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3BFEA766"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1D5CFF" w:rsidRPr="006B6D6A">
        <w:rPr>
          <w:rFonts w:asciiTheme="majorHAnsi" w:hAnsiTheme="majorHAnsi"/>
          <w:color w:val="FFFFFF" w:themeColor="background1"/>
          <w:sz w:val="72"/>
          <w:szCs w:val="72"/>
        </w:rPr>
        <w:t xml:space="preserve">giugno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DF56C89" w14:textId="7A55A3CB" w:rsidR="001D5CFF"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15555661" w:history="1">
        <w:r w:rsidR="001D5CFF" w:rsidRPr="00355460">
          <w:rPr>
            <w:rStyle w:val="Hyperlink"/>
            <w:noProof/>
          </w:rPr>
          <w:t>Introduzione</w:t>
        </w:r>
        <w:r w:rsidR="001D5CFF">
          <w:rPr>
            <w:noProof/>
            <w:webHidden/>
          </w:rPr>
          <w:tab/>
        </w:r>
        <w:r w:rsidR="001D5CFF">
          <w:rPr>
            <w:noProof/>
            <w:webHidden/>
          </w:rPr>
          <w:fldChar w:fldCharType="begin"/>
        </w:r>
        <w:r w:rsidR="001D5CFF">
          <w:rPr>
            <w:noProof/>
            <w:webHidden/>
          </w:rPr>
          <w:instrText xml:space="preserve"> PAGEREF _Toc515555661 \h </w:instrText>
        </w:r>
        <w:r w:rsidR="001D5CFF">
          <w:rPr>
            <w:noProof/>
            <w:webHidden/>
          </w:rPr>
        </w:r>
        <w:r w:rsidR="001D5CFF">
          <w:rPr>
            <w:noProof/>
            <w:webHidden/>
          </w:rPr>
          <w:fldChar w:fldCharType="separate"/>
        </w:r>
        <w:r w:rsidR="001D5CFF">
          <w:rPr>
            <w:noProof/>
            <w:webHidden/>
          </w:rPr>
          <w:t>3</w:t>
        </w:r>
        <w:r w:rsidR="001D5CFF">
          <w:rPr>
            <w:noProof/>
            <w:webHidden/>
          </w:rPr>
          <w:fldChar w:fldCharType="end"/>
        </w:r>
      </w:hyperlink>
    </w:p>
    <w:p w14:paraId="2B51BC2E" w14:textId="0710E681" w:rsidR="001D5CFF" w:rsidRDefault="00365FD9">
      <w:pPr>
        <w:pStyle w:val="TOC5"/>
        <w:tabs>
          <w:tab w:val="right" w:leader="dot" w:pos="5030"/>
        </w:tabs>
        <w:rPr>
          <w:rFonts w:eastAsiaTheme="minorEastAsia"/>
          <w:noProof/>
          <w:sz w:val="22"/>
          <w:lang w:val="en-US" w:eastAsia="en-US" w:bidi="ar-SA"/>
        </w:rPr>
      </w:pPr>
      <w:hyperlink w:anchor="_Toc515555662" w:history="1">
        <w:r w:rsidR="001D5CFF" w:rsidRPr="00355460">
          <w:rPr>
            <w:rStyle w:val="Hyperlink"/>
            <w:noProof/>
          </w:rPr>
          <w:t>SLA (Service Level Agreement)</w:t>
        </w:r>
        <w:r w:rsidR="001D5CFF">
          <w:rPr>
            <w:noProof/>
            <w:webHidden/>
          </w:rPr>
          <w:tab/>
        </w:r>
        <w:r w:rsidR="001D5CFF">
          <w:rPr>
            <w:noProof/>
            <w:webHidden/>
          </w:rPr>
          <w:fldChar w:fldCharType="begin"/>
        </w:r>
        <w:r w:rsidR="001D5CFF">
          <w:rPr>
            <w:noProof/>
            <w:webHidden/>
          </w:rPr>
          <w:instrText xml:space="preserve"> PAGEREF _Toc515555662 \h </w:instrText>
        </w:r>
        <w:r w:rsidR="001D5CFF">
          <w:rPr>
            <w:noProof/>
            <w:webHidden/>
          </w:rPr>
        </w:r>
        <w:r w:rsidR="001D5CFF">
          <w:rPr>
            <w:noProof/>
            <w:webHidden/>
          </w:rPr>
          <w:fldChar w:fldCharType="separate"/>
        </w:r>
        <w:r w:rsidR="001D5CFF">
          <w:rPr>
            <w:noProof/>
            <w:webHidden/>
          </w:rPr>
          <w:t>3</w:t>
        </w:r>
        <w:r w:rsidR="001D5CFF">
          <w:rPr>
            <w:noProof/>
            <w:webHidden/>
          </w:rPr>
          <w:fldChar w:fldCharType="end"/>
        </w:r>
      </w:hyperlink>
    </w:p>
    <w:p w14:paraId="79AD0693" w14:textId="763B428E" w:rsidR="001D5CFF" w:rsidRDefault="00365FD9">
      <w:pPr>
        <w:pStyle w:val="TOC5"/>
        <w:tabs>
          <w:tab w:val="right" w:leader="dot" w:pos="5030"/>
        </w:tabs>
        <w:rPr>
          <w:rFonts w:eastAsiaTheme="minorEastAsia"/>
          <w:noProof/>
          <w:sz w:val="22"/>
          <w:lang w:val="en-US" w:eastAsia="en-US" w:bidi="ar-SA"/>
        </w:rPr>
      </w:pPr>
      <w:hyperlink w:anchor="_Toc515555663" w:history="1">
        <w:r w:rsidR="001D5CFF" w:rsidRPr="00355460">
          <w:rPr>
            <w:rStyle w:val="Hyperlink"/>
            <w:noProof/>
          </w:rPr>
          <w:t>Condizioni per l’Utilizzo dei Servizi Online e Aggiornamenti Applicabili</w:t>
        </w:r>
        <w:r w:rsidR="001D5CFF">
          <w:rPr>
            <w:noProof/>
            <w:webHidden/>
          </w:rPr>
          <w:tab/>
        </w:r>
        <w:r w:rsidR="001D5CFF">
          <w:rPr>
            <w:noProof/>
            <w:webHidden/>
          </w:rPr>
          <w:fldChar w:fldCharType="begin"/>
        </w:r>
        <w:r w:rsidR="001D5CFF">
          <w:rPr>
            <w:noProof/>
            <w:webHidden/>
          </w:rPr>
          <w:instrText xml:space="preserve"> PAGEREF _Toc515555663 \h </w:instrText>
        </w:r>
        <w:r w:rsidR="001D5CFF">
          <w:rPr>
            <w:noProof/>
            <w:webHidden/>
          </w:rPr>
        </w:r>
        <w:r w:rsidR="001D5CFF">
          <w:rPr>
            <w:noProof/>
            <w:webHidden/>
          </w:rPr>
          <w:fldChar w:fldCharType="separate"/>
        </w:r>
        <w:r w:rsidR="001D5CFF">
          <w:rPr>
            <w:noProof/>
            <w:webHidden/>
          </w:rPr>
          <w:t>3</w:t>
        </w:r>
        <w:r w:rsidR="001D5CFF">
          <w:rPr>
            <w:noProof/>
            <w:webHidden/>
          </w:rPr>
          <w:fldChar w:fldCharType="end"/>
        </w:r>
      </w:hyperlink>
    </w:p>
    <w:p w14:paraId="7DE23BBF" w14:textId="70E7FB89" w:rsidR="001D5CFF" w:rsidRDefault="00365FD9">
      <w:pPr>
        <w:pStyle w:val="TOC5"/>
        <w:tabs>
          <w:tab w:val="right" w:leader="dot" w:pos="5030"/>
        </w:tabs>
        <w:rPr>
          <w:rFonts w:eastAsiaTheme="minorEastAsia"/>
          <w:noProof/>
          <w:sz w:val="22"/>
          <w:lang w:val="en-US" w:eastAsia="en-US" w:bidi="ar-SA"/>
        </w:rPr>
      </w:pPr>
      <w:hyperlink w:anchor="_Toc515555664" w:history="1">
        <w:r w:rsidR="001D5CFF" w:rsidRPr="00355460">
          <w:rPr>
            <w:rStyle w:val="Hyperlink"/>
            <w:noProof/>
          </w:rPr>
          <w:t>Comunicazioni in Formato Elettronico</w:t>
        </w:r>
        <w:r w:rsidR="001D5CFF">
          <w:rPr>
            <w:noProof/>
            <w:webHidden/>
          </w:rPr>
          <w:tab/>
        </w:r>
        <w:r w:rsidR="001D5CFF">
          <w:rPr>
            <w:noProof/>
            <w:webHidden/>
          </w:rPr>
          <w:fldChar w:fldCharType="begin"/>
        </w:r>
        <w:r w:rsidR="001D5CFF">
          <w:rPr>
            <w:noProof/>
            <w:webHidden/>
          </w:rPr>
          <w:instrText xml:space="preserve"> PAGEREF _Toc515555664 \h </w:instrText>
        </w:r>
        <w:r w:rsidR="001D5CFF">
          <w:rPr>
            <w:noProof/>
            <w:webHidden/>
          </w:rPr>
        </w:r>
        <w:r w:rsidR="001D5CFF">
          <w:rPr>
            <w:noProof/>
            <w:webHidden/>
          </w:rPr>
          <w:fldChar w:fldCharType="separate"/>
        </w:r>
        <w:r w:rsidR="001D5CFF">
          <w:rPr>
            <w:noProof/>
            <w:webHidden/>
          </w:rPr>
          <w:t>3</w:t>
        </w:r>
        <w:r w:rsidR="001D5CFF">
          <w:rPr>
            <w:noProof/>
            <w:webHidden/>
          </w:rPr>
          <w:fldChar w:fldCharType="end"/>
        </w:r>
      </w:hyperlink>
    </w:p>
    <w:p w14:paraId="6B1B0273" w14:textId="261FA954" w:rsidR="001D5CFF" w:rsidRDefault="00365FD9">
      <w:pPr>
        <w:pStyle w:val="TOC5"/>
        <w:tabs>
          <w:tab w:val="right" w:leader="dot" w:pos="5030"/>
        </w:tabs>
        <w:rPr>
          <w:rFonts w:eastAsiaTheme="minorEastAsia"/>
          <w:noProof/>
          <w:sz w:val="22"/>
          <w:lang w:val="en-US" w:eastAsia="en-US" w:bidi="ar-SA"/>
        </w:rPr>
      </w:pPr>
      <w:hyperlink w:anchor="_Toc515555665" w:history="1">
        <w:r w:rsidR="001D5CFF" w:rsidRPr="00355460">
          <w:rPr>
            <w:rStyle w:val="Hyperlink"/>
            <w:noProof/>
          </w:rPr>
          <w:t>Versioni precedenti</w:t>
        </w:r>
        <w:r w:rsidR="001D5CFF">
          <w:rPr>
            <w:noProof/>
            <w:webHidden/>
          </w:rPr>
          <w:tab/>
        </w:r>
        <w:r w:rsidR="001D5CFF">
          <w:rPr>
            <w:noProof/>
            <w:webHidden/>
          </w:rPr>
          <w:fldChar w:fldCharType="begin"/>
        </w:r>
        <w:r w:rsidR="001D5CFF">
          <w:rPr>
            <w:noProof/>
            <w:webHidden/>
          </w:rPr>
          <w:instrText xml:space="preserve"> PAGEREF _Toc515555665 \h </w:instrText>
        </w:r>
        <w:r w:rsidR="001D5CFF">
          <w:rPr>
            <w:noProof/>
            <w:webHidden/>
          </w:rPr>
        </w:r>
        <w:r w:rsidR="001D5CFF">
          <w:rPr>
            <w:noProof/>
            <w:webHidden/>
          </w:rPr>
          <w:fldChar w:fldCharType="separate"/>
        </w:r>
        <w:r w:rsidR="001D5CFF">
          <w:rPr>
            <w:noProof/>
            <w:webHidden/>
          </w:rPr>
          <w:t>3</w:t>
        </w:r>
        <w:r w:rsidR="001D5CFF">
          <w:rPr>
            <w:noProof/>
            <w:webHidden/>
          </w:rPr>
          <w:fldChar w:fldCharType="end"/>
        </w:r>
      </w:hyperlink>
    </w:p>
    <w:p w14:paraId="0639DD8F" w14:textId="23F45695" w:rsidR="001D5CFF" w:rsidRDefault="00365FD9">
      <w:pPr>
        <w:pStyle w:val="TOC3"/>
        <w:rPr>
          <w:rFonts w:eastAsiaTheme="minorEastAsia"/>
          <w:b w:val="0"/>
          <w:smallCaps w:val="0"/>
          <w:sz w:val="22"/>
          <w:lang w:val="en-US" w:eastAsia="en-US" w:bidi="ar-SA"/>
        </w:rPr>
      </w:pPr>
      <w:hyperlink w:anchor="_Toc515555666" w:history="1">
        <w:r w:rsidR="001D5CFF" w:rsidRPr="00355460">
          <w:rPr>
            <w:rStyle w:val="Hyperlink"/>
          </w:rPr>
          <w:t>Chiarimenti e Riepilogo delle Modifiche Apportate</w:t>
        </w:r>
        <w:r w:rsidR="001D5CFF">
          <w:rPr>
            <w:webHidden/>
          </w:rPr>
          <w:tab/>
        </w:r>
        <w:r w:rsidR="001D5CFF">
          <w:rPr>
            <w:webHidden/>
          </w:rPr>
          <w:fldChar w:fldCharType="begin"/>
        </w:r>
        <w:r w:rsidR="001D5CFF">
          <w:rPr>
            <w:webHidden/>
          </w:rPr>
          <w:instrText xml:space="preserve"> PAGEREF _Toc515555666 \h </w:instrText>
        </w:r>
        <w:r w:rsidR="001D5CFF">
          <w:rPr>
            <w:webHidden/>
          </w:rPr>
        </w:r>
        <w:r w:rsidR="001D5CFF">
          <w:rPr>
            <w:webHidden/>
          </w:rPr>
          <w:fldChar w:fldCharType="separate"/>
        </w:r>
        <w:r w:rsidR="001D5CFF">
          <w:rPr>
            <w:webHidden/>
          </w:rPr>
          <w:t>3</w:t>
        </w:r>
        <w:r w:rsidR="001D5CFF">
          <w:rPr>
            <w:webHidden/>
          </w:rPr>
          <w:fldChar w:fldCharType="end"/>
        </w:r>
      </w:hyperlink>
    </w:p>
    <w:p w14:paraId="74F55A16" w14:textId="174FDE6E" w:rsidR="001D5CFF" w:rsidRDefault="00365FD9">
      <w:pPr>
        <w:pStyle w:val="TOC1"/>
        <w:tabs>
          <w:tab w:val="right" w:leader="dot" w:pos="5030"/>
        </w:tabs>
        <w:rPr>
          <w:rFonts w:eastAsiaTheme="minorEastAsia"/>
          <w:b w:val="0"/>
          <w:caps w:val="0"/>
          <w:noProof/>
          <w:sz w:val="22"/>
          <w:lang w:val="en-US" w:eastAsia="en-US" w:bidi="ar-SA"/>
        </w:rPr>
      </w:pPr>
      <w:hyperlink w:anchor="_Toc515555667" w:history="1">
        <w:r w:rsidR="001D5CFF" w:rsidRPr="00355460">
          <w:rPr>
            <w:rStyle w:val="Hyperlink"/>
            <w:noProof/>
          </w:rPr>
          <w:t>Definizioni</w:t>
        </w:r>
        <w:r w:rsidR="001D5CFF">
          <w:rPr>
            <w:noProof/>
            <w:webHidden/>
          </w:rPr>
          <w:tab/>
        </w:r>
        <w:r w:rsidR="001D5CFF">
          <w:rPr>
            <w:noProof/>
            <w:webHidden/>
          </w:rPr>
          <w:fldChar w:fldCharType="begin"/>
        </w:r>
        <w:r w:rsidR="001D5CFF">
          <w:rPr>
            <w:noProof/>
            <w:webHidden/>
          </w:rPr>
          <w:instrText xml:space="preserve"> PAGEREF _Toc515555667 \h </w:instrText>
        </w:r>
        <w:r w:rsidR="001D5CFF">
          <w:rPr>
            <w:noProof/>
            <w:webHidden/>
          </w:rPr>
        </w:r>
        <w:r w:rsidR="001D5CFF">
          <w:rPr>
            <w:noProof/>
            <w:webHidden/>
          </w:rPr>
          <w:fldChar w:fldCharType="separate"/>
        </w:r>
        <w:r w:rsidR="001D5CFF">
          <w:rPr>
            <w:noProof/>
            <w:webHidden/>
          </w:rPr>
          <w:t>4</w:t>
        </w:r>
        <w:r w:rsidR="001D5CFF">
          <w:rPr>
            <w:noProof/>
            <w:webHidden/>
          </w:rPr>
          <w:fldChar w:fldCharType="end"/>
        </w:r>
      </w:hyperlink>
    </w:p>
    <w:p w14:paraId="038E0577" w14:textId="492BA4E9" w:rsidR="001D5CFF" w:rsidRDefault="00365FD9">
      <w:pPr>
        <w:pStyle w:val="TOC1"/>
        <w:tabs>
          <w:tab w:val="right" w:leader="dot" w:pos="5030"/>
        </w:tabs>
        <w:rPr>
          <w:rFonts w:eastAsiaTheme="minorEastAsia"/>
          <w:b w:val="0"/>
          <w:caps w:val="0"/>
          <w:noProof/>
          <w:sz w:val="22"/>
          <w:lang w:val="en-US" w:eastAsia="en-US" w:bidi="ar-SA"/>
        </w:rPr>
      </w:pPr>
      <w:hyperlink w:anchor="_Toc515555668" w:history="1">
        <w:r w:rsidR="001D5CFF" w:rsidRPr="00355460">
          <w:rPr>
            <w:rStyle w:val="Hyperlink"/>
            <w:noProof/>
          </w:rPr>
          <w:t>Condizioni Generali</w:t>
        </w:r>
        <w:r w:rsidR="001D5CFF">
          <w:rPr>
            <w:noProof/>
            <w:webHidden/>
          </w:rPr>
          <w:tab/>
        </w:r>
        <w:r w:rsidR="001D5CFF">
          <w:rPr>
            <w:noProof/>
            <w:webHidden/>
          </w:rPr>
          <w:fldChar w:fldCharType="begin"/>
        </w:r>
        <w:r w:rsidR="001D5CFF">
          <w:rPr>
            <w:noProof/>
            <w:webHidden/>
          </w:rPr>
          <w:instrText xml:space="preserve"> PAGEREF _Toc515555668 \h </w:instrText>
        </w:r>
        <w:r w:rsidR="001D5CFF">
          <w:rPr>
            <w:noProof/>
            <w:webHidden/>
          </w:rPr>
        </w:r>
        <w:r w:rsidR="001D5CFF">
          <w:rPr>
            <w:noProof/>
            <w:webHidden/>
          </w:rPr>
          <w:fldChar w:fldCharType="separate"/>
        </w:r>
        <w:r w:rsidR="001D5CFF">
          <w:rPr>
            <w:noProof/>
            <w:webHidden/>
          </w:rPr>
          <w:t>6</w:t>
        </w:r>
        <w:r w:rsidR="001D5CFF">
          <w:rPr>
            <w:noProof/>
            <w:webHidden/>
          </w:rPr>
          <w:fldChar w:fldCharType="end"/>
        </w:r>
      </w:hyperlink>
    </w:p>
    <w:p w14:paraId="7A74694A" w14:textId="535A369B" w:rsidR="001D5CFF" w:rsidRDefault="00365FD9">
      <w:pPr>
        <w:pStyle w:val="TOC5"/>
        <w:tabs>
          <w:tab w:val="right" w:leader="dot" w:pos="5030"/>
        </w:tabs>
        <w:rPr>
          <w:rFonts w:eastAsiaTheme="minorEastAsia"/>
          <w:noProof/>
          <w:sz w:val="22"/>
          <w:lang w:val="en-US" w:eastAsia="en-US" w:bidi="ar-SA"/>
        </w:rPr>
      </w:pPr>
      <w:hyperlink w:anchor="_Toc515555669" w:history="1">
        <w:r w:rsidR="001D5CFF" w:rsidRPr="00355460">
          <w:rPr>
            <w:rStyle w:val="Hyperlink"/>
            <w:noProof/>
          </w:rPr>
          <w:t>Licenze per i Servizi Online</w:t>
        </w:r>
        <w:r w:rsidR="001D5CFF">
          <w:rPr>
            <w:noProof/>
            <w:webHidden/>
          </w:rPr>
          <w:tab/>
        </w:r>
        <w:r w:rsidR="001D5CFF">
          <w:rPr>
            <w:noProof/>
            <w:webHidden/>
          </w:rPr>
          <w:fldChar w:fldCharType="begin"/>
        </w:r>
        <w:r w:rsidR="001D5CFF">
          <w:rPr>
            <w:noProof/>
            <w:webHidden/>
          </w:rPr>
          <w:instrText xml:space="preserve"> PAGEREF _Toc515555669 \h </w:instrText>
        </w:r>
        <w:r w:rsidR="001D5CFF">
          <w:rPr>
            <w:noProof/>
            <w:webHidden/>
          </w:rPr>
        </w:r>
        <w:r w:rsidR="001D5CFF">
          <w:rPr>
            <w:noProof/>
            <w:webHidden/>
          </w:rPr>
          <w:fldChar w:fldCharType="separate"/>
        </w:r>
        <w:r w:rsidR="001D5CFF">
          <w:rPr>
            <w:noProof/>
            <w:webHidden/>
          </w:rPr>
          <w:t>6</w:t>
        </w:r>
        <w:r w:rsidR="001D5CFF">
          <w:rPr>
            <w:noProof/>
            <w:webHidden/>
          </w:rPr>
          <w:fldChar w:fldCharType="end"/>
        </w:r>
      </w:hyperlink>
    </w:p>
    <w:p w14:paraId="5EF82B86" w14:textId="5AD7B40D" w:rsidR="001D5CFF" w:rsidRDefault="00365FD9">
      <w:pPr>
        <w:pStyle w:val="TOC5"/>
        <w:tabs>
          <w:tab w:val="right" w:leader="dot" w:pos="5030"/>
        </w:tabs>
        <w:rPr>
          <w:rFonts w:eastAsiaTheme="minorEastAsia"/>
          <w:noProof/>
          <w:sz w:val="22"/>
          <w:lang w:val="en-US" w:eastAsia="en-US" w:bidi="ar-SA"/>
        </w:rPr>
      </w:pPr>
      <w:hyperlink w:anchor="_Toc515555670" w:history="1">
        <w:r w:rsidR="001D5CFF" w:rsidRPr="00355460">
          <w:rPr>
            <w:rStyle w:val="Hyperlink"/>
            <w:noProof/>
          </w:rPr>
          <w:t>Utilizzo dei Servizi Online</w:t>
        </w:r>
        <w:r w:rsidR="001D5CFF">
          <w:rPr>
            <w:noProof/>
            <w:webHidden/>
          </w:rPr>
          <w:tab/>
        </w:r>
        <w:r w:rsidR="001D5CFF">
          <w:rPr>
            <w:noProof/>
            <w:webHidden/>
          </w:rPr>
          <w:fldChar w:fldCharType="begin"/>
        </w:r>
        <w:r w:rsidR="001D5CFF">
          <w:rPr>
            <w:noProof/>
            <w:webHidden/>
          </w:rPr>
          <w:instrText xml:space="preserve"> PAGEREF _Toc515555670 \h </w:instrText>
        </w:r>
        <w:r w:rsidR="001D5CFF">
          <w:rPr>
            <w:noProof/>
            <w:webHidden/>
          </w:rPr>
        </w:r>
        <w:r w:rsidR="001D5CFF">
          <w:rPr>
            <w:noProof/>
            <w:webHidden/>
          </w:rPr>
          <w:fldChar w:fldCharType="separate"/>
        </w:r>
        <w:r w:rsidR="001D5CFF">
          <w:rPr>
            <w:noProof/>
            <w:webHidden/>
          </w:rPr>
          <w:t>6</w:t>
        </w:r>
        <w:r w:rsidR="001D5CFF">
          <w:rPr>
            <w:noProof/>
            <w:webHidden/>
          </w:rPr>
          <w:fldChar w:fldCharType="end"/>
        </w:r>
      </w:hyperlink>
    </w:p>
    <w:p w14:paraId="71AAA664" w14:textId="3F565D39" w:rsidR="001D5CFF" w:rsidRDefault="00365FD9">
      <w:pPr>
        <w:pStyle w:val="TOC5"/>
        <w:tabs>
          <w:tab w:val="right" w:leader="dot" w:pos="5030"/>
        </w:tabs>
        <w:rPr>
          <w:rFonts w:eastAsiaTheme="minorEastAsia"/>
          <w:noProof/>
          <w:sz w:val="22"/>
          <w:lang w:val="en-US" w:eastAsia="en-US" w:bidi="ar-SA"/>
        </w:rPr>
      </w:pPr>
      <w:hyperlink w:anchor="_Toc515555671" w:history="1">
        <w:r w:rsidR="001D5CFF" w:rsidRPr="00355460">
          <w:rPr>
            <w:rStyle w:val="Hyperlink"/>
            <w:noProof/>
          </w:rPr>
          <w:t>Utilizzo di Software con il Servizio Online</w:t>
        </w:r>
        <w:r w:rsidR="001D5CFF">
          <w:rPr>
            <w:noProof/>
            <w:webHidden/>
          </w:rPr>
          <w:tab/>
        </w:r>
        <w:r w:rsidR="001D5CFF">
          <w:rPr>
            <w:noProof/>
            <w:webHidden/>
          </w:rPr>
          <w:fldChar w:fldCharType="begin"/>
        </w:r>
        <w:r w:rsidR="001D5CFF">
          <w:rPr>
            <w:noProof/>
            <w:webHidden/>
          </w:rPr>
          <w:instrText xml:space="preserve"> PAGEREF _Toc515555671 \h </w:instrText>
        </w:r>
        <w:r w:rsidR="001D5CFF">
          <w:rPr>
            <w:noProof/>
            <w:webHidden/>
          </w:rPr>
        </w:r>
        <w:r w:rsidR="001D5CFF">
          <w:rPr>
            <w:noProof/>
            <w:webHidden/>
          </w:rPr>
          <w:fldChar w:fldCharType="separate"/>
        </w:r>
        <w:r w:rsidR="001D5CFF">
          <w:rPr>
            <w:noProof/>
            <w:webHidden/>
          </w:rPr>
          <w:t>6</w:t>
        </w:r>
        <w:r w:rsidR="001D5CFF">
          <w:rPr>
            <w:noProof/>
            <w:webHidden/>
          </w:rPr>
          <w:fldChar w:fldCharType="end"/>
        </w:r>
      </w:hyperlink>
    </w:p>
    <w:p w14:paraId="3ABE4E0D" w14:textId="238BB9CD" w:rsidR="001D5CFF" w:rsidRDefault="00365FD9">
      <w:pPr>
        <w:pStyle w:val="TOC5"/>
        <w:tabs>
          <w:tab w:val="right" w:leader="dot" w:pos="5030"/>
        </w:tabs>
        <w:rPr>
          <w:rFonts w:eastAsiaTheme="minorEastAsia"/>
          <w:noProof/>
          <w:sz w:val="22"/>
          <w:lang w:val="en-US" w:eastAsia="en-US" w:bidi="ar-SA"/>
        </w:rPr>
      </w:pPr>
      <w:hyperlink w:anchor="_Toc515555672" w:history="1">
        <w:r w:rsidR="001D5CFF" w:rsidRPr="00355460">
          <w:rPr>
            <w:rStyle w:val="Hyperlink"/>
            <w:noProof/>
          </w:rPr>
          <w:t>Limitazioni tecniche</w:t>
        </w:r>
        <w:r w:rsidR="001D5CFF">
          <w:rPr>
            <w:noProof/>
            <w:webHidden/>
          </w:rPr>
          <w:tab/>
        </w:r>
        <w:r w:rsidR="001D5CFF">
          <w:rPr>
            <w:noProof/>
            <w:webHidden/>
          </w:rPr>
          <w:fldChar w:fldCharType="begin"/>
        </w:r>
        <w:r w:rsidR="001D5CFF">
          <w:rPr>
            <w:noProof/>
            <w:webHidden/>
          </w:rPr>
          <w:instrText xml:space="preserve"> PAGEREF _Toc515555672 \h </w:instrText>
        </w:r>
        <w:r w:rsidR="001D5CFF">
          <w:rPr>
            <w:noProof/>
            <w:webHidden/>
          </w:rPr>
        </w:r>
        <w:r w:rsidR="001D5CFF">
          <w:rPr>
            <w:noProof/>
            <w:webHidden/>
          </w:rPr>
          <w:fldChar w:fldCharType="separate"/>
        </w:r>
        <w:r w:rsidR="001D5CFF">
          <w:rPr>
            <w:noProof/>
            <w:webHidden/>
          </w:rPr>
          <w:t>7</w:t>
        </w:r>
        <w:r w:rsidR="001D5CFF">
          <w:rPr>
            <w:noProof/>
            <w:webHidden/>
          </w:rPr>
          <w:fldChar w:fldCharType="end"/>
        </w:r>
      </w:hyperlink>
    </w:p>
    <w:p w14:paraId="31C52F27" w14:textId="68D17657" w:rsidR="001D5CFF" w:rsidRDefault="00365FD9">
      <w:pPr>
        <w:pStyle w:val="TOC5"/>
        <w:tabs>
          <w:tab w:val="right" w:leader="dot" w:pos="5030"/>
        </w:tabs>
        <w:rPr>
          <w:rFonts w:eastAsiaTheme="minorEastAsia"/>
          <w:noProof/>
          <w:sz w:val="22"/>
          <w:lang w:val="en-US" w:eastAsia="en-US" w:bidi="ar-SA"/>
        </w:rPr>
      </w:pPr>
      <w:hyperlink w:anchor="_Toc515555673" w:history="1">
        <w:r w:rsidR="001D5CFF" w:rsidRPr="00355460">
          <w:rPr>
            <w:rStyle w:val="Hyperlink"/>
            <w:noProof/>
          </w:rPr>
          <w:t>Servizi di Importazione/Esportazione</w:t>
        </w:r>
        <w:r w:rsidR="001D5CFF">
          <w:rPr>
            <w:noProof/>
            <w:webHidden/>
          </w:rPr>
          <w:tab/>
        </w:r>
        <w:r w:rsidR="001D5CFF">
          <w:rPr>
            <w:noProof/>
            <w:webHidden/>
          </w:rPr>
          <w:fldChar w:fldCharType="begin"/>
        </w:r>
        <w:r w:rsidR="001D5CFF">
          <w:rPr>
            <w:noProof/>
            <w:webHidden/>
          </w:rPr>
          <w:instrText xml:space="preserve"> PAGEREF _Toc515555673 \h </w:instrText>
        </w:r>
        <w:r w:rsidR="001D5CFF">
          <w:rPr>
            <w:noProof/>
            <w:webHidden/>
          </w:rPr>
        </w:r>
        <w:r w:rsidR="001D5CFF">
          <w:rPr>
            <w:noProof/>
            <w:webHidden/>
          </w:rPr>
          <w:fldChar w:fldCharType="separate"/>
        </w:r>
        <w:r w:rsidR="001D5CFF">
          <w:rPr>
            <w:noProof/>
            <w:webHidden/>
          </w:rPr>
          <w:t>7</w:t>
        </w:r>
        <w:r w:rsidR="001D5CFF">
          <w:rPr>
            <w:noProof/>
            <w:webHidden/>
          </w:rPr>
          <w:fldChar w:fldCharType="end"/>
        </w:r>
      </w:hyperlink>
    </w:p>
    <w:p w14:paraId="74AEAA41" w14:textId="786CB262" w:rsidR="001D5CFF" w:rsidRDefault="00365FD9">
      <w:pPr>
        <w:pStyle w:val="TOC5"/>
        <w:tabs>
          <w:tab w:val="right" w:leader="dot" w:pos="5030"/>
        </w:tabs>
        <w:rPr>
          <w:rFonts w:eastAsiaTheme="minorEastAsia"/>
          <w:noProof/>
          <w:sz w:val="22"/>
          <w:lang w:val="en-US" w:eastAsia="en-US" w:bidi="ar-SA"/>
        </w:rPr>
      </w:pPr>
      <w:hyperlink w:anchor="_Toc515555674" w:history="1">
        <w:r w:rsidR="001D5CFF" w:rsidRPr="00355460">
          <w:rPr>
            <w:rStyle w:val="Hyperlink"/>
            <w:noProof/>
          </w:rPr>
          <w:t>Componenti dei Tipi di Carattere</w:t>
        </w:r>
        <w:r w:rsidR="001D5CFF">
          <w:rPr>
            <w:noProof/>
            <w:webHidden/>
          </w:rPr>
          <w:tab/>
        </w:r>
        <w:r w:rsidR="001D5CFF">
          <w:rPr>
            <w:noProof/>
            <w:webHidden/>
          </w:rPr>
          <w:fldChar w:fldCharType="begin"/>
        </w:r>
        <w:r w:rsidR="001D5CFF">
          <w:rPr>
            <w:noProof/>
            <w:webHidden/>
          </w:rPr>
          <w:instrText xml:space="preserve"> PAGEREF _Toc515555674 \h </w:instrText>
        </w:r>
        <w:r w:rsidR="001D5CFF">
          <w:rPr>
            <w:noProof/>
            <w:webHidden/>
          </w:rPr>
        </w:r>
        <w:r w:rsidR="001D5CFF">
          <w:rPr>
            <w:noProof/>
            <w:webHidden/>
          </w:rPr>
          <w:fldChar w:fldCharType="separate"/>
        </w:r>
        <w:r w:rsidR="001D5CFF">
          <w:rPr>
            <w:noProof/>
            <w:webHidden/>
          </w:rPr>
          <w:t>7</w:t>
        </w:r>
        <w:r w:rsidR="001D5CFF">
          <w:rPr>
            <w:noProof/>
            <w:webHidden/>
          </w:rPr>
          <w:fldChar w:fldCharType="end"/>
        </w:r>
      </w:hyperlink>
    </w:p>
    <w:p w14:paraId="6BC67D91" w14:textId="6097EAB5" w:rsidR="001D5CFF" w:rsidRDefault="00365FD9">
      <w:pPr>
        <w:pStyle w:val="TOC5"/>
        <w:tabs>
          <w:tab w:val="right" w:leader="dot" w:pos="5030"/>
        </w:tabs>
        <w:rPr>
          <w:rFonts w:eastAsiaTheme="minorEastAsia"/>
          <w:noProof/>
          <w:sz w:val="22"/>
          <w:lang w:val="en-US" w:eastAsia="en-US" w:bidi="ar-SA"/>
        </w:rPr>
      </w:pPr>
      <w:hyperlink w:anchor="_Toc515555675" w:history="1">
        <w:r w:rsidR="001D5CFF" w:rsidRPr="00355460">
          <w:rPr>
            <w:rStyle w:val="Hyperlink"/>
            <w:noProof/>
          </w:rPr>
          <w:t>Modifiche ai Servizi Online e Disponibilità</w:t>
        </w:r>
        <w:r w:rsidR="001D5CFF">
          <w:rPr>
            <w:noProof/>
            <w:webHidden/>
          </w:rPr>
          <w:tab/>
        </w:r>
        <w:r w:rsidR="001D5CFF">
          <w:rPr>
            <w:noProof/>
            <w:webHidden/>
          </w:rPr>
          <w:fldChar w:fldCharType="begin"/>
        </w:r>
        <w:r w:rsidR="001D5CFF">
          <w:rPr>
            <w:noProof/>
            <w:webHidden/>
          </w:rPr>
          <w:instrText xml:space="preserve"> PAGEREF _Toc515555675 \h </w:instrText>
        </w:r>
        <w:r w:rsidR="001D5CFF">
          <w:rPr>
            <w:noProof/>
            <w:webHidden/>
          </w:rPr>
        </w:r>
        <w:r w:rsidR="001D5CFF">
          <w:rPr>
            <w:noProof/>
            <w:webHidden/>
          </w:rPr>
          <w:fldChar w:fldCharType="separate"/>
        </w:r>
        <w:r w:rsidR="001D5CFF">
          <w:rPr>
            <w:noProof/>
            <w:webHidden/>
          </w:rPr>
          <w:t>7</w:t>
        </w:r>
        <w:r w:rsidR="001D5CFF">
          <w:rPr>
            <w:noProof/>
            <w:webHidden/>
          </w:rPr>
          <w:fldChar w:fldCharType="end"/>
        </w:r>
      </w:hyperlink>
    </w:p>
    <w:p w14:paraId="38CC0A8E" w14:textId="0E0EA9F0" w:rsidR="001D5CFF" w:rsidRDefault="00365FD9">
      <w:pPr>
        <w:pStyle w:val="TOC5"/>
        <w:tabs>
          <w:tab w:val="right" w:leader="dot" w:pos="5030"/>
        </w:tabs>
        <w:rPr>
          <w:rFonts w:eastAsiaTheme="minorEastAsia"/>
          <w:noProof/>
          <w:sz w:val="22"/>
          <w:lang w:val="en-US" w:eastAsia="en-US" w:bidi="ar-SA"/>
        </w:rPr>
      </w:pPr>
      <w:hyperlink w:anchor="_Toc515555676" w:history="1">
        <w:r w:rsidR="001D5CFF" w:rsidRPr="00355460">
          <w:rPr>
            <w:rStyle w:val="Hyperlink"/>
            <w:noProof/>
          </w:rPr>
          <w:t>Conformità alle Leggi</w:t>
        </w:r>
        <w:r w:rsidR="001D5CFF">
          <w:rPr>
            <w:noProof/>
            <w:webHidden/>
          </w:rPr>
          <w:tab/>
        </w:r>
        <w:r w:rsidR="001D5CFF">
          <w:rPr>
            <w:noProof/>
            <w:webHidden/>
          </w:rPr>
          <w:fldChar w:fldCharType="begin"/>
        </w:r>
        <w:r w:rsidR="001D5CFF">
          <w:rPr>
            <w:noProof/>
            <w:webHidden/>
          </w:rPr>
          <w:instrText xml:space="preserve"> PAGEREF _Toc515555676 \h </w:instrText>
        </w:r>
        <w:r w:rsidR="001D5CFF">
          <w:rPr>
            <w:noProof/>
            <w:webHidden/>
          </w:rPr>
        </w:r>
        <w:r w:rsidR="001D5CFF">
          <w:rPr>
            <w:noProof/>
            <w:webHidden/>
          </w:rPr>
          <w:fldChar w:fldCharType="separate"/>
        </w:r>
        <w:r w:rsidR="001D5CFF">
          <w:rPr>
            <w:noProof/>
            <w:webHidden/>
          </w:rPr>
          <w:t>7</w:t>
        </w:r>
        <w:r w:rsidR="001D5CFF">
          <w:rPr>
            <w:noProof/>
            <w:webHidden/>
          </w:rPr>
          <w:fldChar w:fldCharType="end"/>
        </w:r>
      </w:hyperlink>
    </w:p>
    <w:p w14:paraId="06BDAC33" w14:textId="4ADCB752" w:rsidR="001D5CFF" w:rsidRDefault="00365FD9">
      <w:pPr>
        <w:pStyle w:val="TOC5"/>
        <w:tabs>
          <w:tab w:val="right" w:leader="dot" w:pos="5030"/>
        </w:tabs>
        <w:rPr>
          <w:rFonts w:eastAsiaTheme="minorEastAsia"/>
          <w:noProof/>
          <w:sz w:val="22"/>
          <w:lang w:val="en-US" w:eastAsia="en-US" w:bidi="ar-SA"/>
        </w:rPr>
      </w:pPr>
      <w:hyperlink w:anchor="_Toc515555677" w:history="1">
        <w:r w:rsidR="001D5CFF" w:rsidRPr="00355460">
          <w:rPr>
            <w:rStyle w:val="Hyperlink"/>
            <w:noProof/>
          </w:rPr>
          <w:t>Altro</w:t>
        </w:r>
        <w:r w:rsidR="001D5CFF">
          <w:rPr>
            <w:noProof/>
            <w:webHidden/>
          </w:rPr>
          <w:tab/>
        </w:r>
        <w:r w:rsidR="001D5CFF">
          <w:rPr>
            <w:noProof/>
            <w:webHidden/>
          </w:rPr>
          <w:fldChar w:fldCharType="begin"/>
        </w:r>
        <w:r w:rsidR="001D5CFF">
          <w:rPr>
            <w:noProof/>
            <w:webHidden/>
          </w:rPr>
          <w:instrText xml:space="preserve"> PAGEREF _Toc515555677 \h </w:instrText>
        </w:r>
        <w:r w:rsidR="001D5CFF">
          <w:rPr>
            <w:noProof/>
            <w:webHidden/>
          </w:rPr>
        </w:r>
        <w:r w:rsidR="001D5CFF">
          <w:rPr>
            <w:noProof/>
            <w:webHidden/>
          </w:rPr>
          <w:fldChar w:fldCharType="separate"/>
        </w:r>
        <w:r w:rsidR="001D5CFF">
          <w:rPr>
            <w:noProof/>
            <w:webHidden/>
          </w:rPr>
          <w:t>7</w:t>
        </w:r>
        <w:r w:rsidR="001D5CFF">
          <w:rPr>
            <w:noProof/>
            <w:webHidden/>
          </w:rPr>
          <w:fldChar w:fldCharType="end"/>
        </w:r>
      </w:hyperlink>
    </w:p>
    <w:p w14:paraId="3583E65D" w14:textId="19737BC6" w:rsidR="001D5CFF" w:rsidRDefault="00365FD9">
      <w:pPr>
        <w:pStyle w:val="TOC1"/>
        <w:tabs>
          <w:tab w:val="right" w:leader="dot" w:pos="5030"/>
        </w:tabs>
        <w:rPr>
          <w:rFonts w:eastAsiaTheme="minorEastAsia"/>
          <w:b w:val="0"/>
          <w:caps w:val="0"/>
          <w:noProof/>
          <w:sz w:val="22"/>
          <w:lang w:val="en-US" w:eastAsia="en-US" w:bidi="ar-SA"/>
        </w:rPr>
      </w:pPr>
      <w:hyperlink w:anchor="_Toc515555678" w:history="1">
        <w:r w:rsidR="001D5CFF" w:rsidRPr="00355460">
          <w:rPr>
            <w:rStyle w:val="Hyperlink"/>
            <w:noProof/>
          </w:rPr>
          <w:t>Condizioni per la Protezione dei Dati</w:t>
        </w:r>
        <w:r w:rsidR="001D5CFF">
          <w:rPr>
            <w:noProof/>
            <w:webHidden/>
          </w:rPr>
          <w:tab/>
        </w:r>
        <w:r w:rsidR="001D5CFF">
          <w:rPr>
            <w:noProof/>
            <w:webHidden/>
          </w:rPr>
          <w:fldChar w:fldCharType="begin"/>
        </w:r>
        <w:r w:rsidR="001D5CFF">
          <w:rPr>
            <w:noProof/>
            <w:webHidden/>
          </w:rPr>
          <w:instrText xml:space="preserve"> PAGEREF _Toc515555678 \h </w:instrText>
        </w:r>
        <w:r w:rsidR="001D5CFF">
          <w:rPr>
            <w:noProof/>
            <w:webHidden/>
          </w:rPr>
        </w:r>
        <w:r w:rsidR="001D5CFF">
          <w:rPr>
            <w:noProof/>
            <w:webHidden/>
          </w:rPr>
          <w:fldChar w:fldCharType="separate"/>
        </w:r>
        <w:r w:rsidR="001D5CFF">
          <w:rPr>
            <w:noProof/>
            <w:webHidden/>
          </w:rPr>
          <w:t>9</w:t>
        </w:r>
        <w:r w:rsidR="001D5CFF">
          <w:rPr>
            <w:noProof/>
            <w:webHidden/>
          </w:rPr>
          <w:fldChar w:fldCharType="end"/>
        </w:r>
      </w:hyperlink>
    </w:p>
    <w:p w14:paraId="20293C5A" w14:textId="1D28941C" w:rsidR="001D5CFF" w:rsidRDefault="00365FD9">
      <w:pPr>
        <w:pStyle w:val="TOC5"/>
        <w:tabs>
          <w:tab w:val="right" w:leader="dot" w:pos="5030"/>
        </w:tabs>
        <w:rPr>
          <w:rFonts w:eastAsiaTheme="minorEastAsia"/>
          <w:noProof/>
          <w:sz w:val="22"/>
          <w:lang w:val="en-US" w:eastAsia="en-US" w:bidi="ar-SA"/>
        </w:rPr>
      </w:pPr>
      <w:hyperlink w:anchor="_Toc515555679" w:history="1">
        <w:r w:rsidR="001D5CFF" w:rsidRPr="00355460">
          <w:rPr>
            <w:rStyle w:val="Hyperlink"/>
            <w:noProof/>
          </w:rPr>
          <w:t>Ambito di Applicazione</w:t>
        </w:r>
        <w:r w:rsidR="001D5CFF">
          <w:rPr>
            <w:noProof/>
            <w:webHidden/>
          </w:rPr>
          <w:tab/>
        </w:r>
        <w:r w:rsidR="001D5CFF">
          <w:rPr>
            <w:noProof/>
            <w:webHidden/>
          </w:rPr>
          <w:fldChar w:fldCharType="begin"/>
        </w:r>
        <w:r w:rsidR="001D5CFF">
          <w:rPr>
            <w:noProof/>
            <w:webHidden/>
          </w:rPr>
          <w:instrText xml:space="preserve"> PAGEREF _Toc515555679 \h </w:instrText>
        </w:r>
        <w:r w:rsidR="001D5CFF">
          <w:rPr>
            <w:noProof/>
            <w:webHidden/>
          </w:rPr>
        </w:r>
        <w:r w:rsidR="001D5CFF">
          <w:rPr>
            <w:noProof/>
            <w:webHidden/>
          </w:rPr>
          <w:fldChar w:fldCharType="separate"/>
        </w:r>
        <w:r w:rsidR="001D5CFF">
          <w:rPr>
            <w:noProof/>
            <w:webHidden/>
          </w:rPr>
          <w:t>9</w:t>
        </w:r>
        <w:r w:rsidR="001D5CFF">
          <w:rPr>
            <w:noProof/>
            <w:webHidden/>
          </w:rPr>
          <w:fldChar w:fldCharType="end"/>
        </w:r>
      </w:hyperlink>
    </w:p>
    <w:p w14:paraId="68FD15DF" w14:textId="1DFB917E" w:rsidR="001D5CFF" w:rsidRDefault="00365FD9">
      <w:pPr>
        <w:pStyle w:val="TOC5"/>
        <w:tabs>
          <w:tab w:val="right" w:leader="dot" w:pos="5030"/>
        </w:tabs>
        <w:rPr>
          <w:rFonts w:eastAsiaTheme="minorEastAsia"/>
          <w:noProof/>
          <w:sz w:val="22"/>
          <w:lang w:val="en-US" w:eastAsia="en-US" w:bidi="ar-SA"/>
        </w:rPr>
      </w:pPr>
      <w:hyperlink w:anchor="_Toc515555680" w:history="1">
        <w:r w:rsidR="001D5CFF" w:rsidRPr="00355460">
          <w:rPr>
            <w:rStyle w:val="Hyperlink"/>
            <w:noProof/>
          </w:rPr>
          <w:t>Trattamento dei Dati della Società; Titolarità</w:t>
        </w:r>
        <w:r w:rsidR="001D5CFF">
          <w:rPr>
            <w:noProof/>
            <w:webHidden/>
          </w:rPr>
          <w:tab/>
        </w:r>
        <w:r w:rsidR="001D5CFF">
          <w:rPr>
            <w:noProof/>
            <w:webHidden/>
          </w:rPr>
          <w:fldChar w:fldCharType="begin"/>
        </w:r>
        <w:r w:rsidR="001D5CFF">
          <w:rPr>
            <w:noProof/>
            <w:webHidden/>
          </w:rPr>
          <w:instrText xml:space="preserve"> PAGEREF _Toc515555680 \h </w:instrText>
        </w:r>
        <w:r w:rsidR="001D5CFF">
          <w:rPr>
            <w:noProof/>
            <w:webHidden/>
          </w:rPr>
        </w:r>
        <w:r w:rsidR="001D5CFF">
          <w:rPr>
            <w:noProof/>
            <w:webHidden/>
          </w:rPr>
          <w:fldChar w:fldCharType="separate"/>
        </w:r>
        <w:r w:rsidR="001D5CFF">
          <w:rPr>
            <w:noProof/>
            <w:webHidden/>
          </w:rPr>
          <w:t>9</w:t>
        </w:r>
        <w:r w:rsidR="001D5CFF">
          <w:rPr>
            <w:noProof/>
            <w:webHidden/>
          </w:rPr>
          <w:fldChar w:fldCharType="end"/>
        </w:r>
      </w:hyperlink>
    </w:p>
    <w:p w14:paraId="503CE94C" w14:textId="7E3366BE" w:rsidR="001D5CFF" w:rsidRDefault="00365FD9">
      <w:pPr>
        <w:pStyle w:val="TOC5"/>
        <w:tabs>
          <w:tab w:val="right" w:leader="dot" w:pos="5030"/>
        </w:tabs>
        <w:rPr>
          <w:rFonts w:eastAsiaTheme="minorEastAsia"/>
          <w:noProof/>
          <w:sz w:val="22"/>
          <w:lang w:val="en-US" w:eastAsia="en-US" w:bidi="ar-SA"/>
        </w:rPr>
      </w:pPr>
      <w:hyperlink w:anchor="_Toc515555681" w:history="1">
        <w:r w:rsidR="001D5CFF" w:rsidRPr="00355460">
          <w:rPr>
            <w:rStyle w:val="Hyperlink"/>
            <w:noProof/>
          </w:rPr>
          <w:t>Divulgazione dei Dati della Società</w:t>
        </w:r>
        <w:r w:rsidR="001D5CFF">
          <w:rPr>
            <w:noProof/>
            <w:webHidden/>
          </w:rPr>
          <w:tab/>
        </w:r>
        <w:r w:rsidR="001D5CFF">
          <w:rPr>
            <w:noProof/>
            <w:webHidden/>
          </w:rPr>
          <w:fldChar w:fldCharType="begin"/>
        </w:r>
        <w:r w:rsidR="001D5CFF">
          <w:rPr>
            <w:noProof/>
            <w:webHidden/>
          </w:rPr>
          <w:instrText xml:space="preserve"> PAGEREF _Toc515555681 \h </w:instrText>
        </w:r>
        <w:r w:rsidR="001D5CFF">
          <w:rPr>
            <w:noProof/>
            <w:webHidden/>
          </w:rPr>
        </w:r>
        <w:r w:rsidR="001D5CFF">
          <w:rPr>
            <w:noProof/>
            <w:webHidden/>
          </w:rPr>
          <w:fldChar w:fldCharType="separate"/>
        </w:r>
        <w:r w:rsidR="001D5CFF">
          <w:rPr>
            <w:noProof/>
            <w:webHidden/>
          </w:rPr>
          <w:t>9</w:t>
        </w:r>
        <w:r w:rsidR="001D5CFF">
          <w:rPr>
            <w:noProof/>
            <w:webHidden/>
          </w:rPr>
          <w:fldChar w:fldCharType="end"/>
        </w:r>
      </w:hyperlink>
    </w:p>
    <w:p w14:paraId="4BCEE7EB" w14:textId="035E9495" w:rsidR="001D5CFF" w:rsidRDefault="00365FD9">
      <w:pPr>
        <w:pStyle w:val="TOC5"/>
        <w:tabs>
          <w:tab w:val="right" w:leader="dot" w:pos="5030"/>
        </w:tabs>
        <w:rPr>
          <w:rFonts w:eastAsiaTheme="minorEastAsia"/>
          <w:noProof/>
          <w:sz w:val="22"/>
          <w:lang w:val="en-US" w:eastAsia="en-US" w:bidi="ar-SA"/>
        </w:rPr>
      </w:pPr>
      <w:hyperlink w:anchor="_Toc515555682" w:history="1">
        <w:r w:rsidR="001D5CFF" w:rsidRPr="00355460">
          <w:rPr>
            <w:rStyle w:val="Hyperlink"/>
            <w:noProof/>
          </w:rPr>
          <w:t>Trattamento dei Dati Personali; GDPR</w:t>
        </w:r>
        <w:r w:rsidR="001D5CFF">
          <w:rPr>
            <w:noProof/>
            <w:webHidden/>
          </w:rPr>
          <w:tab/>
        </w:r>
        <w:r w:rsidR="001D5CFF">
          <w:rPr>
            <w:noProof/>
            <w:webHidden/>
          </w:rPr>
          <w:fldChar w:fldCharType="begin"/>
        </w:r>
        <w:r w:rsidR="001D5CFF">
          <w:rPr>
            <w:noProof/>
            <w:webHidden/>
          </w:rPr>
          <w:instrText xml:space="preserve"> PAGEREF _Toc515555682 \h </w:instrText>
        </w:r>
        <w:r w:rsidR="001D5CFF">
          <w:rPr>
            <w:noProof/>
            <w:webHidden/>
          </w:rPr>
        </w:r>
        <w:r w:rsidR="001D5CFF">
          <w:rPr>
            <w:noProof/>
            <w:webHidden/>
          </w:rPr>
          <w:fldChar w:fldCharType="separate"/>
        </w:r>
        <w:r w:rsidR="001D5CFF">
          <w:rPr>
            <w:noProof/>
            <w:webHidden/>
          </w:rPr>
          <w:t>9</w:t>
        </w:r>
        <w:r w:rsidR="001D5CFF">
          <w:rPr>
            <w:noProof/>
            <w:webHidden/>
          </w:rPr>
          <w:fldChar w:fldCharType="end"/>
        </w:r>
      </w:hyperlink>
    </w:p>
    <w:p w14:paraId="5BA3FE02" w14:textId="01C4270B" w:rsidR="001D5CFF" w:rsidRDefault="00365FD9">
      <w:pPr>
        <w:pStyle w:val="TOC5"/>
        <w:tabs>
          <w:tab w:val="right" w:leader="dot" w:pos="5030"/>
        </w:tabs>
        <w:rPr>
          <w:rFonts w:eastAsiaTheme="minorEastAsia"/>
          <w:noProof/>
          <w:sz w:val="22"/>
          <w:lang w:val="en-US" w:eastAsia="en-US" w:bidi="ar-SA"/>
        </w:rPr>
      </w:pPr>
      <w:hyperlink w:anchor="_Toc515555683" w:history="1">
        <w:r w:rsidR="001D5CFF" w:rsidRPr="00355460">
          <w:rPr>
            <w:rStyle w:val="Hyperlink"/>
            <w:noProof/>
          </w:rPr>
          <w:t>Sicurezza dei Dati</w:t>
        </w:r>
        <w:r w:rsidR="001D5CFF">
          <w:rPr>
            <w:noProof/>
            <w:webHidden/>
          </w:rPr>
          <w:tab/>
        </w:r>
        <w:r w:rsidR="001D5CFF">
          <w:rPr>
            <w:noProof/>
            <w:webHidden/>
          </w:rPr>
          <w:fldChar w:fldCharType="begin"/>
        </w:r>
        <w:r w:rsidR="001D5CFF">
          <w:rPr>
            <w:noProof/>
            <w:webHidden/>
          </w:rPr>
          <w:instrText xml:space="preserve"> PAGEREF _Toc515555683 \h </w:instrText>
        </w:r>
        <w:r w:rsidR="001D5CFF">
          <w:rPr>
            <w:noProof/>
            <w:webHidden/>
          </w:rPr>
        </w:r>
        <w:r w:rsidR="001D5CFF">
          <w:rPr>
            <w:noProof/>
            <w:webHidden/>
          </w:rPr>
          <w:fldChar w:fldCharType="separate"/>
        </w:r>
        <w:r w:rsidR="001D5CFF">
          <w:rPr>
            <w:noProof/>
            <w:webHidden/>
          </w:rPr>
          <w:t>10</w:t>
        </w:r>
        <w:r w:rsidR="001D5CFF">
          <w:rPr>
            <w:noProof/>
            <w:webHidden/>
          </w:rPr>
          <w:fldChar w:fldCharType="end"/>
        </w:r>
      </w:hyperlink>
    </w:p>
    <w:p w14:paraId="3D547230" w14:textId="101582E1" w:rsidR="001D5CFF" w:rsidRDefault="00365FD9">
      <w:pPr>
        <w:pStyle w:val="TOC5"/>
        <w:tabs>
          <w:tab w:val="right" w:leader="dot" w:pos="5030"/>
        </w:tabs>
        <w:rPr>
          <w:rFonts w:eastAsiaTheme="minorEastAsia"/>
          <w:noProof/>
          <w:sz w:val="22"/>
          <w:lang w:val="en-US" w:eastAsia="en-US" w:bidi="ar-SA"/>
        </w:rPr>
      </w:pPr>
      <w:hyperlink w:anchor="_Toc515555684" w:history="1">
        <w:r w:rsidR="001D5CFF" w:rsidRPr="00355460">
          <w:rPr>
            <w:rStyle w:val="Hyperlink"/>
            <w:noProof/>
          </w:rPr>
          <w:t>Comunicazione di Eventi Imprevisti relativi alla Protezione</w:t>
        </w:r>
        <w:r w:rsidR="001D5CFF">
          <w:rPr>
            <w:noProof/>
            <w:webHidden/>
          </w:rPr>
          <w:tab/>
        </w:r>
        <w:r w:rsidR="001D5CFF">
          <w:rPr>
            <w:noProof/>
            <w:webHidden/>
          </w:rPr>
          <w:fldChar w:fldCharType="begin"/>
        </w:r>
        <w:r w:rsidR="001D5CFF">
          <w:rPr>
            <w:noProof/>
            <w:webHidden/>
          </w:rPr>
          <w:instrText xml:space="preserve"> PAGEREF _Toc515555684 \h </w:instrText>
        </w:r>
        <w:r w:rsidR="001D5CFF">
          <w:rPr>
            <w:noProof/>
            <w:webHidden/>
          </w:rPr>
        </w:r>
        <w:r w:rsidR="001D5CFF">
          <w:rPr>
            <w:noProof/>
            <w:webHidden/>
          </w:rPr>
          <w:fldChar w:fldCharType="separate"/>
        </w:r>
        <w:r w:rsidR="001D5CFF">
          <w:rPr>
            <w:noProof/>
            <w:webHidden/>
          </w:rPr>
          <w:t>11</w:t>
        </w:r>
        <w:r w:rsidR="001D5CFF">
          <w:rPr>
            <w:noProof/>
            <w:webHidden/>
          </w:rPr>
          <w:fldChar w:fldCharType="end"/>
        </w:r>
      </w:hyperlink>
    </w:p>
    <w:p w14:paraId="6BAD5EA5" w14:textId="6FC5E3EB" w:rsidR="001D5CFF" w:rsidRDefault="00365FD9">
      <w:pPr>
        <w:pStyle w:val="TOC5"/>
        <w:tabs>
          <w:tab w:val="right" w:leader="dot" w:pos="5030"/>
        </w:tabs>
        <w:rPr>
          <w:rFonts w:eastAsiaTheme="minorEastAsia"/>
          <w:noProof/>
          <w:sz w:val="22"/>
          <w:lang w:val="en-US" w:eastAsia="en-US" w:bidi="ar-SA"/>
        </w:rPr>
      </w:pPr>
      <w:hyperlink w:anchor="_Toc515555685" w:history="1">
        <w:r w:rsidR="001D5CFF" w:rsidRPr="00355460">
          <w:rPr>
            <w:rStyle w:val="Hyperlink"/>
            <w:noProof/>
          </w:rPr>
          <w:t>Trasferimenti e Posizione dei Dati</w:t>
        </w:r>
        <w:r w:rsidR="001D5CFF">
          <w:rPr>
            <w:noProof/>
            <w:webHidden/>
          </w:rPr>
          <w:tab/>
        </w:r>
        <w:r w:rsidR="001D5CFF">
          <w:rPr>
            <w:noProof/>
            <w:webHidden/>
          </w:rPr>
          <w:fldChar w:fldCharType="begin"/>
        </w:r>
        <w:r w:rsidR="001D5CFF">
          <w:rPr>
            <w:noProof/>
            <w:webHidden/>
          </w:rPr>
          <w:instrText xml:space="preserve"> PAGEREF _Toc515555685 \h </w:instrText>
        </w:r>
        <w:r w:rsidR="001D5CFF">
          <w:rPr>
            <w:noProof/>
            <w:webHidden/>
          </w:rPr>
        </w:r>
        <w:r w:rsidR="001D5CFF">
          <w:rPr>
            <w:noProof/>
            <w:webHidden/>
          </w:rPr>
          <w:fldChar w:fldCharType="separate"/>
        </w:r>
        <w:r w:rsidR="001D5CFF">
          <w:rPr>
            <w:noProof/>
            <w:webHidden/>
          </w:rPr>
          <w:t>12</w:t>
        </w:r>
        <w:r w:rsidR="001D5CFF">
          <w:rPr>
            <w:noProof/>
            <w:webHidden/>
          </w:rPr>
          <w:fldChar w:fldCharType="end"/>
        </w:r>
      </w:hyperlink>
    </w:p>
    <w:p w14:paraId="7514DD85" w14:textId="404D2917" w:rsidR="001D5CFF" w:rsidRDefault="00365FD9">
      <w:pPr>
        <w:pStyle w:val="TOC5"/>
        <w:tabs>
          <w:tab w:val="right" w:leader="dot" w:pos="5030"/>
        </w:tabs>
        <w:rPr>
          <w:rFonts w:eastAsiaTheme="minorEastAsia"/>
          <w:noProof/>
          <w:sz w:val="22"/>
          <w:lang w:val="en-US" w:eastAsia="en-US" w:bidi="ar-SA"/>
        </w:rPr>
      </w:pPr>
      <w:hyperlink w:anchor="_Toc515555686" w:history="1">
        <w:r w:rsidR="001D5CFF" w:rsidRPr="00355460">
          <w:rPr>
            <w:rStyle w:val="Hyperlink"/>
            <w:noProof/>
          </w:rPr>
          <w:t>Conservazione ed Eliminazione dei Dati</w:t>
        </w:r>
        <w:r w:rsidR="001D5CFF">
          <w:rPr>
            <w:noProof/>
            <w:webHidden/>
          </w:rPr>
          <w:tab/>
        </w:r>
        <w:r w:rsidR="001D5CFF">
          <w:rPr>
            <w:noProof/>
            <w:webHidden/>
          </w:rPr>
          <w:fldChar w:fldCharType="begin"/>
        </w:r>
        <w:r w:rsidR="001D5CFF">
          <w:rPr>
            <w:noProof/>
            <w:webHidden/>
          </w:rPr>
          <w:instrText xml:space="preserve"> PAGEREF _Toc515555686 \h </w:instrText>
        </w:r>
        <w:r w:rsidR="001D5CFF">
          <w:rPr>
            <w:noProof/>
            <w:webHidden/>
          </w:rPr>
        </w:r>
        <w:r w:rsidR="001D5CFF">
          <w:rPr>
            <w:noProof/>
            <w:webHidden/>
          </w:rPr>
          <w:fldChar w:fldCharType="separate"/>
        </w:r>
        <w:r w:rsidR="001D5CFF">
          <w:rPr>
            <w:noProof/>
            <w:webHidden/>
          </w:rPr>
          <w:t>13</w:t>
        </w:r>
        <w:r w:rsidR="001D5CFF">
          <w:rPr>
            <w:noProof/>
            <w:webHidden/>
          </w:rPr>
          <w:fldChar w:fldCharType="end"/>
        </w:r>
      </w:hyperlink>
    </w:p>
    <w:p w14:paraId="3C8321A4" w14:textId="260A8D82" w:rsidR="001D5CFF" w:rsidRDefault="00365FD9">
      <w:pPr>
        <w:pStyle w:val="TOC5"/>
        <w:tabs>
          <w:tab w:val="right" w:leader="dot" w:pos="5030"/>
        </w:tabs>
        <w:rPr>
          <w:rFonts w:eastAsiaTheme="minorEastAsia"/>
          <w:noProof/>
          <w:sz w:val="22"/>
          <w:lang w:val="en-US" w:eastAsia="en-US" w:bidi="ar-SA"/>
        </w:rPr>
      </w:pPr>
      <w:hyperlink w:anchor="_Toc515555687" w:history="1">
        <w:r w:rsidR="001D5CFF" w:rsidRPr="00355460">
          <w:rPr>
            <w:rStyle w:val="Hyperlink"/>
            <w:noProof/>
          </w:rPr>
          <w:t>Impegno di Riservatezza del Responsabile del Trattamento</w:t>
        </w:r>
        <w:r w:rsidR="001D5CFF">
          <w:rPr>
            <w:noProof/>
            <w:webHidden/>
          </w:rPr>
          <w:tab/>
        </w:r>
        <w:r w:rsidR="001D5CFF">
          <w:rPr>
            <w:noProof/>
            <w:webHidden/>
          </w:rPr>
          <w:fldChar w:fldCharType="begin"/>
        </w:r>
        <w:r w:rsidR="001D5CFF">
          <w:rPr>
            <w:noProof/>
            <w:webHidden/>
          </w:rPr>
          <w:instrText xml:space="preserve"> PAGEREF _Toc515555687 \h </w:instrText>
        </w:r>
        <w:r w:rsidR="001D5CFF">
          <w:rPr>
            <w:noProof/>
            <w:webHidden/>
          </w:rPr>
        </w:r>
        <w:r w:rsidR="001D5CFF">
          <w:rPr>
            <w:noProof/>
            <w:webHidden/>
          </w:rPr>
          <w:fldChar w:fldCharType="separate"/>
        </w:r>
        <w:r w:rsidR="001D5CFF">
          <w:rPr>
            <w:noProof/>
            <w:webHidden/>
          </w:rPr>
          <w:t>13</w:t>
        </w:r>
        <w:r w:rsidR="001D5CFF">
          <w:rPr>
            <w:noProof/>
            <w:webHidden/>
          </w:rPr>
          <w:fldChar w:fldCharType="end"/>
        </w:r>
      </w:hyperlink>
    </w:p>
    <w:p w14:paraId="0DAE60D4" w14:textId="1B73E477" w:rsidR="001D5CFF" w:rsidRDefault="00365FD9">
      <w:pPr>
        <w:pStyle w:val="TOC5"/>
        <w:tabs>
          <w:tab w:val="right" w:leader="dot" w:pos="5030"/>
        </w:tabs>
        <w:rPr>
          <w:rFonts w:eastAsiaTheme="minorEastAsia"/>
          <w:noProof/>
          <w:sz w:val="22"/>
          <w:lang w:val="en-US" w:eastAsia="en-US" w:bidi="ar-SA"/>
        </w:rPr>
      </w:pPr>
      <w:hyperlink w:anchor="_Toc515555688" w:history="1">
        <w:r w:rsidR="001D5CFF" w:rsidRPr="00355460">
          <w:rPr>
            <w:rStyle w:val="Hyperlink"/>
            <w:noProof/>
          </w:rPr>
          <w:t>Comunicazione e Controlli relativi all’Impiego di Altri Responsabili del Trattamento</w:t>
        </w:r>
        <w:r w:rsidR="001D5CFF">
          <w:rPr>
            <w:noProof/>
            <w:webHidden/>
          </w:rPr>
          <w:tab/>
        </w:r>
        <w:r w:rsidR="001D5CFF">
          <w:rPr>
            <w:noProof/>
            <w:webHidden/>
          </w:rPr>
          <w:fldChar w:fldCharType="begin"/>
        </w:r>
        <w:r w:rsidR="001D5CFF">
          <w:rPr>
            <w:noProof/>
            <w:webHidden/>
          </w:rPr>
          <w:instrText xml:space="preserve"> PAGEREF _Toc515555688 \h </w:instrText>
        </w:r>
        <w:r w:rsidR="001D5CFF">
          <w:rPr>
            <w:noProof/>
            <w:webHidden/>
          </w:rPr>
        </w:r>
        <w:r w:rsidR="001D5CFF">
          <w:rPr>
            <w:noProof/>
            <w:webHidden/>
          </w:rPr>
          <w:fldChar w:fldCharType="separate"/>
        </w:r>
        <w:r w:rsidR="001D5CFF">
          <w:rPr>
            <w:noProof/>
            <w:webHidden/>
          </w:rPr>
          <w:t>13</w:t>
        </w:r>
        <w:r w:rsidR="001D5CFF">
          <w:rPr>
            <w:noProof/>
            <w:webHidden/>
          </w:rPr>
          <w:fldChar w:fldCharType="end"/>
        </w:r>
      </w:hyperlink>
    </w:p>
    <w:p w14:paraId="75C56D18" w14:textId="10B032F0" w:rsidR="001D5CFF" w:rsidRDefault="00365FD9">
      <w:pPr>
        <w:pStyle w:val="TOC5"/>
        <w:tabs>
          <w:tab w:val="right" w:leader="dot" w:pos="5030"/>
        </w:tabs>
        <w:rPr>
          <w:rFonts w:eastAsiaTheme="minorEastAsia"/>
          <w:noProof/>
          <w:sz w:val="22"/>
          <w:lang w:val="en-US" w:eastAsia="en-US" w:bidi="ar-SA"/>
        </w:rPr>
      </w:pPr>
      <w:hyperlink w:anchor="_Toc515555689" w:history="1">
        <w:r w:rsidR="001D5CFF" w:rsidRPr="00355460">
          <w:rPr>
            <w:rStyle w:val="Hyperlink"/>
            <w:noProof/>
          </w:rPr>
          <w:t>Istituti Didattici</w:t>
        </w:r>
        <w:r w:rsidR="001D5CFF">
          <w:rPr>
            <w:noProof/>
            <w:webHidden/>
          </w:rPr>
          <w:tab/>
        </w:r>
        <w:r w:rsidR="001D5CFF">
          <w:rPr>
            <w:noProof/>
            <w:webHidden/>
          </w:rPr>
          <w:fldChar w:fldCharType="begin"/>
        </w:r>
        <w:r w:rsidR="001D5CFF">
          <w:rPr>
            <w:noProof/>
            <w:webHidden/>
          </w:rPr>
          <w:instrText xml:space="preserve"> PAGEREF _Toc515555689 \h </w:instrText>
        </w:r>
        <w:r w:rsidR="001D5CFF">
          <w:rPr>
            <w:noProof/>
            <w:webHidden/>
          </w:rPr>
        </w:r>
        <w:r w:rsidR="001D5CFF">
          <w:rPr>
            <w:noProof/>
            <w:webHidden/>
          </w:rPr>
          <w:fldChar w:fldCharType="separate"/>
        </w:r>
        <w:r w:rsidR="001D5CFF">
          <w:rPr>
            <w:noProof/>
            <w:webHidden/>
          </w:rPr>
          <w:t>13</w:t>
        </w:r>
        <w:r w:rsidR="001D5CFF">
          <w:rPr>
            <w:noProof/>
            <w:webHidden/>
          </w:rPr>
          <w:fldChar w:fldCharType="end"/>
        </w:r>
      </w:hyperlink>
    </w:p>
    <w:p w14:paraId="31F727E2" w14:textId="4BCD15EC" w:rsidR="001D5CFF" w:rsidRDefault="00365FD9">
      <w:pPr>
        <w:pStyle w:val="TOC5"/>
        <w:tabs>
          <w:tab w:val="right" w:leader="dot" w:pos="5030"/>
        </w:tabs>
        <w:rPr>
          <w:rFonts w:eastAsiaTheme="minorEastAsia"/>
          <w:noProof/>
          <w:sz w:val="22"/>
          <w:lang w:val="en-US" w:eastAsia="en-US" w:bidi="ar-SA"/>
        </w:rPr>
      </w:pPr>
      <w:hyperlink w:anchor="_Toc515555690" w:history="1">
        <w:r w:rsidR="001D5CFF" w:rsidRPr="00355460">
          <w:rPr>
            <w:rStyle w:val="Hyperlink"/>
            <w:noProof/>
          </w:rPr>
          <w:t>Società in Affari HIPPA</w:t>
        </w:r>
        <w:r w:rsidR="001D5CFF">
          <w:rPr>
            <w:noProof/>
            <w:webHidden/>
          </w:rPr>
          <w:tab/>
        </w:r>
        <w:r w:rsidR="001D5CFF">
          <w:rPr>
            <w:noProof/>
            <w:webHidden/>
          </w:rPr>
          <w:fldChar w:fldCharType="begin"/>
        </w:r>
        <w:r w:rsidR="001D5CFF">
          <w:rPr>
            <w:noProof/>
            <w:webHidden/>
          </w:rPr>
          <w:instrText xml:space="preserve"> PAGEREF _Toc515555690 \h </w:instrText>
        </w:r>
        <w:r w:rsidR="001D5CFF">
          <w:rPr>
            <w:noProof/>
            <w:webHidden/>
          </w:rPr>
        </w:r>
        <w:r w:rsidR="001D5CFF">
          <w:rPr>
            <w:noProof/>
            <w:webHidden/>
          </w:rPr>
          <w:fldChar w:fldCharType="separate"/>
        </w:r>
        <w:r w:rsidR="001D5CFF">
          <w:rPr>
            <w:noProof/>
            <w:webHidden/>
          </w:rPr>
          <w:t>14</w:t>
        </w:r>
        <w:r w:rsidR="001D5CFF">
          <w:rPr>
            <w:noProof/>
            <w:webHidden/>
          </w:rPr>
          <w:fldChar w:fldCharType="end"/>
        </w:r>
      </w:hyperlink>
    </w:p>
    <w:p w14:paraId="71C1CDCF" w14:textId="76CE8197" w:rsidR="001D5CFF" w:rsidRDefault="00365FD9">
      <w:pPr>
        <w:pStyle w:val="TOC5"/>
        <w:tabs>
          <w:tab w:val="right" w:leader="dot" w:pos="5030"/>
        </w:tabs>
        <w:rPr>
          <w:rFonts w:eastAsiaTheme="minorEastAsia"/>
          <w:noProof/>
          <w:sz w:val="22"/>
          <w:lang w:val="en-US" w:eastAsia="en-US" w:bidi="ar-SA"/>
        </w:rPr>
      </w:pPr>
      <w:hyperlink w:anchor="_Toc515555691" w:history="1">
        <w:r w:rsidR="001D5CFF" w:rsidRPr="00355460">
          <w:rPr>
            <w:rStyle w:val="Hyperlink"/>
            <w:noProof/>
          </w:rPr>
          <w:t>Come contattare Microsoft</w:t>
        </w:r>
        <w:r w:rsidR="001D5CFF">
          <w:rPr>
            <w:noProof/>
            <w:webHidden/>
          </w:rPr>
          <w:tab/>
        </w:r>
        <w:r w:rsidR="001D5CFF">
          <w:rPr>
            <w:noProof/>
            <w:webHidden/>
          </w:rPr>
          <w:fldChar w:fldCharType="begin"/>
        </w:r>
        <w:r w:rsidR="001D5CFF">
          <w:rPr>
            <w:noProof/>
            <w:webHidden/>
          </w:rPr>
          <w:instrText xml:space="preserve"> PAGEREF _Toc515555691 \h </w:instrText>
        </w:r>
        <w:r w:rsidR="001D5CFF">
          <w:rPr>
            <w:noProof/>
            <w:webHidden/>
          </w:rPr>
        </w:r>
        <w:r w:rsidR="001D5CFF">
          <w:rPr>
            <w:noProof/>
            <w:webHidden/>
          </w:rPr>
          <w:fldChar w:fldCharType="separate"/>
        </w:r>
        <w:r w:rsidR="001D5CFF">
          <w:rPr>
            <w:noProof/>
            <w:webHidden/>
          </w:rPr>
          <w:t>14</w:t>
        </w:r>
        <w:r w:rsidR="001D5CFF">
          <w:rPr>
            <w:noProof/>
            <w:webHidden/>
          </w:rPr>
          <w:fldChar w:fldCharType="end"/>
        </w:r>
      </w:hyperlink>
    </w:p>
    <w:p w14:paraId="33016DB2" w14:textId="069395C6" w:rsidR="001D5CFF" w:rsidRDefault="00365FD9">
      <w:pPr>
        <w:pStyle w:val="TOC1"/>
        <w:tabs>
          <w:tab w:val="right" w:leader="dot" w:pos="5030"/>
        </w:tabs>
        <w:rPr>
          <w:rFonts w:eastAsiaTheme="minorEastAsia"/>
          <w:b w:val="0"/>
          <w:caps w:val="0"/>
          <w:noProof/>
          <w:sz w:val="22"/>
          <w:lang w:val="en-US" w:eastAsia="en-US" w:bidi="ar-SA"/>
        </w:rPr>
      </w:pPr>
      <w:hyperlink w:anchor="_Toc515555692" w:history="1">
        <w:r w:rsidR="001D5CFF" w:rsidRPr="00355460">
          <w:rPr>
            <w:rStyle w:val="Hyperlink"/>
            <w:noProof/>
          </w:rPr>
          <w:t>Appendice A: Servizi Online Core</w:t>
        </w:r>
        <w:r w:rsidR="001D5CFF">
          <w:rPr>
            <w:noProof/>
            <w:webHidden/>
          </w:rPr>
          <w:tab/>
        </w:r>
        <w:r w:rsidR="001D5CFF">
          <w:rPr>
            <w:noProof/>
            <w:webHidden/>
          </w:rPr>
          <w:fldChar w:fldCharType="begin"/>
        </w:r>
        <w:r w:rsidR="001D5CFF">
          <w:rPr>
            <w:noProof/>
            <w:webHidden/>
          </w:rPr>
          <w:instrText xml:space="preserve"> PAGEREF _Toc515555692 \h </w:instrText>
        </w:r>
        <w:r w:rsidR="001D5CFF">
          <w:rPr>
            <w:noProof/>
            <w:webHidden/>
          </w:rPr>
        </w:r>
        <w:r w:rsidR="001D5CFF">
          <w:rPr>
            <w:noProof/>
            <w:webHidden/>
          </w:rPr>
          <w:fldChar w:fldCharType="separate"/>
        </w:r>
        <w:r w:rsidR="001D5CFF">
          <w:rPr>
            <w:noProof/>
            <w:webHidden/>
          </w:rPr>
          <w:t>15</w:t>
        </w:r>
        <w:r w:rsidR="001D5CFF">
          <w:rPr>
            <w:noProof/>
            <w:webHidden/>
          </w:rPr>
          <w:fldChar w:fldCharType="end"/>
        </w:r>
      </w:hyperlink>
    </w:p>
    <w:p w14:paraId="58DA03EE" w14:textId="5B9A2CF4" w:rsidR="001D5CFF" w:rsidRDefault="00365FD9">
      <w:pPr>
        <w:pStyle w:val="TOC1"/>
        <w:tabs>
          <w:tab w:val="right" w:leader="dot" w:pos="5030"/>
        </w:tabs>
        <w:rPr>
          <w:rFonts w:eastAsiaTheme="minorEastAsia"/>
          <w:b w:val="0"/>
          <w:caps w:val="0"/>
          <w:noProof/>
          <w:sz w:val="22"/>
          <w:lang w:val="en-US" w:eastAsia="en-US" w:bidi="ar-SA"/>
        </w:rPr>
      </w:pPr>
      <w:hyperlink w:anchor="_Toc515555693" w:history="1">
        <w:r w:rsidR="001D5CFF" w:rsidRPr="00355460">
          <w:rPr>
            <w:rStyle w:val="Hyperlink"/>
            <w:noProof/>
          </w:rPr>
          <w:t>Appendice B: Misure di Sicurezza</w:t>
        </w:r>
        <w:r w:rsidR="001D5CFF">
          <w:rPr>
            <w:noProof/>
            <w:webHidden/>
          </w:rPr>
          <w:tab/>
        </w:r>
        <w:r w:rsidR="001D5CFF">
          <w:rPr>
            <w:noProof/>
            <w:webHidden/>
          </w:rPr>
          <w:fldChar w:fldCharType="begin"/>
        </w:r>
        <w:r w:rsidR="001D5CFF">
          <w:rPr>
            <w:noProof/>
            <w:webHidden/>
          </w:rPr>
          <w:instrText xml:space="preserve"> PAGEREF _Toc515555693 \h </w:instrText>
        </w:r>
        <w:r w:rsidR="001D5CFF">
          <w:rPr>
            <w:noProof/>
            <w:webHidden/>
          </w:rPr>
        </w:r>
        <w:r w:rsidR="001D5CFF">
          <w:rPr>
            <w:noProof/>
            <w:webHidden/>
          </w:rPr>
          <w:fldChar w:fldCharType="separate"/>
        </w:r>
        <w:r w:rsidR="001D5CFF">
          <w:rPr>
            <w:noProof/>
            <w:webHidden/>
          </w:rPr>
          <w:t>15</w:t>
        </w:r>
        <w:r w:rsidR="001D5CFF">
          <w:rPr>
            <w:noProof/>
            <w:webHidden/>
          </w:rPr>
          <w:fldChar w:fldCharType="end"/>
        </w:r>
      </w:hyperlink>
    </w:p>
    <w:p w14:paraId="3ED59921" w14:textId="5EA3A9B8" w:rsidR="001D5CFF" w:rsidRDefault="001D5C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5694" w:history="1">
        <w:r w:rsidRPr="00355460">
          <w:rPr>
            <w:rStyle w:val="Hyperlink"/>
            <w:noProof/>
          </w:rPr>
          <w:t>Condizioni Specifiche dei Servizi Online</w:t>
        </w:r>
        <w:r>
          <w:rPr>
            <w:noProof/>
            <w:webHidden/>
          </w:rPr>
          <w:tab/>
        </w:r>
        <w:r>
          <w:rPr>
            <w:noProof/>
            <w:webHidden/>
          </w:rPr>
          <w:fldChar w:fldCharType="begin"/>
        </w:r>
        <w:r>
          <w:rPr>
            <w:noProof/>
            <w:webHidden/>
          </w:rPr>
          <w:instrText xml:space="preserve"> PAGEREF _Toc515555694 \h </w:instrText>
        </w:r>
        <w:r>
          <w:rPr>
            <w:noProof/>
            <w:webHidden/>
          </w:rPr>
        </w:r>
        <w:r>
          <w:rPr>
            <w:noProof/>
            <w:webHidden/>
          </w:rPr>
          <w:fldChar w:fldCharType="separate"/>
        </w:r>
        <w:r>
          <w:rPr>
            <w:noProof/>
            <w:webHidden/>
          </w:rPr>
          <w:t>18</w:t>
        </w:r>
        <w:r>
          <w:rPr>
            <w:noProof/>
            <w:webHidden/>
          </w:rPr>
          <w:fldChar w:fldCharType="end"/>
        </w:r>
      </w:hyperlink>
    </w:p>
    <w:p w14:paraId="23604E66" w14:textId="585C2A46" w:rsidR="001D5CFF" w:rsidRDefault="00365FD9">
      <w:pPr>
        <w:pStyle w:val="TOC2"/>
        <w:tabs>
          <w:tab w:val="right" w:leader="dot" w:pos="5030"/>
        </w:tabs>
        <w:rPr>
          <w:rFonts w:eastAsiaTheme="minorEastAsia"/>
          <w:b w:val="0"/>
          <w:smallCaps w:val="0"/>
          <w:noProof/>
          <w:sz w:val="22"/>
          <w:lang w:val="en-US" w:eastAsia="en-US" w:bidi="ar-SA"/>
        </w:rPr>
      </w:pPr>
      <w:hyperlink w:anchor="_Toc515555695" w:history="1">
        <w:r w:rsidR="001D5CFF" w:rsidRPr="00355460">
          <w:rPr>
            <w:rStyle w:val="Hyperlink"/>
            <w:noProof/>
          </w:rPr>
          <w:t>Servizi Microsoft Azure</w:t>
        </w:r>
        <w:r w:rsidR="001D5CFF">
          <w:rPr>
            <w:noProof/>
            <w:webHidden/>
          </w:rPr>
          <w:tab/>
        </w:r>
        <w:r w:rsidR="001D5CFF">
          <w:rPr>
            <w:noProof/>
            <w:webHidden/>
          </w:rPr>
          <w:fldChar w:fldCharType="begin"/>
        </w:r>
        <w:r w:rsidR="001D5CFF">
          <w:rPr>
            <w:noProof/>
            <w:webHidden/>
          </w:rPr>
          <w:instrText xml:space="preserve"> PAGEREF _Toc515555695 \h </w:instrText>
        </w:r>
        <w:r w:rsidR="001D5CFF">
          <w:rPr>
            <w:noProof/>
            <w:webHidden/>
          </w:rPr>
        </w:r>
        <w:r w:rsidR="001D5CFF">
          <w:rPr>
            <w:noProof/>
            <w:webHidden/>
          </w:rPr>
          <w:fldChar w:fldCharType="separate"/>
        </w:r>
        <w:r w:rsidR="001D5CFF">
          <w:rPr>
            <w:noProof/>
            <w:webHidden/>
          </w:rPr>
          <w:t>18</w:t>
        </w:r>
        <w:r w:rsidR="001D5CFF">
          <w:rPr>
            <w:noProof/>
            <w:webHidden/>
          </w:rPr>
          <w:fldChar w:fldCharType="end"/>
        </w:r>
      </w:hyperlink>
    </w:p>
    <w:p w14:paraId="40AC5680" w14:textId="7AF77115" w:rsidR="001D5CFF" w:rsidRDefault="00365FD9">
      <w:pPr>
        <w:pStyle w:val="TOC4"/>
        <w:rPr>
          <w:rFonts w:eastAsiaTheme="minorEastAsia"/>
          <w:smallCaps w:val="0"/>
          <w:noProof/>
          <w:sz w:val="22"/>
          <w:lang w:val="en-US" w:eastAsia="en-US" w:bidi="ar-SA"/>
        </w:rPr>
      </w:pPr>
      <w:hyperlink w:anchor="_Toc515555696" w:history="1">
        <w:r w:rsidR="001D5CFF" w:rsidRPr="00355460">
          <w:rPr>
            <w:rStyle w:val="Hyperlink"/>
            <w:noProof/>
            <w:lang w:val="es-ES_tradnl"/>
          </w:rPr>
          <w:t>Mappe di Azure</w:t>
        </w:r>
        <w:r w:rsidR="001D5CFF">
          <w:rPr>
            <w:noProof/>
            <w:webHidden/>
          </w:rPr>
          <w:tab/>
        </w:r>
        <w:r w:rsidR="001D5CFF">
          <w:rPr>
            <w:noProof/>
            <w:webHidden/>
          </w:rPr>
          <w:fldChar w:fldCharType="begin"/>
        </w:r>
        <w:r w:rsidR="001D5CFF">
          <w:rPr>
            <w:noProof/>
            <w:webHidden/>
          </w:rPr>
          <w:instrText xml:space="preserve"> PAGEREF _Toc515555696 \h </w:instrText>
        </w:r>
        <w:r w:rsidR="001D5CFF">
          <w:rPr>
            <w:noProof/>
            <w:webHidden/>
          </w:rPr>
        </w:r>
        <w:r w:rsidR="001D5CFF">
          <w:rPr>
            <w:noProof/>
            <w:webHidden/>
          </w:rPr>
          <w:fldChar w:fldCharType="separate"/>
        </w:r>
        <w:r w:rsidR="001D5CFF">
          <w:rPr>
            <w:noProof/>
            <w:webHidden/>
          </w:rPr>
          <w:t>19</w:t>
        </w:r>
        <w:r w:rsidR="001D5CFF">
          <w:rPr>
            <w:noProof/>
            <w:webHidden/>
          </w:rPr>
          <w:fldChar w:fldCharType="end"/>
        </w:r>
      </w:hyperlink>
    </w:p>
    <w:p w14:paraId="2E7F563A" w14:textId="0248D9BC" w:rsidR="001D5CFF" w:rsidRDefault="00365FD9">
      <w:pPr>
        <w:pStyle w:val="TOC4"/>
        <w:rPr>
          <w:rFonts w:eastAsiaTheme="minorEastAsia"/>
          <w:smallCaps w:val="0"/>
          <w:noProof/>
          <w:sz w:val="22"/>
          <w:lang w:val="en-US" w:eastAsia="en-US" w:bidi="ar-SA"/>
        </w:rPr>
      </w:pPr>
      <w:hyperlink w:anchor="_Toc515555697" w:history="1">
        <w:r w:rsidR="001D5CFF" w:rsidRPr="00355460">
          <w:rPr>
            <w:rStyle w:val="Hyperlink"/>
            <w:noProof/>
          </w:rPr>
          <w:t>Microsoft Azure Stack</w:t>
        </w:r>
        <w:r w:rsidR="001D5CFF">
          <w:rPr>
            <w:noProof/>
            <w:webHidden/>
          </w:rPr>
          <w:tab/>
        </w:r>
        <w:r w:rsidR="001D5CFF">
          <w:rPr>
            <w:noProof/>
            <w:webHidden/>
          </w:rPr>
          <w:fldChar w:fldCharType="begin"/>
        </w:r>
        <w:r w:rsidR="001D5CFF">
          <w:rPr>
            <w:noProof/>
            <w:webHidden/>
          </w:rPr>
          <w:instrText xml:space="preserve"> PAGEREF _Toc515555697 \h </w:instrText>
        </w:r>
        <w:r w:rsidR="001D5CFF">
          <w:rPr>
            <w:noProof/>
            <w:webHidden/>
          </w:rPr>
        </w:r>
        <w:r w:rsidR="001D5CFF">
          <w:rPr>
            <w:noProof/>
            <w:webHidden/>
          </w:rPr>
          <w:fldChar w:fldCharType="separate"/>
        </w:r>
        <w:r w:rsidR="001D5CFF">
          <w:rPr>
            <w:noProof/>
            <w:webHidden/>
          </w:rPr>
          <w:t>20</w:t>
        </w:r>
        <w:r w:rsidR="001D5CFF">
          <w:rPr>
            <w:noProof/>
            <w:webHidden/>
          </w:rPr>
          <w:fldChar w:fldCharType="end"/>
        </w:r>
      </w:hyperlink>
    </w:p>
    <w:p w14:paraId="661BADDC" w14:textId="1FDC20D8" w:rsidR="001D5CFF" w:rsidRDefault="00365FD9">
      <w:pPr>
        <w:pStyle w:val="TOC4"/>
        <w:rPr>
          <w:rFonts w:eastAsiaTheme="minorEastAsia"/>
          <w:smallCaps w:val="0"/>
          <w:noProof/>
          <w:sz w:val="22"/>
          <w:lang w:val="en-US" w:eastAsia="en-US" w:bidi="ar-SA"/>
        </w:rPr>
      </w:pPr>
      <w:hyperlink w:anchor="_Toc515555698" w:history="1">
        <w:r w:rsidR="001D5CFF" w:rsidRPr="00355460">
          <w:rPr>
            <w:rStyle w:val="Hyperlink"/>
            <w:noProof/>
            <w:lang w:val="pt-BR"/>
          </w:rPr>
          <w:t>Servizi di Ricerca Bing</w:t>
        </w:r>
        <w:r w:rsidR="001D5CFF">
          <w:rPr>
            <w:noProof/>
            <w:webHidden/>
          </w:rPr>
          <w:tab/>
        </w:r>
        <w:r w:rsidR="001D5CFF">
          <w:rPr>
            <w:noProof/>
            <w:webHidden/>
          </w:rPr>
          <w:fldChar w:fldCharType="begin"/>
        </w:r>
        <w:r w:rsidR="001D5CFF">
          <w:rPr>
            <w:noProof/>
            <w:webHidden/>
          </w:rPr>
          <w:instrText xml:space="preserve"> PAGEREF _Toc515555698 \h </w:instrText>
        </w:r>
        <w:r w:rsidR="001D5CFF">
          <w:rPr>
            <w:noProof/>
            <w:webHidden/>
          </w:rPr>
        </w:r>
        <w:r w:rsidR="001D5CFF">
          <w:rPr>
            <w:noProof/>
            <w:webHidden/>
          </w:rPr>
          <w:fldChar w:fldCharType="separate"/>
        </w:r>
        <w:r w:rsidR="001D5CFF">
          <w:rPr>
            <w:noProof/>
            <w:webHidden/>
          </w:rPr>
          <w:t>20</w:t>
        </w:r>
        <w:r w:rsidR="001D5CFF">
          <w:rPr>
            <w:noProof/>
            <w:webHidden/>
          </w:rPr>
          <w:fldChar w:fldCharType="end"/>
        </w:r>
      </w:hyperlink>
    </w:p>
    <w:p w14:paraId="4EE9B301" w14:textId="75EE3A0A" w:rsidR="001D5CFF" w:rsidRDefault="00365FD9">
      <w:pPr>
        <w:pStyle w:val="TOC4"/>
        <w:rPr>
          <w:rFonts w:eastAsiaTheme="minorEastAsia"/>
          <w:smallCaps w:val="0"/>
          <w:noProof/>
          <w:sz w:val="22"/>
          <w:lang w:val="en-US" w:eastAsia="en-US" w:bidi="ar-SA"/>
        </w:rPr>
      </w:pPr>
      <w:hyperlink w:anchor="_Toc515555699" w:history="1">
        <w:r w:rsidR="001D5CFF" w:rsidRPr="00355460">
          <w:rPr>
            <w:rStyle w:val="Hyperlink"/>
            <w:noProof/>
            <w:lang w:val="pt-BR"/>
          </w:rPr>
          <w:t>Servizi Cognitivi Microsoft</w:t>
        </w:r>
        <w:r w:rsidR="001D5CFF">
          <w:rPr>
            <w:noProof/>
            <w:webHidden/>
          </w:rPr>
          <w:tab/>
        </w:r>
        <w:r w:rsidR="001D5CFF">
          <w:rPr>
            <w:noProof/>
            <w:webHidden/>
          </w:rPr>
          <w:fldChar w:fldCharType="begin"/>
        </w:r>
        <w:r w:rsidR="001D5CFF">
          <w:rPr>
            <w:noProof/>
            <w:webHidden/>
          </w:rPr>
          <w:instrText xml:space="preserve"> PAGEREF _Toc515555699 \h </w:instrText>
        </w:r>
        <w:r w:rsidR="001D5CFF">
          <w:rPr>
            <w:noProof/>
            <w:webHidden/>
          </w:rPr>
        </w:r>
        <w:r w:rsidR="001D5CFF">
          <w:rPr>
            <w:noProof/>
            <w:webHidden/>
          </w:rPr>
          <w:fldChar w:fldCharType="separate"/>
        </w:r>
        <w:r w:rsidR="001D5CFF">
          <w:rPr>
            <w:noProof/>
            <w:webHidden/>
          </w:rPr>
          <w:t>21</w:t>
        </w:r>
        <w:r w:rsidR="001D5CFF">
          <w:rPr>
            <w:noProof/>
            <w:webHidden/>
          </w:rPr>
          <w:fldChar w:fldCharType="end"/>
        </w:r>
      </w:hyperlink>
    </w:p>
    <w:p w14:paraId="7684FE48" w14:textId="006811E6" w:rsidR="001D5CFF" w:rsidRDefault="00365FD9">
      <w:pPr>
        <w:pStyle w:val="TOC4"/>
        <w:rPr>
          <w:rFonts w:eastAsiaTheme="minorEastAsia"/>
          <w:smallCaps w:val="0"/>
          <w:noProof/>
          <w:sz w:val="22"/>
          <w:lang w:val="en-US" w:eastAsia="en-US" w:bidi="ar-SA"/>
        </w:rPr>
      </w:pPr>
      <w:hyperlink w:anchor="_Toc515555700" w:history="1">
        <w:r w:rsidR="001D5CFF" w:rsidRPr="00355460">
          <w:rPr>
            <w:rStyle w:val="Hyperlink"/>
            <w:noProof/>
            <w:lang w:val="pt-BR"/>
          </w:rPr>
          <w:t>Microsoft Genomics</w:t>
        </w:r>
        <w:r w:rsidR="001D5CFF">
          <w:rPr>
            <w:noProof/>
            <w:webHidden/>
          </w:rPr>
          <w:tab/>
        </w:r>
        <w:r w:rsidR="001D5CFF">
          <w:rPr>
            <w:noProof/>
            <w:webHidden/>
          </w:rPr>
          <w:fldChar w:fldCharType="begin"/>
        </w:r>
        <w:r w:rsidR="001D5CFF">
          <w:rPr>
            <w:noProof/>
            <w:webHidden/>
          </w:rPr>
          <w:instrText xml:space="preserve"> PAGEREF _Toc515555700 \h </w:instrText>
        </w:r>
        <w:r w:rsidR="001D5CFF">
          <w:rPr>
            <w:noProof/>
            <w:webHidden/>
          </w:rPr>
        </w:r>
        <w:r w:rsidR="001D5CFF">
          <w:rPr>
            <w:noProof/>
            <w:webHidden/>
          </w:rPr>
          <w:fldChar w:fldCharType="separate"/>
        </w:r>
        <w:r w:rsidR="001D5CFF">
          <w:rPr>
            <w:noProof/>
            <w:webHidden/>
          </w:rPr>
          <w:t>21</w:t>
        </w:r>
        <w:r w:rsidR="001D5CFF">
          <w:rPr>
            <w:noProof/>
            <w:webHidden/>
          </w:rPr>
          <w:fldChar w:fldCharType="end"/>
        </w:r>
      </w:hyperlink>
    </w:p>
    <w:p w14:paraId="671C16F3" w14:textId="4CA4AC16" w:rsidR="001D5CFF" w:rsidRDefault="00365FD9">
      <w:pPr>
        <w:pStyle w:val="TOC4"/>
        <w:rPr>
          <w:rFonts w:eastAsiaTheme="minorEastAsia"/>
          <w:smallCaps w:val="0"/>
          <w:noProof/>
          <w:sz w:val="22"/>
          <w:lang w:val="en-US" w:eastAsia="en-US" w:bidi="ar-SA"/>
        </w:rPr>
      </w:pPr>
      <w:hyperlink w:anchor="_Toc515555701" w:history="1">
        <w:r w:rsidR="001D5CFF" w:rsidRPr="00355460">
          <w:rPr>
            <w:rStyle w:val="Hyperlink"/>
            <w:noProof/>
          </w:rPr>
          <w:t>Visual Studio App Center</w:t>
        </w:r>
        <w:r w:rsidR="001D5CFF">
          <w:rPr>
            <w:noProof/>
            <w:webHidden/>
          </w:rPr>
          <w:tab/>
        </w:r>
        <w:r w:rsidR="001D5CFF">
          <w:rPr>
            <w:noProof/>
            <w:webHidden/>
          </w:rPr>
          <w:fldChar w:fldCharType="begin"/>
        </w:r>
        <w:r w:rsidR="001D5CFF">
          <w:rPr>
            <w:noProof/>
            <w:webHidden/>
          </w:rPr>
          <w:instrText xml:space="preserve"> PAGEREF _Toc515555701 \h </w:instrText>
        </w:r>
        <w:r w:rsidR="001D5CFF">
          <w:rPr>
            <w:noProof/>
            <w:webHidden/>
          </w:rPr>
        </w:r>
        <w:r w:rsidR="001D5CFF">
          <w:rPr>
            <w:noProof/>
            <w:webHidden/>
          </w:rPr>
          <w:fldChar w:fldCharType="separate"/>
        </w:r>
        <w:r w:rsidR="001D5CFF">
          <w:rPr>
            <w:noProof/>
            <w:webHidden/>
          </w:rPr>
          <w:t>21</w:t>
        </w:r>
        <w:r w:rsidR="001D5CFF">
          <w:rPr>
            <w:noProof/>
            <w:webHidden/>
          </w:rPr>
          <w:fldChar w:fldCharType="end"/>
        </w:r>
      </w:hyperlink>
    </w:p>
    <w:p w14:paraId="3BA95FCA" w14:textId="54590529" w:rsidR="001D5CFF" w:rsidRDefault="00365FD9">
      <w:pPr>
        <w:pStyle w:val="TOC2"/>
        <w:tabs>
          <w:tab w:val="right" w:leader="dot" w:pos="5030"/>
        </w:tabs>
        <w:rPr>
          <w:rFonts w:eastAsiaTheme="minorEastAsia"/>
          <w:b w:val="0"/>
          <w:smallCaps w:val="0"/>
          <w:noProof/>
          <w:sz w:val="22"/>
          <w:lang w:val="en-US" w:eastAsia="en-US" w:bidi="ar-SA"/>
        </w:rPr>
      </w:pPr>
      <w:hyperlink w:anchor="_Toc515555702" w:history="1">
        <w:r w:rsidR="001D5CFF" w:rsidRPr="00355460">
          <w:rPr>
            <w:rStyle w:val="Hyperlink"/>
            <w:noProof/>
          </w:rPr>
          <w:t>Piani di Microsoft Azure</w:t>
        </w:r>
        <w:r w:rsidR="001D5CFF">
          <w:rPr>
            <w:noProof/>
            <w:webHidden/>
          </w:rPr>
          <w:tab/>
        </w:r>
        <w:r w:rsidR="001D5CFF">
          <w:rPr>
            <w:noProof/>
            <w:webHidden/>
          </w:rPr>
          <w:fldChar w:fldCharType="begin"/>
        </w:r>
        <w:r w:rsidR="001D5CFF">
          <w:rPr>
            <w:noProof/>
            <w:webHidden/>
          </w:rPr>
          <w:instrText xml:space="preserve"> PAGEREF _Toc515555702 \h </w:instrText>
        </w:r>
        <w:r w:rsidR="001D5CFF">
          <w:rPr>
            <w:noProof/>
            <w:webHidden/>
          </w:rPr>
        </w:r>
        <w:r w:rsidR="001D5CFF">
          <w:rPr>
            <w:noProof/>
            <w:webHidden/>
          </w:rPr>
          <w:fldChar w:fldCharType="separate"/>
        </w:r>
        <w:r w:rsidR="001D5CFF">
          <w:rPr>
            <w:noProof/>
            <w:webHidden/>
          </w:rPr>
          <w:t>22</w:t>
        </w:r>
        <w:r w:rsidR="001D5CFF">
          <w:rPr>
            <w:noProof/>
            <w:webHidden/>
          </w:rPr>
          <w:fldChar w:fldCharType="end"/>
        </w:r>
      </w:hyperlink>
    </w:p>
    <w:p w14:paraId="6BCC975B" w14:textId="0E8F90C3" w:rsidR="001D5CFF" w:rsidRDefault="00365FD9">
      <w:pPr>
        <w:pStyle w:val="TOC4"/>
        <w:rPr>
          <w:rFonts w:eastAsiaTheme="minorEastAsia"/>
          <w:smallCaps w:val="0"/>
          <w:noProof/>
          <w:sz w:val="22"/>
          <w:lang w:val="en-US" w:eastAsia="en-US" w:bidi="ar-SA"/>
        </w:rPr>
      </w:pPr>
      <w:hyperlink w:anchor="_Toc515555703" w:history="1">
        <w:r w:rsidR="001D5CFF" w:rsidRPr="00355460">
          <w:rPr>
            <w:rStyle w:val="Hyperlink"/>
            <w:noProof/>
          </w:rPr>
          <w:t>Azure Active Directory Basic</w:t>
        </w:r>
        <w:r w:rsidR="001D5CFF">
          <w:rPr>
            <w:noProof/>
            <w:webHidden/>
          </w:rPr>
          <w:tab/>
        </w:r>
        <w:r w:rsidR="001D5CFF">
          <w:rPr>
            <w:noProof/>
            <w:webHidden/>
          </w:rPr>
          <w:fldChar w:fldCharType="begin"/>
        </w:r>
        <w:r w:rsidR="001D5CFF">
          <w:rPr>
            <w:noProof/>
            <w:webHidden/>
          </w:rPr>
          <w:instrText xml:space="preserve"> PAGEREF _Toc515555703 \h </w:instrText>
        </w:r>
        <w:r w:rsidR="001D5CFF">
          <w:rPr>
            <w:noProof/>
            <w:webHidden/>
          </w:rPr>
        </w:r>
        <w:r w:rsidR="001D5CFF">
          <w:rPr>
            <w:noProof/>
            <w:webHidden/>
          </w:rPr>
          <w:fldChar w:fldCharType="separate"/>
        </w:r>
        <w:r w:rsidR="001D5CFF">
          <w:rPr>
            <w:noProof/>
            <w:webHidden/>
          </w:rPr>
          <w:t>22</w:t>
        </w:r>
        <w:r w:rsidR="001D5CFF">
          <w:rPr>
            <w:noProof/>
            <w:webHidden/>
          </w:rPr>
          <w:fldChar w:fldCharType="end"/>
        </w:r>
      </w:hyperlink>
    </w:p>
    <w:p w14:paraId="22D76922" w14:textId="2E470EE6" w:rsidR="001D5CFF" w:rsidRDefault="00365FD9">
      <w:pPr>
        <w:pStyle w:val="TOC4"/>
        <w:rPr>
          <w:rFonts w:eastAsiaTheme="minorEastAsia"/>
          <w:smallCaps w:val="0"/>
          <w:noProof/>
          <w:sz w:val="22"/>
          <w:lang w:val="en-US" w:eastAsia="en-US" w:bidi="ar-SA"/>
        </w:rPr>
      </w:pPr>
      <w:hyperlink w:anchor="_Toc515555704" w:history="1">
        <w:r w:rsidR="001D5CFF" w:rsidRPr="00355460">
          <w:rPr>
            <w:rStyle w:val="Hyperlink"/>
            <w:noProof/>
          </w:rPr>
          <w:t>Azure Active Directory Premium</w:t>
        </w:r>
        <w:r w:rsidR="001D5CFF">
          <w:rPr>
            <w:noProof/>
            <w:webHidden/>
          </w:rPr>
          <w:tab/>
        </w:r>
        <w:r w:rsidR="001D5CFF">
          <w:rPr>
            <w:noProof/>
            <w:webHidden/>
          </w:rPr>
          <w:fldChar w:fldCharType="begin"/>
        </w:r>
        <w:r w:rsidR="001D5CFF">
          <w:rPr>
            <w:noProof/>
            <w:webHidden/>
          </w:rPr>
          <w:instrText xml:space="preserve"> PAGEREF _Toc515555704 \h </w:instrText>
        </w:r>
        <w:r w:rsidR="001D5CFF">
          <w:rPr>
            <w:noProof/>
            <w:webHidden/>
          </w:rPr>
        </w:r>
        <w:r w:rsidR="001D5CFF">
          <w:rPr>
            <w:noProof/>
            <w:webHidden/>
          </w:rPr>
          <w:fldChar w:fldCharType="separate"/>
        </w:r>
        <w:r w:rsidR="001D5CFF">
          <w:rPr>
            <w:noProof/>
            <w:webHidden/>
          </w:rPr>
          <w:t>22</w:t>
        </w:r>
        <w:r w:rsidR="001D5CFF">
          <w:rPr>
            <w:noProof/>
            <w:webHidden/>
          </w:rPr>
          <w:fldChar w:fldCharType="end"/>
        </w:r>
      </w:hyperlink>
    </w:p>
    <w:p w14:paraId="3CE9068F" w14:textId="651029C2" w:rsidR="001D5CFF" w:rsidRDefault="00365FD9">
      <w:pPr>
        <w:pStyle w:val="TOC4"/>
        <w:rPr>
          <w:rFonts w:eastAsiaTheme="minorEastAsia"/>
          <w:smallCaps w:val="0"/>
          <w:noProof/>
          <w:sz w:val="22"/>
          <w:lang w:val="en-US" w:eastAsia="en-US" w:bidi="ar-SA"/>
        </w:rPr>
      </w:pPr>
      <w:hyperlink w:anchor="_Toc515555705" w:history="1">
        <w:r w:rsidR="001D5CFF" w:rsidRPr="00355460">
          <w:rPr>
            <w:rStyle w:val="Hyperlink"/>
            <w:noProof/>
          </w:rPr>
          <w:t>Azure Information Protection Premium</w:t>
        </w:r>
        <w:r w:rsidR="001D5CFF">
          <w:rPr>
            <w:noProof/>
            <w:webHidden/>
          </w:rPr>
          <w:tab/>
        </w:r>
        <w:r w:rsidR="001D5CFF">
          <w:rPr>
            <w:noProof/>
            <w:webHidden/>
          </w:rPr>
          <w:fldChar w:fldCharType="begin"/>
        </w:r>
        <w:r w:rsidR="001D5CFF">
          <w:rPr>
            <w:noProof/>
            <w:webHidden/>
          </w:rPr>
          <w:instrText xml:space="preserve"> PAGEREF _Toc515555705 \h </w:instrText>
        </w:r>
        <w:r w:rsidR="001D5CFF">
          <w:rPr>
            <w:noProof/>
            <w:webHidden/>
          </w:rPr>
        </w:r>
        <w:r w:rsidR="001D5CFF">
          <w:rPr>
            <w:noProof/>
            <w:webHidden/>
          </w:rPr>
          <w:fldChar w:fldCharType="separate"/>
        </w:r>
        <w:r w:rsidR="001D5CFF">
          <w:rPr>
            <w:noProof/>
            <w:webHidden/>
          </w:rPr>
          <w:t>22</w:t>
        </w:r>
        <w:r w:rsidR="001D5CFF">
          <w:rPr>
            <w:noProof/>
            <w:webHidden/>
          </w:rPr>
          <w:fldChar w:fldCharType="end"/>
        </w:r>
      </w:hyperlink>
    </w:p>
    <w:p w14:paraId="52AD612F" w14:textId="60AB57E6" w:rsidR="001D5CFF" w:rsidRDefault="00365FD9">
      <w:pPr>
        <w:pStyle w:val="TOC3"/>
        <w:rPr>
          <w:rFonts w:eastAsiaTheme="minorEastAsia"/>
          <w:b w:val="0"/>
          <w:smallCaps w:val="0"/>
          <w:sz w:val="22"/>
          <w:lang w:val="en-US" w:eastAsia="en-US" w:bidi="ar-SA"/>
        </w:rPr>
      </w:pPr>
      <w:hyperlink w:anchor="_Toc515555706" w:history="1">
        <w:r w:rsidR="001D5CFF" w:rsidRPr="00355460">
          <w:rPr>
            <w:rStyle w:val="Hyperlink"/>
            <w:lang w:val="pt-BR"/>
          </w:rPr>
          <w:t>Servizi Microsoft Dynamics 365</w:t>
        </w:r>
        <w:r w:rsidR="001D5CFF">
          <w:rPr>
            <w:webHidden/>
          </w:rPr>
          <w:tab/>
        </w:r>
        <w:r w:rsidR="001D5CFF">
          <w:rPr>
            <w:webHidden/>
          </w:rPr>
          <w:fldChar w:fldCharType="begin"/>
        </w:r>
        <w:r w:rsidR="001D5CFF">
          <w:rPr>
            <w:webHidden/>
          </w:rPr>
          <w:instrText xml:space="preserve"> PAGEREF _Toc515555706 \h </w:instrText>
        </w:r>
        <w:r w:rsidR="001D5CFF">
          <w:rPr>
            <w:webHidden/>
          </w:rPr>
        </w:r>
        <w:r w:rsidR="001D5CFF">
          <w:rPr>
            <w:webHidden/>
          </w:rPr>
          <w:fldChar w:fldCharType="separate"/>
        </w:r>
        <w:r w:rsidR="001D5CFF">
          <w:rPr>
            <w:webHidden/>
          </w:rPr>
          <w:t>22</w:t>
        </w:r>
        <w:r w:rsidR="001D5CFF">
          <w:rPr>
            <w:webHidden/>
          </w:rPr>
          <w:fldChar w:fldCharType="end"/>
        </w:r>
      </w:hyperlink>
    </w:p>
    <w:p w14:paraId="60761B9E" w14:textId="4AFDF464" w:rsidR="001D5CFF" w:rsidRDefault="00365FD9">
      <w:pPr>
        <w:pStyle w:val="TOC2"/>
        <w:tabs>
          <w:tab w:val="right" w:leader="dot" w:pos="5030"/>
        </w:tabs>
        <w:rPr>
          <w:rFonts w:eastAsiaTheme="minorEastAsia"/>
          <w:b w:val="0"/>
          <w:smallCaps w:val="0"/>
          <w:noProof/>
          <w:sz w:val="22"/>
          <w:lang w:val="en-US" w:eastAsia="en-US" w:bidi="ar-SA"/>
        </w:rPr>
      </w:pPr>
      <w:hyperlink w:anchor="_Toc515555707" w:history="1">
        <w:r w:rsidR="001D5CFF" w:rsidRPr="00355460">
          <w:rPr>
            <w:rStyle w:val="Hyperlink"/>
            <w:noProof/>
          </w:rPr>
          <w:t>Servizi Office 365</w:t>
        </w:r>
        <w:r w:rsidR="001D5CFF">
          <w:rPr>
            <w:noProof/>
            <w:webHidden/>
          </w:rPr>
          <w:tab/>
        </w:r>
        <w:r w:rsidR="001D5CFF">
          <w:rPr>
            <w:noProof/>
            <w:webHidden/>
          </w:rPr>
          <w:fldChar w:fldCharType="begin"/>
        </w:r>
        <w:r w:rsidR="001D5CFF">
          <w:rPr>
            <w:noProof/>
            <w:webHidden/>
          </w:rPr>
          <w:instrText xml:space="preserve"> PAGEREF _Toc515555707 \h </w:instrText>
        </w:r>
        <w:r w:rsidR="001D5CFF">
          <w:rPr>
            <w:noProof/>
            <w:webHidden/>
          </w:rPr>
        </w:r>
        <w:r w:rsidR="001D5CFF">
          <w:rPr>
            <w:noProof/>
            <w:webHidden/>
          </w:rPr>
          <w:fldChar w:fldCharType="separate"/>
        </w:r>
        <w:r w:rsidR="001D5CFF">
          <w:rPr>
            <w:noProof/>
            <w:webHidden/>
          </w:rPr>
          <w:t>24</w:t>
        </w:r>
        <w:r w:rsidR="001D5CFF">
          <w:rPr>
            <w:noProof/>
            <w:webHidden/>
          </w:rPr>
          <w:fldChar w:fldCharType="end"/>
        </w:r>
      </w:hyperlink>
    </w:p>
    <w:p w14:paraId="2E0E6A8B" w14:textId="36E7C1D2" w:rsidR="001D5CFF" w:rsidRDefault="00365FD9">
      <w:pPr>
        <w:pStyle w:val="TOC4"/>
        <w:rPr>
          <w:rFonts w:eastAsiaTheme="minorEastAsia"/>
          <w:smallCaps w:val="0"/>
          <w:noProof/>
          <w:sz w:val="22"/>
          <w:lang w:val="en-US" w:eastAsia="en-US" w:bidi="ar-SA"/>
        </w:rPr>
      </w:pPr>
      <w:hyperlink w:anchor="_Toc515555708" w:history="1">
        <w:r w:rsidR="001D5CFF" w:rsidRPr="00355460">
          <w:rPr>
            <w:rStyle w:val="Hyperlink"/>
            <w:noProof/>
          </w:rPr>
          <w:t>Exchange Online</w:t>
        </w:r>
        <w:r w:rsidR="001D5CFF">
          <w:rPr>
            <w:noProof/>
            <w:webHidden/>
          </w:rPr>
          <w:tab/>
        </w:r>
        <w:r w:rsidR="001D5CFF">
          <w:rPr>
            <w:noProof/>
            <w:webHidden/>
          </w:rPr>
          <w:fldChar w:fldCharType="begin"/>
        </w:r>
        <w:r w:rsidR="001D5CFF">
          <w:rPr>
            <w:noProof/>
            <w:webHidden/>
          </w:rPr>
          <w:instrText xml:space="preserve"> PAGEREF _Toc515555708 \h </w:instrText>
        </w:r>
        <w:r w:rsidR="001D5CFF">
          <w:rPr>
            <w:noProof/>
            <w:webHidden/>
          </w:rPr>
        </w:r>
        <w:r w:rsidR="001D5CFF">
          <w:rPr>
            <w:noProof/>
            <w:webHidden/>
          </w:rPr>
          <w:fldChar w:fldCharType="separate"/>
        </w:r>
        <w:r w:rsidR="001D5CFF">
          <w:rPr>
            <w:noProof/>
            <w:webHidden/>
          </w:rPr>
          <w:t>25</w:t>
        </w:r>
        <w:r w:rsidR="001D5CFF">
          <w:rPr>
            <w:noProof/>
            <w:webHidden/>
          </w:rPr>
          <w:fldChar w:fldCharType="end"/>
        </w:r>
      </w:hyperlink>
    </w:p>
    <w:p w14:paraId="7A1A30C8" w14:textId="14F75F0F" w:rsidR="001D5CFF" w:rsidRDefault="00365FD9">
      <w:pPr>
        <w:pStyle w:val="TOC4"/>
        <w:rPr>
          <w:rFonts w:eastAsiaTheme="minorEastAsia"/>
          <w:smallCaps w:val="0"/>
          <w:noProof/>
          <w:sz w:val="22"/>
          <w:lang w:val="en-US" w:eastAsia="en-US" w:bidi="ar-SA"/>
        </w:rPr>
      </w:pPr>
      <w:hyperlink w:anchor="_Toc515555709" w:history="1">
        <w:r w:rsidR="001D5CFF" w:rsidRPr="00355460">
          <w:rPr>
            <w:rStyle w:val="Hyperlink"/>
            <w:noProof/>
          </w:rPr>
          <w:t>Applicazioni Office 365</w:t>
        </w:r>
        <w:r w:rsidR="001D5CFF">
          <w:rPr>
            <w:noProof/>
            <w:webHidden/>
          </w:rPr>
          <w:tab/>
        </w:r>
        <w:r w:rsidR="001D5CFF">
          <w:rPr>
            <w:noProof/>
            <w:webHidden/>
          </w:rPr>
          <w:fldChar w:fldCharType="begin"/>
        </w:r>
        <w:r w:rsidR="001D5CFF">
          <w:rPr>
            <w:noProof/>
            <w:webHidden/>
          </w:rPr>
          <w:instrText xml:space="preserve"> PAGEREF _Toc515555709 \h </w:instrText>
        </w:r>
        <w:r w:rsidR="001D5CFF">
          <w:rPr>
            <w:noProof/>
            <w:webHidden/>
          </w:rPr>
        </w:r>
        <w:r w:rsidR="001D5CFF">
          <w:rPr>
            <w:noProof/>
            <w:webHidden/>
          </w:rPr>
          <w:fldChar w:fldCharType="separate"/>
        </w:r>
        <w:r w:rsidR="001D5CFF">
          <w:rPr>
            <w:noProof/>
            <w:webHidden/>
          </w:rPr>
          <w:t>26</w:t>
        </w:r>
        <w:r w:rsidR="001D5CFF">
          <w:rPr>
            <w:noProof/>
            <w:webHidden/>
          </w:rPr>
          <w:fldChar w:fldCharType="end"/>
        </w:r>
      </w:hyperlink>
    </w:p>
    <w:p w14:paraId="59CE6423" w14:textId="0A2BA005" w:rsidR="001D5CFF" w:rsidRDefault="00365FD9">
      <w:pPr>
        <w:pStyle w:val="TOC4"/>
        <w:rPr>
          <w:rFonts w:eastAsiaTheme="minorEastAsia"/>
          <w:smallCaps w:val="0"/>
          <w:noProof/>
          <w:sz w:val="22"/>
          <w:lang w:val="en-US" w:eastAsia="en-US" w:bidi="ar-SA"/>
        </w:rPr>
      </w:pPr>
      <w:hyperlink w:anchor="_Toc515555710" w:history="1">
        <w:r w:rsidR="001D5CFF" w:rsidRPr="00355460">
          <w:rPr>
            <w:rStyle w:val="Hyperlink"/>
            <w:noProof/>
            <w:lang w:val="pt-BR"/>
          </w:rPr>
          <w:t>Microsoft MyAnalytics</w:t>
        </w:r>
        <w:r w:rsidR="001D5CFF">
          <w:rPr>
            <w:noProof/>
            <w:webHidden/>
          </w:rPr>
          <w:tab/>
        </w:r>
        <w:r w:rsidR="001D5CFF">
          <w:rPr>
            <w:noProof/>
            <w:webHidden/>
          </w:rPr>
          <w:fldChar w:fldCharType="begin"/>
        </w:r>
        <w:r w:rsidR="001D5CFF">
          <w:rPr>
            <w:noProof/>
            <w:webHidden/>
          </w:rPr>
          <w:instrText xml:space="preserve"> PAGEREF _Toc515555710 \h </w:instrText>
        </w:r>
        <w:r w:rsidR="001D5CFF">
          <w:rPr>
            <w:noProof/>
            <w:webHidden/>
          </w:rPr>
        </w:r>
        <w:r w:rsidR="001D5CFF">
          <w:rPr>
            <w:noProof/>
            <w:webHidden/>
          </w:rPr>
          <w:fldChar w:fldCharType="separate"/>
        </w:r>
        <w:r w:rsidR="001D5CFF">
          <w:rPr>
            <w:noProof/>
            <w:webHidden/>
          </w:rPr>
          <w:t>27</w:t>
        </w:r>
        <w:r w:rsidR="001D5CFF">
          <w:rPr>
            <w:noProof/>
            <w:webHidden/>
          </w:rPr>
          <w:fldChar w:fldCharType="end"/>
        </w:r>
      </w:hyperlink>
    </w:p>
    <w:p w14:paraId="5DE479BD" w14:textId="327D662F" w:rsidR="001D5CFF" w:rsidRDefault="00365FD9">
      <w:pPr>
        <w:pStyle w:val="TOC4"/>
        <w:rPr>
          <w:rFonts w:eastAsiaTheme="minorEastAsia"/>
          <w:smallCaps w:val="0"/>
          <w:noProof/>
          <w:sz w:val="22"/>
          <w:lang w:val="en-US" w:eastAsia="en-US" w:bidi="ar-SA"/>
        </w:rPr>
      </w:pPr>
      <w:hyperlink w:anchor="_Toc515555711" w:history="1">
        <w:r w:rsidR="001D5CFF" w:rsidRPr="00355460">
          <w:rPr>
            <w:rStyle w:val="Hyperlink"/>
            <w:noProof/>
          </w:rPr>
          <w:t>Office Online</w:t>
        </w:r>
        <w:r w:rsidR="001D5CFF">
          <w:rPr>
            <w:noProof/>
            <w:webHidden/>
          </w:rPr>
          <w:tab/>
        </w:r>
        <w:r w:rsidR="001D5CFF">
          <w:rPr>
            <w:noProof/>
            <w:webHidden/>
          </w:rPr>
          <w:fldChar w:fldCharType="begin"/>
        </w:r>
        <w:r w:rsidR="001D5CFF">
          <w:rPr>
            <w:noProof/>
            <w:webHidden/>
          </w:rPr>
          <w:instrText xml:space="preserve"> PAGEREF _Toc515555711 \h </w:instrText>
        </w:r>
        <w:r w:rsidR="001D5CFF">
          <w:rPr>
            <w:noProof/>
            <w:webHidden/>
          </w:rPr>
        </w:r>
        <w:r w:rsidR="001D5CFF">
          <w:rPr>
            <w:noProof/>
            <w:webHidden/>
          </w:rPr>
          <w:fldChar w:fldCharType="separate"/>
        </w:r>
        <w:r w:rsidR="001D5CFF">
          <w:rPr>
            <w:noProof/>
            <w:webHidden/>
          </w:rPr>
          <w:t>27</w:t>
        </w:r>
        <w:r w:rsidR="001D5CFF">
          <w:rPr>
            <w:noProof/>
            <w:webHidden/>
          </w:rPr>
          <w:fldChar w:fldCharType="end"/>
        </w:r>
      </w:hyperlink>
    </w:p>
    <w:p w14:paraId="211F3E80" w14:textId="6C7C991D" w:rsidR="001D5CFF" w:rsidRDefault="00365FD9">
      <w:pPr>
        <w:pStyle w:val="TOC4"/>
        <w:rPr>
          <w:rFonts w:eastAsiaTheme="minorEastAsia"/>
          <w:smallCaps w:val="0"/>
          <w:noProof/>
          <w:sz w:val="22"/>
          <w:lang w:val="en-US" w:eastAsia="en-US" w:bidi="ar-SA"/>
        </w:rPr>
      </w:pPr>
      <w:hyperlink w:anchor="_Toc515555712" w:history="1">
        <w:r w:rsidR="001D5CFF" w:rsidRPr="00355460">
          <w:rPr>
            <w:rStyle w:val="Hyperlink"/>
            <w:noProof/>
          </w:rPr>
          <w:t>OneDrive for Business</w:t>
        </w:r>
        <w:r w:rsidR="001D5CFF">
          <w:rPr>
            <w:noProof/>
            <w:webHidden/>
          </w:rPr>
          <w:tab/>
        </w:r>
        <w:r w:rsidR="001D5CFF">
          <w:rPr>
            <w:noProof/>
            <w:webHidden/>
          </w:rPr>
          <w:fldChar w:fldCharType="begin"/>
        </w:r>
        <w:r w:rsidR="001D5CFF">
          <w:rPr>
            <w:noProof/>
            <w:webHidden/>
          </w:rPr>
          <w:instrText xml:space="preserve"> PAGEREF _Toc515555712 \h </w:instrText>
        </w:r>
        <w:r w:rsidR="001D5CFF">
          <w:rPr>
            <w:noProof/>
            <w:webHidden/>
          </w:rPr>
        </w:r>
        <w:r w:rsidR="001D5CFF">
          <w:rPr>
            <w:noProof/>
            <w:webHidden/>
          </w:rPr>
          <w:fldChar w:fldCharType="separate"/>
        </w:r>
        <w:r w:rsidR="001D5CFF">
          <w:rPr>
            <w:noProof/>
            <w:webHidden/>
          </w:rPr>
          <w:t>27</w:t>
        </w:r>
        <w:r w:rsidR="001D5CFF">
          <w:rPr>
            <w:noProof/>
            <w:webHidden/>
          </w:rPr>
          <w:fldChar w:fldCharType="end"/>
        </w:r>
      </w:hyperlink>
    </w:p>
    <w:p w14:paraId="46AD6B1F" w14:textId="7AC5F324" w:rsidR="001D5CFF" w:rsidRDefault="00365FD9">
      <w:pPr>
        <w:pStyle w:val="TOC4"/>
        <w:rPr>
          <w:rFonts w:eastAsiaTheme="minorEastAsia"/>
          <w:smallCaps w:val="0"/>
          <w:noProof/>
          <w:sz w:val="22"/>
          <w:lang w:val="en-US" w:eastAsia="en-US" w:bidi="ar-SA"/>
        </w:rPr>
      </w:pPr>
      <w:hyperlink w:anchor="_Toc515555713" w:history="1">
        <w:r w:rsidR="001D5CFF" w:rsidRPr="00355460">
          <w:rPr>
            <w:rStyle w:val="Hyperlink"/>
            <w:noProof/>
          </w:rPr>
          <w:t>Project Online</w:t>
        </w:r>
        <w:r w:rsidR="001D5CFF">
          <w:rPr>
            <w:noProof/>
            <w:webHidden/>
          </w:rPr>
          <w:tab/>
        </w:r>
        <w:r w:rsidR="001D5CFF">
          <w:rPr>
            <w:noProof/>
            <w:webHidden/>
          </w:rPr>
          <w:fldChar w:fldCharType="begin"/>
        </w:r>
        <w:r w:rsidR="001D5CFF">
          <w:rPr>
            <w:noProof/>
            <w:webHidden/>
          </w:rPr>
          <w:instrText xml:space="preserve"> PAGEREF _Toc515555713 \h </w:instrText>
        </w:r>
        <w:r w:rsidR="001D5CFF">
          <w:rPr>
            <w:noProof/>
            <w:webHidden/>
          </w:rPr>
        </w:r>
        <w:r w:rsidR="001D5CFF">
          <w:rPr>
            <w:noProof/>
            <w:webHidden/>
          </w:rPr>
          <w:fldChar w:fldCharType="separate"/>
        </w:r>
        <w:r w:rsidR="001D5CFF">
          <w:rPr>
            <w:noProof/>
            <w:webHidden/>
          </w:rPr>
          <w:t>28</w:t>
        </w:r>
        <w:r w:rsidR="001D5CFF">
          <w:rPr>
            <w:noProof/>
            <w:webHidden/>
          </w:rPr>
          <w:fldChar w:fldCharType="end"/>
        </w:r>
      </w:hyperlink>
    </w:p>
    <w:p w14:paraId="05F36E10" w14:textId="2983C65B" w:rsidR="001D5CFF" w:rsidRDefault="00365FD9">
      <w:pPr>
        <w:pStyle w:val="TOC4"/>
        <w:rPr>
          <w:rFonts w:eastAsiaTheme="minorEastAsia"/>
          <w:smallCaps w:val="0"/>
          <w:noProof/>
          <w:sz w:val="22"/>
          <w:lang w:val="en-US" w:eastAsia="en-US" w:bidi="ar-SA"/>
        </w:rPr>
      </w:pPr>
      <w:hyperlink w:anchor="_Toc515555714" w:history="1">
        <w:r w:rsidR="001D5CFF" w:rsidRPr="00355460">
          <w:rPr>
            <w:rStyle w:val="Hyperlink"/>
            <w:noProof/>
          </w:rPr>
          <w:t>SharePoint Online</w:t>
        </w:r>
        <w:r w:rsidR="001D5CFF">
          <w:rPr>
            <w:noProof/>
            <w:webHidden/>
          </w:rPr>
          <w:tab/>
        </w:r>
        <w:r w:rsidR="001D5CFF">
          <w:rPr>
            <w:noProof/>
            <w:webHidden/>
          </w:rPr>
          <w:fldChar w:fldCharType="begin"/>
        </w:r>
        <w:r w:rsidR="001D5CFF">
          <w:rPr>
            <w:noProof/>
            <w:webHidden/>
          </w:rPr>
          <w:instrText xml:space="preserve"> PAGEREF _Toc515555714 \h </w:instrText>
        </w:r>
        <w:r w:rsidR="001D5CFF">
          <w:rPr>
            <w:noProof/>
            <w:webHidden/>
          </w:rPr>
        </w:r>
        <w:r w:rsidR="001D5CFF">
          <w:rPr>
            <w:noProof/>
            <w:webHidden/>
          </w:rPr>
          <w:fldChar w:fldCharType="separate"/>
        </w:r>
        <w:r w:rsidR="001D5CFF">
          <w:rPr>
            <w:noProof/>
            <w:webHidden/>
          </w:rPr>
          <w:t>28</w:t>
        </w:r>
        <w:r w:rsidR="001D5CFF">
          <w:rPr>
            <w:noProof/>
            <w:webHidden/>
          </w:rPr>
          <w:fldChar w:fldCharType="end"/>
        </w:r>
      </w:hyperlink>
    </w:p>
    <w:p w14:paraId="66D22192" w14:textId="3222F899" w:rsidR="001D5CFF" w:rsidRDefault="00365FD9">
      <w:pPr>
        <w:pStyle w:val="TOC4"/>
        <w:rPr>
          <w:rFonts w:eastAsiaTheme="minorEastAsia"/>
          <w:smallCaps w:val="0"/>
          <w:noProof/>
          <w:sz w:val="22"/>
          <w:lang w:val="en-US" w:eastAsia="en-US" w:bidi="ar-SA"/>
        </w:rPr>
      </w:pPr>
      <w:hyperlink w:anchor="_Toc515555715" w:history="1">
        <w:r w:rsidR="001D5CFF" w:rsidRPr="00355460">
          <w:rPr>
            <w:rStyle w:val="Hyperlink"/>
            <w:noProof/>
          </w:rPr>
          <w:t>Skype for Business Online</w:t>
        </w:r>
        <w:r w:rsidR="001D5CFF">
          <w:rPr>
            <w:noProof/>
            <w:webHidden/>
          </w:rPr>
          <w:tab/>
        </w:r>
        <w:r w:rsidR="001D5CFF">
          <w:rPr>
            <w:noProof/>
            <w:webHidden/>
          </w:rPr>
          <w:fldChar w:fldCharType="begin"/>
        </w:r>
        <w:r w:rsidR="001D5CFF">
          <w:rPr>
            <w:noProof/>
            <w:webHidden/>
          </w:rPr>
          <w:instrText xml:space="preserve"> PAGEREF _Toc515555715 \h </w:instrText>
        </w:r>
        <w:r w:rsidR="001D5CFF">
          <w:rPr>
            <w:noProof/>
            <w:webHidden/>
          </w:rPr>
        </w:r>
        <w:r w:rsidR="001D5CFF">
          <w:rPr>
            <w:noProof/>
            <w:webHidden/>
          </w:rPr>
          <w:fldChar w:fldCharType="separate"/>
        </w:r>
        <w:r w:rsidR="001D5CFF">
          <w:rPr>
            <w:noProof/>
            <w:webHidden/>
          </w:rPr>
          <w:t>28</w:t>
        </w:r>
        <w:r w:rsidR="001D5CFF">
          <w:rPr>
            <w:noProof/>
            <w:webHidden/>
          </w:rPr>
          <w:fldChar w:fldCharType="end"/>
        </w:r>
      </w:hyperlink>
    </w:p>
    <w:p w14:paraId="265EBC00" w14:textId="6F1F94F7" w:rsidR="001D5CFF" w:rsidRDefault="00365FD9">
      <w:pPr>
        <w:pStyle w:val="TOC2"/>
        <w:tabs>
          <w:tab w:val="right" w:leader="dot" w:pos="5030"/>
        </w:tabs>
        <w:rPr>
          <w:rFonts w:eastAsiaTheme="minorEastAsia"/>
          <w:b w:val="0"/>
          <w:smallCaps w:val="0"/>
          <w:noProof/>
          <w:sz w:val="22"/>
          <w:lang w:val="en-US" w:eastAsia="en-US" w:bidi="ar-SA"/>
        </w:rPr>
      </w:pPr>
      <w:hyperlink w:anchor="_Toc515555716" w:history="1">
        <w:r w:rsidR="001D5CFF" w:rsidRPr="00355460">
          <w:rPr>
            <w:rStyle w:val="Hyperlink"/>
            <w:noProof/>
          </w:rPr>
          <w:t>Altri Servizi Online</w:t>
        </w:r>
        <w:r w:rsidR="001D5CFF">
          <w:rPr>
            <w:noProof/>
            <w:webHidden/>
          </w:rPr>
          <w:tab/>
        </w:r>
        <w:r w:rsidR="001D5CFF">
          <w:rPr>
            <w:noProof/>
            <w:webHidden/>
          </w:rPr>
          <w:fldChar w:fldCharType="begin"/>
        </w:r>
        <w:r w:rsidR="001D5CFF">
          <w:rPr>
            <w:noProof/>
            <w:webHidden/>
          </w:rPr>
          <w:instrText xml:space="preserve"> PAGEREF _Toc515555716 \h </w:instrText>
        </w:r>
        <w:r w:rsidR="001D5CFF">
          <w:rPr>
            <w:noProof/>
            <w:webHidden/>
          </w:rPr>
        </w:r>
        <w:r w:rsidR="001D5CFF">
          <w:rPr>
            <w:noProof/>
            <w:webHidden/>
          </w:rPr>
          <w:fldChar w:fldCharType="separate"/>
        </w:r>
        <w:r w:rsidR="001D5CFF">
          <w:rPr>
            <w:noProof/>
            <w:webHidden/>
          </w:rPr>
          <w:t>29</w:t>
        </w:r>
        <w:r w:rsidR="001D5CFF">
          <w:rPr>
            <w:noProof/>
            <w:webHidden/>
          </w:rPr>
          <w:fldChar w:fldCharType="end"/>
        </w:r>
      </w:hyperlink>
    </w:p>
    <w:p w14:paraId="1B5F1D4D" w14:textId="570D3960" w:rsidR="001D5CFF" w:rsidRDefault="00365FD9">
      <w:pPr>
        <w:pStyle w:val="TOC4"/>
        <w:rPr>
          <w:rFonts w:eastAsiaTheme="minorEastAsia"/>
          <w:smallCaps w:val="0"/>
          <w:noProof/>
          <w:sz w:val="22"/>
          <w:lang w:val="en-US" w:eastAsia="en-US" w:bidi="ar-SA"/>
        </w:rPr>
      </w:pPr>
      <w:hyperlink w:anchor="_Toc515555717" w:history="1">
        <w:r w:rsidR="001D5CFF" w:rsidRPr="00355460">
          <w:rPr>
            <w:rStyle w:val="Hyperlink"/>
            <w:noProof/>
          </w:rPr>
          <w:t>Bing Maps Enterprise Platform e Mobile Asset Management Platform</w:t>
        </w:r>
        <w:r w:rsidR="001D5CFF">
          <w:rPr>
            <w:noProof/>
            <w:webHidden/>
          </w:rPr>
          <w:tab/>
        </w:r>
        <w:r w:rsidR="001D5CFF">
          <w:rPr>
            <w:noProof/>
            <w:webHidden/>
          </w:rPr>
          <w:fldChar w:fldCharType="begin"/>
        </w:r>
        <w:r w:rsidR="001D5CFF">
          <w:rPr>
            <w:noProof/>
            <w:webHidden/>
          </w:rPr>
          <w:instrText xml:space="preserve"> PAGEREF _Toc515555717 \h </w:instrText>
        </w:r>
        <w:r w:rsidR="001D5CFF">
          <w:rPr>
            <w:noProof/>
            <w:webHidden/>
          </w:rPr>
        </w:r>
        <w:r w:rsidR="001D5CFF">
          <w:rPr>
            <w:noProof/>
            <w:webHidden/>
          </w:rPr>
          <w:fldChar w:fldCharType="separate"/>
        </w:r>
        <w:r w:rsidR="001D5CFF">
          <w:rPr>
            <w:noProof/>
            <w:webHidden/>
          </w:rPr>
          <w:t>29</w:t>
        </w:r>
        <w:r w:rsidR="001D5CFF">
          <w:rPr>
            <w:noProof/>
            <w:webHidden/>
          </w:rPr>
          <w:fldChar w:fldCharType="end"/>
        </w:r>
      </w:hyperlink>
    </w:p>
    <w:p w14:paraId="2AF3C986" w14:textId="1AA0A7D1" w:rsidR="001D5CFF" w:rsidRDefault="00365FD9">
      <w:pPr>
        <w:pStyle w:val="TOC4"/>
        <w:rPr>
          <w:rFonts w:eastAsiaTheme="minorEastAsia"/>
          <w:smallCaps w:val="0"/>
          <w:noProof/>
          <w:sz w:val="22"/>
          <w:lang w:val="en-US" w:eastAsia="en-US" w:bidi="ar-SA"/>
        </w:rPr>
      </w:pPr>
      <w:hyperlink w:anchor="_Toc515555718" w:history="1">
        <w:r w:rsidR="001D5CFF" w:rsidRPr="00355460">
          <w:rPr>
            <w:rStyle w:val="Hyperlink"/>
            <w:noProof/>
          </w:rPr>
          <w:t>Piattaforma Applicativa Aziendale</w:t>
        </w:r>
        <w:r w:rsidR="001D5CFF">
          <w:rPr>
            <w:noProof/>
            <w:webHidden/>
          </w:rPr>
          <w:tab/>
        </w:r>
        <w:r w:rsidR="001D5CFF">
          <w:rPr>
            <w:noProof/>
            <w:webHidden/>
          </w:rPr>
          <w:fldChar w:fldCharType="begin"/>
        </w:r>
        <w:r w:rsidR="001D5CFF">
          <w:rPr>
            <w:noProof/>
            <w:webHidden/>
          </w:rPr>
          <w:instrText xml:space="preserve"> PAGEREF _Toc515555718 \h </w:instrText>
        </w:r>
        <w:r w:rsidR="001D5CFF">
          <w:rPr>
            <w:noProof/>
            <w:webHidden/>
          </w:rPr>
        </w:r>
        <w:r w:rsidR="001D5CFF">
          <w:rPr>
            <w:noProof/>
            <w:webHidden/>
          </w:rPr>
          <w:fldChar w:fldCharType="separate"/>
        </w:r>
        <w:r w:rsidR="001D5CFF">
          <w:rPr>
            <w:noProof/>
            <w:webHidden/>
          </w:rPr>
          <w:t>30</w:t>
        </w:r>
        <w:r w:rsidR="001D5CFF">
          <w:rPr>
            <w:noProof/>
            <w:webHidden/>
          </w:rPr>
          <w:fldChar w:fldCharType="end"/>
        </w:r>
      </w:hyperlink>
    </w:p>
    <w:p w14:paraId="6586D625" w14:textId="4D5259ED" w:rsidR="001D5CFF" w:rsidRDefault="00365FD9">
      <w:pPr>
        <w:pStyle w:val="TOC4"/>
        <w:rPr>
          <w:rFonts w:eastAsiaTheme="minorEastAsia"/>
          <w:smallCaps w:val="0"/>
          <w:noProof/>
          <w:sz w:val="22"/>
          <w:lang w:val="en-US" w:eastAsia="en-US" w:bidi="ar-SA"/>
        </w:rPr>
      </w:pPr>
      <w:hyperlink w:anchor="_Toc515555719" w:history="1">
        <w:r w:rsidR="001D5CFF" w:rsidRPr="00355460">
          <w:rPr>
            <w:rStyle w:val="Hyperlink"/>
            <w:noProof/>
            <w:lang w:val="pt-BR"/>
          </w:rPr>
          <w:t>Microsoft Cloud App Security</w:t>
        </w:r>
        <w:r w:rsidR="001D5CFF">
          <w:rPr>
            <w:noProof/>
            <w:webHidden/>
          </w:rPr>
          <w:tab/>
        </w:r>
        <w:r w:rsidR="001D5CFF">
          <w:rPr>
            <w:noProof/>
            <w:webHidden/>
          </w:rPr>
          <w:fldChar w:fldCharType="begin"/>
        </w:r>
        <w:r w:rsidR="001D5CFF">
          <w:rPr>
            <w:noProof/>
            <w:webHidden/>
          </w:rPr>
          <w:instrText xml:space="preserve"> PAGEREF _Toc515555719 \h </w:instrText>
        </w:r>
        <w:r w:rsidR="001D5CFF">
          <w:rPr>
            <w:noProof/>
            <w:webHidden/>
          </w:rPr>
        </w:r>
        <w:r w:rsidR="001D5CFF">
          <w:rPr>
            <w:noProof/>
            <w:webHidden/>
          </w:rPr>
          <w:fldChar w:fldCharType="separate"/>
        </w:r>
        <w:r w:rsidR="001D5CFF">
          <w:rPr>
            <w:noProof/>
            <w:webHidden/>
          </w:rPr>
          <w:t>31</w:t>
        </w:r>
        <w:r w:rsidR="001D5CFF">
          <w:rPr>
            <w:noProof/>
            <w:webHidden/>
          </w:rPr>
          <w:fldChar w:fldCharType="end"/>
        </w:r>
      </w:hyperlink>
    </w:p>
    <w:p w14:paraId="00D239B0" w14:textId="5CE7FD0F" w:rsidR="001D5CFF" w:rsidRDefault="00365FD9">
      <w:pPr>
        <w:pStyle w:val="TOC4"/>
        <w:rPr>
          <w:rFonts w:eastAsiaTheme="minorEastAsia"/>
          <w:smallCaps w:val="0"/>
          <w:noProof/>
          <w:sz w:val="22"/>
          <w:lang w:val="en-US" w:eastAsia="en-US" w:bidi="ar-SA"/>
        </w:rPr>
      </w:pPr>
      <w:hyperlink w:anchor="_Toc515555720" w:history="1">
        <w:r w:rsidR="001D5CFF" w:rsidRPr="00355460">
          <w:rPr>
            <w:rStyle w:val="Hyperlink"/>
            <w:noProof/>
          </w:rPr>
          <w:t>Microsoft Intune</w:t>
        </w:r>
        <w:r w:rsidR="001D5CFF">
          <w:rPr>
            <w:noProof/>
            <w:webHidden/>
          </w:rPr>
          <w:tab/>
        </w:r>
        <w:r w:rsidR="001D5CFF">
          <w:rPr>
            <w:noProof/>
            <w:webHidden/>
          </w:rPr>
          <w:fldChar w:fldCharType="begin"/>
        </w:r>
        <w:r w:rsidR="001D5CFF">
          <w:rPr>
            <w:noProof/>
            <w:webHidden/>
          </w:rPr>
          <w:instrText xml:space="preserve"> PAGEREF _Toc515555720 \h </w:instrText>
        </w:r>
        <w:r w:rsidR="001D5CFF">
          <w:rPr>
            <w:noProof/>
            <w:webHidden/>
          </w:rPr>
        </w:r>
        <w:r w:rsidR="001D5CFF">
          <w:rPr>
            <w:noProof/>
            <w:webHidden/>
          </w:rPr>
          <w:fldChar w:fldCharType="separate"/>
        </w:r>
        <w:r w:rsidR="001D5CFF">
          <w:rPr>
            <w:noProof/>
            <w:webHidden/>
          </w:rPr>
          <w:t>31</w:t>
        </w:r>
        <w:r w:rsidR="001D5CFF">
          <w:rPr>
            <w:noProof/>
            <w:webHidden/>
          </w:rPr>
          <w:fldChar w:fldCharType="end"/>
        </w:r>
      </w:hyperlink>
    </w:p>
    <w:p w14:paraId="1BFBCC2A" w14:textId="3804DBEB" w:rsidR="001D5CFF" w:rsidRDefault="00365FD9">
      <w:pPr>
        <w:pStyle w:val="TOC4"/>
        <w:rPr>
          <w:rFonts w:eastAsiaTheme="minorEastAsia"/>
          <w:smallCaps w:val="0"/>
          <w:noProof/>
          <w:sz w:val="22"/>
          <w:lang w:val="en-US" w:eastAsia="en-US" w:bidi="ar-SA"/>
        </w:rPr>
      </w:pPr>
      <w:hyperlink w:anchor="_Toc515555721" w:history="1">
        <w:r w:rsidR="001D5CFF" w:rsidRPr="00355460">
          <w:rPr>
            <w:rStyle w:val="Hyperlink"/>
            <w:noProof/>
            <w:lang w:val="pt-BR"/>
          </w:rPr>
          <w:t>Microsoft Kaizala Pro</w:t>
        </w:r>
        <w:r w:rsidR="001D5CFF">
          <w:rPr>
            <w:noProof/>
            <w:webHidden/>
          </w:rPr>
          <w:tab/>
        </w:r>
        <w:r w:rsidR="001D5CFF">
          <w:rPr>
            <w:noProof/>
            <w:webHidden/>
          </w:rPr>
          <w:fldChar w:fldCharType="begin"/>
        </w:r>
        <w:r w:rsidR="001D5CFF">
          <w:rPr>
            <w:noProof/>
            <w:webHidden/>
          </w:rPr>
          <w:instrText xml:space="preserve"> PAGEREF _Toc515555721 \h </w:instrText>
        </w:r>
        <w:r w:rsidR="001D5CFF">
          <w:rPr>
            <w:noProof/>
            <w:webHidden/>
          </w:rPr>
        </w:r>
        <w:r w:rsidR="001D5CFF">
          <w:rPr>
            <w:noProof/>
            <w:webHidden/>
          </w:rPr>
          <w:fldChar w:fldCharType="separate"/>
        </w:r>
        <w:r w:rsidR="001D5CFF">
          <w:rPr>
            <w:noProof/>
            <w:webHidden/>
          </w:rPr>
          <w:t>31</w:t>
        </w:r>
        <w:r w:rsidR="001D5CFF">
          <w:rPr>
            <w:noProof/>
            <w:webHidden/>
          </w:rPr>
          <w:fldChar w:fldCharType="end"/>
        </w:r>
      </w:hyperlink>
    </w:p>
    <w:p w14:paraId="25D415B7" w14:textId="5CA466DB" w:rsidR="001D5CFF" w:rsidRDefault="00365FD9">
      <w:pPr>
        <w:pStyle w:val="TOC4"/>
        <w:rPr>
          <w:rFonts w:eastAsiaTheme="minorEastAsia"/>
          <w:smallCaps w:val="0"/>
          <w:noProof/>
          <w:sz w:val="22"/>
          <w:lang w:val="en-US" w:eastAsia="en-US" w:bidi="ar-SA"/>
        </w:rPr>
      </w:pPr>
      <w:hyperlink w:anchor="_Toc515555722" w:history="1">
        <w:r w:rsidR="001D5CFF" w:rsidRPr="00355460">
          <w:rPr>
            <w:rStyle w:val="Hyperlink"/>
            <w:noProof/>
          </w:rPr>
          <w:t>Microsoft Learning</w:t>
        </w:r>
        <w:r w:rsidR="001D5CFF">
          <w:rPr>
            <w:noProof/>
            <w:webHidden/>
          </w:rPr>
          <w:tab/>
        </w:r>
        <w:r w:rsidR="001D5CFF">
          <w:rPr>
            <w:noProof/>
            <w:webHidden/>
          </w:rPr>
          <w:fldChar w:fldCharType="begin"/>
        </w:r>
        <w:r w:rsidR="001D5CFF">
          <w:rPr>
            <w:noProof/>
            <w:webHidden/>
          </w:rPr>
          <w:instrText xml:space="preserve"> PAGEREF _Toc515555722 \h </w:instrText>
        </w:r>
        <w:r w:rsidR="001D5CFF">
          <w:rPr>
            <w:noProof/>
            <w:webHidden/>
          </w:rPr>
        </w:r>
        <w:r w:rsidR="001D5CFF">
          <w:rPr>
            <w:noProof/>
            <w:webHidden/>
          </w:rPr>
          <w:fldChar w:fldCharType="separate"/>
        </w:r>
        <w:r w:rsidR="001D5CFF">
          <w:rPr>
            <w:noProof/>
            <w:webHidden/>
          </w:rPr>
          <w:t>32</w:t>
        </w:r>
        <w:r w:rsidR="001D5CFF">
          <w:rPr>
            <w:noProof/>
            <w:webHidden/>
          </w:rPr>
          <w:fldChar w:fldCharType="end"/>
        </w:r>
      </w:hyperlink>
    </w:p>
    <w:p w14:paraId="5451E422" w14:textId="30C14C44" w:rsidR="001D5CFF" w:rsidRDefault="00365FD9">
      <w:pPr>
        <w:pStyle w:val="TOC4"/>
        <w:rPr>
          <w:rFonts w:eastAsiaTheme="minorEastAsia"/>
          <w:smallCaps w:val="0"/>
          <w:noProof/>
          <w:sz w:val="22"/>
          <w:lang w:val="en-US" w:eastAsia="en-US" w:bidi="ar-SA"/>
        </w:rPr>
      </w:pPr>
      <w:hyperlink w:anchor="_Toc515555723" w:history="1">
        <w:r w:rsidR="001D5CFF" w:rsidRPr="00355460">
          <w:rPr>
            <w:rStyle w:val="Hyperlink"/>
            <w:noProof/>
          </w:rPr>
          <w:t>Minecraft: Education Edition</w:t>
        </w:r>
        <w:r w:rsidR="001D5CFF">
          <w:rPr>
            <w:noProof/>
            <w:webHidden/>
          </w:rPr>
          <w:tab/>
        </w:r>
        <w:r w:rsidR="001D5CFF">
          <w:rPr>
            <w:noProof/>
            <w:webHidden/>
          </w:rPr>
          <w:fldChar w:fldCharType="begin"/>
        </w:r>
        <w:r w:rsidR="001D5CFF">
          <w:rPr>
            <w:noProof/>
            <w:webHidden/>
          </w:rPr>
          <w:instrText xml:space="preserve"> PAGEREF _Toc515555723 \h </w:instrText>
        </w:r>
        <w:r w:rsidR="001D5CFF">
          <w:rPr>
            <w:noProof/>
            <w:webHidden/>
          </w:rPr>
        </w:r>
        <w:r w:rsidR="001D5CFF">
          <w:rPr>
            <w:noProof/>
            <w:webHidden/>
          </w:rPr>
          <w:fldChar w:fldCharType="separate"/>
        </w:r>
        <w:r w:rsidR="001D5CFF">
          <w:rPr>
            <w:noProof/>
            <w:webHidden/>
          </w:rPr>
          <w:t>32</w:t>
        </w:r>
        <w:r w:rsidR="001D5CFF">
          <w:rPr>
            <w:noProof/>
            <w:webHidden/>
          </w:rPr>
          <w:fldChar w:fldCharType="end"/>
        </w:r>
      </w:hyperlink>
    </w:p>
    <w:p w14:paraId="64A9DBF5" w14:textId="70D7C368" w:rsidR="001D5CFF" w:rsidRDefault="00365FD9">
      <w:pPr>
        <w:pStyle w:val="TOC4"/>
        <w:rPr>
          <w:rFonts w:eastAsiaTheme="minorEastAsia"/>
          <w:smallCaps w:val="0"/>
          <w:noProof/>
          <w:sz w:val="22"/>
          <w:lang w:val="en-US" w:eastAsia="en-US" w:bidi="ar-SA"/>
        </w:rPr>
      </w:pPr>
      <w:hyperlink w:anchor="_Toc515555724" w:history="1">
        <w:r w:rsidR="001D5CFF" w:rsidRPr="00355460">
          <w:rPr>
            <w:rStyle w:val="Hyperlink"/>
            <w:noProof/>
          </w:rPr>
          <w:t>Office 365 Developer</w:t>
        </w:r>
        <w:r w:rsidR="001D5CFF">
          <w:rPr>
            <w:noProof/>
            <w:webHidden/>
          </w:rPr>
          <w:tab/>
        </w:r>
        <w:r w:rsidR="001D5CFF">
          <w:rPr>
            <w:noProof/>
            <w:webHidden/>
          </w:rPr>
          <w:fldChar w:fldCharType="begin"/>
        </w:r>
        <w:r w:rsidR="001D5CFF">
          <w:rPr>
            <w:noProof/>
            <w:webHidden/>
          </w:rPr>
          <w:instrText xml:space="preserve"> PAGEREF _Toc515555724 \h </w:instrText>
        </w:r>
        <w:r w:rsidR="001D5CFF">
          <w:rPr>
            <w:noProof/>
            <w:webHidden/>
          </w:rPr>
        </w:r>
        <w:r w:rsidR="001D5CFF">
          <w:rPr>
            <w:noProof/>
            <w:webHidden/>
          </w:rPr>
          <w:fldChar w:fldCharType="separate"/>
        </w:r>
        <w:r w:rsidR="001D5CFF">
          <w:rPr>
            <w:noProof/>
            <w:webHidden/>
          </w:rPr>
          <w:t>32</w:t>
        </w:r>
        <w:r w:rsidR="001D5CFF">
          <w:rPr>
            <w:noProof/>
            <w:webHidden/>
          </w:rPr>
          <w:fldChar w:fldCharType="end"/>
        </w:r>
      </w:hyperlink>
    </w:p>
    <w:p w14:paraId="636821DD" w14:textId="2593E00C" w:rsidR="001D5CFF" w:rsidRDefault="00365FD9">
      <w:pPr>
        <w:pStyle w:val="TOC4"/>
        <w:rPr>
          <w:rFonts w:eastAsiaTheme="minorEastAsia"/>
          <w:smallCaps w:val="0"/>
          <w:noProof/>
          <w:sz w:val="22"/>
          <w:lang w:val="en-US" w:eastAsia="en-US" w:bidi="ar-SA"/>
        </w:rPr>
      </w:pPr>
      <w:hyperlink w:anchor="_Toc515555725" w:history="1">
        <w:r w:rsidR="001D5CFF" w:rsidRPr="00355460">
          <w:rPr>
            <w:rStyle w:val="Hyperlink"/>
            <w:noProof/>
          </w:rPr>
          <w:t>Windows Desktop Operating System</w:t>
        </w:r>
        <w:r w:rsidR="001D5CFF">
          <w:rPr>
            <w:noProof/>
            <w:webHidden/>
          </w:rPr>
          <w:tab/>
        </w:r>
        <w:r w:rsidR="001D5CFF">
          <w:rPr>
            <w:noProof/>
            <w:webHidden/>
          </w:rPr>
          <w:fldChar w:fldCharType="begin"/>
        </w:r>
        <w:r w:rsidR="001D5CFF">
          <w:rPr>
            <w:noProof/>
            <w:webHidden/>
          </w:rPr>
          <w:instrText xml:space="preserve"> PAGEREF _Toc515555725 \h </w:instrText>
        </w:r>
        <w:r w:rsidR="001D5CFF">
          <w:rPr>
            <w:noProof/>
            <w:webHidden/>
          </w:rPr>
        </w:r>
        <w:r w:rsidR="001D5CFF">
          <w:rPr>
            <w:noProof/>
            <w:webHidden/>
          </w:rPr>
          <w:fldChar w:fldCharType="separate"/>
        </w:r>
        <w:r w:rsidR="001D5CFF">
          <w:rPr>
            <w:noProof/>
            <w:webHidden/>
          </w:rPr>
          <w:t>32</w:t>
        </w:r>
        <w:r w:rsidR="001D5CFF">
          <w:rPr>
            <w:noProof/>
            <w:webHidden/>
          </w:rPr>
          <w:fldChar w:fldCharType="end"/>
        </w:r>
      </w:hyperlink>
    </w:p>
    <w:p w14:paraId="2CE80FA6" w14:textId="563B99CE" w:rsidR="001D5CFF" w:rsidRDefault="00365FD9">
      <w:pPr>
        <w:pStyle w:val="TOC1"/>
        <w:tabs>
          <w:tab w:val="right" w:leader="dot" w:pos="5030"/>
        </w:tabs>
        <w:rPr>
          <w:rFonts w:eastAsiaTheme="minorEastAsia"/>
          <w:b w:val="0"/>
          <w:caps w:val="0"/>
          <w:noProof/>
          <w:sz w:val="22"/>
          <w:lang w:val="en-US" w:eastAsia="en-US" w:bidi="ar-SA"/>
        </w:rPr>
      </w:pPr>
      <w:hyperlink w:anchor="_Toc515555726" w:history="1">
        <w:r w:rsidR="001D5CFF" w:rsidRPr="00355460">
          <w:rPr>
            <w:rStyle w:val="Hyperlink"/>
            <w:noProof/>
          </w:rPr>
          <w:t>Allegato 1 – Comunicazioni</w:t>
        </w:r>
        <w:r w:rsidR="001D5CFF">
          <w:rPr>
            <w:noProof/>
            <w:webHidden/>
          </w:rPr>
          <w:tab/>
        </w:r>
        <w:r w:rsidR="001D5CFF">
          <w:rPr>
            <w:noProof/>
            <w:webHidden/>
          </w:rPr>
          <w:fldChar w:fldCharType="begin"/>
        </w:r>
        <w:r w:rsidR="001D5CFF">
          <w:rPr>
            <w:noProof/>
            <w:webHidden/>
          </w:rPr>
          <w:instrText xml:space="preserve"> PAGEREF _Toc515555726 \h </w:instrText>
        </w:r>
        <w:r w:rsidR="001D5CFF">
          <w:rPr>
            <w:noProof/>
            <w:webHidden/>
          </w:rPr>
        </w:r>
        <w:r w:rsidR="001D5CFF">
          <w:rPr>
            <w:noProof/>
            <w:webHidden/>
          </w:rPr>
          <w:fldChar w:fldCharType="separate"/>
        </w:r>
        <w:r w:rsidR="001D5CFF">
          <w:rPr>
            <w:noProof/>
            <w:webHidden/>
          </w:rPr>
          <w:t>33</w:t>
        </w:r>
        <w:r w:rsidR="001D5CFF">
          <w:rPr>
            <w:noProof/>
            <w:webHidden/>
          </w:rPr>
          <w:fldChar w:fldCharType="end"/>
        </w:r>
      </w:hyperlink>
    </w:p>
    <w:p w14:paraId="5DAD3084" w14:textId="25AB9084" w:rsidR="001D5CFF" w:rsidRDefault="00365FD9">
      <w:pPr>
        <w:pStyle w:val="TOC3"/>
        <w:rPr>
          <w:rFonts w:eastAsiaTheme="minorEastAsia"/>
          <w:b w:val="0"/>
          <w:smallCaps w:val="0"/>
          <w:sz w:val="22"/>
          <w:lang w:val="en-US" w:eastAsia="en-US" w:bidi="ar-SA"/>
        </w:rPr>
      </w:pPr>
      <w:hyperlink w:anchor="_Toc515555727" w:history="1">
        <w:r w:rsidR="001D5CFF" w:rsidRPr="00355460">
          <w:rPr>
            <w:rStyle w:val="Hyperlink"/>
          </w:rPr>
          <w:t>Bing Maps</w:t>
        </w:r>
        <w:r w:rsidR="001D5CFF">
          <w:rPr>
            <w:webHidden/>
          </w:rPr>
          <w:tab/>
        </w:r>
        <w:r w:rsidR="001D5CFF">
          <w:rPr>
            <w:webHidden/>
          </w:rPr>
          <w:fldChar w:fldCharType="begin"/>
        </w:r>
        <w:r w:rsidR="001D5CFF">
          <w:rPr>
            <w:webHidden/>
          </w:rPr>
          <w:instrText xml:space="preserve"> PAGEREF _Toc515555727 \h </w:instrText>
        </w:r>
        <w:r w:rsidR="001D5CFF">
          <w:rPr>
            <w:webHidden/>
          </w:rPr>
        </w:r>
        <w:r w:rsidR="001D5CFF">
          <w:rPr>
            <w:webHidden/>
          </w:rPr>
          <w:fldChar w:fldCharType="separate"/>
        </w:r>
        <w:r w:rsidR="001D5CFF">
          <w:rPr>
            <w:webHidden/>
          </w:rPr>
          <w:t>33</w:t>
        </w:r>
        <w:r w:rsidR="001D5CFF">
          <w:rPr>
            <w:webHidden/>
          </w:rPr>
          <w:fldChar w:fldCharType="end"/>
        </w:r>
      </w:hyperlink>
    </w:p>
    <w:p w14:paraId="582B104B" w14:textId="348D4C83" w:rsidR="001D5CFF" w:rsidRDefault="00365FD9">
      <w:pPr>
        <w:pStyle w:val="TOC3"/>
        <w:rPr>
          <w:rFonts w:eastAsiaTheme="minorEastAsia"/>
          <w:b w:val="0"/>
          <w:smallCaps w:val="0"/>
          <w:sz w:val="22"/>
          <w:lang w:val="en-US" w:eastAsia="en-US" w:bidi="ar-SA"/>
        </w:rPr>
      </w:pPr>
      <w:hyperlink w:anchor="_Toc515555728" w:history="1">
        <w:r w:rsidR="001D5CFF" w:rsidRPr="00355460">
          <w:rPr>
            <w:rStyle w:val="Hyperlink"/>
          </w:rPr>
          <w:t>Servizi Professionali</w:t>
        </w:r>
        <w:r w:rsidR="001D5CFF">
          <w:rPr>
            <w:webHidden/>
          </w:rPr>
          <w:tab/>
        </w:r>
        <w:r w:rsidR="001D5CFF">
          <w:rPr>
            <w:webHidden/>
          </w:rPr>
          <w:fldChar w:fldCharType="begin"/>
        </w:r>
        <w:r w:rsidR="001D5CFF">
          <w:rPr>
            <w:webHidden/>
          </w:rPr>
          <w:instrText xml:space="preserve"> PAGEREF _Toc515555728 \h </w:instrText>
        </w:r>
        <w:r w:rsidR="001D5CFF">
          <w:rPr>
            <w:webHidden/>
          </w:rPr>
        </w:r>
        <w:r w:rsidR="001D5CFF">
          <w:rPr>
            <w:webHidden/>
          </w:rPr>
          <w:fldChar w:fldCharType="separate"/>
        </w:r>
        <w:r w:rsidR="001D5CFF">
          <w:rPr>
            <w:webHidden/>
          </w:rPr>
          <w:t>33</w:t>
        </w:r>
        <w:r w:rsidR="001D5CFF">
          <w:rPr>
            <w:webHidden/>
          </w:rPr>
          <w:fldChar w:fldCharType="end"/>
        </w:r>
      </w:hyperlink>
    </w:p>
    <w:p w14:paraId="071CED02" w14:textId="4EFB3E5A" w:rsidR="001D5CFF" w:rsidRDefault="00365FD9">
      <w:pPr>
        <w:pStyle w:val="TOC3"/>
        <w:rPr>
          <w:rFonts w:eastAsiaTheme="minorEastAsia"/>
          <w:b w:val="0"/>
          <w:smallCaps w:val="0"/>
          <w:sz w:val="22"/>
          <w:lang w:val="en-US" w:eastAsia="en-US" w:bidi="ar-SA"/>
        </w:rPr>
      </w:pPr>
      <w:hyperlink w:anchor="_Toc515555729" w:history="1">
        <w:r w:rsidR="001D5CFF" w:rsidRPr="00355460">
          <w:rPr>
            <w:rStyle w:val="Hyperlink"/>
          </w:rPr>
          <w:t>Comunicazione relativa alla Codifica H.265/HEVC nei Servizi Multimediali di Azure</w:t>
        </w:r>
        <w:r w:rsidR="001D5CFF">
          <w:rPr>
            <w:webHidden/>
          </w:rPr>
          <w:tab/>
        </w:r>
        <w:r w:rsidR="001D5CFF">
          <w:rPr>
            <w:webHidden/>
          </w:rPr>
          <w:fldChar w:fldCharType="begin"/>
        </w:r>
        <w:r w:rsidR="001D5CFF">
          <w:rPr>
            <w:webHidden/>
          </w:rPr>
          <w:instrText xml:space="preserve"> PAGEREF _Toc515555729 \h </w:instrText>
        </w:r>
        <w:r w:rsidR="001D5CFF">
          <w:rPr>
            <w:webHidden/>
          </w:rPr>
        </w:r>
        <w:r w:rsidR="001D5CFF">
          <w:rPr>
            <w:webHidden/>
          </w:rPr>
          <w:fldChar w:fldCharType="separate"/>
        </w:r>
        <w:r w:rsidR="001D5CFF">
          <w:rPr>
            <w:webHidden/>
          </w:rPr>
          <w:t>35</w:t>
        </w:r>
        <w:r w:rsidR="001D5CFF">
          <w:rPr>
            <w:webHidden/>
          </w:rPr>
          <w:fldChar w:fldCharType="end"/>
        </w:r>
      </w:hyperlink>
    </w:p>
    <w:p w14:paraId="7BBD1E72" w14:textId="5B1486FE" w:rsidR="001D5CFF" w:rsidRDefault="00365FD9">
      <w:pPr>
        <w:pStyle w:val="TOC3"/>
        <w:rPr>
          <w:rFonts w:eastAsiaTheme="minorEastAsia"/>
          <w:b w:val="0"/>
          <w:smallCaps w:val="0"/>
          <w:sz w:val="22"/>
          <w:lang w:val="en-US" w:eastAsia="en-US" w:bidi="ar-SA"/>
        </w:rPr>
      </w:pPr>
      <w:hyperlink w:anchor="_Toc515555730" w:history="1">
        <w:r w:rsidR="001D5CFF" w:rsidRPr="00355460">
          <w:rPr>
            <w:rStyle w:val="Hyperlink"/>
            <w:lang w:val="es-ES_tradnl"/>
          </w:rPr>
          <w:t>Comunicazione su Adobe Flash Player</w:t>
        </w:r>
        <w:r w:rsidR="001D5CFF">
          <w:rPr>
            <w:webHidden/>
          </w:rPr>
          <w:tab/>
        </w:r>
        <w:r w:rsidR="001D5CFF">
          <w:rPr>
            <w:webHidden/>
          </w:rPr>
          <w:fldChar w:fldCharType="begin"/>
        </w:r>
        <w:r w:rsidR="001D5CFF">
          <w:rPr>
            <w:webHidden/>
          </w:rPr>
          <w:instrText xml:space="preserve"> PAGEREF _Toc515555730 \h </w:instrText>
        </w:r>
        <w:r w:rsidR="001D5CFF">
          <w:rPr>
            <w:webHidden/>
          </w:rPr>
        </w:r>
        <w:r w:rsidR="001D5CFF">
          <w:rPr>
            <w:webHidden/>
          </w:rPr>
          <w:fldChar w:fldCharType="separate"/>
        </w:r>
        <w:r w:rsidR="001D5CFF">
          <w:rPr>
            <w:webHidden/>
          </w:rPr>
          <w:t>35</w:t>
        </w:r>
        <w:r w:rsidR="001D5CFF">
          <w:rPr>
            <w:webHidden/>
          </w:rPr>
          <w:fldChar w:fldCharType="end"/>
        </w:r>
      </w:hyperlink>
    </w:p>
    <w:p w14:paraId="2145E883" w14:textId="4D224706" w:rsidR="001D5CFF" w:rsidRDefault="00365FD9">
      <w:pPr>
        <w:pStyle w:val="TOC3"/>
        <w:rPr>
          <w:rFonts w:eastAsiaTheme="minorEastAsia"/>
          <w:b w:val="0"/>
          <w:smallCaps w:val="0"/>
          <w:sz w:val="22"/>
          <w:lang w:val="en-US" w:eastAsia="en-US" w:bidi="ar-SA"/>
        </w:rPr>
      </w:pPr>
      <w:hyperlink w:anchor="_Toc515555731" w:history="1">
        <w:r w:rsidR="001D5CFF" w:rsidRPr="00355460">
          <w:rPr>
            <w:rStyle w:val="Hyperlink"/>
          </w:rPr>
          <w:t>Comunicazione relativa agli Standard Video H.264/AVC, VC-1, MPEG-4 Parte 2 e MPEG-2</w:t>
        </w:r>
        <w:r w:rsidR="001D5CFF">
          <w:rPr>
            <w:webHidden/>
          </w:rPr>
          <w:tab/>
        </w:r>
        <w:r w:rsidR="001D5CFF">
          <w:rPr>
            <w:webHidden/>
          </w:rPr>
          <w:fldChar w:fldCharType="begin"/>
        </w:r>
        <w:r w:rsidR="001D5CFF">
          <w:rPr>
            <w:webHidden/>
          </w:rPr>
          <w:instrText xml:space="preserve"> PAGEREF _Toc515555731 \h </w:instrText>
        </w:r>
        <w:r w:rsidR="001D5CFF">
          <w:rPr>
            <w:webHidden/>
          </w:rPr>
        </w:r>
        <w:r w:rsidR="001D5CFF">
          <w:rPr>
            <w:webHidden/>
          </w:rPr>
          <w:fldChar w:fldCharType="separate"/>
        </w:r>
        <w:r w:rsidR="001D5CFF">
          <w:rPr>
            <w:webHidden/>
          </w:rPr>
          <w:t>36</w:t>
        </w:r>
        <w:r w:rsidR="001D5CFF">
          <w:rPr>
            <w:webHidden/>
          </w:rPr>
          <w:fldChar w:fldCharType="end"/>
        </w:r>
      </w:hyperlink>
    </w:p>
    <w:p w14:paraId="11F5AF0D" w14:textId="5609D556" w:rsidR="001D5CFF" w:rsidRDefault="00365FD9">
      <w:pPr>
        <w:pStyle w:val="TOC1"/>
        <w:tabs>
          <w:tab w:val="right" w:leader="dot" w:pos="5030"/>
        </w:tabs>
        <w:rPr>
          <w:rFonts w:eastAsiaTheme="minorEastAsia"/>
          <w:b w:val="0"/>
          <w:caps w:val="0"/>
          <w:noProof/>
          <w:sz w:val="22"/>
          <w:lang w:val="en-US" w:eastAsia="en-US" w:bidi="ar-SA"/>
        </w:rPr>
      </w:pPr>
      <w:hyperlink w:anchor="_Toc515555732" w:history="1">
        <w:r w:rsidR="001D5CFF" w:rsidRPr="00355460">
          <w:rPr>
            <w:rStyle w:val="Hyperlink"/>
            <w:noProof/>
          </w:rPr>
          <w:t>Allegato 2 - Suite di Licenze “Subscription”</w:t>
        </w:r>
        <w:r w:rsidR="001D5CFF">
          <w:rPr>
            <w:noProof/>
            <w:webHidden/>
          </w:rPr>
          <w:tab/>
        </w:r>
        <w:r w:rsidR="001D5CFF">
          <w:rPr>
            <w:noProof/>
            <w:webHidden/>
          </w:rPr>
          <w:fldChar w:fldCharType="begin"/>
        </w:r>
        <w:r w:rsidR="001D5CFF">
          <w:rPr>
            <w:noProof/>
            <w:webHidden/>
          </w:rPr>
          <w:instrText xml:space="preserve"> PAGEREF _Toc515555732 \h </w:instrText>
        </w:r>
        <w:r w:rsidR="001D5CFF">
          <w:rPr>
            <w:noProof/>
            <w:webHidden/>
          </w:rPr>
        </w:r>
        <w:r w:rsidR="001D5CFF">
          <w:rPr>
            <w:noProof/>
            <w:webHidden/>
          </w:rPr>
          <w:fldChar w:fldCharType="separate"/>
        </w:r>
        <w:r w:rsidR="001D5CFF">
          <w:rPr>
            <w:noProof/>
            <w:webHidden/>
          </w:rPr>
          <w:t>37</w:t>
        </w:r>
        <w:r w:rsidR="001D5CFF">
          <w:rPr>
            <w:noProof/>
            <w:webHidden/>
          </w:rPr>
          <w:fldChar w:fldCharType="end"/>
        </w:r>
      </w:hyperlink>
    </w:p>
    <w:p w14:paraId="194947D0" w14:textId="0887FEE6" w:rsidR="001D5CFF" w:rsidRDefault="00365FD9">
      <w:pPr>
        <w:pStyle w:val="TOC3"/>
        <w:rPr>
          <w:rFonts w:eastAsiaTheme="minorEastAsia"/>
          <w:b w:val="0"/>
          <w:smallCaps w:val="0"/>
          <w:sz w:val="22"/>
          <w:lang w:val="en-US" w:eastAsia="en-US" w:bidi="ar-SA"/>
        </w:rPr>
      </w:pPr>
      <w:hyperlink w:anchor="_Toc515555733" w:history="1">
        <w:r w:rsidR="001D5CFF" w:rsidRPr="00355460">
          <w:rPr>
            <w:rStyle w:val="Hyperlink"/>
          </w:rPr>
          <w:t>Settore Pubblico</w:t>
        </w:r>
        <w:r w:rsidR="001D5CFF">
          <w:rPr>
            <w:webHidden/>
          </w:rPr>
          <w:tab/>
        </w:r>
        <w:r w:rsidR="001D5CFF">
          <w:rPr>
            <w:webHidden/>
          </w:rPr>
          <w:fldChar w:fldCharType="begin"/>
        </w:r>
        <w:r w:rsidR="001D5CFF">
          <w:rPr>
            <w:webHidden/>
          </w:rPr>
          <w:instrText xml:space="preserve"> PAGEREF _Toc515555733 \h </w:instrText>
        </w:r>
        <w:r w:rsidR="001D5CFF">
          <w:rPr>
            <w:webHidden/>
          </w:rPr>
        </w:r>
        <w:r w:rsidR="001D5CFF">
          <w:rPr>
            <w:webHidden/>
          </w:rPr>
          <w:fldChar w:fldCharType="separate"/>
        </w:r>
        <w:r w:rsidR="001D5CFF">
          <w:rPr>
            <w:webHidden/>
          </w:rPr>
          <w:t>38</w:t>
        </w:r>
        <w:r w:rsidR="001D5CFF">
          <w:rPr>
            <w:webHidden/>
          </w:rPr>
          <w:fldChar w:fldCharType="end"/>
        </w:r>
      </w:hyperlink>
    </w:p>
    <w:p w14:paraId="2B54B1FB" w14:textId="51C589AC" w:rsidR="001D5CFF" w:rsidRDefault="00365FD9">
      <w:pPr>
        <w:pStyle w:val="TOC1"/>
        <w:tabs>
          <w:tab w:val="right" w:leader="dot" w:pos="5030"/>
        </w:tabs>
        <w:rPr>
          <w:rFonts w:eastAsiaTheme="minorEastAsia"/>
          <w:b w:val="0"/>
          <w:caps w:val="0"/>
          <w:noProof/>
          <w:sz w:val="22"/>
          <w:lang w:val="en-US" w:eastAsia="en-US" w:bidi="ar-SA"/>
        </w:rPr>
      </w:pPr>
      <w:hyperlink w:anchor="_Toc515555734" w:history="1">
        <w:r w:rsidR="001D5CFF" w:rsidRPr="00355460">
          <w:rPr>
            <w:rStyle w:val="Hyperlink"/>
            <w:noProof/>
          </w:rPr>
          <w:t>Allegato 3 – Condizioni Contrattuali Standard (Responsabili del trattamento)</w:t>
        </w:r>
        <w:r w:rsidR="001D5CFF">
          <w:rPr>
            <w:noProof/>
            <w:webHidden/>
          </w:rPr>
          <w:tab/>
        </w:r>
        <w:r w:rsidR="001D5CFF">
          <w:rPr>
            <w:noProof/>
            <w:webHidden/>
          </w:rPr>
          <w:fldChar w:fldCharType="begin"/>
        </w:r>
        <w:r w:rsidR="001D5CFF">
          <w:rPr>
            <w:noProof/>
            <w:webHidden/>
          </w:rPr>
          <w:instrText xml:space="preserve"> PAGEREF _Toc515555734 \h </w:instrText>
        </w:r>
        <w:r w:rsidR="001D5CFF">
          <w:rPr>
            <w:noProof/>
            <w:webHidden/>
          </w:rPr>
        </w:r>
        <w:r w:rsidR="001D5CFF">
          <w:rPr>
            <w:noProof/>
            <w:webHidden/>
          </w:rPr>
          <w:fldChar w:fldCharType="separate"/>
        </w:r>
        <w:r w:rsidR="001D5CFF">
          <w:rPr>
            <w:noProof/>
            <w:webHidden/>
          </w:rPr>
          <w:t>39</w:t>
        </w:r>
        <w:r w:rsidR="001D5CFF">
          <w:rPr>
            <w:noProof/>
            <w:webHidden/>
          </w:rPr>
          <w:fldChar w:fldCharType="end"/>
        </w:r>
      </w:hyperlink>
    </w:p>
    <w:p w14:paraId="6B3CC598" w14:textId="07FF0D08" w:rsidR="001D5CFF" w:rsidRDefault="00365FD9">
      <w:pPr>
        <w:pStyle w:val="TOC1"/>
        <w:tabs>
          <w:tab w:val="right" w:leader="dot" w:pos="5030"/>
        </w:tabs>
        <w:rPr>
          <w:rFonts w:eastAsiaTheme="minorEastAsia"/>
          <w:b w:val="0"/>
          <w:caps w:val="0"/>
          <w:noProof/>
          <w:sz w:val="22"/>
          <w:lang w:val="en-US" w:eastAsia="en-US" w:bidi="ar-SA"/>
        </w:rPr>
      </w:pPr>
      <w:hyperlink w:anchor="_Toc515555735" w:history="1">
        <w:r w:rsidR="001D5CFF" w:rsidRPr="00355460">
          <w:rPr>
            <w:rStyle w:val="Hyperlink"/>
            <w:noProof/>
          </w:rPr>
          <w:t>Allegato 4: Condizioni del Regolamento Generale dell’Unione Europea sulla Protezione dei Dati</w:t>
        </w:r>
        <w:r w:rsidR="001D5CFF">
          <w:rPr>
            <w:noProof/>
            <w:webHidden/>
          </w:rPr>
          <w:tab/>
        </w:r>
        <w:r w:rsidR="001D5CFF">
          <w:rPr>
            <w:noProof/>
            <w:webHidden/>
          </w:rPr>
          <w:fldChar w:fldCharType="begin"/>
        </w:r>
        <w:r w:rsidR="001D5CFF">
          <w:rPr>
            <w:noProof/>
            <w:webHidden/>
          </w:rPr>
          <w:instrText xml:space="preserve"> PAGEREF _Toc515555735 \h </w:instrText>
        </w:r>
        <w:r w:rsidR="001D5CFF">
          <w:rPr>
            <w:noProof/>
            <w:webHidden/>
          </w:rPr>
        </w:r>
        <w:r w:rsidR="001D5CFF">
          <w:rPr>
            <w:noProof/>
            <w:webHidden/>
          </w:rPr>
          <w:fldChar w:fldCharType="separate"/>
        </w:r>
        <w:r w:rsidR="001D5CFF">
          <w:rPr>
            <w:noProof/>
            <w:webHidden/>
          </w:rPr>
          <w:t>45</w:t>
        </w:r>
        <w:r w:rsidR="001D5CFF">
          <w:rPr>
            <w:noProof/>
            <w:webHidden/>
          </w:rPr>
          <w:fldChar w:fldCharType="end"/>
        </w:r>
      </w:hyperlink>
    </w:p>
    <w:p w14:paraId="092C9288" w14:textId="79D43B57"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15555661"/>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15555662"/>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15555663"/>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15555664"/>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15555665"/>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1F02285" w14:textId="77777777" w:rsidR="00E43C0E" w:rsidRDefault="00E43C0E" w:rsidP="00E43C0E">
      <w:pPr>
        <w:pStyle w:val="ProductList-Offering1Heading"/>
      </w:pPr>
      <w:bookmarkStart w:id="22" w:name="_Toc510880739"/>
      <w:bookmarkStart w:id="23" w:name="_Toc507768536"/>
      <w:bookmarkStart w:id="24" w:name="_Toc510115074"/>
      <w:bookmarkStart w:id="25" w:name="_Toc515555666"/>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E43C0E" w:rsidRPr="00AD6DB4" w14:paraId="54B1F328" w14:textId="77777777" w:rsidTr="00663D4B">
        <w:trPr>
          <w:tblHeader/>
        </w:trPr>
        <w:tc>
          <w:tcPr>
            <w:tcW w:w="5395" w:type="dxa"/>
            <w:shd w:val="clear" w:color="auto" w:fill="0072C6"/>
          </w:tcPr>
          <w:p w14:paraId="14690A42"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CBB3376" w14:textId="77777777" w:rsidR="00E43C0E" w:rsidRPr="00231971" w:rsidRDefault="00E43C0E" w:rsidP="00663D4B">
            <w:pPr>
              <w:pStyle w:val="ProductList-Body"/>
              <w:spacing w:before="20" w:after="20"/>
              <w:rPr>
                <w:color w:val="FFFFFF" w:themeColor="background1"/>
                <w:sz w:val="16"/>
                <w:szCs w:val="16"/>
              </w:rPr>
            </w:pPr>
            <w:r>
              <w:rPr>
                <w:color w:val="FFFFFF" w:themeColor="background1"/>
                <w:sz w:val="16"/>
                <w:szCs w:val="16"/>
              </w:rPr>
              <w:t>Prodotti Eliminati</w:t>
            </w:r>
          </w:p>
        </w:tc>
      </w:tr>
      <w:tr w:rsidR="00E43C0E" w14:paraId="1F8894E2" w14:textId="77777777" w:rsidTr="00663D4B">
        <w:tc>
          <w:tcPr>
            <w:tcW w:w="5395" w:type="dxa"/>
            <w:vAlign w:val="bottom"/>
          </w:tcPr>
          <w:p w14:paraId="49CA35B3" w14:textId="385677B3" w:rsidR="00E43C0E" w:rsidRPr="004D0AF6" w:rsidRDefault="00E43C0E" w:rsidP="00663D4B">
            <w:pPr>
              <w:pStyle w:val="ProductList-Body"/>
            </w:pPr>
            <w:bookmarkStart w:id="26" w:name="_Hlk494736247"/>
          </w:p>
        </w:tc>
        <w:tc>
          <w:tcPr>
            <w:tcW w:w="5395" w:type="dxa"/>
            <w:vAlign w:val="bottom"/>
          </w:tcPr>
          <w:p w14:paraId="6D7AEAA4" w14:textId="77777777" w:rsidR="00E43C0E" w:rsidRPr="003E0686" w:rsidRDefault="00E43C0E" w:rsidP="00663D4B">
            <w:pPr>
              <w:pStyle w:val="ProductList-Body"/>
            </w:pPr>
          </w:p>
        </w:tc>
      </w:tr>
    </w:tbl>
    <w:p w14:paraId="55C46CF4" w14:textId="77777777" w:rsidR="00E43C0E" w:rsidRDefault="00E43C0E" w:rsidP="00E43C0E">
      <w:pPr>
        <w:pStyle w:val="ProductList-Body"/>
      </w:pPr>
      <w:bookmarkStart w:id="27" w:name="_Hlk494736381"/>
    </w:p>
    <w:bookmarkEnd w:id="26"/>
    <w:bookmarkEnd w:id="27"/>
    <w:p w14:paraId="683AD6B5" w14:textId="77777777" w:rsidR="001D5CFF" w:rsidRPr="0044514B" w:rsidRDefault="001D5CFF" w:rsidP="001D5CFF">
      <w:pPr>
        <w:pStyle w:val="ProductList-ClauseHeading"/>
        <w:outlineLvl w:val="2"/>
      </w:pPr>
      <w:r>
        <w:t>Condizioni per la Protezione dei Dati</w:t>
      </w:r>
    </w:p>
    <w:p w14:paraId="344BBEF0" w14:textId="77777777" w:rsidR="001D5CFF" w:rsidRPr="0044514B" w:rsidRDefault="00365FD9" w:rsidP="001D5CFF">
      <w:pPr>
        <w:pStyle w:val="ProductList-Body"/>
      </w:pPr>
      <w:hyperlink w:anchor="LocationofCustomerDataatRest" w:history="1">
        <w:r w:rsidR="001D5CFF">
          <w:rPr>
            <w:rStyle w:val="Hyperlink"/>
          </w:rPr>
          <w:t>Posizione dei Dati della Società a Riposo</w:t>
        </w:r>
      </w:hyperlink>
      <w:r w:rsidR="001D5CFF">
        <w:t>: è stata aggiunta un’eccezione per Microsoft Stream relativamente al Canada nell’elenco dei paesi per i Servizi Core della Piattaforma Applicativa Aziendale Microsoft.</w:t>
      </w:r>
    </w:p>
    <w:p w14:paraId="58E8C737" w14:textId="77777777" w:rsidR="001D5CFF" w:rsidRPr="0044514B" w:rsidRDefault="00365FD9" w:rsidP="001D5CFF">
      <w:pPr>
        <w:pStyle w:val="ProductList-Body"/>
      </w:pPr>
      <w:hyperlink w:anchor="AppendixA_CoreOnlineServices" w:history="1">
        <w:r w:rsidR="001D5CFF">
          <w:rPr>
            <w:rStyle w:val="Hyperlink"/>
          </w:rPr>
          <w:t>Appendice A: Servizi Online Core</w:t>
        </w:r>
      </w:hyperlink>
      <w:r w:rsidR="001D5CFF">
        <w:t>: Microsoft Stream è stato aggiunto all’Articolo Servizi Core della Piattaforma Applicativa Aziendale Microsoft della tabella Servizi Online Core.</w:t>
      </w:r>
    </w:p>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8" w:name="_Toc507768537"/>
      <w:bookmarkStart w:id="29" w:name="_Toc507239489"/>
      <w:bookmarkStart w:id="30" w:name="_Toc515555667"/>
      <w:bookmarkStart w:id="31" w:name="Definitions"/>
      <w:bookmarkEnd w:id="7"/>
      <w:bookmarkEnd w:id="8"/>
      <w:bookmarkEnd w:id="9"/>
      <w:bookmarkEnd w:id="10"/>
      <w:bookmarkEnd w:id="11"/>
      <w:bookmarkEnd w:id="12"/>
      <w:r>
        <w:lastRenderedPageBreak/>
        <w:t>Definizioni</w:t>
      </w:r>
      <w:bookmarkEnd w:id="28"/>
      <w:bookmarkEnd w:id="29"/>
      <w:bookmarkEnd w:id="30"/>
    </w:p>
    <w:bookmarkEnd w:id="31"/>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2" w:name="_Toc507239490"/>
      <w:r>
        <w:t>Condizioni per l’Utilizzo dei Servizi Online</w:t>
      </w:r>
      <w:bookmarkEnd w:id="32"/>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365FD9"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3" w:name="_Toc507768538"/>
      <w:bookmarkStart w:id="34" w:name="_Toc515555668"/>
      <w:r>
        <w:t>Condizioni Generali</w:t>
      </w:r>
      <w:bookmarkEnd w:id="33"/>
      <w:bookmarkEnd w:id="34"/>
    </w:p>
    <w:p w14:paraId="16B77320" w14:textId="77777777" w:rsidR="005154C3" w:rsidRDefault="005154C3" w:rsidP="005154C3">
      <w:pPr>
        <w:pStyle w:val="ProductList-SubSubSectionHeading"/>
        <w:outlineLvl w:val="1"/>
      </w:pPr>
      <w:bookmarkStart w:id="35" w:name="_Toc507768539"/>
      <w:bookmarkStart w:id="36" w:name="_Toc515555669"/>
      <w:bookmarkStart w:id="37" w:name="OnlineServicesChanges"/>
      <w:r>
        <w:t>Licenze per i Servizi Online</w:t>
      </w:r>
      <w:bookmarkEnd w:id="35"/>
      <w:bookmarkEnd w:id="36"/>
    </w:p>
    <w:bookmarkEnd w:id="37"/>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8" w:name="_Toc507768540"/>
      <w:bookmarkStart w:id="39" w:name="_Toc515555670"/>
      <w:r>
        <w:t>Utilizzo dei Servizi Online</w:t>
      </w:r>
      <w:bookmarkEnd w:id="38"/>
      <w:bookmarkEnd w:id="39"/>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0" w:name="_Toc507768541"/>
      <w:bookmarkStart w:id="41" w:name="_Toc507239493"/>
      <w:bookmarkStart w:id="42" w:name="_Toc515555671"/>
      <w:r>
        <w:t>Utilizzo di Software con il Servizio Online</w:t>
      </w:r>
      <w:bookmarkEnd w:id="40"/>
      <w:bookmarkEnd w:id="41"/>
      <w:bookmarkEnd w:id="4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3" w:name="_Toc507768542"/>
      <w:bookmarkStart w:id="44" w:name="_Toc515555672"/>
      <w:r>
        <w:t>Limitazioni tecniche</w:t>
      </w:r>
      <w:bookmarkEnd w:id="43"/>
      <w:bookmarkEnd w:id="4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5" w:name="_Toc507768543"/>
      <w:bookmarkStart w:id="46" w:name="_Toc515555673"/>
      <w:r>
        <w:t>Servizi di Importazione/Esportazione</w:t>
      </w:r>
      <w:bookmarkEnd w:id="45"/>
      <w:bookmarkEnd w:id="4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7" w:name="_Toc507768544"/>
      <w:bookmarkStart w:id="48" w:name="_Toc515555674"/>
      <w:r>
        <w:t>Componenti dei Tipi di Carattere</w:t>
      </w:r>
      <w:bookmarkEnd w:id="47"/>
      <w:bookmarkEnd w:id="4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9" w:name="_Toc507768545"/>
      <w:bookmarkStart w:id="50" w:name="_Toc515555675"/>
      <w:r>
        <w:t>Modifiche ai Servizi Online e Disponibilità</w:t>
      </w:r>
      <w:bookmarkEnd w:id="49"/>
      <w:bookmarkEnd w:id="5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1" w:name="_Toc507768546"/>
      <w:bookmarkStart w:id="52" w:name="_Toc515555676"/>
      <w:r>
        <w:t>Conformità alle Leggi</w:t>
      </w:r>
      <w:bookmarkEnd w:id="51"/>
      <w:bookmarkEnd w:id="5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3" w:name="_Toc507768547"/>
      <w:bookmarkStart w:id="54" w:name="_Toc515555677"/>
      <w:r>
        <w:t>Altro</w:t>
      </w:r>
      <w:bookmarkEnd w:id="53"/>
      <w:bookmarkEnd w:id="54"/>
    </w:p>
    <w:p w14:paraId="7D4C1A3E" w14:textId="77777777" w:rsidR="00A2276A" w:rsidRPr="005154C3" w:rsidRDefault="00A2276A" w:rsidP="005154C3">
      <w:pPr>
        <w:pStyle w:val="ProductList-Body"/>
        <w:ind w:left="158"/>
        <w:rPr>
          <w:b/>
          <w:color w:val="0072C6"/>
        </w:rPr>
      </w:pPr>
      <w:bookmarkStart w:id="55" w:name="_Toc460240070"/>
      <w:bookmarkStart w:id="56" w:name="_Toc459970681"/>
      <w:bookmarkStart w:id="57" w:name="NonMicrosoftProducts"/>
      <w:r w:rsidRPr="005154C3">
        <w:rPr>
          <w:b/>
          <w:color w:val="0072C6"/>
        </w:rPr>
        <w:t>Prodotti Non Microsoft</w:t>
      </w:r>
      <w:bookmarkEnd w:id="55"/>
      <w:bookmarkEnd w:id="56"/>
    </w:p>
    <w:bookmarkEnd w:id="5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365FD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8" w:name="_Toc507239504"/>
      <w:bookmarkStart w:id="59" w:name="_Toc515555678"/>
      <w:r>
        <w:t>Condizioni per la Protezione dei Dati</w:t>
      </w:r>
      <w:bookmarkEnd w:id="58"/>
      <w:bookmarkEnd w:id="59"/>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Appendice B: Misure di </w:t>
      </w:r>
      <w:bookmarkEnd w:id="60"/>
      <w:bookmarkEnd w:id="61"/>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2" w:name="_Toc507768549"/>
      <w:bookmarkStart w:id="63" w:name="_Toc515555679"/>
      <w:r>
        <w:t>Ambito di Applicazione</w:t>
      </w:r>
      <w:bookmarkEnd w:id="62"/>
      <w:bookmarkEnd w:id="63"/>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4" w:name="_Toc507768550"/>
      <w:bookmarkStart w:id="65" w:name="_Toc515555680"/>
      <w:r>
        <w:t>Trattamento dei Dati della Società; Titolarità</w:t>
      </w:r>
      <w:bookmarkEnd w:id="64"/>
      <w:bookmarkEnd w:id="65"/>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6" w:name="_Toc507768551"/>
      <w:bookmarkStart w:id="67" w:name="_Toc515555681"/>
      <w:r>
        <w:t>Divulgazione dei Dati della Società</w:t>
      </w:r>
      <w:bookmarkEnd w:id="66"/>
      <w:bookmarkEnd w:id="67"/>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8" w:name="_Toc507768552"/>
      <w:bookmarkStart w:id="69" w:name="_Toc515555682"/>
      <w:r>
        <w:t>Trattamento dei Dati Personali; GDPR</w:t>
      </w:r>
      <w:bookmarkEnd w:id="68"/>
      <w:bookmarkEnd w:id="69"/>
    </w:p>
    <w:p w14:paraId="73DCBCC2" w14:textId="77777777" w:rsidR="005154C3" w:rsidRDefault="005154C3" w:rsidP="005154C3">
      <w:pPr>
        <w:pStyle w:val="ProductList-Body"/>
      </w:pPr>
      <w:r>
        <w:t>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0" w:name="_Toc507768553"/>
      <w:bookmarkStart w:id="71" w:name="_Toc515555683"/>
      <w:r>
        <w:t>Sicurezza dei Dati</w:t>
      </w:r>
      <w:bookmarkEnd w:id="70"/>
      <w:bookmarkEnd w:id="71"/>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2"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2"/>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5154C3" w:rsidRPr="00C62FB6" w14:paraId="030464BB" w14:textId="77777777" w:rsidTr="005154C3">
        <w:trPr>
          <w:tblHeader/>
        </w:trPr>
        <w:tc>
          <w:tcPr>
            <w:tcW w:w="2880" w:type="dxa"/>
            <w:shd w:val="clear" w:color="auto" w:fill="0072C6"/>
            <w:vAlign w:val="center"/>
          </w:tcPr>
          <w:p w14:paraId="7E7DC18D" w14:textId="77777777" w:rsidR="005154C3" w:rsidRPr="00231971" w:rsidRDefault="005154C3" w:rsidP="005154C3">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9772E64" w14:textId="77777777" w:rsidR="005154C3" w:rsidRPr="00231971" w:rsidRDefault="005154C3" w:rsidP="005154C3">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2C3B8906" w14:textId="77777777" w:rsidR="005154C3" w:rsidRPr="00231971" w:rsidRDefault="005154C3" w:rsidP="005154C3">
            <w:pPr>
              <w:pStyle w:val="ProductList-Body"/>
              <w:rPr>
                <w:color w:val="FFFFFF" w:themeColor="background1"/>
                <w:sz w:val="16"/>
                <w:szCs w:val="16"/>
                <w:lang w:val="fr-FR"/>
              </w:rPr>
            </w:pPr>
            <w:r>
              <w:rPr>
                <w:color w:val="FFFFFF" w:themeColor="background1"/>
                <w:sz w:val="16"/>
                <w:szCs w:val="16"/>
              </w:rPr>
              <w:t>SSAE 18 SOC 2 Type II</w:t>
            </w:r>
          </w:p>
        </w:tc>
      </w:tr>
      <w:tr w:rsidR="005154C3" w:rsidRPr="00C62FB6" w14:paraId="5E51CB0A" w14:textId="77777777" w:rsidTr="005154C3">
        <w:trPr>
          <w:trHeight w:val="288"/>
        </w:trPr>
        <w:tc>
          <w:tcPr>
            <w:tcW w:w="2880" w:type="dxa"/>
            <w:vAlign w:val="center"/>
          </w:tcPr>
          <w:p w14:paraId="5A98FA3A" w14:textId="77777777" w:rsidR="005154C3" w:rsidRPr="00231971" w:rsidRDefault="005154C3" w:rsidP="005154C3">
            <w:pPr>
              <w:pStyle w:val="ProductList-Body"/>
              <w:rPr>
                <w:sz w:val="16"/>
                <w:szCs w:val="16"/>
              </w:rPr>
            </w:pPr>
            <w:r>
              <w:rPr>
                <w:sz w:val="16"/>
                <w:szCs w:val="16"/>
              </w:rPr>
              <w:t>Servizi Office 365</w:t>
            </w:r>
          </w:p>
        </w:tc>
        <w:tc>
          <w:tcPr>
            <w:tcW w:w="1728" w:type="dxa"/>
            <w:vAlign w:val="center"/>
          </w:tcPr>
          <w:p w14:paraId="39C467ED"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3ED3CC4F"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4C17150F" w14:textId="77777777" w:rsidTr="005154C3">
        <w:trPr>
          <w:trHeight w:val="288"/>
        </w:trPr>
        <w:tc>
          <w:tcPr>
            <w:tcW w:w="2880" w:type="dxa"/>
            <w:vAlign w:val="center"/>
          </w:tcPr>
          <w:p w14:paraId="02E71E65" w14:textId="77777777" w:rsidR="005154C3" w:rsidRPr="00231971" w:rsidRDefault="005154C3" w:rsidP="005154C3">
            <w:pPr>
              <w:pStyle w:val="ProductList-Body"/>
              <w:rPr>
                <w:sz w:val="16"/>
                <w:szCs w:val="16"/>
              </w:rPr>
            </w:pPr>
            <w:r>
              <w:rPr>
                <w:sz w:val="16"/>
                <w:szCs w:val="16"/>
              </w:rPr>
              <w:t>Servizi Core di Microsoft Dynamics 365</w:t>
            </w:r>
          </w:p>
        </w:tc>
        <w:tc>
          <w:tcPr>
            <w:tcW w:w="1728" w:type="dxa"/>
            <w:vAlign w:val="center"/>
          </w:tcPr>
          <w:p w14:paraId="7785C169"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6159C63E"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284C00E9" w14:textId="77777777" w:rsidTr="005154C3">
        <w:trPr>
          <w:trHeight w:val="288"/>
        </w:trPr>
        <w:tc>
          <w:tcPr>
            <w:tcW w:w="2880" w:type="dxa"/>
            <w:vAlign w:val="center"/>
          </w:tcPr>
          <w:p w14:paraId="2C8FC6CE" w14:textId="77777777" w:rsidR="005154C3" w:rsidRPr="00231971" w:rsidRDefault="005154C3" w:rsidP="005154C3">
            <w:pPr>
              <w:pStyle w:val="ProductList-Body"/>
              <w:rPr>
                <w:sz w:val="16"/>
                <w:szCs w:val="16"/>
              </w:rPr>
            </w:pPr>
            <w:r>
              <w:rPr>
                <w:sz w:val="16"/>
                <w:szCs w:val="16"/>
              </w:rPr>
              <w:t>Microsoft Azure Core Services</w:t>
            </w:r>
          </w:p>
        </w:tc>
        <w:tc>
          <w:tcPr>
            <w:tcW w:w="1728" w:type="dxa"/>
            <w:vAlign w:val="center"/>
          </w:tcPr>
          <w:p w14:paraId="22CA84F6" w14:textId="77777777" w:rsidR="005154C3" w:rsidRPr="004C41FC" w:rsidRDefault="005154C3" w:rsidP="005154C3">
            <w:pPr>
              <w:pStyle w:val="ProductList-Body"/>
            </w:pPr>
            <w:r>
              <w:rPr>
                <w:color w:val="000000" w:themeColor="text1"/>
                <w:sz w:val="16"/>
                <w:szCs w:val="16"/>
              </w:rPr>
              <w:t>Variabili**</w:t>
            </w:r>
          </w:p>
        </w:tc>
        <w:tc>
          <w:tcPr>
            <w:tcW w:w="1710" w:type="dxa"/>
            <w:vAlign w:val="center"/>
          </w:tcPr>
          <w:p w14:paraId="4E5B86B7" w14:textId="77777777" w:rsidR="005154C3" w:rsidRPr="00231971" w:rsidRDefault="005154C3" w:rsidP="005154C3">
            <w:pPr>
              <w:pStyle w:val="ProductList-Body"/>
              <w:rPr>
                <w:color w:val="000000" w:themeColor="text1"/>
                <w:sz w:val="16"/>
                <w:szCs w:val="16"/>
              </w:rPr>
            </w:pPr>
            <w:r>
              <w:rPr>
                <w:color w:val="000000" w:themeColor="text1"/>
                <w:sz w:val="16"/>
                <w:szCs w:val="16"/>
              </w:rPr>
              <w:t>Variabili**</w:t>
            </w:r>
          </w:p>
        </w:tc>
      </w:tr>
      <w:tr w:rsidR="005154C3" w:rsidRPr="00C62FB6" w14:paraId="527119A2" w14:textId="77777777" w:rsidTr="005154C3">
        <w:trPr>
          <w:trHeight w:val="288"/>
        </w:trPr>
        <w:tc>
          <w:tcPr>
            <w:tcW w:w="2880" w:type="dxa"/>
            <w:vAlign w:val="center"/>
          </w:tcPr>
          <w:p w14:paraId="06CBA9BD" w14:textId="77777777" w:rsidR="005154C3" w:rsidRPr="00231971" w:rsidRDefault="005154C3" w:rsidP="005154C3">
            <w:pPr>
              <w:pStyle w:val="ProductList-Body"/>
              <w:rPr>
                <w:sz w:val="16"/>
                <w:szCs w:val="16"/>
              </w:rPr>
            </w:pPr>
            <w:r>
              <w:rPr>
                <w:sz w:val="16"/>
                <w:szCs w:val="16"/>
              </w:rPr>
              <w:t>Microsoft Cloud App Security</w:t>
            </w:r>
          </w:p>
        </w:tc>
        <w:tc>
          <w:tcPr>
            <w:tcW w:w="1728" w:type="dxa"/>
            <w:vAlign w:val="center"/>
          </w:tcPr>
          <w:p w14:paraId="4E3B68E3"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5833B344"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376D6A08" w14:textId="77777777" w:rsidTr="005154C3">
        <w:trPr>
          <w:trHeight w:val="288"/>
        </w:trPr>
        <w:tc>
          <w:tcPr>
            <w:tcW w:w="2880" w:type="dxa"/>
            <w:vAlign w:val="center"/>
          </w:tcPr>
          <w:p w14:paraId="57F14533" w14:textId="77777777" w:rsidR="005154C3" w:rsidRPr="00231971" w:rsidRDefault="005154C3" w:rsidP="005154C3">
            <w:pPr>
              <w:pStyle w:val="ProductList-Body"/>
              <w:rPr>
                <w:sz w:val="16"/>
                <w:szCs w:val="16"/>
              </w:rPr>
            </w:pPr>
            <w:r>
              <w:rPr>
                <w:sz w:val="16"/>
                <w:szCs w:val="16"/>
              </w:rPr>
              <w:t>Servizi Online Microsoft Intune</w:t>
            </w:r>
          </w:p>
        </w:tc>
        <w:tc>
          <w:tcPr>
            <w:tcW w:w="1728" w:type="dxa"/>
            <w:vAlign w:val="center"/>
          </w:tcPr>
          <w:p w14:paraId="5DF89E33"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25DA0137"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r w:rsidR="005154C3" w:rsidRPr="00C62FB6" w14:paraId="637AE6E0" w14:textId="77777777" w:rsidTr="005154C3">
        <w:trPr>
          <w:trHeight w:val="288"/>
        </w:trPr>
        <w:tc>
          <w:tcPr>
            <w:tcW w:w="2880" w:type="dxa"/>
            <w:vAlign w:val="center"/>
          </w:tcPr>
          <w:p w14:paraId="7B898095" w14:textId="77777777" w:rsidR="005154C3" w:rsidRPr="00231971" w:rsidRDefault="005154C3" w:rsidP="005154C3">
            <w:pPr>
              <w:pStyle w:val="ProductList-Body"/>
              <w:rPr>
                <w:sz w:val="16"/>
                <w:szCs w:val="16"/>
              </w:rPr>
            </w:pPr>
            <w:r>
              <w:rPr>
                <w:sz w:val="16"/>
                <w:szCs w:val="16"/>
              </w:rPr>
              <w:t>Servizi Core della Piattaforma Applicativa Aziendale Microsoft</w:t>
            </w:r>
          </w:p>
        </w:tc>
        <w:tc>
          <w:tcPr>
            <w:tcW w:w="1728" w:type="dxa"/>
            <w:vAlign w:val="center"/>
          </w:tcPr>
          <w:p w14:paraId="6516BF80"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c>
          <w:tcPr>
            <w:tcW w:w="1710" w:type="dxa"/>
            <w:vAlign w:val="center"/>
          </w:tcPr>
          <w:p w14:paraId="34BD7694" w14:textId="77777777" w:rsidR="005154C3" w:rsidRPr="00231971" w:rsidRDefault="005154C3" w:rsidP="005154C3">
            <w:pPr>
              <w:pStyle w:val="ProductList-Body"/>
              <w:rPr>
                <w:color w:val="000000" w:themeColor="text1"/>
                <w:sz w:val="16"/>
                <w:szCs w:val="16"/>
              </w:rPr>
            </w:pPr>
            <w:r>
              <w:rPr>
                <w:color w:val="000000" w:themeColor="text1"/>
                <w:sz w:val="16"/>
                <w:szCs w:val="16"/>
              </w:rPr>
              <w:t>Sì</w:t>
            </w:r>
          </w:p>
        </w:tc>
      </w:tr>
    </w:tbl>
    <w:p w14:paraId="7CF81AC7" w14:textId="77777777" w:rsidR="005154C3" w:rsidRPr="004C41FC" w:rsidRDefault="005154C3" w:rsidP="005154C3">
      <w:pPr>
        <w:pStyle w:val="ProductList-Body"/>
        <w:ind w:left="720"/>
      </w:pPr>
      <w:r>
        <w:rPr>
          <w:i/>
          <w:iCs/>
          <w:color w:val="000000" w:themeColor="text1"/>
        </w:rPr>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3" w:name="_Toc507768554"/>
      <w:bookmarkStart w:id="74" w:name="_Toc515555684"/>
      <w:r>
        <w:t>Comunicazione di Eventi Imprevisti relativi alla Protezione</w:t>
      </w:r>
      <w:bookmarkEnd w:id="73"/>
      <w:bookmarkEnd w:id="74"/>
    </w:p>
    <w:p w14:paraId="767CD86B" w14:textId="77777777" w:rsidR="005154C3" w:rsidRPr="000C780E" w:rsidRDefault="005154C3" w:rsidP="005154C3">
      <w:pPr>
        <w:pStyle w:val="ProductList-Body"/>
        <w:rPr>
          <w:spacing w:val="-2"/>
        </w:rPr>
      </w:pPr>
      <w:bookmarkStart w:id="75"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5"/>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6" w:name="_Toc507768555"/>
      <w:bookmarkStart w:id="77" w:name="_Toc515555685"/>
      <w:r>
        <w:t>Trasferimenti e Posizione dei Dati</w:t>
      </w:r>
      <w:bookmarkEnd w:id="76"/>
      <w:bookmarkEnd w:id="77"/>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8" w:name="LocationofCustomerDataatRest"/>
      <w:r>
        <w:rPr>
          <w:b/>
          <w:color w:val="0072C6"/>
        </w:rPr>
        <w:t>Posizione dei Dati della Società a Riposo</w:t>
      </w:r>
    </w:p>
    <w:bookmarkEnd w:id="78"/>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77777777"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(ad eccezione di Microsoft Stream),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77777777"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(solo Power BI )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77777777"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79" w:name="_Toc507768556"/>
      <w:bookmarkStart w:id="80" w:name="_Toc515555686"/>
      <w:r>
        <w:t>Conservazione ed Eliminazione dei Dati</w:t>
      </w:r>
      <w:bookmarkEnd w:id="79"/>
      <w:bookmarkEnd w:id="80"/>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1" w:name="_Toc507768557"/>
      <w:bookmarkStart w:id="82" w:name="_Toc515555687"/>
      <w:r>
        <w:t>Impegno di Riservatezza del Responsabile del Trattamento</w:t>
      </w:r>
      <w:bookmarkEnd w:id="81"/>
      <w:bookmarkEnd w:id="82"/>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3" w:name="_Toc507768558"/>
      <w:bookmarkStart w:id="84" w:name="_Toc515555688"/>
      <w:r>
        <w:t>Comunicazione e Controlli relativi all’Impiego di Altri Responsabili del Trattamento</w:t>
      </w:r>
      <w:bookmarkEnd w:id="83"/>
      <w:bookmarkEnd w:id="84"/>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5154C3">
      <w:pPr>
        <w:pStyle w:val="ProductList-SubSubSectionHeading"/>
        <w:outlineLvl w:val="1"/>
      </w:pPr>
      <w:bookmarkStart w:id="85" w:name="_Toc507768559"/>
      <w:bookmarkStart w:id="86" w:name="_Toc515555689"/>
      <w:r>
        <w:t>Istituti Didattici</w:t>
      </w:r>
      <w:bookmarkEnd w:id="85"/>
      <w:bookmarkEnd w:id="86"/>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7" w:name="_Toc487134016"/>
      <w:bookmarkStart w:id="88" w:name="_Toc489605580"/>
      <w:bookmarkStart w:id="89" w:name="_Toc515555690"/>
      <w:bookmarkStart w:id="90" w:name="HIPPA"/>
      <w:r>
        <w:t>Società in Affari HIPPA</w:t>
      </w:r>
      <w:bookmarkEnd w:id="87"/>
      <w:bookmarkEnd w:id="88"/>
      <w:bookmarkEnd w:id="89"/>
    </w:p>
    <w:bookmarkEnd w:id="90"/>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1" w:name="_Toc515555691"/>
      <w:r>
        <w:t>Come contattare Microsoft</w:t>
      </w:r>
      <w:bookmarkEnd w:id="91"/>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365FD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2" w:name="_Toc507768562"/>
      <w:bookmarkStart w:id="93" w:name="_Toc515555692"/>
      <w:bookmarkStart w:id="94" w:name="AppendixA_CoreOnlineServices"/>
      <w:bookmarkStart w:id="95" w:name="_Toc431459514"/>
      <w:bookmarkStart w:id="96" w:name="DataProcessingTerms"/>
      <w:r>
        <w:t>Appendice A: Servizi Online Core</w:t>
      </w:r>
      <w:bookmarkEnd w:id="92"/>
      <w:bookmarkEnd w:id="93"/>
    </w:p>
    <w:bookmarkEnd w:id="94"/>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5"/>
      <w:bookmarkEnd w:id="96"/>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7" w:name="DPTOnlineServicesTable"/>
            <w:r w:rsidRPr="00893D7F">
              <w:rPr>
                <w:color w:val="FFFFFF" w:themeColor="background1"/>
                <w:sz w:val="16"/>
                <w:szCs w:val="16"/>
              </w:rPr>
              <w:t>Servizi Online</w:t>
            </w:r>
          </w:p>
        </w:tc>
      </w:tr>
      <w:tr w:rsidR="005154C3" w:rsidRPr="00893D7F" w14:paraId="23FAB6C2" w14:textId="77777777" w:rsidTr="00271381">
        <w:tc>
          <w:tcPr>
            <w:tcW w:w="2610" w:type="dxa"/>
            <w:vAlign w:val="center"/>
          </w:tcPr>
          <w:p w14:paraId="17B75CD1" w14:textId="50CCBD39" w:rsidR="005154C3" w:rsidRPr="00893D7F" w:rsidRDefault="005154C3" w:rsidP="005154C3">
            <w:pPr>
              <w:pStyle w:val="ProductList-Body"/>
              <w:rPr>
                <w:sz w:val="16"/>
                <w:szCs w:val="16"/>
              </w:rPr>
            </w:pPr>
            <w:bookmarkStart w:id="98" w:name="MicrosoftDynamicsOnlineServices"/>
            <w:bookmarkEnd w:id="97"/>
            <w:r>
              <w:rPr>
                <w:sz w:val="16"/>
                <w:szCs w:val="16"/>
              </w:rPr>
              <w:t>Servizi Core di Microsoft Dynamics 365</w:t>
            </w:r>
          </w:p>
        </w:tc>
        <w:tc>
          <w:tcPr>
            <w:tcW w:w="8190" w:type="dxa"/>
          </w:tcPr>
          <w:p w14:paraId="70706C61" w14:textId="3A16E4E3" w:rsidR="005154C3" w:rsidRPr="00893D7F" w:rsidRDefault="005154C3" w:rsidP="005154C3">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non include (1) i Servizi Microsoft Dynamics 365 per i dispositivi supportati né il software, che comprende, a titolo esemplificativo, Microsoft Dynamics 365 per app, tablet, telefoni o alcuno di questi, (2) LinkedIn Sales Navigator né (3) tranne quanto espressamente stabilito nelle condizioni di licenza per il servizio corrispondente, alcun altro servizio con marchio specifico reso disponibile con i Microsoft Dynamics 365 Core Services o in relazione ad essi.</w:t>
            </w:r>
          </w:p>
        </w:tc>
      </w:tr>
      <w:bookmarkEnd w:id="98"/>
      <w:tr w:rsidR="005154C3" w:rsidRPr="00893D7F" w14:paraId="644F60F4" w14:textId="77777777" w:rsidTr="00271381">
        <w:tc>
          <w:tcPr>
            <w:tcW w:w="2610" w:type="dxa"/>
            <w:vAlign w:val="center"/>
          </w:tcPr>
          <w:p w14:paraId="6441EB25" w14:textId="0B38705A" w:rsidR="005154C3" w:rsidRPr="00893D7F" w:rsidRDefault="005154C3" w:rsidP="005154C3">
            <w:pPr>
              <w:pStyle w:val="ProductList-Body"/>
              <w:rPr>
                <w:sz w:val="16"/>
                <w:szCs w:val="16"/>
              </w:rPr>
            </w:pPr>
            <w:r>
              <w:rPr>
                <w:sz w:val="16"/>
                <w:szCs w:val="16"/>
              </w:rPr>
              <w:t>Servizi Office 365</w:t>
            </w:r>
          </w:p>
        </w:tc>
        <w:tc>
          <w:tcPr>
            <w:tcW w:w="8190" w:type="dxa"/>
          </w:tcPr>
          <w:p w14:paraId="4FE6CCE6" w14:textId="61B69E25" w:rsidR="005154C3" w:rsidRPr="00893D7F" w:rsidRDefault="005154C3" w:rsidP="005154C3">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99"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99"/>
            <w:r>
              <w:rPr>
                <w:sz w:val="16"/>
                <w:szCs w:val="16"/>
              </w:rPr>
              <w:t>.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5154C3" w:rsidRPr="00893D7F" w14:paraId="1BF444EB" w14:textId="77777777" w:rsidTr="00271381">
        <w:tc>
          <w:tcPr>
            <w:tcW w:w="2610" w:type="dxa"/>
            <w:vAlign w:val="center"/>
          </w:tcPr>
          <w:p w14:paraId="544762D5" w14:textId="1B41DE82" w:rsidR="005154C3" w:rsidRPr="00893D7F" w:rsidRDefault="005154C3" w:rsidP="005154C3">
            <w:pPr>
              <w:pStyle w:val="ProductList-Body"/>
              <w:rPr>
                <w:sz w:val="16"/>
                <w:szCs w:val="16"/>
              </w:rPr>
            </w:pPr>
            <w:bookmarkStart w:id="100" w:name="MicrosoftAzureCoreServices"/>
            <w:r>
              <w:rPr>
                <w:sz w:val="16"/>
                <w:szCs w:val="16"/>
              </w:rPr>
              <w:t>Microsoft Azure Core Services</w:t>
            </w:r>
            <w:bookmarkEnd w:id="100"/>
          </w:p>
        </w:tc>
        <w:tc>
          <w:tcPr>
            <w:tcW w:w="8190" w:type="dxa"/>
          </w:tcPr>
          <w:p w14:paraId="51A75853" w14:textId="68F31069" w:rsidR="005154C3" w:rsidRPr="00893D7F" w:rsidRDefault="005154C3" w:rsidP="005154C3">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Servizio Contenitore di Azure, Azure Cosmos DB (in precedenza DocumentDB),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2D4F6A0" w:rsidR="0026733B" w:rsidRPr="001D5CFF" w:rsidRDefault="001D5CFF" w:rsidP="0026733B">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Microsoft Flow e Microsoft Stream. I Servizi Core della Piattaforma Applicativa Aziendale Microsoft non includono alcun software client, tra cui, a titolo esemplificativo, Power BI Report Server, l’applicazione mobile Power BI, PowerApps o Microsoft Flow, Power BI Desktop o PowerApps Studio.</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1" w:name="AppendixB_SecurityMeasures"/>
      <w:bookmarkStart w:id="102" w:name="_Toc507768563"/>
      <w:bookmarkStart w:id="103" w:name="_Toc515555693"/>
      <w:bookmarkStart w:id="104" w:name="DataProcessingTerms_DataatRest"/>
      <w:r>
        <w:t xml:space="preserve">Appendice B: </w:t>
      </w:r>
      <w:bookmarkStart w:id="105" w:name="DataProcessingTerms_Security"/>
      <w:bookmarkStart w:id="106" w:name="_Toc507239523"/>
      <w:r>
        <w:t>Misure di</w:t>
      </w:r>
      <w:bookmarkEnd w:id="105"/>
      <w:bookmarkEnd w:id="106"/>
      <w:r>
        <w:t xml:space="preserve"> Sicurezza</w:t>
      </w:r>
      <w:bookmarkEnd w:id="101"/>
      <w:bookmarkEnd w:id="102"/>
      <w:bookmarkEnd w:id="103"/>
    </w:p>
    <w:bookmarkEnd w:id="104"/>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365FD9"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15555694"/>
      <w:r>
        <w:t>Condizioni Specifiche dei Servizi Online</w:t>
      </w:r>
      <w:bookmarkEnd w:id="107"/>
      <w:bookmarkEnd w:id="108"/>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09" w:name="_Toc515555695"/>
      <w:bookmarkStart w:id="110" w:name="MicrosoftAzureServices"/>
      <w:r w:rsidRPr="00C34CE1">
        <w:rPr>
          <w:lang w:val="it-IT"/>
        </w:rPr>
        <w:t>Servizi Microsoft Azure</w:t>
      </w:r>
      <w:bookmarkEnd w:id="109"/>
    </w:p>
    <w:bookmarkEnd w:id="110"/>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2120D25F" w14:textId="77777777" w:rsidR="00E43C0E" w:rsidRDefault="00E43C0E" w:rsidP="00E43C0E">
      <w:pPr>
        <w:pStyle w:val="ProductList-Body"/>
        <w:spacing w:after="120"/>
      </w:pPr>
      <w:r>
        <w:t xml:space="preserve">“Servizi di Ricerca Bing” indica le API Ricerca Personalizzata, Ricerca Entità, Ricerca Immagini, Intelligenza Immagini, Ricerca Notizie, Ricerca Video, Ricerca Web, Controllo Ortografico e Suggerimenti Automatici Bing e qualsiasi altra API indicata all’indirizzo </w:t>
      </w:r>
      <w:hyperlink r:id="rId28" w:history="1">
        <w:r>
          <w:rPr>
            <w:rStyle w:val="Hyperlink"/>
          </w:rPr>
          <w:t>https://aka.ms/r1j7jq</w:t>
        </w:r>
      </w:hyperlink>
      <w:r>
        <w:t>.</w:t>
      </w:r>
    </w:p>
    <w:p w14:paraId="03335125" w14:textId="77777777" w:rsidR="00E43C0E" w:rsidRDefault="00E43C0E" w:rsidP="00E43C0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1" w:name="MicrosoftTranslator"/>
      <w:bookmarkStart w:id="112" w:name="MicrosoftCognitiveServices"/>
      <w:r w:rsidRPr="00E43C0E">
        <w:rPr>
          <w:lang w:val="it-IT"/>
        </w:rPr>
        <w:tab/>
      </w:r>
      <w:bookmarkStart w:id="113" w:name="_Toc509825512"/>
      <w:bookmarkStart w:id="114" w:name="_Toc510880769"/>
      <w:bookmarkStart w:id="115" w:name="_Toc515555696"/>
      <w:r w:rsidRPr="00E43C0E">
        <w:rPr>
          <w:lang w:val="es-ES_tradnl"/>
        </w:rPr>
        <w:t>Mappe di Azure</w:t>
      </w:r>
      <w:bookmarkEnd w:id="113"/>
      <w:bookmarkEnd w:id="114"/>
      <w:bookmarkEnd w:id="115"/>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6" w:name="_Hlk509835802"/>
      <w:r>
        <w:t>La Società non potrà visualizzare alcun Risultato relativo al database delle mappe geografiche o del contenuto di terzi.</w:t>
      </w:r>
    </w:p>
    <w:bookmarkEnd w:id="116"/>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365FD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tab/>
      </w:r>
      <w:bookmarkStart w:id="117" w:name="_Toc484158292"/>
      <w:bookmarkStart w:id="118" w:name="_Toc515555697"/>
      <w:r w:rsidRPr="00FA061A">
        <w:rPr>
          <w:lang w:val="it-IT"/>
        </w:rPr>
        <w:t>Microsoft Azure Stack</w:t>
      </w:r>
      <w:bookmarkEnd w:id="117"/>
      <w:bookmarkEnd w:id="118"/>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365FD9"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1"/>
      <w:bookmarkEnd w:id="112"/>
      <w:r w:rsidRPr="00E43C0E">
        <w:rPr>
          <w:lang w:val="pt-BR"/>
        </w:rPr>
        <w:tab/>
      </w:r>
      <w:bookmarkStart w:id="128" w:name="_Toc510880771"/>
      <w:bookmarkStart w:id="129" w:name="_Toc510115105"/>
      <w:bookmarkStart w:id="130" w:name="_Toc515555698"/>
      <w:r w:rsidRPr="00E43C0E">
        <w:rPr>
          <w:lang w:val="pt-BR"/>
        </w:rPr>
        <w:t>Servizi di Ricerca Bing</w:t>
      </w:r>
      <w:bookmarkEnd w:id="128"/>
      <w:bookmarkEnd w:id="129"/>
      <w:bookmarkEnd w:id="130"/>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365FD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1" w:name="_Toc510880772"/>
      <w:bookmarkStart w:id="132" w:name="_Toc515555699"/>
      <w:r w:rsidRPr="00E43C0E">
        <w:rPr>
          <w:lang w:val="pt-BR"/>
        </w:rPr>
        <w:t>Servizi Cognitivi Microsoft</w:t>
      </w:r>
      <w:bookmarkEnd w:id="131"/>
      <w:bookmarkEnd w:id="132"/>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365FD9"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3" w:name="_Toc515555700"/>
      <w:r w:rsidRPr="00FA061A">
        <w:rPr>
          <w:lang w:val="pt-BR"/>
        </w:rPr>
        <w:t>Microsoft Genomics</w:t>
      </w:r>
      <w:bookmarkEnd w:id="119"/>
      <w:bookmarkEnd w:id="133"/>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365FD9"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4" w:name="_Toc494738673"/>
      <w:bookmarkStart w:id="135" w:name="_Toc515555701"/>
      <w:r w:rsidRPr="006E04EB">
        <w:rPr>
          <w:lang w:val="it-IT"/>
        </w:rPr>
        <w:t xml:space="preserve">Visual Studio </w:t>
      </w:r>
      <w:r w:rsidR="00FA061A" w:rsidRPr="006E04EB">
        <w:rPr>
          <w:lang w:val="it-IT"/>
        </w:rPr>
        <w:t>App</w:t>
      </w:r>
      <w:r w:rsidRPr="006E04EB">
        <w:rPr>
          <w:lang w:val="it-IT"/>
        </w:rPr>
        <w:t xml:space="preserve"> Center</w:t>
      </w:r>
      <w:bookmarkEnd w:id="134"/>
      <w:bookmarkEnd w:id="135"/>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365FD9"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6" w:name="_Toc515555702"/>
      <w:r w:rsidRPr="006E04EB">
        <w:rPr>
          <w:lang w:val="it-IT"/>
        </w:rPr>
        <w:t>Piani di Microsoft Azure</w:t>
      </w:r>
      <w:bookmarkEnd w:id="120"/>
      <w:bookmarkEnd w:id="121"/>
      <w:bookmarkEnd w:id="136"/>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7" w:name="_Toc515555703"/>
      <w:r w:rsidR="0030218F" w:rsidRPr="00FA061A">
        <w:rPr>
          <w:lang w:val="it-IT"/>
        </w:rPr>
        <w:t>Azure Active Directory Basic</w:t>
      </w:r>
      <w:bookmarkEnd w:id="122"/>
      <w:bookmarkEnd w:id="123"/>
      <w:bookmarkEnd w:id="137"/>
    </w:p>
    <w:bookmarkEnd w:id="124"/>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365FD9"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8" w:name="AzureActiveDirectoryPremium"/>
      <w:r w:rsidRPr="00FA061A">
        <w:rPr>
          <w:lang w:val="it-IT"/>
        </w:rPr>
        <w:tab/>
      </w:r>
      <w:bookmarkStart w:id="139" w:name="_Toc459970715"/>
      <w:bookmarkStart w:id="140" w:name="_Toc457466429"/>
      <w:bookmarkStart w:id="141" w:name="_Toc515555704"/>
      <w:r w:rsidRPr="00FA061A">
        <w:rPr>
          <w:lang w:val="it-IT"/>
        </w:rPr>
        <w:t>Azure Active Directory Premium</w:t>
      </w:r>
      <w:bookmarkEnd w:id="139"/>
      <w:bookmarkEnd w:id="140"/>
      <w:bookmarkEnd w:id="141"/>
    </w:p>
    <w:bookmarkEnd w:id="138"/>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365FD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2" w:name="AzureInformationProtectionPremium"/>
      <w:r w:rsidRPr="006E04EB">
        <w:rPr>
          <w:lang w:val="it-IT"/>
        </w:rPr>
        <w:tab/>
      </w:r>
      <w:bookmarkStart w:id="143" w:name="AzureRightsManagement"/>
      <w:bookmarkStart w:id="144" w:name="_Toc459970716"/>
      <w:bookmarkStart w:id="145" w:name="_Toc457466430"/>
      <w:bookmarkStart w:id="146" w:name="_Toc515555705"/>
      <w:r w:rsidRPr="006E04EB">
        <w:rPr>
          <w:lang w:val="it-IT"/>
        </w:rPr>
        <w:t>Azure Information Protection</w:t>
      </w:r>
      <w:bookmarkEnd w:id="143"/>
      <w:r w:rsidRPr="006E04EB">
        <w:rPr>
          <w:lang w:val="it-IT"/>
        </w:rPr>
        <w:t xml:space="preserve"> Premium</w:t>
      </w:r>
      <w:bookmarkEnd w:id="144"/>
      <w:bookmarkEnd w:id="145"/>
      <w:bookmarkEnd w:id="146"/>
    </w:p>
    <w:bookmarkEnd w:id="142"/>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365FD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E69AA75" w14:textId="69E2F58B" w:rsidR="0095468A" w:rsidRPr="00FA061A" w:rsidRDefault="0095468A" w:rsidP="0095468A">
      <w:pPr>
        <w:pStyle w:val="ProductList-Offering1Heading"/>
        <w:rPr>
          <w:lang w:val="pt-BR"/>
        </w:rPr>
      </w:pPr>
      <w:bookmarkStart w:id="147" w:name="_Toc388464308"/>
      <w:bookmarkStart w:id="148" w:name="Dynamics365"/>
      <w:bookmarkStart w:id="149" w:name="_Toc494738678"/>
      <w:bookmarkStart w:id="150" w:name="_Toc492329139"/>
      <w:bookmarkStart w:id="151" w:name="_Toc515555706"/>
      <w:bookmarkEnd w:id="125"/>
      <w:bookmarkEnd w:id="126"/>
      <w:bookmarkEnd w:id="127"/>
      <w:bookmarkEnd w:id="147"/>
      <w:r w:rsidRPr="00FA061A">
        <w:rPr>
          <w:lang w:val="pt-BR"/>
        </w:rPr>
        <w:t>Servizi Microsoft Dynamics 365</w:t>
      </w:r>
      <w:bookmarkEnd w:id="148"/>
      <w:bookmarkEnd w:id="149"/>
      <w:bookmarkEnd w:id="150"/>
      <w:bookmarkEnd w:id="151"/>
    </w:p>
    <w:p w14:paraId="06BCFA2A" w14:textId="77777777" w:rsidR="0095468A" w:rsidRPr="00A8327A" w:rsidRDefault="0095468A" w:rsidP="0095468A">
      <w:pPr>
        <w:pStyle w:val="ProductList-Body"/>
        <w:rPr>
          <w:rFonts w:asciiTheme="majorHAnsi" w:hAnsiTheme="majorHAnsi"/>
          <w:sz w:val="16"/>
          <w:szCs w:val="16"/>
        </w:rPr>
        <w:sectPr w:rsidR="0095468A" w:rsidRPr="00A8327A" w:rsidSect="0095468A">
          <w:footerReference w:type="default" r:id="rId39"/>
          <w:footerReference w:type="first" r:id="rId40"/>
          <w:pgSz w:w="12240" w:h="15840"/>
          <w:pgMar w:top="1440" w:right="720" w:bottom="1440" w:left="720" w:header="720" w:footer="720" w:gutter="0"/>
          <w:cols w:space="720"/>
          <w:titlePg/>
          <w:docGrid w:linePitch="360"/>
        </w:sectPr>
      </w:pPr>
    </w:p>
    <w:p w14:paraId="79B36F7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73C7E631"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6D6EE6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0E8477A1"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AEE144A"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A8D0238"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E9B060B"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Marketing</w:t>
      </w:r>
    </w:p>
    <w:p w14:paraId="5C43BCD2"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2DAFA28D"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5FBC208"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664F795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11EE9636" w14:textId="77777777" w:rsidR="005154C3"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905516A" w14:textId="77777777" w:rsidR="005154C3" w:rsidRPr="00455F0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2C110109"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3619295"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71412F93"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6CCB053F"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439542FD" w14:textId="77777777" w:rsidR="005154C3" w:rsidRPr="00FE50CE" w:rsidRDefault="005154C3" w:rsidP="005154C3">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696CFEEA" w14:textId="5037BC8D" w:rsidR="0095468A" w:rsidRPr="00BA2331" w:rsidRDefault="005154C3" w:rsidP="005154C3">
      <w:pPr>
        <w:pStyle w:val="ProductList-Body"/>
      </w:pPr>
      <w:r>
        <w:rPr>
          <w:rFonts w:asciiTheme="majorHAnsi" w:hAnsiTheme="majorHAnsi"/>
          <w:sz w:val="16"/>
          <w:szCs w:val="16"/>
        </w:rPr>
        <w:t>Soluzione Microsoft Relationship Sales</w:t>
      </w:r>
    </w:p>
    <w:p w14:paraId="157C3772" w14:textId="77777777" w:rsidR="0095468A" w:rsidRPr="005F08E6" w:rsidRDefault="0095468A" w:rsidP="0095468A">
      <w:pPr>
        <w:pStyle w:val="ProductList-Body"/>
        <w:rPr>
          <w:rFonts w:asciiTheme="majorHAnsi" w:hAnsiTheme="majorHAnsi"/>
          <w:sz w:val="16"/>
          <w:szCs w:val="16"/>
        </w:rPr>
        <w:sectPr w:rsidR="0095468A" w:rsidRPr="005F08E6" w:rsidSect="00E275D6">
          <w:type w:val="continuous"/>
          <w:pgSz w:w="12240" w:h="15840"/>
          <w:pgMar w:top="1440" w:right="720" w:bottom="1440" w:left="720" w:header="720" w:footer="720" w:gutter="0"/>
          <w:cols w:num="2" w:space="720"/>
          <w:titlePg/>
          <w:docGrid w:linePitch="360"/>
        </w:sectPr>
      </w:pPr>
    </w:p>
    <w:p w14:paraId="6F762FBA" w14:textId="77777777" w:rsidR="00930888" w:rsidRPr="0026733B" w:rsidRDefault="00930888" w:rsidP="00930888">
      <w:pPr>
        <w:pStyle w:val="ProductList-Body"/>
        <w:pBdr>
          <w:top w:val="single" w:sz="4" w:space="1" w:color="BFBFBF" w:themeColor="background1" w:themeShade="BF"/>
        </w:pBdr>
        <w:rPr>
          <w:sz w:val="8"/>
          <w:szCs w:val="12"/>
        </w:rPr>
      </w:pPr>
    </w:p>
    <w:p w14:paraId="2411DF25" w14:textId="77777777" w:rsidR="00930888" w:rsidRPr="00747204" w:rsidRDefault="00930888" w:rsidP="00930888">
      <w:pPr>
        <w:pStyle w:val="ProductList-Body"/>
        <w:keepNext/>
        <w:keepLines/>
        <w:tabs>
          <w:tab w:val="clear" w:pos="158"/>
          <w:tab w:val="left" w:pos="360"/>
        </w:tabs>
      </w:pPr>
      <w:r>
        <w:rPr>
          <w:b/>
          <w:color w:val="00188F"/>
        </w:rPr>
        <w:t>Comunicazioni</w:t>
      </w:r>
    </w:p>
    <w:p w14:paraId="5CAA498F" w14:textId="77777777" w:rsidR="00930888" w:rsidRPr="00747204" w:rsidRDefault="00930888" w:rsidP="00930888">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sidRPr="00B23746">
        <w:rPr>
          <w:rStyle w:val="Hyperlink"/>
        </w:rPr>
        <w:t>.</w:t>
      </w:r>
    </w:p>
    <w:p w14:paraId="0BD4D8DB" w14:textId="77777777" w:rsidR="00930888" w:rsidRPr="00747204" w:rsidRDefault="00930888" w:rsidP="00930888">
      <w:pPr>
        <w:pStyle w:val="ProductList-Body"/>
      </w:pPr>
    </w:p>
    <w:p w14:paraId="7F8FFE3B" w14:textId="77777777" w:rsidR="00930888" w:rsidRPr="00747204" w:rsidRDefault="00930888" w:rsidP="00930888">
      <w:pPr>
        <w:pStyle w:val="ProductList-Body"/>
        <w:tabs>
          <w:tab w:val="clear" w:pos="158"/>
          <w:tab w:val="left" w:pos="180"/>
        </w:tabs>
      </w:pPr>
      <w:r>
        <w:rPr>
          <w:b/>
          <w:color w:val="00188F"/>
        </w:rPr>
        <w:t>Suite di Licenze “Subscription”</w:t>
      </w:r>
    </w:p>
    <w:p w14:paraId="521911DF" w14:textId="77777777" w:rsidR="00930888" w:rsidRPr="00747204" w:rsidRDefault="00930888" w:rsidP="00930888">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26CF7C58" w14:textId="77777777" w:rsidR="00930888" w:rsidRPr="00747204" w:rsidRDefault="00930888" w:rsidP="00930888">
      <w:pPr>
        <w:pStyle w:val="ProductList-Body"/>
      </w:pPr>
    </w:p>
    <w:p w14:paraId="00E1F7C4" w14:textId="77777777" w:rsidR="00930888" w:rsidRPr="00747204" w:rsidRDefault="00930888" w:rsidP="00E43C0E">
      <w:pPr>
        <w:pStyle w:val="ProductList-Body"/>
        <w:keepNext/>
        <w:tabs>
          <w:tab w:val="clear" w:pos="158"/>
          <w:tab w:val="left" w:pos="360"/>
        </w:tabs>
      </w:pPr>
      <w:r>
        <w:rPr>
          <w:b/>
          <w:color w:val="00188F"/>
        </w:rPr>
        <w:t>Utenti esterni</w:t>
      </w:r>
    </w:p>
    <w:p w14:paraId="3BD8A1A3" w14:textId="77777777" w:rsidR="0095468A" w:rsidRPr="00BA2331" w:rsidRDefault="0095468A" w:rsidP="0095468A">
      <w:pPr>
        <w:pStyle w:val="ProductList-Body"/>
        <w:tabs>
          <w:tab w:val="clear" w:pos="158"/>
          <w:tab w:val="left" w:pos="360"/>
        </w:tabs>
      </w:pPr>
      <w:r>
        <w:t>Gli Utenti Esterni dei Servizi Microsoft Dynamics 365 non necessitano di una SL per accedere al Servizio Online. Tale esenzione non si applica (1) agli appaltatori o a coloro che agiscono per conto della Società o delle sue Consociate né (2) agli Utenti Esterni che utilizzano il software del client Microsoft Dynamics 365 con Servizi Microsoft Dynamics 365 diversi dai servizi o dai componenti inclusi in Microsoft Dynamics 365 Unified Operations Plan, Microsoft Dynamics 365 for Retail o Microsoft Dynamics 365 for Talent, Microsoft Dynamics 365 for Talent: Attract o Microsoft Dynamics 365 for Talent: Onboard.</w:t>
      </w:r>
    </w:p>
    <w:p w14:paraId="0596A140" w14:textId="7F5BE10E" w:rsidR="00930888" w:rsidRDefault="00930888" w:rsidP="00930888">
      <w:pPr>
        <w:pStyle w:val="ProductList-Body"/>
        <w:tabs>
          <w:tab w:val="clear" w:pos="158"/>
          <w:tab w:val="left" w:pos="360"/>
        </w:tabs>
      </w:pPr>
    </w:p>
    <w:p w14:paraId="4EF419E0" w14:textId="77777777" w:rsidR="005154C3" w:rsidRDefault="005154C3" w:rsidP="005154C3">
      <w:pPr>
        <w:pStyle w:val="ProductList-ClauseHeading"/>
      </w:pPr>
      <w:r>
        <w:t>Portale di amministrazione</w:t>
      </w:r>
    </w:p>
    <w:p w14:paraId="059179A0" w14:textId="77777777" w:rsidR="005154C3" w:rsidRDefault="005154C3" w:rsidP="005154C3">
      <w:pPr>
        <w:pStyle w:val="ProductList-Body"/>
      </w:pPr>
      <w:r>
        <w:t>Microsoft Dynamics 365 for Finance and Operations, Microsoft Dynamics 365 for Retail e Microsoft Dynamics 365 for Talent consentono alle Società di distribuire e gestire il Servizio Online tramite Microsoft Dynamics Lifecycle Services (o il relativo servizio successivo), che è soggetto a condizioni specifiche.</w:t>
      </w:r>
    </w:p>
    <w:p w14:paraId="38F39B09" w14:textId="77777777" w:rsidR="005154C3" w:rsidRPr="006E11C3" w:rsidRDefault="005154C3" w:rsidP="005154C3">
      <w:pPr>
        <w:pStyle w:val="ProductList-Body"/>
      </w:pPr>
    </w:p>
    <w:p w14:paraId="748F6CAD" w14:textId="77777777" w:rsidR="005154C3" w:rsidRPr="00E94E14" w:rsidRDefault="005154C3" w:rsidP="005154C3">
      <w:pPr>
        <w:pStyle w:val="ProductList-ClauseHeading"/>
      </w:pPr>
      <w:r>
        <w:t>Distribuzioni miste dei servizi Microsoft Dynamics 365</w:t>
      </w:r>
    </w:p>
    <w:p w14:paraId="3D4922D5" w14:textId="77777777" w:rsidR="005154C3" w:rsidRDefault="005154C3" w:rsidP="005154C3">
      <w:pPr>
        <w:pStyle w:val="ProductList-Body"/>
      </w:pPr>
      <w:r>
        <w:t>Le Società che desiderano combinare (i) Microsoft Dynamics 365 for Sales Professional e Microsoft Dynamics 365 for Sales Enterprise o (ii) Microsoft Dynamics 365 Business Central e Microsoft Dynamics 365 for Unified Operations lo potranno fare qualora:</w:t>
      </w:r>
    </w:p>
    <w:p w14:paraId="39CA1421" w14:textId="77777777" w:rsidR="005154C3" w:rsidRDefault="005154C3" w:rsidP="005154C3">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18730C29" w14:textId="77777777" w:rsidR="005154C3" w:rsidRDefault="005154C3" w:rsidP="005154C3">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10A63007" w14:textId="77777777" w:rsidR="005154C3" w:rsidRDefault="005154C3" w:rsidP="005154C3">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28D39AF" w14:textId="77777777" w:rsidR="005154C3" w:rsidRDefault="005154C3" w:rsidP="005154C3">
      <w:pPr>
        <w:pStyle w:val="ProductList-Body"/>
      </w:pPr>
    </w:p>
    <w:p w14:paraId="0EEAD0CF" w14:textId="77777777" w:rsidR="005154C3" w:rsidRDefault="005154C3" w:rsidP="005154C3">
      <w:pPr>
        <w:pStyle w:val="ProductList-ClauseHeading"/>
        <w:tabs>
          <w:tab w:val="clear" w:pos="360"/>
          <w:tab w:val="left" w:pos="0"/>
        </w:tabs>
        <w:ind w:left="360" w:hanging="360"/>
      </w:pPr>
      <w:r>
        <w:t>Microsoft Dynamics 365 for Marketing</w:t>
      </w:r>
    </w:p>
    <w:p w14:paraId="61594DB2" w14:textId="77777777" w:rsidR="005154C3" w:rsidRPr="00455F0E" w:rsidRDefault="005154C3" w:rsidP="005154C3">
      <w:pPr>
        <w:pStyle w:val="ProductList-Body"/>
        <w:tabs>
          <w:tab w:val="clear" w:pos="158"/>
          <w:tab w:val="left" w:pos="90"/>
          <w:tab w:val="left" w:pos="270"/>
        </w:tabs>
        <w:ind w:left="518" w:hanging="360"/>
      </w:pPr>
      <w:r>
        <w:rPr>
          <w:b/>
          <w:bCs/>
          <w:color w:val="0072C6"/>
        </w:rPr>
        <w:t>Contratto di Servizio</w:t>
      </w:r>
    </w:p>
    <w:p w14:paraId="3A067DDB" w14:textId="77777777" w:rsidR="005154C3" w:rsidRDefault="005154C3" w:rsidP="005154C3">
      <w:pPr>
        <w:pStyle w:val="ProductList-Body"/>
        <w:tabs>
          <w:tab w:val="clear" w:pos="158"/>
          <w:tab w:val="left" w:pos="90"/>
          <w:tab w:val="left" w:pos="270"/>
        </w:tabs>
        <w:ind w:left="518" w:hanging="360"/>
      </w:pPr>
      <w:r>
        <w:t>Non è disponibile alcun Contratto di Servizio per Microsoft Dynamics 365 for Marketing.</w:t>
      </w:r>
    </w:p>
    <w:p w14:paraId="26170C62" w14:textId="77777777" w:rsidR="005154C3" w:rsidRDefault="005154C3" w:rsidP="005154C3">
      <w:pPr>
        <w:pStyle w:val="ProductList-Body"/>
        <w:tabs>
          <w:tab w:val="clear" w:pos="158"/>
          <w:tab w:val="left" w:pos="90"/>
          <w:tab w:val="left" w:pos="270"/>
        </w:tabs>
        <w:ind w:left="518" w:hanging="360"/>
      </w:pPr>
    </w:p>
    <w:p w14:paraId="5D42CC90" w14:textId="77777777" w:rsidR="005154C3" w:rsidRDefault="005154C3" w:rsidP="005154C3">
      <w:pPr>
        <w:pStyle w:val="ProductList-Body"/>
        <w:tabs>
          <w:tab w:val="clear" w:pos="158"/>
          <w:tab w:val="left" w:pos="90"/>
          <w:tab w:val="left" w:pos="270"/>
        </w:tabs>
        <w:ind w:left="518" w:hanging="360"/>
      </w:pPr>
      <w:r>
        <w:rPr>
          <w:b/>
          <w:bCs/>
          <w:color w:val="0072C6"/>
        </w:rPr>
        <w:t>Leggi Promozionali, Regolamenti e Standard del Settore</w:t>
      </w:r>
    </w:p>
    <w:p w14:paraId="66AE9CA8" w14:textId="77777777" w:rsidR="005154C3" w:rsidRDefault="005154C3" w:rsidP="005154C3">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63F1D137" w14:textId="77777777" w:rsidR="005154C3" w:rsidRPr="00747204" w:rsidRDefault="005154C3" w:rsidP="00930888">
      <w:pPr>
        <w:pStyle w:val="ProductList-Body"/>
        <w:tabs>
          <w:tab w:val="clear" w:pos="158"/>
          <w:tab w:val="left" w:pos="360"/>
        </w:tabs>
      </w:pPr>
    </w:p>
    <w:p w14:paraId="7EB4CADF" w14:textId="77777777" w:rsidR="00930888" w:rsidRPr="00747204" w:rsidRDefault="00930888" w:rsidP="00930888">
      <w:pPr>
        <w:pStyle w:val="ProductList-ClauseHeading"/>
      </w:pPr>
      <w:r>
        <w:t>Microsoft Dynamics 365 Unified Operations Plan</w:t>
      </w:r>
    </w:p>
    <w:p w14:paraId="78D7B6CF" w14:textId="77777777" w:rsidR="00930888" w:rsidRPr="00747204" w:rsidRDefault="00930888" w:rsidP="00930888">
      <w:pPr>
        <w:pStyle w:val="ProductList-Body"/>
        <w:tabs>
          <w:tab w:val="clear" w:pos="158"/>
          <w:tab w:val="left" w:pos="360"/>
        </w:tabs>
      </w:pPr>
      <w:r>
        <w:t xml:space="preserve">La Società potrà modificare per uso interno il codice sorgente dell’applicazione per Microsoft Dynamics 365 Finance and Operations e Microsoft Dynamics 365 for Retail </w:t>
      </w:r>
    </w:p>
    <w:p w14:paraId="068D0F53" w14:textId="77777777" w:rsidR="00930888" w:rsidRPr="00747204" w:rsidRDefault="00930888" w:rsidP="00930888">
      <w:pPr>
        <w:pStyle w:val="ProductList-Body"/>
        <w:tabs>
          <w:tab w:val="clear" w:pos="158"/>
          <w:tab w:val="left" w:pos="360"/>
        </w:tabs>
      </w:pPr>
    </w:p>
    <w:p w14:paraId="4A3B8CA8" w14:textId="77777777" w:rsidR="0095468A" w:rsidRPr="0044176D" w:rsidRDefault="0095468A" w:rsidP="0095468A">
      <w:pPr>
        <w:pStyle w:val="ProductList-Body"/>
        <w:tabs>
          <w:tab w:val="left" w:pos="360"/>
        </w:tabs>
        <w:rPr>
          <w:lang w:val="en-US"/>
        </w:rPr>
      </w:pPr>
      <w:r w:rsidRPr="0044176D">
        <w:rPr>
          <w:b/>
          <w:color w:val="00188F"/>
          <w:lang w:val="en-US"/>
        </w:rPr>
        <w:t>Microsoft Dynamics 365 for Talent, Microsoft Dynamics 365 for Talent: Attract e Microsoft Dynamics 365 for Talent: Onboard</w:t>
      </w:r>
    </w:p>
    <w:p w14:paraId="698FD814" w14:textId="77777777" w:rsidR="0095468A" w:rsidRPr="00BA2331" w:rsidRDefault="0095468A" w:rsidP="0095468A">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E61694E" w14:textId="77777777" w:rsidR="0095468A" w:rsidRPr="00BA2331" w:rsidRDefault="0095468A" w:rsidP="0095468A">
      <w:pPr>
        <w:pStyle w:val="ProductList-Body"/>
        <w:tabs>
          <w:tab w:val="clear" w:pos="158"/>
          <w:tab w:val="left" w:pos="360"/>
        </w:tabs>
      </w:pPr>
    </w:p>
    <w:p w14:paraId="42930D00" w14:textId="77777777" w:rsidR="005154C3" w:rsidRDefault="005154C3" w:rsidP="005154C3">
      <w:pPr>
        <w:pStyle w:val="ProductList-ClauseHeading"/>
      </w:pPr>
      <w:r>
        <w:t>Diritti sull’Utilizzo del Server per le SL Utente, le SL Utente da SA e le SL Add-on per Utente per Dynamics 365</w:t>
      </w:r>
    </w:p>
    <w:p w14:paraId="1E669C35" w14:textId="77777777" w:rsidR="005154C3" w:rsidRDefault="005154C3" w:rsidP="005154C3">
      <w:pPr>
        <w:pStyle w:val="ProductList-Body"/>
      </w:pPr>
      <w:r>
        <w:t>Le disposizioni relative ai diritti sull’utilizzo del server che seguono non si applicano alle Società in possesso delle licenze per Microsoft Dynamics 365 for Sales Professional, Microsoft Dynamics 365 for Marketing, Microsoft Dynamics 365 Business Central, Microsoft Dynamics 365 for Talent: Attract, Microsoft Dynamics 365 for Talent: Onboard o alle Società con licenze per i Servizi Online Microsoft Dynamics 365 in Open License, Open Value e Open Value Subscription.</w:t>
      </w:r>
    </w:p>
    <w:p w14:paraId="6A27E738" w14:textId="77777777" w:rsidR="00930888" w:rsidRPr="00747204" w:rsidRDefault="00930888" w:rsidP="00930888">
      <w:pPr>
        <w:pStyle w:val="ProductList-Body"/>
      </w:pPr>
    </w:p>
    <w:p w14:paraId="17DE455C" w14:textId="77777777" w:rsidR="00930888" w:rsidRPr="00747204" w:rsidRDefault="00930888" w:rsidP="00930888">
      <w:pPr>
        <w:pStyle w:val="ProductList-Body"/>
        <w:ind w:left="180"/>
      </w:pPr>
      <w:r>
        <w:rPr>
          <w:b/>
          <w:color w:val="0072C6"/>
        </w:rPr>
        <w:t>Microsoft Dynamics 365 for Operations On-premises Server</w:t>
      </w:r>
    </w:p>
    <w:p w14:paraId="4517911F" w14:textId="77777777" w:rsidR="00930888" w:rsidRPr="00747204" w:rsidRDefault="00930888" w:rsidP="00930888">
      <w:pPr>
        <w:pStyle w:val="ProductList-Body"/>
        <w:ind w:left="180"/>
      </w:pPr>
      <w:r>
        <w:t>La Società con sottoscrizioni attive di (1) Microsoft Dynamics 365 Plan o (2) Microsoft Dynamics 365 Unified Operations Plan (o di un qualsiasi componente con licenza separata del Piano) potrà:</w:t>
      </w:r>
    </w:p>
    <w:p w14:paraId="34271CAB" w14:textId="77777777" w:rsidR="00930888" w:rsidRPr="00B23746" w:rsidRDefault="00930888" w:rsidP="00930888">
      <w:pPr>
        <w:pStyle w:val="ProductList-Body"/>
        <w:numPr>
          <w:ilvl w:val="0"/>
          <w:numId w:val="39"/>
        </w:numPr>
        <w:tabs>
          <w:tab w:val="clear" w:pos="158"/>
          <w:tab w:val="left" w:pos="360"/>
          <w:tab w:val="left" w:pos="720"/>
        </w:tabs>
        <w:ind w:left="720"/>
        <w:rPr>
          <w:spacing w:val="-2"/>
        </w:rPr>
      </w:pPr>
      <w:r w:rsidRPr="00B23746">
        <w:rPr>
          <w:spacing w:val="-2"/>
        </w:rPr>
        <w:t>installare un numero qualsiasi di copie del software Microsoft Dynamics 365 for Operations Server su un server di rete o su server condivisi;</w:t>
      </w:r>
    </w:p>
    <w:p w14:paraId="5B838DC2" w14:textId="77777777" w:rsidR="00930888" w:rsidRPr="00747204" w:rsidRDefault="00930888" w:rsidP="00930888">
      <w:pPr>
        <w:pStyle w:val="ProductList-Body"/>
        <w:numPr>
          <w:ilvl w:val="0"/>
          <w:numId w:val="39"/>
        </w:numPr>
        <w:tabs>
          <w:tab w:val="left" w:pos="360"/>
          <w:tab w:val="left" w:pos="720"/>
        </w:tabs>
        <w:ind w:left="720"/>
      </w:pPr>
      <w:r>
        <w:t>installare e utilizzare il software Microsoft Dynamics AX 2012 R3 Server al posto di Microsoft Dynamic 365 for Operations Server;</w:t>
      </w:r>
    </w:p>
    <w:p w14:paraId="60E229CF" w14:textId="77777777" w:rsidR="00930888" w:rsidRPr="00747204" w:rsidRDefault="00930888" w:rsidP="00930888">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5F6ADE56" w14:textId="77777777" w:rsidR="00930888" w:rsidRPr="00747204" w:rsidRDefault="00930888" w:rsidP="00930888">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21E077EA" w14:textId="77777777" w:rsidR="00930888" w:rsidRPr="00747204" w:rsidRDefault="00930888" w:rsidP="00930888">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B650A59" w14:textId="77777777" w:rsidR="00930888" w:rsidRPr="00747204" w:rsidRDefault="00930888" w:rsidP="00930888">
      <w:pPr>
        <w:pStyle w:val="ProductList-Body"/>
      </w:pPr>
    </w:p>
    <w:p w14:paraId="2E4AD6F8" w14:textId="77777777" w:rsidR="00930888" w:rsidRPr="00747204" w:rsidRDefault="00930888" w:rsidP="00930888">
      <w:pPr>
        <w:pStyle w:val="ProductList-Body"/>
        <w:tabs>
          <w:tab w:val="clear" w:pos="158"/>
          <w:tab w:val="left" w:pos="180"/>
        </w:tabs>
        <w:ind w:left="180"/>
      </w:pPr>
      <w:r>
        <w:rPr>
          <w:b/>
          <w:color w:val="0072C6"/>
        </w:rPr>
        <w:t>Microsoft Dynamics 365 On-premises Server</w:t>
      </w:r>
    </w:p>
    <w:p w14:paraId="0825AB62" w14:textId="77777777" w:rsidR="00930888" w:rsidRPr="00747204" w:rsidRDefault="00930888" w:rsidP="00930888">
      <w:pPr>
        <w:pStyle w:val="ProductList-Body"/>
        <w:ind w:left="180"/>
      </w:pPr>
      <w:r>
        <w:t>La Società con sottoscrizioni attive di (1) Microsoft Dynamics 365 Plan o (2) Microsoft Dynamics 365 Customer Engagement Plan (o di un qualsiasi componente con licenza separata del Piano) potrà:</w:t>
      </w:r>
    </w:p>
    <w:p w14:paraId="282C866D" w14:textId="77777777" w:rsidR="00930888" w:rsidRPr="00747204" w:rsidRDefault="00930888" w:rsidP="00930888">
      <w:pPr>
        <w:pStyle w:val="ProductList-Body"/>
        <w:numPr>
          <w:ilvl w:val="0"/>
          <w:numId w:val="43"/>
        </w:numPr>
      </w:pPr>
      <w:r>
        <w:t>installare un numero qualsiasi di copie del software server Microsoft Dynamics 365 (locale) su un server di rete o su server condivisi;</w:t>
      </w:r>
    </w:p>
    <w:p w14:paraId="4F2DC370" w14:textId="77777777" w:rsidR="00930888" w:rsidRPr="00747204" w:rsidRDefault="00930888" w:rsidP="00930888">
      <w:pPr>
        <w:pStyle w:val="ProductList-Body"/>
        <w:numPr>
          <w:ilvl w:val="0"/>
          <w:numId w:val="43"/>
        </w:numPr>
      </w:pPr>
      <w:r>
        <w:t xml:space="preserve">installare il software Microsoft Dynamics CRM 2016 Server al posto di Microsoft Dynamic 365 On-Premise Server; </w:t>
      </w:r>
    </w:p>
    <w:p w14:paraId="29AF703D" w14:textId="77777777" w:rsidR="00930888" w:rsidRPr="00747204" w:rsidRDefault="00930888" w:rsidP="00930888">
      <w:pPr>
        <w:pStyle w:val="ProductList-Body"/>
        <w:numPr>
          <w:ilvl w:val="0"/>
          <w:numId w:val="43"/>
        </w:numPr>
      </w:pPr>
      <w:r>
        <w:t>consentire l’accesso al software server agli utenti e ai dispositivi cui è stata ceduta una SL qualificante e</w:t>
      </w:r>
    </w:p>
    <w:p w14:paraId="4A7191C0" w14:textId="77777777" w:rsidR="00930888" w:rsidRPr="00747204" w:rsidRDefault="00930888" w:rsidP="00930888">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Microsoft Dynamics 365 On-premises for Sales, Customer Service o Team Members oppure licenza CAL per Microsoft Dynamics CRM. Gli utenti e i dispositivi cui sono state cedute licenze CAL con copertura Software Assurance attiva potranno accedere a nuove versioni del software server.</w:t>
      </w:r>
    </w:p>
    <w:p w14:paraId="01F1586F" w14:textId="77777777" w:rsidR="00930888" w:rsidRPr="00747204" w:rsidRDefault="00930888" w:rsidP="00930888">
      <w:pPr>
        <w:pStyle w:val="ProductList-Body"/>
      </w:pPr>
    </w:p>
    <w:p w14:paraId="396449C8" w14:textId="77777777" w:rsidR="0095468A" w:rsidRPr="0044176D" w:rsidRDefault="0095468A" w:rsidP="0095468A">
      <w:pPr>
        <w:pStyle w:val="ProductList-Body"/>
        <w:rPr>
          <w:lang w:val="en-US"/>
        </w:rPr>
      </w:pPr>
      <w:r w:rsidRPr="0044176D">
        <w:rPr>
          <w:b/>
          <w:color w:val="00188F"/>
          <w:lang w:val="en-US"/>
        </w:rPr>
        <w:t>Soluzione Microsoft Relationship Sales</w:t>
      </w:r>
    </w:p>
    <w:p w14:paraId="576F55C5" w14:textId="77777777" w:rsidR="0095468A" w:rsidRPr="00BA2331" w:rsidRDefault="0095468A" w:rsidP="0095468A">
      <w:pPr>
        <w:pStyle w:val="ProductList-Body"/>
      </w:pPr>
      <w:r w:rsidRPr="0044176D">
        <w:rPr>
          <w:lang w:val="en-US"/>
        </w:rPr>
        <w:t xml:space="preserve">La soluzione Microsoft Relationship Sales include Microsoft Dynamics 365 for Sales, Enterprise Edition e LinkedIn Sales Navigator, Enterprise Edition. </w:t>
      </w:r>
      <w:r>
        <w:t>LinkedIn Sales Navigator, Enterprise Edition è a uso esclusivo dell’Utente con Licenza per la soluzione Microsoft Relationship Sales per la durata della sottoscrizione.</w:t>
      </w:r>
    </w:p>
    <w:p w14:paraId="21484997" w14:textId="77777777" w:rsidR="00930888" w:rsidRPr="006E04EB" w:rsidRDefault="00930888" w:rsidP="00930888">
      <w:pPr>
        <w:pStyle w:val="ProductList-Body"/>
        <w:rPr>
          <w:lang w:val="es-ES_tradnl"/>
        </w:rPr>
      </w:pPr>
    </w:p>
    <w:p w14:paraId="6D3BFB92" w14:textId="77777777" w:rsidR="00930888" w:rsidRPr="00747204" w:rsidRDefault="00930888" w:rsidP="00930888">
      <w:pPr>
        <w:pStyle w:val="ProductList-Body"/>
        <w:ind w:left="180"/>
      </w:pPr>
      <w:r>
        <w:rPr>
          <w:b/>
          <w:color w:val="0072C6"/>
        </w:rPr>
        <w:t>LinkedIn Sales Navigator</w:t>
      </w:r>
    </w:p>
    <w:p w14:paraId="312F0873" w14:textId="77777777" w:rsidR="00930888" w:rsidRPr="00747204" w:rsidRDefault="00930888" w:rsidP="00930888">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7463F9B8" w14:textId="77777777" w:rsidR="00930888" w:rsidRPr="00747204" w:rsidRDefault="00930888" w:rsidP="00930888">
      <w:pPr>
        <w:pStyle w:val="ProductList-Body"/>
        <w:ind w:left="180"/>
      </w:pPr>
    </w:p>
    <w:p w14:paraId="3A6FEECC" w14:textId="77777777" w:rsidR="00930888" w:rsidRPr="00747204" w:rsidRDefault="00930888" w:rsidP="00930888">
      <w:pPr>
        <w:pStyle w:val="ProductList-Body"/>
        <w:ind w:left="180"/>
      </w:pPr>
      <w:r>
        <w:rPr>
          <w:b/>
          <w:color w:val="0072C6"/>
        </w:rPr>
        <w:t>Contratto di Servizio</w:t>
      </w:r>
    </w:p>
    <w:p w14:paraId="7328D1C3" w14:textId="77777777" w:rsidR="00930888" w:rsidRPr="00747204" w:rsidRDefault="00930888" w:rsidP="00930888">
      <w:pPr>
        <w:pStyle w:val="ProductList-Body"/>
        <w:ind w:left="180"/>
      </w:pPr>
      <w:r>
        <w:t>Non è previsto alcun Contratto di Servizio per LinkedIn Sales Navigator, Enterprise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52" w:name="_Toc459970722"/>
      <w:bookmarkStart w:id="153" w:name="MicrosoftSocialEngagement"/>
      <w:r>
        <w:rPr>
          <w:b/>
          <w:color w:val="00188F"/>
        </w:rPr>
        <w:t>Microsoft Social Engagement</w:t>
      </w:r>
      <w:bookmarkEnd w:id="152"/>
    </w:p>
    <w:bookmarkEnd w:id="153"/>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6D818FAD" w14:textId="77777777" w:rsidR="00E43C0E" w:rsidRPr="002C6BAD" w:rsidRDefault="00E43C0E" w:rsidP="00E43C0E">
      <w:pPr>
        <w:pStyle w:val="ProductList-Body"/>
        <w:tabs>
          <w:tab w:val="clear" w:pos="158"/>
          <w:tab w:val="left" w:pos="360"/>
        </w:tabs>
        <w:ind w:left="180"/>
        <w:rPr>
          <w:b/>
          <w:color w:val="0072C6"/>
        </w:rPr>
      </w:pPr>
      <w:r>
        <w:rPr>
          <w:b/>
          <w:color w:val="0072C6"/>
        </w:rPr>
        <w:t>Contenuto Social Ottenuto attraverso Microsoft Social Engagement</w:t>
      </w:r>
    </w:p>
    <w:p w14:paraId="1E71DB42" w14:textId="77777777" w:rsidR="00E43C0E" w:rsidRDefault="00E43C0E" w:rsidP="00E43C0E">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recuperare Contenuto Social.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10F52CC0" w14:textId="77777777" w:rsidR="00E43C0E" w:rsidRDefault="00E43C0E" w:rsidP="00E43C0E">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28C276F3" w14:textId="77777777" w:rsidR="00E43C0E" w:rsidRDefault="00E43C0E" w:rsidP="00E43C0E">
      <w:pPr>
        <w:pStyle w:val="ProductList-Body"/>
        <w:numPr>
          <w:ilvl w:val="0"/>
          <w:numId w:val="13"/>
        </w:numPr>
        <w:tabs>
          <w:tab w:val="clear" w:pos="158"/>
          <w:tab w:val="left" w:pos="180"/>
        </w:tabs>
        <w:spacing w:before="40"/>
        <w:ind w:left="810" w:hanging="274"/>
      </w:pPr>
      <w:r>
        <w:t xml:space="preserve">modificare o eliminare Contenuto Social o accedervi per qualsiasi scopo; </w:t>
      </w:r>
    </w:p>
    <w:p w14:paraId="475A20C4" w14:textId="77777777" w:rsidR="00E43C0E" w:rsidRPr="00D97771" w:rsidRDefault="00E43C0E" w:rsidP="00E43C0E">
      <w:pPr>
        <w:pStyle w:val="ProductList-Body"/>
        <w:numPr>
          <w:ilvl w:val="0"/>
          <w:numId w:val="13"/>
        </w:numPr>
        <w:spacing w:before="40"/>
        <w:ind w:left="810" w:hanging="274"/>
      </w:pPr>
      <w:r>
        <w:t xml:space="preserve">imporre alla Società di modificare o eliminare Contenuto Social, limitare la capacità della Società di esportare o trasferire Contenuto Social e bloccare o limitare l’accesso al Contenuto Social al termine o alla scadenza del Servizio Online. </w:t>
      </w:r>
    </w:p>
    <w:p w14:paraId="6463D219" w14:textId="77777777" w:rsidR="00A2276A" w:rsidRPr="006D2C33" w:rsidRDefault="00365FD9"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4" w:name="_Toc515555707"/>
      <w:bookmarkStart w:id="155" w:name="O365Services"/>
      <w:r w:rsidRPr="00C34CE1">
        <w:rPr>
          <w:lang w:val="it-IT"/>
        </w:rPr>
        <w:t>Servizi Office 365</w:t>
      </w:r>
      <w:bookmarkEnd w:id="154"/>
    </w:p>
    <w:bookmarkEnd w:id="155"/>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6" w:name="CoreFeaturesforOffice365Services"/>
      <w:r>
        <w:rPr>
          <w:b/>
          <w:color w:val="00188F"/>
        </w:rPr>
        <w:t>Funzionalità Core per i Servizi Office 365</w:t>
      </w:r>
    </w:p>
    <w:bookmarkEnd w:id="156"/>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285D9B51" w14:textId="4D86F46B"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70F3B289" w14:textId="77777777" w:rsidR="00E43C0E" w:rsidRDefault="00E43C0E" w:rsidP="00E43C0E">
      <w:pPr>
        <w:pStyle w:val="ProductList-Body"/>
        <w:rPr>
          <w:b/>
          <w:color w:val="00188F"/>
        </w:rPr>
      </w:pPr>
      <w:bookmarkStart w:id="157" w:name="MicrosoftTeams"/>
      <w:r>
        <w:rPr>
          <w:b/>
          <w:color w:val="00188F"/>
        </w:rPr>
        <w:t>Microsoft Teams</w:t>
      </w:r>
      <w:bookmarkEnd w:id="157"/>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365FD9"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0EDB465" w14:textId="77777777" w:rsidR="00E93FD0" w:rsidRPr="00690C65" w:rsidRDefault="00E93FD0" w:rsidP="00B31F55">
      <w:pPr>
        <w:pStyle w:val="ProductList-Offering2Heading"/>
      </w:pPr>
      <w:bookmarkStart w:id="158" w:name="ExchangeOnline"/>
      <w:r w:rsidRPr="00C34CE1">
        <w:rPr>
          <w:lang w:val="it-IT"/>
        </w:rPr>
        <w:tab/>
      </w:r>
      <w:bookmarkStart w:id="159" w:name="_Toc515555708"/>
      <w:r>
        <w:t>Exchange Online</w:t>
      </w:r>
      <w:bookmarkEnd w:id="159"/>
    </w:p>
    <w:p w14:paraId="504B85AD" w14:textId="77777777" w:rsidR="00E93FD0" w:rsidRPr="00C34CE1" w:rsidRDefault="00E93FD0" w:rsidP="004E52BA">
      <w:pPr>
        <w:pStyle w:val="ProductList-Offering1"/>
        <w:rPr>
          <w:lang w:val="en-US"/>
        </w:rPr>
        <w:sectPr w:rsidR="00E93FD0" w:rsidRPr="00C34CE1" w:rsidSect="00E275D6">
          <w:footerReference w:type="first" r:id="rId44"/>
          <w:type w:val="continuous"/>
          <w:pgSz w:w="12240" w:h="15840"/>
          <w:pgMar w:top="1440" w:right="720" w:bottom="1440" w:left="720" w:header="720" w:footer="720" w:gutter="0"/>
          <w:cols w:space="720"/>
          <w:titlePg/>
          <w:docGrid w:linePitch="360"/>
        </w:sectPr>
      </w:pPr>
    </w:p>
    <w:bookmarkEnd w:id="158"/>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F6B1CF8"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26733B">
        <w:rPr>
          <w:rFonts w:asciiTheme="majorHAnsi" w:hAnsiTheme="majorHAnsi"/>
          <w:sz w:val="16"/>
          <w:szCs w:val="16"/>
        </w:rPr>
        <w:t>F</w:t>
      </w:r>
      <w:r w:rsidR="00133112">
        <w:rPr>
          <w:rFonts w:asciiTheme="majorHAnsi" w:hAnsiTheme="majorHAnsi"/>
          <w:sz w:val="16"/>
          <w:szCs w:val="16"/>
        </w:rPr>
        <w:t>1</w:t>
      </w:r>
    </w:p>
    <w:p w14:paraId="29325D1A" w14:textId="08EB7CB0" w:rsidR="00CE33B5" w:rsidRDefault="00A2276A" w:rsidP="00A2276A">
      <w:pPr>
        <w:pStyle w:val="ProductList-Body"/>
        <w:rPr>
          <w:rFonts w:asciiTheme="majorHAnsi" w:hAnsiTheme="majorHAnsi"/>
          <w:sz w:val="16"/>
          <w:szCs w:val="16"/>
        </w:rPr>
      </w:pPr>
      <w:r w:rsidRPr="00097D09">
        <w:rPr>
          <w:rFonts w:asciiTheme="majorHAnsi" w:hAnsiTheme="majorHAnsi"/>
          <w:sz w:val="16"/>
          <w:szCs w:val="16"/>
        </w:rPr>
        <w:t>Exchange Online (Piano 1 e Piano 2)</w:t>
      </w:r>
    </w:p>
    <w:p w14:paraId="2CDBADFE" w14:textId="0EEE23AE" w:rsidR="00E275D6" w:rsidRPr="00C4068B" w:rsidRDefault="00E275D6" w:rsidP="00E93FD0">
      <w:pPr>
        <w:pStyle w:val="ProductList-Offering2"/>
        <w:sectPr w:rsidR="00E275D6" w:rsidRPr="00C4068B"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5"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174FCAAC"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2B95E4FF"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0" w:name="_Toc423959249"/>
      <w:r w:rsidRPr="003D534A">
        <w:rPr>
          <w:b/>
          <w:color w:val="00188F"/>
        </w:rPr>
        <w:t>Contratto di Servizio</w:t>
      </w:r>
      <w:bookmarkEnd w:id="160"/>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5734F5CF" w:rsidR="00862C50" w:rsidRPr="00C34CE1" w:rsidRDefault="00E43C0E" w:rsidP="00B31F55">
      <w:pPr>
        <w:pStyle w:val="ProductList-Offering2Heading"/>
        <w:rPr>
          <w:lang w:val="it-IT"/>
        </w:rPr>
      </w:pPr>
      <w:bookmarkStart w:id="161" w:name="Office365Applications"/>
      <w:bookmarkStart w:id="162" w:name="O365Applications"/>
      <w:r>
        <w:rPr>
          <w:lang w:val="it-IT"/>
        </w:rPr>
        <w:tab/>
      </w:r>
      <w:bookmarkStart w:id="163" w:name="_Toc515555709"/>
      <w:r w:rsidR="00862C50" w:rsidRPr="00C34CE1">
        <w:rPr>
          <w:lang w:val="it-IT"/>
        </w:rPr>
        <w:t>Applicazioni Office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6E04EB" w:rsidRDefault="00862C50" w:rsidP="00862C50">
      <w:pPr>
        <w:pStyle w:val="ProductList-Body"/>
        <w:rPr>
          <w:lang w:val="en-US"/>
        </w:rPr>
      </w:pPr>
      <w:r w:rsidRPr="006E04EB">
        <w:rPr>
          <w:rFonts w:asciiTheme="majorHAnsi" w:hAnsiTheme="majorHAnsi"/>
          <w:sz w:val="16"/>
          <w:szCs w:val="16"/>
          <w:lang w:val="en-US"/>
        </w:rPr>
        <w:t>Office 365 ProPlus</w:t>
      </w:r>
    </w:p>
    <w:p w14:paraId="6EAB729C" w14:textId="08270963" w:rsidR="00862C50" w:rsidRPr="00690C65" w:rsidRDefault="00862C50" w:rsidP="00862C50">
      <w:pPr>
        <w:pStyle w:val="ProductList-Body"/>
      </w:pPr>
      <w:r>
        <w:rPr>
          <w:rFonts w:asciiTheme="majorHAnsi" w:hAnsiTheme="majorHAnsi"/>
          <w:sz w:val="16"/>
          <w:szCs w:val="16"/>
        </w:rPr>
        <w:t xml:space="preserve">Visio </w:t>
      </w:r>
      <w:r w:rsidR="00CB56A4">
        <w:rPr>
          <w:rFonts w:asciiTheme="majorHAnsi" w:hAnsiTheme="majorHAnsi"/>
          <w:sz w:val="16"/>
          <w:szCs w:val="16"/>
        </w:rPr>
        <w:t>Online (Piano 1 e Piano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265F332C" w14:textId="77777777" w:rsidR="00CB56A4" w:rsidRDefault="00CB56A4" w:rsidP="00CB56A4">
      <w:pPr>
        <w:pStyle w:val="ProductList-Body"/>
      </w:pPr>
      <w:r>
        <w:t>Non è previsto alcun Contratto di Servizio per Visio Online.</w:t>
      </w:r>
    </w:p>
    <w:p w14:paraId="446EB6D0" w14:textId="77777777" w:rsidR="00123E7D" w:rsidRPr="00690C65" w:rsidRDefault="00123E7D" w:rsidP="00123E7D">
      <w:pPr>
        <w:pStyle w:val="ProductList-Body"/>
      </w:pPr>
    </w:p>
    <w:p w14:paraId="2449BF22" w14:textId="77777777" w:rsidR="0095468A" w:rsidRPr="00BA2331" w:rsidRDefault="0095468A" w:rsidP="0095468A">
      <w:pPr>
        <w:pStyle w:val="ProductList-Body"/>
        <w:tabs>
          <w:tab w:val="clear" w:pos="158"/>
          <w:tab w:val="left" w:pos="180"/>
        </w:tabs>
      </w:pPr>
      <w:r>
        <w:rPr>
          <w:b/>
          <w:color w:val="00188F"/>
        </w:rPr>
        <w:t xml:space="preserve">Installazione e Diritti sull’Utilizzo </w:t>
      </w:r>
    </w:p>
    <w:p w14:paraId="08914705" w14:textId="77777777" w:rsidR="005154C3" w:rsidRDefault="005154C3" w:rsidP="005154C3">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5EB60CCE" w14:textId="77777777" w:rsidR="005B1775" w:rsidRDefault="005B1775" w:rsidP="005B1775">
      <w:pPr>
        <w:pStyle w:val="ProductList-Body"/>
        <w:numPr>
          <w:ilvl w:val="0"/>
          <w:numId w:val="40"/>
        </w:numPr>
        <w:ind w:left="446" w:hanging="270"/>
      </w:pPr>
      <w:r>
        <w:t>potranno attivare il software fornito con la SL per un utilizzo da remoto o in locale su un massimo di cinque OSE simultaneamente;</w:t>
      </w:r>
    </w:p>
    <w:p w14:paraId="09161760" w14:textId="77777777" w:rsidR="005B1775" w:rsidRDefault="005B1775" w:rsidP="005B1775">
      <w:pPr>
        <w:pStyle w:val="ProductList-Body"/>
        <w:numPr>
          <w:ilvl w:val="0"/>
          <w:numId w:val="40"/>
        </w:numPr>
        <w:spacing w:before="40"/>
        <w:ind w:left="446" w:hanging="274"/>
      </w:pPr>
      <w:r>
        <w:t xml:space="preserve">potranno anche installare e utilizzare il software, e usare l’attivazione del computer condivisa, su un dispositivo condiviso, un server di rete o su server condivisi su Microsoft Azure o con un Partner Qualified Multitenant Hoster. Un elenco di Partner Qualified Multitenant Hoster e i requisiti aggiuntivi relativi alla distribuzione sono disponibili all’indirizzo </w:t>
      </w:r>
      <w:hyperlink r:id="rId46" w:history="1">
        <w:r>
          <w:rPr>
            <w:rStyle w:val="Hyperlink"/>
          </w:rPr>
          <w:t>www.office.com/sca</w:t>
        </w:r>
      </w:hyperlink>
      <w:r w:rsidRPr="002A7878">
        <w:t>.</w:t>
      </w:r>
      <w:r>
        <w:rPr>
          <w:color w:val="1F497D"/>
        </w:rPr>
        <w:t xml:space="preserve"> </w:t>
      </w:r>
      <w:r>
        <w:t>Ai fini dell’interpretazione del presente diritto sull’utilizzo, “server di rete” indica un server hardware fisico a uso esclusivo della Società. La disposizione relativa all’attivazione condivisa del computer non si applica alla licenza della Società per Office 365 Business e</w:t>
      </w:r>
    </w:p>
    <w:p w14:paraId="2F8B7DDD" w14:textId="1538755B" w:rsidR="005B1775" w:rsidRDefault="005B1775" w:rsidP="005B1775">
      <w:pPr>
        <w:pStyle w:val="ProductList-Body"/>
        <w:numPr>
          <w:ilvl w:val="0"/>
          <w:numId w:val="40"/>
        </w:numPr>
        <w:spacing w:before="40"/>
        <w:ind w:left="446" w:hanging="274"/>
      </w:pPr>
      <w:r>
        <w:t>dovranno connettere a Internet ciascun dispositivo su cui l’utente ha installato il software almeno una volta ogni 30 giorni o la sua funzionalità potrebbe risentirne.</w:t>
      </w:r>
    </w:p>
    <w:p w14:paraId="138DBA5F" w14:textId="77777777" w:rsidR="005154C3" w:rsidRPr="00F40FD0" w:rsidRDefault="005154C3" w:rsidP="005154C3">
      <w:pPr>
        <w:pStyle w:val="ProductList-Body"/>
        <w:numPr>
          <w:ilvl w:val="0"/>
          <w:numId w:val="40"/>
        </w:numPr>
        <w:spacing w:before="40"/>
        <w:ind w:left="450" w:hanging="274"/>
      </w:pPr>
      <w:r>
        <w:t>potranno utilizzare i Servizi Online connessi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7AFFACA6" w14:textId="77777777" w:rsidR="00C34CE1" w:rsidRPr="007F0A21" w:rsidRDefault="00C34CE1" w:rsidP="00C34CE1">
      <w:pPr>
        <w:pStyle w:val="ProductList-Body"/>
        <w:ind w:left="180"/>
      </w:pPr>
    </w:p>
    <w:p w14:paraId="46594423" w14:textId="77777777" w:rsidR="00E43C0E" w:rsidRPr="00964225" w:rsidRDefault="00E43C0E" w:rsidP="00E43C0E">
      <w:pPr>
        <w:pStyle w:val="ProductList-Body"/>
        <w:keepNext/>
        <w:spacing w:before="40"/>
        <w:rPr>
          <w:b/>
          <w:color w:val="00188F"/>
        </w:rPr>
      </w:pPr>
      <w:r>
        <w:rPr>
          <w:b/>
          <w:color w:val="00188F"/>
        </w:rPr>
        <w:t>Dispositivi Smartphone e Tablet</w:t>
      </w:r>
    </w:p>
    <w:p w14:paraId="6997C3EF" w14:textId="77777777" w:rsidR="00E43C0E" w:rsidRDefault="00E43C0E" w:rsidP="00E43C0E">
      <w:pPr>
        <w:pStyle w:val="ProductList-Body"/>
      </w:pPr>
      <w:r>
        <w:t>Ogni utente cui la Società cede una SL per Utente potrà anche attivare il software Microsoft Office Mobile per utilizzarlo su un massimo di cinque smartphone e di cinque tablet. Per gli utenti delle versioni F1, E1 e Business Essentials di Office 365 o Microsoft 365, il diritto di attivare il software Microsoft Office Mobile è limitato ai dispositivi dotati di schermo integrato di dimensioni fino a 10,1 pollici misurati in diagonale.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A061A" w:rsidRDefault="00F61472" w:rsidP="00F61472">
      <w:pPr>
        <w:pStyle w:val="ProductList-Offering2Heading"/>
        <w:outlineLvl w:val="2"/>
        <w:rPr>
          <w:lang w:val="pt-BR"/>
        </w:rPr>
      </w:pPr>
      <w:r w:rsidRPr="00FA061A">
        <w:rPr>
          <w:lang w:val="pt-BR"/>
        </w:rPr>
        <w:tab/>
      </w:r>
      <w:bookmarkStart w:id="164" w:name="MicrosoftMyAnalytics"/>
      <w:bookmarkStart w:id="165" w:name="_Toc465426847"/>
      <w:bookmarkStart w:id="166" w:name="_Toc515555710"/>
      <w:r w:rsidRPr="00FA061A">
        <w:rPr>
          <w:lang w:val="pt-BR"/>
        </w:rPr>
        <w:t>Microsoft MyAnalytics</w:t>
      </w:r>
      <w:bookmarkEnd w:id="164"/>
      <w:bookmarkEnd w:id="165"/>
      <w:bookmarkEnd w:id="166"/>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365FD9"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7" w:name="_Toc515555711"/>
      <w:r w:rsidRPr="00C34CE1">
        <w:rPr>
          <w:lang w:val="it-IT"/>
        </w:rPr>
        <w:t>Office Online</w:t>
      </w:r>
      <w:bookmarkEnd w:id="167"/>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8" w:name="_Toc515555712"/>
      <w:r w:rsidRPr="00C34CE1">
        <w:rPr>
          <w:lang w:val="it-IT"/>
        </w:rPr>
        <w:t>OneDrive for Business</w:t>
      </w:r>
      <w:bookmarkEnd w:id="168"/>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C1D5DB7" w14:textId="77777777" w:rsidR="00397310" w:rsidRDefault="00397310" w:rsidP="00397310">
      <w:pPr>
        <w:pStyle w:val="ProductList-Body"/>
      </w:pPr>
    </w:p>
    <w:p w14:paraId="3A1FFA18" w14:textId="7367B1D0" w:rsidR="00CE33B5" w:rsidRPr="00903BB7" w:rsidRDefault="00CE33B5" w:rsidP="00CE33B5">
      <w:pPr>
        <w:pStyle w:val="ProductList-Offering2Heading"/>
        <w:outlineLvl w:val="2"/>
      </w:pPr>
      <w:r>
        <w:tab/>
      </w:r>
      <w:bookmarkStart w:id="169" w:name="_Toc453946627"/>
      <w:bookmarkStart w:id="170" w:name="_Toc451949065"/>
      <w:bookmarkStart w:id="171" w:name="_Toc515555713"/>
      <w:bookmarkStart w:id="172" w:name="ProjectOnline"/>
      <w:r>
        <w:t>Project Online</w:t>
      </w:r>
      <w:bookmarkEnd w:id="169"/>
      <w:bookmarkEnd w:id="170"/>
      <w:bookmarkEnd w:id="171"/>
    </w:p>
    <w:bookmarkEnd w:id="172"/>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73" w:name="_Toc515555714"/>
      <w:r w:rsidRPr="00C34CE1">
        <w:rPr>
          <w:lang w:val="it-IT"/>
        </w:rPr>
        <w:t>SharePoint Online</w:t>
      </w:r>
      <w:bookmarkEnd w:id="17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69519ECE"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26733B">
        <w:rPr>
          <w:rFonts w:asciiTheme="majorHAnsi" w:hAnsiTheme="majorHAnsi"/>
          <w:sz w:val="16"/>
          <w:szCs w:val="16"/>
        </w:rPr>
        <w:t>F</w:t>
      </w:r>
      <w:r w:rsidR="00133112">
        <w:rPr>
          <w:rFonts w:asciiTheme="majorHAnsi" w:hAnsiTheme="majorHAnsi"/>
          <w:sz w:val="16"/>
          <w:szCs w:val="16"/>
        </w:rPr>
        <w:t>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E219EE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6733B">
        <w:t>F</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00DE254" w14:textId="35F06986" w:rsidR="006E04EB" w:rsidRDefault="006E04EB" w:rsidP="006E04EB">
      <w:pPr>
        <w:pStyle w:val="ProductList-Offering2Heading"/>
        <w:outlineLvl w:val="2"/>
      </w:pPr>
      <w:r>
        <w:tab/>
      </w:r>
      <w:bookmarkStart w:id="174" w:name="SkypeforBusinessOnline"/>
      <w:bookmarkStart w:id="175" w:name="_Toc505767652"/>
      <w:bookmarkStart w:id="176" w:name="_Toc503180492"/>
      <w:bookmarkStart w:id="177" w:name="_Toc515555715"/>
      <w:r>
        <w:t>Skype for Business Online</w:t>
      </w:r>
      <w:bookmarkEnd w:id="174"/>
      <w:bookmarkEnd w:id="175"/>
      <w:bookmarkEnd w:id="176"/>
      <w:bookmarkEnd w:id="177"/>
    </w:p>
    <w:p w14:paraId="0FB09DB0" w14:textId="77777777" w:rsidR="006E04EB" w:rsidRDefault="006E04EB" w:rsidP="006E04EB">
      <w:pPr>
        <w:pStyle w:val="ProductList-Offering1"/>
        <w:sectPr w:rsidR="006E04EB" w:rsidSect="00E275D6">
          <w:type w:val="continuous"/>
          <w:pgSz w:w="12240" w:h="15840"/>
          <w:pgMar w:top="1440" w:right="720" w:bottom="1440" w:left="720" w:header="720" w:footer="720" w:gutter="0"/>
          <w:cols w:space="720"/>
          <w:titlePg/>
          <w:docGrid w:linePitch="360"/>
        </w:sectPr>
      </w:pPr>
    </w:p>
    <w:p w14:paraId="059E355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Skype for Business Online (Piano 1 e Piano 2)</w:t>
      </w:r>
    </w:p>
    <w:p w14:paraId="2172151E"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 xml:space="preserve">Audioconferenza </w:t>
      </w:r>
    </w:p>
    <w:p w14:paraId="30A0DBB1" w14:textId="77777777" w:rsidR="006E04EB" w:rsidRPr="00EF1E73" w:rsidRDefault="006E04EB" w:rsidP="006E04EB">
      <w:pPr>
        <w:pStyle w:val="ProductList-Body"/>
        <w:rPr>
          <w:rFonts w:asciiTheme="majorHAnsi" w:hAnsiTheme="majorHAnsi"/>
          <w:sz w:val="16"/>
          <w:szCs w:val="16"/>
        </w:rPr>
      </w:pPr>
      <w:r>
        <w:rPr>
          <w:rFonts w:asciiTheme="majorHAnsi" w:hAnsiTheme="majorHAnsi"/>
          <w:sz w:val="16"/>
          <w:szCs w:val="16"/>
        </w:rPr>
        <w:t>Piano di Chiamata</w:t>
      </w:r>
    </w:p>
    <w:p w14:paraId="2618ED32"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Telefono di Area Comune</w:t>
      </w:r>
    </w:p>
    <w:p w14:paraId="25504D1D"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Credito per le Comunicazioni</w:t>
      </w:r>
    </w:p>
    <w:p w14:paraId="14AB22FC" w14:textId="77777777" w:rsidR="006E04EB" w:rsidRDefault="006E04EB" w:rsidP="006E04EB">
      <w:pPr>
        <w:pStyle w:val="ProductList-Body"/>
        <w:rPr>
          <w:rFonts w:asciiTheme="majorHAnsi" w:hAnsiTheme="majorHAnsi"/>
          <w:sz w:val="16"/>
          <w:szCs w:val="16"/>
        </w:rPr>
      </w:pPr>
      <w:r>
        <w:rPr>
          <w:rFonts w:asciiTheme="majorHAnsi" w:hAnsiTheme="majorHAnsi"/>
          <w:sz w:val="16"/>
          <w:szCs w:val="16"/>
        </w:rPr>
        <w:t>Sistema Telefonico</w:t>
      </w:r>
    </w:p>
    <w:p w14:paraId="0469E209" w14:textId="77777777" w:rsidR="006E04EB" w:rsidRDefault="006E04EB" w:rsidP="006E04EB">
      <w:pPr>
        <w:pStyle w:val="ProductList-Offering2"/>
        <w:sectPr w:rsidR="006E04EB" w:rsidSect="005B7124">
          <w:type w:val="continuous"/>
          <w:pgSz w:w="12240" w:h="15840"/>
          <w:pgMar w:top="1440" w:right="720" w:bottom="1440" w:left="720" w:header="720" w:footer="720" w:gutter="0"/>
          <w:cols w:num="2" w:space="720"/>
          <w:titlePg/>
          <w:docGrid w:linePitch="360"/>
        </w:sectPr>
      </w:pPr>
    </w:p>
    <w:p w14:paraId="1A53107D" w14:textId="77777777" w:rsidR="0045535A" w:rsidRPr="006E04EB" w:rsidRDefault="0045535A" w:rsidP="0045535A">
      <w:pPr>
        <w:pStyle w:val="ProductList-Body"/>
        <w:pBdr>
          <w:top w:val="single" w:sz="4" w:space="1" w:color="BFBFBF" w:themeColor="background1" w:themeShade="BF"/>
        </w:pBdr>
        <w:rPr>
          <w:b/>
          <w:color w:val="000000" w:themeColor="text1"/>
          <w:sz w:val="8"/>
          <w:szCs w:val="8"/>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78" w:name="FunzionalitàCoreperiServiziOffice3"/>
      <w:r>
        <w:rPr>
          <w:b/>
          <w:color w:val="00188F"/>
        </w:rPr>
        <w:t>Funzionalità Core per i Servizi Office 365</w:t>
      </w:r>
      <w:bookmarkEnd w:id="178"/>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63FC6FB2" w:rsidR="00CB600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6655E62A" w14:textId="07EBF503" w:rsidR="006E04EB" w:rsidRDefault="006E04EB" w:rsidP="00CB6005">
      <w:pPr>
        <w:pStyle w:val="ProductList-Body"/>
        <w:tabs>
          <w:tab w:val="clear" w:pos="158"/>
          <w:tab w:val="left" w:pos="360"/>
        </w:tabs>
      </w:pPr>
    </w:p>
    <w:p w14:paraId="237442B5" w14:textId="77777777" w:rsidR="006E04EB" w:rsidRDefault="006E04EB" w:rsidP="006E04EB">
      <w:pPr>
        <w:pStyle w:val="ProductList-Body"/>
        <w:keepNext/>
        <w:tabs>
          <w:tab w:val="clear" w:pos="158"/>
          <w:tab w:val="left" w:pos="360"/>
        </w:tabs>
      </w:pPr>
      <w:r>
        <w:rPr>
          <w:b/>
          <w:color w:val="00188F"/>
        </w:rPr>
        <w:t>Telefoni di Area Comune</w:t>
      </w:r>
    </w:p>
    <w:p w14:paraId="3E2FCC42" w14:textId="77777777" w:rsidR="006E04EB" w:rsidRDefault="006E04EB" w:rsidP="006E04EB">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1BE67DBD" w14:textId="0ABDA2FC" w:rsidR="00CB56A4" w:rsidRDefault="00CB56A4" w:rsidP="00CB6005">
      <w:pPr>
        <w:pStyle w:val="ProductList-Body"/>
        <w:tabs>
          <w:tab w:val="clear" w:pos="158"/>
          <w:tab w:val="left" w:pos="360"/>
        </w:tabs>
      </w:pPr>
    </w:p>
    <w:p w14:paraId="5E609827" w14:textId="77777777" w:rsidR="00CB56A4" w:rsidRPr="003619D2" w:rsidRDefault="00CB56A4" w:rsidP="005B1775">
      <w:pPr>
        <w:pStyle w:val="ProductList-Body"/>
        <w:keepNext/>
        <w:rPr>
          <w:b/>
          <w:color w:val="00188F"/>
        </w:rPr>
      </w:pPr>
      <w:r>
        <w:rPr>
          <w:b/>
          <w:color w:val="00188F"/>
        </w:rPr>
        <w:t>Servizi Piano</w:t>
      </w:r>
      <w:r>
        <w:rPr>
          <w:b/>
          <w:bCs/>
          <w:color w:val="00188F"/>
        </w:rPr>
        <w:t xml:space="preserve"> di Chiamata e</w:t>
      </w:r>
      <w:r>
        <w:rPr>
          <w:b/>
          <w:color w:val="00188F"/>
        </w:rPr>
        <w:t xml:space="preserve"> Audioconferenza</w:t>
      </w:r>
      <w:r>
        <w:rPr>
          <w:b/>
          <w:bCs/>
          <w:color w:val="00188F"/>
        </w:rPr>
        <w:t xml:space="preserve"> </w:t>
      </w:r>
      <w:r>
        <w:rPr>
          <w:b/>
          <w:color w:val="00188F"/>
        </w:rPr>
        <w:t>(Servizi di Chiamata e Conferenza)</w:t>
      </w:r>
    </w:p>
    <w:p w14:paraId="3ABA04D5" w14:textId="77777777" w:rsidR="00CB56A4" w:rsidRDefault="00CB56A4" w:rsidP="00CB56A4">
      <w:pPr>
        <w:pStyle w:val="ProductList-Body"/>
      </w:pPr>
      <w:r>
        <w:t>I Servizi di Chiamata e Conferenza consentono agli utenti di comunicare con altri utenti tramite la rete telefonica mondiale comunemente nota come Public Switched Telephone Network (Rete Telefonica Pubblica Commutata). I Servizi di Chiamata e Conferenza vengono erogati dalla Consociata Microsoft autorizzata. I prezzi per i Servizi di Chiamata e Conferenza potranno includere le imposte e i corrispettivi applicabili. Le condizioni per l’utilizzo dei Servizi di Chiamata e Conferenza potranno variare in base al Paese. Tutti i corrispettivi e tutte le imposte e le condizioni specifiche di ciascun Paese sono illustrati sul sito dei Contratti Multilicenza (</w:t>
      </w:r>
      <w:hyperlink r:id="rId47" w:history="1">
        <w:r>
          <w:rPr>
            <w:rStyle w:val="Hyperlink"/>
          </w:rPr>
          <w:t>http://go.microsoft.com/fwlink/?LinkId=690247</w:t>
        </w:r>
      </w:hyperlink>
      <w:r>
        <w:t>).</w:t>
      </w:r>
    </w:p>
    <w:p w14:paraId="0D58321A" w14:textId="77777777" w:rsidR="00CB56A4" w:rsidRDefault="00CB56A4" w:rsidP="00CB56A4">
      <w:pPr>
        <w:pStyle w:val="ProductList-Body"/>
      </w:pPr>
    </w:p>
    <w:p w14:paraId="0B86D74E" w14:textId="77777777" w:rsidR="00CB56A4" w:rsidRPr="0081293D" w:rsidRDefault="00CB56A4" w:rsidP="00CB56A4">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365FD9"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79" w:name="_Toc515555716"/>
      <w:bookmarkStart w:id="180" w:name="OtherOnlineServices"/>
      <w:r w:rsidRPr="00C34CE1">
        <w:rPr>
          <w:lang w:val="it-IT"/>
        </w:rPr>
        <w:t>Altri Servizi Online</w:t>
      </w:r>
      <w:bookmarkEnd w:id="179"/>
    </w:p>
    <w:p w14:paraId="45E652CA" w14:textId="77777777" w:rsidR="008B0C47" w:rsidRPr="006E04EB" w:rsidRDefault="008B0C47" w:rsidP="008D2ED5">
      <w:pPr>
        <w:pStyle w:val="ProductList-Offering2Heading"/>
        <w:keepNext/>
        <w:outlineLvl w:val="2"/>
      </w:pPr>
      <w:bookmarkStart w:id="181" w:name="MicrosoftLearning"/>
      <w:bookmarkStart w:id="182" w:name="MicrosoftPowerBIPro"/>
      <w:bookmarkEnd w:id="180"/>
      <w:r w:rsidRPr="00FA061A">
        <w:rPr>
          <w:lang w:val="pt-BR"/>
        </w:rPr>
        <w:tab/>
      </w:r>
      <w:bookmarkStart w:id="183" w:name="_Toc476230941"/>
      <w:bookmarkStart w:id="184" w:name="_Toc476476626"/>
      <w:bookmarkStart w:id="185" w:name="_Toc515555717"/>
      <w:bookmarkStart w:id="186" w:name="BingMaps"/>
      <w:r w:rsidRPr="006E04EB">
        <w:t>Bing Maps Enterprise Platform e Mobile Asset Management Platform</w:t>
      </w:r>
      <w:bookmarkEnd w:id="183"/>
      <w:bookmarkEnd w:id="184"/>
      <w:bookmarkEnd w:id="185"/>
    </w:p>
    <w:bookmarkEnd w:id="186"/>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8" w:history="1">
        <w:r>
          <w:rPr>
            <w:rStyle w:val="Hyperlink"/>
          </w:rPr>
          <w:t>https://aka.ms/bingmapsplatformapistou</w:t>
        </w:r>
      </w:hyperlink>
      <w:r>
        <w:t xml:space="preserve"> e </w:t>
      </w:r>
      <w:hyperlink r:id="rId49"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0"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365FD9"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87" w:name="_Toc476230942"/>
      <w:bookmarkStart w:id="188" w:name="_Toc515555718"/>
      <w:bookmarkStart w:id="189" w:name="BusinessApplicationPlatform"/>
      <w:r w:rsidRPr="006E04EB">
        <w:rPr>
          <w:lang w:val="it-IT"/>
        </w:rPr>
        <w:t>Piattaforma Applicativa Aziendale</w:t>
      </w:r>
      <w:bookmarkEnd w:id="187"/>
      <w:bookmarkEnd w:id="188"/>
    </w:p>
    <w:bookmarkEnd w:id="189"/>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1"/>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E43C0E">
      <w:pPr>
        <w:pStyle w:val="ProductList-Body"/>
        <w:tabs>
          <w:tab w:val="clear" w:pos="158"/>
          <w:tab w:val="left" w:pos="360"/>
        </w:tabs>
        <w:rPr>
          <w:b/>
          <w:color w:val="00188F"/>
          <w:szCs w:val="18"/>
        </w:rPr>
      </w:pPr>
      <w:r>
        <w:rPr>
          <w:b/>
          <w:color w:val="00188F"/>
          <w:szCs w:val="18"/>
        </w:rPr>
        <w:t>Microsoft PowerApps</w:t>
      </w:r>
    </w:p>
    <w:p w14:paraId="0BBB0B86" w14:textId="77777777" w:rsidR="00E43C0E" w:rsidRDefault="00E43C0E" w:rsidP="00E43C0E">
      <w:pPr>
        <w:pStyle w:val="ProductList-Body"/>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4"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365FD9"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FA061A" w:rsidRDefault="008B0C47" w:rsidP="006E04EB">
      <w:pPr>
        <w:pStyle w:val="ProductList-Offering2Heading"/>
        <w:keepNext/>
        <w:outlineLvl w:val="2"/>
        <w:rPr>
          <w:b w:val="0"/>
          <w:color w:val="000000" w:themeColor="text1"/>
          <w:sz w:val="8"/>
          <w:szCs w:val="8"/>
          <w:lang w:val="pt-BR"/>
        </w:rPr>
      </w:pPr>
      <w:bookmarkStart w:id="190" w:name="_Toc476476628"/>
      <w:r w:rsidRPr="00FA061A">
        <w:rPr>
          <w:lang w:val="pt-BR"/>
        </w:rPr>
        <w:tab/>
      </w:r>
      <w:bookmarkStart w:id="191" w:name="_Toc515555719"/>
      <w:r w:rsidR="00133112" w:rsidRPr="00FA061A">
        <w:rPr>
          <w:lang w:val="pt-BR"/>
        </w:rPr>
        <w:t>Microsoft Cloud App Security</w:t>
      </w:r>
      <w:bookmarkEnd w:id="190"/>
      <w:bookmarkEnd w:id="191"/>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365FD9"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92" w:name="_Toc476230944"/>
      <w:bookmarkStart w:id="193" w:name="_Toc515555720"/>
      <w:r w:rsidRPr="00FA061A">
        <w:rPr>
          <w:lang w:val="it-IT"/>
        </w:rPr>
        <w:t>Microsoft Intune</w:t>
      </w:r>
      <w:bookmarkEnd w:id="192"/>
      <w:bookmarkEnd w:id="193"/>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5"/>
          <w:footerReference w:type="first" r:id="rId56"/>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365FD9"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6151BB48" w14:textId="439E3866" w:rsidR="00CB56A4" w:rsidRPr="00FA061A" w:rsidRDefault="00CB56A4" w:rsidP="00CB56A4">
      <w:pPr>
        <w:pStyle w:val="ProductList-Offering2Heading"/>
        <w:ind w:firstLine="158"/>
        <w:outlineLvl w:val="2"/>
        <w:rPr>
          <w:b w:val="0"/>
          <w:color w:val="000000" w:themeColor="text1"/>
          <w:sz w:val="8"/>
          <w:szCs w:val="8"/>
          <w:lang w:val="pt-BR"/>
        </w:rPr>
      </w:pPr>
      <w:bookmarkStart w:id="194" w:name="_Toc492329154"/>
      <w:bookmarkStart w:id="195" w:name="_Toc515555721"/>
      <w:bookmarkStart w:id="196" w:name="MicrosoftKaizalaPro"/>
      <w:bookmarkStart w:id="197" w:name="_Toc453946633"/>
      <w:bookmarkStart w:id="198" w:name="_Toc451949071"/>
      <w:r w:rsidRPr="00FA061A">
        <w:rPr>
          <w:lang w:val="pt-BR"/>
        </w:rPr>
        <w:t>Microsoft Kaizala Pro</w:t>
      </w:r>
      <w:bookmarkEnd w:id="194"/>
      <w:bookmarkEnd w:id="195"/>
    </w:p>
    <w:bookmarkEnd w:id="196"/>
    <w:p w14:paraId="178AAFD8" w14:textId="77777777" w:rsidR="00CB56A4" w:rsidRPr="007F3AE9" w:rsidRDefault="00CB56A4" w:rsidP="00CB56A4">
      <w:pPr>
        <w:pStyle w:val="ProductList-ClauseHeading"/>
      </w:pPr>
      <w:r>
        <w:t>Contratto di Servizio</w:t>
      </w:r>
    </w:p>
    <w:p w14:paraId="3E88C085" w14:textId="77777777" w:rsidR="00CB56A4" w:rsidRDefault="00CB56A4" w:rsidP="00CB56A4">
      <w:pPr>
        <w:pStyle w:val="ProductList-Body"/>
        <w:rPr>
          <w:b/>
          <w:color w:val="00188F"/>
        </w:rPr>
      </w:pPr>
      <w:r>
        <w:t>Non è disponibile alcun Contratto di Servizio per Microsoft Kaizala Pro.</w:t>
      </w:r>
    </w:p>
    <w:p w14:paraId="1F4E79FF" w14:textId="77777777" w:rsidR="00CB56A4" w:rsidRPr="00585A48" w:rsidRDefault="00365FD9" w:rsidP="00CB56A4">
      <w:pPr>
        <w:pStyle w:val="ProductList-Body"/>
        <w:shd w:val="clear" w:color="auto" w:fill="A6A6A6" w:themeFill="background1" w:themeFillShade="A6"/>
        <w:spacing w:before="120" w:after="240"/>
        <w:jc w:val="right"/>
        <w:rPr>
          <w:sz w:val="16"/>
          <w:szCs w:val="16"/>
        </w:rPr>
      </w:pPr>
      <w:hyperlink w:anchor="Sommario" w:history="1">
        <w:r w:rsidR="00CB56A4">
          <w:rPr>
            <w:rStyle w:val="Hyperlink"/>
            <w:sz w:val="16"/>
            <w:szCs w:val="16"/>
          </w:rPr>
          <w:t>Sommario</w:t>
        </w:r>
      </w:hyperlink>
      <w:r w:rsidR="00CB56A4">
        <w:rPr>
          <w:sz w:val="16"/>
          <w:szCs w:val="16"/>
        </w:rPr>
        <w:t xml:space="preserve"> / </w:t>
      </w:r>
      <w:hyperlink w:anchor="Condizioni Generali" w:history="1">
        <w:r w:rsidR="00CB56A4">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r>
        <w:tab/>
      </w:r>
      <w:bookmarkStart w:id="199" w:name="_Toc515555722"/>
      <w:r w:rsidR="00CE33B5">
        <w:t>Microsoft Learning</w:t>
      </w:r>
      <w:bookmarkEnd w:id="197"/>
      <w:bookmarkEnd w:id="199"/>
      <w:r w:rsidR="00CE33B5">
        <w:t xml:space="preserve"> </w:t>
      </w:r>
      <w:bookmarkEnd w:id="198"/>
    </w:p>
    <w:bookmarkEnd w:id="181"/>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200" w:name="_Toc451949072"/>
      <w:r>
        <w:t>SL Servizi per Microsoft Learning Imagine Academy</w:t>
      </w:r>
      <w:bookmarkEnd w:id="200"/>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365FD9"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2"/>
    <w:p w14:paraId="6B27E455" w14:textId="77777777" w:rsidR="007C54F6" w:rsidRPr="009C1170" w:rsidRDefault="007C54F6" w:rsidP="007C54F6">
      <w:pPr>
        <w:pStyle w:val="ProductList-Offering2Heading"/>
        <w:keepNext/>
        <w:outlineLvl w:val="2"/>
      </w:pPr>
      <w:r>
        <w:tab/>
      </w:r>
      <w:bookmarkStart w:id="201" w:name="_Toc457466455"/>
      <w:bookmarkStart w:id="202" w:name="_Toc515555723"/>
      <w:r>
        <w:t>Minecraft: Education Edition</w:t>
      </w:r>
      <w:bookmarkEnd w:id="201"/>
      <w:bookmarkEnd w:id="202"/>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365FD9"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3" w:name="_Toc515555724"/>
      <w:r w:rsidR="00581CDB" w:rsidRPr="00C34CE1">
        <w:rPr>
          <w:lang w:val="it-IT"/>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365FD9"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4" w:name="_Toc453946637"/>
      <w:bookmarkStart w:id="205" w:name="_Toc515555725"/>
      <w:r>
        <w:t>Windows Desktop Operating System</w:t>
      </w:r>
      <w:bookmarkEnd w:id="204"/>
      <w:bookmarkEnd w:id="205"/>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365FD9"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5555726"/>
      <w:r>
        <w:t>Allegato 1 – Comunicazioni</w:t>
      </w:r>
      <w:bookmarkEnd w:id="206"/>
      <w:bookmarkEnd w:id="207"/>
    </w:p>
    <w:p w14:paraId="2F4609B8" w14:textId="0A35F4A9" w:rsidR="004D27A6" w:rsidRPr="00C34CE1" w:rsidRDefault="00D67A4B" w:rsidP="00B31F55">
      <w:pPr>
        <w:pStyle w:val="ProductList-Offering1Heading"/>
        <w:rPr>
          <w:lang w:val="it-IT"/>
        </w:rPr>
      </w:pPr>
      <w:bookmarkStart w:id="208" w:name="_Toc515555727"/>
      <w:r w:rsidRPr="00C34CE1">
        <w:rPr>
          <w:lang w:val="it-IT"/>
        </w:rPr>
        <w:t>Bing Maps</w:t>
      </w:r>
      <w:bookmarkEnd w:id="208"/>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0" w:history="1">
        <w:r>
          <w:rPr>
            <w:rStyle w:val="Hyperlink"/>
          </w:rPr>
          <w:t>go.microsoft.com/?linkid=9710837</w:t>
        </w:r>
      </w:hyperlink>
      <w:r>
        <w:t xml:space="preserve"> e dall’Informativa sulla Privacy di Bing Maps che si trova alla pagina </w:t>
      </w:r>
      <w:hyperlink r:id="rId61" w:history="1">
        <w:r>
          <w:rPr>
            <w:rStyle w:val="Hyperlink"/>
          </w:rPr>
          <w:t>go.microsoft.com/fwlink/?LinkID=248686</w:t>
        </w:r>
      </w:hyperlink>
      <w:r>
        <w:t>.</w:t>
      </w:r>
    </w:p>
    <w:bookmarkStart w:id="209" w:name="_Toc431459551"/>
    <w:bookmarkStart w:id="210"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11" w:name="_Toc515555728"/>
      <w:r w:rsidRPr="00C34CE1">
        <w:rPr>
          <w:lang w:val="it-IT"/>
        </w:rPr>
        <w:t>Servizi Professionali</w:t>
      </w:r>
      <w:bookmarkEnd w:id="209"/>
      <w:bookmarkEnd w:id="211"/>
    </w:p>
    <w:bookmarkEnd w:id="210"/>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365FD9"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2" w:name="_Toc451949080"/>
      <w:bookmarkStart w:id="213" w:name="_Toc515555729"/>
      <w:r w:rsidRPr="00271381">
        <w:rPr>
          <w:lang w:val="it-IT"/>
        </w:rPr>
        <w:t>Comunicazione relativa alla Codifica H.265/HEVC nei Servizi Multimediali di Azure</w:t>
      </w:r>
      <w:bookmarkEnd w:id="212"/>
      <w:bookmarkEnd w:id="213"/>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365FD9"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4" w:name="_Toc484158323"/>
      <w:bookmarkStart w:id="215" w:name="_Toc515555730"/>
      <w:r w:rsidRPr="006E04EB">
        <w:rPr>
          <w:lang w:val="es-ES_tradnl"/>
        </w:rPr>
        <w:t>Comunicazione su Adobe Flash Player</w:t>
      </w:r>
      <w:bookmarkEnd w:id="214"/>
      <w:bookmarkEnd w:id="215"/>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2"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365FD9"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6" w:name="_Toc484158324"/>
      <w:bookmarkStart w:id="217" w:name="_Toc476230953"/>
      <w:bookmarkStart w:id="218" w:name="_Toc515555731"/>
      <w:r w:rsidRPr="006E04EB">
        <w:rPr>
          <w:lang w:val="it-IT"/>
        </w:rPr>
        <w:t>Comunicazione relativa agli Standard Video H.264/AVC, VC-1, MPEG-4 Parte 2 e MPEG-2</w:t>
      </w:r>
      <w:bookmarkEnd w:id="216"/>
      <w:bookmarkEnd w:id="217"/>
      <w:bookmarkEnd w:id="218"/>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365FD9"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9" w:name="_Toc503180509"/>
      <w:bookmarkStart w:id="220" w:name="_Toc515555732"/>
      <w:bookmarkStart w:id="221" w:name="Attachment2"/>
      <w:r>
        <w:t>Allegato 2 - Suite di Licenze “Subscription</w:t>
      </w:r>
      <w:bookmarkEnd w:id="219"/>
      <w:r>
        <w:t>”</w:t>
      </w:r>
      <w:bookmarkEnd w:id="220"/>
    </w:p>
    <w:p w14:paraId="0C29C96E" w14:textId="77777777" w:rsidR="005B1775" w:rsidRPr="00EB4F97"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88"/>
        <w:gridCol w:w="288"/>
        <w:gridCol w:w="288"/>
        <w:gridCol w:w="288"/>
        <w:gridCol w:w="864"/>
        <w:gridCol w:w="864"/>
        <w:gridCol w:w="477"/>
        <w:gridCol w:w="506"/>
        <w:gridCol w:w="394"/>
        <w:gridCol w:w="360"/>
        <w:gridCol w:w="360"/>
        <w:gridCol w:w="990"/>
        <w:gridCol w:w="360"/>
        <w:gridCol w:w="360"/>
        <w:gridCol w:w="453"/>
      </w:tblGrid>
      <w:tr w:rsidR="005B1775" w14:paraId="7C4D67AF" w14:textId="77777777" w:rsidTr="006E04E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3A212A3F"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55E8FF3"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C527AF"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902637"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16C3F4"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68356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6122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842D0E"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AC12A5B"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3" w:type="dxa"/>
            <w:gridSpan w:val="2"/>
            <w:tcBorders>
              <w:top w:val="single" w:sz="12" w:space="0" w:color="FFFFFF" w:themeColor="background1"/>
              <w:left w:val="single" w:sz="12" w:space="0" w:color="FFFFFF" w:themeColor="background1"/>
              <w:right w:val="nil"/>
            </w:tcBorders>
            <w:shd w:val="clear" w:color="auto" w:fill="0072C6"/>
            <w:hideMark/>
          </w:tcPr>
          <w:p w14:paraId="3F82CEB5"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840D3F1"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A0F8465"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1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6C0E1"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B323554" w14:textId="77777777" w:rsidR="005B1775" w:rsidRPr="001F15CE" w:rsidRDefault="005B1775" w:rsidP="005154C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34BD33" w14:textId="77777777" w:rsidR="005B1775" w:rsidRPr="006F1174"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3" w:type="dxa"/>
            <w:gridSpan w:val="3"/>
            <w:tcBorders>
              <w:top w:val="single" w:sz="12" w:space="0" w:color="FFFFFF" w:themeColor="background1"/>
              <w:left w:val="single" w:sz="12" w:space="0" w:color="FFFFFF" w:themeColor="background1"/>
              <w:bottom w:val="nil"/>
              <w:right w:val="nil"/>
            </w:tcBorders>
            <w:shd w:val="clear" w:color="auto" w:fill="0072C6"/>
          </w:tcPr>
          <w:p w14:paraId="024AED60" w14:textId="77777777" w:rsidR="005B1775" w:rsidRPr="001F15CE" w:rsidRDefault="005B1775" w:rsidP="005154C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8136EC"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B24C2AD" w14:textId="77777777" w:rsidR="005B1775" w:rsidRPr="001F15CE" w:rsidRDefault="005B1775" w:rsidP="005154C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775" w14:paraId="1D5840A0" w14:textId="77777777" w:rsidTr="006E04E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408F9E55" w14:textId="77777777" w:rsidR="005B1775" w:rsidRDefault="005B1775" w:rsidP="005154C3">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0BA032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18256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3F0"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9DCA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E202A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8C854D"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7FE2C37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3972C7E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6B26E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C06B25"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B549E"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49F3A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5147D9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E221D36"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DC76BE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684054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3" w:type="dxa"/>
            <w:tcBorders>
              <w:top w:val="nil"/>
              <w:left w:val="single" w:sz="12" w:space="0" w:color="FFFFFF" w:themeColor="background1"/>
              <w:bottom w:val="single" w:sz="12" w:space="0" w:color="FFFFFF" w:themeColor="background1"/>
              <w:right w:val="nil"/>
            </w:tcBorders>
            <w:shd w:val="clear" w:color="auto" w:fill="0072C6"/>
            <w:vAlign w:val="center"/>
          </w:tcPr>
          <w:p w14:paraId="41CAD4F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5B1775" w14:paraId="59E115FC" w14:textId="77777777" w:rsidTr="006E04E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B4058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3F5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8B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720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9E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84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3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9FB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53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4D7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9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0B9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554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06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B27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7CD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70E999A" w14:textId="77777777" w:rsidTr="006E04EB">
        <w:trPr>
          <w:trHeight w:val="210"/>
        </w:trPr>
        <w:tc>
          <w:tcPr>
            <w:tcW w:w="3454" w:type="dxa"/>
            <w:tcBorders>
              <w:top w:val="nil"/>
              <w:left w:val="nil"/>
              <w:bottom w:val="dashSmallGap" w:sz="4" w:space="0" w:color="BFBFBF" w:themeColor="background1" w:themeShade="BF"/>
              <w:right w:val="nil"/>
            </w:tcBorders>
            <w:noWrap/>
            <w:vAlign w:val="center"/>
            <w:hideMark/>
          </w:tcPr>
          <w:p w14:paraId="2B153C4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B6B1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B0A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05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84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19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6B7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E58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76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FC0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A9A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A49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5BD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3B4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EC0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91BCB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7666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FBB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0DD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014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1A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97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6A3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B1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A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D1C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EEC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34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699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99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52C9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93F1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74DB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D74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343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FEB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DB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28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515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AA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66C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949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CF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945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C11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15E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846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A570ED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CFB3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F57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E1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B3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79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35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E8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F07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12A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4E5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9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F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833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9A1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5F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3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7DF454C"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0EC3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D347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0E9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61B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8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43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D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B16B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7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731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009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3B2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610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8F9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DB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1B0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812E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277B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683C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FB5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0F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ED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F5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051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06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A16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6F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4B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F7C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A93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D2D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1B18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DD393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0117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B67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5F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C0F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BE21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E36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056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706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0A57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F0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18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943E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C7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B1C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0A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A41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45957EE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85861"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936EE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9D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709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A8B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5A6D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D38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6162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BD2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DCC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57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C4A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A65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553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90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F9DCB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104E1105"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2014B"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8558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5766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D2CC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EBA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974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85E8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0264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6B6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846C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04F1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7A09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9C4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FE4A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294A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CE1C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B65E21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FB29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A3FF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E9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98EA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20A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5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F25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20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A55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35B7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F1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751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93D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83D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2AFE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2B0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85D6DC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0610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82C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8E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5F1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24E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1EC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956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B05D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D0D4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6C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77F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341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DF3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7C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298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CA6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57AA1A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9397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D8F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E47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9AF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F80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FF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193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FB75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993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9D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276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FB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A2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4D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3C9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B9079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97CAA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613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83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DDB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9C2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EE54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FB57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208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A4C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3C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49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B6CD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BB3C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7E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A8B5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174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2F40F3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6541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52E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87D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C80E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9A4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AE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DF4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CB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173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C8B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998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9C9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5D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D2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233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A002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2DB3CB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F7816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CF6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7D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53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72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4A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82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B62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35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8BB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5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12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294E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60A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61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5F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EF46F8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56F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484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09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263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0B0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1AC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082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1F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56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956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D5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C7B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B2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6AA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7DE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BE3B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EE516B1" w14:textId="77777777" w:rsidTr="006E04E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666C7F"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D2C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738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BA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B48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5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27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E2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0B3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8FF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84E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2D52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8F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5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0DC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BF5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55F4696"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A460C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0F8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F85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29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318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B2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BF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DA6A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FC3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EA1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4FE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68C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692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90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2CF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DE11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B59CBF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3CE65"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1D3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7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FDF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9B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63D8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255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F6A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CF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5F58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B9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FD1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216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0D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A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55E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DCAD5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1CB3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E08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92F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F03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652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7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C2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2C83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651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BCF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AD8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12A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472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4E0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38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8D41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386F2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4190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059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7C7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1D2F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7FE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CA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820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E7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5009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5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A6A8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5BE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08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29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B5A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CB81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6964F6F"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DF6F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7AD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966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D83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B75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CC8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878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7040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1A1A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4923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01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81FA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222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CBF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CF3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D453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624337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25574"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50D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F4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0F0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49B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004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52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D6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F4FA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7C3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02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876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EA9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E9F2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BA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5C0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3F7A51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655A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111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7B0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8D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657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0C6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6B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773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1110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6D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AE5B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AFD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408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88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69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E4B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6657039"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53AB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A9D1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DC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6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5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004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945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AE2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B2B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6C8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1B17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30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219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CCF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C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BDF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6C4B0AB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86935" w14:textId="029CD6F4"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8CCC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B74E"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5F53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281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7A5"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7407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1190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0ECA"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62EC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688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ED90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DC47"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75780"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49CD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0FD8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90CF8E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8F0FC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C18C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91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5F55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91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27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38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CB2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9F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DF51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6F8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2CD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68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4A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3C18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3D7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62077F92"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45D1D"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4F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D8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6749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5D0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EEE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680A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B97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336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4929"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C8ED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001E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DF2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F762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551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781175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FF72"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598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72E8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1B3D6"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DFB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06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C86B"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26D7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F2C3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0826A"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F21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EAD60"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E1A0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A97A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B2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F9CBE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276D9D64"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D59BF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E60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9B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3E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CEA9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112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08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85C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879D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FE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521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572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057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0FE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C3F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1994C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A282327"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3BCBE9"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0A878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E36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6AB5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797F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F8D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0DBB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B27B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EB48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6E5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B3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30EB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792F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EC2F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FA230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1F485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0BC302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96350" w14:textId="629EC2D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5154C3">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3CD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509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409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2E7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FC6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DD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612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46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16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B6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4C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7F1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3D2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779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2762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4B75EBE"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F3A08"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B208C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1CF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B81D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241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7C29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FC1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4B58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09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F7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7C7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E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DB0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17E8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0BCC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D77BD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4BF9EB"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A853A"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5D29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DB5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4F16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B60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452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D3F5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2BE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05C0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B0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02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8BA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6F3A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6A0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24B4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FED55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AF5F80"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FA1DC"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1479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6CE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6A57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709F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4D7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9FC8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1A9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EB7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37C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284A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FF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385E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449A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CB677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4DE0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EE620C1"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EF7143"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07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93D6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4A5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000F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1EF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A1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4C0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3B3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66E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56F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23C5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177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E5A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F112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D261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27A442A"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39B8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6DE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FD5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C40A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29BA2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83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3F6AB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FE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A0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8E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A51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F13F4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16434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05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45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C64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5BA26A8" w14:textId="77777777" w:rsidTr="006E04E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5FAF7"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9AB6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04CF3"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5506A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C2E19"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146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E0146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BC4D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BCE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A9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90458"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86B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C1FB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66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6C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258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6"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77777777" w:rsidR="005B1775" w:rsidRPr="00346B66" w:rsidRDefault="005B1775" w:rsidP="005B1775">
      <w:pPr>
        <w:pStyle w:val="ProductList-Offering1Heading"/>
      </w:pPr>
      <w:bookmarkStart w:id="222" w:name="_Toc503180510"/>
      <w:bookmarkStart w:id="223" w:name="_Toc515555733"/>
      <w:r>
        <w:t>Settore Pubblico</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B1775" w14:paraId="5D29DFD7" w14:textId="77777777" w:rsidTr="005154C3">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71B0F9E" w14:textId="77777777" w:rsidR="005B1775" w:rsidRDefault="005B1775" w:rsidP="005154C3">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432E5F0" w14:textId="77777777" w:rsidR="005B1775" w:rsidRPr="001F15CE" w:rsidRDefault="005B1775" w:rsidP="005154C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BCAE1" w14:textId="77777777" w:rsidR="005B1775" w:rsidRPr="001F15CE" w:rsidRDefault="005B1775" w:rsidP="005154C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C92F765" w14:textId="77777777" w:rsidR="005B1775" w:rsidRPr="001F15CE" w:rsidRDefault="005B1775" w:rsidP="005154C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B1775" w14:paraId="702AA1BF" w14:textId="77777777" w:rsidTr="005154C3">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A7D2894" w14:textId="77777777" w:rsidR="005B1775" w:rsidRDefault="005B1775" w:rsidP="005154C3">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A77B4"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F083C"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8BC973"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BC30F2"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E8A8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055C59"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B48D1B"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964FA7"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A837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128F94" w14:textId="77777777" w:rsidR="005B1775" w:rsidRPr="006F1174"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1AD358" w14:textId="77777777" w:rsidR="005B1775" w:rsidRPr="001F15CE" w:rsidRDefault="005B1775" w:rsidP="005154C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B1775" w14:paraId="68F63EF5" w14:textId="77777777" w:rsidTr="005154C3">
        <w:trPr>
          <w:trHeight w:val="210"/>
        </w:trPr>
        <w:tc>
          <w:tcPr>
            <w:tcW w:w="3563" w:type="dxa"/>
            <w:tcBorders>
              <w:top w:val="nil"/>
              <w:left w:val="nil"/>
              <w:bottom w:val="dashSmallGap" w:sz="4" w:space="0" w:color="BFBFBF" w:themeColor="background1" w:themeShade="BF"/>
              <w:right w:val="nil"/>
            </w:tcBorders>
            <w:noWrap/>
            <w:vAlign w:val="center"/>
            <w:hideMark/>
          </w:tcPr>
          <w:p w14:paraId="2E8C00D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A0E7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4EC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F416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D70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774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80C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D14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934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18C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D55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07CF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783A4F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DA1E30"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4E17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7D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721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44F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57C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8527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0E7A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3A5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6CC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FD3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3F4D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8FEC69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0DB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432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86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878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F8D1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F3E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80FB9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01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56C6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EA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38B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B3E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35AD98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62EE2"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504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3B7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FF8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558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AB54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89A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4DA4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99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1CC0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D0E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4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FE69E2C"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9295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52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BA70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8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A25B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03D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22C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65E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58A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15E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EF2F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CDD6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AEBB73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ECB1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E1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D77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08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623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A494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8F19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29C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E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E35E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5FE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AFDE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rsidRPr="00233070" w14:paraId="0FFD8D1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0EEE8"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150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53961"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732E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89AB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42D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E67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8815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578C"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95C3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995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DDBF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rsidRPr="00233070" w14:paraId="484DFF9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B9CAE" w14:textId="77777777" w:rsidR="005B1775" w:rsidRPr="00233070" w:rsidRDefault="005B1775" w:rsidP="005154C3">
            <w:pPr>
              <w:pStyle w:val="ProductList-Body"/>
              <w:tabs>
                <w:tab w:val="clear" w:pos="158"/>
                <w:tab w:val="left" w:pos="720"/>
              </w:tabs>
              <w:spacing w:line="256" w:lineRule="auto"/>
              <w:ind w:left="-108"/>
              <w:rPr>
                <w:rFonts w:asciiTheme="majorHAnsi" w:hAnsiTheme="majorHAnsi"/>
                <w:sz w:val="15"/>
                <w:szCs w:val="15"/>
                <w:lang w:val="en-US"/>
              </w:rPr>
            </w:pPr>
            <w:r w:rsidRPr="00233070">
              <w:rPr>
                <w:rFonts w:asciiTheme="majorHAnsi" w:hAnsiTheme="majorHAnsi"/>
                <w:sz w:val="15"/>
                <w:szCs w:val="15"/>
                <w:lang w:val="en-US"/>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67E73"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DE74E"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F79F8"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708B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3F5D"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67A32"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ACA55"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0FB44"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4381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9BD9F"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C7E17" w14:textId="77777777" w:rsidR="005B1775" w:rsidRPr="00233070" w:rsidRDefault="005B1775" w:rsidP="005154C3">
            <w:pPr>
              <w:pStyle w:val="ProductList-Body"/>
              <w:tabs>
                <w:tab w:val="clear" w:pos="158"/>
                <w:tab w:val="left" w:pos="720"/>
              </w:tabs>
              <w:spacing w:line="256" w:lineRule="auto"/>
              <w:jc w:val="center"/>
              <w:rPr>
                <w:rFonts w:asciiTheme="majorHAnsi" w:hAnsiTheme="majorHAnsi"/>
                <w:sz w:val="15"/>
                <w:szCs w:val="15"/>
                <w:lang w:val="en-US"/>
              </w:rPr>
            </w:pPr>
          </w:p>
        </w:tc>
      </w:tr>
      <w:tr w:rsidR="005B1775" w14:paraId="7A3F817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53F9E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72B3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F4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83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E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E02E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BC3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C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43E2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0BB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ADF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D78C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7FC878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57D41A"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EA1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1964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E96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DC6F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5635A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947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19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D80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5D1F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4D9A2"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DDA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55834ED"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E8393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871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3E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64F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69F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87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24D4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7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97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A948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0E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4C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030ED07E"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1369"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562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A43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775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437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BF34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158D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0CC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995A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FBDB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E650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6C3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C87610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126BF"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8575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B68F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5B23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247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7D9A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F4D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2BA6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5950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3DDD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1DA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915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29D318AA"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2CF0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AF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25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488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274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EE7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0E5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01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07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EAA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0CE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37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7F473122" w14:textId="77777777" w:rsidTr="005154C3">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6060E"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07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011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6CE9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014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D765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D99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9544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AF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2295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97B4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FA8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B18511B"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4DD9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980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3A6D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3DBC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2FCB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5E4C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85A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FA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5791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F66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2DF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4B8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090A5D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C5C76"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0B0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82EF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E734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9317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AEDA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6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FEED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B267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08EE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834AD"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9A0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CE7935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72E7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EE47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D95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602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DDA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53FB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90B9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F8D9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572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7908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002E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B2CE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C1DB141"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BFACB"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132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78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B98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9146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1173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3E09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AB06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532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9FDE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E59DE"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A50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83C9B7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5F3BD"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6D8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18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7A51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CE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BCCA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F9F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43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C1D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3981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ED42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D59D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EF31D66"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2528EE"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0003D"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C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D75F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307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9E22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D059"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6F2E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321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BF36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575BC"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2736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450CC1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BBB51C"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D1F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75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080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420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69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349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907BB"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80A7"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659D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586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7CA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32F4EFF8"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28711"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628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5B116"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7681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2198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AD0C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14C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473D5"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5093"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8F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C75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238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6E04EB" w14:paraId="1C9941CF"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D3AB" w14:textId="51F3620B" w:rsidR="006E04EB" w:rsidRDefault="006E04EB"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43BDC"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9409D"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8AC6"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88933"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43701"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EF429"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997B8"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4AFB"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F508E"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23B77" w14:textId="77777777" w:rsidR="006E04EB" w:rsidRDefault="006E04EB"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022F2" w14:textId="77777777" w:rsidR="006E04EB" w:rsidRPr="009B68F5" w:rsidRDefault="006E04EB"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4A0D5D67"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6CA57"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763A"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440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843F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36E9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72C64"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A6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69ABE"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B4B02"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64D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D7EA5"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035D0"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6255178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2788" w14:textId="77777777" w:rsidR="005B1775" w:rsidRPr="009B68F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9AE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615CB"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EE03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C8528"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D2D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4B4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66CC"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8D5ED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B9FC4"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CF73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60BF2"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514F9802"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73B2D6" w14:textId="77777777" w:rsidR="005B1775" w:rsidRPr="006F1174"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0A90F"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2A541" w14:textId="77777777" w:rsidR="005B1775" w:rsidRPr="009B68F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A6B61"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64DFE"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AD65F"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EEF730"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DF63C"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C10C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3F85"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7ECD"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63BC4" w14:textId="77777777" w:rsidR="005B1775" w:rsidRPr="006F1174" w:rsidRDefault="005B1775" w:rsidP="005154C3">
            <w:pPr>
              <w:pStyle w:val="ProductList-Body"/>
              <w:tabs>
                <w:tab w:val="clear" w:pos="158"/>
                <w:tab w:val="left" w:pos="720"/>
              </w:tabs>
              <w:spacing w:line="256" w:lineRule="auto"/>
              <w:jc w:val="center"/>
              <w:rPr>
                <w:rFonts w:asciiTheme="majorHAnsi" w:hAnsiTheme="majorHAnsi"/>
                <w:sz w:val="15"/>
                <w:szCs w:val="15"/>
              </w:rPr>
            </w:pPr>
          </w:p>
        </w:tc>
      </w:tr>
      <w:tr w:rsidR="005B1775" w14:paraId="11BBE529" w14:textId="77777777" w:rsidTr="005154C3">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875B57" w14:textId="77777777" w:rsidR="005B1775" w:rsidRDefault="005B1775" w:rsidP="005154C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817E8"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107F"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7C396"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1741"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3D037"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778EB"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685EA"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C6B33"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73D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E0A19"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8C0" w14:textId="77777777" w:rsidR="005B1775" w:rsidRDefault="005B1775" w:rsidP="005154C3">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21"/>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5555734"/>
      <w:r>
        <w:t>Allegato 3 – Condizioni Contrattuali Standard (Responsabili del trattamento)</w:t>
      </w:r>
      <w:bookmarkEnd w:id="224"/>
      <w:bookmarkEnd w:id="225"/>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6" w:name="_Toc489605629"/>
      <w:bookmarkStart w:id="227" w:name="Attachment4"/>
      <w:bookmarkStart w:id="228" w:name="_Toc515555735"/>
      <w:r>
        <w:t>Allegato 4: Condizioni del Regolamento Generale dell’Unione Europea sulla Protezione dei Dati</w:t>
      </w:r>
      <w:bookmarkEnd w:id="226"/>
      <w:bookmarkEnd w:id="227"/>
      <w:bookmarkEnd w:id="228"/>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Default="0026733B" w:rsidP="0026733B">
      <w:pPr>
        <w:pStyle w:val="ProductList-Body"/>
        <w:outlineLvl w:val="1"/>
      </w:pPr>
      <w:r>
        <w:rPr>
          <w:b/>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77777777" w:rsidR="0026733B" w:rsidRDefault="0026733B" w:rsidP="0026733B">
      <w:pPr>
        <w:pStyle w:val="ProductList-Body"/>
        <w:spacing w:after="120"/>
        <w:ind w:left="720"/>
      </w:pPr>
      <w:r>
        <w:rPr>
          <w:b/>
        </w:rPr>
        <w:t>(d)</w:t>
      </w:r>
      <w:r>
        <w:tab/>
        <w:t xml:space="preserve">rispettare le condizioni di cui ai paragrafi 2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9AFEE1" w14:textId="77777777" w:rsidR="00E973D8" w:rsidRDefault="00E973D8" w:rsidP="009A573F">
      <w:pPr>
        <w:spacing w:after="0" w:line="240" w:lineRule="auto"/>
      </w:pPr>
      <w:r>
        <w:separator/>
      </w:r>
    </w:p>
  </w:endnote>
  <w:endnote w:type="continuationSeparator" w:id="0">
    <w:p w14:paraId="67BF186C" w14:textId="77777777" w:rsidR="00E973D8" w:rsidRDefault="00E973D8" w:rsidP="009A573F">
      <w:pPr>
        <w:spacing w:after="0" w:line="240" w:lineRule="auto"/>
      </w:pPr>
      <w:r>
        <w:continuationSeparator/>
      </w:r>
    </w:p>
  </w:endnote>
  <w:endnote w:type="continuationNotice" w:id="1">
    <w:p w14:paraId="39EF76D2" w14:textId="77777777" w:rsidR="00E973D8" w:rsidRDefault="00E973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365FD9"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365FD9"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365FD9"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365FD9"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365FD9"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365FD9"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365FD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365FD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365FD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365FD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365FD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365FD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365FD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365FD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365FD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365FD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365FD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365FD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365FD9"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365FD9"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365FD9"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365FD9"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365FD9"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365FD9"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365FD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365FD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365FD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365FD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365FD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365FD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365FD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365FD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365FD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365FD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365FD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365FD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365FD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365FD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365FD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365FD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365FD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365FD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769BAAF"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738F2" w14:textId="77777777" w:rsidR="005154C3" w:rsidRPr="00C76DF3" w:rsidRDefault="00365FD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07348"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630D" w14:textId="77777777" w:rsidR="005154C3" w:rsidRPr="00C76DF3" w:rsidRDefault="00365FD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9BD805"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AF9AF" w14:textId="77777777" w:rsidR="005154C3" w:rsidRPr="00C76DF3" w:rsidRDefault="00365FD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095516"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214C5" w14:textId="77777777" w:rsidR="005154C3" w:rsidRPr="00C76DF3" w:rsidRDefault="00365FD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392FE"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1B1AC6" w14:textId="77777777" w:rsidR="005154C3" w:rsidRPr="00C76DF3" w:rsidRDefault="00365FD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F0B8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AF018" w14:textId="77777777" w:rsidR="005154C3" w:rsidRPr="00C76DF3" w:rsidRDefault="00365FD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6796B69" w14:textId="77777777" w:rsidR="005154C3" w:rsidRPr="00591643" w:rsidRDefault="005154C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E118DB3"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E7F61" w14:textId="77777777" w:rsidR="005154C3" w:rsidRPr="00C76DF3" w:rsidRDefault="00365FD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499ECE"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E1456" w14:textId="77777777" w:rsidR="005154C3" w:rsidRPr="00C76DF3" w:rsidRDefault="00365FD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EF65D"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E46CC" w14:textId="77777777" w:rsidR="005154C3" w:rsidRPr="00C76DF3" w:rsidRDefault="00365FD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6EC113"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1BBE2" w14:textId="77777777" w:rsidR="005154C3" w:rsidRPr="00C76DF3" w:rsidRDefault="00365FD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1BFF8"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EE5207" w14:textId="77777777" w:rsidR="005154C3" w:rsidRPr="00C76DF3" w:rsidRDefault="00365FD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DB49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A08" w14:textId="77777777" w:rsidR="005154C3" w:rsidRPr="00C76DF3" w:rsidRDefault="00365FD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8E0D473" w14:textId="77777777" w:rsidR="005154C3" w:rsidRPr="00591643" w:rsidRDefault="005154C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365FD9"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365FD9"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365FD9"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365FD9"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365FD9"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365FD9"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365FD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365FD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365FD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365FD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365FD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365FD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365FD9"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365FD9"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365FD9"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365FD9"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365FD9"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365FD9"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365FD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365FD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365FD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365FD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365FD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365FD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365FD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365FD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365FD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365FD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365FD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365FD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365FD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365FD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365FD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365FD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365FD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365FD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365FD9"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365FD9"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365FD9"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365FD9"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365FD9"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365FD9"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365FD9"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365FD9"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365FD9"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365FD9"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365FD9"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365FD9"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365FD9"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365FD9"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365FD9"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365FD9"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365FD9"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365FD9"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FB8E7F" w14:textId="77777777" w:rsidR="00E973D8" w:rsidRDefault="00E973D8" w:rsidP="009A573F">
      <w:pPr>
        <w:spacing w:after="0" w:line="240" w:lineRule="auto"/>
      </w:pPr>
      <w:r>
        <w:separator/>
      </w:r>
    </w:p>
  </w:footnote>
  <w:footnote w:type="continuationSeparator" w:id="0">
    <w:p w14:paraId="76893CE9" w14:textId="77777777" w:rsidR="00E973D8" w:rsidRDefault="00E973D8" w:rsidP="009A573F">
      <w:pPr>
        <w:spacing w:after="0" w:line="240" w:lineRule="auto"/>
      </w:pPr>
      <w:r>
        <w:continuationSeparator/>
      </w:r>
    </w:p>
  </w:footnote>
  <w:footnote w:type="continuationNotice" w:id="1">
    <w:p w14:paraId="3D8BC988" w14:textId="77777777" w:rsidR="00E973D8" w:rsidRDefault="00E973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81A5728" w:rsidR="005154C3" w:rsidRPr="00171B2E" w:rsidRDefault="00365FD9"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1D5CFF">
              <w:rPr>
                <w:color w:val="404040" w:themeColor="text1" w:themeTint="BF"/>
                <w:sz w:val="16"/>
                <w:szCs w:val="16"/>
              </w:rPr>
              <w:t xml:space="preserve">giugno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84521B3" w:rsidR="005154C3" w:rsidRPr="009C28E5" w:rsidRDefault="00365FD9"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1D5CFF">
              <w:rPr>
                <w:color w:val="404040" w:themeColor="text1" w:themeTint="BF"/>
                <w:sz w:val="16"/>
                <w:szCs w:val="16"/>
              </w:rPr>
              <w:t>giugno</w:t>
            </w:r>
            <w:r w:rsidR="005154C3">
              <w:rPr>
                <w:color w:val="404040" w:themeColor="text1" w:themeTint="BF"/>
                <w:sz w:val="16"/>
                <w:szCs w:val="16"/>
              </w:rPr>
              <w:t xml:space="preserve"> 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nVjpbnjVP2wtg7wpW3NtXqEGuuwRl5gCfkh8Gvb8QzdUjdg6WqVS8CTeooO7IhDXvLZ70zY4Oh1axL9bh2ipA==" w:salt="k0+HEdP/5dGGWRF3K0HH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5F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77214-6951-4739-8FA0-D8E2E0FE9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28270</Words>
  <Characters>161145</Characters>
  <Application>Microsoft Office Word</Application>
  <DocSecurity>8</DocSecurity>
  <Lines>1342</Lines>
  <Paragraphs>378</Paragraphs>
  <ScaleCrop>false</ScaleCrop>
  <LinksUpToDate>false</LinksUpToDate>
  <CharactersWithSpaces>189037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2018-06-01T03:23:00Z</dcterms:created>
  <dcterms:modified xsi:type="dcterms:W3CDTF">2018-06-01T03:23:00Z</dcterms:modified>
</cp:coreProperties>
</file>