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1A4FCA0B"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C163DE" w:rsidRPr="0012653B">
        <w:rPr>
          <w:rFonts w:asciiTheme="majorHAnsi" w:hAnsiTheme="majorHAnsi"/>
          <w:color w:val="FFFFFF" w:themeColor="background1"/>
          <w:sz w:val="72"/>
          <w:szCs w:val="72"/>
        </w:rPr>
        <w:t xml:space="preserve">1° novembre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71704FA4" w14:textId="4406027D" w:rsidR="00C163DE"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28590570" w:history="1">
        <w:r w:rsidR="00C163DE" w:rsidRPr="00477E35">
          <w:rPr>
            <w:rStyle w:val="Hyperlink"/>
            <w:noProof/>
          </w:rPr>
          <w:t>Introduzione</w:t>
        </w:r>
        <w:r w:rsidR="00C163DE">
          <w:rPr>
            <w:noProof/>
            <w:webHidden/>
          </w:rPr>
          <w:tab/>
        </w:r>
        <w:r w:rsidR="00C163DE">
          <w:rPr>
            <w:noProof/>
            <w:webHidden/>
          </w:rPr>
          <w:fldChar w:fldCharType="begin"/>
        </w:r>
        <w:r w:rsidR="00C163DE">
          <w:rPr>
            <w:noProof/>
            <w:webHidden/>
          </w:rPr>
          <w:instrText xml:space="preserve"> PAGEREF _Toc528590570 \h </w:instrText>
        </w:r>
        <w:r w:rsidR="00C163DE">
          <w:rPr>
            <w:noProof/>
            <w:webHidden/>
          </w:rPr>
        </w:r>
        <w:r w:rsidR="00C163DE">
          <w:rPr>
            <w:noProof/>
            <w:webHidden/>
          </w:rPr>
          <w:fldChar w:fldCharType="separate"/>
        </w:r>
        <w:r w:rsidR="00C163DE">
          <w:rPr>
            <w:noProof/>
            <w:webHidden/>
          </w:rPr>
          <w:t>3</w:t>
        </w:r>
        <w:r w:rsidR="00C163DE">
          <w:rPr>
            <w:noProof/>
            <w:webHidden/>
          </w:rPr>
          <w:fldChar w:fldCharType="end"/>
        </w:r>
      </w:hyperlink>
    </w:p>
    <w:p w14:paraId="7CAC3CF6" w14:textId="0554A9CD" w:rsidR="00C163DE" w:rsidRDefault="00C163DE">
      <w:pPr>
        <w:pStyle w:val="TOC5"/>
        <w:tabs>
          <w:tab w:val="right" w:leader="dot" w:pos="5030"/>
        </w:tabs>
        <w:rPr>
          <w:rFonts w:eastAsiaTheme="minorEastAsia"/>
          <w:noProof/>
          <w:sz w:val="22"/>
          <w:lang w:val="en-US" w:eastAsia="en-US" w:bidi="ar-SA"/>
        </w:rPr>
      </w:pPr>
      <w:hyperlink w:anchor="_Toc528590571" w:history="1">
        <w:r w:rsidRPr="00477E35">
          <w:rPr>
            <w:rStyle w:val="Hyperlink"/>
            <w:noProof/>
          </w:rPr>
          <w:t>SLA (Service Level Agreement)</w:t>
        </w:r>
        <w:r>
          <w:rPr>
            <w:noProof/>
            <w:webHidden/>
          </w:rPr>
          <w:tab/>
        </w:r>
        <w:r>
          <w:rPr>
            <w:noProof/>
            <w:webHidden/>
          </w:rPr>
          <w:fldChar w:fldCharType="begin"/>
        </w:r>
        <w:r>
          <w:rPr>
            <w:noProof/>
            <w:webHidden/>
          </w:rPr>
          <w:instrText xml:space="preserve"> PAGEREF _Toc528590571 \h </w:instrText>
        </w:r>
        <w:r>
          <w:rPr>
            <w:noProof/>
            <w:webHidden/>
          </w:rPr>
        </w:r>
        <w:r>
          <w:rPr>
            <w:noProof/>
            <w:webHidden/>
          </w:rPr>
          <w:fldChar w:fldCharType="separate"/>
        </w:r>
        <w:r>
          <w:rPr>
            <w:noProof/>
            <w:webHidden/>
          </w:rPr>
          <w:t>3</w:t>
        </w:r>
        <w:r>
          <w:rPr>
            <w:noProof/>
            <w:webHidden/>
          </w:rPr>
          <w:fldChar w:fldCharType="end"/>
        </w:r>
      </w:hyperlink>
    </w:p>
    <w:p w14:paraId="76ABA944" w14:textId="39B96D04" w:rsidR="00C163DE" w:rsidRDefault="00C163DE">
      <w:pPr>
        <w:pStyle w:val="TOC5"/>
        <w:tabs>
          <w:tab w:val="right" w:leader="dot" w:pos="5030"/>
        </w:tabs>
        <w:rPr>
          <w:rFonts w:eastAsiaTheme="minorEastAsia"/>
          <w:noProof/>
          <w:sz w:val="22"/>
          <w:lang w:val="en-US" w:eastAsia="en-US" w:bidi="ar-SA"/>
        </w:rPr>
      </w:pPr>
      <w:hyperlink w:anchor="_Toc528590572" w:history="1">
        <w:r w:rsidRPr="00477E35">
          <w:rPr>
            <w:rStyle w:val="Hyperlink"/>
            <w:noProof/>
          </w:rPr>
          <w:t>Condizioni per l’Utilizzo dei Servizi Online e Aggiornamenti Applicabili</w:t>
        </w:r>
        <w:r>
          <w:rPr>
            <w:noProof/>
            <w:webHidden/>
          </w:rPr>
          <w:tab/>
        </w:r>
        <w:r>
          <w:rPr>
            <w:noProof/>
            <w:webHidden/>
          </w:rPr>
          <w:fldChar w:fldCharType="begin"/>
        </w:r>
        <w:r>
          <w:rPr>
            <w:noProof/>
            <w:webHidden/>
          </w:rPr>
          <w:instrText xml:space="preserve"> PAGEREF _Toc528590572 \h </w:instrText>
        </w:r>
        <w:r>
          <w:rPr>
            <w:noProof/>
            <w:webHidden/>
          </w:rPr>
        </w:r>
        <w:r>
          <w:rPr>
            <w:noProof/>
            <w:webHidden/>
          </w:rPr>
          <w:fldChar w:fldCharType="separate"/>
        </w:r>
        <w:r>
          <w:rPr>
            <w:noProof/>
            <w:webHidden/>
          </w:rPr>
          <w:t>3</w:t>
        </w:r>
        <w:r>
          <w:rPr>
            <w:noProof/>
            <w:webHidden/>
          </w:rPr>
          <w:fldChar w:fldCharType="end"/>
        </w:r>
      </w:hyperlink>
    </w:p>
    <w:p w14:paraId="3289984E" w14:textId="1F836CCF" w:rsidR="00C163DE" w:rsidRDefault="00C163DE">
      <w:pPr>
        <w:pStyle w:val="TOC5"/>
        <w:tabs>
          <w:tab w:val="right" w:leader="dot" w:pos="5030"/>
        </w:tabs>
        <w:rPr>
          <w:rFonts w:eastAsiaTheme="minorEastAsia"/>
          <w:noProof/>
          <w:sz w:val="22"/>
          <w:lang w:val="en-US" w:eastAsia="en-US" w:bidi="ar-SA"/>
        </w:rPr>
      </w:pPr>
      <w:hyperlink w:anchor="_Toc528590573" w:history="1">
        <w:r w:rsidRPr="00477E35">
          <w:rPr>
            <w:rStyle w:val="Hyperlink"/>
            <w:noProof/>
          </w:rPr>
          <w:t>Comunicazioni in Formato Elettronico</w:t>
        </w:r>
        <w:r>
          <w:rPr>
            <w:noProof/>
            <w:webHidden/>
          </w:rPr>
          <w:tab/>
        </w:r>
        <w:r>
          <w:rPr>
            <w:noProof/>
            <w:webHidden/>
          </w:rPr>
          <w:fldChar w:fldCharType="begin"/>
        </w:r>
        <w:r>
          <w:rPr>
            <w:noProof/>
            <w:webHidden/>
          </w:rPr>
          <w:instrText xml:space="preserve"> PAGEREF _Toc528590573 \h </w:instrText>
        </w:r>
        <w:r>
          <w:rPr>
            <w:noProof/>
            <w:webHidden/>
          </w:rPr>
        </w:r>
        <w:r>
          <w:rPr>
            <w:noProof/>
            <w:webHidden/>
          </w:rPr>
          <w:fldChar w:fldCharType="separate"/>
        </w:r>
        <w:r>
          <w:rPr>
            <w:noProof/>
            <w:webHidden/>
          </w:rPr>
          <w:t>3</w:t>
        </w:r>
        <w:r>
          <w:rPr>
            <w:noProof/>
            <w:webHidden/>
          </w:rPr>
          <w:fldChar w:fldCharType="end"/>
        </w:r>
      </w:hyperlink>
    </w:p>
    <w:p w14:paraId="63A4B2E3" w14:textId="1340ED3B" w:rsidR="00C163DE" w:rsidRDefault="00C163DE">
      <w:pPr>
        <w:pStyle w:val="TOC5"/>
        <w:tabs>
          <w:tab w:val="right" w:leader="dot" w:pos="5030"/>
        </w:tabs>
        <w:rPr>
          <w:rFonts w:eastAsiaTheme="minorEastAsia"/>
          <w:noProof/>
          <w:sz w:val="22"/>
          <w:lang w:val="en-US" w:eastAsia="en-US" w:bidi="ar-SA"/>
        </w:rPr>
      </w:pPr>
      <w:hyperlink w:anchor="_Toc528590574" w:history="1">
        <w:r w:rsidRPr="00477E35">
          <w:rPr>
            <w:rStyle w:val="Hyperlink"/>
            <w:noProof/>
          </w:rPr>
          <w:t>Versioni precedenti</w:t>
        </w:r>
        <w:r>
          <w:rPr>
            <w:noProof/>
            <w:webHidden/>
          </w:rPr>
          <w:tab/>
        </w:r>
        <w:r>
          <w:rPr>
            <w:noProof/>
            <w:webHidden/>
          </w:rPr>
          <w:fldChar w:fldCharType="begin"/>
        </w:r>
        <w:r>
          <w:rPr>
            <w:noProof/>
            <w:webHidden/>
          </w:rPr>
          <w:instrText xml:space="preserve"> PAGEREF _Toc528590574 \h </w:instrText>
        </w:r>
        <w:r>
          <w:rPr>
            <w:noProof/>
            <w:webHidden/>
          </w:rPr>
        </w:r>
        <w:r>
          <w:rPr>
            <w:noProof/>
            <w:webHidden/>
          </w:rPr>
          <w:fldChar w:fldCharType="separate"/>
        </w:r>
        <w:r>
          <w:rPr>
            <w:noProof/>
            <w:webHidden/>
          </w:rPr>
          <w:t>3</w:t>
        </w:r>
        <w:r>
          <w:rPr>
            <w:noProof/>
            <w:webHidden/>
          </w:rPr>
          <w:fldChar w:fldCharType="end"/>
        </w:r>
      </w:hyperlink>
    </w:p>
    <w:p w14:paraId="406FA467" w14:textId="549EE835" w:rsidR="00C163DE" w:rsidRDefault="00C163DE">
      <w:pPr>
        <w:pStyle w:val="TOC3"/>
        <w:rPr>
          <w:rFonts w:eastAsiaTheme="minorEastAsia"/>
          <w:b w:val="0"/>
          <w:smallCaps w:val="0"/>
          <w:sz w:val="22"/>
          <w:lang w:val="en-US" w:eastAsia="en-US" w:bidi="ar-SA"/>
        </w:rPr>
      </w:pPr>
      <w:hyperlink w:anchor="_Toc528590575" w:history="1">
        <w:r w:rsidRPr="00477E35">
          <w:rPr>
            <w:rStyle w:val="Hyperlink"/>
          </w:rPr>
          <w:t>Chiarimenti e Riepilogo delle Modifiche Apportate</w:t>
        </w:r>
        <w:r>
          <w:rPr>
            <w:webHidden/>
          </w:rPr>
          <w:tab/>
        </w:r>
        <w:r>
          <w:rPr>
            <w:webHidden/>
          </w:rPr>
          <w:fldChar w:fldCharType="begin"/>
        </w:r>
        <w:r>
          <w:rPr>
            <w:webHidden/>
          </w:rPr>
          <w:instrText xml:space="preserve"> PAGEREF _Toc528590575 \h </w:instrText>
        </w:r>
        <w:r>
          <w:rPr>
            <w:webHidden/>
          </w:rPr>
        </w:r>
        <w:r>
          <w:rPr>
            <w:webHidden/>
          </w:rPr>
          <w:fldChar w:fldCharType="separate"/>
        </w:r>
        <w:r>
          <w:rPr>
            <w:webHidden/>
          </w:rPr>
          <w:t>3</w:t>
        </w:r>
        <w:r>
          <w:rPr>
            <w:webHidden/>
          </w:rPr>
          <w:fldChar w:fldCharType="end"/>
        </w:r>
      </w:hyperlink>
    </w:p>
    <w:p w14:paraId="1602D983" w14:textId="7BF9A1EE" w:rsidR="00C163DE" w:rsidRDefault="00C163DE">
      <w:pPr>
        <w:pStyle w:val="TOC1"/>
        <w:tabs>
          <w:tab w:val="right" w:leader="dot" w:pos="5030"/>
        </w:tabs>
        <w:rPr>
          <w:rFonts w:eastAsiaTheme="minorEastAsia"/>
          <w:b w:val="0"/>
          <w:caps w:val="0"/>
          <w:noProof/>
          <w:sz w:val="22"/>
          <w:lang w:val="en-US" w:eastAsia="en-US" w:bidi="ar-SA"/>
        </w:rPr>
      </w:pPr>
      <w:hyperlink w:anchor="_Toc528590576" w:history="1">
        <w:r w:rsidRPr="00477E35">
          <w:rPr>
            <w:rStyle w:val="Hyperlink"/>
            <w:noProof/>
          </w:rPr>
          <w:t>Definizioni</w:t>
        </w:r>
        <w:r>
          <w:rPr>
            <w:noProof/>
            <w:webHidden/>
          </w:rPr>
          <w:tab/>
        </w:r>
        <w:r>
          <w:rPr>
            <w:noProof/>
            <w:webHidden/>
          </w:rPr>
          <w:fldChar w:fldCharType="begin"/>
        </w:r>
        <w:r>
          <w:rPr>
            <w:noProof/>
            <w:webHidden/>
          </w:rPr>
          <w:instrText xml:space="preserve"> PAGEREF _Toc528590576 \h </w:instrText>
        </w:r>
        <w:r>
          <w:rPr>
            <w:noProof/>
            <w:webHidden/>
          </w:rPr>
        </w:r>
        <w:r>
          <w:rPr>
            <w:noProof/>
            <w:webHidden/>
          </w:rPr>
          <w:fldChar w:fldCharType="separate"/>
        </w:r>
        <w:r>
          <w:rPr>
            <w:noProof/>
            <w:webHidden/>
          </w:rPr>
          <w:t>4</w:t>
        </w:r>
        <w:r>
          <w:rPr>
            <w:noProof/>
            <w:webHidden/>
          </w:rPr>
          <w:fldChar w:fldCharType="end"/>
        </w:r>
      </w:hyperlink>
    </w:p>
    <w:p w14:paraId="065F451E" w14:textId="2194B087" w:rsidR="00C163DE" w:rsidRDefault="00C163DE">
      <w:pPr>
        <w:pStyle w:val="TOC1"/>
        <w:tabs>
          <w:tab w:val="right" w:leader="dot" w:pos="5030"/>
        </w:tabs>
        <w:rPr>
          <w:rFonts w:eastAsiaTheme="minorEastAsia"/>
          <w:b w:val="0"/>
          <w:caps w:val="0"/>
          <w:noProof/>
          <w:sz w:val="22"/>
          <w:lang w:val="en-US" w:eastAsia="en-US" w:bidi="ar-SA"/>
        </w:rPr>
      </w:pPr>
      <w:hyperlink w:anchor="_Toc528590577" w:history="1">
        <w:r w:rsidRPr="00477E35">
          <w:rPr>
            <w:rStyle w:val="Hyperlink"/>
            <w:noProof/>
          </w:rPr>
          <w:t>Condizioni Generali</w:t>
        </w:r>
        <w:r>
          <w:rPr>
            <w:noProof/>
            <w:webHidden/>
          </w:rPr>
          <w:tab/>
        </w:r>
        <w:r>
          <w:rPr>
            <w:noProof/>
            <w:webHidden/>
          </w:rPr>
          <w:fldChar w:fldCharType="begin"/>
        </w:r>
        <w:r>
          <w:rPr>
            <w:noProof/>
            <w:webHidden/>
          </w:rPr>
          <w:instrText xml:space="preserve"> PAGEREF _Toc528590577 \h </w:instrText>
        </w:r>
        <w:r>
          <w:rPr>
            <w:noProof/>
            <w:webHidden/>
          </w:rPr>
        </w:r>
        <w:r>
          <w:rPr>
            <w:noProof/>
            <w:webHidden/>
          </w:rPr>
          <w:fldChar w:fldCharType="separate"/>
        </w:r>
        <w:r>
          <w:rPr>
            <w:noProof/>
            <w:webHidden/>
          </w:rPr>
          <w:t>6</w:t>
        </w:r>
        <w:r>
          <w:rPr>
            <w:noProof/>
            <w:webHidden/>
          </w:rPr>
          <w:fldChar w:fldCharType="end"/>
        </w:r>
      </w:hyperlink>
    </w:p>
    <w:p w14:paraId="0FEB512A" w14:textId="3F04412F" w:rsidR="00C163DE" w:rsidRDefault="00C163DE">
      <w:pPr>
        <w:pStyle w:val="TOC5"/>
        <w:tabs>
          <w:tab w:val="right" w:leader="dot" w:pos="5030"/>
        </w:tabs>
        <w:rPr>
          <w:rFonts w:eastAsiaTheme="minorEastAsia"/>
          <w:noProof/>
          <w:sz w:val="22"/>
          <w:lang w:val="en-US" w:eastAsia="en-US" w:bidi="ar-SA"/>
        </w:rPr>
      </w:pPr>
      <w:hyperlink w:anchor="_Toc528590578" w:history="1">
        <w:r w:rsidRPr="00477E35">
          <w:rPr>
            <w:rStyle w:val="Hyperlink"/>
            <w:noProof/>
          </w:rPr>
          <w:t>Licenze per i Servizi Online</w:t>
        </w:r>
        <w:r>
          <w:rPr>
            <w:noProof/>
            <w:webHidden/>
          </w:rPr>
          <w:tab/>
        </w:r>
        <w:r>
          <w:rPr>
            <w:noProof/>
            <w:webHidden/>
          </w:rPr>
          <w:fldChar w:fldCharType="begin"/>
        </w:r>
        <w:r>
          <w:rPr>
            <w:noProof/>
            <w:webHidden/>
          </w:rPr>
          <w:instrText xml:space="preserve"> PAGEREF _Toc528590578 \h </w:instrText>
        </w:r>
        <w:r>
          <w:rPr>
            <w:noProof/>
            <w:webHidden/>
          </w:rPr>
        </w:r>
        <w:r>
          <w:rPr>
            <w:noProof/>
            <w:webHidden/>
          </w:rPr>
          <w:fldChar w:fldCharType="separate"/>
        </w:r>
        <w:r>
          <w:rPr>
            <w:noProof/>
            <w:webHidden/>
          </w:rPr>
          <w:t>6</w:t>
        </w:r>
        <w:r>
          <w:rPr>
            <w:noProof/>
            <w:webHidden/>
          </w:rPr>
          <w:fldChar w:fldCharType="end"/>
        </w:r>
      </w:hyperlink>
    </w:p>
    <w:p w14:paraId="519573C0" w14:textId="094DA3F6" w:rsidR="00C163DE" w:rsidRDefault="00C163DE">
      <w:pPr>
        <w:pStyle w:val="TOC5"/>
        <w:tabs>
          <w:tab w:val="right" w:leader="dot" w:pos="5030"/>
        </w:tabs>
        <w:rPr>
          <w:rFonts w:eastAsiaTheme="minorEastAsia"/>
          <w:noProof/>
          <w:sz w:val="22"/>
          <w:lang w:val="en-US" w:eastAsia="en-US" w:bidi="ar-SA"/>
        </w:rPr>
      </w:pPr>
      <w:hyperlink w:anchor="_Toc528590579" w:history="1">
        <w:r w:rsidRPr="00477E35">
          <w:rPr>
            <w:rStyle w:val="Hyperlink"/>
            <w:noProof/>
          </w:rPr>
          <w:t>Utilizzo dei Servizi Online</w:t>
        </w:r>
        <w:r>
          <w:rPr>
            <w:noProof/>
            <w:webHidden/>
          </w:rPr>
          <w:tab/>
        </w:r>
        <w:r>
          <w:rPr>
            <w:noProof/>
            <w:webHidden/>
          </w:rPr>
          <w:fldChar w:fldCharType="begin"/>
        </w:r>
        <w:r>
          <w:rPr>
            <w:noProof/>
            <w:webHidden/>
          </w:rPr>
          <w:instrText xml:space="preserve"> PAGEREF _Toc528590579 \h </w:instrText>
        </w:r>
        <w:r>
          <w:rPr>
            <w:noProof/>
            <w:webHidden/>
          </w:rPr>
        </w:r>
        <w:r>
          <w:rPr>
            <w:noProof/>
            <w:webHidden/>
          </w:rPr>
          <w:fldChar w:fldCharType="separate"/>
        </w:r>
        <w:r>
          <w:rPr>
            <w:noProof/>
            <w:webHidden/>
          </w:rPr>
          <w:t>6</w:t>
        </w:r>
        <w:r>
          <w:rPr>
            <w:noProof/>
            <w:webHidden/>
          </w:rPr>
          <w:fldChar w:fldCharType="end"/>
        </w:r>
      </w:hyperlink>
    </w:p>
    <w:p w14:paraId="6D866F21" w14:textId="5F12B310" w:rsidR="00C163DE" w:rsidRDefault="00C163DE">
      <w:pPr>
        <w:pStyle w:val="TOC5"/>
        <w:tabs>
          <w:tab w:val="right" w:leader="dot" w:pos="5030"/>
        </w:tabs>
        <w:rPr>
          <w:rFonts w:eastAsiaTheme="minorEastAsia"/>
          <w:noProof/>
          <w:sz w:val="22"/>
          <w:lang w:val="en-US" w:eastAsia="en-US" w:bidi="ar-SA"/>
        </w:rPr>
      </w:pPr>
      <w:hyperlink w:anchor="_Toc528590580" w:history="1">
        <w:r w:rsidRPr="00477E35">
          <w:rPr>
            <w:rStyle w:val="Hyperlink"/>
            <w:noProof/>
          </w:rPr>
          <w:t>Utilizzo di Software con il Servizio Online</w:t>
        </w:r>
        <w:r>
          <w:rPr>
            <w:noProof/>
            <w:webHidden/>
          </w:rPr>
          <w:tab/>
        </w:r>
        <w:r>
          <w:rPr>
            <w:noProof/>
            <w:webHidden/>
          </w:rPr>
          <w:fldChar w:fldCharType="begin"/>
        </w:r>
        <w:r>
          <w:rPr>
            <w:noProof/>
            <w:webHidden/>
          </w:rPr>
          <w:instrText xml:space="preserve"> PAGEREF _Toc528590580 \h </w:instrText>
        </w:r>
        <w:r>
          <w:rPr>
            <w:noProof/>
            <w:webHidden/>
          </w:rPr>
        </w:r>
        <w:r>
          <w:rPr>
            <w:noProof/>
            <w:webHidden/>
          </w:rPr>
          <w:fldChar w:fldCharType="separate"/>
        </w:r>
        <w:r>
          <w:rPr>
            <w:noProof/>
            <w:webHidden/>
          </w:rPr>
          <w:t>6</w:t>
        </w:r>
        <w:r>
          <w:rPr>
            <w:noProof/>
            <w:webHidden/>
          </w:rPr>
          <w:fldChar w:fldCharType="end"/>
        </w:r>
      </w:hyperlink>
    </w:p>
    <w:p w14:paraId="596231C8" w14:textId="028AF9E4" w:rsidR="00C163DE" w:rsidRDefault="00C163DE">
      <w:pPr>
        <w:pStyle w:val="TOC5"/>
        <w:tabs>
          <w:tab w:val="right" w:leader="dot" w:pos="5030"/>
        </w:tabs>
        <w:rPr>
          <w:rFonts w:eastAsiaTheme="minorEastAsia"/>
          <w:noProof/>
          <w:sz w:val="22"/>
          <w:lang w:val="en-US" w:eastAsia="en-US" w:bidi="ar-SA"/>
        </w:rPr>
      </w:pPr>
      <w:hyperlink w:anchor="_Toc528590581" w:history="1">
        <w:r w:rsidRPr="00477E35">
          <w:rPr>
            <w:rStyle w:val="Hyperlink"/>
            <w:noProof/>
          </w:rPr>
          <w:t>Limitazioni tecniche</w:t>
        </w:r>
        <w:r>
          <w:rPr>
            <w:noProof/>
            <w:webHidden/>
          </w:rPr>
          <w:tab/>
        </w:r>
        <w:r>
          <w:rPr>
            <w:noProof/>
            <w:webHidden/>
          </w:rPr>
          <w:fldChar w:fldCharType="begin"/>
        </w:r>
        <w:r>
          <w:rPr>
            <w:noProof/>
            <w:webHidden/>
          </w:rPr>
          <w:instrText xml:space="preserve"> PAGEREF _Toc528590581 \h </w:instrText>
        </w:r>
        <w:r>
          <w:rPr>
            <w:noProof/>
            <w:webHidden/>
          </w:rPr>
        </w:r>
        <w:r>
          <w:rPr>
            <w:noProof/>
            <w:webHidden/>
          </w:rPr>
          <w:fldChar w:fldCharType="separate"/>
        </w:r>
        <w:r>
          <w:rPr>
            <w:noProof/>
            <w:webHidden/>
          </w:rPr>
          <w:t>7</w:t>
        </w:r>
        <w:r>
          <w:rPr>
            <w:noProof/>
            <w:webHidden/>
          </w:rPr>
          <w:fldChar w:fldCharType="end"/>
        </w:r>
      </w:hyperlink>
    </w:p>
    <w:p w14:paraId="271CBBF8" w14:textId="372B4E7F" w:rsidR="00C163DE" w:rsidRDefault="00C163DE">
      <w:pPr>
        <w:pStyle w:val="TOC5"/>
        <w:tabs>
          <w:tab w:val="right" w:leader="dot" w:pos="5030"/>
        </w:tabs>
        <w:rPr>
          <w:rFonts w:eastAsiaTheme="minorEastAsia"/>
          <w:noProof/>
          <w:sz w:val="22"/>
          <w:lang w:val="en-US" w:eastAsia="en-US" w:bidi="ar-SA"/>
        </w:rPr>
      </w:pPr>
      <w:hyperlink w:anchor="_Toc528590582" w:history="1">
        <w:r w:rsidRPr="00477E35">
          <w:rPr>
            <w:rStyle w:val="Hyperlink"/>
            <w:noProof/>
          </w:rPr>
          <w:t>Servizi di Importazione/Esportazione</w:t>
        </w:r>
        <w:r>
          <w:rPr>
            <w:noProof/>
            <w:webHidden/>
          </w:rPr>
          <w:tab/>
        </w:r>
        <w:r>
          <w:rPr>
            <w:noProof/>
            <w:webHidden/>
          </w:rPr>
          <w:fldChar w:fldCharType="begin"/>
        </w:r>
        <w:r>
          <w:rPr>
            <w:noProof/>
            <w:webHidden/>
          </w:rPr>
          <w:instrText xml:space="preserve"> PAGEREF _Toc528590582 \h </w:instrText>
        </w:r>
        <w:r>
          <w:rPr>
            <w:noProof/>
            <w:webHidden/>
          </w:rPr>
        </w:r>
        <w:r>
          <w:rPr>
            <w:noProof/>
            <w:webHidden/>
          </w:rPr>
          <w:fldChar w:fldCharType="separate"/>
        </w:r>
        <w:r>
          <w:rPr>
            <w:noProof/>
            <w:webHidden/>
          </w:rPr>
          <w:t>7</w:t>
        </w:r>
        <w:r>
          <w:rPr>
            <w:noProof/>
            <w:webHidden/>
          </w:rPr>
          <w:fldChar w:fldCharType="end"/>
        </w:r>
      </w:hyperlink>
    </w:p>
    <w:p w14:paraId="1463EBAB" w14:textId="69AE3219" w:rsidR="00C163DE" w:rsidRDefault="00C163DE">
      <w:pPr>
        <w:pStyle w:val="TOC5"/>
        <w:tabs>
          <w:tab w:val="right" w:leader="dot" w:pos="5030"/>
        </w:tabs>
        <w:rPr>
          <w:rFonts w:eastAsiaTheme="minorEastAsia"/>
          <w:noProof/>
          <w:sz w:val="22"/>
          <w:lang w:val="en-US" w:eastAsia="en-US" w:bidi="ar-SA"/>
        </w:rPr>
      </w:pPr>
      <w:hyperlink w:anchor="_Toc528590583" w:history="1">
        <w:r w:rsidRPr="00477E35">
          <w:rPr>
            <w:rStyle w:val="Hyperlink"/>
            <w:noProof/>
          </w:rPr>
          <w:t>Componenti dei Tipi di Carattere</w:t>
        </w:r>
        <w:r>
          <w:rPr>
            <w:noProof/>
            <w:webHidden/>
          </w:rPr>
          <w:tab/>
        </w:r>
        <w:r>
          <w:rPr>
            <w:noProof/>
            <w:webHidden/>
          </w:rPr>
          <w:fldChar w:fldCharType="begin"/>
        </w:r>
        <w:r>
          <w:rPr>
            <w:noProof/>
            <w:webHidden/>
          </w:rPr>
          <w:instrText xml:space="preserve"> PAGEREF _Toc528590583 \h </w:instrText>
        </w:r>
        <w:r>
          <w:rPr>
            <w:noProof/>
            <w:webHidden/>
          </w:rPr>
        </w:r>
        <w:r>
          <w:rPr>
            <w:noProof/>
            <w:webHidden/>
          </w:rPr>
          <w:fldChar w:fldCharType="separate"/>
        </w:r>
        <w:r>
          <w:rPr>
            <w:noProof/>
            <w:webHidden/>
          </w:rPr>
          <w:t>7</w:t>
        </w:r>
        <w:r>
          <w:rPr>
            <w:noProof/>
            <w:webHidden/>
          </w:rPr>
          <w:fldChar w:fldCharType="end"/>
        </w:r>
      </w:hyperlink>
    </w:p>
    <w:p w14:paraId="5854B90A" w14:textId="3200EFF6" w:rsidR="00C163DE" w:rsidRDefault="00C163DE">
      <w:pPr>
        <w:pStyle w:val="TOC5"/>
        <w:tabs>
          <w:tab w:val="right" w:leader="dot" w:pos="5030"/>
        </w:tabs>
        <w:rPr>
          <w:rFonts w:eastAsiaTheme="minorEastAsia"/>
          <w:noProof/>
          <w:sz w:val="22"/>
          <w:lang w:val="en-US" w:eastAsia="en-US" w:bidi="ar-SA"/>
        </w:rPr>
      </w:pPr>
      <w:hyperlink w:anchor="_Toc528590584" w:history="1">
        <w:r w:rsidRPr="00477E35">
          <w:rPr>
            <w:rStyle w:val="Hyperlink"/>
            <w:noProof/>
          </w:rPr>
          <w:t>Modifiche ai Servizi Online e Disponibilità</w:t>
        </w:r>
        <w:r>
          <w:rPr>
            <w:noProof/>
            <w:webHidden/>
          </w:rPr>
          <w:tab/>
        </w:r>
        <w:r>
          <w:rPr>
            <w:noProof/>
            <w:webHidden/>
          </w:rPr>
          <w:fldChar w:fldCharType="begin"/>
        </w:r>
        <w:r>
          <w:rPr>
            <w:noProof/>
            <w:webHidden/>
          </w:rPr>
          <w:instrText xml:space="preserve"> PAGEREF _Toc528590584 \h </w:instrText>
        </w:r>
        <w:r>
          <w:rPr>
            <w:noProof/>
            <w:webHidden/>
          </w:rPr>
        </w:r>
        <w:r>
          <w:rPr>
            <w:noProof/>
            <w:webHidden/>
          </w:rPr>
          <w:fldChar w:fldCharType="separate"/>
        </w:r>
        <w:r>
          <w:rPr>
            <w:noProof/>
            <w:webHidden/>
          </w:rPr>
          <w:t>7</w:t>
        </w:r>
        <w:r>
          <w:rPr>
            <w:noProof/>
            <w:webHidden/>
          </w:rPr>
          <w:fldChar w:fldCharType="end"/>
        </w:r>
      </w:hyperlink>
    </w:p>
    <w:p w14:paraId="454B9E22" w14:textId="602455B9" w:rsidR="00C163DE" w:rsidRDefault="00C163DE">
      <w:pPr>
        <w:pStyle w:val="TOC5"/>
        <w:tabs>
          <w:tab w:val="right" w:leader="dot" w:pos="5030"/>
        </w:tabs>
        <w:rPr>
          <w:rFonts w:eastAsiaTheme="minorEastAsia"/>
          <w:noProof/>
          <w:sz w:val="22"/>
          <w:lang w:val="en-US" w:eastAsia="en-US" w:bidi="ar-SA"/>
        </w:rPr>
      </w:pPr>
      <w:hyperlink w:anchor="_Toc528590585" w:history="1">
        <w:r w:rsidRPr="00477E35">
          <w:rPr>
            <w:rStyle w:val="Hyperlink"/>
            <w:noProof/>
          </w:rPr>
          <w:t>Conformità alle Leggi</w:t>
        </w:r>
        <w:r>
          <w:rPr>
            <w:noProof/>
            <w:webHidden/>
          </w:rPr>
          <w:tab/>
        </w:r>
        <w:r>
          <w:rPr>
            <w:noProof/>
            <w:webHidden/>
          </w:rPr>
          <w:fldChar w:fldCharType="begin"/>
        </w:r>
        <w:r>
          <w:rPr>
            <w:noProof/>
            <w:webHidden/>
          </w:rPr>
          <w:instrText xml:space="preserve"> PAGEREF _Toc528590585 \h </w:instrText>
        </w:r>
        <w:r>
          <w:rPr>
            <w:noProof/>
            <w:webHidden/>
          </w:rPr>
        </w:r>
        <w:r>
          <w:rPr>
            <w:noProof/>
            <w:webHidden/>
          </w:rPr>
          <w:fldChar w:fldCharType="separate"/>
        </w:r>
        <w:r>
          <w:rPr>
            <w:noProof/>
            <w:webHidden/>
          </w:rPr>
          <w:t>7</w:t>
        </w:r>
        <w:r>
          <w:rPr>
            <w:noProof/>
            <w:webHidden/>
          </w:rPr>
          <w:fldChar w:fldCharType="end"/>
        </w:r>
      </w:hyperlink>
    </w:p>
    <w:p w14:paraId="00FE4E9B" w14:textId="327AB4D1" w:rsidR="00C163DE" w:rsidRDefault="00C163DE">
      <w:pPr>
        <w:pStyle w:val="TOC5"/>
        <w:tabs>
          <w:tab w:val="right" w:leader="dot" w:pos="5030"/>
        </w:tabs>
        <w:rPr>
          <w:rFonts w:eastAsiaTheme="minorEastAsia"/>
          <w:noProof/>
          <w:sz w:val="22"/>
          <w:lang w:val="en-US" w:eastAsia="en-US" w:bidi="ar-SA"/>
        </w:rPr>
      </w:pPr>
      <w:hyperlink w:anchor="_Toc528590586" w:history="1">
        <w:r w:rsidRPr="00477E35">
          <w:rPr>
            <w:rStyle w:val="Hyperlink"/>
            <w:noProof/>
          </w:rPr>
          <w:t>Altro</w:t>
        </w:r>
        <w:r>
          <w:rPr>
            <w:noProof/>
            <w:webHidden/>
          </w:rPr>
          <w:tab/>
        </w:r>
        <w:r>
          <w:rPr>
            <w:noProof/>
            <w:webHidden/>
          </w:rPr>
          <w:fldChar w:fldCharType="begin"/>
        </w:r>
        <w:r>
          <w:rPr>
            <w:noProof/>
            <w:webHidden/>
          </w:rPr>
          <w:instrText xml:space="preserve"> PAGEREF _Toc528590586 \h </w:instrText>
        </w:r>
        <w:r>
          <w:rPr>
            <w:noProof/>
            <w:webHidden/>
          </w:rPr>
        </w:r>
        <w:r>
          <w:rPr>
            <w:noProof/>
            <w:webHidden/>
          </w:rPr>
          <w:fldChar w:fldCharType="separate"/>
        </w:r>
        <w:r>
          <w:rPr>
            <w:noProof/>
            <w:webHidden/>
          </w:rPr>
          <w:t>7</w:t>
        </w:r>
        <w:r>
          <w:rPr>
            <w:noProof/>
            <w:webHidden/>
          </w:rPr>
          <w:fldChar w:fldCharType="end"/>
        </w:r>
      </w:hyperlink>
    </w:p>
    <w:p w14:paraId="371A3207" w14:textId="5D42BE10" w:rsidR="00C163DE" w:rsidRDefault="00C163DE">
      <w:pPr>
        <w:pStyle w:val="TOC1"/>
        <w:tabs>
          <w:tab w:val="right" w:leader="dot" w:pos="5030"/>
        </w:tabs>
        <w:rPr>
          <w:rFonts w:eastAsiaTheme="minorEastAsia"/>
          <w:b w:val="0"/>
          <w:caps w:val="0"/>
          <w:noProof/>
          <w:sz w:val="22"/>
          <w:lang w:val="en-US" w:eastAsia="en-US" w:bidi="ar-SA"/>
        </w:rPr>
      </w:pPr>
      <w:hyperlink w:anchor="_Toc528590587" w:history="1">
        <w:r w:rsidRPr="00477E35">
          <w:rPr>
            <w:rStyle w:val="Hyperlink"/>
            <w:noProof/>
          </w:rPr>
          <w:t>Condizioni per la Protezione dei Dati</w:t>
        </w:r>
        <w:r>
          <w:rPr>
            <w:noProof/>
            <w:webHidden/>
          </w:rPr>
          <w:tab/>
        </w:r>
        <w:r>
          <w:rPr>
            <w:noProof/>
            <w:webHidden/>
          </w:rPr>
          <w:fldChar w:fldCharType="begin"/>
        </w:r>
        <w:r>
          <w:rPr>
            <w:noProof/>
            <w:webHidden/>
          </w:rPr>
          <w:instrText xml:space="preserve"> PAGEREF _Toc528590587 \h </w:instrText>
        </w:r>
        <w:r>
          <w:rPr>
            <w:noProof/>
            <w:webHidden/>
          </w:rPr>
        </w:r>
        <w:r>
          <w:rPr>
            <w:noProof/>
            <w:webHidden/>
          </w:rPr>
          <w:fldChar w:fldCharType="separate"/>
        </w:r>
        <w:r>
          <w:rPr>
            <w:noProof/>
            <w:webHidden/>
          </w:rPr>
          <w:t>9</w:t>
        </w:r>
        <w:r>
          <w:rPr>
            <w:noProof/>
            <w:webHidden/>
          </w:rPr>
          <w:fldChar w:fldCharType="end"/>
        </w:r>
      </w:hyperlink>
    </w:p>
    <w:p w14:paraId="02FE0659" w14:textId="1F6721BA" w:rsidR="00C163DE" w:rsidRDefault="00C163DE">
      <w:pPr>
        <w:pStyle w:val="TOC5"/>
        <w:tabs>
          <w:tab w:val="right" w:leader="dot" w:pos="5030"/>
        </w:tabs>
        <w:rPr>
          <w:rFonts w:eastAsiaTheme="minorEastAsia"/>
          <w:noProof/>
          <w:sz w:val="22"/>
          <w:lang w:val="en-US" w:eastAsia="en-US" w:bidi="ar-SA"/>
        </w:rPr>
      </w:pPr>
      <w:hyperlink w:anchor="_Toc528590588" w:history="1">
        <w:r w:rsidRPr="00477E35">
          <w:rPr>
            <w:rStyle w:val="Hyperlink"/>
            <w:noProof/>
          </w:rPr>
          <w:t>Ambito di Applicazione</w:t>
        </w:r>
        <w:r>
          <w:rPr>
            <w:noProof/>
            <w:webHidden/>
          </w:rPr>
          <w:tab/>
        </w:r>
        <w:r>
          <w:rPr>
            <w:noProof/>
            <w:webHidden/>
          </w:rPr>
          <w:fldChar w:fldCharType="begin"/>
        </w:r>
        <w:r>
          <w:rPr>
            <w:noProof/>
            <w:webHidden/>
          </w:rPr>
          <w:instrText xml:space="preserve"> PAGEREF _Toc528590588 \h </w:instrText>
        </w:r>
        <w:r>
          <w:rPr>
            <w:noProof/>
            <w:webHidden/>
          </w:rPr>
        </w:r>
        <w:r>
          <w:rPr>
            <w:noProof/>
            <w:webHidden/>
          </w:rPr>
          <w:fldChar w:fldCharType="separate"/>
        </w:r>
        <w:r>
          <w:rPr>
            <w:noProof/>
            <w:webHidden/>
          </w:rPr>
          <w:t>9</w:t>
        </w:r>
        <w:r>
          <w:rPr>
            <w:noProof/>
            <w:webHidden/>
          </w:rPr>
          <w:fldChar w:fldCharType="end"/>
        </w:r>
      </w:hyperlink>
    </w:p>
    <w:p w14:paraId="66462E11" w14:textId="2852FF11" w:rsidR="00C163DE" w:rsidRDefault="00C163DE">
      <w:pPr>
        <w:pStyle w:val="TOC5"/>
        <w:tabs>
          <w:tab w:val="right" w:leader="dot" w:pos="5030"/>
        </w:tabs>
        <w:rPr>
          <w:rFonts w:eastAsiaTheme="minorEastAsia"/>
          <w:noProof/>
          <w:sz w:val="22"/>
          <w:lang w:val="en-US" w:eastAsia="en-US" w:bidi="ar-SA"/>
        </w:rPr>
      </w:pPr>
      <w:hyperlink w:anchor="_Toc528590589" w:history="1">
        <w:r w:rsidRPr="00477E35">
          <w:rPr>
            <w:rStyle w:val="Hyperlink"/>
            <w:noProof/>
          </w:rPr>
          <w:t>Trattamento dei Dati della Società; Titolarità</w:t>
        </w:r>
        <w:r>
          <w:rPr>
            <w:noProof/>
            <w:webHidden/>
          </w:rPr>
          <w:tab/>
        </w:r>
        <w:r>
          <w:rPr>
            <w:noProof/>
            <w:webHidden/>
          </w:rPr>
          <w:fldChar w:fldCharType="begin"/>
        </w:r>
        <w:r>
          <w:rPr>
            <w:noProof/>
            <w:webHidden/>
          </w:rPr>
          <w:instrText xml:space="preserve"> PAGEREF _Toc528590589 \h </w:instrText>
        </w:r>
        <w:r>
          <w:rPr>
            <w:noProof/>
            <w:webHidden/>
          </w:rPr>
        </w:r>
        <w:r>
          <w:rPr>
            <w:noProof/>
            <w:webHidden/>
          </w:rPr>
          <w:fldChar w:fldCharType="separate"/>
        </w:r>
        <w:r>
          <w:rPr>
            <w:noProof/>
            <w:webHidden/>
          </w:rPr>
          <w:t>9</w:t>
        </w:r>
        <w:r>
          <w:rPr>
            <w:noProof/>
            <w:webHidden/>
          </w:rPr>
          <w:fldChar w:fldCharType="end"/>
        </w:r>
      </w:hyperlink>
    </w:p>
    <w:p w14:paraId="2D6222B0" w14:textId="2D092950" w:rsidR="00C163DE" w:rsidRDefault="00C163DE">
      <w:pPr>
        <w:pStyle w:val="TOC5"/>
        <w:tabs>
          <w:tab w:val="right" w:leader="dot" w:pos="5030"/>
        </w:tabs>
        <w:rPr>
          <w:rFonts w:eastAsiaTheme="minorEastAsia"/>
          <w:noProof/>
          <w:sz w:val="22"/>
          <w:lang w:val="en-US" w:eastAsia="en-US" w:bidi="ar-SA"/>
        </w:rPr>
      </w:pPr>
      <w:hyperlink w:anchor="_Toc528590590" w:history="1">
        <w:r w:rsidRPr="00477E35">
          <w:rPr>
            <w:rStyle w:val="Hyperlink"/>
            <w:noProof/>
          </w:rPr>
          <w:t>Divulgazione dei Dati della Società</w:t>
        </w:r>
        <w:r>
          <w:rPr>
            <w:noProof/>
            <w:webHidden/>
          </w:rPr>
          <w:tab/>
        </w:r>
        <w:r>
          <w:rPr>
            <w:noProof/>
            <w:webHidden/>
          </w:rPr>
          <w:fldChar w:fldCharType="begin"/>
        </w:r>
        <w:r>
          <w:rPr>
            <w:noProof/>
            <w:webHidden/>
          </w:rPr>
          <w:instrText xml:space="preserve"> PAGEREF _Toc528590590 \h </w:instrText>
        </w:r>
        <w:r>
          <w:rPr>
            <w:noProof/>
            <w:webHidden/>
          </w:rPr>
        </w:r>
        <w:r>
          <w:rPr>
            <w:noProof/>
            <w:webHidden/>
          </w:rPr>
          <w:fldChar w:fldCharType="separate"/>
        </w:r>
        <w:r>
          <w:rPr>
            <w:noProof/>
            <w:webHidden/>
          </w:rPr>
          <w:t>9</w:t>
        </w:r>
        <w:r>
          <w:rPr>
            <w:noProof/>
            <w:webHidden/>
          </w:rPr>
          <w:fldChar w:fldCharType="end"/>
        </w:r>
      </w:hyperlink>
    </w:p>
    <w:p w14:paraId="28D9829F" w14:textId="68071933" w:rsidR="00C163DE" w:rsidRDefault="00C163DE">
      <w:pPr>
        <w:pStyle w:val="TOC5"/>
        <w:tabs>
          <w:tab w:val="right" w:leader="dot" w:pos="5030"/>
        </w:tabs>
        <w:rPr>
          <w:rFonts w:eastAsiaTheme="minorEastAsia"/>
          <w:noProof/>
          <w:sz w:val="22"/>
          <w:lang w:val="en-US" w:eastAsia="en-US" w:bidi="ar-SA"/>
        </w:rPr>
      </w:pPr>
      <w:hyperlink w:anchor="_Toc528590591" w:history="1">
        <w:r w:rsidRPr="00477E35">
          <w:rPr>
            <w:rStyle w:val="Hyperlink"/>
            <w:noProof/>
          </w:rPr>
          <w:t>Trattamento dei Dati Personali; GDPR</w:t>
        </w:r>
        <w:r>
          <w:rPr>
            <w:noProof/>
            <w:webHidden/>
          </w:rPr>
          <w:tab/>
        </w:r>
        <w:r>
          <w:rPr>
            <w:noProof/>
            <w:webHidden/>
          </w:rPr>
          <w:fldChar w:fldCharType="begin"/>
        </w:r>
        <w:r>
          <w:rPr>
            <w:noProof/>
            <w:webHidden/>
          </w:rPr>
          <w:instrText xml:space="preserve"> PAGEREF _Toc528590591 \h </w:instrText>
        </w:r>
        <w:r>
          <w:rPr>
            <w:noProof/>
            <w:webHidden/>
          </w:rPr>
        </w:r>
        <w:r>
          <w:rPr>
            <w:noProof/>
            <w:webHidden/>
          </w:rPr>
          <w:fldChar w:fldCharType="separate"/>
        </w:r>
        <w:r>
          <w:rPr>
            <w:noProof/>
            <w:webHidden/>
          </w:rPr>
          <w:t>9</w:t>
        </w:r>
        <w:r>
          <w:rPr>
            <w:noProof/>
            <w:webHidden/>
          </w:rPr>
          <w:fldChar w:fldCharType="end"/>
        </w:r>
      </w:hyperlink>
    </w:p>
    <w:p w14:paraId="3B74C895" w14:textId="6ABF311B" w:rsidR="00C163DE" w:rsidRDefault="00C163DE">
      <w:pPr>
        <w:pStyle w:val="TOC5"/>
        <w:tabs>
          <w:tab w:val="right" w:leader="dot" w:pos="5030"/>
        </w:tabs>
        <w:rPr>
          <w:rFonts w:eastAsiaTheme="minorEastAsia"/>
          <w:noProof/>
          <w:sz w:val="22"/>
          <w:lang w:val="en-US" w:eastAsia="en-US" w:bidi="ar-SA"/>
        </w:rPr>
      </w:pPr>
      <w:hyperlink w:anchor="_Toc528590592" w:history="1">
        <w:r w:rsidRPr="00477E35">
          <w:rPr>
            <w:rStyle w:val="Hyperlink"/>
            <w:noProof/>
          </w:rPr>
          <w:t>Sicurezza dei Dati</w:t>
        </w:r>
        <w:r>
          <w:rPr>
            <w:noProof/>
            <w:webHidden/>
          </w:rPr>
          <w:tab/>
        </w:r>
        <w:r>
          <w:rPr>
            <w:noProof/>
            <w:webHidden/>
          </w:rPr>
          <w:fldChar w:fldCharType="begin"/>
        </w:r>
        <w:r>
          <w:rPr>
            <w:noProof/>
            <w:webHidden/>
          </w:rPr>
          <w:instrText xml:space="preserve"> PAGEREF _Toc528590592 \h </w:instrText>
        </w:r>
        <w:r>
          <w:rPr>
            <w:noProof/>
            <w:webHidden/>
          </w:rPr>
        </w:r>
        <w:r>
          <w:rPr>
            <w:noProof/>
            <w:webHidden/>
          </w:rPr>
          <w:fldChar w:fldCharType="separate"/>
        </w:r>
        <w:r>
          <w:rPr>
            <w:noProof/>
            <w:webHidden/>
          </w:rPr>
          <w:t>10</w:t>
        </w:r>
        <w:r>
          <w:rPr>
            <w:noProof/>
            <w:webHidden/>
          </w:rPr>
          <w:fldChar w:fldCharType="end"/>
        </w:r>
      </w:hyperlink>
    </w:p>
    <w:p w14:paraId="0A3FC629" w14:textId="2F8D4DBE" w:rsidR="00C163DE" w:rsidRDefault="00C163DE">
      <w:pPr>
        <w:pStyle w:val="TOC5"/>
        <w:tabs>
          <w:tab w:val="right" w:leader="dot" w:pos="5030"/>
        </w:tabs>
        <w:rPr>
          <w:rFonts w:eastAsiaTheme="minorEastAsia"/>
          <w:noProof/>
          <w:sz w:val="22"/>
          <w:lang w:val="en-US" w:eastAsia="en-US" w:bidi="ar-SA"/>
        </w:rPr>
      </w:pPr>
      <w:hyperlink w:anchor="_Toc528590593" w:history="1">
        <w:r w:rsidRPr="00477E35">
          <w:rPr>
            <w:rStyle w:val="Hyperlink"/>
            <w:noProof/>
          </w:rPr>
          <w:t>Comunicazione di Eventi Imprevisti relativi alla Protezione</w:t>
        </w:r>
        <w:r>
          <w:rPr>
            <w:noProof/>
            <w:webHidden/>
          </w:rPr>
          <w:tab/>
        </w:r>
        <w:r>
          <w:rPr>
            <w:noProof/>
            <w:webHidden/>
          </w:rPr>
          <w:fldChar w:fldCharType="begin"/>
        </w:r>
        <w:r>
          <w:rPr>
            <w:noProof/>
            <w:webHidden/>
          </w:rPr>
          <w:instrText xml:space="preserve"> PAGEREF _Toc528590593 \h </w:instrText>
        </w:r>
        <w:r>
          <w:rPr>
            <w:noProof/>
            <w:webHidden/>
          </w:rPr>
        </w:r>
        <w:r>
          <w:rPr>
            <w:noProof/>
            <w:webHidden/>
          </w:rPr>
          <w:fldChar w:fldCharType="separate"/>
        </w:r>
        <w:r>
          <w:rPr>
            <w:noProof/>
            <w:webHidden/>
          </w:rPr>
          <w:t>11</w:t>
        </w:r>
        <w:r>
          <w:rPr>
            <w:noProof/>
            <w:webHidden/>
          </w:rPr>
          <w:fldChar w:fldCharType="end"/>
        </w:r>
      </w:hyperlink>
    </w:p>
    <w:p w14:paraId="4BA1D80E" w14:textId="331861F5" w:rsidR="00C163DE" w:rsidRDefault="00C163DE">
      <w:pPr>
        <w:pStyle w:val="TOC5"/>
        <w:tabs>
          <w:tab w:val="right" w:leader="dot" w:pos="5030"/>
        </w:tabs>
        <w:rPr>
          <w:rFonts w:eastAsiaTheme="minorEastAsia"/>
          <w:noProof/>
          <w:sz w:val="22"/>
          <w:lang w:val="en-US" w:eastAsia="en-US" w:bidi="ar-SA"/>
        </w:rPr>
      </w:pPr>
      <w:hyperlink w:anchor="_Toc528590594" w:history="1">
        <w:r w:rsidRPr="00477E35">
          <w:rPr>
            <w:rStyle w:val="Hyperlink"/>
            <w:noProof/>
          </w:rPr>
          <w:t>Trasferimenti e Posizione dei Dati</w:t>
        </w:r>
        <w:r>
          <w:rPr>
            <w:noProof/>
            <w:webHidden/>
          </w:rPr>
          <w:tab/>
        </w:r>
        <w:r>
          <w:rPr>
            <w:noProof/>
            <w:webHidden/>
          </w:rPr>
          <w:fldChar w:fldCharType="begin"/>
        </w:r>
        <w:r>
          <w:rPr>
            <w:noProof/>
            <w:webHidden/>
          </w:rPr>
          <w:instrText xml:space="preserve"> PAGEREF _Toc528590594 \h </w:instrText>
        </w:r>
        <w:r>
          <w:rPr>
            <w:noProof/>
            <w:webHidden/>
          </w:rPr>
        </w:r>
        <w:r>
          <w:rPr>
            <w:noProof/>
            <w:webHidden/>
          </w:rPr>
          <w:fldChar w:fldCharType="separate"/>
        </w:r>
        <w:r>
          <w:rPr>
            <w:noProof/>
            <w:webHidden/>
          </w:rPr>
          <w:t>12</w:t>
        </w:r>
        <w:r>
          <w:rPr>
            <w:noProof/>
            <w:webHidden/>
          </w:rPr>
          <w:fldChar w:fldCharType="end"/>
        </w:r>
      </w:hyperlink>
    </w:p>
    <w:p w14:paraId="1AEA5DAA" w14:textId="4E65404C" w:rsidR="00C163DE" w:rsidRDefault="00C163DE">
      <w:pPr>
        <w:pStyle w:val="TOC5"/>
        <w:tabs>
          <w:tab w:val="right" w:leader="dot" w:pos="5030"/>
        </w:tabs>
        <w:rPr>
          <w:rFonts w:eastAsiaTheme="minorEastAsia"/>
          <w:noProof/>
          <w:sz w:val="22"/>
          <w:lang w:val="en-US" w:eastAsia="en-US" w:bidi="ar-SA"/>
        </w:rPr>
      </w:pPr>
      <w:hyperlink w:anchor="_Toc528590595" w:history="1">
        <w:r w:rsidRPr="00477E35">
          <w:rPr>
            <w:rStyle w:val="Hyperlink"/>
            <w:noProof/>
          </w:rPr>
          <w:t>Conservazione ed Eliminazione dei Dati</w:t>
        </w:r>
        <w:r>
          <w:rPr>
            <w:noProof/>
            <w:webHidden/>
          </w:rPr>
          <w:tab/>
        </w:r>
        <w:r>
          <w:rPr>
            <w:noProof/>
            <w:webHidden/>
          </w:rPr>
          <w:fldChar w:fldCharType="begin"/>
        </w:r>
        <w:r>
          <w:rPr>
            <w:noProof/>
            <w:webHidden/>
          </w:rPr>
          <w:instrText xml:space="preserve"> PAGEREF _Toc528590595 \h </w:instrText>
        </w:r>
        <w:r>
          <w:rPr>
            <w:noProof/>
            <w:webHidden/>
          </w:rPr>
        </w:r>
        <w:r>
          <w:rPr>
            <w:noProof/>
            <w:webHidden/>
          </w:rPr>
          <w:fldChar w:fldCharType="separate"/>
        </w:r>
        <w:r>
          <w:rPr>
            <w:noProof/>
            <w:webHidden/>
          </w:rPr>
          <w:t>13</w:t>
        </w:r>
        <w:r>
          <w:rPr>
            <w:noProof/>
            <w:webHidden/>
          </w:rPr>
          <w:fldChar w:fldCharType="end"/>
        </w:r>
      </w:hyperlink>
    </w:p>
    <w:p w14:paraId="2C180EA9" w14:textId="04149622" w:rsidR="00C163DE" w:rsidRDefault="00C163DE">
      <w:pPr>
        <w:pStyle w:val="TOC5"/>
        <w:tabs>
          <w:tab w:val="right" w:leader="dot" w:pos="5030"/>
        </w:tabs>
        <w:rPr>
          <w:rFonts w:eastAsiaTheme="minorEastAsia"/>
          <w:noProof/>
          <w:sz w:val="22"/>
          <w:lang w:val="en-US" w:eastAsia="en-US" w:bidi="ar-SA"/>
        </w:rPr>
      </w:pPr>
      <w:hyperlink w:anchor="_Toc528590596" w:history="1">
        <w:r w:rsidRPr="00477E35">
          <w:rPr>
            <w:rStyle w:val="Hyperlink"/>
            <w:noProof/>
          </w:rPr>
          <w:t>Impegno di Riservatezza del Responsabile del Trattamento</w:t>
        </w:r>
        <w:r>
          <w:rPr>
            <w:noProof/>
            <w:webHidden/>
          </w:rPr>
          <w:tab/>
        </w:r>
        <w:r>
          <w:rPr>
            <w:noProof/>
            <w:webHidden/>
          </w:rPr>
          <w:fldChar w:fldCharType="begin"/>
        </w:r>
        <w:r>
          <w:rPr>
            <w:noProof/>
            <w:webHidden/>
          </w:rPr>
          <w:instrText xml:space="preserve"> PAGEREF _Toc528590596 \h </w:instrText>
        </w:r>
        <w:r>
          <w:rPr>
            <w:noProof/>
            <w:webHidden/>
          </w:rPr>
        </w:r>
        <w:r>
          <w:rPr>
            <w:noProof/>
            <w:webHidden/>
          </w:rPr>
          <w:fldChar w:fldCharType="separate"/>
        </w:r>
        <w:r>
          <w:rPr>
            <w:noProof/>
            <w:webHidden/>
          </w:rPr>
          <w:t>13</w:t>
        </w:r>
        <w:r>
          <w:rPr>
            <w:noProof/>
            <w:webHidden/>
          </w:rPr>
          <w:fldChar w:fldCharType="end"/>
        </w:r>
      </w:hyperlink>
    </w:p>
    <w:p w14:paraId="31F7434F" w14:textId="50AC5C39" w:rsidR="00C163DE" w:rsidRDefault="00C163DE">
      <w:pPr>
        <w:pStyle w:val="TOC5"/>
        <w:tabs>
          <w:tab w:val="right" w:leader="dot" w:pos="5030"/>
        </w:tabs>
        <w:rPr>
          <w:rFonts w:eastAsiaTheme="minorEastAsia"/>
          <w:noProof/>
          <w:sz w:val="22"/>
          <w:lang w:val="en-US" w:eastAsia="en-US" w:bidi="ar-SA"/>
        </w:rPr>
      </w:pPr>
      <w:hyperlink w:anchor="_Toc528590597" w:history="1">
        <w:r w:rsidRPr="00477E35">
          <w:rPr>
            <w:rStyle w:val="Hyperlink"/>
            <w:noProof/>
          </w:rPr>
          <w:t>Comunicazione e Controlli relativi all’Impiego di Altri Responsabili del Trattamento</w:t>
        </w:r>
        <w:r>
          <w:rPr>
            <w:noProof/>
            <w:webHidden/>
          </w:rPr>
          <w:tab/>
        </w:r>
        <w:r>
          <w:rPr>
            <w:noProof/>
            <w:webHidden/>
          </w:rPr>
          <w:fldChar w:fldCharType="begin"/>
        </w:r>
        <w:r>
          <w:rPr>
            <w:noProof/>
            <w:webHidden/>
          </w:rPr>
          <w:instrText xml:space="preserve"> PAGEREF _Toc528590597 \h </w:instrText>
        </w:r>
        <w:r>
          <w:rPr>
            <w:noProof/>
            <w:webHidden/>
          </w:rPr>
        </w:r>
        <w:r>
          <w:rPr>
            <w:noProof/>
            <w:webHidden/>
          </w:rPr>
          <w:fldChar w:fldCharType="separate"/>
        </w:r>
        <w:r>
          <w:rPr>
            <w:noProof/>
            <w:webHidden/>
          </w:rPr>
          <w:t>13</w:t>
        </w:r>
        <w:r>
          <w:rPr>
            <w:noProof/>
            <w:webHidden/>
          </w:rPr>
          <w:fldChar w:fldCharType="end"/>
        </w:r>
      </w:hyperlink>
    </w:p>
    <w:p w14:paraId="75DE0656" w14:textId="69557C3F" w:rsidR="00C163DE" w:rsidRDefault="00C163DE">
      <w:pPr>
        <w:pStyle w:val="TOC5"/>
        <w:tabs>
          <w:tab w:val="right" w:leader="dot" w:pos="5030"/>
        </w:tabs>
        <w:rPr>
          <w:rFonts w:eastAsiaTheme="minorEastAsia"/>
          <w:noProof/>
          <w:sz w:val="22"/>
          <w:lang w:val="en-US" w:eastAsia="en-US" w:bidi="ar-SA"/>
        </w:rPr>
      </w:pPr>
      <w:hyperlink w:anchor="_Toc528590598" w:history="1">
        <w:r w:rsidRPr="00477E35">
          <w:rPr>
            <w:rStyle w:val="Hyperlink"/>
            <w:noProof/>
          </w:rPr>
          <w:t>Istituti Didattici</w:t>
        </w:r>
        <w:r>
          <w:rPr>
            <w:noProof/>
            <w:webHidden/>
          </w:rPr>
          <w:tab/>
        </w:r>
        <w:r>
          <w:rPr>
            <w:noProof/>
            <w:webHidden/>
          </w:rPr>
          <w:fldChar w:fldCharType="begin"/>
        </w:r>
        <w:r>
          <w:rPr>
            <w:noProof/>
            <w:webHidden/>
          </w:rPr>
          <w:instrText xml:space="preserve"> PAGEREF _Toc528590598 \h </w:instrText>
        </w:r>
        <w:r>
          <w:rPr>
            <w:noProof/>
            <w:webHidden/>
          </w:rPr>
        </w:r>
        <w:r>
          <w:rPr>
            <w:noProof/>
            <w:webHidden/>
          </w:rPr>
          <w:fldChar w:fldCharType="separate"/>
        </w:r>
        <w:r>
          <w:rPr>
            <w:noProof/>
            <w:webHidden/>
          </w:rPr>
          <w:t>14</w:t>
        </w:r>
        <w:r>
          <w:rPr>
            <w:noProof/>
            <w:webHidden/>
          </w:rPr>
          <w:fldChar w:fldCharType="end"/>
        </w:r>
      </w:hyperlink>
    </w:p>
    <w:p w14:paraId="61A60CDF" w14:textId="4197A9C2" w:rsidR="00C163DE" w:rsidRDefault="00C163DE">
      <w:pPr>
        <w:pStyle w:val="TOC5"/>
        <w:tabs>
          <w:tab w:val="right" w:leader="dot" w:pos="5030"/>
        </w:tabs>
        <w:rPr>
          <w:rFonts w:eastAsiaTheme="minorEastAsia"/>
          <w:noProof/>
          <w:sz w:val="22"/>
          <w:lang w:val="en-US" w:eastAsia="en-US" w:bidi="ar-SA"/>
        </w:rPr>
      </w:pPr>
      <w:hyperlink w:anchor="_Toc528590599" w:history="1">
        <w:r w:rsidRPr="00477E35">
          <w:rPr>
            <w:rStyle w:val="Hyperlink"/>
            <w:noProof/>
          </w:rPr>
          <w:t>Società in Affari HIPPA</w:t>
        </w:r>
        <w:r>
          <w:rPr>
            <w:noProof/>
            <w:webHidden/>
          </w:rPr>
          <w:tab/>
        </w:r>
        <w:r>
          <w:rPr>
            <w:noProof/>
            <w:webHidden/>
          </w:rPr>
          <w:fldChar w:fldCharType="begin"/>
        </w:r>
        <w:r>
          <w:rPr>
            <w:noProof/>
            <w:webHidden/>
          </w:rPr>
          <w:instrText xml:space="preserve"> PAGEREF _Toc528590599 \h </w:instrText>
        </w:r>
        <w:r>
          <w:rPr>
            <w:noProof/>
            <w:webHidden/>
          </w:rPr>
        </w:r>
        <w:r>
          <w:rPr>
            <w:noProof/>
            <w:webHidden/>
          </w:rPr>
          <w:fldChar w:fldCharType="separate"/>
        </w:r>
        <w:r>
          <w:rPr>
            <w:noProof/>
            <w:webHidden/>
          </w:rPr>
          <w:t>14</w:t>
        </w:r>
        <w:r>
          <w:rPr>
            <w:noProof/>
            <w:webHidden/>
          </w:rPr>
          <w:fldChar w:fldCharType="end"/>
        </w:r>
      </w:hyperlink>
    </w:p>
    <w:p w14:paraId="3A48BC20" w14:textId="522D6A53" w:rsidR="00C163DE" w:rsidRDefault="00C163DE">
      <w:pPr>
        <w:pStyle w:val="TOC5"/>
        <w:tabs>
          <w:tab w:val="right" w:leader="dot" w:pos="5030"/>
        </w:tabs>
        <w:rPr>
          <w:rFonts w:eastAsiaTheme="minorEastAsia"/>
          <w:noProof/>
          <w:sz w:val="22"/>
          <w:lang w:val="en-US" w:eastAsia="en-US" w:bidi="ar-SA"/>
        </w:rPr>
      </w:pPr>
      <w:hyperlink w:anchor="_Toc528590600" w:history="1">
        <w:r w:rsidRPr="00477E35">
          <w:rPr>
            <w:rStyle w:val="Hyperlink"/>
            <w:noProof/>
          </w:rPr>
          <w:t>Come contattare Microsoft</w:t>
        </w:r>
        <w:r>
          <w:rPr>
            <w:noProof/>
            <w:webHidden/>
          </w:rPr>
          <w:tab/>
        </w:r>
        <w:r>
          <w:rPr>
            <w:noProof/>
            <w:webHidden/>
          </w:rPr>
          <w:fldChar w:fldCharType="begin"/>
        </w:r>
        <w:r>
          <w:rPr>
            <w:noProof/>
            <w:webHidden/>
          </w:rPr>
          <w:instrText xml:space="preserve"> PAGEREF _Toc528590600 \h </w:instrText>
        </w:r>
        <w:r>
          <w:rPr>
            <w:noProof/>
            <w:webHidden/>
          </w:rPr>
        </w:r>
        <w:r>
          <w:rPr>
            <w:noProof/>
            <w:webHidden/>
          </w:rPr>
          <w:fldChar w:fldCharType="separate"/>
        </w:r>
        <w:r>
          <w:rPr>
            <w:noProof/>
            <w:webHidden/>
          </w:rPr>
          <w:t>14</w:t>
        </w:r>
        <w:r>
          <w:rPr>
            <w:noProof/>
            <w:webHidden/>
          </w:rPr>
          <w:fldChar w:fldCharType="end"/>
        </w:r>
      </w:hyperlink>
    </w:p>
    <w:p w14:paraId="1365EDCC" w14:textId="41FA88B3" w:rsidR="00C163DE" w:rsidRDefault="00C163DE">
      <w:pPr>
        <w:pStyle w:val="TOC1"/>
        <w:tabs>
          <w:tab w:val="right" w:leader="dot" w:pos="5030"/>
        </w:tabs>
        <w:rPr>
          <w:rFonts w:eastAsiaTheme="minorEastAsia"/>
          <w:b w:val="0"/>
          <w:caps w:val="0"/>
          <w:noProof/>
          <w:sz w:val="22"/>
          <w:lang w:val="en-US" w:eastAsia="en-US" w:bidi="ar-SA"/>
        </w:rPr>
      </w:pPr>
      <w:hyperlink w:anchor="_Toc528590601" w:history="1">
        <w:r w:rsidRPr="00477E35">
          <w:rPr>
            <w:rStyle w:val="Hyperlink"/>
            <w:noProof/>
          </w:rPr>
          <w:t>Appendice A: Servizi Online Core</w:t>
        </w:r>
        <w:r>
          <w:rPr>
            <w:noProof/>
            <w:webHidden/>
          </w:rPr>
          <w:tab/>
        </w:r>
        <w:r>
          <w:rPr>
            <w:noProof/>
            <w:webHidden/>
          </w:rPr>
          <w:fldChar w:fldCharType="begin"/>
        </w:r>
        <w:r>
          <w:rPr>
            <w:noProof/>
            <w:webHidden/>
          </w:rPr>
          <w:instrText xml:space="preserve"> PAGEREF _Toc528590601 \h </w:instrText>
        </w:r>
        <w:r>
          <w:rPr>
            <w:noProof/>
            <w:webHidden/>
          </w:rPr>
        </w:r>
        <w:r>
          <w:rPr>
            <w:noProof/>
            <w:webHidden/>
          </w:rPr>
          <w:fldChar w:fldCharType="separate"/>
        </w:r>
        <w:r>
          <w:rPr>
            <w:noProof/>
            <w:webHidden/>
          </w:rPr>
          <w:t>15</w:t>
        </w:r>
        <w:r>
          <w:rPr>
            <w:noProof/>
            <w:webHidden/>
          </w:rPr>
          <w:fldChar w:fldCharType="end"/>
        </w:r>
      </w:hyperlink>
    </w:p>
    <w:p w14:paraId="48605A3D" w14:textId="0013DB72" w:rsidR="00C163DE" w:rsidRDefault="00C163DE">
      <w:pPr>
        <w:pStyle w:val="TOC1"/>
        <w:tabs>
          <w:tab w:val="right" w:leader="dot" w:pos="5030"/>
        </w:tabs>
        <w:rPr>
          <w:rFonts w:eastAsiaTheme="minorEastAsia"/>
          <w:b w:val="0"/>
          <w:caps w:val="0"/>
          <w:noProof/>
          <w:sz w:val="22"/>
          <w:lang w:val="en-US" w:eastAsia="en-US" w:bidi="ar-SA"/>
        </w:rPr>
      </w:pPr>
      <w:hyperlink w:anchor="_Toc528590602" w:history="1">
        <w:r w:rsidRPr="00477E35">
          <w:rPr>
            <w:rStyle w:val="Hyperlink"/>
            <w:noProof/>
          </w:rPr>
          <w:t>Appendice B: Misure di Sicurezza</w:t>
        </w:r>
        <w:r>
          <w:rPr>
            <w:noProof/>
            <w:webHidden/>
          </w:rPr>
          <w:tab/>
        </w:r>
        <w:r>
          <w:rPr>
            <w:noProof/>
            <w:webHidden/>
          </w:rPr>
          <w:fldChar w:fldCharType="begin"/>
        </w:r>
        <w:r>
          <w:rPr>
            <w:noProof/>
            <w:webHidden/>
          </w:rPr>
          <w:instrText xml:space="preserve"> PAGEREF _Toc528590602 \h </w:instrText>
        </w:r>
        <w:r>
          <w:rPr>
            <w:noProof/>
            <w:webHidden/>
          </w:rPr>
        </w:r>
        <w:r>
          <w:rPr>
            <w:noProof/>
            <w:webHidden/>
          </w:rPr>
          <w:fldChar w:fldCharType="separate"/>
        </w:r>
        <w:r>
          <w:rPr>
            <w:noProof/>
            <w:webHidden/>
          </w:rPr>
          <w:t>15</w:t>
        </w:r>
        <w:r>
          <w:rPr>
            <w:noProof/>
            <w:webHidden/>
          </w:rPr>
          <w:fldChar w:fldCharType="end"/>
        </w:r>
      </w:hyperlink>
    </w:p>
    <w:p w14:paraId="3372B9AB" w14:textId="7055919E" w:rsidR="00C163DE" w:rsidRDefault="00C163DE">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477E35">
        <w:rPr>
          <w:rStyle w:val="Hyperlink"/>
          <w:noProof/>
        </w:rPr>
        <w:fldChar w:fldCharType="begin"/>
      </w:r>
      <w:r w:rsidRPr="00477E35">
        <w:rPr>
          <w:rStyle w:val="Hyperlink"/>
          <w:noProof/>
        </w:rPr>
        <w:instrText xml:space="preserve"> </w:instrText>
      </w:r>
      <w:r>
        <w:rPr>
          <w:noProof/>
        </w:rPr>
        <w:instrText>HYPERLINK \l "_Toc528590603"</w:instrText>
      </w:r>
      <w:r w:rsidRPr="00477E35">
        <w:rPr>
          <w:rStyle w:val="Hyperlink"/>
          <w:noProof/>
        </w:rPr>
        <w:instrText xml:space="preserve"> </w:instrText>
      </w:r>
      <w:r w:rsidRPr="00477E35">
        <w:rPr>
          <w:rStyle w:val="Hyperlink"/>
          <w:noProof/>
        </w:rPr>
      </w:r>
      <w:r w:rsidRPr="00477E35">
        <w:rPr>
          <w:rStyle w:val="Hyperlink"/>
          <w:noProof/>
        </w:rPr>
        <w:fldChar w:fldCharType="separate"/>
      </w:r>
      <w:r w:rsidRPr="00477E35">
        <w:rPr>
          <w:rStyle w:val="Hyperlink"/>
          <w:noProof/>
        </w:rPr>
        <w:t>Condizioni Specifiche dei Servizi Online</w:t>
      </w:r>
      <w:r>
        <w:rPr>
          <w:noProof/>
          <w:webHidden/>
        </w:rPr>
        <w:tab/>
      </w:r>
      <w:r>
        <w:rPr>
          <w:noProof/>
          <w:webHidden/>
        </w:rPr>
        <w:fldChar w:fldCharType="begin"/>
      </w:r>
      <w:r>
        <w:rPr>
          <w:noProof/>
          <w:webHidden/>
        </w:rPr>
        <w:instrText xml:space="preserve"> PAGEREF _Toc528590603 \h </w:instrText>
      </w:r>
      <w:r>
        <w:rPr>
          <w:noProof/>
          <w:webHidden/>
        </w:rPr>
      </w:r>
      <w:r>
        <w:rPr>
          <w:noProof/>
          <w:webHidden/>
        </w:rPr>
        <w:fldChar w:fldCharType="separate"/>
      </w:r>
      <w:r>
        <w:rPr>
          <w:noProof/>
          <w:webHidden/>
        </w:rPr>
        <w:t>18</w:t>
      </w:r>
      <w:r>
        <w:rPr>
          <w:noProof/>
          <w:webHidden/>
        </w:rPr>
        <w:fldChar w:fldCharType="end"/>
      </w:r>
      <w:r w:rsidRPr="00477E35">
        <w:rPr>
          <w:rStyle w:val="Hyperlink"/>
          <w:noProof/>
        </w:rPr>
        <w:fldChar w:fldCharType="end"/>
      </w:r>
    </w:p>
    <w:p w14:paraId="534990FD" w14:textId="0E3F77DF" w:rsidR="00C163DE" w:rsidRDefault="00C163DE">
      <w:pPr>
        <w:pStyle w:val="TOC2"/>
        <w:tabs>
          <w:tab w:val="right" w:leader="dot" w:pos="5030"/>
        </w:tabs>
        <w:rPr>
          <w:rFonts w:eastAsiaTheme="minorEastAsia"/>
          <w:b w:val="0"/>
          <w:smallCaps w:val="0"/>
          <w:noProof/>
          <w:sz w:val="22"/>
          <w:lang w:val="en-US" w:eastAsia="en-US" w:bidi="ar-SA"/>
        </w:rPr>
      </w:pPr>
      <w:hyperlink w:anchor="_Toc528590604" w:history="1">
        <w:r w:rsidRPr="00477E35">
          <w:rPr>
            <w:rStyle w:val="Hyperlink"/>
            <w:noProof/>
          </w:rPr>
          <w:t>Servizi Microsoft Azure</w:t>
        </w:r>
        <w:r>
          <w:rPr>
            <w:noProof/>
            <w:webHidden/>
          </w:rPr>
          <w:tab/>
        </w:r>
        <w:r>
          <w:rPr>
            <w:noProof/>
            <w:webHidden/>
          </w:rPr>
          <w:fldChar w:fldCharType="begin"/>
        </w:r>
        <w:r>
          <w:rPr>
            <w:noProof/>
            <w:webHidden/>
          </w:rPr>
          <w:instrText xml:space="preserve"> PAGEREF _Toc528590604 \h </w:instrText>
        </w:r>
        <w:r>
          <w:rPr>
            <w:noProof/>
            <w:webHidden/>
          </w:rPr>
        </w:r>
        <w:r>
          <w:rPr>
            <w:noProof/>
            <w:webHidden/>
          </w:rPr>
          <w:fldChar w:fldCharType="separate"/>
        </w:r>
        <w:r>
          <w:rPr>
            <w:noProof/>
            <w:webHidden/>
          </w:rPr>
          <w:t>18</w:t>
        </w:r>
        <w:r>
          <w:rPr>
            <w:noProof/>
            <w:webHidden/>
          </w:rPr>
          <w:fldChar w:fldCharType="end"/>
        </w:r>
      </w:hyperlink>
    </w:p>
    <w:p w14:paraId="484C18C5" w14:textId="1D617B20" w:rsidR="00C163DE" w:rsidRDefault="00C163DE">
      <w:pPr>
        <w:pStyle w:val="TOC4"/>
        <w:rPr>
          <w:rFonts w:eastAsiaTheme="minorEastAsia"/>
          <w:smallCaps w:val="0"/>
          <w:noProof/>
          <w:sz w:val="22"/>
          <w:lang w:val="en-US" w:eastAsia="en-US" w:bidi="ar-SA"/>
        </w:rPr>
      </w:pPr>
      <w:hyperlink w:anchor="_Toc528590605" w:history="1">
        <w:r w:rsidRPr="00477E35">
          <w:rPr>
            <w:rStyle w:val="Hyperlink"/>
            <w:noProof/>
            <w:lang w:val="es-ES_tradnl"/>
          </w:rPr>
          <w:t>Mappe di Azure</w:t>
        </w:r>
        <w:r>
          <w:rPr>
            <w:noProof/>
            <w:webHidden/>
          </w:rPr>
          <w:tab/>
        </w:r>
        <w:r>
          <w:rPr>
            <w:noProof/>
            <w:webHidden/>
          </w:rPr>
          <w:fldChar w:fldCharType="begin"/>
        </w:r>
        <w:r>
          <w:rPr>
            <w:noProof/>
            <w:webHidden/>
          </w:rPr>
          <w:instrText xml:space="preserve"> PAGEREF _Toc528590605 \h </w:instrText>
        </w:r>
        <w:r>
          <w:rPr>
            <w:noProof/>
            <w:webHidden/>
          </w:rPr>
        </w:r>
        <w:r>
          <w:rPr>
            <w:noProof/>
            <w:webHidden/>
          </w:rPr>
          <w:fldChar w:fldCharType="separate"/>
        </w:r>
        <w:r>
          <w:rPr>
            <w:noProof/>
            <w:webHidden/>
          </w:rPr>
          <w:t>19</w:t>
        </w:r>
        <w:r>
          <w:rPr>
            <w:noProof/>
            <w:webHidden/>
          </w:rPr>
          <w:fldChar w:fldCharType="end"/>
        </w:r>
      </w:hyperlink>
    </w:p>
    <w:p w14:paraId="2A5F15C2" w14:textId="475B024C" w:rsidR="00C163DE" w:rsidRDefault="00C163DE">
      <w:pPr>
        <w:pStyle w:val="TOC4"/>
        <w:rPr>
          <w:rFonts w:eastAsiaTheme="minorEastAsia"/>
          <w:smallCaps w:val="0"/>
          <w:noProof/>
          <w:sz w:val="22"/>
          <w:lang w:val="en-US" w:eastAsia="en-US" w:bidi="ar-SA"/>
        </w:rPr>
      </w:pPr>
      <w:hyperlink w:anchor="_Toc528590606" w:history="1">
        <w:r w:rsidRPr="00477E35">
          <w:rPr>
            <w:rStyle w:val="Hyperlink"/>
            <w:noProof/>
          </w:rPr>
          <w:t>Microsoft Azure Stack</w:t>
        </w:r>
        <w:r>
          <w:rPr>
            <w:noProof/>
            <w:webHidden/>
          </w:rPr>
          <w:tab/>
        </w:r>
        <w:r>
          <w:rPr>
            <w:noProof/>
            <w:webHidden/>
          </w:rPr>
          <w:fldChar w:fldCharType="begin"/>
        </w:r>
        <w:r>
          <w:rPr>
            <w:noProof/>
            <w:webHidden/>
          </w:rPr>
          <w:instrText xml:space="preserve"> PAGEREF _Toc528590606 \h </w:instrText>
        </w:r>
        <w:r>
          <w:rPr>
            <w:noProof/>
            <w:webHidden/>
          </w:rPr>
        </w:r>
        <w:r>
          <w:rPr>
            <w:noProof/>
            <w:webHidden/>
          </w:rPr>
          <w:fldChar w:fldCharType="separate"/>
        </w:r>
        <w:r>
          <w:rPr>
            <w:noProof/>
            <w:webHidden/>
          </w:rPr>
          <w:t>20</w:t>
        </w:r>
        <w:r>
          <w:rPr>
            <w:noProof/>
            <w:webHidden/>
          </w:rPr>
          <w:fldChar w:fldCharType="end"/>
        </w:r>
      </w:hyperlink>
    </w:p>
    <w:p w14:paraId="1CD2854D" w14:textId="31FB607E" w:rsidR="00C163DE" w:rsidRDefault="00C163DE">
      <w:pPr>
        <w:pStyle w:val="TOC4"/>
        <w:rPr>
          <w:rFonts w:eastAsiaTheme="minorEastAsia"/>
          <w:smallCaps w:val="0"/>
          <w:noProof/>
          <w:sz w:val="22"/>
          <w:lang w:val="en-US" w:eastAsia="en-US" w:bidi="ar-SA"/>
        </w:rPr>
      </w:pPr>
      <w:hyperlink w:anchor="_Toc528590607" w:history="1">
        <w:r w:rsidRPr="00477E35">
          <w:rPr>
            <w:rStyle w:val="Hyperlink"/>
            <w:noProof/>
            <w:lang w:val="pt-BR"/>
          </w:rPr>
          <w:t>Servizi di Ricerca Bing</w:t>
        </w:r>
        <w:r>
          <w:rPr>
            <w:noProof/>
            <w:webHidden/>
          </w:rPr>
          <w:tab/>
        </w:r>
        <w:r>
          <w:rPr>
            <w:noProof/>
            <w:webHidden/>
          </w:rPr>
          <w:fldChar w:fldCharType="begin"/>
        </w:r>
        <w:r>
          <w:rPr>
            <w:noProof/>
            <w:webHidden/>
          </w:rPr>
          <w:instrText xml:space="preserve"> PAGEREF _Toc528590607 \h </w:instrText>
        </w:r>
        <w:r>
          <w:rPr>
            <w:noProof/>
            <w:webHidden/>
          </w:rPr>
        </w:r>
        <w:r>
          <w:rPr>
            <w:noProof/>
            <w:webHidden/>
          </w:rPr>
          <w:fldChar w:fldCharType="separate"/>
        </w:r>
        <w:r>
          <w:rPr>
            <w:noProof/>
            <w:webHidden/>
          </w:rPr>
          <w:t>20</w:t>
        </w:r>
        <w:r>
          <w:rPr>
            <w:noProof/>
            <w:webHidden/>
          </w:rPr>
          <w:fldChar w:fldCharType="end"/>
        </w:r>
      </w:hyperlink>
    </w:p>
    <w:p w14:paraId="53509BEF" w14:textId="69269456" w:rsidR="00C163DE" w:rsidRDefault="00C163DE">
      <w:pPr>
        <w:pStyle w:val="TOC4"/>
        <w:rPr>
          <w:rFonts w:eastAsiaTheme="minorEastAsia"/>
          <w:smallCaps w:val="0"/>
          <w:noProof/>
          <w:sz w:val="22"/>
          <w:lang w:val="en-US" w:eastAsia="en-US" w:bidi="ar-SA"/>
        </w:rPr>
      </w:pPr>
      <w:hyperlink w:anchor="_Toc528590608" w:history="1">
        <w:r w:rsidRPr="00477E35">
          <w:rPr>
            <w:rStyle w:val="Hyperlink"/>
            <w:noProof/>
            <w:lang w:val="pt-BR"/>
          </w:rPr>
          <w:t>Servizi Cognitivi Microsoft</w:t>
        </w:r>
        <w:r>
          <w:rPr>
            <w:noProof/>
            <w:webHidden/>
          </w:rPr>
          <w:tab/>
        </w:r>
        <w:r>
          <w:rPr>
            <w:noProof/>
            <w:webHidden/>
          </w:rPr>
          <w:fldChar w:fldCharType="begin"/>
        </w:r>
        <w:r>
          <w:rPr>
            <w:noProof/>
            <w:webHidden/>
          </w:rPr>
          <w:instrText xml:space="preserve"> PAGEREF _Toc528590608 \h </w:instrText>
        </w:r>
        <w:r>
          <w:rPr>
            <w:noProof/>
            <w:webHidden/>
          </w:rPr>
        </w:r>
        <w:r>
          <w:rPr>
            <w:noProof/>
            <w:webHidden/>
          </w:rPr>
          <w:fldChar w:fldCharType="separate"/>
        </w:r>
        <w:r>
          <w:rPr>
            <w:noProof/>
            <w:webHidden/>
          </w:rPr>
          <w:t>21</w:t>
        </w:r>
        <w:r>
          <w:rPr>
            <w:noProof/>
            <w:webHidden/>
          </w:rPr>
          <w:fldChar w:fldCharType="end"/>
        </w:r>
      </w:hyperlink>
    </w:p>
    <w:p w14:paraId="567B0C2B" w14:textId="55ED07D2" w:rsidR="00C163DE" w:rsidRDefault="00C163DE">
      <w:pPr>
        <w:pStyle w:val="TOC4"/>
        <w:rPr>
          <w:rFonts w:eastAsiaTheme="minorEastAsia"/>
          <w:smallCaps w:val="0"/>
          <w:noProof/>
          <w:sz w:val="22"/>
          <w:lang w:val="en-US" w:eastAsia="en-US" w:bidi="ar-SA"/>
        </w:rPr>
      </w:pPr>
      <w:hyperlink w:anchor="_Toc528590609" w:history="1">
        <w:r w:rsidRPr="00477E35">
          <w:rPr>
            <w:rStyle w:val="Hyperlink"/>
            <w:noProof/>
            <w:lang w:val="pt-BR"/>
          </w:rPr>
          <w:t>Microsoft Genomics</w:t>
        </w:r>
        <w:r>
          <w:rPr>
            <w:noProof/>
            <w:webHidden/>
          </w:rPr>
          <w:tab/>
        </w:r>
        <w:r>
          <w:rPr>
            <w:noProof/>
            <w:webHidden/>
          </w:rPr>
          <w:fldChar w:fldCharType="begin"/>
        </w:r>
        <w:r>
          <w:rPr>
            <w:noProof/>
            <w:webHidden/>
          </w:rPr>
          <w:instrText xml:space="preserve"> PAGEREF _Toc528590609 \h </w:instrText>
        </w:r>
        <w:r>
          <w:rPr>
            <w:noProof/>
            <w:webHidden/>
          </w:rPr>
        </w:r>
        <w:r>
          <w:rPr>
            <w:noProof/>
            <w:webHidden/>
          </w:rPr>
          <w:fldChar w:fldCharType="separate"/>
        </w:r>
        <w:r>
          <w:rPr>
            <w:noProof/>
            <w:webHidden/>
          </w:rPr>
          <w:t>21</w:t>
        </w:r>
        <w:r>
          <w:rPr>
            <w:noProof/>
            <w:webHidden/>
          </w:rPr>
          <w:fldChar w:fldCharType="end"/>
        </w:r>
      </w:hyperlink>
    </w:p>
    <w:p w14:paraId="498EC07C" w14:textId="4E880F3C" w:rsidR="00C163DE" w:rsidRDefault="00C163DE">
      <w:pPr>
        <w:pStyle w:val="TOC4"/>
        <w:rPr>
          <w:rFonts w:eastAsiaTheme="minorEastAsia"/>
          <w:smallCaps w:val="0"/>
          <w:noProof/>
          <w:sz w:val="22"/>
          <w:lang w:val="en-US" w:eastAsia="en-US" w:bidi="ar-SA"/>
        </w:rPr>
      </w:pPr>
      <w:hyperlink w:anchor="_Toc528590610" w:history="1">
        <w:r w:rsidRPr="00477E35">
          <w:rPr>
            <w:rStyle w:val="Hyperlink"/>
            <w:noProof/>
          </w:rPr>
          <w:t>Visual Studio App Center</w:t>
        </w:r>
        <w:r>
          <w:rPr>
            <w:noProof/>
            <w:webHidden/>
          </w:rPr>
          <w:tab/>
        </w:r>
        <w:r>
          <w:rPr>
            <w:noProof/>
            <w:webHidden/>
          </w:rPr>
          <w:fldChar w:fldCharType="begin"/>
        </w:r>
        <w:r>
          <w:rPr>
            <w:noProof/>
            <w:webHidden/>
          </w:rPr>
          <w:instrText xml:space="preserve"> PAGEREF _Toc528590610 \h </w:instrText>
        </w:r>
        <w:r>
          <w:rPr>
            <w:noProof/>
            <w:webHidden/>
          </w:rPr>
        </w:r>
        <w:r>
          <w:rPr>
            <w:noProof/>
            <w:webHidden/>
          </w:rPr>
          <w:fldChar w:fldCharType="separate"/>
        </w:r>
        <w:r>
          <w:rPr>
            <w:noProof/>
            <w:webHidden/>
          </w:rPr>
          <w:t>21</w:t>
        </w:r>
        <w:r>
          <w:rPr>
            <w:noProof/>
            <w:webHidden/>
          </w:rPr>
          <w:fldChar w:fldCharType="end"/>
        </w:r>
      </w:hyperlink>
    </w:p>
    <w:p w14:paraId="047B4059" w14:textId="2EAF13D5" w:rsidR="00C163DE" w:rsidRDefault="00C163DE">
      <w:pPr>
        <w:pStyle w:val="TOC2"/>
        <w:tabs>
          <w:tab w:val="right" w:leader="dot" w:pos="5030"/>
        </w:tabs>
        <w:rPr>
          <w:rFonts w:eastAsiaTheme="minorEastAsia"/>
          <w:b w:val="0"/>
          <w:smallCaps w:val="0"/>
          <w:noProof/>
          <w:sz w:val="22"/>
          <w:lang w:val="en-US" w:eastAsia="en-US" w:bidi="ar-SA"/>
        </w:rPr>
      </w:pPr>
      <w:hyperlink w:anchor="_Toc528590611" w:history="1">
        <w:r w:rsidRPr="00477E35">
          <w:rPr>
            <w:rStyle w:val="Hyperlink"/>
            <w:noProof/>
          </w:rPr>
          <w:t>Piani di Microsoft Azure</w:t>
        </w:r>
        <w:r>
          <w:rPr>
            <w:noProof/>
            <w:webHidden/>
          </w:rPr>
          <w:tab/>
        </w:r>
        <w:r>
          <w:rPr>
            <w:noProof/>
            <w:webHidden/>
          </w:rPr>
          <w:fldChar w:fldCharType="begin"/>
        </w:r>
        <w:r>
          <w:rPr>
            <w:noProof/>
            <w:webHidden/>
          </w:rPr>
          <w:instrText xml:space="preserve"> PAGEREF _Toc528590611 \h </w:instrText>
        </w:r>
        <w:r>
          <w:rPr>
            <w:noProof/>
            <w:webHidden/>
          </w:rPr>
        </w:r>
        <w:r>
          <w:rPr>
            <w:noProof/>
            <w:webHidden/>
          </w:rPr>
          <w:fldChar w:fldCharType="separate"/>
        </w:r>
        <w:r>
          <w:rPr>
            <w:noProof/>
            <w:webHidden/>
          </w:rPr>
          <w:t>22</w:t>
        </w:r>
        <w:r>
          <w:rPr>
            <w:noProof/>
            <w:webHidden/>
          </w:rPr>
          <w:fldChar w:fldCharType="end"/>
        </w:r>
      </w:hyperlink>
    </w:p>
    <w:p w14:paraId="07604E02" w14:textId="778F577E" w:rsidR="00C163DE" w:rsidRDefault="00C163DE">
      <w:pPr>
        <w:pStyle w:val="TOC4"/>
        <w:rPr>
          <w:rFonts w:eastAsiaTheme="minorEastAsia"/>
          <w:smallCaps w:val="0"/>
          <w:noProof/>
          <w:sz w:val="22"/>
          <w:lang w:val="en-US" w:eastAsia="en-US" w:bidi="ar-SA"/>
        </w:rPr>
      </w:pPr>
      <w:hyperlink w:anchor="_Toc528590612" w:history="1">
        <w:r w:rsidRPr="00477E35">
          <w:rPr>
            <w:rStyle w:val="Hyperlink"/>
            <w:noProof/>
          </w:rPr>
          <w:t>Azure Active Directory Basic</w:t>
        </w:r>
        <w:r>
          <w:rPr>
            <w:noProof/>
            <w:webHidden/>
          </w:rPr>
          <w:tab/>
        </w:r>
        <w:r>
          <w:rPr>
            <w:noProof/>
            <w:webHidden/>
          </w:rPr>
          <w:fldChar w:fldCharType="begin"/>
        </w:r>
        <w:r>
          <w:rPr>
            <w:noProof/>
            <w:webHidden/>
          </w:rPr>
          <w:instrText xml:space="preserve"> PAGEREF _Toc528590612 \h </w:instrText>
        </w:r>
        <w:r>
          <w:rPr>
            <w:noProof/>
            <w:webHidden/>
          </w:rPr>
        </w:r>
        <w:r>
          <w:rPr>
            <w:noProof/>
            <w:webHidden/>
          </w:rPr>
          <w:fldChar w:fldCharType="separate"/>
        </w:r>
        <w:r>
          <w:rPr>
            <w:noProof/>
            <w:webHidden/>
          </w:rPr>
          <w:t>22</w:t>
        </w:r>
        <w:r>
          <w:rPr>
            <w:noProof/>
            <w:webHidden/>
          </w:rPr>
          <w:fldChar w:fldCharType="end"/>
        </w:r>
      </w:hyperlink>
    </w:p>
    <w:p w14:paraId="149D54A2" w14:textId="2BD7726A" w:rsidR="00C163DE" w:rsidRDefault="00C163DE">
      <w:pPr>
        <w:pStyle w:val="TOC4"/>
        <w:rPr>
          <w:rFonts w:eastAsiaTheme="minorEastAsia"/>
          <w:smallCaps w:val="0"/>
          <w:noProof/>
          <w:sz w:val="22"/>
          <w:lang w:val="en-US" w:eastAsia="en-US" w:bidi="ar-SA"/>
        </w:rPr>
      </w:pPr>
      <w:hyperlink w:anchor="_Toc528590613" w:history="1">
        <w:r w:rsidRPr="00477E35">
          <w:rPr>
            <w:rStyle w:val="Hyperlink"/>
            <w:noProof/>
          </w:rPr>
          <w:t>Azure Active Directory Premium</w:t>
        </w:r>
        <w:r>
          <w:rPr>
            <w:noProof/>
            <w:webHidden/>
          </w:rPr>
          <w:tab/>
        </w:r>
        <w:r>
          <w:rPr>
            <w:noProof/>
            <w:webHidden/>
          </w:rPr>
          <w:fldChar w:fldCharType="begin"/>
        </w:r>
        <w:r>
          <w:rPr>
            <w:noProof/>
            <w:webHidden/>
          </w:rPr>
          <w:instrText xml:space="preserve"> PAGEREF _Toc528590613 \h </w:instrText>
        </w:r>
        <w:r>
          <w:rPr>
            <w:noProof/>
            <w:webHidden/>
          </w:rPr>
        </w:r>
        <w:r>
          <w:rPr>
            <w:noProof/>
            <w:webHidden/>
          </w:rPr>
          <w:fldChar w:fldCharType="separate"/>
        </w:r>
        <w:r>
          <w:rPr>
            <w:noProof/>
            <w:webHidden/>
          </w:rPr>
          <w:t>22</w:t>
        </w:r>
        <w:r>
          <w:rPr>
            <w:noProof/>
            <w:webHidden/>
          </w:rPr>
          <w:fldChar w:fldCharType="end"/>
        </w:r>
      </w:hyperlink>
    </w:p>
    <w:p w14:paraId="72C47D47" w14:textId="40510491" w:rsidR="00C163DE" w:rsidRDefault="00C163DE">
      <w:pPr>
        <w:pStyle w:val="TOC4"/>
        <w:rPr>
          <w:rFonts w:eastAsiaTheme="minorEastAsia"/>
          <w:smallCaps w:val="0"/>
          <w:noProof/>
          <w:sz w:val="22"/>
          <w:lang w:val="en-US" w:eastAsia="en-US" w:bidi="ar-SA"/>
        </w:rPr>
      </w:pPr>
      <w:hyperlink w:anchor="_Toc528590614" w:history="1">
        <w:r w:rsidRPr="00477E35">
          <w:rPr>
            <w:rStyle w:val="Hyperlink"/>
            <w:noProof/>
          </w:rPr>
          <w:t>Azure Information Protection Premium</w:t>
        </w:r>
        <w:r>
          <w:rPr>
            <w:noProof/>
            <w:webHidden/>
          </w:rPr>
          <w:tab/>
        </w:r>
        <w:r>
          <w:rPr>
            <w:noProof/>
            <w:webHidden/>
          </w:rPr>
          <w:fldChar w:fldCharType="begin"/>
        </w:r>
        <w:r>
          <w:rPr>
            <w:noProof/>
            <w:webHidden/>
          </w:rPr>
          <w:instrText xml:space="preserve"> PAGEREF _Toc528590614 \h </w:instrText>
        </w:r>
        <w:r>
          <w:rPr>
            <w:noProof/>
            <w:webHidden/>
          </w:rPr>
        </w:r>
        <w:r>
          <w:rPr>
            <w:noProof/>
            <w:webHidden/>
          </w:rPr>
          <w:fldChar w:fldCharType="separate"/>
        </w:r>
        <w:r>
          <w:rPr>
            <w:noProof/>
            <w:webHidden/>
          </w:rPr>
          <w:t>22</w:t>
        </w:r>
        <w:r>
          <w:rPr>
            <w:noProof/>
            <w:webHidden/>
          </w:rPr>
          <w:fldChar w:fldCharType="end"/>
        </w:r>
      </w:hyperlink>
    </w:p>
    <w:p w14:paraId="7706EFFF" w14:textId="0C516FD0" w:rsidR="00C163DE" w:rsidRDefault="00C163DE">
      <w:pPr>
        <w:pStyle w:val="TOC3"/>
        <w:rPr>
          <w:rFonts w:eastAsiaTheme="minorEastAsia"/>
          <w:b w:val="0"/>
          <w:smallCaps w:val="0"/>
          <w:sz w:val="22"/>
          <w:lang w:val="en-US" w:eastAsia="en-US" w:bidi="ar-SA"/>
        </w:rPr>
      </w:pPr>
      <w:hyperlink w:anchor="_Toc528590615" w:history="1">
        <w:r w:rsidRPr="00477E35">
          <w:rPr>
            <w:rStyle w:val="Hyperlink"/>
            <w:lang w:val="pt-BR"/>
          </w:rPr>
          <w:t>Servizi Microsoft Dynamics 365</w:t>
        </w:r>
        <w:r>
          <w:rPr>
            <w:webHidden/>
          </w:rPr>
          <w:tab/>
        </w:r>
        <w:r>
          <w:rPr>
            <w:webHidden/>
          </w:rPr>
          <w:fldChar w:fldCharType="begin"/>
        </w:r>
        <w:r>
          <w:rPr>
            <w:webHidden/>
          </w:rPr>
          <w:instrText xml:space="preserve"> PAGEREF _Toc528590615 \h </w:instrText>
        </w:r>
        <w:r>
          <w:rPr>
            <w:webHidden/>
          </w:rPr>
        </w:r>
        <w:r>
          <w:rPr>
            <w:webHidden/>
          </w:rPr>
          <w:fldChar w:fldCharType="separate"/>
        </w:r>
        <w:r>
          <w:rPr>
            <w:webHidden/>
          </w:rPr>
          <w:t>23</w:t>
        </w:r>
        <w:r>
          <w:rPr>
            <w:webHidden/>
          </w:rPr>
          <w:fldChar w:fldCharType="end"/>
        </w:r>
      </w:hyperlink>
    </w:p>
    <w:p w14:paraId="6031F65B" w14:textId="36F1D124" w:rsidR="00C163DE" w:rsidRDefault="00C163DE">
      <w:pPr>
        <w:pStyle w:val="TOC2"/>
        <w:tabs>
          <w:tab w:val="right" w:leader="dot" w:pos="5030"/>
        </w:tabs>
        <w:rPr>
          <w:rFonts w:eastAsiaTheme="minorEastAsia"/>
          <w:b w:val="0"/>
          <w:smallCaps w:val="0"/>
          <w:noProof/>
          <w:sz w:val="22"/>
          <w:lang w:val="en-US" w:eastAsia="en-US" w:bidi="ar-SA"/>
        </w:rPr>
      </w:pPr>
      <w:hyperlink w:anchor="_Toc528590616" w:history="1">
        <w:r w:rsidRPr="00477E35">
          <w:rPr>
            <w:rStyle w:val="Hyperlink"/>
            <w:noProof/>
          </w:rPr>
          <w:t>Servizi Office 365</w:t>
        </w:r>
        <w:r>
          <w:rPr>
            <w:noProof/>
            <w:webHidden/>
          </w:rPr>
          <w:tab/>
        </w:r>
        <w:r>
          <w:rPr>
            <w:noProof/>
            <w:webHidden/>
          </w:rPr>
          <w:fldChar w:fldCharType="begin"/>
        </w:r>
        <w:r>
          <w:rPr>
            <w:noProof/>
            <w:webHidden/>
          </w:rPr>
          <w:instrText xml:space="preserve"> PAGEREF _Toc528590616 \h </w:instrText>
        </w:r>
        <w:r>
          <w:rPr>
            <w:noProof/>
            <w:webHidden/>
          </w:rPr>
        </w:r>
        <w:r>
          <w:rPr>
            <w:noProof/>
            <w:webHidden/>
          </w:rPr>
          <w:fldChar w:fldCharType="separate"/>
        </w:r>
        <w:r>
          <w:rPr>
            <w:noProof/>
            <w:webHidden/>
          </w:rPr>
          <w:t>25</w:t>
        </w:r>
        <w:r>
          <w:rPr>
            <w:noProof/>
            <w:webHidden/>
          </w:rPr>
          <w:fldChar w:fldCharType="end"/>
        </w:r>
      </w:hyperlink>
    </w:p>
    <w:p w14:paraId="77C4F079" w14:textId="51B0037D" w:rsidR="00C163DE" w:rsidRDefault="00C163DE">
      <w:pPr>
        <w:pStyle w:val="TOC4"/>
        <w:rPr>
          <w:rFonts w:eastAsiaTheme="minorEastAsia"/>
          <w:smallCaps w:val="0"/>
          <w:noProof/>
          <w:sz w:val="22"/>
          <w:lang w:val="en-US" w:eastAsia="en-US" w:bidi="ar-SA"/>
        </w:rPr>
      </w:pPr>
      <w:hyperlink w:anchor="_Toc528590617" w:history="1">
        <w:r w:rsidRPr="00477E35">
          <w:rPr>
            <w:rStyle w:val="Hyperlink"/>
            <w:noProof/>
          </w:rPr>
          <w:t>Exchange Online</w:t>
        </w:r>
        <w:r>
          <w:rPr>
            <w:noProof/>
            <w:webHidden/>
          </w:rPr>
          <w:tab/>
        </w:r>
        <w:r>
          <w:rPr>
            <w:noProof/>
            <w:webHidden/>
          </w:rPr>
          <w:fldChar w:fldCharType="begin"/>
        </w:r>
        <w:r>
          <w:rPr>
            <w:noProof/>
            <w:webHidden/>
          </w:rPr>
          <w:instrText xml:space="preserve"> PAGEREF _Toc528590617 \h </w:instrText>
        </w:r>
        <w:r>
          <w:rPr>
            <w:noProof/>
            <w:webHidden/>
          </w:rPr>
        </w:r>
        <w:r>
          <w:rPr>
            <w:noProof/>
            <w:webHidden/>
          </w:rPr>
          <w:fldChar w:fldCharType="separate"/>
        </w:r>
        <w:r>
          <w:rPr>
            <w:noProof/>
            <w:webHidden/>
          </w:rPr>
          <w:t>26</w:t>
        </w:r>
        <w:r>
          <w:rPr>
            <w:noProof/>
            <w:webHidden/>
          </w:rPr>
          <w:fldChar w:fldCharType="end"/>
        </w:r>
      </w:hyperlink>
    </w:p>
    <w:p w14:paraId="594A55FB" w14:textId="4E990CBB" w:rsidR="00C163DE" w:rsidRDefault="00C163DE">
      <w:pPr>
        <w:pStyle w:val="TOC4"/>
        <w:rPr>
          <w:rFonts w:eastAsiaTheme="minorEastAsia"/>
          <w:smallCaps w:val="0"/>
          <w:noProof/>
          <w:sz w:val="22"/>
          <w:lang w:val="en-US" w:eastAsia="en-US" w:bidi="ar-SA"/>
        </w:rPr>
      </w:pPr>
      <w:hyperlink w:anchor="_Toc528590618" w:history="1">
        <w:r w:rsidRPr="00477E35">
          <w:rPr>
            <w:rStyle w:val="Hyperlink"/>
            <w:noProof/>
          </w:rPr>
          <w:t>Applicazioni di Office 365</w:t>
        </w:r>
        <w:r>
          <w:rPr>
            <w:noProof/>
            <w:webHidden/>
          </w:rPr>
          <w:tab/>
        </w:r>
        <w:r>
          <w:rPr>
            <w:noProof/>
            <w:webHidden/>
          </w:rPr>
          <w:fldChar w:fldCharType="begin"/>
        </w:r>
        <w:r>
          <w:rPr>
            <w:noProof/>
            <w:webHidden/>
          </w:rPr>
          <w:instrText xml:space="preserve"> PAGEREF _Toc528590618 \h </w:instrText>
        </w:r>
        <w:r>
          <w:rPr>
            <w:noProof/>
            <w:webHidden/>
          </w:rPr>
        </w:r>
        <w:r>
          <w:rPr>
            <w:noProof/>
            <w:webHidden/>
          </w:rPr>
          <w:fldChar w:fldCharType="separate"/>
        </w:r>
        <w:r>
          <w:rPr>
            <w:noProof/>
            <w:webHidden/>
          </w:rPr>
          <w:t>27</w:t>
        </w:r>
        <w:r>
          <w:rPr>
            <w:noProof/>
            <w:webHidden/>
          </w:rPr>
          <w:fldChar w:fldCharType="end"/>
        </w:r>
      </w:hyperlink>
    </w:p>
    <w:p w14:paraId="13D15A20" w14:textId="015275B8" w:rsidR="00C163DE" w:rsidRDefault="00C163DE">
      <w:pPr>
        <w:pStyle w:val="TOC4"/>
        <w:rPr>
          <w:rFonts w:eastAsiaTheme="minorEastAsia"/>
          <w:smallCaps w:val="0"/>
          <w:noProof/>
          <w:sz w:val="22"/>
          <w:lang w:val="en-US" w:eastAsia="en-US" w:bidi="ar-SA"/>
        </w:rPr>
      </w:pPr>
      <w:hyperlink w:anchor="_Toc528590619" w:history="1">
        <w:r w:rsidRPr="00477E35">
          <w:rPr>
            <w:rStyle w:val="Hyperlink"/>
            <w:noProof/>
          </w:rPr>
          <w:t>Office Online</w:t>
        </w:r>
        <w:r>
          <w:rPr>
            <w:noProof/>
            <w:webHidden/>
          </w:rPr>
          <w:tab/>
        </w:r>
        <w:r>
          <w:rPr>
            <w:noProof/>
            <w:webHidden/>
          </w:rPr>
          <w:fldChar w:fldCharType="begin"/>
        </w:r>
        <w:r>
          <w:rPr>
            <w:noProof/>
            <w:webHidden/>
          </w:rPr>
          <w:instrText xml:space="preserve"> PAGEREF _Toc528590619 \h </w:instrText>
        </w:r>
        <w:r>
          <w:rPr>
            <w:noProof/>
            <w:webHidden/>
          </w:rPr>
        </w:r>
        <w:r>
          <w:rPr>
            <w:noProof/>
            <w:webHidden/>
          </w:rPr>
          <w:fldChar w:fldCharType="separate"/>
        </w:r>
        <w:r>
          <w:rPr>
            <w:noProof/>
            <w:webHidden/>
          </w:rPr>
          <w:t>28</w:t>
        </w:r>
        <w:r>
          <w:rPr>
            <w:noProof/>
            <w:webHidden/>
          </w:rPr>
          <w:fldChar w:fldCharType="end"/>
        </w:r>
      </w:hyperlink>
    </w:p>
    <w:p w14:paraId="617B2C3B" w14:textId="157D8406" w:rsidR="00C163DE" w:rsidRDefault="00C163DE">
      <w:pPr>
        <w:pStyle w:val="TOC4"/>
        <w:rPr>
          <w:rFonts w:eastAsiaTheme="minorEastAsia"/>
          <w:smallCaps w:val="0"/>
          <w:noProof/>
          <w:sz w:val="22"/>
          <w:lang w:val="en-US" w:eastAsia="en-US" w:bidi="ar-SA"/>
        </w:rPr>
      </w:pPr>
      <w:hyperlink w:anchor="_Toc528590620" w:history="1">
        <w:r w:rsidRPr="00477E35">
          <w:rPr>
            <w:rStyle w:val="Hyperlink"/>
            <w:noProof/>
          </w:rPr>
          <w:t>OneDrive for Business</w:t>
        </w:r>
        <w:r>
          <w:rPr>
            <w:noProof/>
            <w:webHidden/>
          </w:rPr>
          <w:tab/>
        </w:r>
        <w:r>
          <w:rPr>
            <w:noProof/>
            <w:webHidden/>
          </w:rPr>
          <w:fldChar w:fldCharType="begin"/>
        </w:r>
        <w:r>
          <w:rPr>
            <w:noProof/>
            <w:webHidden/>
          </w:rPr>
          <w:instrText xml:space="preserve"> PAGEREF _Toc528590620 \h </w:instrText>
        </w:r>
        <w:r>
          <w:rPr>
            <w:noProof/>
            <w:webHidden/>
          </w:rPr>
        </w:r>
        <w:r>
          <w:rPr>
            <w:noProof/>
            <w:webHidden/>
          </w:rPr>
          <w:fldChar w:fldCharType="separate"/>
        </w:r>
        <w:r>
          <w:rPr>
            <w:noProof/>
            <w:webHidden/>
          </w:rPr>
          <w:t>28</w:t>
        </w:r>
        <w:r>
          <w:rPr>
            <w:noProof/>
            <w:webHidden/>
          </w:rPr>
          <w:fldChar w:fldCharType="end"/>
        </w:r>
      </w:hyperlink>
    </w:p>
    <w:p w14:paraId="4D5CAC86" w14:textId="3DD69958" w:rsidR="00C163DE" w:rsidRDefault="00C163DE">
      <w:pPr>
        <w:pStyle w:val="TOC4"/>
        <w:rPr>
          <w:rFonts w:eastAsiaTheme="minorEastAsia"/>
          <w:smallCaps w:val="0"/>
          <w:noProof/>
          <w:sz w:val="22"/>
          <w:lang w:val="en-US" w:eastAsia="en-US" w:bidi="ar-SA"/>
        </w:rPr>
      </w:pPr>
      <w:hyperlink w:anchor="_Toc528590621" w:history="1">
        <w:r w:rsidRPr="00477E35">
          <w:rPr>
            <w:rStyle w:val="Hyperlink"/>
            <w:noProof/>
          </w:rPr>
          <w:t>Project Online</w:t>
        </w:r>
        <w:r>
          <w:rPr>
            <w:noProof/>
            <w:webHidden/>
          </w:rPr>
          <w:tab/>
        </w:r>
        <w:r>
          <w:rPr>
            <w:noProof/>
            <w:webHidden/>
          </w:rPr>
          <w:fldChar w:fldCharType="begin"/>
        </w:r>
        <w:r>
          <w:rPr>
            <w:noProof/>
            <w:webHidden/>
          </w:rPr>
          <w:instrText xml:space="preserve"> PAGEREF _Toc528590621 \h </w:instrText>
        </w:r>
        <w:r>
          <w:rPr>
            <w:noProof/>
            <w:webHidden/>
          </w:rPr>
        </w:r>
        <w:r>
          <w:rPr>
            <w:noProof/>
            <w:webHidden/>
          </w:rPr>
          <w:fldChar w:fldCharType="separate"/>
        </w:r>
        <w:r>
          <w:rPr>
            <w:noProof/>
            <w:webHidden/>
          </w:rPr>
          <w:t>28</w:t>
        </w:r>
        <w:r>
          <w:rPr>
            <w:noProof/>
            <w:webHidden/>
          </w:rPr>
          <w:fldChar w:fldCharType="end"/>
        </w:r>
      </w:hyperlink>
    </w:p>
    <w:p w14:paraId="77536964" w14:textId="1675BA15" w:rsidR="00C163DE" w:rsidRDefault="00C163DE">
      <w:pPr>
        <w:pStyle w:val="TOC4"/>
        <w:rPr>
          <w:rFonts w:eastAsiaTheme="minorEastAsia"/>
          <w:smallCaps w:val="0"/>
          <w:noProof/>
          <w:sz w:val="22"/>
          <w:lang w:val="en-US" w:eastAsia="en-US" w:bidi="ar-SA"/>
        </w:rPr>
      </w:pPr>
      <w:hyperlink w:anchor="_Toc528590622" w:history="1">
        <w:r w:rsidRPr="00477E35">
          <w:rPr>
            <w:rStyle w:val="Hyperlink"/>
            <w:noProof/>
          </w:rPr>
          <w:t>SharePoint Online</w:t>
        </w:r>
        <w:r>
          <w:rPr>
            <w:noProof/>
            <w:webHidden/>
          </w:rPr>
          <w:tab/>
        </w:r>
        <w:r>
          <w:rPr>
            <w:noProof/>
            <w:webHidden/>
          </w:rPr>
          <w:fldChar w:fldCharType="begin"/>
        </w:r>
        <w:r>
          <w:rPr>
            <w:noProof/>
            <w:webHidden/>
          </w:rPr>
          <w:instrText xml:space="preserve"> PAGEREF _Toc528590622 \h </w:instrText>
        </w:r>
        <w:r>
          <w:rPr>
            <w:noProof/>
            <w:webHidden/>
          </w:rPr>
        </w:r>
        <w:r>
          <w:rPr>
            <w:noProof/>
            <w:webHidden/>
          </w:rPr>
          <w:fldChar w:fldCharType="separate"/>
        </w:r>
        <w:r>
          <w:rPr>
            <w:noProof/>
            <w:webHidden/>
          </w:rPr>
          <w:t>29</w:t>
        </w:r>
        <w:r>
          <w:rPr>
            <w:noProof/>
            <w:webHidden/>
          </w:rPr>
          <w:fldChar w:fldCharType="end"/>
        </w:r>
      </w:hyperlink>
    </w:p>
    <w:p w14:paraId="55FF23ED" w14:textId="1BDAF74B" w:rsidR="00C163DE" w:rsidRDefault="00C163DE">
      <w:pPr>
        <w:pStyle w:val="TOC4"/>
        <w:rPr>
          <w:rFonts w:eastAsiaTheme="minorEastAsia"/>
          <w:smallCaps w:val="0"/>
          <w:noProof/>
          <w:sz w:val="22"/>
          <w:lang w:val="en-US" w:eastAsia="en-US" w:bidi="ar-SA"/>
        </w:rPr>
      </w:pPr>
      <w:hyperlink w:anchor="_Toc528590623" w:history="1">
        <w:r w:rsidRPr="00477E35">
          <w:rPr>
            <w:rStyle w:val="Hyperlink"/>
            <w:noProof/>
          </w:rPr>
          <w:t>Servizi Audio</w:t>
        </w:r>
        <w:r>
          <w:rPr>
            <w:noProof/>
            <w:webHidden/>
          </w:rPr>
          <w:tab/>
        </w:r>
        <w:r>
          <w:rPr>
            <w:noProof/>
            <w:webHidden/>
          </w:rPr>
          <w:fldChar w:fldCharType="begin"/>
        </w:r>
        <w:r>
          <w:rPr>
            <w:noProof/>
            <w:webHidden/>
          </w:rPr>
          <w:instrText xml:space="preserve"> PAGEREF _Toc528590623 \h </w:instrText>
        </w:r>
        <w:r>
          <w:rPr>
            <w:noProof/>
            <w:webHidden/>
          </w:rPr>
        </w:r>
        <w:r>
          <w:rPr>
            <w:noProof/>
            <w:webHidden/>
          </w:rPr>
          <w:fldChar w:fldCharType="separate"/>
        </w:r>
        <w:r>
          <w:rPr>
            <w:noProof/>
            <w:webHidden/>
          </w:rPr>
          <w:t>29</w:t>
        </w:r>
        <w:r>
          <w:rPr>
            <w:noProof/>
            <w:webHidden/>
          </w:rPr>
          <w:fldChar w:fldCharType="end"/>
        </w:r>
      </w:hyperlink>
    </w:p>
    <w:p w14:paraId="38122C04" w14:textId="332769E0" w:rsidR="00C163DE" w:rsidRDefault="00C163DE">
      <w:pPr>
        <w:pStyle w:val="TOC2"/>
        <w:tabs>
          <w:tab w:val="right" w:leader="dot" w:pos="5030"/>
        </w:tabs>
        <w:rPr>
          <w:rFonts w:eastAsiaTheme="minorEastAsia"/>
          <w:b w:val="0"/>
          <w:smallCaps w:val="0"/>
          <w:noProof/>
          <w:sz w:val="22"/>
          <w:lang w:val="en-US" w:eastAsia="en-US" w:bidi="ar-SA"/>
        </w:rPr>
      </w:pPr>
      <w:hyperlink w:anchor="_Toc528590624" w:history="1">
        <w:r w:rsidRPr="00477E35">
          <w:rPr>
            <w:rStyle w:val="Hyperlink"/>
            <w:noProof/>
          </w:rPr>
          <w:t>Altri Servizi Online</w:t>
        </w:r>
        <w:r>
          <w:rPr>
            <w:noProof/>
            <w:webHidden/>
          </w:rPr>
          <w:tab/>
        </w:r>
        <w:r>
          <w:rPr>
            <w:noProof/>
            <w:webHidden/>
          </w:rPr>
          <w:fldChar w:fldCharType="begin"/>
        </w:r>
        <w:r>
          <w:rPr>
            <w:noProof/>
            <w:webHidden/>
          </w:rPr>
          <w:instrText xml:space="preserve"> PAGEREF _Toc528590624 \h </w:instrText>
        </w:r>
        <w:r>
          <w:rPr>
            <w:noProof/>
            <w:webHidden/>
          </w:rPr>
        </w:r>
        <w:r>
          <w:rPr>
            <w:noProof/>
            <w:webHidden/>
          </w:rPr>
          <w:fldChar w:fldCharType="separate"/>
        </w:r>
        <w:r>
          <w:rPr>
            <w:noProof/>
            <w:webHidden/>
          </w:rPr>
          <w:t>30</w:t>
        </w:r>
        <w:r>
          <w:rPr>
            <w:noProof/>
            <w:webHidden/>
          </w:rPr>
          <w:fldChar w:fldCharType="end"/>
        </w:r>
      </w:hyperlink>
    </w:p>
    <w:p w14:paraId="2C2F6507" w14:textId="0837F289" w:rsidR="00C163DE" w:rsidRDefault="00C163DE">
      <w:pPr>
        <w:pStyle w:val="TOC4"/>
        <w:rPr>
          <w:rFonts w:eastAsiaTheme="minorEastAsia"/>
          <w:smallCaps w:val="0"/>
          <w:noProof/>
          <w:sz w:val="22"/>
          <w:lang w:val="en-US" w:eastAsia="en-US" w:bidi="ar-SA"/>
        </w:rPr>
      </w:pPr>
      <w:hyperlink w:anchor="_Toc528590625" w:history="1">
        <w:r w:rsidRPr="00477E35">
          <w:rPr>
            <w:rStyle w:val="Hyperlink"/>
            <w:noProof/>
            <w:lang w:val="pt-BR"/>
          </w:rPr>
          <w:t>Bing Maps Enterprise Platform e Mobile Asset Management Platform</w:t>
        </w:r>
        <w:r>
          <w:rPr>
            <w:noProof/>
            <w:webHidden/>
          </w:rPr>
          <w:tab/>
        </w:r>
        <w:r>
          <w:rPr>
            <w:noProof/>
            <w:webHidden/>
          </w:rPr>
          <w:fldChar w:fldCharType="begin"/>
        </w:r>
        <w:r>
          <w:rPr>
            <w:noProof/>
            <w:webHidden/>
          </w:rPr>
          <w:instrText xml:space="preserve"> PAGEREF _Toc528590625 \h </w:instrText>
        </w:r>
        <w:r>
          <w:rPr>
            <w:noProof/>
            <w:webHidden/>
          </w:rPr>
        </w:r>
        <w:r>
          <w:rPr>
            <w:noProof/>
            <w:webHidden/>
          </w:rPr>
          <w:fldChar w:fldCharType="separate"/>
        </w:r>
        <w:r>
          <w:rPr>
            <w:noProof/>
            <w:webHidden/>
          </w:rPr>
          <w:t>30</w:t>
        </w:r>
        <w:r>
          <w:rPr>
            <w:noProof/>
            <w:webHidden/>
          </w:rPr>
          <w:fldChar w:fldCharType="end"/>
        </w:r>
      </w:hyperlink>
    </w:p>
    <w:p w14:paraId="314393A3" w14:textId="66B5AB2B" w:rsidR="00C163DE" w:rsidRDefault="00C163DE">
      <w:pPr>
        <w:pStyle w:val="TOC4"/>
        <w:rPr>
          <w:rFonts w:eastAsiaTheme="minorEastAsia"/>
          <w:smallCaps w:val="0"/>
          <w:noProof/>
          <w:sz w:val="22"/>
          <w:lang w:val="en-US" w:eastAsia="en-US" w:bidi="ar-SA"/>
        </w:rPr>
      </w:pPr>
      <w:hyperlink w:anchor="_Toc528590626" w:history="1">
        <w:r w:rsidRPr="00477E35">
          <w:rPr>
            <w:rStyle w:val="Hyperlink"/>
            <w:noProof/>
          </w:rPr>
          <w:t>Piattaforma Applicativa Aziendale</w:t>
        </w:r>
        <w:r>
          <w:rPr>
            <w:noProof/>
            <w:webHidden/>
          </w:rPr>
          <w:tab/>
        </w:r>
        <w:r>
          <w:rPr>
            <w:noProof/>
            <w:webHidden/>
          </w:rPr>
          <w:fldChar w:fldCharType="begin"/>
        </w:r>
        <w:r>
          <w:rPr>
            <w:noProof/>
            <w:webHidden/>
          </w:rPr>
          <w:instrText xml:space="preserve"> PAGEREF _Toc528590626 \h </w:instrText>
        </w:r>
        <w:r>
          <w:rPr>
            <w:noProof/>
            <w:webHidden/>
          </w:rPr>
        </w:r>
        <w:r>
          <w:rPr>
            <w:noProof/>
            <w:webHidden/>
          </w:rPr>
          <w:fldChar w:fldCharType="separate"/>
        </w:r>
        <w:r>
          <w:rPr>
            <w:noProof/>
            <w:webHidden/>
          </w:rPr>
          <w:t>31</w:t>
        </w:r>
        <w:r>
          <w:rPr>
            <w:noProof/>
            <w:webHidden/>
          </w:rPr>
          <w:fldChar w:fldCharType="end"/>
        </w:r>
      </w:hyperlink>
    </w:p>
    <w:p w14:paraId="0883A2BE" w14:textId="3D82B894" w:rsidR="00C163DE" w:rsidRDefault="00C163DE">
      <w:pPr>
        <w:pStyle w:val="TOC4"/>
        <w:rPr>
          <w:rFonts w:eastAsiaTheme="minorEastAsia"/>
          <w:smallCaps w:val="0"/>
          <w:noProof/>
          <w:sz w:val="22"/>
          <w:lang w:val="en-US" w:eastAsia="en-US" w:bidi="ar-SA"/>
        </w:rPr>
      </w:pPr>
      <w:hyperlink w:anchor="_Toc528590627" w:history="1">
        <w:r w:rsidRPr="00477E35">
          <w:rPr>
            <w:rStyle w:val="Hyperlink"/>
            <w:noProof/>
          </w:rPr>
          <w:t>Microsoft Cloud App Security</w:t>
        </w:r>
        <w:r>
          <w:rPr>
            <w:noProof/>
            <w:webHidden/>
          </w:rPr>
          <w:tab/>
        </w:r>
        <w:r>
          <w:rPr>
            <w:noProof/>
            <w:webHidden/>
          </w:rPr>
          <w:fldChar w:fldCharType="begin"/>
        </w:r>
        <w:r>
          <w:rPr>
            <w:noProof/>
            <w:webHidden/>
          </w:rPr>
          <w:instrText xml:space="preserve"> PAGEREF _Toc528590627 \h </w:instrText>
        </w:r>
        <w:r>
          <w:rPr>
            <w:noProof/>
            <w:webHidden/>
          </w:rPr>
        </w:r>
        <w:r>
          <w:rPr>
            <w:noProof/>
            <w:webHidden/>
          </w:rPr>
          <w:fldChar w:fldCharType="separate"/>
        </w:r>
        <w:r>
          <w:rPr>
            <w:noProof/>
            <w:webHidden/>
          </w:rPr>
          <w:t>31</w:t>
        </w:r>
        <w:r>
          <w:rPr>
            <w:noProof/>
            <w:webHidden/>
          </w:rPr>
          <w:fldChar w:fldCharType="end"/>
        </w:r>
      </w:hyperlink>
    </w:p>
    <w:p w14:paraId="3D071449" w14:textId="236061E0" w:rsidR="00C163DE" w:rsidRDefault="00C163DE">
      <w:pPr>
        <w:pStyle w:val="TOC4"/>
        <w:rPr>
          <w:rFonts w:eastAsiaTheme="minorEastAsia"/>
          <w:smallCaps w:val="0"/>
          <w:noProof/>
          <w:sz w:val="22"/>
          <w:lang w:val="en-US" w:eastAsia="en-US" w:bidi="ar-SA"/>
        </w:rPr>
      </w:pPr>
      <w:hyperlink w:anchor="_Toc528590628" w:history="1">
        <w:r w:rsidRPr="00477E35">
          <w:rPr>
            <w:rStyle w:val="Hyperlink"/>
            <w:noProof/>
          </w:rPr>
          <w:t>Microsoft Intune</w:t>
        </w:r>
        <w:r>
          <w:rPr>
            <w:noProof/>
            <w:webHidden/>
          </w:rPr>
          <w:tab/>
        </w:r>
        <w:r>
          <w:rPr>
            <w:noProof/>
            <w:webHidden/>
          </w:rPr>
          <w:fldChar w:fldCharType="begin"/>
        </w:r>
        <w:r>
          <w:rPr>
            <w:noProof/>
            <w:webHidden/>
          </w:rPr>
          <w:instrText xml:space="preserve"> PAGEREF _Toc528590628 \h </w:instrText>
        </w:r>
        <w:r>
          <w:rPr>
            <w:noProof/>
            <w:webHidden/>
          </w:rPr>
        </w:r>
        <w:r>
          <w:rPr>
            <w:noProof/>
            <w:webHidden/>
          </w:rPr>
          <w:fldChar w:fldCharType="separate"/>
        </w:r>
        <w:r>
          <w:rPr>
            <w:noProof/>
            <w:webHidden/>
          </w:rPr>
          <w:t>32</w:t>
        </w:r>
        <w:r>
          <w:rPr>
            <w:noProof/>
            <w:webHidden/>
          </w:rPr>
          <w:fldChar w:fldCharType="end"/>
        </w:r>
      </w:hyperlink>
    </w:p>
    <w:p w14:paraId="53A21660" w14:textId="310FBEE3" w:rsidR="00C163DE" w:rsidRDefault="00C163DE">
      <w:pPr>
        <w:pStyle w:val="TOC4"/>
        <w:rPr>
          <w:rFonts w:eastAsiaTheme="minorEastAsia"/>
          <w:smallCaps w:val="0"/>
          <w:noProof/>
          <w:sz w:val="22"/>
          <w:lang w:val="en-US" w:eastAsia="en-US" w:bidi="ar-SA"/>
        </w:rPr>
      </w:pPr>
      <w:hyperlink w:anchor="_Toc528590629" w:history="1">
        <w:r w:rsidRPr="00477E35">
          <w:rPr>
            <w:rStyle w:val="Hyperlink"/>
            <w:noProof/>
          </w:rPr>
          <w:t>Microsoft Learning</w:t>
        </w:r>
        <w:r>
          <w:rPr>
            <w:noProof/>
            <w:webHidden/>
          </w:rPr>
          <w:tab/>
        </w:r>
        <w:r>
          <w:rPr>
            <w:noProof/>
            <w:webHidden/>
          </w:rPr>
          <w:fldChar w:fldCharType="begin"/>
        </w:r>
        <w:r>
          <w:rPr>
            <w:noProof/>
            <w:webHidden/>
          </w:rPr>
          <w:instrText xml:space="preserve"> PAGEREF _Toc528590629 \h </w:instrText>
        </w:r>
        <w:r>
          <w:rPr>
            <w:noProof/>
            <w:webHidden/>
          </w:rPr>
        </w:r>
        <w:r>
          <w:rPr>
            <w:noProof/>
            <w:webHidden/>
          </w:rPr>
          <w:fldChar w:fldCharType="separate"/>
        </w:r>
        <w:r>
          <w:rPr>
            <w:noProof/>
            <w:webHidden/>
          </w:rPr>
          <w:t>32</w:t>
        </w:r>
        <w:r>
          <w:rPr>
            <w:noProof/>
            <w:webHidden/>
          </w:rPr>
          <w:fldChar w:fldCharType="end"/>
        </w:r>
      </w:hyperlink>
    </w:p>
    <w:p w14:paraId="0C414342" w14:textId="47F6E647" w:rsidR="00C163DE" w:rsidRDefault="00C163DE">
      <w:pPr>
        <w:pStyle w:val="TOC4"/>
        <w:rPr>
          <w:rFonts w:eastAsiaTheme="minorEastAsia"/>
          <w:smallCaps w:val="0"/>
          <w:noProof/>
          <w:sz w:val="22"/>
          <w:lang w:val="en-US" w:eastAsia="en-US" w:bidi="ar-SA"/>
        </w:rPr>
      </w:pPr>
      <w:hyperlink w:anchor="_Toc528590630" w:history="1">
        <w:r w:rsidRPr="00477E35">
          <w:rPr>
            <w:rStyle w:val="Hyperlink"/>
            <w:noProof/>
          </w:rPr>
          <w:t>Minecraft: Education Edition</w:t>
        </w:r>
        <w:r>
          <w:rPr>
            <w:noProof/>
            <w:webHidden/>
          </w:rPr>
          <w:tab/>
        </w:r>
        <w:r>
          <w:rPr>
            <w:noProof/>
            <w:webHidden/>
          </w:rPr>
          <w:fldChar w:fldCharType="begin"/>
        </w:r>
        <w:r>
          <w:rPr>
            <w:noProof/>
            <w:webHidden/>
          </w:rPr>
          <w:instrText xml:space="preserve"> PAGEREF _Toc528590630 \h </w:instrText>
        </w:r>
        <w:r>
          <w:rPr>
            <w:noProof/>
            <w:webHidden/>
          </w:rPr>
        </w:r>
        <w:r>
          <w:rPr>
            <w:noProof/>
            <w:webHidden/>
          </w:rPr>
          <w:fldChar w:fldCharType="separate"/>
        </w:r>
        <w:r>
          <w:rPr>
            <w:noProof/>
            <w:webHidden/>
          </w:rPr>
          <w:t>33</w:t>
        </w:r>
        <w:r>
          <w:rPr>
            <w:noProof/>
            <w:webHidden/>
          </w:rPr>
          <w:fldChar w:fldCharType="end"/>
        </w:r>
      </w:hyperlink>
    </w:p>
    <w:p w14:paraId="3EBE0169" w14:textId="29482C91" w:rsidR="00C163DE" w:rsidRDefault="00C163DE">
      <w:pPr>
        <w:pStyle w:val="TOC4"/>
        <w:rPr>
          <w:rFonts w:eastAsiaTheme="minorEastAsia"/>
          <w:smallCaps w:val="0"/>
          <w:noProof/>
          <w:sz w:val="22"/>
          <w:lang w:val="en-US" w:eastAsia="en-US" w:bidi="ar-SA"/>
        </w:rPr>
      </w:pPr>
      <w:hyperlink w:anchor="_Toc528590631" w:history="1">
        <w:r w:rsidRPr="00477E35">
          <w:rPr>
            <w:rStyle w:val="Hyperlink"/>
            <w:noProof/>
          </w:rPr>
          <w:t>Office 365 Developer</w:t>
        </w:r>
        <w:r>
          <w:rPr>
            <w:noProof/>
            <w:webHidden/>
          </w:rPr>
          <w:tab/>
        </w:r>
        <w:r>
          <w:rPr>
            <w:noProof/>
            <w:webHidden/>
          </w:rPr>
          <w:fldChar w:fldCharType="begin"/>
        </w:r>
        <w:r>
          <w:rPr>
            <w:noProof/>
            <w:webHidden/>
          </w:rPr>
          <w:instrText xml:space="preserve"> PAGEREF _Toc528590631 \h </w:instrText>
        </w:r>
        <w:r>
          <w:rPr>
            <w:noProof/>
            <w:webHidden/>
          </w:rPr>
        </w:r>
        <w:r>
          <w:rPr>
            <w:noProof/>
            <w:webHidden/>
          </w:rPr>
          <w:fldChar w:fldCharType="separate"/>
        </w:r>
        <w:r>
          <w:rPr>
            <w:noProof/>
            <w:webHidden/>
          </w:rPr>
          <w:t>33</w:t>
        </w:r>
        <w:r>
          <w:rPr>
            <w:noProof/>
            <w:webHidden/>
          </w:rPr>
          <w:fldChar w:fldCharType="end"/>
        </w:r>
      </w:hyperlink>
    </w:p>
    <w:p w14:paraId="1A48E918" w14:textId="06BF0C3D" w:rsidR="00C163DE" w:rsidRDefault="00C163DE">
      <w:pPr>
        <w:pStyle w:val="TOC4"/>
        <w:rPr>
          <w:rFonts w:eastAsiaTheme="minorEastAsia"/>
          <w:smallCaps w:val="0"/>
          <w:noProof/>
          <w:sz w:val="22"/>
          <w:lang w:val="en-US" w:eastAsia="en-US" w:bidi="ar-SA"/>
        </w:rPr>
      </w:pPr>
      <w:hyperlink w:anchor="_Toc528590632" w:history="1">
        <w:r w:rsidRPr="00477E35">
          <w:rPr>
            <w:rStyle w:val="Hyperlink"/>
            <w:noProof/>
          </w:rPr>
          <w:t>Windows Desktop Operating System</w:t>
        </w:r>
        <w:r>
          <w:rPr>
            <w:noProof/>
            <w:webHidden/>
          </w:rPr>
          <w:tab/>
        </w:r>
        <w:r>
          <w:rPr>
            <w:noProof/>
            <w:webHidden/>
          </w:rPr>
          <w:fldChar w:fldCharType="begin"/>
        </w:r>
        <w:r>
          <w:rPr>
            <w:noProof/>
            <w:webHidden/>
          </w:rPr>
          <w:instrText xml:space="preserve"> PAGEREF _Toc528590632 \h </w:instrText>
        </w:r>
        <w:r>
          <w:rPr>
            <w:noProof/>
            <w:webHidden/>
          </w:rPr>
        </w:r>
        <w:r>
          <w:rPr>
            <w:noProof/>
            <w:webHidden/>
          </w:rPr>
          <w:fldChar w:fldCharType="separate"/>
        </w:r>
        <w:r>
          <w:rPr>
            <w:noProof/>
            <w:webHidden/>
          </w:rPr>
          <w:t>33</w:t>
        </w:r>
        <w:r>
          <w:rPr>
            <w:noProof/>
            <w:webHidden/>
          </w:rPr>
          <w:fldChar w:fldCharType="end"/>
        </w:r>
      </w:hyperlink>
    </w:p>
    <w:p w14:paraId="7A231049" w14:textId="03D7A796" w:rsidR="00C163DE" w:rsidRDefault="00C163DE">
      <w:pPr>
        <w:pStyle w:val="TOC1"/>
        <w:tabs>
          <w:tab w:val="right" w:leader="dot" w:pos="5030"/>
        </w:tabs>
        <w:rPr>
          <w:rFonts w:eastAsiaTheme="minorEastAsia"/>
          <w:b w:val="0"/>
          <w:caps w:val="0"/>
          <w:noProof/>
          <w:sz w:val="22"/>
          <w:lang w:val="en-US" w:eastAsia="en-US" w:bidi="ar-SA"/>
        </w:rPr>
      </w:pPr>
      <w:hyperlink w:anchor="_Toc528590633" w:history="1">
        <w:r w:rsidRPr="00477E35">
          <w:rPr>
            <w:rStyle w:val="Hyperlink"/>
            <w:noProof/>
          </w:rPr>
          <w:t>Allegato 1 – Comunicazioni</w:t>
        </w:r>
        <w:r>
          <w:rPr>
            <w:noProof/>
            <w:webHidden/>
          </w:rPr>
          <w:tab/>
        </w:r>
        <w:r>
          <w:rPr>
            <w:noProof/>
            <w:webHidden/>
          </w:rPr>
          <w:fldChar w:fldCharType="begin"/>
        </w:r>
        <w:r>
          <w:rPr>
            <w:noProof/>
            <w:webHidden/>
          </w:rPr>
          <w:instrText xml:space="preserve"> PAGEREF _Toc528590633 \h </w:instrText>
        </w:r>
        <w:r>
          <w:rPr>
            <w:noProof/>
            <w:webHidden/>
          </w:rPr>
        </w:r>
        <w:r>
          <w:rPr>
            <w:noProof/>
            <w:webHidden/>
          </w:rPr>
          <w:fldChar w:fldCharType="separate"/>
        </w:r>
        <w:r>
          <w:rPr>
            <w:noProof/>
            <w:webHidden/>
          </w:rPr>
          <w:t>34</w:t>
        </w:r>
        <w:r>
          <w:rPr>
            <w:noProof/>
            <w:webHidden/>
          </w:rPr>
          <w:fldChar w:fldCharType="end"/>
        </w:r>
      </w:hyperlink>
    </w:p>
    <w:p w14:paraId="2E34C72B" w14:textId="4F950951" w:rsidR="00C163DE" w:rsidRDefault="00C163DE">
      <w:pPr>
        <w:pStyle w:val="TOC3"/>
        <w:rPr>
          <w:rFonts w:eastAsiaTheme="minorEastAsia"/>
          <w:b w:val="0"/>
          <w:smallCaps w:val="0"/>
          <w:sz w:val="22"/>
          <w:lang w:val="en-US" w:eastAsia="en-US" w:bidi="ar-SA"/>
        </w:rPr>
      </w:pPr>
      <w:hyperlink w:anchor="_Toc528590634" w:history="1">
        <w:r w:rsidRPr="00477E35">
          <w:rPr>
            <w:rStyle w:val="Hyperlink"/>
          </w:rPr>
          <w:t>Bing Maps</w:t>
        </w:r>
        <w:r>
          <w:rPr>
            <w:webHidden/>
          </w:rPr>
          <w:tab/>
        </w:r>
        <w:r>
          <w:rPr>
            <w:webHidden/>
          </w:rPr>
          <w:fldChar w:fldCharType="begin"/>
        </w:r>
        <w:r>
          <w:rPr>
            <w:webHidden/>
          </w:rPr>
          <w:instrText xml:space="preserve"> PAGEREF _Toc528590634 \h </w:instrText>
        </w:r>
        <w:r>
          <w:rPr>
            <w:webHidden/>
          </w:rPr>
        </w:r>
        <w:r>
          <w:rPr>
            <w:webHidden/>
          </w:rPr>
          <w:fldChar w:fldCharType="separate"/>
        </w:r>
        <w:r>
          <w:rPr>
            <w:webHidden/>
          </w:rPr>
          <w:t>34</w:t>
        </w:r>
        <w:r>
          <w:rPr>
            <w:webHidden/>
          </w:rPr>
          <w:fldChar w:fldCharType="end"/>
        </w:r>
      </w:hyperlink>
    </w:p>
    <w:p w14:paraId="39C97FD5" w14:textId="7951901B" w:rsidR="00C163DE" w:rsidRDefault="00C163DE">
      <w:pPr>
        <w:pStyle w:val="TOC3"/>
        <w:rPr>
          <w:rFonts w:eastAsiaTheme="minorEastAsia"/>
          <w:b w:val="0"/>
          <w:smallCaps w:val="0"/>
          <w:sz w:val="22"/>
          <w:lang w:val="en-US" w:eastAsia="en-US" w:bidi="ar-SA"/>
        </w:rPr>
      </w:pPr>
      <w:hyperlink w:anchor="_Toc528590635" w:history="1">
        <w:r w:rsidRPr="00477E35">
          <w:rPr>
            <w:rStyle w:val="Hyperlink"/>
          </w:rPr>
          <w:t>Servizi Professionali</w:t>
        </w:r>
        <w:r>
          <w:rPr>
            <w:webHidden/>
          </w:rPr>
          <w:tab/>
        </w:r>
        <w:r>
          <w:rPr>
            <w:webHidden/>
          </w:rPr>
          <w:fldChar w:fldCharType="begin"/>
        </w:r>
        <w:r>
          <w:rPr>
            <w:webHidden/>
          </w:rPr>
          <w:instrText xml:space="preserve"> PAGEREF _Toc528590635 \h </w:instrText>
        </w:r>
        <w:r>
          <w:rPr>
            <w:webHidden/>
          </w:rPr>
        </w:r>
        <w:r>
          <w:rPr>
            <w:webHidden/>
          </w:rPr>
          <w:fldChar w:fldCharType="separate"/>
        </w:r>
        <w:r>
          <w:rPr>
            <w:webHidden/>
          </w:rPr>
          <w:t>34</w:t>
        </w:r>
        <w:r>
          <w:rPr>
            <w:webHidden/>
          </w:rPr>
          <w:fldChar w:fldCharType="end"/>
        </w:r>
      </w:hyperlink>
    </w:p>
    <w:p w14:paraId="0239E599" w14:textId="78DDA7C2" w:rsidR="00C163DE" w:rsidRDefault="00C163DE">
      <w:pPr>
        <w:pStyle w:val="TOC3"/>
        <w:rPr>
          <w:rFonts w:eastAsiaTheme="minorEastAsia"/>
          <w:b w:val="0"/>
          <w:smallCaps w:val="0"/>
          <w:sz w:val="22"/>
          <w:lang w:val="en-US" w:eastAsia="en-US" w:bidi="ar-SA"/>
        </w:rPr>
      </w:pPr>
      <w:hyperlink w:anchor="_Toc528590636" w:history="1">
        <w:r w:rsidRPr="00477E35">
          <w:rPr>
            <w:rStyle w:val="Hyperlink"/>
          </w:rPr>
          <w:t>Comunicazione relativa alla Codifica H.265/HEVC nei Servizi Multimediali di Azure</w:t>
        </w:r>
        <w:r>
          <w:rPr>
            <w:webHidden/>
          </w:rPr>
          <w:tab/>
        </w:r>
        <w:r>
          <w:rPr>
            <w:webHidden/>
          </w:rPr>
          <w:fldChar w:fldCharType="begin"/>
        </w:r>
        <w:r>
          <w:rPr>
            <w:webHidden/>
          </w:rPr>
          <w:instrText xml:space="preserve"> PAGEREF _Toc528590636 \h </w:instrText>
        </w:r>
        <w:r>
          <w:rPr>
            <w:webHidden/>
          </w:rPr>
        </w:r>
        <w:r>
          <w:rPr>
            <w:webHidden/>
          </w:rPr>
          <w:fldChar w:fldCharType="separate"/>
        </w:r>
        <w:r>
          <w:rPr>
            <w:webHidden/>
          </w:rPr>
          <w:t>36</w:t>
        </w:r>
        <w:r>
          <w:rPr>
            <w:webHidden/>
          </w:rPr>
          <w:fldChar w:fldCharType="end"/>
        </w:r>
      </w:hyperlink>
    </w:p>
    <w:p w14:paraId="0229E28C" w14:textId="01D5ABD4" w:rsidR="00C163DE" w:rsidRDefault="00C163DE">
      <w:pPr>
        <w:pStyle w:val="TOC3"/>
        <w:rPr>
          <w:rFonts w:eastAsiaTheme="minorEastAsia"/>
          <w:b w:val="0"/>
          <w:smallCaps w:val="0"/>
          <w:sz w:val="22"/>
          <w:lang w:val="en-US" w:eastAsia="en-US" w:bidi="ar-SA"/>
        </w:rPr>
      </w:pPr>
      <w:hyperlink w:anchor="_Toc528590637" w:history="1">
        <w:r w:rsidRPr="00477E35">
          <w:rPr>
            <w:rStyle w:val="Hyperlink"/>
            <w:lang w:val="es-ES_tradnl"/>
          </w:rPr>
          <w:t>Comunicazione su Adobe Flash Player</w:t>
        </w:r>
        <w:r>
          <w:rPr>
            <w:webHidden/>
          </w:rPr>
          <w:tab/>
        </w:r>
        <w:r>
          <w:rPr>
            <w:webHidden/>
          </w:rPr>
          <w:fldChar w:fldCharType="begin"/>
        </w:r>
        <w:r>
          <w:rPr>
            <w:webHidden/>
          </w:rPr>
          <w:instrText xml:space="preserve"> PAGEREF _Toc528590637 \h </w:instrText>
        </w:r>
        <w:r>
          <w:rPr>
            <w:webHidden/>
          </w:rPr>
        </w:r>
        <w:r>
          <w:rPr>
            <w:webHidden/>
          </w:rPr>
          <w:fldChar w:fldCharType="separate"/>
        </w:r>
        <w:r>
          <w:rPr>
            <w:webHidden/>
          </w:rPr>
          <w:t>36</w:t>
        </w:r>
        <w:r>
          <w:rPr>
            <w:webHidden/>
          </w:rPr>
          <w:fldChar w:fldCharType="end"/>
        </w:r>
      </w:hyperlink>
    </w:p>
    <w:p w14:paraId="1BE4BEAD" w14:textId="707B725D" w:rsidR="00C163DE" w:rsidRDefault="00C163DE">
      <w:pPr>
        <w:pStyle w:val="TOC3"/>
        <w:rPr>
          <w:rFonts w:eastAsiaTheme="minorEastAsia"/>
          <w:b w:val="0"/>
          <w:smallCaps w:val="0"/>
          <w:sz w:val="22"/>
          <w:lang w:val="en-US" w:eastAsia="en-US" w:bidi="ar-SA"/>
        </w:rPr>
      </w:pPr>
      <w:hyperlink w:anchor="_Toc528590638" w:history="1">
        <w:r w:rsidRPr="00477E35">
          <w:rPr>
            <w:rStyle w:val="Hyperlink"/>
          </w:rPr>
          <w:t>Comunicazione relativa agli Standard Video H.264/AVC, VC-1, MPEG-4 Parte 2 e MPEG-2</w:t>
        </w:r>
        <w:r>
          <w:rPr>
            <w:webHidden/>
          </w:rPr>
          <w:tab/>
        </w:r>
        <w:r>
          <w:rPr>
            <w:webHidden/>
          </w:rPr>
          <w:fldChar w:fldCharType="begin"/>
        </w:r>
        <w:r>
          <w:rPr>
            <w:webHidden/>
          </w:rPr>
          <w:instrText xml:space="preserve"> PAGEREF _Toc528590638 \h </w:instrText>
        </w:r>
        <w:r>
          <w:rPr>
            <w:webHidden/>
          </w:rPr>
        </w:r>
        <w:r>
          <w:rPr>
            <w:webHidden/>
          </w:rPr>
          <w:fldChar w:fldCharType="separate"/>
        </w:r>
        <w:r>
          <w:rPr>
            <w:webHidden/>
          </w:rPr>
          <w:t>37</w:t>
        </w:r>
        <w:r>
          <w:rPr>
            <w:webHidden/>
          </w:rPr>
          <w:fldChar w:fldCharType="end"/>
        </w:r>
      </w:hyperlink>
    </w:p>
    <w:p w14:paraId="3173A499" w14:textId="7327BB90" w:rsidR="00C163DE" w:rsidRDefault="00C163DE">
      <w:pPr>
        <w:pStyle w:val="TOC1"/>
        <w:tabs>
          <w:tab w:val="right" w:leader="dot" w:pos="5030"/>
        </w:tabs>
        <w:rPr>
          <w:rFonts w:eastAsiaTheme="minorEastAsia"/>
          <w:b w:val="0"/>
          <w:caps w:val="0"/>
          <w:noProof/>
          <w:sz w:val="22"/>
          <w:lang w:val="en-US" w:eastAsia="en-US" w:bidi="ar-SA"/>
        </w:rPr>
      </w:pPr>
      <w:hyperlink w:anchor="_Toc528590639" w:history="1">
        <w:r w:rsidRPr="00477E35">
          <w:rPr>
            <w:rStyle w:val="Hyperlink"/>
            <w:noProof/>
          </w:rPr>
          <w:t>Allegato 2 - Suite di Licenze “Subscription”</w:t>
        </w:r>
        <w:r>
          <w:rPr>
            <w:noProof/>
            <w:webHidden/>
          </w:rPr>
          <w:tab/>
        </w:r>
        <w:r>
          <w:rPr>
            <w:noProof/>
            <w:webHidden/>
          </w:rPr>
          <w:fldChar w:fldCharType="begin"/>
        </w:r>
        <w:r>
          <w:rPr>
            <w:noProof/>
            <w:webHidden/>
          </w:rPr>
          <w:instrText xml:space="preserve"> PAGEREF _Toc528590639 \h </w:instrText>
        </w:r>
        <w:r>
          <w:rPr>
            <w:noProof/>
            <w:webHidden/>
          </w:rPr>
        </w:r>
        <w:r>
          <w:rPr>
            <w:noProof/>
            <w:webHidden/>
          </w:rPr>
          <w:fldChar w:fldCharType="separate"/>
        </w:r>
        <w:r>
          <w:rPr>
            <w:noProof/>
            <w:webHidden/>
          </w:rPr>
          <w:t>38</w:t>
        </w:r>
        <w:r>
          <w:rPr>
            <w:noProof/>
            <w:webHidden/>
          </w:rPr>
          <w:fldChar w:fldCharType="end"/>
        </w:r>
      </w:hyperlink>
    </w:p>
    <w:p w14:paraId="3C7E44CB" w14:textId="35C1D324" w:rsidR="00C163DE" w:rsidRDefault="00C163DE">
      <w:pPr>
        <w:pStyle w:val="TOC3"/>
        <w:rPr>
          <w:rFonts w:eastAsiaTheme="minorEastAsia"/>
          <w:b w:val="0"/>
          <w:smallCaps w:val="0"/>
          <w:sz w:val="22"/>
          <w:lang w:val="en-US" w:eastAsia="en-US" w:bidi="ar-SA"/>
        </w:rPr>
      </w:pPr>
      <w:hyperlink w:anchor="_Toc528590640" w:history="1">
        <w:r w:rsidRPr="00477E35">
          <w:rPr>
            <w:rStyle w:val="Hyperlink"/>
          </w:rPr>
          <w:t>Settore Pubblico</w:t>
        </w:r>
        <w:r>
          <w:rPr>
            <w:webHidden/>
          </w:rPr>
          <w:tab/>
        </w:r>
        <w:r>
          <w:rPr>
            <w:webHidden/>
          </w:rPr>
          <w:fldChar w:fldCharType="begin"/>
        </w:r>
        <w:r>
          <w:rPr>
            <w:webHidden/>
          </w:rPr>
          <w:instrText xml:space="preserve"> PAGEREF _Toc528590640 \h </w:instrText>
        </w:r>
        <w:r>
          <w:rPr>
            <w:webHidden/>
          </w:rPr>
        </w:r>
        <w:r>
          <w:rPr>
            <w:webHidden/>
          </w:rPr>
          <w:fldChar w:fldCharType="separate"/>
        </w:r>
        <w:r>
          <w:rPr>
            <w:webHidden/>
          </w:rPr>
          <w:t>39</w:t>
        </w:r>
        <w:r>
          <w:rPr>
            <w:webHidden/>
          </w:rPr>
          <w:fldChar w:fldCharType="end"/>
        </w:r>
      </w:hyperlink>
    </w:p>
    <w:p w14:paraId="5321F6F6" w14:textId="5D574A06" w:rsidR="00C163DE" w:rsidRDefault="00C163DE">
      <w:pPr>
        <w:pStyle w:val="TOC1"/>
        <w:tabs>
          <w:tab w:val="right" w:leader="dot" w:pos="5030"/>
        </w:tabs>
        <w:rPr>
          <w:rFonts w:eastAsiaTheme="minorEastAsia"/>
          <w:b w:val="0"/>
          <w:caps w:val="0"/>
          <w:noProof/>
          <w:sz w:val="22"/>
          <w:lang w:val="en-US" w:eastAsia="en-US" w:bidi="ar-SA"/>
        </w:rPr>
      </w:pPr>
      <w:hyperlink w:anchor="_Toc528590641" w:history="1">
        <w:r w:rsidRPr="00477E35">
          <w:rPr>
            <w:rStyle w:val="Hyperlink"/>
            <w:noProof/>
          </w:rPr>
          <w:t>Allegato 3 – Condizioni Contrattuali Standard (Responsabili del trattamento)</w:t>
        </w:r>
        <w:r>
          <w:rPr>
            <w:noProof/>
            <w:webHidden/>
          </w:rPr>
          <w:tab/>
        </w:r>
        <w:r>
          <w:rPr>
            <w:noProof/>
            <w:webHidden/>
          </w:rPr>
          <w:fldChar w:fldCharType="begin"/>
        </w:r>
        <w:r>
          <w:rPr>
            <w:noProof/>
            <w:webHidden/>
          </w:rPr>
          <w:instrText xml:space="preserve"> PAGEREF _Toc528590641 \h </w:instrText>
        </w:r>
        <w:r>
          <w:rPr>
            <w:noProof/>
            <w:webHidden/>
          </w:rPr>
        </w:r>
        <w:r>
          <w:rPr>
            <w:noProof/>
            <w:webHidden/>
          </w:rPr>
          <w:fldChar w:fldCharType="separate"/>
        </w:r>
        <w:r>
          <w:rPr>
            <w:noProof/>
            <w:webHidden/>
          </w:rPr>
          <w:t>40</w:t>
        </w:r>
        <w:r>
          <w:rPr>
            <w:noProof/>
            <w:webHidden/>
          </w:rPr>
          <w:fldChar w:fldCharType="end"/>
        </w:r>
      </w:hyperlink>
    </w:p>
    <w:p w14:paraId="590C25B0" w14:textId="757A4FD5" w:rsidR="00C163DE" w:rsidRDefault="00C163DE">
      <w:pPr>
        <w:pStyle w:val="TOC1"/>
        <w:tabs>
          <w:tab w:val="right" w:leader="dot" w:pos="5030"/>
        </w:tabs>
        <w:rPr>
          <w:rFonts w:eastAsiaTheme="minorEastAsia"/>
          <w:b w:val="0"/>
          <w:caps w:val="0"/>
          <w:noProof/>
          <w:sz w:val="22"/>
          <w:lang w:val="en-US" w:eastAsia="en-US" w:bidi="ar-SA"/>
        </w:rPr>
      </w:pPr>
      <w:hyperlink w:anchor="_Toc528590642" w:history="1">
        <w:r w:rsidRPr="00477E35">
          <w:rPr>
            <w:rStyle w:val="Hyperlink"/>
            <w:noProof/>
          </w:rPr>
          <w:t>Allegato 4: Condizioni del Regolamento Generale dell’Unione Europea sulla Protezione dei Dati</w:t>
        </w:r>
        <w:r>
          <w:rPr>
            <w:noProof/>
            <w:webHidden/>
          </w:rPr>
          <w:tab/>
        </w:r>
        <w:r>
          <w:rPr>
            <w:noProof/>
            <w:webHidden/>
          </w:rPr>
          <w:fldChar w:fldCharType="begin"/>
        </w:r>
        <w:r>
          <w:rPr>
            <w:noProof/>
            <w:webHidden/>
          </w:rPr>
          <w:instrText xml:space="preserve"> PAGEREF _Toc528590642 \h </w:instrText>
        </w:r>
        <w:r>
          <w:rPr>
            <w:noProof/>
            <w:webHidden/>
          </w:rPr>
        </w:r>
        <w:r>
          <w:rPr>
            <w:noProof/>
            <w:webHidden/>
          </w:rPr>
          <w:fldChar w:fldCharType="separate"/>
        </w:r>
        <w:r>
          <w:rPr>
            <w:noProof/>
            <w:webHidden/>
          </w:rPr>
          <w:t>46</w:t>
        </w:r>
        <w:r>
          <w:rPr>
            <w:noProof/>
            <w:webHidden/>
          </w:rPr>
          <w:fldChar w:fldCharType="end"/>
        </w:r>
      </w:hyperlink>
    </w:p>
    <w:p w14:paraId="092C9288" w14:textId="5855DF9C"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590570"/>
      <w:r>
        <w:lastRenderedPageBreak/>
        <w:t>Introduzione</w:t>
      </w:r>
      <w:bookmarkEnd w:id="3"/>
      <w:bookmarkEnd w:id="4"/>
      <w:bookmarkEnd w:id="5"/>
      <w:bookmarkEnd w:id="12"/>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528590571"/>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28590572"/>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28590573"/>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28590574"/>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27D59CB4" w14:textId="77777777" w:rsidR="00C163DE" w:rsidRDefault="00C163DE" w:rsidP="00C163DE">
      <w:pPr>
        <w:pStyle w:val="ProductList-Offering1Heading"/>
      </w:pPr>
      <w:bookmarkStart w:id="22" w:name="_Toc527036884"/>
      <w:bookmarkStart w:id="23" w:name="_Toc507768536"/>
      <w:bookmarkStart w:id="24" w:name="_Toc525753840"/>
      <w:bookmarkStart w:id="25" w:name="_Toc528590575"/>
      <w:r>
        <w:t>Chiarimenti e Riepilogo delle Modifiche Apportate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163DE" w:rsidRPr="00AD6DB4" w14:paraId="20782A04" w14:textId="77777777" w:rsidTr="000531DE">
        <w:trPr>
          <w:tblHeader/>
        </w:trPr>
        <w:tc>
          <w:tcPr>
            <w:tcW w:w="5395" w:type="dxa"/>
            <w:shd w:val="clear" w:color="auto" w:fill="0072C6"/>
          </w:tcPr>
          <w:p w14:paraId="48E964A1" w14:textId="77777777" w:rsidR="00C163DE" w:rsidRPr="00231971" w:rsidRDefault="00C163DE" w:rsidP="000531DE">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3CC65A04" w14:textId="77777777" w:rsidR="00C163DE" w:rsidRPr="00231971" w:rsidRDefault="00C163DE" w:rsidP="000531DE">
            <w:pPr>
              <w:pStyle w:val="ProductList-Body"/>
              <w:spacing w:before="20" w:after="20"/>
              <w:rPr>
                <w:color w:val="FFFFFF" w:themeColor="background1"/>
                <w:sz w:val="16"/>
                <w:szCs w:val="16"/>
              </w:rPr>
            </w:pPr>
            <w:r>
              <w:rPr>
                <w:color w:val="FFFFFF" w:themeColor="background1"/>
                <w:sz w:val="16"/>
                <w:szCs w:val="16"/>
              </w:rPr>
              <w:t>Prodotti Eliminati</w:t>
            </w:r>
          </w:p>
        </w:tc>
      </w:tr>
      <w:tr w:rsidR="00C163DE" w:rsidRPr="00A47BC4" w14:paraId="66414AD6" w14:textId="77777777" w:rsidTr="000531DE">
        <w:tc>
          <w:tcPr>
            <w:tcW w:w="5395" w:type="dxa"/>
            <w:vAlign w:val="bottom"/>
          </w:tcPr>
          <w:p w14:paraId="3CF097C5" w14:textId="77777777" w:rsidR="00C163DE" w:rsidRPr="00A612BA" w:rsidRDefault="00C163DE"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74FB42DF" w14:textId="77777777" w:rsidR="00C163DE" w:rsidRPr="00E92AA5" w:rsidRDefault="00C163DE" w:rsidP="000531DE">
            <w:pPr>
              <w:pStyle w:val="ProductList-Body"/>
              <w:rPr>
                <w:rFonts w:cstheme="minorHAnsi"/>
                <w:sz w:val="16"/>
                <w:szCs w:val="16"/>
              </w:rPr>
            </w:pPr>
            <w:r>
              <w:rPr>
                <w:rFonts w:cstheme="minorHAnsi"/>
                <w:sz w:val="16"/>
                <w:szCs w:val="16"/>
              </w:rPr>
              <w:t>Microsoft Intune (per dispositivo)</w:t>
            </w:r>
          </w:p>
        </w:tc>
      </w:tr>
      <w:tr w:rsidR="00C163DE" w:rsidRPr="00A47BC4" w14:paraId="52345057" w14:textId="77777777" w:rsidTr="000531DE">
        <w:tc>
          <w:tcPr>
            <w:tcW w:w="5395" w:type="dxa"/>
            <w:vAlign w:val="bottom"/>
          </w:tcPr>
          <w:p w14:paraId="71E0EE3F" w14:textId="77777777" w:rsidR="00C163DE" w:rsidRPr="00E92AA5" w:rsidRDefault="00C163DE" w:rsidP="000531DE">
            <w:pPr>
              <w:pStyle w:val="ProductList-Body"/>
              <w:rPr>
                <w:rFonts w:cstheme="minorHAnsi"/>
                <w:sz w:val="16"/>
                <w:szCs w:val="16"/>
              </w:rPr>
            </w:pPr>
            <w:r>
              <w:rPr>
                <w:rFonts w:cstheme="minorHAnsi"/>
                <w:sz w:val="16"/>
                <w:szCs w:val="16"/>
              </w:rPr>
              <w:t>Microsoft Intune per Dispositivi</w:t>
            </w:r>
          </w:p>
        </w:tc>
        <w:tc>
          <w:tcPr>
            <w:tcW w:w="5395" w:type="dxa"/>
            <w:vAlign w:val="bottom"/>
          </w:tcPr>
          <w:p w14:paraId="5D20E66A" w14:textId="77777777" w:rsidR="00C163DE" w:rsidRPr="00E92AA5" w:rsidRDefault="00C163DE" w:rsidP="000531DE">
            <w:pPr>
              <w:pStyle w:val="ProductList-Body"/>
              <w:rPr>
                <w:rFonts w:cstheme="minorHAnsi"/>
                <w:sz w:val="16"/>
                <w:szCs w:val="16"/>
              </w:rPr>
            </w:pPr>
          </w:p>
        </w:tc>
      </w:tr>
    </w:tbl>
    <w:p w14:paraId="3BFAFFA9" w14:textId="77777777" w:rsidR="00C163DE" w:rsidRDefault="00C163DE" w:rsidP="00C163DE">
      <w:pPr>
        <w:pStyle w:val="ProductList-Body"/>
      </w:pPr>
    </w:p>
    <w:p w14:paraId="272EB902" w14:textId="77777777" w:rsidR="00C163DE" w:rsidRDefault="00C163DE" w:rsidP="00C163DE">
      <w:pPr>
        <w:pStyle w:val="ProductList-ClauseHeading"/>
        <w:outlineLvl w:val="2"/>
      </w:pPr>
      <w:r>
        <w:t>Condizioni per la Protezione dei Dati Personali</w:t>
      </w:r>
    </w:p>
    <w:p w14:paraId="467C478F" w14:textId="77777777" w:rsidR="00C163DE" w:rsidRDefault="00C163DE" w:rsidP="00C163DE">
      <w:pPr>
        <w:pStyle w:val="ProductList-Body"/>
      </w:pPr>
      <w:hyperlink w:anchor="AppendixA_CoreOnlineServices" w:history="1">
        <w:r>
          <w:rPr>
            <w:rStyle w:val="Hyperlink"/>
          </w:rPr>
          <w:t>Appendice A: Servizi Online Core</w:t>
        </w:r>
      </w:hyperlink>
      <w:r>
        <w:t xml:space="preserve">: Azure Databricks e Azure Kubernetes Service sono stati aggiunti come Microsoft Azure Core Services. </w:t>
      </w:r>
    </w:p>
    <w:p w14:paraId="28D21DE1" w14:textId="77777777" w:rsidR="00C163DE" w:rsidRDefault="00C163DE" w:rsidP="00C163DE">
      <w:pPr>
        <w:pStyle w:val="ProductList-Body"/>
      </w:pPr>
    </w:p>
    <w:p w14:paraId="1FD10DEB" w14:textId="77777777" w:rsidR="00C163DE" w:rsidRDefault="00C163DE" w:rsidP="00C163DE">
      <w:pPr>
        <w:pStyle w:val="ProductList-ClauseHeading"/>
        <w:outlineLvl w:val="2"/>
      </w:pPr>
      <w:r>
        <w:t>Condizioni Specifiche per l’Utilizzo dei Servizi Online</w:t>
      </w:r>
    </w:p>
    <w:p w14:paraId="320FA74B" w14:textId="77777777" w:rsidR="00C163DE" w:rsidRDefault="00C163DE" w:rsidP="00C163DE">
      <w:pPr>
        <w:pStyle w:val="ProductList-Body"/>
      </w:pPr>
      <w:hyperlink w:anchor="MicrosoftAzureServices" w:history="1">
        <w:r>
          <w:rPr>
            <w:rStyle w:val="Hyperlink"/>
          </w:rPr>
          <w:t>Servizi Microsoft Azure</w:t>
        </w:r>
      </w:hyperlink>
      <w:r>
        <w:t>: Definizione aggiornata di “Servizi di Ricerca Bing” per includere le API correnti.</w:t>
      </w:r>
    </w:p>
    <w:p w14:paraId="1D91C78F" w14:textId="66AA918E" w:rsidR="00C163DE" w:rsidRDefault="00C163DE" w:rsidP="00C163DE">
      <w:pPr>
        <w:pStyle w:val="ProductList-Body"/>
      </w:pPr>
      <w:hyperlink w:anchor="AzureActiveDirectoryPremium" w:history="1">
        <w:r>
          <w:rPr>
            <w:rStyle w:val="Hyperlink"/>
          </w:rPr>
          <w:t>Azure Active Directory Premium</w:t>
        </w:r>
      </w:hyperlink>
      <w:r>
        <w:t>: è stata aggiunta una clausola Utenti Esterni Autorizzati per supportare gli accessi da parte di utenti esterni.</w:t>
      </w:r>
    </w:p>
    <w:p w14:paraId="7CA16E38" w14:textId="77777777" w:rsidR="00C163DE" w:rsidRDefault="00C163DE" w:rsidP="00C163DE">
      <w:pPr>
        <w:pStyle w:val="ProductList-Body"/>
      </w:pPr>
      <w:hyperlink w:anchor="Dynamics365" w:history="1">
        <w:r>
          <w:rPr>
            <w:rStyle w:val="Hyperlink"/>
          </w:rPr>
          <w:t>Servizi Microsoft Dynamics 365</w:t>
        </w:r>
      </w:hyperlink>
      <w:r>
        <w:t>: è stata aggiunta una dichiarazione in cui viene segnalato che Dynamics 365 AI for Sales non è coperto da un Contratto di Servizio.</w:t>
      </w:r>
    </w:p>
    <w:p w14:paraId="580E602A" w14:textId="77777777" w:rsidR="00C163DE" w:rsidRDefault="00C163DE" w:rsidP="00C163DE">
      <w:pPr>
        <w:pStyle w:val="ProductList-Body"/>
      </w:pPr>
      <w:hyperlink w:anchor="BusinessApplicationPlatform" w:history="1">
        <w:r>
          <w:rPr>
            <w:rStyle w:val="Hyperlink"/>
          </w:rPr>
          <w:t>Piattaforma Applicativa Aziendale</w:t>
        </w:r>
      </w:hyperlink>
      <w:r>
        <w:t>: è stato aggiunto del testo all’Eccezione di Hosting di Microsoft Power BI per le Funzionalità Incorporate per chiarire che le Società non possono utilizzare l’eccezione di hosting per consentire l’accesso a contenuto archiviato nella capacità esclusiva di back-end. È stato aggiunto anche del testo alla clausola Accesso senza una SL per Utente per indicare che le Società che scelgono di utilizzare la capacità esclusiva di back-end di Power BI Premium devono acquistare SL per Utente per gli utenti che visualizzano contenuto condiviso tramite la suddetta capacità.</w:t>
      </w:r>
    </w:p>
    <w:p w14:paraId="3A8C14FB" w14:textId="7D46129E" w:rsidR="00C163DE" w:rsidRDefault="00C163DE" w:rsidP="00C163DE">
      <w:pPr>
        <w:pStyle w:val="ProductList-Body"/>
      </w:pPr>
      <w:hyperlink w:anchor="Intune" w:history="1">
        <w:r>
          <w:rPr>
            <w:rStyle w:val="Hyperlink"/>
          </w:rPr>
          <w:t>Microsoft Intune</w:t>
        </w:r>
      </w:hyperlink>
      <w:r>
        <w:t>: sono state aggiunte le condizioni per Microsoft Intune per Dispositivo</w:t>
      </w:r>
    </w:p>
    <w:p w14:paraId="2B0DC657" w14:textId="12D12814" w:rsidR="00C163DE" w:rsidRDefault="00C163DE" w:rsidP="00C163DE">
      <w:pPr>
        <w:pStyle w:val="ProductList-Body"/>
      </w:pPr>
      <w:hyperlink w:anchor="Attachment2" w:history="1">
        <w:r>
          <w:rPr>
            <w:rStyle w:val="Hyperlink"/>
          </w:rPr>
          <w:t>Allegato 2</w:t>
        </w:r>
        <w:r w:rsidRPr="0012653B">
          <w:rPr>
            <w:rStyle w:val="Hyperlink"/>
          </w:rPr>
          <w:t>:</w:t>
        </w:r>
      </w:hyperlink>
      <w:r>
        <w:t xml:space="preserve"> Skype for Business online non sarà più incluso in Office 365 per le nuove società con meno di 500 postazioni. I tenant che utilizzano già Skype for Business online potranno continuare a farlo (incluso il provisioning di nuovi utenti) fino a quando non avranno completato la transizione a Microsoft Teams.</w:t>
      </w:r>
    </w:p>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6" w:name="_Toc507768537"/>
      <w:bookmarkStart w:id="27" w:name="_Toc507239489"/>
      <w:bookmarkStart w:id="28" w:name="Definitions"/>
      <w:bookmarkStart w:id="29" w:name="_Toc528590576"/>
      <w:bookmarkEnd w:id="6"/>
      <w:bookmarkEnd w:id="7"/>
      <w:bookmarkEnd w:id="8"/>
      <w:bookmarkEnd w:id="9"/>
      <w:bookmarkEnd w:id="10"/>
      <w:bookmarkEnd w:id="11"/>
      <w:r>
        <w:lastRenderedPageBreak/>
        <w:t>Definizioni</w:t>
      </w:r>
      <w:bookmarkEnd w:id="26"/>
      <w:bookmarkEnd w:id="27"/>
      <w:bookmarkEnd w:id="29"/>
    </w:p>
    <w:bookmarkEnd w:id="28"/>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85AE209" w:rsidR="00103924"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4CA5CC27" w14:textId="77777777" w:rsidR="00F33DA2" w:rsidRPr="00874919" w:rsidRDefault="00F33DA2" w:rsidP="00F33DA2">
      <w:pPr>
        <w:pStyle w:val="ProductList-Body"/>
        <w:spacing w:after="120"/>
      </w:pPr>
      <w:r>
        <w:t>“Server di rete” indica un server hardware fisico a uso esclusivo della Società che fornisce ai computer di una rete assistenza per le risorse.</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0" w:name="_Toc507239490"/>
      <w:r>
        <w:t>Condizioni per l’Utilizzo dei Servizi Online</w:t>
      </w:r>
      <w:bookmarkEnd w:id="30"/>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lastRenderedPageBreak/>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BA34C7"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1" w:name="_Toc507768538"/>
      <w:bookmarkStart w:id="32" w:name="_Toc528590577"/>
      <w:r>
        <w:lastRenderedPageBreak/>
        <w:t>Condizioni Generali</w:t>
      </w:r>
      <w:bookmarkEnd w:id="31"/>
      <w:bookmarkEnd w:id="32"/>
    </w:p>
    <w:p w14:paraId="16B77320" w14:textId="77777777" w:rsidR="005154C3" w:rsidRDefault="005154C3" w:rsidP="005154C3">
      <w:pPr>
        <w:pStyle w:val="ProductList-SubSubSectionHeading"/>
        <w:outlineLvl w:val="1"/>
      </w:pPr>
      <w:bookmarkStart w:id="33" w:name="_Toc507768539"/>
      <w:bookmarkStart w:id="34" w:name="OnlineServicesChanges"/>
      <w:bookmarkStart w:id="35" w:name="_Toc528590578"/>
      <w:r>
        <w:t>Licenze per i Servizi Online</w:t>
      </w:r>
      <w:bookmarkEnd w:id="33"/>
      <w:bookmarkEnd w:id="35"/>
    </w:p>
    <w:bookmarkEnd w:id="34"/>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6" w:name="_Toc507768540"/>
      <w:bookmarkStart w:id="37" w:name="_Toc528590579"/>
      <w:r>
        <w:t>Utilizzo dei Servizi Online</w:t>
      </w:r>
      <w:bookmarkEnd w:id="36"/>
      <w:bookmarkEnd w:id="37"/>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38" w:name="_Toc507768541"/>
      <w:bookmarkStart w:id="39" w:name="_Toc507239493"/>
      <w:bookmarkStart w:id="40" w:name="_Toc528590580"/>
      <w:r>
        <w:t>Utilizzo di Software con il Servizio Online</w:t>
      </w:r>
      <w:bookmarkEnd w:id="38"/>
      <w:bookmarkEnd w:id="39"/>
      <w:bookmarkEnd w:id="40"/>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w:t>
      </w:r>
      <w:r>
        <w:lastRenderedPageBreak/>
        <w:t xml:space="preserve">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1" w:name="_Toc507768542"/>
      <w:bookmarkStart w:id="42" w:name="_Toc528590581"/>
      <w:r>
        <w:t>Limitazioni tecniche</w:t>
      </w:r>
      <w:bookmarkEnd w:id="41"/>
      <w:bookmarkEnd w:id="42"/>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3" w:name="_Toc507768543"/>
      <w:bookmarkStart w:id="44" w:name="_Toc528590582"/>
      <w:r>
        <w:t>Servizi di Importazione/Esportazione</w:t>
      </w:r>
      <w:bookmarkEnd w:id="43"/>
      <w:bookmarkEnd w:id="44"/>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5" w:name="_Toc507768544"/>
      <w:bookmarkStart w:id="46" w:name="_Toc528590583"/>
      <w:r>
        <w:t>Componenti dei Tipi di Carattere</w:t>
      </w:r>
      <w:bookmarkEnd w:id="45"/>
      <w:bookmarkEnd w:id="46"/>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47" w:name="_Toc507768545"/>
      <w:bookmarkStart w:id="48" w:name="_Toc528590584"/>
      <w:r>
        <w:t>Modifiche ai Servizi Online e Disponibilità</w:t>
      </w:r>
      <w:bookmarkEnd w:id="47"/>
      <w:bookmarkEnd w:id="48"/>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49" w:name="_Toc507768546"/>
      <w:bookmarkStart w:id="50" w:name="_Toc528590585"/>
      <w:r>
        <w:t>Conformità alle Leggi</w:t>
      </w:r>
      <w:bookmarkEnd w:id="49"/>
      <w:bookmarkEnd w:id="50"/>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1" w:name="_Toc507768547"/>
      <w:bookmarkStart w:id="52" w:name="_Toc528590586"/>
      <w:r>
        <w:t>Altro</w:t>
      </w:r>
      <w:bookmarkEnd w:id="51"/>
      <w:bookmarkEnd w:id="52"/>
    </w:p>
    <w:p w14:paraId="7D4C1A3E" w14:textId="77777777" w:rsidR="00A2276A" w:rsidRPr="005154C3" w:rsidRDefault="00A2276A" w:rsidP="005154C3">
      <w:pPr>
        <w:pStyle w:val="ProductList-Body"/>
        <w:ind w:left="158"/>
        <w:rPr>
          <w:b/>
          <w:color w:val="0072C6"/>
        </w:rPr>
      </w:pPr>
      <w:bookmarkStart w:id="53" w:name="_Toc460240070"/>
      <w:bookmarkStart w:id="54" w:name="_Toc459970681"/>
      <w:bookmarkStart w:id="55" w:name="NonMicrosoftProducts"/>
      <w:r w:rsidRPr="005154C3">
        <w:rPr>
          <w:b/>
          <w:color w:val="0072C6"/>
        </w:rPr>
        <w:t>Prodotti Non Microsoft</w:t>
      </w:r>
      <w:bookmarkEnd w:id="53"/>
      <w:bookmarkEnd w:id="54"/>
    </w:p>
    <w:bookmarkEnd w:id="55"/>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w:t>
      </w:r>
      <w:r>
        <w:lastRenderedPageBreak/>
        <w:t xml:space="preserve">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BA34C7"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6" w:name="_Toc507239504"/>
      <w:bookmarkStart w:id="57" w:name="_Toc528590587"/>
      <w:r>
        <w:lastRenderedPageBreak/>
        <w:t>Condizioni per la Protezione dei Dati</w:t>
      </w:r>
      <w:bookmarkEnd w:id="56"/>
      <w:bookmarkEnd w:id="57"/>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Appendice B: Misure di </w:t>
      </w:r>
      <w:bookmarkEnd w:id="58"/>
      <w:bookmarkEnd w:id="59"/>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0" w:name="_Toc507768549"/>
      <w:bookmarkStart w:id="61" w:name="_Toc528590588"/>
      <w:r>
        <w:t>Ambito di Applicazione</w:t>
      </w:r>
      <w:bookmarkEnd w:id="60"/>
      <w:bookmarkEnd w:id="61"/>
    </w:p>
    <w:p w14:paraId="38954571" w14:textId="77777777" w:rsidR="001D5CFF" w:rsidRPr="0044514B" w:rsidRDefault="001D5CFF" w:rsidP="001D5CFF">
      <w:pPr>
        <w:pStyle w:val="ProductList-Body"/>
      </w:pPr>
      <w:r>
        <w:t xml:space="preserve">Le condizioni contenute nel presente Articolo (“Condizioni per la Protezione dei Dati Personali”) sono valide per tutti i Servizi Online, ad eccezione di Bing Maps Enterprise Platform, Bing Maps Mobile Asset Management Platform, Servizi di Ricerca Bing, LinkedIn Sales Navigator, Microsoft Azure Stack, Genomica di Microsoft e Visual Studio App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2" w:name="_Toc507768550"/>
      <w:bookmarkStart w:id="63" w:name="_Toc528590589"/>
      <w:r>
        <w:t>Trattamento dei Dati della Società; Titolarità</w:t>
      </w:r>
      <w:bookmarkEnd w:id="62"/>
      <w:bookmarkEnd w:id="63"/>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4" w:name="_Toc507768551"/>
      <w:bookmarkStart w:id="65" w:name="_Toc528590590"/>
      <w:r>
        <w:t>Divulgazione dei Dati della Società</w:t>
      </w:r>
      <w:bookmarkEnd w:id="64"/>
      <w:bookmarkEnd w:id="65"/>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6" w:name="_Toc507768552"/>
      <w:bookmarkStart w:id="67" w:name="_Toc528590591"/>
      <w:r>
        <w:t>Trattamento dei Dati Personali; GDPR</w:t>
      </w:r>
      <w:bookmarkEnd w:id="66"/>
      <w:bookmarkEnd w:id="67"/>
    </w:p>
    <w:p w14:paraId="73DCBCC2" w14:textId="77777777" w:rsidR="005154C3" w:rsidRDefault="005154C3" w:rsidP="005154C3">
      <w:pPr>
        <w:pStyle w:val="ProductList-Body"/>
      </w:pPr>
      <w:r>
        <w:t xml:space="preserve">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w:t>
      </w:r>
      <w:r>
        <w:lastRenderedPageBreak/>
        <w:t>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68" w:name="_Toc507768553"/>
      <w:bookmarkStart w:id="69" w:name="_Toc528590592"/>
      <w:r>
        <w:t>Sicurezza dei Dati</w:t>
      </w:r>
      <w:bookmarkEnd w:id="68"/>
      <w:bookmarkEnd w:id="69"/>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0"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0"/>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16F56" w:rsidRPr="00C62FB6" w14:paraId="3079DA0B" w14:textId="77777777" w:rsidTr="007D0AB0">
        <w:trPr>
          <w:tblHeader/>
        </w:trPr>
        <w:tc>
          <w:tcPr>
            <w:tcW w:w="2880" w:type="dxa"/>
            <w:shd w:val="clear" w:color="auto" w:fill="0072C6"/>
            <w:vAlign w:val="center"/>
          </w:tcPr>
          <w:p w14:paraId="7FA36283" w14:textId="77777777" w:rsidR="00216F56" w:rsidRPr="00231971" w:rsidRDefault="00216F56" w:rsidP="007D0AB0">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A074156"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36262EC"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2 Type II</w:t>
            </w:r>
          </w:p>
        </w:tc>
      </w:tr>
      <w:tr w:rsidR="00216F56" w:rsidRPr="00C62FB6" w14:paraId="67F99D67" w14:textId="77777777" w:rsidTr="007D0AB0">
        <w:trPr>
          <w:trHeight w:val="288"/>
        </w:trPr>
        <w:tc>
          <w:tcPr>
            <w:tcW w:w="2880" w:type="dxa"/>
            <w:vAlign w:val="center"/>
          </w:tcPr>
          <w:p w14:paraId="4DAE9776" w14:textId="77777777" w:rsidR="00216F56" w:rsidRPr="00231971" w:rsidRDefault="00216F56" w:rsidP="007D0AB0">
            <w:pPr>
              <w:pStyle w:val="ProductList-Body"/>
              <w:rPr>
                <w:sz w:val="16"/>
                <w:szCs w:val="16"/>
              </w:rPr>
            </w:pPr>
            <w:r>
              <w:rPr>
                <w:sz w:val="16"/>
                <w:szCs w:val="16"/>
              </w:rPr>
              <w:t>Servizi Office 365</w:t>
            </w:r>
          </w:p>
        </w:tc>
        <w:tc>
          <w:tcPr>
            <w:tcW w:w="1728" w:type="dxa"/>
            <w:vAlign w:val="center"/>
          </w:tcPr>
          <w:p w14:paraId="3DF55DF0"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921926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D9DC8C6" w14:textId="77777777" w:rsidTr="007D0AB0">
        <w:trPr>
          <w:trHeight w:val="288"/>
        </w:trPr>
        <w:tc>
          <w:tcPr>
            <w:tcW w:w="2880" w:type="dxa"/>
            <w:vAlign w:val="center"/>
          </w:tcPr>
          <w:p w14:paraId="6E187685" w14:textId="77777777" w:rsidR="00216F56" w:rsidRPr="00231971" w:rsidRDefault="00216F56" w:rsidP="007D0AB0">
            <w:pPr>
              <w:pStyle w:val="ProductList-Body"/>
              <w:rPr>
                <w:sz w:val="16"/>
                <w:szCs w:val="16"/>
              </w:rPr>
            </w:pPr>
            <w:r>
              <w:rPr>
                <w:sz w:val="16"/>
                <w:szCs w:val="16"/>
              </w:rPr>
              <w:t>Servizi Core di Microsoft Dynamics 365</w:t>
            </w:r>
          </w:p>
        </w:tc>
        <w:tc>
          <w:tcPr>
            <w:tcW w:w="1728" w:type="dxa"/>
            <w:vAlign w:val="center"/>
          </w:tcPr>
          <w:p w14:paraId="3B87C10E"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2060FE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0C0BF6B" w14:textId="77777777" w:rsidTr="007D0AB0">
        <w:trPr>
          <w:trHeight w:val="288"/>
        </w:trPr>
        <w:tc>
          <w:tcPr>
            <w:tcW w:w="2880" w:type="dxa"/>
            <w:vAlign w:val="center"/>
          </w:tcPr>
          <w:p w14:paraId="492C06F5" w14:textId="77777777" w:rsidR="00216F56" w:rsidRPr="00231971" w:rsidRDefault="00216F56" w:rsidP="007D0AB0">
            <w:pPr>
              <w:pStyle w:val="ProductList-Body"/>
              <w:rPr>
                <w:sz w:val="16"/>
                <w:szCs w:val="16"/>
              </w:rPr>
            </w:pPr>
            <w:r>
              <w:rPr>
                <w:sz w:val="16"/>
                <w:szCs w:val="16"/>
              </w:rPr>
              <w:t>Microsoft Azure Core Services</w:t>
            </w:r>
          </w:p>
        </w:tc>
        <w:tc>
          <w:tcPr>
            <w:tcW w:w="1728" w:type="dxa"/>
            <w:vAlign w:val="center"/>
          </w:tcPr>
          <w:p w14:paraId="3913B33B" w14:textId="77777777" w:rsidR="00216F56" w:rsidRPr="004C41FC" w:rsidRDefault="00216F56" w:rsidP="007D0AB0">
            <w:pPr>
              <w:pStyle w:val="ProductList-Body"/>
            </w:pPr>
            <w:r>
              <w:rPr>
                <w:color w:val="000000" w:themeColor="text1"/>
                <w:sz w:val="16"/>
                <w:szCs w:val="16"/>
              </w:rPr>
              <w:t>Variabili**</w:t>
            </w:r>
          </w:p>
        </w:tc>
        <w:tc>
          <w:tcPr>
            <w:tcW w:w="1710" w:type="dxa"/>
            <w:vAlign w:val="center"/>
          </w:tcPr>
          <w:p w14:paraId="43CFAA30" w14:textId="77777777" w:rsidR="00216F56" w:rsidRPr="00231971" w:rsidRDefault="00216F56" w:rsidP="007D0AB0">
            <w:pPr>
              <w:pStyle w:val="ProductList-Body"/>
              <w:rPr>
                <w:color w:val="000000" w:themeColor="text1"/>
                <w:sz w:val="16"/>
                <w:szCs w:val="16"/>
              </w:rPr>
            </w:pPr>
            <w:r>
              <w:rPr>
                <w:color w:val="000000" w:themeColor="text1"/>
                <w:sz w:val="16"/>
                <w:szCs w:val="16"/>
              </w:rPr>
              <w:t>Variabili**</w:t>
            </w:r>
          </w:p>
        </w:tc>
      </w:tr>
      <w:tr w:rsidR="00216F56" w:rsidRPr="00C62FB6" w14:paraId="0A77D367" w14:textId="77777777" w:rsidTr="007D0AB0">
        <w:trPr>
          <w:trHeight w:val="288"/>
        </w:trPr>
        <w:tc>
          <w:tcPr>
            <w:tcW w:w="2880" w:type="dxa"/>
            <w:vAlign w:val="center"/>
          </w:tcPr>
          <w:p w14:paraId="4D7C2664" w14:textId="77777777" w:rsidR="00216F56" w:rsidRPr="00231971" w:rsidRDefault="00216F56" w:rsidP="007D0AB0">
            <w:pPr>
              <w:pStyle w:val="ProductList-Body"/>
              <w:rPr>
                <w:sz w:val="16"/>
                <w:szCs w:val="16"/>
              </w:rPr>
            </w:pPr>
            <w:r>
              <w:rPr>
                <w:sz w:val="16"/>
                <w:szCs w:val="16"/>
              </w:rPr>
              <w:t>Microsoft Cloud App Security</w:t>
            </w:r>
          </w:p>
        </w:tc>
        <w:tc>
          <w:tcPr>
            <w:tcW w:w="1728" w:type="dxa"/>
            <w:vAlign w:val="center"/>
          </w:tcPr>
          <w:p w14:paraId="2ED99ED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DAFC07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06A555E3" w14:textId="77777777" w:rsidTr="007D0AB0">
        <w:trPr>
          <w:trHeight w:val="288"/>
        </w:trPr>
        <w:tc>
          <w:tcPr>
            <w:tcW w:w="2880" w:type="dxa"/>
            <w:vAlign w:val="center"/>
          </w:tcPr>
          <w:p w14:paraId="31F5CA32" w14:textId="77777777" w:rsidR="00216F56" w:rsidRPr="00231971" w:rsidRDefault="00216F56" w:rsidP="007D0AB0">
            <w:pPr>
              <w:pStyle w:val="ProductList-Body"/>
              <w:rPr>
                <w:sz w:val="16"/>
                <w:szCs w:val="16"/>
              </w:rPr>
            </w:pPr>
            <w:r>
              <w:rPr>
                <w:sz w:val="16"/>
                <w:szCs w:val="16"/>
              </w:rPr>
              <w:t>Servizi Online Microsoft Intune</w:t>
            </w:r>
          </w:p>
        </w:tc>
        <w:tc>
          <w:tcPr>
            <w:tcW w:w="1728" w:type="dxa"/>
            <w:vAlign w:val="center"/>
          </w:tcPr>
          <w:p w14:paraId="3D5AA75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59D2CA3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8261BE3" w14:textId="77777777" w:rsidTr="007D0AB0">
        <w:trPr>
          <w:trHeight w:val="288"/>
        </w:trPr>
        <w:tc>
          <w:tcPr>
            <w:tcW w:w="2880" w:type="dxa"/>
            <w:vAlign w:val="center"/>
          </w:tcPr>
          <w:p w14:paraId="0FDCA322" w14:textId="77777777" w:rsidR="00216F56" w:rsidRPr="00231971" w:rsidRDefault="00216F56" w:rsidP="007D0AB0">
            <w:pPr>
              <w:pStyle w:val="ProductList-Body"/>
              <w:rPr>
                <w:sz w:val="16"/>
                <w:szCs w:val="16"/>
              </w:rPr>
            </w:pPr>
            <w:r>
              <w:rPr>
                <w:sz w:val="16"/>
                <w:szCs w:val="16"/>
              </w:rPr>
              <w:t>Servizi Core della Piattaforma Applicativa Aziendale Microsoft</w:t>
            </w:r>
          </w:p>
        </w:tc>
        <w:tc>
          <w:tcPr>
            <w:tcW w:w="1728" w:type="dxa"/>
            <w:vAlign w:val="center"/>
          </w:tcPr>
          <w:p w14:paraId="1E6B15A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D29D03B"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2C0EF5B8" w14:textId="77777777" w:rsidTr="007D0AB0">
        <w:trPr>
          <w:trHeight w:val="288"/>
        </w:trPr>
        <w:tc>
          <w:tcPr>
            <w:tcW w:w="2880" w:type="dxa"/>
            <w:vAlign w:val="center"/>
          </w:tcPr>
          <w:p w14:paraId="09088CA4" w14:textId="77777777" w:rsidR="00216F56" w:rsidRPr="002B123E" w:rsidRDefault="00216F56" w:rsidP="007D0AB0">
            <w:pPr>
              <w:pStyle w:val="ProductList-Body"/>
              <w:rPr>
                <w:sz w:val="16"/>
                <w:szCs w:val="16"/>
                <w:lang w:val="en-US"/>
              </w:rPr>
            </w:pPr>
            <w:r w:rsidRPr="002B123E">
              <w:rPr>
                <w:sz w:val="16"/>
                <w:szCs w:val="16"/>
                <w:lang w:val="en-US"/>
              </w:rPr>
              <w:lastRenderedPageBreak/>
              <w:t>Servizi Windows Defender Advanced Threat Protection</w:t>
            </w:r>
          </w:p>
        </w:tc>
        <w:tc>
          <w:tcPr>
            <w:tcW w:w="1728" w:type="dxa"/>
            <w:vAlign w:val="center"/>
          </w:tcPr>
          <w:p w14:paraId="28081365" w14:textId="77777777" w:rsidR="00216F56" w:rsidRDefault="00216F56" w:rsidP="007D0AB0">
            <w:pPr>
              <w:pStyle w:val="ProductList-Body"/>
              <w:rPr>
                <w:color w:val="000000" w:themeColor="text1"/>
                <w:sz w:val="16"/>
                <w:szCs w:val="16"/>
              </w:rPr>
            </w:pPr>
            <w:r>
              <w:rPr>
                <w:color w:val="000000" w:themeColor="text1"/>
                <w:sz w:val="16"/>
                <w:szCs w:val="16"/>
              </w:rPr>
              <w:t>No</w:t>
            </w:r>
          </w:p>
        </w:tc>
        <w:tc>
          <w:tcPr>
            <w:tcW w:w="1710" w:type="dxa"/>
            <w:vAlign w:val="center"/>
          </w:tcPr>
          <w:p w14:paraId="58DCDCC9" w14:textId="77777777" w:rsidR="00216F56" w:rsidRDefault="00216F56" w:rsidP="007D0AB0">
            <w:pPr>
              <w:pStyle w:val="ProductList-Body"/>
              <w:rPr>
                <w:color w:val="000000" w:themeColor="text1"/>
                <w:sz w:val="16"/>
                <w:szCs w:val="16"/>
              </w:rPr>
            </w:pPr>
            <w:r>
              <w:rPr>
                <w:color w:val="000000" w:themeColor="text1"/>
                <w:sz w:val="16"/>
                <w:szCs w:val="16"/>
              </w:rPr>
              <w:t>No</w:t>
            </w:r>
          </w:p>
        </w:tc>
      </w:tr>
    </w:tbl>
    <w:p w14:paraId="29687164" w14:textId="77777777" w:rsidR="00C163DE" w:rsidRPr="004C41FC" w:rsidRDefault="00C163DE" w:rsidP="00C163DE">
      <w:pPr>
        <w:pStyle w:val="ProductList-Body"/>
        <w:ind w:left="720"/>
      </w:pPr>
      <w:r>
        <w:rPr>
          <w:i/>
          <w:iCs/>
          <w:color w:val="000000" w:themeColor="text1"/>
        </w:rPr>
        <w:t xml:space="preserve">*Non include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e Microsoft Dynamics 365 for Talent: Onboard e Dynamics 365 AI for Sales.</w:t>
      </w:r>
    </w:p>
    <w:p w14:paraId="55284AB7" w14:textId="77777777" w:rsidR="005154C3" w:rsidRPr="00FC2D52" w:rsidRDefault="005154C3" w:rsidP="005154C3">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 Azure.</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1" w:name="_Toc507768554"/>
      <w:bookmarkStart w:id="72" w:name="_Toc528590593"/>
      <w:r>
        <w:t>Comunicazione di Eventi Imprevisti relativi alla Protezione</w:t>
      </w:r>
      <w:bookmarkEnd w:id="71"/>
      <w:bookmarkEnd w:id="72"/>
    </w:p>
    <w:p w14:paraId="767CD86B" w14:textId="77777777" w:rsidR="005154C3" w:rsidRPr="000C780E" w:rsidRDefault="005154C3" w:rsidP="005154C3">
      <w:pPr>
        <w:pStyle w:val="ProductList-Body"/>
        <w:rPr>
          <w:spacing w:val="-2"/>
        </w:rPr>
      </w:pPr>
      <w:bookmarkStart w:id="73"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3"/>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lastRenderedPageBreak/>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4" w:name="_Toc507768555"/>
      <w:bookmarkStart w:id="75" w:name="DataTransfersandLocation"/>
      <w:bookmarkStart w:id="76" w:name="_Toc528590594"/>
      <w:r>
        <w:t>Trasferimenti e Posizione dei Dati</w:t>
      </w:r>
      <w:bookmarkEnd w:id="74"/>
      <w:bookmarkEnd w:id="75"/>
      <w:bookmarkEnd w:id="76"/>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77" w:name="LocationofCustomerDataatRest"/>
      <w:r>
        <w:rPr>
          <w:b/>
          <w:color w:val="0072C6"/>
        </w:rPr>
        <w:t>Posizione dei Dati della Società a Riposo</w:t>
      </w:r>
    </w:p>
    <w:bookmarkEnd w:id="77"/>
    <w:p w14:paraId="48D9D902" w14:textId="77777777" w:rsidR="001D5CFF" w:rsidRPr="0044514B" w:rsidRDefault="001D5CFF" w:rsidP="001D5CFF">
      <w:pPr>
        <w:pStyle w:val="ProductList-Body"/>
        <w:ind w:left="158"/>
      </w:pPr>
      <w:r>
        <w:t>Per quanto riguarda i Servizi Online Core, Microsoft archivierà i Dati della Società a riposo in alcune aree geografiche importanti (ciascuna, una Area Geografica) come segue:</w:t>
      </w:r>
    </w:p>
    <w:p w14:paraId="6866F7D1" w14:textId="6169C29A" w:rsidR="001D5CFF" w:rsidRPr="0044514B" w:rsidRDefault="001D5CFF" w:rsidP="001D5CFF">
      <w:pPr>
        <w:pStyle w:val="ProductList-Body"/>
        <w:numPr>
          <w:ilvl w:val="1"/>
          <w:numId w:val="7"/>
        </w:numPr>
        <w:ind w:left="900"/>
      </w:pPr>
      <w:r>
        <w:rPr>
          <w:b/>
          <w:bCs/>
        </w:rPr>
        <w:t xml:space="preserve">Servizi Office 365. </w:t>
      </w:r>
      <w:r>
        <w:t>Qualora la Società effettui il provisioning del proprio tenant in Australia, Canada,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4174454D"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lastRenderedPageBreak/>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54F5607F"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36EF456" w14:textId="77777777" w:rsidR="00216F56" w:rsidRPr="00841C87" w:rsidRDefault="00216F56" w:rsidP="00216F56">
      <w:pPr>
        <w:pStyle w:val="ProductList-Body"/>
        <w:numPr>
          <w:ilvl w:val="1"/>
          <w:numId w:val="7"/>
        </w:numPr>
        <w:ind w:left="907"/>
      </w:pPr>
      <w:r w:rsidRPr="002B123E">
        <w:rPr>
          <w:b/>
          <w:bCs/>
          <w:lang w:val="en-US"/>
        </w:rPr>
        <w:t>Servizi Windows Defender Advanced Threat Protection.</w:t>
      </w:r>
      <w:r w:rsidRPr="002B123E">
        <w:rPr>
          <w:lang w:val="en-U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78" w:name="_Toc507768556"/>
      <w:bookmarkStart w:id="79" w:name="_Toc528590595"/>
      <w:r>
        <w:t>Conservazione ed Eliminazione dei Dati</w:t>
      </w:r>
      <w:bookmarkEnd w:id="78"/>
      <w:bookmarkEnd w:id="79"/>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0" w:name="_Toc507768557"/>
      <w:bookmarkStart w:id="81" w:name="_Toc528590596"/>
      <w:r>
        <w:t>Impegno di Riservatezza del Responsabile del Trattamento</w:t>
      </w:r>
      <w:bookmarkEnd w:id="80"/>
      <w:bookmarkEnd w:id="81"/>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2" w:name="_Toc507768558"/>
      <w:bookmarkStart w:id="83" w:name="_Toc528590597"/>
      <w:r>
        <w:t>Comunicazione e Controlli relativi all’Impiego di Altri Responsabili del Trattamento</w:t>
      </w:r>
      <w:bookmarkEnd w:id="82"/>
      <w:bookmarkEnd w:id="83"/>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216F56">
      <w:pPr>
        <w:pStyle w:val="ProductList-SubSubSectionHeading"/>
        <w:keepNext/>
        <w:outlineLvl w:val="1"/>
      </w:pPr>
      <w:bookmarkStart w:id="84" w:name="_Toc507768559"/>
      <w:bookmarkStart w:id="85" w:name="_Toc528590598"/>
      <w:r>
        <w:lastRenderedPageBreak/>
        <w:t>Istituti Didattici</w:t>
      </w:r>
      <w:bookmarkEnd w:id="84"/>
      <w:bookmarkEnd w:id="85"/>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6" w:name="_Toc487134016"/>
      <w:bookmarkStart w:id="87" w:name="_Toc489605580"/>
      <w:bookmarkStart w:id="88" w:name="HIPPA"/>
      <w:bookmarkStart w:id="89" w:name="_Toc528590599"/>
      <w:r>
        <w:t>Società in Affari HIPPA</w:t>
      </w:r>
      <w:bookmarkEnd w:id="86"/>
      <w:bookmarkEnd w:id="87"/>
      <w:bookmarkEnd w:id="89"/>
    </w:p>
    <w:bookmarkEnd w:id="88"/>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0" w:name="_Toc528590600"/>
      <w:r>
        <w:t>Come contattare Microsoft</w:t>
      </w:r>
      <w:bookmarkEnd w:id="90"/>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BA34C7"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8590601"/>
      <w:r>
        <w:lastRenderedPageBreak/>
        <w:t>Appendice A: Servizi Online Core</w:t>
      </w:r>
      <w:bookmarkEnd w:id="91"/>
      <w:bookmarkEnd w:id="95"/>
    </w:p>
    <w:bookmarkEnd w:id="92"/>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3"/>
      <w:bookmarkEnd w:id="94"/>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6" w:name="DPTOnlineServicesTable"/>
            <w:r w:rsidRPr="00893D7F">
              <w:rPr>
                <w:color w:val="FFFFFF" w:themeColor="background1"/>
                <w:sz w:val="16"/>
                <w:szCs w:val="16"/>
              </w:rPr>
              <w:t>Servizi Online</w:t>
            </w:r>
          </w:p>
        </w:tc>
      </w:tr>
      <w:tr w:rsidR="00F33DA2" w:rsidRPr="00893D7F" w14:paraId="23FAB6C2" w14:textId="77777777" w:rsidTr="00271381">
        <w:tc>
          <w:tcPr>
            <w:tcW w:w="2610" w:type="dxa"/>
            <w:vAlign w:val="center"/>
          </w:tcPr>
          <w:p w14:paraId="17B75CD1" w14:textId="724423A3" w:rsidR="00F33DA2" w:rsidRPr="00893D7F" w:rsidRDefault="00F33DA2" w:rsidP="00F33DA2">
            <w:pPr>
              <w:pStyle w:val="ProductList-Body"/>
              <w:rPr>
                <w:sz w:val="16"/>
                <w:szCs w:val="16"/>
              </w:rPr>
            </w:pPr>
            <w:bookmarkStart w:id="97" w:name="MicrosoftDynamicsOnlineServices"/>
            <w:bookmarkEnd w:id="96"/>
            <w:r>
              <w:rPr>
                <w:sz w:val="16"/>
                <w:szCs w:val="16"/>
              </w:rPr>
              <w:t>Servizi Core di Microsoft Dynamics 365</w:t>
            </w:r>
          </w:p>
        </w:tc>
        <w:tc>
          <w:tcPr>
            <w:tcW w:w="8190" w:type="dxa"/>
          </w:tcPr>
          <w:p w14:paraId="70706C61" w14:textId="25D88A09" w:rsidR="00F33DA2" w:rsidRPr="00893D7F" w:rsidRDefault="00F33DA2" w:rsidP="00F33DA2">
            <w:pPr>
              <w:pStyle w:val="ProductList-Body"/>
              <w:rPr>
                <w:sz w:val="16"/>
                <w:szCs w:val="16"/>
              </w:rPr>
            </w:pPr>
            <w:r>
              <w:rPr>
                <w:sz w:val="16"/>
                <w:szCs w:val="16"/>
              </w:rPr>
              <w:t>I seguenti servizi, ognuno reso disponibile come servizio autonomo o incluso in un piano o un’applicazione con marchio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 Microsoft Social Engagement. Dynamics 365 Core Services non include (1) i Servizi Dynamics 365 per i dispositivi supportati né il software, che comprende, a titolo esemplificativo, Dynamics 365 per app, tablet, telefoni o alcuno di questi, (2) LinkedIn Sales Navigator né (3) tranne quanto espressamente stabilito nelle condizioni di licenza per il servizio corrispondente, alcun altro servizio con marchio specifico reso disponibile con i Dynamics 365 Core Services o in relazione ad essi.</w:t>
            </w:r>
          </w:p>
        </w:tc>
      </w:tr>
      <w:bookmarkEnd w:id="97"/>
      <w:tr w:rsidR="00C163DE" w:rsidRPr="00893D7F" w14:paraId="644F60F4" w14:textId="77777777" w:rsidTr="00271381">
        <w:tc>
          <w:tcPr>
            <w:tcW w:w="2610" w:type="dxa"/>
            <w:vAlign w:val="center"/>
          </w:tcPr>
          <w:p w14:paraId="6441EB25" w14:textId="3767D5AF" w:rsidR="00C163DE" w:rsidRPr="00893D7F" w:rsidRDefault="00C163DE" w:rsidP="00C163DE">
            <w:pPr>
              <w:pStyle w:val="ProductList-Body"/>
              <w:rPr>
                <w:sz w:val="16"/>
                <w:szCs w:val="16"/>
              </w:rPr>
            </w:pPr>
            <w:r>
              <w:rPr>
                <w:sz w:val="16"/>
                <w:szCs w:val="16"/>
              </w:rPr>
              <w:t>Servizi Office 365</w:t>
            </w:r>
          </w:p>
        </w:tc>
        <w:tc>
          <w:tcPr>
            <w:tcW w:w="8190" w:type="dxa"/>
          </w:tcPr>
          <w:p w14:paraId="4FE6CCE6" w14:textId="55784D64" w:rsidR="00C163DE" w:rsidRPr="00893D7F" w:rsidRDefault="00C163DE" w:rsidP="00C163DE">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98" w:name="_Hlk498519502"/>
            <w:r>
              <w:rPr>
                <w:sz w:val="16"/>
                <w:szCs w:val="16"/>
              </w:rPr>
              <w:t>Gestore Conformità, Customer Lockbox, Archiviazione Exchange Online,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(tranne Roadmap), SharePoint Online, Skype for Business Online, Sway, Yammer Enterprise</w:t>
            </w:r>
            <w:bookmarkEnd w:id="98"/>
            <w:r>
              <w:rPr>
                <w:sz w:val="16"/>
                <w:szCs w:val="16"/>
              </w:rPr>
              <w:t xml:space="preserve"> e i gruppi organizzativi della Società gestiti attraverso il portale di amministrazione di Kaizala Pro.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C163DE" w:rsidRPr="00893D7F" w14:paraId="1BF444EB" w14:textId="77777777" w:rsidTr="00271381">
        <w:tc>
          <w:tcPr>
            <w:tcW w:w="2610" w:type="dxa"/>
            <w:vAlign w:val="center"/>
          </w:tcPr>
          <w:p w14:paraId="544762D5" w14:textId="74C8BBB9" w:rsidR="00C163DE" w:rsidRPr="00893D7F" w:rsidRDefault="00C163DE" w:rsidP="00C163DE">
            <w:pPr>
              <w:pStyle w:val="ProductList-Body"/>
              <w:rPr>
                <w:sz w:val="16"/>
                <w:szCs w:val="16"/>
              </w:rPr>
            </w:pPr>
            <w:bookmarkStart w:id="99" w:name="MicrosoftAzureCoreServices"/>
            <w:r>
              <w:rPr>
                <w:sz w:val="16"/>
                <w:szCs w:val="16"/>
              </w:rPr>
              <w:t>Microsoft Azure Core Services</w:t>
            </w:r>
            <w:bookmarkEnd w:id="99"/>
          </w:p>
        </w:tc>
        <w:tc>
          <w:tcPr>
            <w:tcW w:w="8190" w:type="dxa"/>
          </w:tcPr>
          <w:p w14:paraId="51A75853" w14:textId="6A27CDED" w:rsidR="00C163DE" w:rsidRPr="00893D7F" w:rsidRDefault="00C163DE" w:rsidP="00C163DE">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(Versione Gratuita e Di Base), Servizio Contenitore di Azure, Azure Cosmos DB (in precedenza DocumentDB), Database di Azure per MySQL, Database di Azure per PostgreSQL, Azure Databricks, Azure DevTest Labs, Azure DNS, Azure Information Protection (incluso Azure Rights Management), Azure Kubernetes Service,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Servizi Azure DevOps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1D5CFF">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2D4F6A0" w:rsidR="0026733B" w:rsidRPr="001D5CFF" w:rsidRDefault="001D5CFF" w:rsidP="0026733B">
            <w:pPr>
              <w:pStyle w:val="ProductList-Body"/>
            </w:pPr>
            <w:r>
              <w:rPr>
                <w:sz w:val="16"/>
                <w:szCs w:val="16"/>
              </w:rPr>
              <w:t>I servizi seguenti, ciascuno reso disponibile come servizio autonomo o incluso in un piano o una famiglia di prodotti con marchio Office 365 o Microsoft Dynamics 365: Microsoft Power BI, Microsoft PowerApps, Microsoft Flow e Microsoft Stream. I Servizi Core della Piattaforma Applicativa Aziendale Microsoft non includono alcun software client, tra cui, a titolo esemplificativo, Power BI Report Server, l’applicazione mobile Power BI, PowerApps o Microsoft Flow, Power BI Desktop o PowerApps Studio.</w:t>
            </w:r>
          </w:p>
        </w:tc>
      </w:tr>
      <w:tr w:rsidR="00216F56" w:rsidRPr="00893D7F" w14:paraId="69C6311B" w14:textId="77777777" w:rsidTr="00271381">
        <w:tc>
          <w:tcPr>
            <w:tcW w:w="2610" w:type="dxa"/>
            <w:vAlign w:val="center"/>
          </w:tcPr>
          <w:p w14:paraId="573F6712" w14:textId="2E0A4335" w:rsidR="00216F56" w:rsidRDefault="00216F56" w:rsidP="00216F56">
            <w:pPr>
              <w:pStyle w:val="ProductList-Body"/>
              <w:rPr>
                <w:sz w:val="16"/>
                <w:szCs w:val="16"/>
              </w:rPr>
            </w:pPr>
            <w:r w:rsidRPr="002B123E">
              <w:rPr>
                <w:sz w:val="16"/>
                <w:szCs w:val="16"/>
                <w:lang w:val="en-US"/>
              </w:rPr>
              <w:t>Servizi Windows Defender Advanced Threat Protection</w:t>
            </w:r>
          </w:p>
        </w:tc>
        <w:tc>
          <w:tcPr>
            <w:tcW w:w="8190" w:type="dxa"/>
          </w:tcPr>
          <w:p w14:paraId="3662077E" w14:textId="5AC110C8" w:rsidR="00216F56" w:rsidRDefault="00216F56" w:rsidP="00216F56">
            <w:pPr>
              <w:pStyle w:val="ProductList-Body"/>
              <w:rPr>
                <w:sz w:val="16"/>
                <w:szCs w:val="16"/>
              </w:rPr>
            </w:pPr>
            <w:r w:rsidRPr="002B123E">
              <w:rPr>
                <w:sz w:val="16"/>
                <w:szCs w:val="16"/>
                <w:lang w:val="en-US"/>
              </w:rPr>
              <w:t>I seguenti componenti del servizio cloud di Windows Defender Advanced Threat Protection: Endpoint Detection and Response, Automatic Investigation and Remediation, Secure Score.</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8590602"/>
      <w:r>
        <w:t xml:space="preserve">Appendice B: </w:t>
      </w:r>
      <w:bookmarkStart w:id="104" w:name="DataProcessingTerms_Security"/>
      <w:bookmarkStart w:id="105" w:name="_Toc507239523"/>
      <w:r>
        <w:t>Misure di</w:t>
      </w:r>
      <w:bookmarkEnd w:id="104"/>
      <w:bookmarkEnd w:id="105"/>
      <w:r>
        <w:t xml:space="preserve"> Sicurezza</w:t>
      </w:r>
      <w:bookmarkEnd w:id="100"/>
      <w:bookmarkEnd w:id="101"/>
      <w:bookmarkEnd w:id="103"/>
    </w:p>
    <w:bookmarkEnd w:id="102"/>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lastRenderedPageBreak/>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lastRenderedPageBreak/>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BA34C7"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8590603"/>
      <w:r>
        <w:lastRenderedPageBreak/>
        <w:t>Condizioni Specifiche dei Servizi Online</w:t>
      </w:r>
      <w:bookmarkEnd w:id="106"/>
      <w:bookmarkEnd w:id="107"/>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8" w:name="MicrosoftAzureServices"/>
      <w:bookmarkStart w:id="109" w:name="_Toc528590604"/>
      <w:r w:rsidRPr="00C34CE1">
        <w:rPr>
          <w:lang w:val="it-IT"/>
        </w:rPr>
        <w:t>Servizi Microsoft Azure</w:t>
      </w:r>
      <w:bookmarkEnd w:id="109"/>
    </w:p>
    <w:bookmarkEnd w:id="108"/>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599C562D" w14:textId="77777777" w:rsidR="00C163DE" w:rsidRDefault="00C163DE" w:rsidP="00C163DE">
      <w:pPr>
        <w:pStyle w:val="ProductList-Body"/>
        <w:spacing w:after="120"/>
      </w:pPr>
      <w:r>
        <w:t xml:space="preserve">“Servizi di Ricerca Bing” indica le API Ricerca Personalizzata, Ricerca Entità, Ricerca Immagini, Ricerca Notizie, Ricerca Video, Ricerca Visiva, Ricerca Web, Controllo Ortografico e Suggerimenti Automatici Bing e qualsiasi altra API indicata all’indirizzo </w:t>
      </w:r>
      <w:hyperlink r:id="rId28" w:history="1">
        <w:r>
          <w:rPr>
            <w:rStyle w:val="Hyperlink"/>
          </w:rPr>
          <w:t>https://aka.ms/r1j7jq</w:t>
        </w:r>
      </w:hyperlink>
      <w:r>
        <w:t>.</w:t>
      </w:r>
    </w:p>
    <w:p w14:paraId="03335125" w14:textId="0839E820" w:rsidR="00E43C0E" w:rsidRDefault="00E43C0E" w:rsidP="00C163D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lastRenderedPageBreak/>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08A6C95" w14:textId="77777777" w:rsidR="00E43C0E" w:rsidRPr="00E43C0E" w:rsidRDefault="00E43C0E" w:rsidP="00E43C0E">
      <w:pPr>
        <w:pStyle w:val="ProductList-Offering2Heading"/>
        <w:outlineLvl w:val="2"/>
        <w:rPr>
          <w:lang w:val="es-ES_tradnl"/>
        </w:rPr>
      </w:pPr>
      <w:bookmarkStart w:id="110" w:name="MicrosoftTranslator"/>
      <w:bookmarkStart w:id="111" w:name="MicrosoftCognitiveServices"/>
      <w:r w:rsidRPr="00E43C0E">
        <w:rPr>
          <w:lang w:val="it-IT"/>
        </w:rPr>
        <w:tab/>
      </w:r>
      <w:bookmarkStart w:id="112" w:name="_Toc509825512"/>
      <w:bookmarkStart w:id="113" w:name="_Toc510880769"/>
      <w:bookmarkStart w:id="114" w:name="_Toc528590605"/>
      <w:r w:rsidRPr="00E43C0E">
        <w:rPr>
          <w:lang w:val="es-ES_tradnl"/>
        </w:rPr>
        <w:t>Mappe di Azure</w:t>
      </w:r>
      <w:bookmarkEnd w:id="112"/>
      <w:bookmarkEnd w:id="113"/>
      <w:bookmarkEnd w:id="114"/>
    </w:p>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09A1597E" w14:textId="77777777" w:rsidR="00E43C0E" w:rsidRDefault="00E43C0E" w:rsidP="00E43C0E">
      <w:pPr>
        <w:pStyle w:val="ProductList-ClauseHeading"/>
        <w:keepNext w:val="0"/>
      </w:pPr>
      <w:r>
        <w:t>Risultati delle API</w:t>
      </w:r>
    </w:p>
    <w:p w14:paraId="0DF2F6B1" w14:textId="77777777" w:rsidR="00E43C0E" w:rsidRPr="00006432" w:rsidRDefault="00E43C0E" w:rsidP="00E43C0E">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w:t>
      </w:r>
    </w:p>
    <w:p w14:paraId="3CEE9574" w14:textId="77777777" w:rsidR="00E43C0E" w:rsidRDefault="00E43C0E" w:rsidP="00E43C0E">
      <w:pPr>
        <w:pStyle w:val="ProductList-Body"/>
      </w:pPr>
    </w:p>
    <w:p w14:paraId="27E862FA" w14:textId="77777777" w:rsidR="00E43C0E" w:rsidRDefault="00E43C0E" w:rsidP="00E43C0E">
      <w:pPr>
        <w:pStyle w:val="ProductList-Body"/>
      </w:pPr>
      <w:r>
        <w:t>La memorizzazione nella cache del browser di un dispositivo o di un client dei Risultati è consentita nei casi in cui lo scopo di tale memorizzazione sia quello di ridurre i tempi di latenza del servizio utilizzato dalla Società su tale browser del dispositivo o del client. I Risultati non potranno essere archiviati per un periodo superiore (i) al periodo di validità indicato nelle intestazioni restituite o (ii) a 30 giorni, a seconda di quale sia il più breve.</w:t>
      </w:r>
    </w:p>
    <w:p w14:paraId="1929D083" w14:textId="77777777" w:rsidR="00E43C0E" w:rsidRPr="00006432" w:rsidRDefault="00E43C0E" w:rsidP="00E43C0E">
      <w:pPr>
        <w:pStyle w:val="ProductList-Body"/>
      </w:pPr>
    </w:p>
    <w:p w14:paraId="7430F433" w14:textId="77777777" w:rsidR="00E43C0E" w:rsidRPr="00006432" w:rsidRDefault="00E43C0E" w:rsidP="00E43C0E">
      <w:pPr>
        <w:pStyle w:val="ProductList-Body"/>
      </w:pPr>
      <w:bookmarkStart w:id="115" w:name="_Hlk509835802"/>
      <w:r>
        <w:t>La Società non potrà visualizzare alcun Risultato relativo al database delle mappe geografiche o del contenuto di terzi.</w:t>
      </w:r>
    </w:p>
    <w:bookmarkEnd w:id="115"/>
    <w:p w14:paraId="151534BA" w14:textId="77777777" w:rsidR="00E43C0E" w:rsidRDefault="00E43C0E" w:rsidP="00E43C0E">
      <w:pPr>
        <w:pStyle w:val="ProductList-Body"/>
      </w:pPr>
    </w:p>
    <w:p w14:paraId="69948222" w14:textId="77777777" w:rsidR="00E43C0E" w:rsidRDefault="00E43C0E" w:rsidP="00E43C0E">
      <w:pPr>
        <w:pStyle w:val="ProductList-ClauseHeading"/>
        <w:keepNext w:val="0"/>
      </w:pPr>
      <w:r>
        <w:t>Dati delle Mappe</w:t>
      </w:r>
    </w:p>
    <w:p w14:paraId="015145E5" w14:textId="77777777" w:rsidR="00E43C0E" w:rsidRPr="00127EFA" w:rsidRDefault="00E43C0E" w:rsidP="00E43C0E">
      <w:pPr>
        <w:pStyle w:val="ProductList-Body"/>
        <w:rPr>
          <w:spacing w:val="-2"/>
        </w:rPr>
      </w:pPr>
      <w:r w:rsidRPr="00127EF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3" w:history="1">
        <w:r w:rsidRPr="00127EFA">
          <w:rPr>
            <w:rStyle w:val="Hyperlink"/>
            <w:spacing w:val="-2"/>
          </w:rPr>
          <w:t>https://www.tomtom.com/en_GB/thirdpartyproductterms/</w:t>
        </w:r>
      </w:hyperlink>
      <w:r w:rsidRPr="00127EFA">
        <w:rPr>
          <w:spacing w:val="-2"/>
        </w:rPr>
        <w:t>).</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2698242" w14:textId="77777777" w:rsidR="00E43C0E" w:rsidRPr="00683A2B" w:rsidRDefault="00BA34C7"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lastRenderedPageBreak/>
        <w:tab/>
      </w:r>
      <w:bookmarkStart w:id="116" w:name="_Toc484158292"/>
      <w:bookmarkStart w:id="117" w:name="_Toc528590606"/>
      <w:r w:rsidRPr="00FA061A">
        <w:rPr>
          <w:lang w:val="it-IT"/>
        </w:rPr>
        <w:t>Microsoft Azure Stack</w:t>
      </w:r>
      <w:bookmarkEnd w:id="116"/>
      <w:bookmarkEnd w:id="117"/>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4"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BA34C7"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0"/>
      <w:bookmarkEnd w:id="111"/>
      <w:r w:rsidRPr="00E43C0E">
        <w:rPr>
          <w:lang w:val="pt-BR"/>
        </w:rPr>
        <w:tab/>
      </w:r>
      <w:bookmarkStart w:id="127" w:name="_Toc510880771"/>
      <w:bookmarkStart w:id="128" w:name="_Toc510115105"/>
      <w:bookmarkStart w:id="129" w:name="_Toc528590607"/>
      <w:r w:rsidRPr="00E43C0E">
        <w:rPr>
          <w:lang w:val="pt-BR"/>
        </w:rPr>
        <w:t>Servizi di Ricerca Bing</w:t>
      </w:r>
      <w:bookmarkEnd w:id="127"/>
      <w:bookmarkEnd w:id="128"/>
      <w:bookmarkEnd w:id="129"/>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5"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36"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lastRenderedPageBreak/>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0D1FAA5" w14:textId="77777777" w:rsidR="00E43C0E" w:rsidRPr="001349C6" w:rsidRDefault="00BA34C7"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896C4D" w14:textId="77777777" w:rsidR="00E43C0E" w:rsidRPr="00E43C0E" w:rsidRDefault="00E43C0E" w:rsidP="00E43C0E">
      <w:pPr>
        <w:pStyle w:val="ProductList-Offering2Heading"/>
        <w:outlineLvl w:val="2"/>
        <w:rPr>
          <w:b w:val="0"/>
          <w:color w:val="000000" w:themeColor="text1"/>
          <w:sz w:val="8"/>
          <w:szCs w:val="8"/>
          <w:lang w:val="pt-BR"/>
        </w:rPr>
      </w:pPr>
      <w:r w:rsidRPr="00E43C0E">
        <w:rPr>
          <w:lang w:val="pt-BR"/>
        </w:rPr>
        <w:tab/>
      </w:r>
      <w:bookmarkStart w:id="130" w:name="_Toc510880772"/>
      <w:bookmarkStart w:id="131" w:name="_Toc528590608"/>
      <w:r w:rsidRPr="00E43C0E">
        <w:rPr>
          <w:lang w:val="pt-BR"/>
        </w:rPr>
        <w:t>Servizi Cognitivi Microsoft</w:t>
      </w:r>
      <w:bookmarkEnd w:id="130"/>
      <w:bookmarkEnd w:id="131"/>
    </w:p>
    <w:p w14:paraId="0D0C9015" w14:textId="77777777" w:rsidR="00E43C0E" w:rsidRDefault="00E43C0E" w:rsidP="00E43C0E">
      <w:pPr>
        <w:pStyle w:val="ProductList-ClauseHeading"/>
        <w:keepNext w:val="0"/>
      </w:pPr>
      <w:r>
        <w:t>Microsoft Translator e Servizi di Ricerca Bing limitano l’utilizzo dell’output dei servizi da parte della Società</w:t>
      </w:r>
    </w:p>
    <w:p w14:paraId="36001B65" w14:textId="77777777" w:rsidR="00E43C0E" w:rsidRPr="00F86985" w:rsidRDefault="00E43C0E" w:rsidP="00E43C0E">
      <w:pPr>
        <w:pStyle w:val="ProductList-Body"/>
      </w:pPr>
      <w:r>
        <w:t>La Società potrebbe non utilizzare alcun dato dei Servizi di Ricerca Bing o di Microsoft Translator per sviluppare o offrire un servizio paragonabile basato su Machine Learning.</w:t>
      </w:r>
    </w:p>
    <w:p w14:paraId="3D27BA26" w14:textId="77777777" w:rsidR="00E43C0E" w:rsidRPr="00F86985" w:rsidRDefault="00E43C0E" w:rsidP="00E43C0E">
      <w:pPr>
        <w:pStyle w:val="ProductList-Body"/>
      </w:pPr>
    </w:p>
    <w:p w14:paraId="381D1015" w14:textId="77777777" w:rsidR="00E43C0E" w:rsidRPr="00F86985" w:rsidRDefault="00E43C0E" w:rsidP="00E43C0E">
      <w:pPr>
        <w:pStyle w:val="ProductList-ClauseHeading"/>
        <w:keepNext w:val="0"/>
      </w:pPr>
      <w:r>
        <w:t>Attribuzione di Microsoft Translator</w:t>
      </w:r>
    </w:p>
    <w:p w14:paraId="4DFECC05" w14:textId="77777777" w:rsidR="00E43C0E" w:rsidRPr="00F86985" w:rsidRDefault="00E43C0E" w:rsidP="00E43C0E">
      <w:pPr>
        <w:pStyle w:val="ProductList-Body"/>
      </w:pPr>
      <w:r>
        <w:t>Quando verranno visualizzate traduzioni eseguite da Microsoft Translator, la Società metterà in evidenza che il testo è stato tradotto in modo automatico dall’applicazione.</w:t>
      </w:r>
    </w:p>
    <w:p w14:paraId="42E5C637" w14:textId="77777777" w:rsidR="00E43C0E" w:rsidRPr="009A17A9" w:rsidRDefault="00E43C0E" w:rsidP="00E43C0E">
      <w:pPr>
        <w:pStyle w:val="ProductList-Body"/>
      </w:pPr>
    </w:p>
    <w:p w14:paraId="03F20320" w14:textId="77777777" w:rsidR="00E43C0E" w:rsidRPr="00F86985" w:rsidRDefault="00E43C0E" w:rsidP="00E43C0E">
      <w:pPr>
        <w:pStyle w:val="ProductList-ClauseHeading"/>
        <w:keepNext w:val="0"/>
      </w:pPr>
      <w:r>
        <w:t>Configurazioni e Modelli Personalizzati inattivi di Servizi Cognitivi</w:t>
      </w:r>
    </w:p>
    <w:p w14:paraId="766E9F9D" w14:textId="77777777" w:rsidR="00E43C0E" w:rsidRPr="009A17A9" w:rsidRDefault="00E43C0E" w:rsidP="00E43C0E">
      <w:pPr>
        <w:pStyle w:val="ProductList-Body"/>
      </w:pPr>
      <w:r>
        <w:t xml:space="preserve">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 </w:t>
      </w:r>
    </w:p>
    <w:p w14:paraId="0CEE44B2" w14:textId="77777777" w:rsidR="00E43C0E" w:rsidRPr="00F86985" w:rsidRDefault="00BA34C7"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32" w:name="_Toc528590609"/>
      <w:r w:rsidRPr="00FA061A">
        <w:rPr>
          <w:lang w:val="pt-BR"/>
        </w:rPr>
        <w:t>Microsoft Genomics</w:t>
      </w:r>
      <w:bookmarkEnd w:id="118"/>
      <w:bookmarkEnd w:id="132"/>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BA34C7"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33" w:name="_Toc494738673"/>
      <w:bookmarkStart w:id="134" w:name="_Toc528590610"/>
      <w:r w:rsidRPr="006E04EB">
        <w:rPr>
          <w:lang w:val="it-IT"/>
        </w:rPr>
        <w:t xml:space="preserve">Visual Studio </w:t>
      </w:r>
      <w:r w:rsidR="00FA061A" w:rsidRPr="006E04EB">
        <w:rPr>
          <w:lang w:val="it-IT"/>
        </w:rPr>
        <w:t>App</w:t>
      </w:r>
      <w:r w:rsidRPr="006E04EB">
        <w:rPr>
          <w:lang w:val="it-IT"/>
        </w:rPr>
        <w:t xml:space="preserve"> Center</w:t>
      </w:r>
      <w:bookmarkEnd w:id="133"/>
      <w:bookmarkEnd w:id="134"/>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95468A">
      <w:pPr>
        <w:pStyle w:val="ProductList-Body"/>
      </w:pPr>
      <w:r>
        <w:t xml:space="preserve">L’informativa sulla privacy disponibile all’indirizzo </w:t>
      </w:r>
      <w:hyperlink r:id="rId38"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BA34C7"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35" w:name="_Toc528590611"/>
      <w:r w:rsidRPr="006E04EB">
        <w:rPr>
          <w:lang w:val="it-IT"/>
        </w:rPr>
        <w:t>Piani di Microsoft Azure</w:t>
      </w:r>
      <w:bookmarkEnd w:id="119"/>
      <w:bookmarkEnd w:id="120"/>
      <w:bookmarkEnd w:id="135"/>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36" w:name="_Toc528590612"/>
      <w:r w:rsidR="0030218F" w:rsidRPr="00FA061A">
        <w:rPr>
          <w:lang w:val="it-IT"/>
        </w:rPr>
        <w:t>Azure Active Directory Basic</w:t>
      </w:r>
      <w:bookmarkEnd w:id="121"/>
      <w:bookmarkEnd w:id="122"/>
      <w:bookmarkEnd w:id="136"/>
    </w:p>
    <w:bookmarkEnd w:id="123"/>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BA34C7"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7" w:name="AzureActiveDirectoryPremium"/>
      <w:r w:rsidRPr="00FA061A">
        <w:rPr>
          <w:lang w:val="it-IT"/>
        </w:rPr>
        <w:tab/>
      </w:r>
      <w:bookmarkStart w:id="138" w:name="_Toc459970715"/>
      <w:bookmarkStart w:id="139" w:name="_Toc457466429"/>
      <w:bookmarkStart w:id="140" w:name="_Toc528590613"/>
      <w:r w:rsidRPr="00FA061A">
        <w:rPr>
          <w:lang w:val="it-IT"/>
        </w:rPr>
        <w:t>Azure Active Directory Premium</w:t>
      </w:r>
      <w:bookmarkEnd w:id="138"/>
      <w:bookmarkEnd w:id="139"/>
      <w:bookmarkEnd w:id="140"/>
    </w:p>
    <w:bookmarkEnd w:id="137"/>
    <w:p w14:paraId="59A3A0A0" w14:textId="5C1F3D48" w:rsidR="0030218F"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30218F">
      <w:pPr>
        <w:pStyle w:val="ProductList-Body"/>
      </w:pPr>
    </w:p>
    <w:p w14:paraId="14ACFFF0" w14:textId="77777777" w:rsidR="00C163DE" w:rsidRDefault="00C163DE" w:rsidP="00C163DE">
      <w:pPr>
        <w:pStyle w:val="ProductList-ClauseHeading"/>
      </w:pPr>
      <w:r>
        <w:t>Utenti Esterni Autorizzati</w:t>
      </w:r>
    </w:p>
    <w:p w14:paraId="4BE3608C" w14:textId="77777777" w:rsidR="00C163DE" w:rsidRPr="00534B01" w:rsidRDefault="00C163DE" w:rsidP="00C163D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p w14:paraId="755608CB" w14:textId="77777777" w:rsidR="0030218F" w:rsidRPr="003C2FBE" w:rsidRDefault="00BA34C7"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41" w:name="AzureInformationProtectionPremium"/>
      <w:r w:rsidRPr="006E04EB">
        <w:rPr>
          <w:lang w:val="it-IT"/>
        </w:rPr>
        <w:tab/>
      </w:r>
      <w:bookmarkStart w:id="142" w:name="AzureRightsManagement"/>
      <w:bookmarkStart w:id="143" w:name="_Toc459970716"/>
      <w:bookmarkStart w:id="144" w:name="_Toc457466430"/>
      <w:bookmarkStart w:id="145" w:name="_Toc528590614"/>
      <w:r w:rsidRPr="006E04EB">
        <w:rPr>
          <w:lang w:val="it-IT"/>
        </w:rPr>
        <w:t>Azure Information Protection</w:t>
      </w:r>
      <w:bookmarkEnd w:id="142"/>
      <w:r w:rsidRPr="006E04EB">
        <w:rPr>
          <w:lang w:val="it-IT"/>
        </w:rPr>
        <w:t xml:space="preserve"> Premium</w:t>
      </w:r>
      <w:bookmarkEnd w:id="143"/>
      <w:bookmarkEnd w:id="144"/>
      <w:bookmarkEnd w:id="145"/>
    </w:p>
    <w:bookmarkEnd w:id="141"/>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BA34C7"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E2E8F81" w14:textId="77777777" w:rsidR="00C163DE" w:rsidRPr="00C163DE" w:rsidRDefault="00C163DE" w:rsidP="00C163DE">
      <w:pPr>
        <w:pStyle w:val="ProductList-Body"/>
      </w:pPr>
      <w:bookmarkStart w:id="146" w:name="_Toc388464308"/>
      <w:bookmarkStart w:id="147" w:name="Dynamics365"/>
      <w:bookmarkStart w:id="148" w:name="_Toc524436945"/>
      <w:bookmarkStart w:id="149" w:name="_Toc523239317"/>
      <w:bookmarkStart w:id="150" w:name="O365Services"/>
      <w:bookmarkEnd w:id="124"/>
      <w:bookmarkEnd w:id="125"/>
      <w:bookmarkEnd w:id="126"/>
      <w:bookmarkEnd w:id="146"/>
    </w:p>
    <w:p w14:paraId="2FFBC5FF" w14:textId="2F2D29DC" w:rsidR="00C163DE" w:rsidRDefault="00C163DE" w:rsidP="00C163DE">
      <w:pPr>
        <w:pStyle w:val="ProductList-Body"/>
      </w:pPr>
    </w:p>
    <w:p w14:paraId="72AB9E08" w14:textId="3CDA9331" w:rsidR="00C163DE" w:rsidRDefault="00C163DE" w:rsidP="00C163DE">
      <w:pPr>
        <w:pStyle w:val="ProductList-Body"/>
      </w:pPr>
    </w:p>
    <w:p w14:paraId="284D8310" w14:textId="40A9C27F" w:rsidR="00C163DE" w:rsidRDefault="00C163DE" w:rsidP="00C163DE">
      <w:pPr>
        <w:pStyle w:val="ProductList-Body"/>
      </w:pPr>
    </w:p>
    <w:p w14:paraId="4B975921" w14:textId="08431C69" w:rsidR="00C163DE" w:rsidRDefault="00C163DE" w:rsidP="00C163DE">
      <w:pPr>
        <w:pStyle w:val="ProductList-Body"/>
      </w:pPr>
    </w:p>
    <w:p w14:paraId="11A59E52" w14:textId="19B76FC8" w:rsidR="00C163DE" w:rsidRDefault="00C163DE" w:rsidP="00C163DE">
      <w:pPr>
        <w:pStyle w:val="ProductList-Body"/>
      </w:pPr>
    </w:p>
    <w:p w14:paraId="2D4803C7" w14:textId="3EC5C501" w:rsidR="00C163DE" w:rsidRDefault="00C163DE" w:rsidP="00C163DE">
      <w:pPr>
        <w:pStyle w:val="ProductList-Body"/>
      </w:pPr>
    </w:p>
    <w:p w14:paraId="44239DCA" w14:textId="256933D6" w:rsidR="00C163DE" w:rsidRDefault="00C163DE" w:rsidP="00C163DE">
      <w:pPr>
        <w:pStyle w:val="ProductList-Body"/>
      </w:pPr>
    </w:p>
    <w:p w14:paraId="4FF67055" w14:textId="77777777" w:rsidR="00C163DE" w:rsidRPr="00C163DE" w:rsidRDefault="00C163DE" w:rsidP="00C163DE">
      <w:pPr>
        <w:pStyle w:val="ProductList-Body"/>
      </w:pPr>
    </w:p>
    <w:p w14:paraId="14FD471B" w14:textId="77777777" w:rsidR="00C163DE" w:rsidRPr="00C163DE" w:rsidRDefault="00C163DE" w:rsidP="00C163DE">
      <w:pPr>
        <w:pStyle w:val="ProductList-Body"/>
      </w:pPr>
    </w:p>
    <w:p w14:paraId="5D84278D" w14:textId="77777777" w:rsidR="00C163DE" w:rsidRPr="00C163DE" w:rsidRDefault="00C163DE" w:rsidP="00C163DE">
      <w:pPr>
        <w:pStyle w:val="ProductList-Body"/>
      </w:pPr>
    </w:p>
    <w:p w14:paraId="1CB4D1C2" w14:textId="77777777" w:rsidR="00C163DE" w:rsidRPr="00C163DE" w:rsidRDefault="00C163DE" w:rsidP="00C163DE">
      <w:pPr>
        <w:pStyle w:val="ProductList-Body"/>
      </w:pPr>
    </w:p>
    <w:p w14:paraId="23FDCB05" w14:textId="77777777" w:rsidR="00C163DE" w:rsidRPr="00C163DE" w:rsidRDefault="00C163DE" w:rsidP="00C163DE">
      <w:pPr>
        <w:pStyle w:val="ProductList-Body"/>
      </w:pPr>
    </w:p>
    <w:p w14:paraId="09717C66" w14:textId="77777777" w:rsidR="00C163DE" w:rsidRPr="00C163DE" w:rsidRDefault="00C163DE" w:rsidP="00C163DE">
      <w:pPr>
        <w:pStyle w:val="ProductList-Body"/>
      </w:pPr>
    </w:p>
    <w:p w14:paraId="50B66DF5" w14:textId="77777777" w:rsidR="00C163DE" w:rsidRPr="00C163DE" w:rsidRDefault="00C163DE" w:rsidP="00C163DE">
      <w:pPr>
        <w:pStyle w:val="ProductList-Body"/>
      </w:pPr>
    </w:p>
    <w:p w14:paraId="3B642AF7" w14:textId="61BDFD97" w:rsidR="00F33DA2" w:rsidRPr="00C163DE" w:rsidRDefault="00F33DA2" w:rsidP="00F33DA2">
      <w:pPr>
        <w:pStyle w:val="ProductList-Offering1Heading"/>
        <w:rPr>
          <w:lang w:val="pt-BR"/>
        </w:rPr>
      </w:pPr>
      <w:bookmarkStart w:id="151" w:name="_Toc528590615"/>
      <w:r w:rsidRPr="00C163DE">
        <w:rPr>
          <w:lang w:val="pt-BR"/>
        </w:rPr>
        <w:lastRenderedPageBreak/>
        <w:t>Servizi Microsoft Dynamics 365</w:t>
      </w:r>
      <w:bookmarkEnd w:id="147"/>
      <w:bookmarkEnd w:id="148"/>
      <w:bookmarkEnd w:id="149"/>
      <w:bookmarkEnd w:id="151"/>
    </w:p>
    <w:p w14:paraId="0CD10832" w14:textId="77777777" w:rsidR="00F33DA2" w:rsidRPr="00A8327A" w:rsidRDefault="00F33DA2" w:rsidP="00F33DA2">
      <w:pPr>
        <w:pStyle w:val="ProductList-Body"/>
        <w:rPr>
          <w:rFonts w:asciiTheme="majorHAnsi" w:hAnsiTheme="majorHAnsi"/>
          <w:sz w:val="16"/>
          <w:szCs w:val="16"/>
        </w:rPr>
        <w:sectPr w:rsidR="00F33DA2" w:rsidRPr="00A8327A" w:rsidSect="00F33DA2">
          <w:footerReference w:type="default" r:id="rId39"/>
          <w:footerReference w:type="first" r:id="rId40"/>
          <w:pgSz w:w="12240" w:h="15840"/>
          <w:pgMar w:top="1440" w:right="720" w:bottom="1440" w:left="720" w:header="720" w:footer="720" w:gutter="0"/>
          <w:cols w:space="720"/>
          <w:titlePg/>
          <w:docGrid w:linePitch="360"/>
        </w:sectPr>
      </w:pPr>
    </w:p>
    <w:p w14:paraId="6A17B473"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Plan</w:t>
      </w:r>
    </w:p>
    <w:p w14:paraId="2A728FA6"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Unified Operations Plan</w:t>
      </w:r>
    </w:p>
    <w:p w14:paraId="07FD8E0D"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Customer Engagement Plan</w:t>
      </w:r>
    </w:p>
    <w:p w14:paraId="253F4BC9"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Case Management</w:t>
      </w:r>
    </w:p>
    <w:p w14:paraId="084B274E"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62F812D"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77B6AC6"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Field Services</w:t>
      </w:r>
    </w:p>
    <w:p w14:paraId="44BBF616"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Business Central Essentials</w:t>
      </w:r>
    </w:p>
    <w:p w14:paraId="79DC80C2"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Business Central Premium</w:t>
      </w:r>
    </w:p>
    <w:p w14:paraId="1B44795B"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Business Central Team Member</w:t>
      </w:r>
    </w:p>
    <w:p w14:paraId="2CF05AAC"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for Marketing</w:t>
      </w:r>
    </w:p>
    <w:p w14:paraId="1BD33E52"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Operations Activity</w:t>
      </w:r>
    </w:p>
    <w:p w14:paraId="120A8E5B"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Operations Device</w:t>
      </w:r>
    </w:p>
    <w:p w14:paraId="3A04063C"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Operations Order Lines</w:t>
      </w:r>
    </w:p>
    <w:p w14:paraId="47700915"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01949F0"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Retail</w:t>
      </w:r>
    </w:p>
    <w:p w14:paraId="553657D3"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Sales Enterprise</w:t>
      </w:r>
    </w:p>
    <w:p w14:paraId="20D4191D"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Sales Professional</w:t>
      </w:r>
    </w:p>
    <w:p w14:paraId="03D430C0"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AI for Sales</w:t>
      </w:r>
    </w:p>
    <w:p w14:paraId="7E5EE69A"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Talent</w:t>
      </w:r>
    </w:p>
    <w:p w14:paraId="19C18C45"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Talent: Attract</w:t>
      </w:r>
    </w:p>
    <w:p w14:paraId="312F0351"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Talent: Onboard</w:t>
      </w:r>
    </w:p>
    <w:p w14:paraId="739F0281"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Team Members</w:t>
      </w:r>
    </w:p>
    <w:p w14:paraId="36300507"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Layout</w:t>
      </w:r>
    </w:p>
    <w:p w14:paraId="6B3DA240"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Remote Assist</w:t>
      </w:r>
    </w:p>
    <w:p w14:paraId="368660BF"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Soluzione Microsoft Relationship Sales</w:t>
      </w:r>
    </w:p>
    <w:p w14:paraId="5C3A3DA7"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Soluzione Microsoft Relationship Sales Plus</w:t>
      </w:r>
    </w:p>
    <w:p w14:paraId="415C0756" w14:textId="77777777" w:rsidR="00C163DE" w:rsidRPr="005F08E6" w:rsidRDefault="00C163DE" w:rsidP="00C163DE">
      <w:pPr>
        <w:pStyle w:val="ProductList-Body"/>
        <w:rPr>
          <w:rFonts w:asciiTheme="majorHAnsi" w:hAnsiTheme="majorHAnsi"/>
          <w:sz w:val="16"/>
          <w:szCs w:val="16"/>
        </w:rPr>
        <w:sectPr w:rsidR="00C163DE" w:rsidRPr="005F08E6" w:rsidSect="00E275D6">
          <w:type w:val="continuous"/>
          <w:pgSz w:w="12240" w:h="15840"/>
          <w:pgMar w:top="1440" w:right="720" w:bottom="1440" w:left="720" w:header="720" w:footer="720" w:gutter="0"/>
          <w:cols w:num="2" w:space="720"/>
          <w:titlePg/>
          <w:docGrid w:linePitch="360"/>
        </w:sectPr>
      </w:pPr>
    </w:p>
    <w:p w14:paraId="65CF9734"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67E88A4B" w14:textId="77777777" w:rsidR="00F33DA2" w:rsidRDefault="00F33DA2" w:rsidP="00F33DA2">
      <w:pPr>
        <w:pStyle w:val="ProductList-ClauseHeading"/>
      </w:pPr>
      <w:r>
        <w:t>Comunicazioni</w:t>
      </w:r>
    </w:p>
    <w:p w14:paraId="5F0E485E" w14:textId="77777777" w:rsidR="00F33DA2" w:rsidRPr="00AB267B" w:rsidRDefault="00F33DA2" w:rsidP="00F33DA2">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Pr>
          <w:rStyle w:val="Hyperlink"/>
        </w:rPr>
        <w:t>.</w:t>
      </w:r>
    </w:p>
    <w:p w14:paraId="41FB3848" w14:textId="77777777" w:rsidR="00F33DA2" w:rsidRDefault="00F33DA2" w:rsidP="00F33DA2">
      <w:pPr>
        <w:pStyle w:val="ProductList-Body"/>
      </w:pPr>
    </w:p>
    <w:p w14:paraId="5DAAFED7" w14:textId="77777777" w:rsidR="00F33DA2" w:rsidRPr="00017A5A" w:rsidRDefault="00F33DA2" w:rsidP="00F33DA2">
      <w:pPr>
        <w:pStyle w:val="ProductList-ClauseHeading"/>
      </w:pPr>
      <w:r>
        <w:t>Suite di Licenze “Subscription”</w:t>
      </w:r>
    </w:p>
    <w:p w14:paraId="03FF7266" w14:textId="77777777" w:rsidR="00F33DA2" w:rsidRPr="00234095" w:rsidRDefault="00F33DA2" w:rsidP="00F33DA2">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79D462EE" w14:textId="77777777" w:rsidR="00F33DA2" w:rsidRPr="000E3993" w:rsidRDefault="00F33DA2" w:rsidP="00F33DA2">
      <w:pPr>
        <w:pStyle w:val="ProductList-Body"/>
      </w:pPr>
    </w:p>
    <w:p w14:paraId="63E44749" w14:textId="77777777" w:rsidR="00F33DA2" w:rsidRPr="000A5E8A" w:rsidRDefault="00F33DA2" w:rsidP="00F33DA2">
      <w:pPr>
        <w:pStyle w:val="ProductList-ClauseHeading"/>
      </w:pPr>
      <w:r>
        <w:t>Utenti Esterni</w:t>
      </w:r>
    </w:p>
    <w:p w14:paraId="478F9B0E" w14:textId="77777777" w:rsidR="00F33DA2" w:rsidRDefault="00F33DA2" w:rsidP="00F33DA2">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Unified Operations Plan, Dynamics 365 for Retail o Dynamics 365 for Talent, Dynamics 365 for Talent: Attract o Dynamics 365 for Talent: Onboard.</w:t>
      </w:r>
    </w:p>
    <w:p w14:paraId="6B3C3243" w14:textId="77777777" w:rsidR="00F33DA2" w:rsidRDefault="00F33DA2" w:rsidP="00F33DA2">
      <w:pPr>
        <w:pStyle w:val="ProductList-Body"/>
        <w:tabs>
          <w:tab w:val="clear" w:pos="158"/>
          <w:tab w:val="left" w:pos="360"/>
        </w:tabs>
        <w:rPr>
          <w:color w:val="000000" w:themeColor="text1"/>
          <w:szCs w:val="18"/>
        </w:rPr>
      </w:pPr>
    </w:p>
    <w:p w14:paraId="7F612DCC" w14:textId="77777777" w:rsidR="00F33DA2" w:rsidRDefault="00F33DA2" w:rsidP="00F33DA2">
      <w:pPr>
        <w:pStyle w:val="ProductList-ClauseHeading"/>
      </w:pPr>
      <w:r>
        <w:t>Portale di Amministrazione</w:t>
      </w:r>
    </w:p>
    <w:p w14:paraId="4E26D5E2" w14:textId="77777777" w:rsidR="00F33DA2" w:rsidRDefault="00F33DA2" w:rsidP="00F33DA2">
      <w:pPr>
        <w:pStyle w:val="ProductList-Body"/>
      </w:pPr>
      <w:r>
        <w:t>Le Società in possesso di SL per Dynamics 365 Unified Operations Plan, Dynamics 365 for Retail o Dynamics 365 for Talent potranno distribuire e gestire il Servizio Online tramite Microsoft Dynamics Lifecycle Services (o il relativo servizio successivo), che è soggetto a condizioni specifiche.</w:t>
      </w:r>
    </w:p>
    <w:p w14:paraId="42E812CC" w14:textId="77777777" w:rsidR="00F33DA2" w:rsidRPr="006E11C3" w:rsidRDefault="00F33DA2" w:rsidP="00F33DA2">
      <w:pPr>
        <w:pStyle w:val="ProductList-Body"/>
      </w:pPr>
    </w:p>
    <w:p w14:paraId="5C25F1D3" w14:textId="77777777" w:rsidR="00F33DA2" w:rsidRPr="00E94E14" w:rsidRDefault="00F33DA2" w:rsidP="00F33DA2">
      <w:pPr>
        <w:pStyle w:val="ProductList-ClauseHeading"/>
      </w:pPr>
      <w:r>
        <w:t>Distribuzioni miste dei servizi Dynamics 365</w:t>
      </w:r>
    </w:p>
    <w:p w14:paraId="36BB2410" w14:textId="77777777" w:rsidR="00F33DA2" w:rsidRDefault="00F33DA2" w:rsidP="00F33DA2">
      <w:pPr>
        <w:pStyle w:val="ProductList-Body"/>
      </w:pPr>
      <w:r>
        <w:t>Le Società potranno combinare (i) licenze per Dynamics 365 for Sales Professional ed Enterprise, (ii) licenze per Dynamics 365 for Customer Service Professional ed Enterprise or (iii) licenze per Dynamics 365 Business Central e Dynamics 365 for Unified Operations Plan, qualora:</w:t>
      </w:r>
    </w:p>
    <w:p w14:paraId="44634FAE" w14:textId="77777777" w:rsidR="00F33DA2" w:rsidRDefault="00F33DA2" w:rsidP="00F33DA2">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30F4A632" w14:textId="77777777" w:rsidR="00F33DA2" w:rsidRDefault="00F33DA2" w:rsidP="00F33DA2">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349899CA" w14:textId="77777777" w:rsidR="00F33DA2" w:rsidRDefault="00F33DA2" w:rsidP="00F33DA2">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D50BB1D" w14:textId="77777777" w:rsidR="00F33DA2" w:rsidRDefault="00F33DA2" w:rsidP="00F33DA2">
      <w:pPr>
        <w:pStyle w:val="ProductList-Body"/>
      </w:pPr>
    </w:p>
    <w:p w14:paraId="7D27347A" w14:textId="77777777" w:rsidR="00F33DA2" w:rsidRDefault="00F33DA2" w:rsidP="00F33DA2">
      <w:pPr>
        <w:pStyle w:val="ProductList-ClauseHeading"/>
        <w:tabs>
          <w:tab w:val="clear" w:pos="360"/>
          <w:tab w:val="left" w:pos="0"/>
        </w:tabs>
        <w:ind w:left="360" w:hanging="360"/>
      </w:pPr>
      <w:r>
        <w:t>Dynamics 365 for Marketing</w:t>
      </w:r>
    </w:p>
    <w:p w14:paraId="64153091" w14:textId="77777777" w:rsidR="00F33DA2" w:rsidRPr="00455F0E" w:rsidRDefault="00F33DA2" w:rsidP="00F33DA2">
      <w:pPr>
        <w:pStyle w:val="ProductList-Body"/>
        <w:tabs>
          <w:tab w:val="clear" w:pos="158"/>
          <w:tab w:val="left" w:pos="90"/>
          <w:tab w:val="left" w:pos="270"/>
        </w:tabs>
        <w:ind w:left="518" w:hanging="360"/>
      </w:pPr>
      <w:r>
        <w:rPr>
          <w:b/>
          <w:bCs/>
          <w:color w:val="0072C6"/>
        </w:rPr>
        <w:t>Contratto di Servizio</w:t>
      </w:r>
    </w:p>
    <w:p w14:paraId="1BF51B72" w14:textId="77777777" w:rsidR="00F33DA2" w:rsidRDefault="00F33DA2" w:rsidP="00F33DA2">
      <w:pPr>
        <w:pStyle w:val="ProductList-Body"/>
        <w:tabs>
          <w:tab w:val="clear" w:pos="158"/>
          <w:tab w:val="left" w:pos="90"/>
          <w:tab w:val="left" w:pos="270"/>
        </w:tabs>
        <w:ind w:left="518" w:hanging="360"/>
      </w:pPr>
      <w:r>
        <w:t>Non è disponibile alcun Contratto di Servizio per Dynamics 365 for Marketing.</w:t>
      </w:r>
    </w:p>
    <w:p w14:paraId="252AA60E" w14:textId="77777777" w:rsidR="00F33DA2" w:rsidRDefault="00F33DA2" w:rsidP="00F33DA2">
      <w:pPr>
        <w:pStyle w:val="ProductList-Body"/>
        <w:tabs>
          <w:tab w:val="clear" w:pos="158"/>
          <w:tab w:val="left" w:pos="90"/>
          <w:tab w:val="left" w:pos="270"/>
        </w:tabs>
        <w:ind w:left="518" w:hanging="360"/>
      </w:pPr>
    </w:p>
    <w:p w14:paraId="70311F0E" w14:textId="77777777" w:rsidR="00F33DA2" w:rsidRDefault="00F33DA2" w:rsidP="00F33DA2">
      <w:pPr>
        <w:pStyle w:val="ProductList-Body"/>
        <w:tabs>
          <w:tab w:val="clear" w:pos="158"/>
          <w:tab w:val="left" w:pos="90"/>
          <w:tab w:val="left" w:pos="270"/>
        </w:tabs>
        <w:ind w:left="518" w:hanging="360"/>
      </w:pPr>
      <w:r>
        <w:rPr>
          <w:b/>
          <w:bCs/>
          <w:color w:val="0072C6"/>
        </w:rPr>
        <w:t>Leggi Promozionali, Regolamenti e Standard del Settore</w:t>
      </w:r>
    </w:p>
    <w:p w14:paraId="2781503A" w14:textId="77777777" w:rsidR="00F33DA2" w:rsidRDefault="00F33DA2" w:rsidP="00F33DA2">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EF8987" w14:textId="77777777" w:rsidR="00F33DA2" w:rsidRPr="00BA61B1" w:rsidRDefault="00F33DA2" w:rsidP="00F33DA2">
      <w:pPr>
        <w:pStyle w:val="ProductList-Body"/>
      </w:pPr>
    </w:p>
    <w:p w14:paraId="4E7BCC52" w14:textId="77777777" w:rsidR="00F33DA2" w:rsidRDefault="00F33DA2" w:rsidP="00F33DA2">
      <w:pPr>
        <w:pStyle w:val="ProductList-ClauseHeading"/>
      </w:pPr>
      <w:r>
        <w:t>Codice Sorgente di Dynamics 365 Unified Operations Plan</w:t>
      </w:r>
    </w:p>
    <w:p w14:paraId="7E5A3C2E" w14:textId="77777777" w:rsidR="00F33DA2" w:rsidRDefault="00F33DA2" w:rsidP="00F33DA2">
      <w:pPr>
        <w:pStyle w:val="ProductList-Body"/>
        <w:tabs>
          <w:tab w:val="clear" w:pos="158"/>
          <w:tab w:val="left" w:pos="360"/>
        </w:tabs>
        <w:rPr>
          <w:strike/>
        </w:rPr>
      </w:pPr>
      <w:r>
        <w:t>La Società potrà modificare per uso interno il codice sorgente dell’applicazione per Dynamics 365 Finance and Operations e Dynamics 365 for Retail.</w:t>
      </w:r>
    </w:p>
    <w:p w14:paraId="66C39B1B" w14:textId="77777777" w:rsidR="00F33DA2" w:rsidRPr="007F1B5F" w:rsidRDefault="00F33DA2" w:rsidP="00F33DA2">
      <w:pPr>
        <w:pStyle w:val="ProductList-Body"/>
        <w:tabs>
          <w:tab w:val="clear" w:pos="158"/>
          <w:tab w:val="left" w:pos="360"/>
        </w:tabs>
      </w:pPr>
    </w:p>
    <w:p w14:paraId="7922584F" w14:textId="77777777" w:rsidR="00F33DA2" w:rsidRPr="00FE50CE" w:rsidRDefault="00F33DA2" w:rsidP="00F33DA2">
      <w:pPr>
        <w:pStyle w:val="ProductList-ClauseHeading"/>
      </w:pPr>
      <w:r>
        <w:t>Dynamics 365 for Talent, Dynamics 365 for Talent: Attract e Dynamics 365 for Talent: Onboard</w:t>
      </w:r>
    </w:p>
    <w:p w14:paraId="35A2D86B" w14:textId="77777777" w:rsidR="00F33DA2" w:rsidRPr="007F1B5F" w:rsidRDefault="00F33DA2" w:rsidP="00F33DA2">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3555551" w14:textId="77777777" w:rsidR="00F33DA2" w:rsidRDefault="00F33DA2" w:rsidP="00F33DA2">
      <w:pPr>
        <w:pStyle w:val="ProductList-Body"/>
        <w:tabs>
          <w:tab w:val="clear" w:pos="158"/>
          <w:tab w:val="left" w:pos="360"/>
        </w:tabs>
        <w:rPr>
          <w:color w:val="000000" w:themeColor="text1"/>
          <w:szCs w:val="18"/>
        </w:rPr>
      </w:pPr>
    </w:p>
    <w:p w14:paraId="3BB6D31A" w14:textId="77777777" w:rsidR="00F33DA2" w:rsidRDefault="00F33DA2" w:rsidP="00F33DA2">
      <w:pPr>
        <w:pStyle w:val="ProductList-ClauseHeading"/>
      </w:pPr>
      <w:r>
        <w:lastRenderedPageBreak/>
        <w:t>Diritti sull’Utilizzo del Server per le SL Utente, le SL Utente da SA e le SL Add-on per Utente per Dynamics 365</w:t>
      </w:r>
    </w:p>
    <w:p w14:paraId="6FCD5BA4" w14:textId="77777777" w:rsidR="00F33DA2" w:rsidRDefault="00F33DA2" w:rsidP="00F33DA2">
      <w:pPr>
        <w:pStyle w:val="ProductList-Body"/>
      </w:pPr>
      <w:r>
        <w:t>Le disposizioni relative ai diritti sull’utilizzo del server che seguono non si applicano alle Società in possesso delle licenze per Dynamics 365 for Sales Professional, Dynamics 365 Customer Service Professional, Dynamics 365 for Marketing, Dynamics 365 for Talent: Attract, Dynamics 365 for Talent: Onboard o alle Società con licenze per i Servizi Online Dynamics 365 ottenute tramite Open License, Open Value e Open Value Subscription.</w:t>
      </w:r>
    </w:p>
    <w:p w14:paraId="3441A28F" w14:textId="77777777" w:rsidR="00F33DA2" w:rsidRPr="00AC38E9" w:rsidRDefault="00F33DA2" w:rsidP="00F33DA2">
      <w:pPr>
        <w:pStyle w:val="ProductList-Body"/>
      </w:pPr>
    </w:p>
    <w:p w14:paraId="550604B7" w14:textId="77777777" w:rsidR="00F33DA2" w:rsidRPr="002C6BAD" w:rsidRDefault="00F33DA2" w:rsidP="00F33DA2">
      <w:pPr>
        <w:pStyle w:val="ProductList-Body"/>
        <w:ind w:left="180"/>
        <w:rPr>
          <w:b/>
          <w:color w:val="0072C6"/>
        </w:rPr>
      </w:pPr>
      <w:r>
        <w:rPr>
          <w:b/>
          <w:color w:val="0072C6"/>
        </w:rPr>
        <w:t>Server Dynamics 365 for Operations locale</w:t>
      </w:r>
    </w:p>
    <w:p w14:paraId="62EFC63B" w14:textId="77777777" w:rsidR="00F33DA2" w:rsidRPr="004B4D84" w:rsidRDefault="00F33DA2" w:rsidP="00F33DA2">
      <w:pPr>
        <w:pStyle w:val="ProductList-Body"/>
        <w:ind w:left="180"/>
      </w:pPr>
      <w:r>
        <w:t>La Società con sottoscrizioni attive di (1) Dynamics 365 Plan o (2) Dynamics 365 Unified Operations Plan (o di un qualsiasi componente con licenza separata del Piano) potrà:</w:t>
      </w:r>
    </w:p>
    <w:p w14:paraId="2394B8E6" w14:textId="77777777" w:rsidR="00F33DA2" w:rsidRPr="004B4D84" w:rsidRDefault="00F33DA2" w:rsidP="00F33DA2">
      <w:pPr>
        <w:pStyle w:val="ProductList-Body"/>
        <w:numPr>
          <w:ilvl w:val="0"/>
          <w:numId w:val="39"/>
        </w:numPr>
        <w:tabs>
          <w:tab w:val="clear" w:pos="158"/>
          <w:tab w:val="left" w:pos="360"/>
          <w:tab w:val="left" w:pos="720"/>
        </w:tabs>
        <w:ind w:left="720"/>
      </w:pPr>
      <w:r>
        <w:t>installare un numero qualsiasi di copie del software Dynamics 365 for Operations Server su un server di rete o su server condivisi;</w:t>
      </w:r>
    </w:p>
    <w:p w14:paraId="1B8625E0" w14:textId="77777777" w:rsidR="00F33DA2" w:rsidRDefault="00F33DA2" w:rsidP="00F33DA2">
      <w:pPr>
        <w:pStyle w:val="ProductList-Body"/>
        <w:numPr>
          <w:ilvl w:val="0"/>
          <w:numId w:val="39"/>
        </w:numPr>
        <w:tabs>
          <w:tab w:val="left" w:pos="360"/>
          <w:tab w:val="left" w:pos="720"/>
        </w:tabs>
        <w:ind w:left="720"/>
      </w:pPr>
      <w:r>
        <w:t>installare e utilizzare il software Dynamics AX 2012 R3 Server al posto di Dynamics 365 for Operations Server;</w:t>
      </w:r>
    </w:p>
    <w:p w14:paraId="0467BF72" w14:textId="77777777" w:rsidR="00F33DA2" w:rsidRPr="004B4D84" w:rsidRDefault="00F33DA2" w:rsidP="00F33DA2">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1B282D51" w14:textId="77777777" w:rsidR="00F33DA2" w:rsidRPr="004B4D84" w:rsidRDefault="00F33DA2" w:rsidP="00F33DA2">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6F5F390A" w14:textId="77777777" w:rsidR="00F33DA2" w:rsidRPr="004B4D84" w:rsidRDefault="00F33DA2" w:rsidP="00F33DA2">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31C32D0" w14:textId="77777777" w:rsidR="00F33DA2" w:rsidRDefault="00F33DA2" w:rsidP="00F33DA2">
      <w:pPr>
        <w:pStyle w:val="ProductList-Body"/>
      </w:pPr>
    </w:p>
    <w:p w14:paraId="5BD62AE8" w14:textId="77777777" w:rsidR="00F33DA2" w:rsidRPr="002C6BAD" w:rsidRDefault="00F33DA2" w:rsidP="00F33DA2">
      <w:pPr>
        <w:pStyle w:val="ProductList-Body"/>
        <w:tabs>
          <w:tab w:val="clear" w:pos="158"/>
          <w:tab w:val="left" w:pos="180"/>
        </w:tabs>
        <w:ind w:left="180"/>
        <w:rPr>
          <w:b/>
          <w:color w:val="0072C6"/>
        </w:rPr>
      </w:pPr>
      <w:r>
        <w:rPr>
          <w:b/>
          <w:color w:val="0072C6"/>
        </w:rPr>
        <w:t>Server Dynamics 365 locale</w:t>
      </w:r>
    </w:p>
    <w:p w14:paraId="4238DBD9" w14:textId="77777777" w:rsidR="00F33DA2" w:rsidRDefault="00F33DA2" w:rsidP="00F33DA2">
      <w:pPr>
        <w:pStyle w:val="ProductList-Body"/>
        <w:ind w:left="180"/>
      </w:pPr>
      <w:r>
        <w:t>Le Società con sottoscrizioni attive di (1) Dynamics 365 Plan o (2) Dynamics 365 Customer Engagement Plan (o di un qualsiasi componente con licenza separata del Piano) potranno:</w:t>
      </w:r>
    </w:p>
    <w:p w14:paraId="1A56FE4F" w14:textId="77777777" w:rsidR="00F33DA2" w:rsidRDefault="00F33DA2" w:rsidP="00F33DA2">
      <w:pPr>
        <w:pStyle w:val="ProductList-Body"/>
        <w:numPr>
          <w:ilvl w:val="0"/>
          <w:numId w:val="43"/>
        </w:numPr>
      </w:pPr>
      <w:r>
        <w:t>installare un numero qualsiasi di copie del software server Dynamics 365 (locale) su un server di rete o su server condivisi;</w:t>
      </w:r>
    </w:p>
    <w:p w14:paraId="1666D473" w14:textId="77777777" w:rsidR="00F33DA2" w:rsidRDefault="00F33DA2" w:rsidP="00F33DA2">
      <w:pPr>
        <w:pStyle w:val="ProductList-Body"/>
        <w:numPr>
          <w:ilvl w:val="0"/>
          <w:numId w:val="43"/>
        </w:numPr>
      </w:pPr>
      <w:r>
        <w:t xml:space="preserve">installare il software Server Dynamics CRM 2016 al posto del Server Dynamics 365 locale; </w:t>
      </w:r>
    </w:p>
    <w:p w14:paraId="01F0F8A7" w14:textId="77777777" w:rsidR="00F33DA2" w:rsidRDefault="00F33DA2" w:rsidP="00F33DA2">
      <w:pPr>
        <w:pStyle w:val="ProductList-Body"/>
        <w:numPr>
          <w:ilvl w:val="0"/>
          <w:numId w:val="43"/>
        </w:numPr>
      </w:pPr>
      <w:r>
        <w:t>consentire l’accesso al software server solo agli utenti e ai dispositivi cui è stata ceduta una SL qualificante e</w:t>
      </w:r>
    </w:p>
    <w:p w14:paraId="147FCCFA" w14:textId="77777777" w:rsidR="00F33DA2" w:rsidRDefault="00F33DA2" w:rsidP="00F33DA2">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for Sales locale, Customer Service o Team Members oppure licenza CAL per Dynamics CRM. Gli utenti e i dispositivi cui sono state cedute licenze CAL con copertura Software Assurance attiva potranno accedere a nuove versioni del software server.</w:t>
      </w:r>
    </w:p>
    <w:p w14:paraId="05E7500B" w14:textId="77777777" w:rsidR="00F33DA2" w:rsidRDefault="00F33DA2" w:rsidP="00F33DA2">
      <w:pPr>
        <w:pStyle w:val="ProductList-Body"/>
      </w:pPr>
    </w:p>
    <w:p w14:paraId="15F6697A" w14:textId="77777777" w:rsidR="00F33DA2" w:rsidRPr="002C6BAD" w:rsidRDefault="00F33DA2" w:rsidP="00F33DA2">
      <w:pPr>
        <w:pStyle w:val="ProductList-Body"/>
        <w:tabs>
          <w:tab w:val="clear" w:pos="158"/>
          <w:tab w:val="left" w:pos="180"/>
        </w:tabs>
        <w:ind w:left="180"/>
        <w:rPr>
          <w:b/>
          <w:color w:val="0072C6"/>
        </w:rPr>
      </w:pPr>
      <w:r>
        <w:rPr>
          <w:b/>
          <w:color w:val="0072C6"/>
        </w:rPr>
        <w:t>Dynamics 365 Business Central locale</w:t>
      </w:r>
    </w:p>
    <w:p w14:paraId="293918A1" w14:textId="77777777" w:rsidR="00F33DA2" w:rsidRDefault="00F33DA2" w:rsidP="00F33DA2">
      <w:pPr>
        <w:pStyle w:val="ProductList-Body"/>
        <w:ind w:left="180"/>
      </w:pPr>
      <w:r>
        <w:t>Le Società in possesso di sottoscrizioni attive di Dynamics 365 Business Central potranno</w:t>
      </w:r>
    </w:p>
    <w:p w14:paraId="0E72B1E2" w14:textId="77777777" w:rsidR="00F33DA2" w:rsidRDefault="00F33DA2" w:rsidP="00F33DA2">
      <w:pPr>
        <w:pStyle w:val="ProductList-Body"/>
        <w:numPr>
          <w:ilvl w:val="0"/>
          <w:numId w:val="43"/>
        </w:numPr>
      </w:pPr>
      <w:r>
        <w:t>installare un numero qualsiasi di copie del software Dynamics 365 Business Central locale su un server di rete o su server condivisi;</w:t>
      </w:r>
    </w:p>
    <w:p w14:paraId="611ED2F6" w14:textId="77777777" w:rsidR="00F33DA2" w:rsidRDefault="00F33DA2" w:rsidP="00F33DA2">
      <w:pPr>
        <w:pStyle w:val="ProductList-Body"/>
        <w:numPr>
          <w:ilvl w:val="0"/>
          <w:numId w:val="43"/>
        </w:numPr>
      </w:pPr>
      <w:r>
        <w:t>consentire l’accesso al software server solo agli utenti e ai dispositivi cui è stata ceduta una SL qualificante e</w:t>
      </w:r>
    </w:p>
    <w:p w14:paraId="7690197B" w14:textId="77777777" w:rsidR="00F33DA2" w:rsidRDefault="00F33DA2" w:rsidP="00F33DA2">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112E7607" w14:textId="77777777" w:rsidR="00F33DA2" w:rsidRDefault="00F33DA2" w:rsidP="00F33DA2">
      <w:pPr>
        <w:pStyle w:val="ProductList-Body"/>
      </w:pPr>
    </w:p>
    <w:p w14:paraId="3E72A536" w14:textId="77777777" w:rsidR="00F33DA2" w:rsidRPr="006F1174" w:rsidRDefault="00F33DA2" w:rsidP="00F33DA2">
      <w:pPr>
        <w:pStyle w:val="ProductList-ClauseHeading"/>
      </w:pPr>
      <w:r>
        <w:t>Soluzione Microsoft Relationship Sales</w:t>
      </w:r>
    </w:p>
    <w:p w14:paraId="4F38EB13" w14:textId="77777777" w:rsidR="00F33DA2" w:rsidRDefault="00F33DA2" w:rsidP="00F33DA2">
      <w:pPr>
        <w:pStyle w:val="ProductList-Body"/>
      </w:pPr>
      <w:r>
        <w:t>La soluzione Microsoft Relationship Sales include Dynamics 365 for Sales Enterprise e LinkedIn Sales Navigator Team o Enterprise. LinkedIn Sales Navigator Team/Enterprise è a uso esclusivo dell’Utente con Licenza per la soluzione Microsoft Relationship Sales per la durata della sottoscrizione.</w:t>
      </w:r>
    </w:p>
    <w:p w14:paraId="559F054D" w14:textId="77777777" w:rsidR="00F33DA2" w:rsidRDefault="00F33DA2" w:rsidP="00F33DA2">
      <w:pPr>
        <w:pStyle w:val="ProductList-Body"/>
      </w:pPr>
    </w:p>
    <w:p w14:paraId="509B4D2A" w14:textId="77777777" w:rsidR="00F33DA2" w:rsidRPr="00303530" w:rsidRDefault="00F33DA2" w:rsidP="00F33DA2">
      <w:pPr>
        <w:pStyle w:val="ProductList-Body"/>
        <w:ind w:left="180"/>
        <w:rPr>
          <w:b/>
        </w:rPr>
      </w:pPr>
      <w:r>
        <w:rPr>
          <w:b/>
          <w:color w:val="0072C6"/>
        </w:rPr>
        <w:t>LinkedIn Sales Navigator</w:t>
      </w:r>
    </w:p>
    <w:p w14:paraId="70EC1733" w14:textId="77777777" w:rsidR="00F33DA2" w:rsidRDefault="00F33DA2" w:rsidP="00F33DA2">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1"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2"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3" w:history="1">
        <w:r>
          <w:rPr>
            <w:rStyle w:val="Hyperlink"/>
          </w:rPr>
          <w:t>https://business.linkedin.com/c/15/10/eu-scc</w:t>
        </w:r>
      </w:hyperlink>
      <w:r>
        <w:t xml:space="preserve">. </w:t>
      </w:r>
    </w:p>
    <w:p w14:paraId="2C4302A7" w14:textId="77777777" w:rsidR="00F33DA2" w:rsidRDefault="00F33DA2" w:rsidP="00F33DA2">
      <w:pPr>
        <w:pStyle w:val="ProductList-Body"/>
        <w:ind w:left="180"/>
      </w:pPr>
    </w:p>
    <w:p w14:paraId="21C995B7" w14:textId="77777777" w:rsidR="00F33DA2" w:rsidRPr="00303530" w:rsidRDefault="00F33DA2" w:rsidP="00F33DA2">
      <w:pPr>
        <w:pStyle w:val="ProductList-Body"/>
        <w:ind w:left="180"/>
        <w:rPr>
          <w:b/>
          <w:color w:val="0072C6"/>
        </w:rPr>
      </w:pPr>
      <w:r>
        <w:rPr>
          <w:b/>
          <w:color w:val="0072C6"/>
        </w:rPr>
        <w:t>Contratto di Servizio</w:t>
      </w:r>
    </w:p>
    <w:p w14:paraId="4D81472D" w14:textId="77777777" w:rsidR="00F33DA2" w:rsidRDefault="00F33DA2" w:rsidP="00F33DA2">
      <w:pPr>
        <w:pStyle w:val="ProductList-Body"/>
        <w:ind w:left="180"/>
      </w:pPr>
      <w:r>
        <w:t>Non è previsto alcun Contratto di Servizio per LinkedIn Sales Navigator Team o Enterprise.</w:t>
      </w:r>
    </w:p>
    <w:p w14:paraId="73945DF0" w14:textId="77777777" w:rsidR="00F33DA2" w:rsidRDefault="00F33DA2" w:rsidP="00F33DA2">
      <w:pPr>
        <w:pStyle w:val="ProductList-Body"/>
      </w:pPr>
    </w:p>
    <w:p w14:paraId="1DE4C32A" w14:textId="77777777" w:rsidR="00F33DA2" w:rsidRDefault="00F33DA2" w:rsidP="00F33DA2">
      <w:pPr>
        <w:pStyle w:val="ProductList-ClauseHeading"/>
      </w:pPr>
      <w:r>
        <w:t>Microsoft Social Engagement</w:t>
      </w:r>
    </w:p>
    <w:p w14:paraId="6C1FE936" w14:textId="77777777" w:rsidR="00F33DA2" w:rsidRPr="002C6BAD" w:rsidRDefault="00F33DA2" w:rsidP="00F33DA2">
      <w:pPr>
        <w:pStyle w:val="ProductList-Body"/>
        <w:ind w:left="180"/>
        <w:rPr>
          <w:b/>
          <w:color w:val="0072C6"/>
        </w:rPr>
      </w:pPr>
      <w:r>
        <w:rPr>
          <w:b/>
          <w:color w:val="0072C6"/>
        </w:rPr>
        <w:t>Contratto di Servizio</w:t>
      </w:r>
    </w:p>
    <w:p w14:paraId="1F42BD59" w14:textId="77777777" w:rsidR="00F33DA2" w:rsidRDefault="00F33DA2" w:rsidP="00F33DA2">
      <w:pPr>
        <w:pStyle w:val="ProductList-Body"/>
        <w:ind w:left="180"/>
      </w:pPr>
      <w:r>
        <w:t>Non è disponibile alcun Contratto di Servizio per Microsoft Social Engagement.</w:t>
      </w:r>
    </w:p>
    <w:p w14:paraId="5E66B534" w14:textId="77777777" w:rsidR="00F33DA2" w:rsidRPr="00BA61B1" w:rsidRDefault="00F33DA2" w:rsidP="00F33DA2">
      <w:pPr>
        <w:pStyle w:val="ProductList-Body"/>
      </w:pPr>
    </w:p>
    <w:p w14:paraId="25427CBC" w14:textId="77777777" w:rsidR="00F33DA2" w:rsidRPr="002C6BAD" w:rsidRDefault="00F33DA2" w:rsidP="00F33DA2">
      <w:pPr>
        <w:pStyle w:val="ProductList-Body"/>
        <w:keepNext/>
        <w:tabs>
          <w:tab w:val="clear" w:pos="158"/>
          <w:tab w:val="left" w:pos="360"/>
        </w:tabs>
        <w:ind w:left="187"/>
        <w:rPr>
          <w:b/>
          <w:color w:val="0072C6"/>
        </w:rPr>
      </w:pPr>
      <w:r>
        <w:rPr>
          <w:b/>
          <w:color w:val="0072C6"/>
        </w:rPr>
        <w:t>Contenuto Social Ottenuto attraverso Dynamics 365 AI for Market Insights</w:t>
      </w:r>
    </w:p>
    <w:p w14:paraId="02B800E8" w14:textId="77777777" w:rsidR="00F33DA2" w:rsidRDefault="00F33DA2" w:rsidP="00F33DA2">
      <w:pPr>
        <w:pStyle w:val="ProductList-Body"/>
        <w:tabs>
          <w:tab w:val="clear" w:pos="158"/>
          <w:tab w:val="left" w:pos="360"/>
        </w:tabs>
        <w:ind w:left="180"/>
      </w:pPr>
      <w:r>
        <w:t xml:space="preserve">Il Contenuto Social è un contenuto fornito dalle reti dei social media come Twitter, Facebook e YouTube e da servizi di indicizzazione o aggregazione dei dati in risposta a query di ricerca della Società eseguite in Microsoft Social Engagement. Il Contenuto Social è diverso dai Dati </w:t>
      </w:r>
      <w:r>
        <w:lastRenderedPageBreak/>
        <w:t>della Società. I Dati della Società utilizzati per configurare o avviare query di ricerca per conto della Società verranno condivisi con terzi allo scopo di recuperare Contenuto Social, laddove richiesto. La Società potrà utilizzare Contenuto Social esclusivamente per l’attività interna. La Società non potrà utilizzare il Contenuto Social per attività di sorveglianza. Le Società del settore pubblico potranno avere accesso limitato al Contenuto Social. Microsoft si riserva il diritto di:</w:t>
      </w:r>
    </w:p>
    <w:p w14:paraId="68077821" w14:textId="77777777" w:rsidR="00F33DA2" w:rsidRDefault="00F33DA2" w:rsidP="00F33DA2">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01987E82" w14:textId="77777777" w:rsidR="00F33DA2" w:rsidRDefault="00F33DA2" w:rsidP="00F33DA2">
      <w:pPr>
        <w:pStyle w:val="ProductList-Body"/>
        <w:numPr>
          <w:ilvl w:val="0"/>
          <w:numId w:val="13"/>
        </w:numPr>
        <w:spacing w:before="40"/>
        <w:ind w:left="810" w:hanging="274"/>
      </w:pPr>
      <w:r>
        <w:t xml:space="preserve">accedere, al Contenuto Social, modificarlo o eliminarlo per qualsiasi scopo, imporre alla Società di modificare o eliminare il Contenuto Social, limitare la capacità della Società di esportare o trasferire il Contenuto Social e bloccare o limitare l’accesso al Contenuto Social al termine o alla scadenza del Servizio Online. </w:t>
      </w:r>
    </w:p>
    <w:p w14:paraId="5239F6A6" w14:textId="77777777" w:rsidR="00F33DA2" w:rsidRDefault="00F33DA2" w:rsidP="00F33DA2">
      <w:pPr>
        <w:pStyle w:val="ProductList-Body"/>
      </w:pPr>
    </w:p>
    <w:p w14:paraId="14B82BB4" w14:textId="77777777" w:rsidR="00F33DA2" w:rsidRPr="006F1174" w:rsidRDefault="00F33DA2" w:rsidP="00F33DA2">
      <w:pPr>
        <w:pStyle w:val="ProductList-ClauseHeading"/>
      </w:pPr>
      <w:r>
        <w:t>Dynamics 365 for Operations Order Lines</w:t>
      </w:r>
    </w:p>
    <w:p w14:paraId="78715ED2" w14:textId="77777777" w:rsidR="00F33DA2" w:rsidRDefault="00F33DA2" w:rsidP="00F33DA2">
      <w:pPr>
        <w:pStyle w:val="ProductList-Body"/>
      </w:pPr>
      <w:r>
        <w:t>Gli utenti o i dispositivi non richiedono una SL per eseguire indirettamente (non attraverso un’Interfaccia Utente client) i tipi di transazione indicati nella Guida relativa alle Licenze per Dynamics 365 (</w:t>
      </w:r>
      <w:hyperlink r:id="rId44" w:history="1">
        <w:r>
          <w:rPr>
            <w:rStyle w:val="Hyperlink"/>
          </w:rPr>
          <w:t>https://go.microsoft.com/fwlink/?LinkId=866544&amp;clcid=0x409</w:t>
        </w:r>
      </w:hyperlink>
      <w:r>
        <w:t xml:space="preserve">). Il numero di transazioni consentite è limitato al numero di righe ordine concesse in licenza. </w:t>
      </w:r>
    </w:p>
    <w:p w14:paraId="304F949A" w14:textId="77777777" w:rsidR="00F33DA2" w:rsidRDefault="00F33DA2" w:rsidP="00F33DA2">
      <w:pPr>
        <w:pStyle w:val="ProductList-Body"/>
      </w:pPr>
    </w:p>
    <w:p w14:paraId="44AAF166" w14:textId="77777777" w:rsidR="00C163DE" w:rsidRDefault="00C163DE" w:rsidP="00C163DE">
      <w:pPr>
        <w:pStyle w:val="ProductList-ClauseHeading"/>
        <w:tabs>
          <w:tab w:val="clear" w:pos="360"/>
          <w:tab w:val="left" w:pos="0"/>
        </w:tabs>
        <w:ind w:left="360" w:hanging="360"/>
      </w:pPr>
      <w:r>
        <w:t>Dynamics 365 AI for Sales</w:t>
      </w:r>
    </w:p>
    <w:p w14:paraId="6CFBA267" w14:textId="77777777" w:rsidR="00C163DE" w:rsidRPr="00455F0E" w:rsidRDefault="00C163DE" w:rsidP="00C163DE">
      <w:pPr>
        <w:pStyle w:val="ProductList-Body"/>
        <w:tabs>
          <w:tab w:val="clear" w:pos="158"/>
          <w:tab w:val="left" w:pos="90"/>
          <w:tab w:val="left" w:pos="270"/>
        </w:tabs>
        <w:ind w:left="518" w:hanging="360"/>
      </w:pPr>
      <w:r>
        <w:rPr>
          <w:b/>
          <w:bCs/>
          <w:color w:val="0072C6"/>
        </w:rPr>
        <w:t>Contratto di Servizio</w:t>
      </w:r>
    </w:p>
    <w:p w14:paraId="0C924D25" w14:textId="77777777" w:rsidR="00C163DE" w:rsidRDefault="00C163DE" w:rsidP="00C163DE">
      <w:pPr>
        <w:pStyle w:val="ProductList-Body"/>
        <w:tabs>
          <w:tab w:val="clear" w:pos="158"/>
          <w:tab w:val="left" w:pos="90"/>
          <w:tab w:val="left" w:pos="270"/>
        </w:tabs>
        <w:ind w:left="518" w:hanging="360"/>
      </w:pPr>
      <w:r>
        <w:t>Non è disponibile alcun Contratto di Servizio per Dynamics 365 AI for Sales.</w:t>
      </w:r>
    </w:p>
    <w:p w14:paraId="63A64481" w14:textId="77777777" w:rsidR="00C163DE" w:rsidRPr="00AC1B3E" w:rsidRDefault="00C163DE" w:rsidP="00C163DE">
      <w:pPr>
        <w:pStyle w:val="ProductList-Body"/>
      </w:pPr>
    </w:p>
    <w:p w14:paraId="7C9EEE50" w14:textId="77777777" w:rsidR="00C163DE" w:rsidRDefault="00C163DE" w:rsidP="00C163DE">
      <w:pPr>
        <w:pStyle w:val="ProductList-ClauseHeading"/>
        <w:tabs>
          <w:tab w:val="clear" w:pos="360"/>
          <w:tab w:val="left" w:pos="0"/>
        </w:tabs>
        <w:ind w:left="360" w:hanging="360"/>
      </w:pPr>
      <w:r>
        <w:t>Dynamics 365 Layout</w:t>
      </w:r>
    </w:p>
    <w:p w14:paraId="78297104" w14:textId="77777777" w:rsidR="00C163DE" w:rsidRPr="00455F0E" w:rsidRDefault="00C163DE" w:rsidP="00C163DE">
      <w:pPr>
        <w:pStyle w:val="ProductList-Body"/>
        <w:tabs>
          <w:tab w:val="clear" w:pos="158"/>
          <w:tab w:val="left" w:pos="90"/>
          <w:tab w:val="left" w:pos="270"/>
        </w:tabs>
        <w:ind w:left="518" w:hanging="360"/>
      </w:pPr>
      <w:r>
        <w:rPr>
          <w:b/>
          <w:bCs/>
          <w:color w:val="0072C6"/>
        </w:rPr>
        <w:t>Contratto di Servizio</w:t>
      </w:r>
    </w:p>
    <w:p w14:paraId="68E18D54" w14:textId="77777777" w:rsidR="00C163DE" w:rsidRDefault="00C163DE" w:rsidP="00C163DE">
      <w:pPr>
        <w:pStyle w:val="ProductList-Body"/>
        <w:tabs>
          <w:tab w:val="clear" w:pos="158"/>
          <w:tab w:val="left" w:pos="90"/>
          <w:tab w:val="left" w:pos="270"/>
        </w:tabs>
        <w:ind w:left="518" w:hanging="360"/>
      </w:pPr>
      <w:r>
        <w:t>Non è disponibile alcun Contratto di Servizio per Dynamics 365 Layout.</w:t>
      </w:r>
    </w:p>
    <w:p w14:paraId="113C68CE" w14:textId="77777777" w:rsidR="00F33DA2" w:rsidRDefault="00F33DA2" w:rsidP="00F33DA2">
      <w:pPr>
        <w:pStyle w:val="ProductList-Body"/>
      </w:pPr>
    </w:p>
    <w:p w14:paraId="558D6327" w14:textId="77777777" w:rsidR="00F33DA2" w:rsidRDefault="00F33DA2" w:rsidP="00F33DA2">
      <w:pPr>
        <w:pStyle w:val="ProductList-ClauseHeading"/>
        <w:tabs>
          <w:tab w:val="clear" w:pos="360"/>
          <w:tab w:val="left" w:pos="0"/>
        </w:tabs>
        <w:ind w:left="360" w:hanging="360"/>
      </w:pPr>
      <w:r>
        <w:t>Dynamics 365 Remote Assist</w:t>
      </w:r>
    </w:p>
    <w:p w14:paraId="2C21B17A" w14:textId="77777777" w:rsidR="00F33DA2" w:rsidRPr="00455F0E" w:rsidRDefault="00F33DA2" w:rsidP="00F33DA2">
      <w:pPr>
        <w:pStyle w:val="ProductList-Body"/>
        <w:tabs>
          <w:tab w:val="clear" w:pos="158"/>
          <w:tab w:val="left" w:pos="90"/>
          <w:tab w:val="left" w:pos="270"/>
        </w:tabs>
        <w:ind w:left="518" w:hanging="360"/>
      </w:pPr>
      <w:r>
        <w:rPr>
          <w:b/>
          <w:bCs/>
          <w:color w:val="0072C6"/>
        </w:rPr>
        <w:t>Contratto di Servizio</w:t>
      </w:r>
    </w:p>
    <w:p w14:paraId="23A254C9" w14:textId="77777777" w:rsidR="00F33DA2" w:rsidRPr="00D97771" w:rsidRDefault="00F33DA2" w:rsidP="00F33DA2">
      <w:pPr>
        <w:pStyle w:val="ProductList-Body"/>
        <w:tabs>
          <w:tab w:val="clear" w:pos="158"/>
          <w:tab w:val="left" w:pos="90"/>
          <w:tab w:val="left" w:pos="270"/>
        </w:tabs>
        <w:ind w:left="518" w:hanging="360"/>
      </w:pPr>
      <w:r>
        <w:t>Non è disponibile alcun Contratto di Servizio per Dynamics 365 Remote Assist.</w:t>
      </w:r>
    </w:p>
    <w:p w14:paraId="259B7717" w14:textId="77777777" w:rsidR="00F33DA2" w:rsidRPr="00585A48" w:rsidRDefault="00BA34C7" w:rsidP="00F33DA2">
      <w:pPr>
        <w:pStyle w:val="ProductList-Body"/>
        <w:shd w:val="clear" w:color="auto" w:fill="A6A6A6" w:themeFill="background1" w:themeFillShade="A6"/>
        <w:spacing w:before="120" w:after="240"/>
        <w:jc w:val="right"/>
        <w:rPr>
          <w:sz w:val="16"/>
          <w:szCs w:val="16"/>
        </w:rPr>
      </w:pPr>
      <w:hyperlink w:anchor="_top" w:history="1">
        <w:r w:rsidR="00F33DA2">
          <w:rPr>
            <w:rStyle w:val="Hyperlink"/>
            <w:sz w:val="16"/>
            <w:szCs w:val="16"/>
          </w:rPr>
          <w:t>Sommario</w:t>
        </w:r>
      </w:hyperlink>
      <w:r w:rsidR="00F33DA2">
        <w:rPr>
          <w:sz w:val="16"/>
          <w:szCs w:val="16"/>
        </w:rPr>
        <w:t xml:space="preserve"> / </w:t>
      </w:r>
      <w:hyperlink w:anchor="_top" w:history="1">
        <w:r w:rsidR="00F33DA2">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52" w:name="_Toc528590616"/>
      <w:r w:rsidRPr="00C34CE1">
        <w:rPr>
          <w:lang w:val="it-IT"/>
        </w:rPr>
        <w:t>Servizi Office 365</w:t>
      </w:r>
      <w:bookmarkEnd w:id="152"/>
    </w:p>
    <w:bookmarkEnd w:id="150"/>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53" w:name="CoreFeaturesforOffice365Services"/>
      <w:r>
        <w:rPr>
          <w:b/>
          <w:color w:val="00188F"/>
        </w:rPr>
        <w:t>Funzionalità Core per i Servizi Office 365</w:t>
      </w:r>
    </w:p>
    <w:bookmarkEnd w:id="153"/>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70F3B289" w14:textId="77777777" w:rsidR="00E43C0E" w:rsidRDefault="00E43C0E" w:rsidP="00E43C0E">
      <w:pPr>
        <w:pStyle w:val="ProductList-Body"/>
        <w:rPr>
          <w:b/>
          <w:color w:val="00188F"/>
        </w:rPr>
      </w:pPr>
      <w:bookmarkStart w:id="154" w:name="MicrosoftTeams"/>
      <w:r>
        <w:rPr>
          <w:b/>
          <w:color w:val="00188F"/>
        </w:rPr>
        <w:t>Microsoft Teams</w:t>
      </w:r>
      <w:bookmarkEnd w:id="154"/>
    </w:p>
    <w:p w14:paraId="5D1A9CB5" w14:textId="540EDE89"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BA34C7"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7DCDBFE" w14:textId="77777777" w:rsidR="00F33DA2" w:rsidRPr="00C163DE" w:rsidRDefault="00F33DA2" w:rsidP="00F33DA2">
      <w:pPr>
        <w:pStyle w:val="ProductList-Offering2Heading"/>
        <w:outlineLvl w:val="2"/>
        <w:rPr>
          <w:lang w:val="it-IT"/>
        </w:rPr>
      </w:pPr>
      <w:r w:rsidRPr="00C163DE">
        <w:rPr>
          <w:lang w:val="it-IT"/>
        </w:rPr>
        <w:tab/>
      </w:r>
      <w:bookmarkStart w:id="155" w:name="ExchangeOnline"/>
      <w:bookmarkStart w:id="156" w:name="_Toc524436947"/>
      <w:bookmarkStart w:id="157" w:name="_Toc523239319"/>
      <w:bookmarkStart w:id="158" w:name="_Toc528590617"/>
      <w:r w:rsidRPr="00C163DE">
        <w:rPr>
          <w:lang w:val="it-IT"/>
        </w:rPr>
        <w:t>Exchange Online</w:t>
      </w:r>
      <w:bookmarkEnd w:id="155"/>
      <w:bookmarkEnd w:id="156"/>
      <w:bookmarkEnd w:id="157"/>
      <w:bookmarkEnd w:id="158"/>
    </w:p>
    <w:p w14:paraId="7EF06E3F" w14:textId="77777777" w:rsidR="00F33DA2" w:rsidRDefault="00F33DA2" w:rsidP="00F33DA2">
      <w:pPr>
        <w:pStyle w:val="ProductList-Offering1"/>
        <w:sectPr w:rsidR="00F33DA2" w:rsidSect="00E275D6">
          <w:footerReference w:type="first" r:id="rId45"/>
          <w:type w:val="continuous"/>
          <w:pgSz w:w="12240" w:h="15840"/>
          <w:pgMar w:top="1440" w:right="720" w:bottom="1440" w:left="720" w:header="720" w:footer="720" w:gutter="0"/>
          <w:cols w:space="720"/>
          <w:titlePg/>
          <w:docGrid w:linePitch="360"/>
        </w:sectPr>
      </w:pPr>
    </w:p>
    <w:p w14:paraId="68C251F5"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Prevenzione della Perdita dei Dati</w:t>
      </w:r>
    </w:p>
    <w:p w14:paraId="4F19AEB9"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2750DB8E"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Office 365 Threat Intelligence</w:t>
      </w:r>
    </w:p>
    <w:p w14:paraId="6403A316" w14:textId="77777777" w:rsidR="00F33DA2" w:rsidRPr="00C674C2" w:rsidRDefault="00F33DA2" w:rsidP="00F33DA2">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331AF4D4" w14:textId="77777777" w:rsidR="001D5CFF" w:rsidRPr="0044514B" w:rsidRDefault="001D5CFF" w:rsidP="001D5CFF">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397310">
      <w:pPr>
        <w:pStyle w:val="ProductList-Body"/>
        <w:keepNext/>
        <w:ind w:left="187"/>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C163DE">
      <w:pPr>
        <w:pStyle w:val="ProductList-Body"/>
        <w:keepNext/>
        <w:ind w:left="187"/>
      </w:pPr>
      <w:r>
        <w:rPr>
          <w:b/>
          <w:color w:val="0072C6"/>
        </w:rPr>
        <w:lastRenderedPageBreak/>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3C964B52" w14:textId="77777777" w:rsidR="005F0F53" w:rsidRPr="005F0F53" w:rsidRDefault="005F0F53" w:rsidP="005F0F53">
      <w:pPr>
        <w:pStyle w:val="ProductList-Body"/>
        <w:keepNext/>
        <w:tabs>
          <w:tab w:val="clear" w:pos="158"/>
          <w:tab w:val="left" w:pos="270"/>
        </w:tabs>
        <w:rPr>
          <w:b/>
          <w:color w:val="00188F"/>
        </w:rPr>
      </w:pPr>
      <w:r w:rsidRPr="005F0F53">
        <w:rPr>
          <w:b/>
          <w:color w:val="00188F"/>
        </w:rPr>
        <w:t>Dispositivi Smartphone e Tablet</w:t>
      </w:r>
    </w:p>
    <w:p w14:paraId="6CD44F25" w14:textId="77777777" w:rsidR="005F0F53" w:rsidRPr="003A1DB6" w:rsidRDefault="005F0F53" w:rsidP="005F0F53">
      <w:pPr>
        <w:pStyle w:val="ProductList-Body"/>
        <w:tabs>
          <w:tab w:val="clear" w:pos="158"/>
          <w:tab w:val="left" w:pos="270"/>
        </w:tabs>
      </w:pPr>
      <w:r>
        <w:t xml:space="preserve">Ogni utente cui la Società cede una SL per Utente per Exchange Online potrà anche attivare il software Microsoft Outlook Mobile per utilizzarlo su un massimo di cinque smartphone e di cinque tablet. </w:t>
      </w:r>
    </w:p>
    <w:p w14:paraId="1FDEACC2" w14:textId="77777777" w:rsidR="005F0F53" w:rsidRDefault="005F0F53" w:rsidP="00DE35F1">
      <w:pPr>
        <w:pStyle w:val="ProductList-Body"/>
        <w:keepNext/>
        <w:tabs>
          <w:tab w:val="clear" w:pos="158"/>
          <w:tab w:val="left" w:pos="270"/>
        </w:tabs>
        <w:rPr>
          <w:b/>
          <w:color w:val="00188F"/>
        </w:rPr>
      </w:pPr>
    </w:p>
    <w:p w14:paraId="6F4D5951" w14:textId="21E31664"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2222F468" w14:textId="77777777" w:rsidR="00C54602" w:rsidRPr="00017A5A" w:rsidRDefault="00C54602" w:rsidP="00C54602">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C54602">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59" w:name="_Hlk486589626"/>
    </w:p>
    <w:bookmarkEnd w:id="159"/>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60" w:name="_Toc423959249"/>
      <w:r w:rsidRPr="003D534A">
        <w:rPr>
          <w:b/>
          <w:color w:val="00188F"/>
        </w:rPr>
        <w:t>Contratto di Servizio</w:t>
      </w:r>
      <w:bookmarkEnd w:id="160"/>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BA34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3FA2F24" w14:textId="77777777" w:rsidR="00F33DA2" w:rsidRDefault="00F33DA2" w:rsidP="00F33DA2">
      <w:pPr>
        <w:pStyle w:val="ProductList-Offering2Heading"/>
        <w:outlineLvl w:val="2"/>
      </w:pPr>
      <w:bookmarkStart w:id="161" w:name="O365Applications"/>
      <w:r w:rsidRPr="00C674C2">
        <w:tab/>
      </w:r>
      <w:bookmarkStart w:id="162" w:name="_Toc524436948"/>
      <w:bookmarkStart w:id="163" w:name="_Toc523239320"/>
      <w:bookmarkStart w:id="164" w:name="_Toc528590618"/>
      <w:r>
        <w:t>Applicazioni di Office 365</w:t>
      </w:r>
      <w:bookmarkEnd w:id="161"/>
      <w:bookmarkEnd w:id="162"/>
      <w:bookmarkEnd w:id="163"/>
      <w:bookmarkEnd w:id="164"/>
    </w:p>
    <w:p w14:paraId="0FEF5B96" w14:textId="77777777" w:rsidR="00F33DA2" w:rsidRDefault="00F33DA2" w:rsidP="00F33DA2">
      <w:pPr>
        <w:pStyle w:val="ProductList-Offering1"/>
        <w:sectPr w:rsidR="00F33DA2" w:rsidSect="00E275D6">
          <w:type w:val="continuous"/>
          <w:pgSz w:w="12240" w:h="15840"/>
          <w:pgMar w:top="1440" w:right="720" w:bottom="1440" w:left="720" w:header="720" w:footer="720" w:gutter="0"/>
          <w:cols w:space="720"/>
          <w:titlePg/>
          <w:docGrid w:linePitch="360"/>
        </w:sectPr>
      </w:pPr>
    </w:p>
    <w:p w14:paraId="6C99455C"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Office 365 Business</w:t>
      </w:r>
    </w:p>
    <w:p w14:paraId="4F06B948"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Office 365 ProPlus</w:t>
      </w:r>
    </w:p>
    <w:p w14:paraId="4FFED77F"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Visio Online (Piani 1 e 2)</w:t>
      </w:r>
    </w:p>
    <w:p w14:paraId="7E9E02E4" w14:textId="77777777" w:rsidR="00F33DA2" w:rsidRDefault="00F33DA2" w:rsidP="00F33DA2">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0EE1EA47"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0BE56C9B" w14:textId="77777777" w:rsidR="00F33DA2" w:rsidRPr="00123E7D" w:rsidRDefault="00F33DA2" w:rsidP="00F33DA2">
      <w:pPr>
        <w:pStyle w:val="ProductList-Body"/>
        <w:rPr>
          <w:b/>
          <w:color w:val="00188F"/>
        </w:rPr>
      </w:pPr>
      <w:r>
        <w:rPr>
          <w:b/>
          <w:color w:val="00188F"/>
        </w:rPr>
        <w:t>Contratto di Servizio</w:t>
      </w:r>
    </w:p>
    <w:p w14:paraId="7B841C5E" w14:textId="77777777" w:rsidR="00F33DA2" w:rsidRDefault="00F33DA2" w:rsidP="00F33DA2">
      <w:pPr>
        <w:pStyle w:val="ProductList-Body"/>
      </w:pPr>
      <w:r>
        <w:t>Non è previsto alcun Contratto di Servizio per Visio Online.</w:t>
      </w:r>
    </w:p>
    <w:p w14:paraId="16414CD8" w14:textId="77777777" w:rsidR="00F33DA2" w:rsidRPr="00123E7D" w:rsidRDefault="00F33DA2" w:rsidP="00F33DA2">
      <w:pPr>
        <w:pStyle w:val="ProductList-Body"/>
      </w:pPr>
    </w:p>
    <w:p w14:paraId="622DB656" w14:textId="77777777" w:rsidR="00F33DA2" w:rsidRPr="00123E7D" w:rsidRDefault="00F33DA2" w:rsidP="00F33DA2">
      <w:pPr>
        <w:pStyle w:val="ProductList-Body"/>
        <w:tabs>
          <w:tab w:val="clear" w:pos="158"/>
          <w:tab w:val="left" w:pos="180"/>
        </w:tabs>
        <w:rPr>
          <w:b/>
          <w:color w:val="00188F"/>
        </w:rPr>
      </w:pPr>
      <w:r>
        <w:rPr>
          <w:b/>
          <w:color w:val="00188F"/>
        </w:rPr>
        <w:t xml:space="preserve">Installazione e Diritti sull’Utilizzo </w:t>
      </w:r>
    </w:p>
    <w:p w14:paraId="0EB8E01B" w14:textId="77777777" w:rsidR="00F33DA2" w:rsidRDefault="00F33DA2" w:rsidP="00F33DA2">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657A1DA2" w14:textId="77777777" w:rsidR="00F33DA2" w:rsidRDefault="00F33DA2" w:rsidP="00F33DA2">
      <w:pPr>
        <w:pStyle w:val="ProductList-Body"/>
        <w:numPr>
          <w:ilvl w:val="0"/>
          <w:numId w:val="40"/>
        </w:numPr>
        <w:ind w:left="450" w:hanging="270"/>
      </w:pPr>
      <w:r>
        <w:t>potranno attivare il software fornito con la SL per un utilizzo da remoto o in locale su un massimo di cinque OSE simultaneamente;</w:t>
      </w:r>
    </w:p>
    <w:p w14:paraId="18CFC80A" w14:textId="77777777" w:rsidR="00F33DA2" w:rsidRDefault="00F33DA2" w:rsidP="00F33DA2">
      <w:pPr>
        <w:pStyle w:val="ProductList-Body"/>
        <w:numPr>
          <w:ilvl w:val="0"/>
          <w:numId w:val="40"/>
        </w:numPr>
        <w:ind w:left="450" w:hanging="270"/>
      </w:pPr>
      <w:r>
        <w:t xml:space="preserve">potranno anche installare e utilizzare il software, con l’attivazione del computer condivisa, su un dispositivo condiviso, un Server di Rete o su server condivisi su Microsoft Azure o con un Partner di Hosting Multi-tenant Qualificato. Un elenco di Partner di Hosting Multi-tenant Qualificato e i requisiti aggiuntivi relativi alla distribuzione sono disponibili all’indirizzo </w:t>
      </w:r>
      <w:hyperlink r:id="rId47" w:history="1">
        <w:r>
          <w:rPr>
            <w:rStyle w:val="Hyperlink"/>
          </w:rPr>
          <w:t>www.office.com/sca</w:t>
        </w:r>
      </w:hyperlink>
      <w:r>
        <w:rPr>
          <w:color w:val="1F497D"/>
        </w:rPr>
        <w:t xml:space="preserve">. </w:t>
      </w:r>
      <w:r>
        <w:t>La disposizione relativa all’attivazione condivisa del computer non si applica alla licenza della Società per Office 365 Business e</w:t>
      </w:r>
    </w:p>
    <w:p w14:paraId="7639E898" w14:textId="77777777" w:rsidR="00F33DA2" w:rsidRPr="008958E4" w:rsidRDefault="00F33DA2" w:rsidP="00F33DA2">
      <w:pPr>
        <w:pStyle w:val="ProductList-Body"/>
        <w:numPr>
          <w:ilvl w:val="0"/>
          <w:numId w:val="40"/>
        </w:numPr>
        <w:ind w:left="450" w:hanging="270"/>
        <w:rPr>
          <w:b/>
        </w:rPr>
      </w:pPr>
      <w:r>
        <w:t>dovranno connettere a Internet ciascun dispositivo su cui l’utente ha installato il software almeno una volta ogni 30 giorni o la sua funzionalità potrebbe risentirne.</w:t>
      </w:r>
    </w:p>
    <w:p w14:paraId="269CFB91" w14:textId="77777777" w:rsidR="00F33DA2" w:rsidRPr="00F40FD0" w:rsidRDefault="00F33DA2" w:rsidP="00F33DA2">
      <w:pPr>
        <w:pStyle w:val="ProductList-Body"/>
        <w:numPr>
          <w:ilvl w:val="0"/>
          <w:numId w:val="40"/>
        </w:numPr>
        <w:ind w:left="450" w:hanging="270"/>
      </w:pPr>
      <w:r>
        <w:t>potranno utilizzare i Servizi Online con connessione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6F6BB653" w14:textId="77777777" w:rsidR="00F33DA2" w:rsidRPr="00FF3FF1" w:rsidRDefault="00F33DA2" w:rsidP="00F33DA2">
      <w:pPr>
        <w:pStyle w:val="ProductList-Body"/>
        <w:spacing w:before="40"/>
      </w:pPr>
    </w:p>
    <w:p w14:paraId="123E8764" w14:textId="77777777" w:rsidR="00F33DA2" w:rsidRPr="00597EF9" w:rsidRDefault="00F33DA2" w:rsidP="00F33DA2">
      <w:pPr>
        <w:pStyle w:val="ProductList-Body"/>
        <w:rPr>
          <w:b/>
          <w:color w:val="00188F"/>
        </w:rPr>
      </w:pPr>
      <w:r>
        <w:rPr>
          <w:b/>
          <w:color w:val="00188F"/>
        </w:rPr>
        <w:t>Dispositivi Smartphone e Tablet</w:t>
      </w:r>
    </w:p>
    <w:p w14:paraId="03DCB6E9" w14:textId="77777777" w:rsidR="00F33DA2" w:rsidRDefault="00F33DA2" w:rsidP="00F33DA2">
      <w:pPr>
        <w:pStyle w:val="ProductList-Body"/>
      </w:pPr>
      <w:r>
        <w:t>Ogni utente cui la Società cede una SL per Utente potrà anche attivare il software Microsoft Office Mobile per utilizzarlo su un massimo di cinque smartphone e di cinque tablet. Per gli utenti di Office 365 A1, E1, F1 e Business Essentials e Microsoft 365 E1, F1, il diritto di attivare il software Microsoft Office Mobile è limitato ai dispositivi dotati di schermo integrato di dimensioni fino a 10,1 pollici misurati in diagonale.</w:t>
      </w:r>
    </w:p>
    <w:p w14:paraId="4561C93C" w14:textId="77777777" w:rsidR="00F33DA2" w:rsidRDefault="00F33DA2" w:rsidP="00F33DA2">
      <w:pPr>
        <w:pStyle w:val="ProductList-Body"/>
      </w:pPr>
    </w:p>
    <w:p w14:paraId="5371CC4D" w14:textId="77777777" w:rsidR="00F33DA2" w:rsidRPr="00974EAE" w:rsidRDefault="00F33DA2" w:rsidP="00F33DA2">
      <w:pPr>
        <w:pStyle w:val="ProductList-Body"/>
        <w:rPr>
          <w:b/>
          <w:color w:val="00188F"/>
        </w:rPr>
      </w:pPr>
      <w:r>
        <w:rPr>
          <w:b/>
          <w:color w:val="00188F"/>
        </w:rPr>
        <w:t>I seguenti termini si applicano unicamente a Office 365 ProPlus</w:t>
      </w:r>
    </w:p>
    <w:p w14:paraId="4FB78714" w14:textId="77777777" w:rsidR="00F33DA2" w:rsidRPr="00FC409E" w:rsidRDefault="00F33DA2" w:rsidP="00F33DA2">
      <w:pPr>
        <w:pStyle w:val="ProductList-Body"/>
        <w:ind w:left="180"/>
        <w:rPr>
          <w:b/>
          <w:color w:val="0072C6"/>
        </w:rPr>
      </w:pPr>
      <w:r>
        <w:rPr>
          <w:b/>
          <w:color w:val="0072C6"/>
        </w:rPr>
        <w:t>Utilizzo Commerciale di Office Home &amp; Student 2013 RT</w:t>
      </w:r>
    </w:p>
    <w:p w14:paraId="4EC5F3B0" w14:textId="77777777" w:rsidR="00F33DA2" w:rsidRDefault="00F33DA2" w:rsidP="00F33DA2">
      <w:pPr>
        <w:pStyle w:val="ProductList-Body"/>
        <w:ind w:left="180"/>
      </w:pPr>
      <w:r>
        <w:t>La limitazione relativa all’utilizzo commerciale per Office Home &amp; Student 2013 RT non si applicherà a ciascuna delle SL per Utente per Office 365 ProPlus. Salvo quanto previsto al presente Articolo, verranno applicate le condizioni fornite con la licenza per Office Home &amp; Student 2013 RT.</w:t>
      </w:r>
    </w:p>
    <w:p w14:paraId="1B229695" w14:textId="77777777" w:rsidR="00F33DA2" w:rsidRDefault="00F33DA2" w:rsidP="00F33DA2">
      <w:pPr>
        <w:pStyle w:val="ProductList-Body"/>
        <w:ind w:left="180"/>
      </w:pPr>
    </w:p>
    <w:p w14:paraId="18F79E55" w14:textId="77777777" w:rsidR="00F33DA2" w:rsidRPr="00FC409E" w:rsidRDefault="00F33DA2" w:rsidP="00F33DA2">
      <w:pPr>
        <w:pStyle w:val="ProductList-Body"/>
        <w:ind w:left="180"/>
        <w:rPr>
          <w:b/>
          <w:color w:val="0072C6"/>
        </w:rPr>
      </w:pPr>
      <w:r>
        <w:rPr>
          <w:b/>
          <w:color w:val="0072C6"/>
        </w:rPr>
        <w:t>Office Online Server</w:t>
      </w:r>
    </w:p>
    <w:p w14:paraId="6E81F24D" w14:textId="77777777" w:rsidR="00F33DA2" w:rsidRPr="00003503" w:rsidRDefault="00F33DA2" w:rsidP="00F33DA2">
      <w:pPr>
        <w:pStyle w:val="ProductList-Body"/>
        <w:ind w:left="180"/>
      </w:pPr>
      <w:r>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del Contratto Microsoft Cloud o di un altro contratto Microsoft che riguarda solo i Servizi Online.</w:t>
      </w:r>
    </w:p>
    <w:p w14:paraId="0A39627F" w14:textId="77777777" w:rsidR="00F33DA2" w:rsidRPr="00585A48" w:rsidRDefault="00BA34C7" w:rsidP="00F33DA2">
      <w:pPr>
        <w:pStyle w:val="ProductList-Body"/>
        <w:shd w:val="clear" w:color="auto" w:fill="A6A6A6" w:themeFill="background1" w:themeFillShade="A6"/>
        <w:spacing w:before="120" w:after="240"/>
        <w:jc w:val="right"/>
        <w:rPr>
          <w:sz w:val="16"/>
          <w:szCs w:val="16"/>
        </w:rPr>
      </w:pPr>
      <w:hyperlink w:anchor="_top" w:history="1">
        <w:r w:rsidR="00F33DA2">
          <w:rPr>
            <w:rStyle w:val="Hyperlink"/>
            <w:sz w:val="16"/>
            <w:szCs w:val="16"/>
          </w:rPr>
          <w:t>Sommario</w:t>
        </w:r>
      </w:hyperlink>
      <w:r w:rsidR="00F33DA2">
        <w:rPr>
          <w:sz w:val="16"/>
          <w:szCs w:val="16"/>
        </w:rPr>
        <w:t xml:space="preserve"> / </w:t>
      </w:r>
      <w:hyperlink w:anchor="_top" w:history="1">
        <w:r w:rsidR="00F33DA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65" w:name="_Toc528590619"/>
      <w:r w:rsidRPr="00C34CE1">
        <w:rPr>
          <w:lang w:val="it-IT"/>
        </w:rPr>
        <w:t>Office Online</w:t>
      </w:r>
      <w:bookmarkEnd w:id="165"/>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BA34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6" w:name="_Toc528590620"/>
      <w:r w:rsidRPr="00C34CE1">
        <w:rPr>
          <w:lang w:val="it-IT"/>
        </w:rPr>
        <w:t>OneDrive for Business</w:t>
      </w:r>
      <w:bookmarkEnd w:id="166"/>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BA34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43A0D4B" w:rsidR="00CE33B5" w:rsidRPr="00903BB7" w:rsidRDefault="00CE33B5" w:rsidP="00CE33B5">
      <w:pPr>
        <w:pStyle w:val="ProductList-Offering2Heading"/>
        <w:outlineLvl w:val="2"/>
      </w:pPr>
      <w:r>
        <w:tab/>
      </w:r>
      <w:bookmarkStart w:id="167" w:name="_Toc453946627"/>
      <w:bookmarkStart w:id="168" w:name="_Toc451949065"/>
      <w:bookmarkStart w:id="169" w:name="ProjectOnline"/>
      <w:bookmarkStart w:id="170" w:name="_Toc528590621"/>
      <w:r>
        <w:t>Project Online</w:t>
      </w:r>
      <w:bookmarkEnd w:id="167"/>
      <w:bookmarkEnd w:id="168"/>
      <w:bookmarkEnd w:id="170"/>
    </w:p>
    <w:bookmarkEnd w:id="169"/>
    <w:p w14:paraId="77CA3E8F" w14:textId="77777777" w:rsidR="00CE33B5" w:rsidRDefault="00CE33B5" w:rsidP="00CE33B5">
      <w:pPr>
        <w:pStyle w:val="ProductList-Offering1"/>
        <w:sectPr w:rsidR="00CE33B5" w:rsidSect="00E275D6">
          <w:footerReference w:type="first" r:id="rId48"/>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0243A15D" w14:textId="77777777" w:rsidR="00F33DA2" w:rsidRPr="005108F0" w:rsidRDefault="00F33DA2" w:rsidP="00F33DA2">
      <w:pPr>
        <w:pStyle w:val="ProductList-Body"/>
        <w:rPr>
          <w:b/>
          <w:color w:val="00188F"/>
        </w:rPr>
      </w:pPr>
      <w:r>
        <w:rPr>
          <w:b/>
          <w:color w:val="00188F"/>
        </w:rPr>
        <w:t>Installazione e Diritti sull’Utilizzo relativi all’applicazione Project</w:t>
      </w:r>
    </w:p>
    <w:p w14:paraId="77922C3F" w14:textId="77777777" w:rsidR="00F33DA2" w:rsidRDefault="00F33DA2" w:rsidP="00F33DA2">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3DB86753" w14:textId="77777777" w:rsidR="00F33DA2" w:rsidRDefault="00F33DA2" w:rsidP="00F33DA2">
      <w:pPr>
        <w:pStyle w:val="ProductList-Body"/>
        <w:numPr>
          <w:ilvl w:val="0"/>
          <w:numId w:val="37"/>
        </w:numPr>
      </w:pPr>
      <w:r>
        <w:t>potranno attivare il software fornito con la SL per un utilizzo da remoto o in locale su un massimo di cinque OSE simultaneamente;</w:t>
      </w:r>
    </w:p>
    <w:p w14:paraId="66609E10" w14:textId="77777777" w:rsidR="00F33DA2" w:rsidRDefault="00F33DA2" w:rsidP="00F33DA2">
      <w:pPr>
        <w:pStyle w:val="ProductList-Body"/>
        <w:numPr>
          <w:ilvl w:val="0"/>
          <w:numId w:val="37"/>
        </w:numPr>
      </w:pPr>
      <w:r>
        <w:t xml:space="preserve">potranno anche installare e utilizzare il software, con l’attivazione del computer condivisa, su un dispositivo condiviso, un Server di Rete o su server condivisi su Microsoft Azure o con un Partner di Hosting Multi-tenant Qualificato. Un elenco di Partner di Hosting Multi-tenant Qualificati e di requisiti aggiuntivi relativi alla distribuzione è disponibile all’indirizzo </w:t>
      </w:r>
      <w:hyperlink r:id="rId49" w:history="1">
        <w:r>
          <w:rPr>
            <w:rStyle w:val="Hyperlink"/>
          </w:rPr>
          <w:t>www.office.com/sca</w:t>
        </w:r>
      </w:hyperlink>
      <w:r>
        <w:t xml:space="preserve"> e</w:t>
      </w:r>
    </w:p>
    <w:p w14:paraId="239CAD85" w14:textId="77777777" w:rsidR="00F33DA2" w:rsidRDefault="00F33DA2" w:rsidP="00F33DA2">
      <w:pPr>
        <w:pStyle w:val="ProductList-Body"/>
        <w:numPr>
          <w:ilvl w:val="0"/>
          <w:numId w:val="37"/>
        </w:numPr>
      </w:pPr>
      <w:r>
        <w:t>dovranno connettere a Internet ciascun dispositivo su cui l’utente ha installato il software almeno una volta ogni 30 giorni o la sua funzionalità potrebbe risentirne.</w:t>
      </w:r>
    </w:p>
    <w:p w14:paraId="29E79A71" w14:textId="351CA89C" w:rsidR="005F0F53" w:rsidRDefault="005F0F53" w:rsidP="005F0F53">
      <w:pPr>
        <w:pStyle w:val="ProductList-Body"/>
      </w:pPr>
    </w:p>
    <w:p w14:paraId="085CB092" w14:textId="77777777" w:rsidR="005F0F53" w:rsidRPr="005F0F53" w:rsidRDefault="005F0F53" w:rsidP="005F0F53">
      <w:pPr>
        <w:pStyle w:val="ProductList-Body"/>
        <w:rPr>
          <w:b/>
          <w:color w:val="00188F"/>
        </w:rPr>
      </w:pPr>
      <w:r w:rsidRPr="005F0F53">
        <w:rPr>
          <w:b/>
          <w:color w:val="00188F"/>
        </w:rPr>
        <w:t>Utilizzo di SharePoint Online</w:t>
      </w:r>
    </w:p>
    <w:p w14:paraId="66EE9094" w14:textId="77777777" w:rsidR="005F0F53" w:rsidRDefault="005F0F53" w:rsidP="005F0F53">
      <w:pPr>
        <w:pStyle w:val="ProductList-Body"/>
      </w:pPr>
      <w:r>
        <w:t>I diritti per la funzionalità SharePoint Online fornita con una SL per Utente per Project Online Professional o Premium sono limitati all’archiviazione dei dati e al loro accesso a supporto di Project Online.</w:t>
      </w:r>
    </w:p>
    <w:p w14:paraId="7D8C3180" w14:textId="77777777" w:rsidR="005B7124" w:rsidRPr="00690C65" w:rsidRDefault="00BA34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EFAA409" w14:textId="77777777" w:rsidR="00C163DE" w:rsidRDefault="00C163DE" w:rsidP="00C163DE">
      <w:pPr>
        <w:pStyle w:val="ProductList-Body"/>
      </w:pPr>
    </w:p>
    <w:p w14:paraId="31ECEE67" w14:textId="7AAD144A" w:rsidR="00C163DE" w:rsidRDefault="00C163DE" w:rsidP="00C163DE">
      <w:pPr>
        <w:pStyle w:val="ProductList-Body"/>
      </w:pPr>
    </w:p>
    <w:p w14:paraId="5CF0558A" w14:textId="77777777" w:rsidR="00C163DE" w:rsidRDefault="00C163DE" w:rsidP="00C163DE">
      <w:pPr>
        <w:pStyle w:val="ProductList-Body"/>
      </w:pPr>
    </w:p>
    <w:p w14:paraId="53558DAC" w14:textId="77777777" w:rsidR="00C163DE" w:rsidRDefault="00C163DE" w:rsidP="00C163DE">
      <w:pPr>
        <w:pStyle w:val="ProductList-Body"/>
      </w:pPr>
    </w:p>
    <w:p w14:paraId="795842F9" w14:textId="6982A089" w:rsidR="00F33DA2" w:rsidRPr="00C674C2" w:rsidRDefault="00F33DA2" w:rsidP="00F33DA2">
      <w:pPr>
        <w:pStyle w:val="ProductList-Offering2Heading"/>
        <w:outlineLvl w:val="2"/>
      </w:pPr>
      <w:r>
        <w:lastRenderedPageBreak/>
        <w:tab/>
      </w:r>
      <w:bookmarkStart w:id="171" w:name="_Toc524436952"/>
      <w:bookmarkStart w:id="172" w:name="_Toc523239324"/>
      <w:bookmarkStart w:id="173" w:name="_Toc528590622"/>
      <w:r w:rsidRPr="00C674C2">
        <w:t>SharePoint Online</w:t>
      </w:r>
      <w:bookmarkEnd w:id="171"/>
      <w:bookmarkEnd w:id="172"/>
      <w:bookmarkEnd w:id="173"/>
    </w:p>
    <w:p w14:paraId="4A0E53CD" w14:textId="77777777" w:rsidR="00F33DA2" w:rsidRPr="00C674C2" w:rsidRDefault="00F33DA2" w:rsidP="00F33DA2">
      <w:pPr>
        <w:pStyle w:val="ProductList-Offering1"/>
        <w:ind w:left="0"/>
        <w:rPr>
          <w:lang w:val="en-US"/>
        </w:rPr>
        <w:sectPr w:rsidR="00F33DA2" w:rsidRPr="00C674C2" w:rsidSect="00E275D6">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F33DA2">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A88936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BA34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D1C2597" w14:textId="77777777" w:rsidR="00F33DA2" w:rsidRPr="00C674C2" w:rsidRDefault="00F33DA2" w:rsidP="00F33DA2">
      <w:pPr>
        <w:pStyle w:val="ProductList-Offering2Heading"/>
        <w:outlineLvl w:val="2"/>
      </w:pPr>
      <w:bookmarkStart w:id="174" w:name="AudioServices"/>
      <w:r w:rsidRPr="00C674C2">
        <w:tab/>
      </w:r>
      <w:bookmarkStart w:id="175" w:name="_Toc524436953"/>
      <w:bookmarkStart w:id="176" w:name="_Toc528590623"/>
      <w:r w:rsidRPr="00C674C2">
        <w:t>Servizi Audio</w:t>
      </w:r>
      <w:bookmarkEnd w:id="175"/>
      <w:bookmarkEnd w:id="176"/>
    </w:p>
    <w:p w14:paraId="5BDAC7E1" w14:textId="77777777" w:rsidR="00F33DA2" w:rsidRPr="00C674C2" w:rsidRDefault="00F33DA2" w:rsidP="00F33DA2">
      <w:pPr>
        <w:pStyle w:val="ProductList-Offering1"/>
        <w:rPr>
          <w:lang w:val="en-US"/>
        </w:rPr>
        <w:sectPr w:rsidR="00F33DA2" w:rsidRPr="00C674C2" w:rsidSect="00E275D6">
          <w:type w:val="continuous"/>
          <w:pgSz w:w="12240" w:h="15840"/>
          <w:pgMar w:top="1440" w:right="720" w:bottom="1440" w:left="720" w:header="720" w:footer="720" w:gutter="0"/>
          <w:cols w:space="720"/>
          <w:titlePg/>
          <w:docGrid w:linePitch="360"/>
        </w:sectPr>
      </w:pPr>
    </w:p>
    <w:bookmarkEnd w:id="174"/>
    <w:p w14:paraId="7332DB2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Skype for Business Online (Piano 2)</w:t>
      </w:r>
    </w:p>
    <w:p w14:paraId="010E4DE6"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 xml:space="preserve">Audioconferenza </w:t>
      </w:r>
    </w:p>
    <w:p w14:paraId="1CCF253B"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Piano di Chiamata</w:t>
      </w:r>
    </w:p>
    <w:p w14:paraId="51D41682"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Telefono di Area Comune</w:t>
      </w:r>
    </w:p>
    <w:p w14:paraId="507068E8"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Credito per le Comunicazioni</w:t>
      </w:r>
    </w:p>
    <w:p w14:paraId="03756F31"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Sistema Telefonico</w:t>
      </w:r>
    </w:p>
    <w:p w14:paraId="4B375549" w14:textId="77777777" w:rsidR="00F33DA2" w:rsidRDefault="00F33DA2" w:rsidP="00F33DA2">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24CFAAFC"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4DDF5ABD" w14:textId="77777777" w:rsidR="00F33DA2" w:rsidRPr="001A19E0" w:rsidRDefault="00F33DA2" w:rsidP="00F33DA2">
      <w:pPr>
        <w:pStyle w:val="ProductList-Body"/>
        <w:keepNext/>
        <w:rPr>
          <w:b/>
          <w:color w:val="00188F"/>
        </w:rPr>
      </w:pPr>
      <w:r>
        <w:rPr>
          <w:b/>
          <w:color w:val="00188F"/>
        </w:rPr>
        <w:t>Funzionalità Core per i Servizi Office 365</w:t>
      </w:r>
    </w:p>
    <w:p w14:paraId="0CA8F2A9" w14:textId="77777777" w:rsidR="00F33DA2" w:rsidRDefault="00F33DA2" w:rsidP="00F33DA2">
      <w:pPr>
        <w:pStyle w:val="ProductList-Body"/>
      </w:pPr>
      <w:r>
        <w:t xml:space="preserve">Skype for Business Online Piano 2 o i relativi servizi successivi avranno le seguenti </w:t>
      </w:r>
      <w:hyperlink w:anchor="_top" w:history="1">
        <w:r>
          <w:rPr>
            <w:rStyle w:val="Hyperlink"/>
          </w:rPr>
          <w:t>Funzionalità Core</w:t>
        </w:r>
      </w:hyperlink>
      <w:r>
        <w:t>:</w:t>
      </w:r>
    </w:p>
    <w:p w14:paraId="4871E362" w14:textId="77777777" w:rsidR="00F33DA2" w:rsidRPr="00D7478E" w:rsidRDefault="00F33DA2" w:rsidP="00F33DA2">
      <w:pPr>
        <w:pStyle w:val="ProductList-Body"/>
      </w:pPr>
    </w:p>
    <w:p w14:paraId="542D03F6" w14:textId="77777777" w:rsidR="00F33DA2" w:rsidRPr="00D7478E" w:rsidRDefault="00F33DA2" w:rsidP="00F33DA2">
      <w:pPr>
        <w:pStyle w:val="ProductList-Body"/>
        <w:tabs>
          <w:tab w:val="clear" w:pos="158"/>
          <w:tab w:val="left" w:pos="360"/>
        </w:tabs>
        <w:ind w:left="180"/>
        <w:rPr>
          <w:b/>
          <w:color w:val="0072C6"/>
        </w:rPr>
      </w:pPr>
      <w:r>
        <w:rPr>
          <w:b/>
          <w:color w:val="0072C6"/>
        </w:rPr>
        <w:t>Messaggistica istantanea</w:t>
      </w:r>
    </w:p>
    <w:p w14:paraId="5DFDDAA5" w14:textId="77777777" w:rsidR="00F33DA2" w:rsidRDefault="00F33DA2" w:rsidP="00F33DA2">
      <w:pPr>
        <w:pStyle w:val="ProductList-Body"/>
        <w:tabs>
          <w:tab w:val="clear" w:pos="158"/>
          <w:tab w:val="left" w:pos="360"/>
        </w:tabs>
        <w:ind w:left="180"/>
      </w:pPr>
      <w:r>
        <w:t>Un utente finale potrà trasferire un SMS a un altro utente finale in tempo reale su una rete IP (Internet Protocol).</w:t>
      </w:r>
    </w:p>
    <w:p w14:paraId="6EB9C375" w14:textId="77777777" w:rsidR="00F33DA2" w:rsidRDefault="00F33DA2" w:rsidP="00F33DA2">
      <w:pPr>
        <w:pStyle w:val="ProductList-Body"/>
        <w:tabs>
          <w:tab w:val="clear" w:pos="158"/>
          <w:tab w:val="left" w:pos="360"/>
        </w:tabs>
        <w:ind w:left="180"/>
      </w:pPr>
    </w:p>
    <w:p w14:paraId="678C3F56" w14:textId="77777777" w:rsidR="00F33DA2" w:rsidRPr="00D7478E" w:rsidRDefault="00F33DA2" w:rsidP="00F33DA2">
      <w:pPr>
        <w:pStyle w:val="ProductList-Body"/>
        <w:keepNext/>
        <w:tabs>
          <w:tab w:val="clear" w:pos="158"/>
          <w:tab w:val="left" w:pos="360"/>
        </w:tabs>
        <w:ind w:left="187"/>
        <w:rPr>
          <w:b/>
          <w:color w:val="0072C6"/>
        </w:rPr>
      </w:pPr>
      <w:r>
        <w:rPr>
          <w:b/>
          <w:color w:val="0072C6"/>
        </w:rPr>
        <w:t>Presenza</w:t>
      </w:r>
    </w:p>
    <w:p w14:paraId="0A66AC5F" w14:textId="77777777" w:rsidR="00F33DA2" w:rsidRDefault="00F33DA2" w:rsidP="00F33DA2">
      <w:pPr>
        <w:pStyle w:val="ProductList-Body"/>
        <w:tabs>
          <w:tab w:val="clear" w:pos="158"/>
          <w:tab w:val="left" w:pos="360"/>
        </w:tabs>
        <w:ind w:left="180"/>
      </w:pPr>
      <w:r>
        <w:t>Un utente finale potrà stabilire e visualizzare la propria disponibilità, nonché visualizzare la disponibilità di un altro utente finale.</w:t>
      </w:r>
    </w:p>
    <w:p w14:paraId="1FEF8218" w14:textId="77777777" w:rsidR="00F33DA2" w:rsidRDefault="00F33DA2" w:rsidP="00F33DA2">
      <w:pPr>
        <w:pStyle w:val="ProductList-Body"/>
        <w:tabs>
          <w:tab w:val="clear" w:pos="158"/>
          <w:tab w:val="left" w:pos="360"/>
        </w:tabs>
        <w:ind w:left="180"/>
      </w:pPr>
    </w:p>
    <w:p w14:paraId="425E946E" w14:textId="77777777" w:rsidR="00F33DA2" w:rsidRPr="00D7478E" w:rsidRDefault="00F33DA2" w:rsidP="00F33DA2">
      <w:pPr>
        <w:pStyle w:val="ProductList-Body"/>
        <w:keepNext/>
        <w:tabs>
          <w:tab w:val="clear" w:pos="158"/>
          <w:tab w:val="left" w:pos="360"/>
        </w:tabs>
        <w:ind w:left="187"/>
        <w:rPr>
          <w:b/>
          <w:color w:val="0072C6"/>
        </w:rPr>
      </w:pPr>
      <w:r>
        <w:rPr>
          <w:b/>
          <w:color w:val="0072C6"/>
        </w:rPr>
        <w:t>Riunioni Online</w:t>
      </w:r>
    </w:p>
    <w:p w14:paraId="41712544" w14:textId="77777777" w:rsidR="00F33DA2" w:rsidRDefault="00F33DA2" w:rsidP="00F33DA2">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2CAF6B5C" w14:textId="77777777" w:rsidR="00F33DA2" w:rsidRPr="00BA61B1" w:rsidRDefault="00F33DA2" w:rsidP="00F33DA2">
      <w:pPr>
        <w:pStyle w:val="ProductList-Body"/>
      </w:pPr>
    </w:p>
    <w:p w14:paraId="60B6711A" w14:textId="77777777" w:rsidR="00F33DA2" w:rsidRDefault="00F33DA2" w:rsidP="00F33DA2">
      <w:pPr>
        <w:pStyle w:val="ProductList-Body"/>
        <w:keepNext/>
        <w:tabs>
          <w:tab w:val="clear" w:pos="158"/>
          <w:tab w:val="left" w:pos="360"/>
        </w:tabs>
        <w:rPr>
          <w:b/>
          <w:color w:val="00188F"/>
        </w:rPr>
      </w:pPr>
      <w:r>
        <w:rPr>
          <w:b/>
          <w:color w:val="00188F"/>
        </w:rPr>
        <w:t>Comunicazioni</w:t>
      </w:r>
    </w:p>
    <w:p w14:paraId="521DD3A0" w14:textId="77777777" w:rsidR="00F33DA2" w:rsidRDefault="00F33DA2" w:rsidP="00F33DA2">
      <w:pPr>
        <w:pStyle w:val="ProductList-Body"/>
      </w:pPr>
      <w:r>
        <w:t>Si applicano le Comunicazioni relative agli Standard H.264/MPEG-4 AVC e/o VC-1 presenti nell’</w:t>
      </w:r>
      <w:hyperlink w:anchor="_top" w:history="1">
        <w:r>
          <w:rPr>
            <w:rStyle w:val="Hyperlink"/>
          </w:rPr>
          <w:t>Allegato 1</w:t>
        </w:r>
      </w:hyperlink>
      <w:r>
        <w:t>.</w:t>
      </w:r>
    </w:p>
    <w:p w14:paraId="5D4C9184" w14:textId="77777777" w:rsidR="00F33DA2" w:rsidRDefault="00F33DA2" w:rsidP="00F33DA2">
      <w:pPr>
        <w:pStyle w:val="ProductList-Body"/>
        <w:tabs>
          <w:tab w:val="clear" w:pos="158"/>
          <w:tab w:val="left" w:pos="360"/>
        </w:tabs>
      </w:pPr>
    </w:p>
    <w:p w14:paraId="5D776079" w14:textId="77777777" w:rsidR="00F33DA2" w:rsidRPr="00207B92" w:rsidRDefault="00F33DA2" w:rsidP="00F33DA2">
      <w:pPr>
        <w:pStyle w:val="ProductList-Body"/>
        <w:tabs>
          <w:tab w:val="clear" w:pos="158"/>
          <w:tab w:val="left" w:pos="360"/>
        </w:tabs>
        <w:rPr>
          <w:b/>
          <w:color w:val="00188F"/>
        </w:rPr>
      </w:pPr>
      <w:r>
        <w:rPr>
          <w:b/>
          <w:color w:val="00188F"/>
        </w:rPr>
        <w:t>Utenti Esterni e utenti non autenticati da Skype for Business Online</w:t>
      </w:r>
    </w:p>
    <w:p w14:paraId="47BCF4E6" w14:textId="77777777" w:rsidR="00F33DA2" w:rsidRDefault="00F33DA2" w:rsidP="00F33DA2">
      <w:pPr>
        <w:pStyle w:val="ProductList-Body"/>
        <w:tabs>
          <w:tab w:val="clear" w:pos="158"/>
          <w:tab w:val="left" w:pos="360"/>
        </w:tabs>
      </w:pPr>
      <w:r>
        <w:t>Le SL per Utente non sono necessarie per gli Utenti Esterni e gli utenti non autenticati dal servizio Skype for Business Online.</w:t>
      </w:r>
    </w:p>
    <w:p w14:paraId="370BE775" w14:textId="77777777" w:rsidR="00F33DA2" w:rsidRDefault="00F33DA2" w:rsidP="00F33DA2">
      <w:pPr>
        <w:pStyle w:val="ProductList-Body"/>
        <w:tabs>
          <w:tab w:val="clear" w:pos="158"/>
          <w:tab w:val="left" w:pos="360"/>
        </w:tabs>
      </w:pPr>
    </w:p>
    <w:p w14:paraId="5EBB4D6B" w14:textId="77777777" w:rsidR="00F33DA2" w:rsidRDefault="00F33DA2" w:rsidP="00F33DA2">
      <w:pPr>
        <w:pStyle w:val="ProductList-Body"/>
        <w:tabs>
          <w:tab w:val="clear" w:pos="158"/>
          <w:tab w:val="left" w:pos="360"/>
        </w:tabs>
      </w:pPr>
      <w:r>
        <w:rPr>
          <w:b/>
          <w:color w:val="00188F"/>
        </w:rPr>
        <w:t>Telefoni di Area Comune</w:t>
      </w:r>
    </w:p>
    <w:p w14:paraId="5295DA83" w14:textId="77777777" w:rsidR="00F33DA2" w:rsidRDefault="00F33DA2" w:rsidP="00F33DA2">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59ECA8DB" w14:textId="77777777" w:rsidR="00F33DA2" w:rsidRDefault="00F33DA2" w:rsidP="00F33DA2">
      <w:pPr>
        <w:pStyle w:val="ProductList-Body"/>
        <w:tabs>
          <w:tab w:val="clear" w:pos="158"/>
          <w:tab w:val="left" w:pos="360"/>
        </w:tabs>
      </w:pPr>
    </w:p>
    <w:p w14:paraId="6716CE85" w14:textId="77777777" w:rsidR="00F33DA2" w:rsidRPr="003619D2" w:rsidRDefault="00F33DA2" w:rsidP="00F33DA2">
      <w:pPr>
        <w:pStyle w:val="ProductList-Body"/>
        <w:rPr>
          <w:b/>
          <w:color w:val="00188F"/>
        </w:rPr>
      </w:pPr>
      <w:r>
        <w:rPr>
          <w:b/>
          <w:bCs/>
          <w:color w:val="00188F"/>
        </w:rPr>
        <w:t xml:space="preserve">Servizi Piano di Chiamata e Audioconferenza </w:t>
      </w:r>
      <w:r>
        <w:rPr>
          <w:b/>
          <w:color w:val="00188F"/>
        </w:rPr>
        <w:t>(Servizi di Chiamata e Conferenza)</w:t>
      </w:r>
    </w:p>
    <w:p w14:paraId="70FDB2E8" w14:textId="77777777" w:rsidR="00F33DA2" w:rsidRDefault="00F33DA2" w:rsidP="00F33DA2">
      <w:pPr>
        <w:pStyle w:val="ProductList-Body"/>
      </w:pPr>
      <w:r>
        <w:t xml:space="preserve">I Servizi di Chiamata e Conferenza vengono erogati dalla Consociata Microsoft autorizzata a gestirli. I prezzi per i Servizi di Chiamata e Conferenza potranno includere le imposte e i corrispettivi applicabili.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0" w:history="1">
        <w:r>
          <w:rPr>
            <w:rStyle w:val="Hyperlink"/>
          </w:rPr>
          <w:t>http://go.microsoft.com/fwlink/?LinkId=690247</w:t>
        </w:r>
      </w:hyperlink>
      <w:r>
        <w:t>.</w:t>
      </w:r>
    </w:p>
    <w:p w14:paraId="4FC57261" w14:textId="77777777" w:rsidR="00F33DA2" w:rsidRDefault="00F33DA2" w:rsidP="00F33DA2">
      <w:pPr>
        <w:pStyle w:val="ProductList-Body"/>
        <w:tabs>
          <w:tab w:val="clear" w:pos="158"/>
          <w:tab w:val="left" w:pos="360"/>
        </w:tabs>
      </w:pPr>
    </w:p>
    <w:p w14:paraId="64C1D611" w14:textId="77777777" w:rsidR="00F33DA2" w:rsidRPr="0081293D" w:rsidRDefault="00F33DA2" w:rsidP="00F33DA2">
      <w:pPr>
        <w:pStyle w:val="ProductList-Body"/>
      </w:pPr>
      <w:r>
        <w:lastRenderedPageBreak/>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BA34C7"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77" w:name="OtherOnlineServices"/>
      <w:bookmarkStart w:id="178" w:name="_Toc528590624"/>
      <w:r w:rsidRPr="00C34CE1">
        <w:rPr>
          <w:lang w:val="it-IT"/>
        </w:rPr>
        <w:t>Altri Servizi Online</w:t>
      </w:r>
      <w:bookmarkEnd w:id="178"/>
    </w:p>
    <w:p w14:paraId="45E652CA" w14:textId="77777777" w:rsidR="008B0C47" w:rsidRPr="00216F56" w:rsidRDefault="008B0C47" w:rsidP="008D2ED5">
      <w:pPr>
        <w:pStyle w:val="ProductList-Offering2Heading"/>
        <w:keepNext/>
        <w:outlineLvl w:val="2"/>
        <w:rPr>
          <w:lang w:val="pt-BR"/>
        </w:rPr>
      </w:pPr>
      <w:bookmarkStart w:id="179" w:name="MicrosoftLearning"/>
      <w:bookmarkStart w:id="180" w:name="MicrosoftPowerBIPro"/>
      <w:bookmarkEnd w:id="177"/>
      <w:r w:rsidRPr="00FA061A">
        <w:rPr>
          <w:lang w:val="pt-BR"/>
        </w:rPr>
        <w:tab/>
      </w:r>
      <w:bookmarkStart w:id="181" w:name="_Toc476230941"/>
      <w:bookmarkStart w:id="182" w:name="_Toc476476626"/>
      <w:bookmarkStart w:id="183" w:name="BingMaps"/>
      <w:bookmarkStart w:id="184" w:name="_Toc528590625"/>
      <w:r w:rsidRPr="00216F56">
        <w:rPr>
          <w:lang w:val="pt-BR"/>
        </w:rPr>
        <w:t>Bing Maps Enterprise Platform e Mobile Asset Management Platform</w:t>
      </w:r>
      <w:bookmarkEnd w:id="181"/>
      <w:bookmarkEnd w:id="182"/>
      <w:bookmarkEnd w:id="184"/>
    </w:p>
    <w:bookmarkEnd w:id="183"/>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E43C0E">
      <w:pPr>
        <w:pStyle w:val="ProductList-Body"/>
        <w:keepNext/>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51" w:history="1">
        <w:r>
          <w:rPr>
            <w:rStyle w:val="Hyperlink"/>
          </w:rPr>
          <w:t>https://aka.ms/bingmapsplatformapistou</w:t>
        </w:r>
      </w:hyperlink>
      <w:r>
        <w:t xml:space="preserve"> e </w:t>
      </w:r>
      <w:hyperlink r:id="rId52"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3"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BA34C7"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lastRenderedPageBreak/>
        <w:tab/>
      </w:r>
      <w:bookmarkStart w:id="185" w:name="_Toc476230942"/>
      <w:bookmarkStart w:id="186" w:name="BusinessApplicationPlatform"/>
      <w:bookmarkStart w:id="187" w:name="_Toc528590626"/>
      <w:r w:rsidRPr="006E04EB">
        <w:rPr>
          <w:lang w:val="it-IT"/>
        </w:rPr>
        <w:t>Piattaforma Applicativa Aziendale</w:t>
      </w:r>
      <w:bookmarkEnd w:id="185"/>
      <w:bookmarkEnd w:id="187"/>
    </w:p>
    <w:bookmarkEnd w:id="186"/>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4"/>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0A731FAE"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 xml:space="preserve"> </w:t>
      </w:r>
      <w:r w:rsidR="00C163DE">
        <w:rPr>
          <w:szCs w:val="18"/>
        </w:rPr>
        <w:t>Le Società non potranno utilizzare questa eccezione di hosting per consentire l’accesso a contenuto archiviato nella capacità esclusiva di back-end.</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21FB2DEA"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 xml:space="preserve"> </w:t>
      </w:r>
      <w:r w:rsidR="00C163DE">
        <w:rPr>
          <w:szCs w:val="18"/>
        </w:rPr>
        <w:t>Qualora, tuttavia, la Società scelga di utilizzare la capacità esclusiva di back-end di Power BI Premium, sarà necessaria una SL per Utente per Power BI Pro per visualizzare il contenuto condiviso tramite la suddetta capacità.</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216F56">
      <w:pPr>
        <w:pStyle w:val="ProductList-Body"/>
        <w:keepNext/>
        <w:tabs>
          <w:tab w:val="clear" w:pos="158"/>
          <w:tab w:val="left" w:pos="360"/>
        </w:tabs>
        <w:rPr>
          <w:b/>
          <w:color w:val="00188F"/>
          <w:szCs w:val="18"/>
        </w:rPr>
      </w:pPr>
      <w:r>
        <w:rPr>
          <w:b/>
          <w:color w:val="00188F"/>
          <w:szCs w:val="18"/>
        </w:rPr>
        <w:t>Microsoft PowerApps</w:t>
      </w:r>
    </w:p>
    <w:p w14:paraId="0BBB0B86" w14:textId="77777777" w:rsidR="00E43C0E" w:rsidRDefault="00E43C0E" w:rsidP="00216F56">
      <w:pPr>
        <w:pStyle w:val="ProductList-Body"/>
        <w:keepNext/>
        <w:ind w:left="180"/>
        <w:rPr>
          <w:b/>
          <w:color w:val="0072C6"/>
          <w:szCs w:val="18"/>
        </w:rPr>
      </w:pPr>
      <w:r>
        <w:rPr>
          <w:b/>
          <w:color w:val="0072C6"/>
          <w:szCs w:val="18"/>
        </w:rPr>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57" w:history="1">
        <w:r>
          <w:rPr>
            <w:rStyle w:val="Hyperlink"/>
          </w:rPr>
          <w:t>https://go.microsoft.com/fwlink/?linkid=868812</w:t>
        </w:r>
      </w:hyperlink>
      <w:r>
        <w:t>. La Società ha accesso in sola lettura a tali persone giuridiche con restrizioni.</w:t>
      </w:r>
    </w:p>
    <w:p w14:paraId="230965DC" w14:textId="77777777" w:rsidR="00133112" w:rsidRPr="00585A48" w:rsidRDefault="00BA34C7"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216F56" w:rsidRDefault="008B0C47" w:rsidP="006E04EB">
      <w:pPr>
        <w:pStyle w:val="ProductList-Offering2Heading"/>
        <w:keepNext/>
        <w:outlineLvl w:val="2"/>
        <w:rPr>
          <w:b w:val="0"/>
          <w:color w:val="000000" w:themeColor="text1"/>
          <w:sz w:val="8"/>
          <w:szCs w:val="8"/>
          <w:lang w:val="it-IT"/>
        </w:rPr>
      </w:pPr>
      <w:bookmarkStart w:id="188" w:name="_Toc476476628"/>
      <w:r w:rsidRPr="00216F56">
        <w:rPr>
          <w:lang w:val="it-IT"/>
        </w:rPr>
        <w:tab/>
      </w:r>
      <w:bookmarkStart w:id="189" w:name="_Toc528590627"/>
      <w:r w:rsidR="00133112" w:rsidRPr="00216F56">
        <w:rPr>
          <w:lang w:val="it-IT"/>
        </w:rPr>
        <w:t>Microsoft Cloud App Security</w:t>
      </w:r>
      <w:bookmarkEnd w:id="188"/>
      <w:bookmarkEnd w:id="189"/>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BA34C7"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44DD931C" w14:textId="77777777" w:rsidR="00C163DE" w:rsidRDefault="00C163DE" w:rsidP="00C163DE">
      <w:pPr>
        <w:pStyle w:val="ProductList-Body"/>
      </w:pPr>
      <w:bookmarkStart w:id="190" w:name="Intune"/>
    </w:p>
    <w:p w14:paraId="4BC2948E" w14:textId="77777777" w:rsidR="00C163DE" w:rsidRDefault="00C163DE" w:rsidP="00C163DE">
      <w:pPr>
        <w:pStyle w:val="ProductList-Body"/>
      </w:pPr>
    </w:p>
    <w:p w14:paraId="28C7EA17" w14:textId="03616DEB" w:rsidR="000B2C05" w:rsidRPr="00FA061A" w:rsidRDefault="000B2C05" w:rsidP="000B2C05">
      <w:pPr>
        <w:pStyle w:val="ProductList-Offering2Heading"/>
        <w:outlineLvl w:val="2"/>
        <w:rPr>
          <w:lang w:val="it-IT"/>
        </w:rPr>
      </w:pPr>
      <w:r w:rsidRPr="00FA061A">
        <w:rPr>
          <w:lang w:val="it-IT"/>
        </w:rPr>
        <w:lastRenderedPageBreak/>
        <w:tab/>
      </w:r>
      <w:bookmarkStart w:id="191" w:name="_Toc476230944"/>
      <w:bookmarkStart w:id="192" w:name="_Toc528590628"/>
      <w:r w:rsidRPr="00FA061A">
        <w:rPr>
          <w:lang w:val="it-IT"/>
        </w:rPr>
        <w:t>Microsoft Intune</w:t>
      </w:r>
      <w:bookmarkEnd w:id="191"/>
      <w:bookmarkEnd w:id="192"/>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8"/>
          <w:footerReference w:type="first" r:id="rId59"/>
          <w:type w:val="continuous"/>
          <w:pgSz w:w="12240" w:h="15840"/>
          <w:pgMar w:top="1440" w:right="720" w:bottom="1440" w:left="720" w:header="720" w:footer="720" w:gutter="0"/>
          <w:cols w:space="720"/>
          <w:titlePg/>
          <w:docGrid w:linePitch="360"/>
        </w:sectPr>
      </w:pPr>
    </w:p>
    <w:bookmarkEnd w:id="190"/>
    <w:p w14:paraId="3B3C0A96"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C163D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C163D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14EF99AC" w14:textId="77777777" w:rsidR="00C163DE" w:rsidRPr="00A8327A" w:rsidRDefault="00C163DE" w:rsidP="00C163D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C163D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C163DE">
      <w:pPr>
        <w:pStyle w:val="ProductList-Body"/>
        <w:tabs>
          <w:tab w:val="clear" w:pos="158"/>
          <w:tab w:val="left" w:pos="180"/>
        </w:tabs>
      </w:pPr>
    </w:p>
    <w:p w14:paraId="1A9B99BB" w14:textId="77777777" w:rsidR="00C163DE" w:rsidRPr="00612EFD" w:rsidRDefault="00C163DE" w:rsidP="00C163DE">
      <w:pPr>
        <w:pStyle w:val="ProductList-Body"/>
        <w:rPr>
          <w:b/>
          <w:bCs/>
          <w:color w:val="00188F"/>
        </w:rPr>
      </w:pPr>
      <w:r>
        <w:rPr>
          <w:b/>
          <w:bCs/>
          <w:color w:val="00188F"/>
        </w:rPr>
        <w:t>Microsoft Intune per Dispositivi</w:t>
      </w:r>
    </w:p>
    <w:p w14:paraId="5E654AA9" w14:textId="77777777" w:rsidR="00C163DE" w:rsidRPr="00A8327A" w:rsidRDefault="00C163DE" w:rsidP="00C163D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93" w:name="_Hlk521486116"/>
      <w:r>
        <w:t>Le applicazioni che sono in genere associate a utenti specifici, ad esempio Outlook e OneDrive, non potranno essere utilizzate in questo servizio.</w:t>
      </w:r>
      <w:bookmarkEnd w:id="193"/>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60"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BA34C7"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bookmarkStart w:id="194" w:name="_Toc453946633"/>
      <w:bookmarkStart w:id="195" w:name="_Toc451949071"/>
      <w:r>
        <w:tab/>
      </w:r>
      <w:bookmarkStart w:id="196" w:name="_Toc528590629"/>
      <w:r w:rsidR="00CE33B5">
        <w:t>Microsoft Learning</w:t>
      </w:r>
      <w:bookmarkEnd w:id="194"/>
      <w:bookmarkEnd w:id="196"/>
      <w:r w:rsidR="00CE33B5">
        <w:t xml:space="preserve"> </w:t>
      </w:r>
      <w:bookmarkEnd w:id="195"/>
    </w:p>
    <w:bookmarkEnd w:id="179"/>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7" w:name="_Toc451949072"/>
      <w:r>
        <w:t>SL Servizi per Microsoft Learning Imagine Academy</w:t>
      </w:r>
      <w:bookmarkEnd w:id="197"/>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61"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BA34C7"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80"/>
    <w:p w14:paraId="6B27E455" w14:textId="77777777" w:rsidR="007C54F6" w:rsidRPr="009C1170" w:rsidRDefault="007C54F6" w:rsidP="007C54F6">
      <w:pPr>
        <w:pStyle w:val="ProductList-Offering2Heading"/>
        <w:keepNext/>
        <w:outlineLvl w:val="2"/>
      </w:pPr>
      <w:r>
        <w:lastRenderedPageBreak/>
        <w:tab/>
      </w:r>
      <w:bookmarkStart w:id="198" w:name="_Toc457466455"/>
      <w:bookmarkStart w:id="199" w:name="_Toc528590630"/>
      <w:r>
        <w:t>Minecraft: Education Edition</w:t>
      </w:r>
      <w:bookmarkEnd w:id="198"/>
      <w:bookmarkEnd w:id="199"/>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BA34C7"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200" w:name="_Toc528590631"/>
      <w:r w:rsidR="00581CDB" w:rsidRPr="00C34CE1">
        <w:rPr>
          <w:lang w:val="it-IT"/>
        </w:rPr>
        <w:t>Office 365 Developer</w:t>
      </w:r>
      <w:bookmarkEnd w:id="200"/>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BA34C7"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201" w:name="_Toc453946637"/>
      <w:bookmarkStart w:id="202" w:name="_Toc528590632"/>
      <w:r>
        <w:t>Windows Desktop Operating System</w:t>
      </w:r>
      <w:bookmarkEnd w:id="201"/>
      <w:bookmarkEnd w:id="202"/>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BA34C7"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28590633"/>
      <w:r>
        <w:lastRenderedPageBreak/>
        <w:t>Allegato 1 – Comunicazioni</w:t>
      </w:r>
      <w:bookmarkEnd w:id="203"/>
      <w:bookmarkEnd w:id="204"/>
    </w:p>
    <w:p w14:paraId="2F4609B8" w14:textId="0A35F4A9" w:rsidR="004D27A6" w:rsidRPr="00C34CE1" w:rsidRDefault="00D67A4B" w:rsidP="00B31F55">
      <w:pPr>
        <w:pStyle w:val="ProductList-Offering1Heading"/>
        <w:rPr>
          <w:lang w:val="it-IT"/>
        </w:rPr>
      </w:pPr>
      <w:bookmarkStart w:id="205" w:name="_Toc528590634"/>
      <w:r w:rsidRPr="00C34CE1">
        <w:rPr>
          <w:lang w:val="it-IT"/>
        </w:rPr>
        <w:t>Bing Maps</w:t>
      </w:r>
      <w:bookmarkEnd w:id="205"/>
    </w:p>
    <w:p w14:paraId="01CE60D8" w14:textId="77777777" w:rsidR="00C163DE" w:rsidRDefault="00C163DE" w:rsidP="00C163DE">
      <w:pPr>
        <w:pStyle w:val="ProductList-Body"/>
      </w:pPr>
      <w:bookmarkStart w:id="206" w:name="_Toc431459551"/>
      <w:bookmarkStart w:id="207" w:name="ProfessionalServices"/>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63" w:history="1">
        <w:r>
          <w:rPr>
            <w:rStyle w:val="Hyperlink"/>
          </w:rPr>
          <w:t>go.microsoft.com/?linkid=9710837</w:t>
        </w:r>
      </w:hyperlink>
      <w:r>
        <w:t xml:space="preserve"> e dall’Informativa sulla Privacy di Microsoft che si trova alla pagina </w:t>
      </w:r>
      <w:hyperlink r:id="rId64" w:history="1">
        <w:r>
          <w:rPr>
            <w:rStyle w:val="Hyperlink"/>
          </w:rPr>
          <w:t>go.microsoft.com/fwlink/?LinkID=248686</w:t>
        </w:r>
      </w:hyperlink>
      <w:r>
        <w:t>.</w:t>
      </w:r>
    </w:p>
    <w:p w14:paraId="0619C334" w14:textId="77777777" w:rsidR="00DE35F1" w:rsidRPr="000772BE" w:rsidRDefault="00DE35F1" w:rsidP="00674A93">
      <w:pPr>
        <w:pStyle w:val="ProductList-Body"/>
        <w:shd w:val="clear" w:color="auto" w:fill="A6A6A6" w:themeFill="background1" w:themeFillShade="A6"/>
        <w:spacing w:before="120" w:after="240"/>
        <w:jc w:val="right"/>
      </w:pPr>
      <w:hyperlink w:anchor="TableofContents" w:history="1">
        <w:r>
          <w:rPr>
            <w:rStyle w:val="Hyperlink"/>
            <w:sz w:val="16"/>
            <w:szCs w:val="16"/>
          </w:rPr>
          <w:t>Sommario</w:t>
        </w:r>
      </w:hyperlink>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8" w:name="_Toc528590635"/>
      <w:r w:rsidRPr="00C34CE1">
        <w:rPr>
          <w:lang w:val="it-IT"/>
        </w:rPr>
        <w:t>Servizi Professionali</w:t>
      </w:r>
      <w:bookmarkEnd w:id="206"/>
      <w:bookmarkEnd w:id="208"/>
    </w:p>
    <w:bookmarkEnd w:id="207"/>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lastRenderedPageBreak/>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32FEC2C4" w14:textId="77777777" w:rsidR="00C163DE" w:rsidRDefault="00C163DE" w:rsidP="00C163DE">
      <w:pPr>
        <w:pStyle w:val="ProductList-Body"/>
        <w:ind w:left="180"/>
        <w:outlineLvl w:val="2"/>
        <w:rPr>
          <w:color w:val="0072C6"/>
        </w:rPr>
      </w:pPr>
      <w:r>
        <w:rPr>
          <w:b/>
          <w:color w:val="0072C6"/>
        </w:rPr>
        <w:tab/>
      </w:r>
      <w:r>
        <w:rPr>
          <w:color w:val="0072C6"/>
        </w:rPr>
        <w:t>Impiego di Altri Responsabili del Trattamento</w:t>
      </w:r>
    </w:p>
    <w:p w14:paraId="728297C4" w14:textId="77777777" w:rsidR="00C163DE" w:rsidRDefault="00C163DE" w:rsidP="00C163DE">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“Comunicazione e Controlli relativi all’Impiego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D8348A6" w14:textId="77777777" w:rsidR="00C163DE" w:rsidRPr="00AC5443" w:rsidRDefault="00C163DE" w:rsidP="00C163DE">
      <w:pPr>
        <w:pStyle w:val="ProductList-Body"/>
        <w:tabs>
          <w:tab w:val="clear" w:pos="158"/>
          <w:tab w:val="left" w:pos="360"/>
        </w:tabs>
        <w:ind w:left="180"/>
        <w:outlineLvl w:val="3"/>
        <w:rPr>
          <w:b/>
          <w:color w:val="0072C6"/>
        </w:rPr>
      </w:pPr>
      <w:r>
        <w:rPr>
          <w:b/>
          <w:color w:val="0072C6"/>
        </w:rPr>
        <w:t>Trattamento dei Dati Personali</w:t>
      </w:r>
    </w:p>
    <w:p w14:paraId="6086EAD5" w14:textId="77777777" w:rsidR="00C163DE" w:rsidRPr="00F40FD0" w:rsidRDefault="00C163DE" w:rsidP="00C163DE">
      <w:pPr>
        <w:pStyle w:val="CommentText"/>
        <w:ind w:left="180"/>
      </w:pPr>
      <w:r>
        <w:rPr>
          <w:sz w:val="18"/>
          <w:szCs w:val="18"/>
        </w:rPr>
        <w:t xml:space="preserve">Nella misura in cui Microsoft sia il responsabile del trattamento o un altro responsabile del trattamento dei Dati Personali, non inclusi nei Dati per il Supporto, in relazione all’erogazione dei Servizi Professionali, rende effettivi gli impegni presi (a) nella disposizione “Trattamento dei Dati Personali; GDPR” dell’Articolo Condizioni per la Protezione dei Dati delle Condizioni per l’Utilizzo dei Servizi Online e (b) nell’Allegato 4 delle Condizioni del GDPR per tutte le società a decorrere dal 25 maggio 2018. </w:t>
      </w: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lastRenderedPageBreak/>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BA34C7"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9" w:name="_Toc451949080"/>
      <w:bookmarkStart w:id="210" w:name="_Toc528590636"/>
      <w:r w:rsidRPr="00271381">
        <w:rPr>
          <w:lang w:val="it-IT"/>
        </w:rPr>
        <w:t>Comunicazione relativa alla Codifica H.265/HEVC nei Servizi Multimediali di Azure</w:t>
      </w:r>
      <w:bookmarkEnd w:id="209"/>
      <w:bookmarkEnd w:id="210"/>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BA34C7"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11" w:name="_Toc484158323"/>
      <w:bookmarkStart w:id="212" w:name="_Toc528590637"/>
      <w:r w:rsidRPr="006E04EB">
        <w:rPr>
          <w:lang w:val="es-ES_tradnl"/>
        </w:rPr>
        <w:t>Comunicazione su Adobe Flash Player</w:t>
      </w:r>
      <w:bookmarkEnd w:id="211"/>
      <w:bookmarkEnd w:id="212"/>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5"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BA34C7"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13" w:name="_Toc484158324"/>
      <w:bookmarkStart w:id="214" w:name="_Toc476230953"/>
      <w:bookmarkStart w:id="215" w:name="_Toc528590638"/>
      <w:r w:rsidRPr="006E04EB">
        <w:rPr>
          <w:lang w:val="it-IT"/>
        </w:rPr>
        <w:t>Comunicazione relativa agli Standard Video H.264/AVC, VC-1, MPEG-4 Parte 2 e MPEG-2</w:t>
      </w:r>
      <w:bookmarkEnd w:id="213"/>
      <w:bookmarkEnd w:id="214"/>
      <w:bookmarkEnd w:id="215"/>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BA34C7"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6" w:name="_Toc503180509"/>
      <w:bookmarkStart w:id="217" w:name="Attachment2"/>
      <w:bookmarkStart w:id="218" w:name="_Toc528590639"/>
      <w:r>
        <w:lastRenderedPageBreak/>
        <w:t>Allegato 2 - Suite di Licenze “Subscription</w:t>
      </w:r>
      <w:bookmarkEnd w:id="216"/>
      <w:r>
        <w:t>”</w:t>
      </w:r>
      <w:bookmarkEnd w:id="218"/>
    </w:p>
    <w:p w14:paraId="0C29C96E" w14:textId="4F6F8726"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36"/>
        <w:gridCol w:w="236"/>
        <w:gridCol w:w="236"/>
        <w:gridCol w:w="236"/>
        <w:gridCol w:w="716"/>
        <w:gridCol w:w="684"/>
        <w:gridCol w:w="412"/>
        <w:gridCol w:w="434"/>
        <w:gridCol w:w="313"/>
        <w:gridCol w:w="342"/>
        <w:gridCol w:w="369"/>
        <w:gridCol w:w="936"/>
        <w:gridCol w:w="432"/>
        <w:gridCol w:w="414"/>
        <w:gridCol w:w="459"/>
      </w:tblGrid>
      <w:tr w:rsidR="00C54602" w14:paraId="565AD0F7"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DC22ACD" w14:textId="77777777" w:rsidR="00C54602" w:rsidRDefault="00C54602" w:rsidP="00D93F2A">
            <w:pPr>
              <w:pStyle w:val="ProductList-Body"/>
              <w:tabs>
                <w:tab w:val="clear" w:pos="158"/>
                <w:tab w:val="left" w:pos="720"/>
              </w:tabs>
              <w:spacing w:line="256" w:lineRule="auto"/>
              <w:ind w:left="-108"/>
              <w:rPr>
                <w:sz w:val="22"/>
              </w:rPr>
            </w:pPr>
            <w:r>
              <w:rPr>
                <w:sz w:val="22"/>
              </w:rPr>
              <w:t>Servizio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F0E0D3"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EDDD24"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49636E"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1783307"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B4A52A2"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50FF73"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7649626"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8E1128F"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46" w:type="dxa"/>
            <w:gridSpan w:val="2"/>
            <w:tcBorders>
              <w:top w:val="single" w:sz="12" w:space="0" w:color="FFFFFF" w:themeColor="background1"/>
              <w:left w:val="single" w:sz="12" w:space="0" w:color="FFFFFF" w:themeColor="background1"/>
              <w:right w:val="nil"/>
            </w:tcBorders>
            <w:shd w:val="clear" w:color="auto" w:fill="0072C6"/>
            <w:hideMark/>
          </w:tcPr>
          <w:p w14:paraId="6D91E139"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07A297E"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9967BE6"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1BF813"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508E2B9"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EE8350" w14:textId="77777777" w:rsidR="00C54602" w:rsidRPr="006F1174" w:rsidRDefault="00C5460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29305F11" w14:textId="77777777" w:rsidR="00C54602" w:rsidRPr="001F15CE" w:rsidRDefault="00C5460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FBBE232"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5E17BE5"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54602" w14:paraId="5807496A"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50F6639" w14:textId="77777777" w:rsidR="00C54602" w:rsidRDefault="00C54602"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D1986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CFD53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3BBA9"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EE9B"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786A3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901C9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2" w:type="dxa"/>
            <w:tcBorders>
              <w:left w:val="single" w:sz="12" w:space="0" w:color="FFFFFF" w:themeColor="background1"/>
              <w:bottom w:val="single" w:sz="12" w:space="0" w:color="FFFFFF" w:themeColor="background1"/>
              <w:right w:val="nil"/>
            </w:tcBorders>
            <w:shd w:val="clear" w:color="auto" w:fill="0072C6"/>
            <w:vAlign w:val="center"/>
          </w:tcPr>
          <w:p w14:paraId="2CA4DD4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left w:val="single" w:sz="12" w:space="0" w:color="FFFFFF" w:themeColor="background1"/>
              <w:bottom w:val="single" w:sz="12" w:space="0" w:color="FFFFFF" w:themeColor="background1"/>
              <w:right w:val="nil"/>
            </w:tcBorders>
            <w:shd w:val="clear" w:color="auto" w:fill="0072C6"/>
            <w:vAlign w:val="center"/>
          </w:tcPr>
          <w:p w14:paraId="4BCA27F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BFE88"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06C0B"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0DA429"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5F7B48"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38095073"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860245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B5F1244"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94CB3C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5E9A143D" w14:textId="77777777" w:rsidR="00C54602" w:rsidRPr="001F15CE" w:rsidRDefault="00C54602"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C54602" w14:paraId="6F0C8E25"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2A985ED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C52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489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27A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EE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EC9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76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24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9A1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EC8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C8F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F7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EE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AA3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D0D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8395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8CF7D3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6186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3F88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1E7E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942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F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221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30E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AC56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3BC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27B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2F2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CD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CC2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2FC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11AD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9FE9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4A617F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3B39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B2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A2D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539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5C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A1F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425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E869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D73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CDF7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481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57C0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4CF9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BED8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3430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805E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696E7E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2D58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F71B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152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4BF4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9B9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15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BB2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E1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364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95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80A0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58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221E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A79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27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1EA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0DBF25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ACDB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31F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798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96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AC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305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E59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E9D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248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0F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69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53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429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654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DAD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3052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DB3E01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EBFA5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0EC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CF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5C3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F004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BA41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345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841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C6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083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D81D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E6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120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A5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73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7EAC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C7759D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724C3"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A40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6472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530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3D1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3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1E2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9E3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75B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54F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880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D6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C51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1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7FE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7619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18D179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D3B62"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BE8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854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BC3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E43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E171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B8CC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4BA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AE6E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8F4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33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517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248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5C7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36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563D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53A240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EF85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A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51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32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3D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7D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58A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24E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6F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6F4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1BD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4C9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49D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C2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1D3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180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AAC144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60A3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42FE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A29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94F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E556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FEA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C4C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9A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9969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293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A65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3544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18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13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4AF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7F0C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F48B2F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38EF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F532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8B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F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B1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C4B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118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848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119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E6E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64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CF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0C3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3E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6ED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73CE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E4C8E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5FB3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3CF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D0B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3C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F79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427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C125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7DD9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78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6574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E334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1FC6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5AC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24A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6C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7ABA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6D99EF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B036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D3B9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3CE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131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EF4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3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7FB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0ED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32A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E1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5AF1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AE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26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53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A4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0AE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FC9267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3BF65"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C26D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BD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FB78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003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54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DF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BF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880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A66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F147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192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75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5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AB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7C5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165D31C"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D4ADF9"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2D2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C0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2E3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D0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91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422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C107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160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5829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957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538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19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024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4418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3A8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B5BF9B"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0A14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70A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49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D29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546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B5F1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00E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19B2E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F023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44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A1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530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041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22B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63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3A3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825AF3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4495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F6D8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86C9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B3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E42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CCB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9C3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38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40D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B8A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B2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B75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648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24A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C79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C27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6E74AC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0129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638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98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8A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670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E2AB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9569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AD95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077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EE9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FA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9D7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B91B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1254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86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8AE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AD9CD7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2DB34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286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F63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2B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21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EC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AE5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48F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344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F2F7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AB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AEB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1A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14D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44F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9A2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691547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D4AA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556A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B61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06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C4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FCC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68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E288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23BB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A111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F1E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0285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79E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1A7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006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EC3A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6515CC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1C18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B2F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C47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5A7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B2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481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7B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FC91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223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6E03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496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E6F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053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A6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CC1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270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BD4F8B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FEB37"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FA9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70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D5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EA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34C9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6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D70D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1E2E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8F1E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3F9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FA51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C50D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50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0E7F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05E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B5097C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60561"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93A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829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42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B2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4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7E6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26C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5C3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FA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21E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9F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3CF6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98BC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EC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3DA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75043B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DBFFB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D04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4AB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665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C5A0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7DC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56A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DD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681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56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4E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0E5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6AC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806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D3E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4E3B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688713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21C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43F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0EA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244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21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E48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165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5A3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C1EF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FE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3A3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189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847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C3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C9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16B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3E4BFB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023B"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FB7FC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CA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8AA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45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2E0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100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9B93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B97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0C4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48D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B8C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7B5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7166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302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1B56F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F9BB34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C865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B42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41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9D0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B53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EBE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178E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0A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F80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AB3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50F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B70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99E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5EC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873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C30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F44DA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A1EE8"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0A23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CF7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542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639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7D15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8A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F30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062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7F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9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980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ED2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944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105E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89DC1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8CA2"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6E6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BC9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04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957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C7B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0A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1D8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EF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E1F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FB5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CBA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088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76A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7A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051F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727C9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D108E"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10C4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FC5F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AA94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435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71F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4D32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5B6F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9114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97C3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D0C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04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67E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DE0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5E64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90C21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9F3D56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37CD6" w14:textId="77777777" w:rsidR="00C54602" w:rsidRPr="00F40FD0"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78E3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83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C172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8E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B7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7D4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80B7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E07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506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88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1C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74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031C0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36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6327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23C99A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DC32E"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5867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4DE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9ED8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569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608B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4C3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DBDD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97FA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2341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C9D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E569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CABE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ACC7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23F5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4548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AB3F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FCC92" w14:textId="77777777" w:rsidR="00C54602"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7F7A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36EE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222C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1E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EE7A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9556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ED7B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66C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9C55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3B81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903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E434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6F41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E401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5E7B4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62FDF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3CE5C"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0628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1D83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E4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047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5A9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3B6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4E0F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8213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92D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4E5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478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03C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794D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550F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6F3C2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35E245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5616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0F4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2D7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33A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6D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2E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6BB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9F3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603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B0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F46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EA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23A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E94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DACA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8CE5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86FF51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51CF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5C14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53A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616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6ACA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B1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DFC2"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12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4BD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01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2E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50C7"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C966"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FFF2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B943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203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2877B5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9576D"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BF1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39B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B7E43"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7C24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0E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51C9"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E5F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DA51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271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7B87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CD66C"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AA66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EAD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94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39AD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06BDB8EA" w:rsidR="005B1775"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9" w:history="1">
        <w:r w:rsidRPr="00874FC9">
          <w:rPr>
            <w:rStyle w:val="Hyperlink"/>
            <w:i/>
            <w:sz w:val="16"/>
            <w:szCs w:val="16"/>
          </w:rPr>
          <w:t>https://www.microsoft.com/en-us/dynamics365/pricing</w:t>
        </w:r>
      </w:hyperlink>
      <w:r w:rsidRPr="00874FC9">
        <w:rPr>
          <w:i/>
          <w:sz w:val="16"/>
          <w:szCs w:val="16"/>
        </w:rPr>
        <w:t>.</w:t>
      </w:r>
    </w:p>
    <w:p w14:paraId="37C382AF" w14:textId="77777777"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376BA5C7" w14:textId="77777777" w:rsidR="00C163DE" w:rsidRPr="00874FC9" w:rsidRDefault="00C163DE" w:rsidP="005B1775">
      <w:pPr>
        <w:pStyle w:val="ProductList-Body"/>
        <w:rPr>
          <w:i/>
          <w:sz w:val="16"/>
          <w:szCs w:val="16"/>
        </w:rPr>
      </w:pPr>
    </w:p>
    <w:p w14:paraId="470ADA3A" w14:textId="77777777" w:rsidR="005B1775" w:rsidRDefault="005B1775" w:rsidP="005B1775">
      <w:pPr>
        <w:pStyle w:val="ProductList-Body"/>
      </w:pPr>
    </w:p>
    <w:p w14:paraId="0662CB39" w14:textId="1293F85A" w:rsidR="005B1775" w:rsidRDefault="005B1775" w:rsidP="005B1775">
      <w:pPr>
        <w:pStyle w:val="ProductList-Offering1Heading"/>
      </w:pPr>
      <w:bookmarkStart w:id="219" w:name="_Toc503180510"/>
      <w:bookmarkStart w:id="220" w:name="_Toc528590640"/>
      <w:r>
        <w:t>Settore Pubblico</w:t>
      </w:r>
      <w:bookmarkEnd w:id="219"/>
      <w:bookmarkEnd w:id="220"/>
    </w:p>
    <w:tbl>
      <w:tblPr>
        <w:tblW w:w="1089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C54602" w14:paraId="046D6C61"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7052551C" w14:textId="77777777" w:rsidR="00C54602" w:rsidRDefault="00C54602" w:rsidP="00D93F2A">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197FDF2" w14:textId="77777777" w:rsidR="00C54602" w:rsidRPr="001F15CE" w:rsidRDefault="00C5460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EF6009B" w14:textId="77777777" w:rsidR="00C54602" w:rsidRPr="001F15CE" w:rsidRDefault="00C5460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E823664" w14:textId="77777777" w:rsidR="00C54602" w:rsidRPr="001F15CE" w:rsidRDefault="00C5460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54602" w14:paraId="469D5118"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74E374BD" w14:textId="77777777" w:rsidR="00C54602" w:rsidRDefault="00C5460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27D01"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82836D"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8D44D"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5506F"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B9096"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86914C"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1036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6C446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8845C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E8FB85" w14:textId="77777777" w:rsidR="00C54602" w:rsidRPr="006F1174"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05E133"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54602" w14:paraId="4127C6F5"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1C3CF151"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283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AF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91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DE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1E13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F1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9B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50D4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4C2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B16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6C2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3948D9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889D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9A2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E2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B800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9E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074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52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298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CC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707D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0B7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5A2D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193C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098545"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A7B9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FD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A15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273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DD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7745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0D9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B35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509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9C4D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62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4D53F2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6A34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2AA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CE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E5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C16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DC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15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796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2F3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17E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B558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D6F5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F7A6B4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E3F617"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471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AB35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36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D65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0B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52D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C52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41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92A4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E0B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1489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EECE67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1380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D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A3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A32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E5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C19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98E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B03F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465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1B34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85E4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674D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6711B0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769F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A0E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2FE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F46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DBC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60F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65EE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2D0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0EF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5DDE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E24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F31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ABECA9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7A8E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5D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CA1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898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6FE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F3E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D4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7B3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5A4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7F30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3DA3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84F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FBE8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6E724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A1F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9E1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BB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77A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1DEA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75A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5C6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DEB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634E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8BFD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5D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271B8B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021B8"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69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9B0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F12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DC33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A21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544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D89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926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92C2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00F1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0AC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4D54D5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9386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7A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B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36E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D3D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311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144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1D6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930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8D1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AE2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6FA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D22F00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04447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59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4F21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93E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405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1BC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F6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F90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209F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63E1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9235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DC4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F30906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EAE9B"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D52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56F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A26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275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15B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EC7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037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4A3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FFA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D8E7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4FB71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30FCDCD"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9F98"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A79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600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E64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7D21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37AE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7C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B3C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09A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A21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6EB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45D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408CCCF"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7181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55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3A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66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A801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B2F4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9154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08FB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6A1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79CF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D387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D43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3E7E21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6000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17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C0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4D04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60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C884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AD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CC9D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94A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CE0B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340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ACEA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B20725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8A5D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89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E6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12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507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C38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770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1B6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7CA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3130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D866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AD4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4D2629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01E7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B7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990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E4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696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54C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1A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D578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318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F88C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78D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B803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D8FAA5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E40C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1C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5D2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6F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F2A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B8E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D8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21B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0CA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0B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5337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2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772E7F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6268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073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EEA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CF5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1B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01C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4A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FAA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639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BBFF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1643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7B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69148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9E39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0C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024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2F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E9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285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0D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3CB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3E5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4F88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E8DB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03E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BBE432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63D5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FD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5D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8A2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04B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23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98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FA3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CE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BEB9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BBE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946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242B5A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22DB5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D24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F1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0E0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29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D98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C8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CED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D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6B57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C585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4FD3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BFD15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02BA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B6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14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A9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CC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E1D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8A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921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4A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83DC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80E7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06E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CDB52F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E253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3E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38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E7E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03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F75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E27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FFB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EC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91F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AD65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CF1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740B4F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ABD7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B7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7B09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E0C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882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89FDA"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32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737E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D97435"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C11C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218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9821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13B5BE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AAD22"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EF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69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FD1A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A68CD"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37F2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2C11C"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2707E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6A2ED"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5238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1E709"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9263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460B1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0890E" w14:textId="77777777" w:rsidR="00C54602"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93A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8F5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BC0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18D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6775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E691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2F25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DE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072A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9F2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836A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bookmarkEnd w:id="217"/>
    <w:p w14:paraId="3EF32382" w14:textId="77777777" w:rsidR="00C163DE" w:rsidRDefault="00C163DE" w:rsidP="00C163DE">
      <w:pPr>
        <w:pStyle w:val="ProductList-Body"/>
        <w:rPr>
          <w:i/>
          <w:sz w:val="16"/>
          <w:szCs w:val="16"/>
        </w:rPr>
      </w:pPr>
      <w:r>
        <w:rPr>
          <w:i/>
          <w:sz w:val="16"/>
          <w:szCs w:val="16"/>
          <w:vertAlign w:val="superscript"/>
        </w:rPr>
        <w:t>4</w:t>
      </w:r>
      <w:r w:rsidRPr="00C31177">
        <w:rPr>
          <w:i/>
          <w:sz w:val="16"/>
          <w:szCs w:val="16"/>
        </w:rPr>
        <w:t xml:space="preserve"> </w:t>
      </w:r>
      <w:r>
        <w:rPr>
          <w:i/>
          <w:sz w:val="16"/>
          <w:szCs w:val="16"/>
        </w:rPr>
        <w:t>Include Microsoft 365 Education A3 con Core CAL.</w:t>
      </w:r>
    </w:p>
    <w:p w14:paraId="10A60A0C" w14:textId="77777777" w:rsidR="00C163DE" w:rsidRDefault="00C163DE" w:rsidP="00C163DE">
      <w:pPr>
        <w:pStyle w:val="ProductList-Body"/>
        <w:rPr>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374EA8ED" w14:textId="7BA64F8E" w:rsidR="00D67A4B" w:rsidRPr="00690C65" w:rsidRDefault="00FF59A8"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8590641"/>
      <w:r>
        <w:lastRenderedPageBreak/>
        <w:t>Allegato 3 – Condizioni Contrattuali Standard (Responsabili del trattamento)</w:t>
      </w:r>
      <w:bookmarkEnd w:id="221"/>
      <w:bookmarkEnd w:id="222"/>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lastRenderedPageBreak/>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lastRenderedPageBreak/>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lastRenderedPageBreak/>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lastRenderedPageBreak/>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23" w:name="_Toc489605629"/>
      <w:bookmarkStart w:id="224" w:name="Attachment4"/>
      <w:bookmarkStart w:id="225" w:name="_Toc528590642"/>
      <w:r>
        <w:lastRenderedPageBreak/>
        <w:t>Allegato 4: Condizioni del Regolamento Generale dell’Unione Europea sulla Protezione dei Dati</w:t>
      </w:r>
      <w:bookmarkEnd w:id="223"/>
      <w:bookmarkEnd w:id="224"/>
      <w:bookmarkEnd w:id="225"/>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Pr="00C54602" w:rsidRDefault="0026733B" w:rsidP="0026733B">
      <w:pPr>
        <w:pStyle w:val="ProductList-Body"/>
        <w:outlineLvl w:val="1"/>
        <w:rPr>
          <w:color w:val="00188F"/>
        </w:rPr>
      </w:pPr>
      <w:r w:rsidRPr="00C54602">
        <w:rPr>
          <w:b/>
          <w:color w:val="00188F"/>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2B5F679C" w:rsidR="0026733B" w:rsidRDefault="0026733B" w:rsidP="0026733B">
      <w:pPr>
        <w:pStyle w:val="ProductList-Body"/>
        <w:spacing w:after="120"/>
        <w:ind w:left="720"/>
      </w:pPr>
      <w:r>
        <w:rPr>
          <w:b/>
        </w:rPr>
        <w:t>(d)</w:t>
      </w:r>
      <w:r>
        <w:tab/>
        <w:t xml:space="preserve">rispettare le condizioni di cui ai paragrafi </w:t>
      </w:r>
      <w:r w:rsidR="00E4159B">
        <w:t>1</w:t>
      </w:r>
      <w:r>
        <w:t xml:space="preserve">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w:t>
      </w:r>
      <w:r>
        <w:lastRenderedPageBreak/>
        <w:t>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1F80F" w14:textId="77777777" w:rsidR="009F13A7" w:rsidRDefault="009F13A7" w:rsidP="009A573F">
      <w:pPr>
        <w:spacing w:after="0" w:line="240" w:lineRule="auto"/>
      </w:pPr>
      <w:r>
        <w:separator/>
      </w:r>
    </w:p>
  </w:endnote>
  <w:endnote w:type="continuationSeparator" w:id="0">
    <w:p w14:paraId="7002E85C" w14:textId="77777777" w:rsidR="009F13A7" w:rsidRDefault="009F13A7" w:rsidP="009A573F">
      <w:pPr>
        <w:spacing w:after="0" w:line="240" w:lineRule="auto"/>
      </w:pPr>
      <w:r>
        <w:continuationSeparator/>
      </w:r>
    </w:p>
  </w:endnote>
  <w:endnote w:type="continuationNotice" w:id="1">
    <w:p w14:paraId="1D73F6CE" w14:textId="77777777" w:rsidR="009F13A7" w:rsidRDefault="009F13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BA34C7"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BA34C7"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BA34C7"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BA34C7"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BA34C7"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BA34C7"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BA34C7"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BA34C7"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BA34C7"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BA34C7"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BA34C7"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BA34C7"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BA34C7"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BA34C7"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BA34C7"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BA34C7"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BA34C7"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BA34C7"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BA34C7"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BA34C7"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BA34C7"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BA34C7"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BA34C7"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BA34C7"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BA34C7"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BA34C7"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BA34C7"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BA34C7"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BA34C7"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BA34C7"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BA34C7"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BA34C7"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BA34C7"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BA34C7"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BA34C7"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BA34C7"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BA34C7"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BA34C7"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BA34C7"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BA34C7"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BA34C7"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BA34C7"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DA2" w:rsidRPr="00C76DF3" w14:paraId="35DF4D9E"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C97F2" w14:textId="77777777" w:rsidR="00F33DA2" w:rsidRPr="00C76DF3" w:rsidRDefault="00BA34C7" w:rsidP="00F33DA2">
          <w:pPr>
            <w:pStyle w:val="ProductList-OfferingBody"/>
            <w:ind w:left="-77" w:right="-73"/>
            <w:jc w:val="center"/>
            <w:rPr>
              <w:color w:val="808080" w:themeColor="background1" w:themeShade="80"/>
              <w:sz w:val="14"/>
              <w:szCs w:val="14"/>
            </w:rPr>
          </w:pPr>
          <w:hyperlink w:anchor="TableofContents" w:history="1">
            <w:r w:rsidR="00F33DA2">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CDDCF5" w14:textId="77777777" w:rsidR="00F33DA2" w:rsidRPr="00C76DF3" w:rsidRDefault="00F33DA2"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265C3" w14:textId="77777777" w:rsidR="00F33DA2" w:rsidRPr="00C76DF3" w:rsidRDefault="00BA34C7" w:rsidP="00F33DA2">
          <w:pPr>
            <w:pStyle w:val="ProductList-OfferingBody"/>
            <w:ind w:left="-72" w:right="-74"/>
            <w:jc w:val="center"/>
            <w:rPr>
              <w:color w:val="808080" w:themeColor="background1" w:themeShade="80"/>
              <w:sz w:val="14"/>
              <w:szCs w:val="14"/>
            </w:rPr>
          </w:pPr>
          <w:hyperlink w:anchor="Introduction" w:history="1">
            <w:r w:rsidR="00F33DA2">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6E3FA" w14:textId="77777777" w:rsidR="00F33DA2" w:rsidRPr="00C76DF3" w:rsidRDefault="00F33DA2"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4AFAF" w14:textId="77777777" w:rsidR="00F33DA2" w:rsidRPr="00C76DF3" w:rsidRDefault="00BA34C7" w:rsidP="00F33DA2">
          <w:pPr>
            <w:pStyle w:val="ProductList-OfferingBody"/>
            <w:ind w:left="-72" w:right="-75"/>
            <w:jc w:val="center"/>
            <w:rPr>
              <w:color w:val="808080" w:themeColor="background1" w:themeShade="80"/>
              <w:sz w:val="14"/>
              <w:szCs w:val="14"/>
            </w:rPr>
          </w:pPr>
          <w:hyperlink w:anchor="GeneralTerms" w:history="1">
            <w:r w:rsidR="00F33DA2">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9974" w14:textId="77777777" w:rsidR="00F33DA2" w:rsidRPr="00C76DF3" w:rsidRDefault="00F33DA2"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B88D" w14:textId="77777777" w:rsidR="00F33DA2" w:rsidRPr="00C76DF3" w:rsidRDefault="00BA34C7" w:rsidP="00F33DA2">
          <w:pPr>
            <w:pStyle w:val="ProductList-OfferingBody"/>
            <w:ind w:left="-72" w:right="-77"/>
            <w:jc w:val="center"/>
            <w:rPr>
              <w:color w:val="808080" w:themeColor="background1" w:themeShade="80"/>
              <w:sz w:val="14"/>
              <w:szCs w:val="14"/>
            </w:rPr>
          </w:pPr>
          <w:hyperlink w:anchor="PrivacyandSecurityTerms" w:history="1">
            <w:r w:rsidR="00F33DA2"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7E904"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31897" w14:textId="77777777" w:rsidR="00F33DA2" w:rsidRPr="00C76DF3" w:rsidRDefault="00BA34C7" w:rsidP="00F33DA2">
          <w:pPr>
            <w:pStyle w:val="ProductList-OfferingBody"/>
            <w:ind w:left="-72" w:right="-77"/>
            <w:jc w:val="center"/>
            <w:rPr>
              <w:color w:val="808080" w:themeColor="background1" w:themeShade="80"/>
              <w:sz w:val="14"/>
              <w:szCs w:val="14"/>
            </w:rPr>
          </w:pPr>
          <w:hyperlink w:anchor="OnlineServiceSpecificTerms" w:history="1">
            <w:r w:rsidR="00F33DA2" w:rsidRPr="00C34CE1">
              <w:rPr>
                <w:rStyle w:val="Hyperlink"/>
                <w:sz w:val="14"/>
                <w:szCs w:val="14"/>
                <w:lang w:eastAsia="en-US" w:bidi="ar-SA"/>
              </w:rPr>
              <w:t xml:space="preserve">Condizioni Specifiche dei </w:t>
            </w:r>
            <w:r w:rsidR="00F33DA2"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34666"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0A67A" w14:textId="77777777" w:rsidR="00F33DA2" w:rsidRPr="00C76DF3" w:rsidRDefault="00BA34C7" w:rsidP="00F33DA2">
          <w:pPr>
            <w:pStyle w:val="ProductList-OfferingBody"/>
            <w:ind w:left="-72" w:right="-76"/>
            <w:jc w:val="center"/>
            <w:rPr>
              <w:color w:val="808080" w:themeColor="background1" w:themeShade="80"/>
              <w:sz w:val="14"/>
              <w:szCs w:val="14"/>
            </w:rPr>
          </w:pPr>
          <w:hyperlink w:anchor="Attachment1" w:history="1">
            <w:r w:rsidR="00F33DA2">
              <w:rPr>
                <w:rStyle w:val="Hyperlink"/>
                <w:sz w:val="14"/>
                <w:szCs w:val="14"/>
                <w:lang w:val="en-US" w:eastAsia="en-US" w:bidi="ar-SA"/>
              </w:rPr>
              <w:t>Allegati</w:t>
            </w:r>
          </w:hyperlink>
        </w:p>
      </w:tc>
    </w:tr>
  </w:tbl>
  <w:p w14:paraId="58347F8D" w14:textId="77777777" w:rsidR="00F33DA2" w:rsidRPr="00591643" w:rsidRDefault="00F33DA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DA2"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F33DA2" w:rsidRPr="00C76DF3" w:rsidRDefault="00BA34C7" w:rsidP="00F33DA2">
          <w:pPr>
            <w:pStyle w:val="ProductList-OfferingBody"/>
            <w:ind w:left="-77" w:right="-73"/>
            <w:jc w:val="center"/>
            <w:rPr>
              <w:color w:val="808080" w:themeColor="background1" w:themeShade="80"/>
              <w:sz w:val="14"/>
              <w:szCs w:val="14"/>
            </w:rPr>
          </w:pPr>
          <w:hyperlink w:anchor="TableofContents" w:history="1">
            <w:r w:rsidR="00F33DA2">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F33DA2" w:rsidRPr="00C76DF3" w:rsidRDefault="00F33DA2"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F33DA2" w:rsidRPr="00C76DF3" w:rsidRDefault="00BA34C7" w:rsidP="00F33DA2">
          <w:pPr>
            <w:pStyle w:val="ProductList-OfferingBody"/>
            <w:ind w:left="-72" w:right="-74"/>
            <w:jc w:val="center"/>
            <w:rPr>
              <w:color w:val="808080" w:themeColor="background1" w:themeShade="80"/>
              <w:sz w:val="14"/>
              <w:szCs w:val="14"/>
            </w:rPr>
          </w:pPr>
          <w:hyperlink w:anchor="Introduction" w:history="1">
            <w:r w:rsidR="00F33DA2">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F33DA2" w:rsidRPr="00C76DF3" w:rsidRDefault="00F33DA2"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F33DA2" w:rsidRPr="00C76DF3" w:rsidRDefault="00BA34C7" w:rsidP="00F33DA2">
          <w:pPr>
            <w:pStyle w:val="ProductList-OfferingBody"/>
            <w:ind w:left="-72" w:right="-75"/>
            <w:jc w:val="center"/>
            <w:rPr>
              <w:color w:val="808080" w:themeColor="background1" w:themeShade="80"/>
              <w:sz w:val="14"/>
              <w:szCs w:val="14"/>
            </w:rPr>
          </w:pPr>
          <w:hyperlink w:anchor="GeneralTerms" w:history="1">
            <w:r w:rsidR="00F33DA2">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F33DA2" w:rsidRPr="00C76DF3" w:rsidRDefault="00F33DA2"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F33DA2" w:rsidRPr="00C76DF3" w:rsidRDefault="00BA34C7" w:rsidP="00F33DA2">
          <w:pPr>
            <w:pStyle w:val="ProductList-OfferingBody"/>
            <w:ind w:left="-72" w:right="-77"/>
            <w:jc w:val="center"/>
            <w:rPr>
              <w:color w:val="808080" w:themeColor="background1" w:themeShade="80"/>
              <w:sz w:val="14"/>
              <w:szCs w:val="14"/>
            </w:rPr>
          </w:pPr>
          <w:hyperlink w:anchor="PrivacyandSecurityTerms" w:history="1">
            <w:r w:rsidR="00F33DA2"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F33DA2" w:rsidRPr="00C76DF3" w:rsidRDefault="00BA34C7" w:rsidP="00F33DA2">
          <w:pPr>
            <w:pStyle w:val="ProductList-OfferingBody"/>
            <w:ind w:left="-72" w:right="-77"/>
            <w:jc w:val="center"/>
            <w:rPr>
              <w:color w:val="808080" w:themeColor="background1" w:themeShade="80"/>
              <w:sz w:val="14"/>
              <w:szCs w:val="14"/>
            </w:rPr>
          </w:pPr>
          <w:hyperlink w:anchor="OnlineServiceSpecificTerms" w:history="1">
            <w:r w:rsidR="00F33DA2" w:rsidRPr="00C34CE1">
              <w:rPr>
                <w:rStyle w:val="Hyperlink"/>
                <w:sz w:val="14"/>
                <w:szCs w:val="14"/>
                <w:lang w:eastAsia="en-US" w:bidi="ar-SA"/>
              </w:rPr>
              <w:t xml:space="preserve">Condizioni Specifiche dei </w:t>
            </w:r>
            <w:r w:rsidR="00F33DA2"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F33DA2" w:rsidRPr="00C76DF3" w:rsidRDefault="00BA34C7" w:rsidP="00F33DA2">
          <w:pPr>
            <w:pStyle w:val="ProductList-OfferingBody"/>
            <w:ind w:left="-72" w:right="-76"/>
            <w:jc w:val="center"/>
            <w:rPr>
              <w:color w:val="808080" w:themeColor="background1" w:themeShade="80"/>
              <w:sz w:val="14"/>
              <w:szCs w:val="14"/>
            </w:rPr>
          </w:pPr>
          <w:hyperlink w:anchor="Attachment1" w:history="1">
            <w:r w:rsidR="00F33DA2">
              <w:rPr>
                <w:rStyle w:val="Hyperlink"/>
                <w:sz w:val="14"/>
                <w:szCs w:val="14"/>
                <w:lang w:val="en-US" w:eastAsia="en-US" w:bidi="ar-SA"/>
              </w:rPr>
              <w:t>Allegati</w:t>
            </w:r>
          </w:hyperlink>
        </w:p>
      </w:tc>
    </w:tr>
  </w:tbl>
  <w:p w14:paraId="703D8A6C" w14:textId="77777777" w:rsidR="00F33DA2" w:rsidRPr="00591643" w:rsidRDefault="00F33DA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6A9D3" w14:textId="77777777" w:rsidR="00F33DA2" w:rsidRPr="00591643" w:rsidRDefault="00F33DA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BA34C7"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BA34C7"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BA34C7"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BA34C7"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BA34C7"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BA34C7"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BA34C7"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BA34C7"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BA34C7"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BA34C7"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BA34C7"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BA34C7"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BA34C7"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BA34C7"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BA34C7"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BA34C7"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BA34C7"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BA34C7"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BA34C7"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BA34C7"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BA34C7"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BA34C7"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BA34C7"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BA34C7"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BA34C7"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BA34C7"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BA34C7"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BA34C7"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BA34C7"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BA34C7"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BA34C7"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BA34C7"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BA34C7"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BA34C7"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BA34C7"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BA34C7"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BA34C7"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BA34C7"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BA34C7"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BA34C7"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BA34C7"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BA34C7"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BA34C7"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BA34C7"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BA34C7"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BA34C7"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BA34C7"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BA34C7"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BA34C7"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BA34C7"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BA34C7"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BA34C7"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BA34C7"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BA34C7"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721436" w14:textId="77777777" w:rsidR="009F13A7" w:rsidRDefault="009F13A7" w:rsidP="009A573F">
      <w:pPr>
        <w:spacing w:after="0" w:line="240" w:lineRule="auto"/>
      </w:pPr>
      <w:r>
        <w:separator/>
      </w:r>
    </w:p>
  </w:footnote>
  <w:footnote w:type="continuationSeparator" w:id="0">
    <w:p w14:paraId="6068E29E" w14:textId="77777777" w:rsidR="009F13A7" w:rsidRDefault="009F13A7" w:rsidP="009A573F">
      <w:pPr>
        <w:spacing w:after="0" w:line="240" w:lineRule="auto"/>
      </w:pPr>
      <w:r>
        <w:continuationSeparator/>
      </w:r>
    </w:p>
  </w:footnote>
  <w:footnote w:type="continuationNotice" w:id="1">
    <w:p w14:paraId="26EE00EA" w14:textId="77777777" w:rsidR="009F13A7" w:rsidRDefault="009F13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6EB0D2" w:rsidR="005154C3" w:rsidRPr="00171B2E" w:rsidRDefault="00BA34C7"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C163DE">
              <w:rPr>
                <w:color w:val="404040" w:themeColor="text1" w:themeTint="BF"/>
                <w:sz w:val="16"/>
                <w:szCs w:val="16"/>
              </w:rPr>
              <w:t xml:space="preserve">novembre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7A18424" w:rsidR="005154C3" w:rsidRPr="009C28E5" w:rsidRDefault="00BA34C7"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C163DE">
              <w:rPr>
                <w:color w:val="404040" w:themeColor="text1" w:themeTint="BF"/>
                <w:sz w:val="16"/>
                <w:szCs w:val="16"/>
              </w:rPr>
              <w:t>novem</w:t>
            </w:r>
            <w:r w:rsidR="00C54602">
              <w:rPr>
                <w:color w:val="404040" w:themeColor="text1" w:themeTint="BF"/>
                <w:sz w:val="16"/>
                <w:szCs w:val="16"/>
              </w:rPr>
              <w:t xml:space="preserve">bre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iI9IOXRIHFnjQkWAYZGgy6GbESa9EI1M6MhmuS4Gc6MxSMrq7ZlrxZXx6Un5Jpl2t0k9V72EpxTRpT7dEoiWdQ==" w:salt="ZE3FEIcrVqQ9Shh7cqJLW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6F56"/>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3DE"/>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4602"/>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CD584-2130-488F-922F-85BC65466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28863</Words>
  <Characters>164522</Characters>
  <Application>Microsoft Office Word</Application>
  <DocSecurity>8</DocSecurity>
  <Lines>1371</Lines>
  <Paragraphs>385</Paragraphs>
  <ScaleCrop>false</ScaleCrop>
  <LinksUpToDate>false</LinksUpToDate>
  <CharactersWithSpaces>193000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2018-10-29T22:34:00Z</dcterms:created>
  <dcterms:modified xsi:type="dcterms:W3CDTF">2018-10-29T22:34:00Z</dcterms:modified>
</cp:coreProperties>
</file>