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p>
    <w:p w14:paraId="6BAF63FC" w14:textId="4A2E0F43"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DF6877" w:rsidRPr="008F756E">
        <w:rPr>
          <w:rFonts w:asciiTheme="majorHAnsi" w:hAnsiTheme="majorHAnsi"/>
          <w:color w:val="FFFFFF" w:themeColor="background1"/>
          <w:sz w:val="72"/>
          <w:szCs w:val="72"/>
        </w:rPr>
        <w:t>6</w:t>
      </w:r>
      <w:r w:rsidRPr="008F756E">
        <w:rPr>
          <w:rFonts w:asciiTheme="majorHAnsi" w:hAnsiTheme="majorHAnsi"/>
          <w:color w:val="FFFFFF" w:themeColor="background1"/>
          <w:sz w:val="72"/>
          <w:szCs w:val="72"/>
        </w:rPr>
        <w:t>. gada 1. </w:t>
      </w:r>
      <w:r w:rsidR="008F756E" w:rsidRPr="008F756E">
        <w:rPr>
          <w:rFonts w:asciiTheme="majorHAnsi" w:hAnsiTheme="majorHAnsi"/>
          <w:color w:val="FFFFFF" w:themeColor="background1"/>
          <w:sz w:val="72"/>
          <w:szCs w:val="72"/>
        </w:rPr>
        <w:t>februārī</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5076C917" w14:textId="2A5B9791" w:rsidR="008F756E"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0456024" w:history="1">
        <w:r w:rsidR="008F756E" w:rsidRPr="00FE5E10">
          <w:rPr>
            <w:rStyle w:val="Hyperlink"/>
            <w:noProof/>
          </w:rPr>
          <w:t>Ievads</w:t>
        </w:r>
        <w:r w:rsidR="008F756E">
          <w:rPr>
            <w:noProof/>
            <w:webHidden/>
          </w:rPr>
          <w:tab/>
        </w:r>
        <w:r w:rsidR="008F756E">
          <w:rPr>
            <w:noProof/>
            <w:webHidden/>
          </w:rPr>
          <w:fldChar w:fldCharType="begin"/>
        </w:r>
        <w:r w:rsidR="008F756E">
          <w:rPr>
            <w:noProof/>
            <w:webHidden/>
          </w:rPr>
          <w:instrText xml:space="preserve"> PAGEREF _Toc440456024 \h </w:instrText>
        </w:r>
        <w:r w:rsidR="008F756E">
          <w:rPr>
            <w:noProof/>
            <w:webHidden/>
          </w:rPr>
        </w:r>
        <w:r w:rsidR="008F756E">
          <w:rPr>
            <w:noProof/>
            <w:webHidden/>
          </w:rPr>
          <w:fldChar w:fldCharType="separate"/>
        </w:r>
        <w:r w:rsidR="008F756E">
          <w:rPr>
            <w:noProof/>
            <w:webHidden/>
          </w:rPr>
          <w:t>3</w:t>
        </w:r>
        <w:r w:rsidR="008F756E">
          <w:rPr>
            <w:noProof/>
            <w:webHidden/>
          </w:rPr>
          <w:fldChar w:fldCharType="end"/>
        </w:r>
      </w:hyperlink>
    </w:p>
    <w:p w14:paraId="780D5457" w14:textId="61E6882C" w:rsidR="008F756E" w:rsidRDefault="001E1B14">
      <w:pPr>
        <w:pStyle w:val="TOC3"/>
        <w:tabs>
          <w:tab w:val="right" w:leader="dot" w:pos="5030"/>
        </w:tabs>
        <w:rPr>
          <w:rFonts w:eastAsiaTheme="minorEastAsia"/>
          <w:smallCaps w:val="0"/>
          <w:noProof/>
          <w:sz w:val="22"/>
          <w:lang w:val="en-US" w:eastAsia="zh-CN" w:bidi="ar-SA"/>
        </w:rPr>
      </w:pPr>
      <w:hyperlink w:anchor="_Toc440456025" w:history="1">
        <w:r w:rsidR="008F756E" w:rsidRPr="00FE5E10">
          <w:rPr>
            <w:rStyle w:val="Hyperlink"/>
            <w:noProof/>
          </w:rPr>
          <w:t>Iepriekšējās versijas</w:t>
        </w:r>
        <w:r w:rsidR="008F756E">
          <w:rPr>
            <w:noProof/>
            <w:webHidden/>
          </w:rPr>
          <w:tab/>
        </w:r>
        <w:r w:rsidR="008F756E">
          <w:rPr>
            <w:noProof/>
            <w:webHidden/>
          </w:rPr>
          <w:fldChar w:fldCharType="begin"/>
        </w:r>
        <w:r w:rsidR="008F756E">
          <w:rPr>
            <w:noProof/>
            <w:webHidden/>
          </w:rPr>
          <w:instrText xml:space="preserve"> PAGEREF _Toc440456025 \h </w:instrText>
        </w:r>
        <w:r w:rsidR="008F756E">
          <w:rPr>
            <w:noProof/>
            <w:webHidden/>
          </w:rPr>
        </w:r>
        <w:r w:rsidR="008F756E">
          <w:rPr>
            <w:noProof/>
            <w:webHidden/>
          </w:rPr>
          <w:fldChar w:fldCharType="separate"/>
        </w:r>
        <w:r w:rsidR="008F756E">
          <w:rPr>
            <w:noProof/>
            <w:webHidden/>
          </w:rPr>
          <w:t>3</w:t>
        </w:r>
        <w:r w:rsidR="008F756E">
          <w:rPr>
            <w:noProof/>
            <w:webHidden/>
          </w:rPr>
          <w:fldChar w:fldCharType="end"/>
        </w:r>
      </w:hyperlink>
    </w:p>
    <w:p w14:paraId="32697768" w14:textId="21579C3C" w:rsidR="008F756E" w:rsidRDefault="001E1B14">
      <w:pPr>
        <w:pStyle w:val="TOC3"/>
        <w:tabs>
          <w:tab w:val="right" w:leader="dot" w:pos="5030"/>
        </w:tabs>
        <w:rPr>
          <w:rFonts w:eastAsiaTheme="minorEastAsia"/>
          <w:smallCaps w:val="0"/>
          <w:noProof/>
          <w:sz w:val="22"/>
          <w:lang w:val="en-US" w:eastAsia="zh-CN" w:bidi="ar-SA"/>
        </w:rPr>
      </w:pPr>
      <w:hyperlink w:anchor="_Toc440456026" w:history="1">
        <w:r w:rsidR="008F756E" w:rsidRPr="00FE5E10">
          <w:rPr>
            <w:rStyle w:val="Hyperlink"/>
            <w:noProof/>
          </w:rPr>
          <w:t>Skaidrojumi un izmaiņu kopsavilkums</w:t>
        </w:r>
        <w:r w:rsidR="008F756E">
          <w:rPr>
            <w:noProof/>
            <w:webHidden/>
          </w:rPr>
          <w:tab/>
        </w:r>
        <w:r w:rsidR="008F756E">
          <w:rPr>
            <w:noProof/>
            <w:webHidden/>
          </w:rPr>
          <w:fldChar w:fldCharType="begin"/>
        </w:r>
        <w:r w:rsidR="008F756E">
          <w:rPr>
            <w:noProof/>
            <w:webHidden/>
          </w:rPr>
          <w:instrText xml:space="preserve"> PAGEREF _Toc440456026 \h </w:instrText>
        </w:r>
        <w:r w:rsidR="008F756E">
          <w:rPr>
            <w:noProof/>
            <w:webHidden/>
          </w:rPr>
        </w:r>
        <w:r w:rsidR="008F756E">
          <w:rPr>
            <w:noProof/>
            <w:webHidden/>
          </w:rPr>
          <w:fldChar w:fldCharType="separate"/>
        </w:r>
        <w:r w:rsidR="008F756E">
          <w:rPr>
            <w:noProof/>
            <w:webHidden/>
          </w:rPr>
          <w:t>3</w:t>
        </w:r>
        <w:r w:rsidR="008F756E">
          <w:rPr>
            <w:noProof/>
            <w:webHidden/>
          </w:rPr>
          <w:fldChar w:fldCharType="end"/>
        </w:r>
      </w:hyperlink>
    </w:p>
    <w:p w14:paraId="1316968B" w14:textId="368612C4" w:rsidR="008F756E" w:rsidRDefault="001E1B14">
      <w:pPr>
        <w:pStyle w:val="TOC1"/>
        <w:tabs>
          <w:tab w:val="right" w:leader="dot" w:pos="5030"/>
        </w:tabs>
        <w:rPr>
          <w:rFonts w:eastAsiaTheme="minorEastAsia"/>
          <w:b w:val="0"/>
          <w:caps w:val="0"/>
          <w:noProof/>
          <w:sz w:val="22"/>
          <w:lang w:val="en-US" w:eastAsia="zh-CN" w:bidi="ar-SA"/>
        </w:rPr>
      </w:pPr>
      <w:hyperlink w:anchor="_Toc440456027" w:history="1">
        <w:r w:rsidR="008F756E" w:rsidRPr="00FE5E10">
          <w:rPr>
            <w:rStyle w:val="Hyperlink"/>
            <w:noProof/>
          </w:rPr>
          <w:t>Vispārīgie noteikumi</w:t>
        </w:r>
        <w:r w:rsidR="008F756E">
          <w:rPr>
            <w:noProof/>
            <w:webHidden/>
          </w:rPr>
          <w:tab/>
        </w:r>
        <w:r w:rsidR="008F756E">
          <w:rPr>
            <w:noProof/>
            <w:webHidden/>
          </w:rPr>
          <w:fldChar w:fldCharType="begin"/>
        </w:r>
        <w:r w:rsidR="008F756E">
          <w:rPr>
            <w:noProof/>
            <w:webHidden/>
          </w:rPr>
          <w:instrText xml:space="preserve"> PAGEREF _Toc440456027 \h </w:instrText>
        </w:r>
        <w:r w:rsidR="008F756E">
          <w:rPr>
            <w:noProof/>
            <w:webHidden/>
          </w:rPr>
        </w:r>
        <w:r w:rsidR="008F756E">
          <w:rPr>
            <w:noProof/>
            <w:webHidden/>
          </w:rPr>
          <w:fldChar w:fldCharType="separate"/>
        </w:r>
        <w:r w:rsidR="008F756E">
          <w:rPr>
            <w:noProof/>
            <w:webHidden/>
          </w:rPr>
          <w:t>4</w:t>
        </w:r>
        <w:r w:rsidR="008F756E">
          <w:rPr>
            <w:noProof/>
            <w:webHidden/>
          </w:rPr>
          <w:fldChar w:fldCharType="end"/>
        </w:r>
      </w:hyperlink>
    </w:p>
    <w:p w14:paraId="649A0A17" w14:textId="78332C8D" w:rsidR="008F756E" w:rsidRDefault="001E1B14">
      <w:pPr>
        <w:pStyle w:val="TOC5"/>
        <w:tabs>
          <w:tab w:val="right" w:leader="dot" w:pos="5030"/>
        </w:tabs>
        <w:rPr>
          <w:rFonts w:eastAsiaTheme="minorEastAsia"/>
          <w:noProof/>
          <w:sz w:val="22"/>
          <w:lang w:val="en-US" w:eastAsia="zh-CN" w:bidi="ar-SA"/>
        </w:rPr>
      </w:pPr>
      <w:hyperlink w:anchor="_Toc440456028" w:history="1">
        <w:r w:rsidR="008F756E" w:rsidRPr="00FE5E10">
          <w:rPr>
            <w:rStyle w:val="Hyperlink"/>
            <w:noProof/>
          </w:rPr>
          <w:t>Definīcijas</w:t>
        </w:r>
        <w:r w:rsidR="008F756E">
          <w:rPr>
            <w:noProof/>
            <w:webHidden/>
          </w:rPr>
          <w:tab/>
        </w:r>
        <w:r w:rsidR="008F756E">
          <w:rPr>
            <w:noProof/>
            <w:webHidden/>
          </w:rPr>
          <w:fldChar w:fldCharType="begin"/>
        </w:r>
        <w:r w:rsidR="008F756E">
          <w:rPr>
            <w:noProof/>
            <w:webHidden/>
          </w:rPr>
          <w:instrText xml:space="preserve"> PAGEREF _Toc440456028 \h </w:instrText>
        </w:r>
        <w:r w:rsidR="008F756E">
          <w:rPr>
            <w:noProof/>
            <w:webHidden/>
          </w:rPr>
        </w:r>
        <w:r w:rsidR="008F756E">
          <w:rPr>
            <w:noProof/>
            <w:webHidden/>
          </w:rPr>
          <w:fldChar w:fldCharType="separate"/>
        </w:r>
        <w:r w:rsidR="008F756E">
          <w:rPr>
            <w:noProof/>
            <w:webHidden/>
          </w:rPr>
          <w:t>4</w:t>
        </w:r>
        <w:r w:rsidR="008F756E">
          <w:rPr>
            <w:noProof/>
            <w:webHidden/>
          </w:rPr>
          <w:fldChar w:fldCharType="end"/>
        </w:r>
      </w:hyperlink>
    </w:p>
    <w:p w14:paraId="04820C05" w14:textId="2DE0FB22" w:rsidR="008F756E" w:rsidRDefault="001E1B14">
      <w:pPr>
        <w:pStyle w:val="TOC5"/>
        <w:tabs>
          <w:tab w:val="right" w:leader="dot" w:pos="5030"/>
        </w:tabs>
        <w:rPr>
          <w:rFonts w:eastAsiaTheme="minorEastAsia"/>
          <w:noProof/>
          <w:sz w:val="22"/>
          <w:lang w:val="en-US" w:eastAsia="zh-CN" w:bidi="ar-SA"/>
        </w:rPr>
      </w:pPr>
      <w:hyperlink w:anchor="_Toc440456029" w:history="1">
        <w:r w:rsidR="008F756E" w:rsidRPr="00FE5E10">
          <w:rPr>
            <w:rStyle w:val="Hyperlink"/>
            <w:noProof/>
          </w:rPr>
          <w:t>Tiešsaistes pakalpojumu nosacījumu atjauninājumi</w:t>
        </w:r>
        <w:r w:rsidR="008F756E">
          <w:rPr>
            <w:noProof/>
            <w:webHidden/>
          </w:rPr>
          <w:tab/>
        </w:r>
        <w:r w:rsidR="008F756E">
          <w:rPr>
            <w:noProof/>
            <w:webHidden/>
          </w:rPr>
          <w:fldChar w:fldCharType="begin"/>
        </w:r>
        <w:r w:rsidR="008F756E">
          <w:rPr>
            <w:noProof/>
            <w:webHidden/>
          </w:rPr>
          <w:instrText xml:space="preserve"> PAGEREF _Toc440456029 \h </w:instrText>
        </w:r>
        <w:r w:rsidR="008F756E">
          <w:rPr>
            <w:noProof/>
            <w:webHidden/>
          </w:rPr>
        </w:r>
        <w:r w:rsidR="008F756E">
          <w:rPr>
            <w:noProof/>
            <w:webHidden/>
          </w:rPr>
          <w:fldChar w:fldCharType="separate"/>
        </w:r>
        <w:r w:rsidR="008F756E">
          <w:rPr>
            <w:noProof/>
            <w:webHidden/>
          </w:rPr>
          <w:t>4</w:t>
        </w:r>
        <w:r w:rsidR="008F756E">
          <w:rPr>
            <w:noProof/>
            <w:webHidden/>
          </w:rPr>
          <w:fldChar w:fldCharType="end"/>
        </w:r>
      </w:hyperlink>
    </w:p>
    <w:p w14:paraId="0C13D25E" w14:textId="4E9D7B7F" w:rsidR="008F756E" w:rsidRDefault="001E1B14">
      <w:pPr>
        <w:pStyle w:val="TOC5"/>
        <w:tabs>
          <w:tab w:val="right" w:leader="dot" w:pos="5030"/>
        </w:tabs>
        <w:rPr>
          <w:rFonts w:eastAsiaTheme="minorEastAsia"/>
          <w:noProof/>
          <w:sz w:val="22"/>
          <w:lang w:val="en-US" w:eastAsia="zh-CN" w:bidi="ar-SA"/>
        </w:rPr>
      </w:pPr>
      <w:hyperlink w:anchor="_Toc440456030" w:history="1">
        <w:r w:rsidR="008F756E" w:rsidRPr="00FE5E10">
          <w:rPr>
            <w:rStyle w:val="Hyperlink"/>
            <w:noProof/>
          </w:rPr>
          <w:t>Reglamentējoši grozījumi un starptautiskā pieejamība</w:t>
        </w:r>
        <w:r w:rsidR="008F756E">
          <w:rPr>
            <w:noProof/>
            <w:webHidden/>
          </w:rPr>
          <w:tab/>
        </w:r>
        <w:r w:rsidR="008F756E">
          <w:rPr>
            <w:noProof/>
            <w:webHidden/>
          </w:rPr>
          <w:fldChar w:fldCharType="begin"/>
        </w:r>
        <w:r w:rsidR="008F756E">
          <w:rPr>
            <w:noProof/>
            <w:webHidden/>
          </w:rPr>
          <w:instrText xml:space="preserve"> PAGEREF _Toc440456030 \h </w:instrText>
        </w:r>
        <w:r w:rsidR="008F756E">
          <w:rPr>
            <w:noProof/>
            <w:webHidden/>
          </w:rPr>
        </w:r>
        <w:r w:rsidR="008F756E">
          <w:rPr>
            <w:noProof/>
            <w:webHidden/>
          </w:rPr>
          <w:fldChar w:fldCharType="separate"/>
        </w:r>
        <w:r w:rsidR="008F756E">
          <w:rPr>
            <w:noProof/>
            <w:webHidden/>
          </w:rPr>
          <w:t>4</w:t>
        </w:r>
        <w:r w:rsidR="008F756E">
          <w:rPr>
            <w:noProof/>
            <w:webHidden/>
          </w:rPr>
          <w:fldChar w:fldCharType="end"/>
        </w:r>
      </w:hyperlink>
    </w:p>
    <w:p w14:paraId="6F7A1C9D" w14:textId="15D4C006" w:rsidR="008F756E" w:rsidRDefault="001E1B14">
      <w:pPr>
        <w:pStyle w:val="TOC5"/>
        <w:tabs>
          <w:tab w:val="right" w:leader="dot" w:pos="5030"/>
        </w:tabs>
        <w:rPr>
          <w:rFonts w:eastAsiaTheme="minorEastAsia"/>
          <w:noProof/>
          <w:sz w:val="22"/>
          <w:lang w:val="en-US" w:eastAsia="zh-CN" w:bidi="ar-SA"/>
        </w:rPr>
      </w:pPr>
      <w:hyperlink w:anchor="_Toc440456031" w:history="1">
        <w:r w:rsidR="008F756E" w:rsidRPr="00FE5E10">
          <w:rPr>
            <w:rStyle w:val="Hyperlink"/>
            <w:noProof/>
          </w:rPr>
          <w:t>Datu saglabāšana</w:t>
        </w:r>
        <w:r w:rsidR="008F756E">
          <w:rPr>
            <w:noProof/>
            <w:webHidden/>
          </w:rPr>
          <w:tab/>
        </w:r>
        <w:r w:rsidR="008F756E">
          <w:rPr>
            <w:noProof/>
            <w:webHidden/>
          </w:rPr>
          <w:fldChar w:fldCharType="begin"/>
        </w:r>
        <w:r w:rsidR="008F756E">
          <w:rPr>
            <w:noProof/>
            <w:webHidden/>
          </w:rPr>
          <w:instrText xml:space="preserve"> PAGEREF _Toc440456031 \h </w:instrText>
        </w:r>
        <w:r w:rsidR="008F756E">
          <w:rPr>
            <w:noProof/>
            <w:webHidden/>
          </w:rPr>
        </w:r>
        <w:r w:rsidR="008F756E">
          <w:rPr>
            <w:noProof/>
            <w:webHidden/>
          </w:rPr>
          <w:fldChar w:fldCharType="separate"/>
        </w:r>
        <w:r w:rsidR="008F756E">
          <w:rPr>
            <w:noProof/>
            <w:webHidden/>
          </w:rPr>
          <w:t>4</w:t>
        </w:r>
        <w:r w:rsidR="008F756E">
          <w:rPr>
            <w:noProof/>
            <w:webHidden/>
          </w:rPr>
          <w:fldChar w:fldCharType="end"/>
        </w:r>
      </w:hyperlink>
    </w:p>
    <w:p w14:paraId="3AA8A347" w14:textId="4F1482CA" w:rsidR="008F756E" w:rsidRDefault="001E1B14">
      <w:pPr>
        <w:pStyle w:val="TOC5"/>
        <w:tabs>
          <w:tab w:val="right" w:leader="dot" w:pos="5030"/>
        </w:tabs>
        <w:rPr>
          <w:rFonts w:eastAsiaTheme="minorEastAsia"/>
          <w:noProof/>
          <w:sz w:val="22"/>
          <w:lang w:val="en-US" w:eastAsia="zh-CN" w:bidi="ar-SA"/>
        </w:rPr>
      </w:pPr>
      <w:hyperlink w:anchor="_Toc440456032" w:history="1">
        <w:r w:rsidR="008F756E" w:rsidRPr="00FE5E10">
          <w:rPr>
            <w:rStyle w:val="Hyperlink"/>
            <w:noProof/>
          </w:rPr>
          <w:t>Programmatūras izmantošana kopā ar tiešsaistes pakalpojumu</w:t>
        </w:r>
        <w:r w:rsidR="008F756E">
          <w:rPr>
            <w:noProof/>
            <w:webHidden/>
          </w:rPr>
          <w:tab/>
        </w:r>
        <w:r w:rsidR="008F756E">
          <w:rPr>
            <w:noProof/>
            <w:webHidden/>
          </w:rPr>
          <w:fldChar w:fldCharType="begin"/>
        </w:r>
        <w:r w:rsidR="008F756E">
          <w:rPr>
            <w:noProof/>
            <w:webHidden/>
          </w:rPr>
          <w:instrText xml:space="preserve"> PAGEREF _Toc440456032 \h </w:instrText>
        </w:r>
        <w:r w:rsidR="008F756E">
          <w:rPr>
            <w:noProof/>
            <w:webHidden/>
          </w:rPr>
        </w:r>
        <w:r w:rsidR="008F756E">
          <w:rPr>
            <w:noProof/>
            <w:webHidden/>
          </w:rPr>
          <w:fldChar w:fldCharType="separate"/>
        </w:r>
        <w:r w:rsidR="008F756E">
          <w:rPr>
            <w:noProof/>
            <w:webHidden/>
          </w:rPr>
          <w:t>4</w:t>
        </w:r>
        <w:r w:rsidR="008F756E">
          <w:rPr>
            <w:noProof/>
            <w:webHidden/>
          </w:rPr>
          <w:fldChar w:fldCharType="end"/>
        </w:r>
      </w:hyperlink>
    </w:p>
    <w:p w14:paraId="728CB887" w14:textId="57662A69" w:rsidR="008F756E" w:rsidRDefault="001E1B14">
      <w:pPr>
        <w:pStyle w:val="TOC5"/>
        <w:tabs>
          <w:tab w:val="right" w:leader="dot" w:pos="5030"/>
        </w:tabs>
        <w:rPr>
          <w:rFonts w:eastAsiaTheme="minorEastAsia"/>
          <w:noProof/>
          <w:sz w:val="22"/>
          <w:lang w:val="en-US" w:eastAsia="zh-CN" w:bidi="ar-SA"/>
        </w:rPr>
      </w:pPr>
      <w:hyperlink w:anchor="_Toc440456033" w:history="1">
        <w:r w:rsidR="008F756E" w:rsidRPr="00FE5E10">
          <w:rPr>
            <w:rStyle w:val="Hyperlink"/>
            <w:noProof/>
          </w:rPr>
          <w:t>Produkti, kas nav izstrādāti korporācijā Microsoft</w:t>
        </w:r>
        <w:r w:rsidR="008F756E">
          <w:rPr>
            <w:noProof/>
            <w:webHidden/>
          </w:rPr>
          <w:tab/>
        </w:r>
        <w:r w:rsidR="008F756E">
          <w:rPr>
            <w:noProof/>
            <w:webHidden/>
          </w:rPr>
          <w:fldChar w:fldCharType="begin"/>
        </w:r>
        <w:r w:rsidR="008F756E">
          <w:rPr>
            <w:noProof/>
            <w:webHidden/>
          </w:rPr>
          <w:instrText xml:space="preserve"> PAGEREF _Toc440456033 \h </w:instrText>
        </w:r>
        <w:r w:rsidR="008F756E">
          <w:rPr>
            <w:noProof/>
            <w:webHidden/>
          </w:rPr>
        </w:r>
        <w:r w:rsidR="008F756E">
          <w:rPr>
            <w:noProof/>
            <w:webHidden/>
          </w:rPr>
          <w:fldChar w:fldCharType="separate"/>
        </w:r>
        <w:r w:rsidR="008F756E">
          <w:rPr>
            <w:noProof/>
            <w:webHidden/>
          </w:rPr>
          <w:t>5</w:t>
        </w:r>
        <w:r w:rsidR="008F756E">
          <w:rPr>
            <w:noProof/>
            <w:webHidden/>
          </w:rPr>
          <w:fldChar w:fldCharType="end"/>
        </w:r>
      </w:hyperlink>
    </w:p>
    <w:p w14:paraId="1B8FF5CD" w14:textId="679C7619" w:rsidR="008F756E" w:rsidRDefault="001E1B14">
      <w:pPr>
        <w:pStyle w:val="TOC5"/>
        <w:tabs>
          <w:tab w:val="right" w:leader="dot" w:pos="5030"/>
        </w:tabs>
        <w:rPr>
          <w:rFonts w:eastAsiaTheme="minorEastAsia"/>
          <w:noProof/>
          <w:sz w:val="22"/>
          <w:lang w:val="en-US" w:eastAsia="zh-CN" w:bidi="ar-SA"/>
        </w:rPr>
      </w:pPr>
      <w:hyperlink w:anchor="_Toc440456034" w:history="1">
        <w:r w:rsidR="008F756E" w:rsidRPr="00FE5E10">
          <w:rPr>
            <w:rStyle w:val="Hyperlink"/>
            <w:noProof/>
          </w:rPr>
          <w:t>Pieņemamā lietošanas politika</w:t>
        </w:r>
        <w:r w:rsidR="008F756E">
          <w:rPr>
            <w:noProof/>
            <w:webHidden/>
          </w:rPr>
          <w:tab/>
        </w:r>
        <w:r w:rsidR="008F756E">
          <w:rPr>
            <w:noProof/>
            <w:webHidden/>
          </w:rPr>
          <w:fldChar w:fldCharType="begin"/>
        </w:r>
        <w:r w:rsidR="008F756E">
          <w:rPr>
            <w:noProof/>
            <w:webHidden/>
          </w:rPr>
          <w:instrText xml:space="preserve"> PAGEREF _Toc440456034 \h </w:instrText>
        </w:r>
        <w:r w:rsidR="008F756E">
          <w:rPr>
            <w:noProof/>
            <w:webHidden/>
          </w:rPr>
        </w:r>
        <w:r w:rsidR="008F756E">
          <w:rPr>
            <w:noProof/>
            <w:webHidden/>
          </w:rPr>
          <w:fldChar w:fldCharType="separate"/>
        </w:r>
        <w:r w:rsidR="008F756E">
          <w:rPr>
            <w:noProof/>
            <w:webHidden/>
          </w:rPr>
          <w:t>5</w:t>
        </w:r>
        <w:r w:rsidR="008F756E">
          <w:rPr>
            <w:noProof/>
            <w:webHidden/>
          </w:rPr>
          <w:fldChar w:fldCharType="end"/>
        </w:r>
      </w:hyperlink>
    </w:p>
    <w:p w14:paraId="7CD57C88" w14:textId="252C04C5" w:rsidR="008F756E" w:rsidRDefault="001E1B14">
      <w:pPr>
        <w:pStyle w:val="TOC5"/>
        <w:tabs>
          <w:tab w:val="right" w:leader="dot" w:pos="5030"/>
        </w:tabs>
        <w:rPr>
          <w:rFonts w:eastAsiaTheme="minorEastAsia"/>
          <w:noProof/>
          <w:sz w:val="22"/>
          <w:lang w:val="en-US" w:eastAsia="zh-CN" w:bidi="ar-SA"/>
        </w:rPr>
      </w:pPr>
      <w:hyperlink w:anchor="_Toc440456035" w:history="1">
        <w:r w:rsidR="008F756E" w:rsidRPr="00FE5E10">
          <w:rPr>
            <w:rStyle w:val="Hyperlink"/>
            <w:noProof/>
          </w:rPr>
          <w:t>Tehniskie ierobežojumi</w:t>
        </w:r>
        <w:r w:rsidR="008F756E">
          <w:rPr>
            <w:noProof/>
            <w:webHidden/>
          </w:rPr>
          <w:tab/>
        </w:r>
        <w:r w:rsidR="008F756E">
          <w:rPr>
            <w:noProof/>
            <w:webHidden/>
          </w:rPr>
          <w:fldChar w:fldCharType="begin"/>
        </w:r>
        <w:r w:rsidR="008F756E">
          <w:rPr>
            <w:noProof/>
            <w:webHidden/>
          </w:rPr>
          <w:instrText xml:space="preserve"> PAGEREF _Toc440456035 \h </w:instrText>
        </w:r>
        <w:r w:rsidR="008F756E">
          <w:rPr>
            <w:noProof/>
            <w:webHidden/>
          </w:rPr>
        </w:r>
        <w:r w:rsidR="008F756E">
          <w:rPr>
            <w:noProof/>
            <w:webHidden/>
          </w:rPr>
          <w:fldChar w:fldCharType="separate"/>
        </w:r>
        <w:r w:rsidR="008F756E">
          <w:rPr>
            <w:noProof/>
            <w:webHidden/>
          </w:rPr>
          <w:t>5</w:t>
        </w:r>
        <w:r w:rsidR="008F756E">
          <w:rPr>
            <w:noProof/>
            <w:webHidden/>
          </w:rPr>
          <w:fldChar w:fldCharType="end"/>
        </w:r>
      </w:hyperlink>
    </w:p>
    <w:p w14:paraId="25175D0D" w14:textId="2F69FE42" w:rsidR="008F756E" w:rsidRDefault="001E1B14">
      <w:pPr>
        <w:pStyle w:val="TOC5"/>
        <w:tabs>
          <w:tab w:val="right" w:leader="dot" w:pos="5030"/>
        </w:tabs>
        <w:rPr>
          <w:rFonts w:eastAsiaTheme="minorEastAsia"/>
          <w:noProof/>
          <w:sz w:val="22"/>
          <w:lang w:val="en-US" w:eastAsia="zh-CN" w:bidi="ar-SA"/>
        </w:rPr>
      </w:pPr>
      <w:hyperlink w:anchor="_Toc440456036" w:history="1">
        <w:r w:rsidR="008F756E" w:rsidRPr="00FE5E10">
          <w:rPr>
            <w:rStyle w:val="Hyperlink"/>
            <w:noProof/>
          </w:rPr>
          <w:t>Atbilstība tiesību aktiem</w:t>
        </w:r>
        <w:r w:rsidR="008F756E">
          <w:rPr>
            <w:noProof/>
            <w:webHidden/>
          </w:rPr>
          <w:tab/>
        </w:r>
        <w:r w:rsidR="008F756E">
          <w:rPr>
            <w:noProof/>
            <w:webHidden/>
          </w:rPr>
          <w:fldChar w:fldCharType="begin"/>
        </w:r>
        <w:r w:rsidR="008F756E">
          <w:rPr>
            <w:noProof/>
            <w:webHidden/>
          </w:rPr>
          <w:instrText xml:space="preserve"> PAGEREF _Toc440456036 \h </w:instrText>
        </w:r>
        <w:r w:rsidR="008F756E">
          <w:rPr>
            <w:noProof/>
            <w:webHidden/>
          </w:rPr>
        </w:r>
        <w:r w:rsidR="008F756E">
          <w:rPr>
            <w:noProof/>
            <w:webHidden/>
          </w:rPr>
          <w:fldChar w:fldCharType="separate"/>
        </w:r>
        <w:r w:rsidR="008F756E">
          <w:rPr>
            <w:noProof/>
            <w:webHidden/>
          </w:rPr>
          <w:t>5</w:t>
        </w:r>
        <w:r w:rsidR="008F756E">
          <w:rPr>
            <w:noProof/>
            <w:webHidden/>
          </w:rPr>
          <w:fldChar w:fldCharType="end"/>
        </w:r>
      </w:hyperlink>
    </w:p>
    <w:p w14:paraId="0C598814" w14:textId="31126EE4" w:rsidR="008F756E" w:rsidRDefault="001E1B14">
      <w:pPr>
        <w:pStyle w:val="TOC2"/>
        <w:tabs>
          <w:tab w:val="right" w:leader="dot" w:pos="5030"/>
        </w:tabs>
        <w:rPr>
          <w:rFonts w:eastAsiaTheme="minorEastAsia"/>
          <w:b w:val="0"/>
          <w:smallCaps w:val="0"/>
          <w:noProof/>
          <w:sz w:val="22"/>
          <w:lang w:val="en-US" w:eastAsia="zh-CN" w:bidi="ar-SA"/>
        </w:rPr>
      </w:pPr>
      <w:hyperlink w:anchor="_Toc440456037" w:history="1">
        <w:r w:rsidR="008F756E" w:rsidRPr="00FE5E10">
          <w:rPr>
            <w:rStyle w:val="Hyperlink"/>
            <w:noProof/>
          </w:rPr>
          <w:t>Importēšanas/eksportēšanas pakalpojumi</w:t>
        </w:r>
        <w:r w:rsidR="008F756E">
          <w:rPr>
            <w:noProof/>
            <w:webHidden/>
          </w:rPr>
          <w:tab/>
        </w:r>
        <w:r w:rsidR="008F756E">
          <w:rPr>
            <w:noProof/>
            <w:webHidden/>
          </w:rPr>
          <w:fldChar w:fldCharType="begin"/>
        </w:r>
        <w:r w:rsidR="008F756E">
          <w:rPr>
            <w:noProof/>
            <w:webHidden/>
          </w:rPr>
          <w:instrText xml:space="preserve"> PAGEREF _Toc440456037 \h </w:instrText>
        </w:r>
        <w:r w:rsidR="008F756E">
          <w:rPr>
            <w:noProof/>
            <w:webHidden/>
          </w:rPr>
        </w:r>
        <w:r w:rsidR="008F756E">
          <w:rPr>
            <w:noProof/>
            <w:webHidden/>
          </w:rPr>
          <w:fldChar w:fldCharType="separate"/>
        </w:r>
        <w:r w:rsidR="008F756E">
          <w:rPr>
            <w:noProof/>
            <w:webHidden/>
          </w:rPr>
          <w:t>6</w:t>
        </w:r>
        <w:r w:rsidR="008F756E">
          <w:rPr>
            <w:noProof/>
            <w:webHidden/>
          </w:rPr>
          <w:fldChar w:fldCharType="end"/>
        </w:r>
      </w:hyperlink>
    </w:p>
    <w:p w14:paraId="61C61E43" w14:textId="7D9D86FC" w:rsidR="008F756E" w:rsidRDefault="001E1B14">
      <w:pPr>
        <w:pStyle w:val="TOC5"/>
        <w:tabs>
          <w:tab w:val="right" w:leader="dot" w:pos="5030"/>
        </w:tabs>
        <w:rPr>
          <w:rFonts w:eastAsiaTheme="minorEastAsia"/>
          <w:noProof/>
          <w:sz w:val="22"/>
          <w:lang w:val="en-US" w:eastAsia="zh-CN" w:bidi="ar-SA"/>
        </w:rPr>
      </w:pPr>
      <w:hyperlink w:anchor="_Toc440456038" w:history="1">
        <w:r w:rsidR="008F756E" w:rsidRPr="00FE5E10">
          <w:rPr>
            <w:rStyle w:val="Hyperlink"/>
            <w:noProof/>
          </w:rPr>
          <w:t>Elektroniskie paziņojumi</w:t>
        </w:r>
        <w:r w:rsidR="008F756E">
          <w:rPr>
            <w:noProof/>
            <w:webHidden/>
          </w:rPr>
          <w:tab/>
        </w:r>
        <w:r w:rsidR="008F756E">
          <w:rPr>
            <w:noProof/>
            <w:webHidden/>
          </w:rPr>
          <w:fldChar w:fldCharType="begin"/>
        </w:r>
        <w:r w:rsidR="008F756E">
          <w:rPr>
            <w:noProof/>
            <w:webHidden/>
          </w:rPr>
          <w:instrText xml:space="preserve"> PAGEREF _Toc440456038 \h </w:instrText>
        </w:r>
        <w:r w:rsidR="008F756E">
          <w:rPr>
            <w:noProof/>
            <w:webHidden/>
          </w:rPr>
        </w:r>
        <w:r w:rsidR="008F756E">
          <w:rPr>
            <w:noProof/>
            <w:webHidden/>
          </w:rPr>
          <w:fldChar w:fldCharType="separate"/>
        </w:r>
        <w:r w:rsidR="008F756E">
          <w:rPr>
            <w:noProof/>
            <w:webHidden/>
          </w:rPr>
          <w:t>6</w:t>
        </w:r>
        <w:r w:rsidR="008F756E">
          <w:rPr>
            <w:noProof/>
            <w:webHidden/>
          </w:rPr>
          <w:fldChar w:fldCharType="end"/>
        </w:r>
      </w:hyperlink>
    </w:p>
    <w:p w14:paraId="0883D69F" w14:textId="13D28418" w:rsidR="008F756E" w:rsidRDefault="001E1B14">
      <w:pPr>
        <w:pStyle w:val="TOC5"/>
        <w:tabs>
          <w:tab w:val="right" w:leader="dot" w:pos="5030"/>
        </w:tabs>
        <w:rPr>
          <w:rFonts w:eastAsiaTheme="minorEastAsia"/>
          <w:noProof/>
          <w:sz w:val="22"/>
          <w:lang w:val="en-US" w:eastAsia="zh-CN" w:bidi="ar-SA"/>
        </w:rPr>
      </w:pPr>
      <w:hyperlink w:anchor="_Toc440456039" w:history="1">
        <w:r w:rsidR="008F756E" w:rsidRPr="00FE5E10">
          <w:rPr>
            <w:rStyle w:val="Hyperlink"/>
            <w:noProof/>
          </w:rPr>
          <w:t>Licences atkārtota piešķiršana</w:t>
        </w:r>
        <w:r w:rsidR="008F756E">
          <w:rPr>
            <w:noProof/>
            <w:webHidden/>
          </w:rPr>
          <w:tab/>
        </w:r>
        <w:r w:rsidR="008F756E">
          <w:rPr>
            <w:noProof/>
            <w:webHidden/>
          </w:rPr>
          <w:fldChar w:fldCharType="begin"/>
        </w:r>
        <w:r w:rsidR="008F756E">
          <w:rPr>
            <w:noProof/>
            <w:webHidden/>
          </w:rPr>
          <w:instrText xml:space="preserve"> PAGEREF _Toc440456039 \h </w:instrText>
        </w:r>
        <w:r w:rsidR="008F756E">
          <w:rPr>
            <w:noProof/>
            <w:webHidden/>
          </w:rPr>
        </w:r>
        <w:r w:rsidR="008F756E">
          <w:rPr>
            <w:noProof/>
            <w:webHidden/>
          </w:rPr>
          <w:fldChar w:fldCharType="separate"/>
        </w:r>
        <w:r w:rsidR="008F756E">
          <w:rPr>
            <w:noProof/>
            <w:webHidden/>
          </w:rPr>
          <w:t>6</w:t>
        </w:r>
        <w:r w:rsidR="008F756E">
          <w:rPr>
            <w:noProof/>
            <w:webHidden/>
          </w:rPr>
          <w:fldChar w:fldCharType="end"/>
        </w:r>
      </w:hyperlink>
    </w:p>
    <w:p w14:paraId="44CD42EA" w14:textId="4EA08468" w:rsidR="008F756E" w:rsidRDefault="001E1B14">
      <w:pPr>
        <w:pStyle w:val="TOC5"/>
        <w:tabs>
          <w:tab w:val="right" w:leader="dot" w:pos="5030"/>
        </w:tabs>
        <w:rPr>
          <w:rFonts w:eastAsiaTheme="minorEastAsia"/>
          <w:noProof/>
          <w:sz w:val="22"/>
          <w:lang w:val="en-US" w:eastAsia="zh-CN" w:bidi="ar-SA"/>
        </w:rPr>
      </w:pPr>
      <w:hyperlink w:anchor="_Toc440456040" w:history="1">
        <w:r w:rsidR="008F756E" w:rsidRPr="00FE5E10">
          <w:rPr>
            <w:rStyle w:val="Hyperlink"/>
            <w:noProof/>
          </w:rPr>
          <w:t>Fontu komponenti,</w:t>
        </w:r>
        <w:r w:rsidR="008F756E">
          <w:rPr>
            <w:noProof/>
            <w:webHidden/>
          </w:rPr>
          <w:tab/>
        </w:r>
        <w:r w:rsidR="008F756E">
          <w:rPr>
            <w:noProof/>
            <w:webHidden/>
          </w:rPr>
          <w:fldChar w:fldCharType="begin"/>
        </w:r>
        <w:r w:rsidR="008F756E">
          <w:rPr>
            <w:noProof/>
            <w:webHidden/>
          </w:rPr>
          <w:instrText xml:space="preserve"> PAGEREF _Toc440456040 \h </w:instrText>
        </w:r>
        <w:r w:rsidR="008F756E">
          <w:rPr>
            <w:noProof/>
            <w:webHidden/>
          </w:rPr>
        </w:r>
        <w:r w:rsidR="008F756E">
          <w:rPr>
            <w:noProof/>
            <w:webHidden/>
          </w:rPr>
          <w:fldChar w:fldCharType="separate"/>
        </w:r>
        <w:r w:rsidR="008F756E">
          <w:rPr>
            <w:noProof/>
            <w:webHidden/>
          </w:rPr>
          <w:t>6</w:t>
        </w:r>
        <w:r w:rsidR="008F756E">
          <w:rPr>
            <w:noProof/>
            <w:webHidden/>
          </w:rPr>
          <w:fldChar w:fldCharType="end"/>
        </w:r>
      </w:hyperlink>
    </w:p>
    <w:p w14:paraId="118CEAD8" w14:textId="3B65E5BF" w:rsidR="008F756E" w:rsidRDefault="001E1B14">
      <w:pPr>
        <w:pStyle w:val="TOC5"/>
        <w:tabs>
          <w:tab w:val="right" w:leader="dot" w:pos="5030"/>
        </w:tabs>
        <w:rPr>
          <w:rFonts w:eastAsiaTheme="minorEastAsia"/>
          <w:noProof/>
          <w:sz w:val="22"/>
          <w:lang w:val="en-US" w:eastAsia="zh-CN" w:bidi="ar-SA"/>
        </w:rPr>
      </w:pPr>
      <w:hyperlink w:anchor="_Toc440456041" w:history="1">
        <w:r w:rsidR="008F756E" w:rsidRPr="00FE5E10">
          <w:rPr>
            <w:rStyle w:val="Hyperlink"/>
            <w:noProof/>
          </w:rPr>
          <w:t>Multipleksēšana</w:t>
        </w:r>
        <w:r w:rsidR="008F756E">
          <w:rPr>
            <w:noProof/>
            <w:webHidden/>
          </w:rPr>
          <w:tab/>
        </w:r>
        <w:r w:rsidR="008F756E">
          <w:rPr>
            <w:noProof/>
            <w:webHidden/>
          </w:rPr>
          <w:fldChar w:fldCharType="begin"/>
        </w:r>
        <w:r w:rsidR="008F756E">
          <w:rPr>
            <w:noProof/>
            <w:webHidden/>
          </w:rPr>
          <w:instrText xml:space="preserve"> PAGEREF _Toc440456041 \h </w:instrText>
        </w:r>
        <w:r w:rsidR="008F756E">
          <w:rPr>
            <w:noProof/>
            <w:webHidden/>
          </w:rPr>
        </w:r>
        <w:r w:rsidR="008F756E">
          <w:rPr>
            <w:noProof/>
            <w:webHidden/>
          </w:rPr>
          <w:fldChar w:fldCharType="separate"/>
        </w:r>
        <w:r w:rsidR="008F756E">
          <w:rPr>
            <w:noProof/>
            <w:webHidden/>
          </w:rPr>
          <w:t>6</w:t>
        </w:r>
        <w:r w:rsidR="008F756E">
          <w:rPr>
            <w:noProof/>
            <w:webHidden/>
          </w:rPr>
          <w:fldChar w:fldCharType="end"/>
        </w:r>
      </w:hyperlink>
    </w:p>
    <w:p w14:paraId="661A2028" w14:textId="50C980A5" w:rsidR="008F756E" w:rsidRDefault="001E1B14">
      <w:pPr>
        <w:pStyle w:val="TOC1"/>
        <w:tabs>
          <w:tab w:val="right" w:leader="dot" w:pos="5030"/>
        </w:tabs>
        <w:rPr>
          <w:rFonts w:eastAsiaTheme="minorEastAsia"/>
          <w:b w:val="0"/>
          <w:caps w:val="0"/>
          <w:noProof/>
          <w:sz w:val="22"/>
          <w:lang w:val="en-US" w:eastAsia="zh-CN" w:bidi="ar-SA"/>
        </w:rPr>
      </w:pPr>
      <w:hyperlink w:anchor="_Toc440456042" w:history="1">
        <w:r w:rsidR="008F756E" w:rsidRPr="00FE5E10">
          <w:rPr>
            <w:rStyle w:val="Hyperlink"/>
            <w:noProof/>
          </w:rPr>
          <w:t>Personas datu aizsardzības un drošības noteikumi</w:t>
        </w:r>
        <w:r w:rsidR="008F756E">
          <w:rPr>
            <w:noProof/>
            <w:webHidden/>
          </w:rPr>
          <w:tab/>
        </w:r>
        <w:r w:rsidR="008F756E">
          <w:rPr>
            <w:noProof/>
            <w:webHidden/>
          </w:rPr>
          <w:fldChar w:fldCharType="begin"/>
        </w:r>
        <w:r w:rsidR="008F756E">
          <w:rPr>
            <w:noProof/>
            <w:webHidden/>
          </w:rPr>
          <w:instrText xml:space="preserve"> PAGEREF _Toc440456042 \h </w:instrText>
        </w:r>
        <w:r w:rsidR="008F756E">
          <w:rPr>
            <w:noProof/>
            <w:webHidden/>
          </w:rPr>
        </w:r>
        <w:r w:rsidR="008F756E">
          <w:rPr>
            <w:noProof/>
            <w:webHidden/>
          </w:rPr>
          <w:fldChar w:fldCharType="separate"/>
        </w:r>
        <w:r w:rsidR="008F756E">
          <w:rPr>
            <w:noProof/>
            <w:webHidden/>
          </w:rPr>
          <w:t>7</w:t>
        </w:r>
        <w:r w:rsidR="008F756E">
          <w:rPr>
            <w:noProof/>
            <w:webHidden/>
          </w:rPr>
          <w:fldChar w:fldCharType="end"/>
        </w:r>
      </w:hyperlink>
    </w:p>
    <w:p w14:paraId="13508782" w14:textId="58263285" w:rsidR="008F756E" w:rsidRDefault="001E1B14">
      <w:pPr>
        <w:pStyle w:val="TOC3"/>
        <w:tabs>
          <w:tab w:val="right" w:leader="dot" w:pos="5030"/>
        </w:tabs>
        <w:rPr>
          <w:rFonts w:eastAsiaTheme="minorEastAsia"/>
          <w:smallCaps w:val="0"/>
          <w:noProof/>
          <w:sz w:val="22"/>
          <w:lang w:val="en-US" w:eastAsia="zh-CN" w:bidi="ar-SA"/>
        </w:rPr>
      </w:pPr>
      <w:hyperlink w:anchor="_Toc440456043" w:history="1">
        <w:r w:rsidR="008F756E" w:rsidRPr="00FE5E10">
          <w:rPr>
            <w:rStyle w:val="Hyperlink"/>
            <w:noProof/>
          </w:rPr>
          <w:t>Vispārīgie personas datu aizsardzības un drošības noteikumi</w:t>
        </w:r>
        <w:r w:rsidR="008F756E">
          <w:rPr>
            <w:noProof/>
            <w:webHidden/>
          </w:rPr>
          <w:tab/>
        </w:r>
        <w:r w:rsidR="008F756E">
          <w:rPr>
            <w:noProof/>
            <w:webHidden/>
          </w:rPr>
          <w:fldChar w:fldCharType="begin"/>
        </w:r>
        <w:r w:rsidR="008F756E">
          <w:rPr>
            <w:noProof/>
            <w:webHidden/>
          </w:rPr>
          <w:instrText xml:space="preserve"> PAGEREF _Toc440456043 \h </w:instrText>
        </w:r>
        <w:r w:rsidR="008F756E">
          <w:rPr>
            <w:noProof/>
            <w:webHidden/>
          </w:rPr>
        </w:r>
        <w:r w:rsidR="008F756E">
          <w:rPr>
            <w:noProof/>
            <w:webHidden/>
          </w:rPr>
          <w:fldChar w:fldCharType="separate"/>
        </w:r>
        <w:r w:rsidR="008F756E">
          <w:rPr>
            <w:noProof/>
            <w:webHidden/>
          </w:rPr>
          <w:t>7</w:t>
        </w:r>
        <w:r w:rsidR="008F756E">
          <w:rPr>
            <w:noProof/>
            <w:webHidden/>
          </w:rPr>
          <w:fldChar w:fldCharType="end"/>
        </w:r>
      </w:hyperlink>
    </w:p>
    <w:p w14:paraId="136B4C10" w14:textId="6BE4D4F2" w:rsidR="008F756E" w:rsidRDefault="001E1B14">
      <w:pPr>
        <w:pStyle w:val="TOC5"/>
        <w:tabs>
          <w:tab w:val="right" w:leader="dot" w:pos="5030"/>
        </w:tabs>
        <w:rPr>
          <w:rFonts w:eastAsiaTheme="minorEastAsia"/>
          <w:noProof/>
          <w:sz w:val="22"/>
          <w:lang w:val="en-US" w:eastAsia="zh-CN" w:bidi="ar-SA"/>
        </w:rPr>
      </w:pPr>
      <w:hyperlink w:anchor="_Toc440456044" w:history="1">
        <w:r w:rsidR="008F756E" w:rsidRPr="00FE5E10">
          <w:rPr>
            <w:rStyle w:val="Hyperlink"/>
            <w:noProof/>
          </w:rPr>
          <w:t>Darbības joma</w:t>
        </w:r>
        <w:r w:rsidR="008F756E">
          <w:rPr>
            <w:noProof/>
            <w:webHidden/>
          </w:rPr>
          <w:tab/>
        </w:r>
        <w:r w:rsidR="008F756E">
          <w:rPr>
            <w:noProof/>
            <w:webHidden/>
          </w:rPr>
          <w:fldChar w:fldCharType="begin"/>
        </w:r>
        <w:r w:rsidR="008F756E">
          <w:rPr>
            <w:noProof/>
            <w:webHidden/>
          </w:rPr>
          <w:instrText xml:space="preserve"> PAGEREF _Toc440456044 \h </w:instrText>
        </w:r>
        <w:r w:rsidR="008F756E">
          <w:rPr>
            <w:noProof/>
            <w:webHidden/>
          </w:rPr>
        </w:r>
        <w:r w:rsidR="008F756E">
          <w:rPr>
            <w:noProof/>
            <w:webHidden/>
          </w:rPr>
          <w:fldChar w:fldCharType="separate"/>
        </w:r>
        <w:r w:rsidR="008F756E">
          <w:rPr>
            <w:noProof/>
            <w:webHidden/>
          </w:rPr>
          <w:t>7</w:t>
        </w:r>
        <w:r w:rsidR="008F756E">
          <w:rPr>
            <w:noProof/>
            <w:webHidden/>
          </w:rPr>
          <w:fldChar w:fldCharType="end"/>
        </w:r>
      </w:hyperlink>
    </w:p>
    <w:p w14:paraId="1651C061" w14:textId="79428021" w:rsidR="008F756E" w:rsidRDefault="001E1B14">
      <w:pPr>
        <w:pStyle w:val="TOC5"/>
        <w:tabs>
          <w:tab w:val="right" w:leader="dot" w:pos="5030"/>
        </w:tabs>
        <w:rPr>
          <w:rFonts w:eastAsiaTheme="minorEastAsia"/>
          <w:noProof/>
          <w:sz w:val="22"/>
          <w:lang w:val="en-US" w:eastAsia="zh-CN" w:bidi="ar-SA"/>
        </w:rPr>
      </w:pPr>
      <w:hyperlink w:anchor="_Toc440456045" w:history="1">
        <w:r w:rsidR="008F756E" w:rsidRPr="00FE5E10">
          <w:rPr>
            <w:rStyle w:val="Hyperlink"/>
            <w:noProof/>
          </w:rPr>
          <w:t>Klienta datu izmantošana</w:t>
        </w:r>
        <w:r w:rsidR="008F756E">
          <w:rPr>
            <w:noProof/>
            <w:webHidden/>
          </w:rPr>
          <w:tab/>
        </w:r>
        <w:r w:rsidR="008F756E">
          <w:rPr>
            <w:noProof/>
            <w:webHidden/>
          </w:rPr>
          <w:fldChar w:fldCharType="begin"/>
        </w:r>
        <w:r w:rsidR="008F756E">
          <w:rPr>
            <w:noProof/>
            <w:webHidden/>
          </w:rPr>
          <w:instrText xml:space="preserve"> PAGEREF _Toc440456045 \h </w:instrText>
        </w:r>
        <w:r w:rsidR="008F756E">
          <w:rPr>
            <w:noProof/>
            <w:webHidden/>
          </w:rPr>
        </w:r>
        <w:r w:rsidR="008F756E">
          <w:rPr>
            <w:noProof/>
            <w:webHidden/>
          </w:rPr>
          <w:fldChar w:fldCharType="separate"/>
        </w:r>
        <w:r w:rsidR="008F756E">
          <w:rPr>
            <w:noProof/>
            <w:webHidden/>
          </w:rPr>
          <w:t>7</w:t>
        </w:r>
        <w:r w:rsidR="008F756E">
          <w:rPr>
            <w:noProof/>
            <w:webHidden/>
          </w:rPr>
          <w:fldChar w:fldCharType="end"/>
        </w:r>
      </w:hyperlink>
    </w:p>
    <w:p w14:paraId="594E166A" w14:textId="0B667242" w:rsidR="008F756E" w:rsidRDefault="001E1B14">
      <w:pPr>
        <w:pStyle w:val="TOC5"/>
        <w:tabs>
          <w:tab w:val="right" w:leader="dot" w:pos="5030"/>
        </w:tabs>
        <w:rPr>
          <w:rFonts w:eastAsiaTheme="minorEastAsia"/>
          <w:noProof/>
          <w:sz w:val="22"/>
          <w:lang w:val="en-US" w:eastAsia="zh-CN" w:bidi="ar-SA"/>
        </w:rPr>
      </w:pPr>
      <w:hyperlink w:anchor="_Toc440456046" w:history="1">
        <w:r w:rsidR="008F756E" w:rsidRPr="00FE5E10">
          <w:rPr>
            <w:rStyle w:val="Hyperlink"/>
            <w:noProof/>
          </w:rPr>
          <w:t>Klienta datu izpaušana</w:t>
        </w:r>
        <w:r w:rsidR="008F756E">
          <w:rPr>
            <w:noProof/>
            <w:webHidden/>
          </w:rPr>
          <w:tab/>
        </w:r>
        <w:r w:rsidR="008F756E">
          <w:rPr>
            <w:noProof/>
            <w:webHidden/>
          </w:rPr>
          <w:fldChar w:fldCharType="begin"/>
        </w:r>
        <w:r w:rsidR="008F756E">
          <w:rPr>
            <w:noProof/>
            <w:webHidden/>
          </w:rPr>
          <w:instrText xml:space="preserve"> PAGEREF _Toc440456046 \h </w:instrText>
        </w:r>
        <w:r w:rsidR="008F756E">
          <w:rPr>
            <w:noProof/>
            <w:webHidden/>
          </w:rPr>
        </w:r>
        <w:r w:rsidR="008F756E">
          <w:rPr>
            <w:noProof/>
            <w:webHidden/>
          </w:rPr>
          <w:fldChar w:fldCharType="separate"/>
        </w:r>
        <w:r w:rsidR="008F756E">
          <w:rPr>
            <w:noProof/>
            <w:webHidden/>
          </w:rPr>
          <w:t>7</w:t>
        </w:r>
        <w:r w:rsidR="008F756E">
          <w:rPr>
            <w:noProof/>
            <w:webHidden/>
          </w:rPr>
          <w:fldChar w:fldCharType="end"/>
        </w:r>
      </w:hyperlink>
    </w:p>
    <w:p w14:paraId="23BEBDCC" w14:textId="2FCAC5A0" w:rsidR="008F756E" w:rsidRDefault="001E1B14">
      <w:pPr>
        <w:pStyle w:val="TOC5"/>
        <w:tabs>
          <w:tab w:val="right" w:leader="dot" w:pos="5030"/>
        </w:tabs>
        <w:rPr>
          <w:rFonts w:eastAsiaTheme="minorEastAsia"/>
          <w:noProof/>
          <w:sz w:val="22"/>
          <w:lang w:val="en-US" w:eastAsia="zh-CN" w:bidi="ar-SA"/>
        </w:rPr>
      </w:pPr>
      <w:hyperlink w:anchor="_Toc440456047" w:history="1">
        <w:r w:rsidR="008F756E" w:rsidRPr="00FE5E10">
          <w:rPr>
            <w:rStyle w:val="Hyperlink"/>
            <w:noProof/>
          </w:rPr>
          <w:t>Izglītības iestādes</w:t>
        </w:r>
        <w:r w:rsidR="008F756E">
          <w:rPr>
            <w:noProof/>
            <w:webHidden/>
          </w:rPr>
          <w:tab/>
        </w:r>
        <w:r w:rsidR="008F756E">
          <w:rPr>
            <w:noProof/>
            <w:webHidden/>
          </w:rPr>
          <w:fldChar w:fldCharType="begin"/>
        </w:r>
        <w:r w:rsidR="008F756E">
          <w:rPr>
            <w:noProof/>
            <w:webHidden/>
          </w:rPr>
          <w:instrText xml:space="preserve"> PAGEREF _Toc440456047 \h </w:instrText>
        </w:r>
        <w:r w:rsidR="008F756E">
          <w:rPr>
            <w:noProof/>
            <w:webHidden/>
          </w:rPr>
        </w:r>
        <w:r w:rsidR="008F756E">
          <w:rPr>
            <w:noProof/>
            <w:webHidden/>
          </w:rPr>
          <w:fldChar w:fldCharType="separate"/>
        </w:r>
        <w:r w:rsidR="008F756E">
          <w:rPr>
            <w:noProof/>
            <w:webHidden/>
          </w:rPr>
          <w:t>7</w:t>
        </w:r>
        <w:r w:rsidR="008F756E">
          <w:rPr>
            <w:noProof/>
            <w:webHidden/>
          </w:rPr>
          <w:fldChar w:fldCharType="end"/>
        </w:r>
      </w:hyperlink>
    </w:p>
    <w:p w14:paraId="6783F40E" w14:textId="3D306E9D" w:rsidR="008F756E" w:rsidRDefault="001E1B14">
      <w:pPr>
        <w:pStyle w:val="TOC5"/>
        <w:tabs>
          <w:tab w:val="right" w:leader="dot" w:pos="5030"/>
        </w:tabs>
        <w:rPr>
          <w:rFonts w:eastAsiaTheme="minorEastAsia"/>
          <w:noProof/>
          <w:sz w:val="22"/>
          <w:lang w:val="en-US" w:eastAsia="zh-CN" w:bidi="ar-SA"/>
        </w:rPr>
      </w:pPr>
      <w:hyperlink w:anchor="_Toc440456048" w:history="1">
        <w:r w:rsidR="008F756E" w:rsidRPr="00FE5E10">
          <w:rPr>
            <w:rStyle w:val="Hyperlink"/>
            <w:noProof/>
          </w:rPr>
          <w:t>HIPAA biznesa partneris</w:t>
        </w:r>
        <w:r w:rsidR="008F756E">
          <w:rPr>
            <w:noProof/>
            <w:webHidden/>
          </w:rPr>
          <w:tab/>
        </w:r>
        <w:r w:rsidR="008F756E">
          <w:rPr>
            <w:noProof/>
            <w:webHidden/>
          </w:rPr>
          <w:fldChar w:fldCharType="begin"/>
        </w:r>
        <w:r w:rsidR="008F756E">
          <w:rPr>
            <w:noProof/>
            <w:webHidden/>
          </w:rPr>
          <w:instrText xml:space="preserve"> PAGEREF _Toc440456048 \h </w:instrText>
        </w:r>
        <w:r w:rsidR="008F756E">
          <w:rPr>
            <w:noProof/>
            <w:webHidden/>
          </w:rPr>
        </w:r>
        <w:r w:rsidR="008F756E">
          <w:rPr>
            <w:noProof/>
            <w:webHidden/>
          </w:rPr>
          <w:fldChar w:fldCharType="separate"/>
        </w:r>
        <w:r w:rsidR="008F756E">
          <w:rPr>
            <w:noProof/>
            <w:webHidden/>
          </w:rPr>
          <w:t>7</w:t>
        </w:r>
        <w:r w:rsidR="008F756E">
          <w:rPr>
            <w:noProof/>
            <w:webHidden/>
          </w:rPr>
          <w:fldChar w:fldCharType="end"/>
        </w:r>
      </w:hyperlink>
    </w:p>
    <w:p w14:paraId="4C3698B9" w14:textId="2443B055" w:rsidR="008F756E" w:rsidRDefault="001E1B14">
      <w:pPr>
        <w:pStyle w:val="TOC5"/>
        <w:tabs>
          <w:tab w:val="right" w:leader="dot" w:pos="5030"/>
        </w:tabs>
        <w:rPr>
          <w:rFonts w:eastAsiaTheme="minorEastAsia"/>
          <w:noProof/>
          <w:sz w:val="22"/>
          <w:lang w:val="en-US" w:eastAsia="zh-CN" w:bidi="ar-SA"/>
        </w:rPr>
      </w:pPr>
      <w:hyperlink w:anchor="_Toc440456049" w:history="1">
        <w:r w:rsidR="008F756E" w:rsidRPr="00FE5E10">
          <w:rPr>
            <w:rStyle w:val="Hyperlink"/>
            <w:noProof/>
          </w:rPr>
          <w:t>Drošība</w:t>
        </w:r>
        <w:r w:rsidR="008F756E">
          <w:rPr>
            <w:noProof/>
            <w:webHidden/>
          </w:rPr>
          <w:tab/>
        </w:r>
        <w:r w:rsidR="008F756E">
          <w:rPr>
            <w:noProof/>
            <w:webHidden/>
          </w:rPr>
          <w:fldChar w:fldCharType="begin"/>
        </w:r>
        <w:r w:rsidR="008F756E">
          <w:rPr>
            <w:noProof/>
            <w:webHidden/>
          </w:rPr>
          <w:instrText xml:space="preserve"> PAGEREF _Toc440456049 \h </w:instrText>
        </w:r>
        <w:r w:rsidR="008F756E">
          <w:rPr>
            <w:noProof/>
            <w:webHidden/>
          </w:rPr>
        </w:r>
        <w:r w:rsidR="008F756E">
          <w:rPr>
            <w:noProof/>
            <w:webHidden/>
          </w:rPr>
          <w:fldChar w:fldCharType="separate"/>
        </w:r>
        <w:r w:rsidR="008F756E">
          <w:rPr>
            <w:noProof/>
            <w:webHidden/>
          </w:rPr>
          <w:t>8</w:t>
        </w:r>
        <w:r w:rsidR="008F756E">
          <w:rPr>
            <w:noProof/>
            <w:webHidden/>
          </w:rPr>
          <w:fldChar w:fldCharType="end"/>
        </w:r>
      </w:hyperlink>
    </w:p>
    <w:p w14:paraId="658DD0AA" w14:textId="041A360A" w:rsidR="008F756E" w:rsidRDefault="001E1B14">
      <w:pPr>
        <w:pStyle w:val="TOC5"/>
        <w:tabs>
          <w:tab w:val="right" w:leader="dot" w:pos="5030"/>
        </w:tabs>
        <w:rPr>
          <w:rFonts w:eastAsiaTheme="minorEastAsia"/>
          <w:noProof/>
          <w:sz w:val="22"/>
          <w:lang w:val="en-US" w:eastAsia="zh-CN" w:bidi="ar-SA"/>
        </w:rPr>
      </w:pPr>
      <w:hyperlink w:anchor="_Toc440456050" w:history="1">
        <w:r w:rsidR="008F756E" w:rsidRPr="00FE5E10">
          <w:rPr>
            <w:rStyle w:val="Hyperlink"/>
            <w:noProof/>
          </w:rPr>
          <w:t>Drošības incidenta paziņojums</w:t>
        </w:r>
        <w:r w:rsidR="008F756E">
          <w:rPr>
            <w:noProof/>
            <w:webHidden/>
          </w:rPr>
          <w:tab/>
        </w:r>
        <w:r w:rsidR="008F756E">
          <w:rPr>
            <w:noProof/>
            <w:webHidden/>
          </w:rPr>
          <w:fldChar w:fldCharType="begin"/>
        </w:r>
        <w:r w:rsidR="008F756E">
          <w:rPr>
            <w:noProof/>
            <w:webHidden/>
          </w:rPr>
          <w:instrText xml:space="preserve"> PAGEREF _Toc440456050 \h </w:instrText>
        </w:r>
        <w:r w:rsidR="008F756E">
          <w:rPr>
            <w:noProof/>
            <w:webHidden/>
          </w:rPr>
        </w:r>
        <w:r w:rsidR="008F756E">
          <w:rPr>
            <w:noProof/>
            <w:webHidden/>
          </w:rPr>
          <w:fldChar w:fldCharType="separate"/>
        </w:r>
        <w:r w:rsidR="008F756E">
          <w:rPr>
            <w:noProof/>
            <w:webHidden/>
          </w:rPr>
          <w:t>8</w:t>
        </w:r>
        <w:r w:rsidR="008F756E">
          <w:rPr>
            <w:noProof/>
            <w:webHidden/>
          </w:rPr>
          <w:fldChar w:fldCharType="end"/>
        </w:r>
      </w:hyperlink>
    </w:p>
    <w:p w14:paraId="0C8AF356" w14:textId="6BE0CDB8" w:rsidR="008F756E" w:rsidRDefault="001E1B14">
      <w:pPr>
        <w:pStyle w:val="TOC5"/>
        <w:tabs>
          <w:tab w:val="right" w:leader="dot" w:pos="5030"/>
        </w:tabs>
        <w:rPr>
          <w:rFonts w:eastAsiaTheme="minorEastAsia"/>
          <w:noProof/>
          <w:sz w:val="22"/>
          <w:lang w:val="en-US" w:eastAsia="zh-CN" w:bidi="ar-SA"/>
        </w:rPr>
      </w:pPr>
      <w:hyperlink w:anchor="_Toc440456051" w:history="1">
        <w:r w:rsidR="008F756E" w:rsidRPr="00FE5E10">
          <w:rPr>
            <w:rStyle w:val="Hyperlink"/>
            <w:noProof/>
          </w:rPr>
          <w:t>Datu apstrādes vieta</w:t>
        </w:r>
        <w:r w:rsidR="008F756E">
          <w:rPr>
            <w:noProof/>
            <w:webHidden/>
          </w:rPr>
          <w:tab/>
        </w:r>
        <w:r w:rsidR="008F756E">
          <w:rPr>
            <w:noProof/>
            <w:webHidden/>
          </w:rPr>
          <w:fldChar w:fldCharType="begin"/>
        </w:r>
        <w:r w:rsidR="008F756E">
          <w:rPr>
            <w:noProof/>
            <w:webHidden/>
          </w:rPr>
          <w:instrText xml:space="preserve"> PAGEREF _Toc440456051 \h </w:instrText>
        </w:r>
        <w:r w:rsidR="008F756E">
          <w:rPr>
            <w:noProof/>
            <w:webHidden/>
          </w:rPr>
        </w:r>
        <w:r w:rsidR="008F756E">
          <w:rPr>
            <w:noProof/>
            <w:webHidden/>
          </w:rPr>
          <w:fldChar w:fldCharType="separate"/>
        </w:r>
        <w:r w:rsidR="008F756E">
          <w:rPr>
            <w:noProof/>
            <w:webHidden/>
          </w:rPr>
          <w:t>8</w:t>
        </w:r>
        <w:r w:rsidR="008F756E">
          <w:rPr>
            <w:noProof/>
            <w:webHidden/>
          </w:rPr>
          <w:fldChar w:fldCharType="end"/>
        </w:r>
      </w:hyperlink>
    </w:p>
    <w:p w14:paraId="49A5DB18" w14:textId="5106CC44" w:rsidR="008F756E" w:rsidRDefault="001E1B14">
      <w:pPr>
        <w:pStyle w:val="TOC5"/>
        <w:tabs>
          <w:tab w:val="right" w:leader="dot" w:pos="5030"/>
        </w:tabs>
        <w:rPr>
          <w:rFonts w:eastAsiaTheme="minorEastAsia"/>
          <w:noProof/>
          <w:sz w:val="22"/>
          <w:lang w:val="en-US" w:eastAsia="zh-CN" w:bidi="ar-SA"/>
        </w:rPr>
      </w:pPr>
      <w:hyperlink w:anchor="_Toc440456052" w:history="1">
        <w:r w:rsidR="008F756E" w:rsidRPr="00FE5E10">
          <w:rPr>
            <w:rStyle w:val="Hyperlink"/>
            <w:noProof/>
          </w:rPr>
          <w:t>Priekšskatījuma izlaidumi</w:t>
        </w:r>
        <w:r w:rsidR="008F756E">
          <w:rPr>
            <w:noProof/>
            <w:webHidden/>
          </w:rPr>
          <w:tab/>
        </w:r>
        <w:r w:rsidR="008F756E">
          <w:rPr>
            <w:noProof/>
            <w:webHidden/>
          </w:rPr>
          <w:fldChar w:fldCharType="begin"/>
        </w:r>
        <w:r w:rsidR="008F756E">
          <w:rPr>
            <w:noProof/>
            <w:webHidden/>
          </w:rPr>
          <w:instrText xml:space="preserve"> PAGEREF _Toc440456052 \h </w:instrText>
        </w:r>
        <w:r w:rsidR="008F756E">
          <w:rPr>
            <w:noProof/>
            <w:webHidden/>
          </w:rPr>
        </w:r>
        <w:r w:rsidR="008F756E">
          <w:rPr>
            <w:noProof/>
            <w:webHidden/>
          </w:rPr>
          <w:fldChar w:fldCharType="separate"/>
        </w:r>
        <w:r w:rsidR="008F756E">
          <w:rPr>
            <w:noProof/>
            <w:webHidden/>
          </w:rPr>
          <w:t>8</w:t>
        </w:r>
        <w:r w:rsidR="008F756E">
          <w:rPr>
            <w:noProof/>
            <w:webHidden/>
          </w:rPr>
          <w:fldChar w:fldCharType="end"/>
        </w:r>
      </w:hyperlink>
    </w:p>
    <w:p w14:paraId="7AD3120A" w14:textId="1A0534CE" w:rsidR="008F756E" w:rsidRDefault="001E1B14">
      <w:pPr>
        <w:pStyle w:val="TOC5"/>
        <w:tabs>
          <w:tab w:val="right" w:leader="dot" w:pos="5030"/>
        </w:tabs>
        <w:rPr>
          <w:rFonts w:eastAsiaTheme="minorEastAsia"/>
          <w:noProof/>
          <w:sz w:val="22"/>
          <w:lang w:val="en-US" w:eastAsia="zh-CN" w:bidi="ar-SA"/>
        </w:rPr>
      </w:pPr>
      <w:hyperlink w:anchor="_Toc440456053" w:history="1">
        <w:r w:rsidR="008F756E" w:rsidRPr="00FE5E10">
          <w:rPr>
            <w:rStyle w:val="Hyperlink"/>
            <w:noProof/>
          </w:rPr>
          <w:t>Apakšuzņēmēju izmantošana</w:t>
        </w:r>
        <w:r w:rsidR="008F756E">
          <w:rPr>
            <w:noProof/>
            <w:webHidden/>
          </w:rPr>
          <w:tab/>
        </w:r>
        <w:r w:rsidR="008F756E">
          <w:rPr>
            <w:noProof/>
            <w:webHidden/>
          </w:rPr>
          <w:fldChar w:fldCharType="begin"/>
        </w:r>
        <w:r w:rsidR="008F756E">
          <w:rPr>
            <w:noProof/>
            <w:webHidden/>
          </w:rPr>
          <w:instrText xml:space="preserve"> PAGEREF _Toc440456053 \h </w:instrText>
        </w:r>
        <w:r w:rsidR="008F756E">
          <w:rPr>
            <w:noProof/>
            <w:webHidden/>
          </w:rPr>
        </w:r>
        <w:r w:rsidR="008F756E">
          <w:rPr>
            <w:noProof/>
            <w:webHidden/>
          </w:rPr>
          <w:fldChar w:fldCharType="separate"/>
        </w:r>
        <w:r w:rsidR="008F756E">
          <w:rPr>
            <w:noProof/>
            <w:webHidden/>
          </w:rPr>
          <w:t>8</w:t>
        </w:r>
        <w:r w:rsidR="008F756E">
          <w:rPr>
            <w:noProof/>
            <w:webHidden/>
          </w:rPr>
          <w:fldChar w:fldCharType="end"/>
        </w:r>
      </w:hyperlink>
    </w:p>
    <w:p w14:paraId="0E68002C" w14:textId="23FC9D1B" w:rsidR="008F756E" w:rsidRDefault="001E1B14">
      <w:pPr>
        <w:pStyle w:val="TOC5"/>
        <w:tabs>
          <w:tab w:val="right" w:leader="dot" w:pos="5030"/>
        </w:tabs>
        <w:rPr>
          <w:rFonts w:eastAsiaTheme="minorEastAsia"/>
          <w:noProof/>
          <w:sz w:val="22"/>
          <w:lang w:val="en-US" w:eastAsia="zh-CN" w:bidi="ar-SA"/>
        </w:rPr>
      </w:pPr>
      <w:hyperlink w:anchor="_Toc440456054" w:history="1">
        <w:r w:rsidR="008F756E" w:rsidRPr="00FE5E10">
          <w:rPr>
            <w:rStyle w:val="Hyperlink"/>
            <w:noProof/>
          </w:rPr>
          <w:t>Kā sazināties ar Microsoft</w:t>
        </w:r>
        <w:r w:rsidR="008F756E">
          <w:rPr>
            <w:noProof/>
            <w:webHidden/>
          </w:rPr>
          <w:tab/>
        </w:r>
        <w:r w:rsidR="008F756E">
          <w:rPr>
            <w:noProof/>
            <w:webHidden/>
          </w:rPr>
          <w:fldChar w:fldCharType="begin"/>
        </w:r>
        <w:r w:rsidR="008F756E">
          <w:rPr>
            <w:noProof/>
            <w:webHidden/>
          </w:rPr>
          <w:instrText xml:space="preserve"> PAGEREF _Toc440456054 \h </w:instrText>
        </w:r>
        <w:r w:rsidR="008F756E">
          <w:rPr>
            <w:noProof/>
            <w:webHidden/>
          </w:rPr>
        </w:r>
        <w:r w:rsidR="008F756E">
          <w:rPr>
            <w:noProof/>
            <w:webHidden/>
          </w:rPr>
          <w:fldChar w:fldCharType="separate"/>
        </w:r>
        <w:r w:rsidR="008F756E">
          <w:rPr>
            <w:noProof/>
            <w:webHidden/>
          </w:rPr>
          <w:t>8</w:t>
        </w:r>
        <w:r w:rsidR="008F756E">
          <w:rPr>
            <w:noProof/>
            <w:webHidden/>
          </w:rPr>
          <w:fldChar w:fldCharType="end"/>
        </w:r>
      </w:hyperlink>
    </w:p>
    <w:p w14:paraId="46DB593F" w14:textId="5B2346F7" w:rsidR="008F756E" w:rsidRDefault="001E1B14">
      <w:pPr>
        <w:pStyle w:val="TOC3"/>
        <w:tabs>
          <w:tab w:val="right" w:leader="dot" w:pos="5030"/>
        </w:tabs>
        <w:rPr>
          <w:rFonts w:eastAsiaTheme="minorEastAsia"/>
          <w:smallCaps w:val="0"/>
          <w:noProof/>
          <w:sz w:val="22"/>
          <w:lang w:val="en-US" w:eastAsia="zh-CN" w:bidi="ar-SA"/>
        </w:rPr>
      </w:pPr>
      <w:hyperlink w:anchor="_Toc440456055" w:history="1">
        <w:r w:rsidR="008F756E" w:rsidRPr="00FE5E10">
          <w:rPr>
            <w:rStyle w:val="Hyperlink"/>
            <w:noProof/>
          </w:rPr>
          <w:t>Datu apstrādes noteikumi</w:t>
        </w:r>
        <w:r w:rsidR="008F756E">
          <w:rPr>
            <w:noProof/>
            <w:webHidden/>
          </w:rPr>
          <w:tab/>
        </w:r>
        <w:r w:rsidR="008F756E">
          <w:rPr>
            <w:noProof/>
            <w:webHidden/>
          </w:rPr>
          <w:fldChar w:fldCharType="begin"/>
        </w:r>
        <w:r w:rsidR="008F756E">
          <w:rPr>
            <w:noProof/>
            <w:webHidden/>
          </w:rPr>
          <w:instrText xml:space="preserve"> PAGEREF _Toc440456055 \h </w:instrText>
        </w:r>
        <w:r w:rsidR="008F756E">
          <w:rPr>
            <w:noProof/>
            <w:webHidden/>
          </w:rPr>
        </w:r>
        <w:r w:rsidR="008F756E">
          <w:rPr>
            <w:noProof/>
            <w:webHidden/>
          </w:rPr>
          <w:fldChar w:fldCharType="separate"/>
        </w:r>
        <w:r w:rsidR="008F756E">
          <w:rPr>
            <w:noProof/>
            <w:webHidden/>
          </w:rPr>
          <w:t>9</w:t>
        </w:r>
        <w:r w:rsidR="008F756E">
          <w:rPr>
            <w:noProof/>
            <w:webHidden/>
          </w:rPr>
          <w:fldChar w:fldCharType="end"/>
        </w:r>
      </w:hyperlink>
    </w:p>
    <w:p w14:paraId="67FBA7BE" w14:textId="6FBE3EB3" w:rsidR="008F756E" w:rsidRDefault="001E1B14">
      <w:pPr>
        <w:pStyle w:val="TOC5"/>
        <w:tabs>
          <w:tab w:val="right" w:leader="dot" w:pos="5030"/>
        </w:tabs>
        <w:rPr>
          <w:rFonts w:eastAsiaTheme="minorEastAsia"/>
          <w:noProof/>
          <w:sz w:val="22"/>
          <w:lang w:val="en-US" w:eastAsia="zh-CN" w:bidi="ar-SA"/>
        </w:rPr>
      </w:pPr>
      <w:hyperlink w:anchor="_Toc440456056" w:history="1">
        <w:r w:rsidR="008F756E" w:rsidRPr="00FE5E10">
          <w:rPr>
            <w:rStyle w:val="Hyperlink"/>
            <w:noProof/>
          </w:rPr>
          <w:t>Klienta datu atrašanās vieta, kad tie netiek aktīvi lietoti</w:t>
        </w:r>
        <w:r w:rsidR="008F756E">
          <w:rPr>
            <w:noProof/>
            <w:webHidden/>
          </w:rPr>
          <w:tab/>
        </w:r>
        <w:r w:rsidR="008F756E">
          <w:rPr>
            <w:noProof/>
            <w:webHidden/>
          </w:rPr>
          <w:fldChar w:fldCharType="begin"/>
        </w:r>
        <w:r w:rsidR="008F756E">
          <w:rPr>
            <w:noProof/>
            <w:webHidden/>
          </w:rPr>
          <w:instrText xml:space="preserve"> PAGEREF _Toc440456056 \h </w:instrText>
        </w:r>
        <w:r w:rsidR="008F756E">
          <w:rPr>
            <w:noProof/>
            <w:webHidden/>
          </w:rPr>
        </w:r>
        <w:r w:rsidR="008F756E">
          <w:rPr>
            <w:noProof/>
            <w:webHidden/>
          </w:rPr>
          <w:fldChar w:fldCharType="separate"/>
        </w:r>
        <w:r w:rsidR="008F756E">
          <w:rPr>
            <w:noProof/>
            <w:webHidden/>
          </w:rPr>
          <w:t>9</w:t>
        </w:r>
        <w:r w:rsidR="008F756E">
          <w:rPr>
            <w:noProof/>
            <w:webHidden/>
          </w:rPr>
          <w:fldChar w:fldCharType="end"/>
        </w:r>
      </w:hyperlink>
    </w:p>
    <w:p w14:paraId="3C5F0668" w14:textId="3635B039" w:rsidR="008F756E" w:rsidRDefault="001E1B14">
      <w:pPr>
        <w:pStyle w:val="TOC5"/>
        <w:tabs>
          <w:tab w:val="right" w:leader="dot" w:pos="5030"/>
        </w:tabs>
        <w:rPr>
          <w:rFonts w:eastAsiaTheme="minorEastAsia"/>
          <w:noProof/>
          <w:sz w:val="22"/>
          <w:lang w:val="en-US" w:eastAsia="zh-CN" w:bidi="ar-SA"/>
        </w:rPr>
      </w:pPr>
      <w:hyperlink w:anchor="_Toc440456057" w:history="1">
        <w:r w:rsidR="008F756E" w:rsidRPr="00FE5E10">
          <w:rPr>
            <w:rStyle w:val="Hyperlink"/>
            <w:noProof/>
          </w:rPr>
          <w:t>Konfidencialitāte</w:t>
        </w:r>
        <w:r w:rsidR="008F756E">
          <w:rPr>
            <w:noProof/>
            <w:webHidden/>
          </w:rPr>
          <w:tab/>
        </w:r>
        <w:r w:rsidR="008F756E">
          <w:rPr>
            <w:noProof/>
            <w:webHidden/>
          </w:rPr>
          <w:fldChar w:fldCharType="begin"/>
        </w:r>
        <w:r w:rsidR="008F756E">
          <w:rPr>
            <w:noProof/>
            <w:webHidden/>
          </w:rPr>
          <w:instrText xml:space="preserve"> PAGEREF _Toc440456057 \h </w:instrText>
        </w:r>
        <w:r w:rsidR="008F756E">
          <w:rPr>
            <w:noProof/>
            <w:webHidden/>
          </w:rPr>
        </w:r>
        <w:r w:rsidR="008F756E">
          <w:rPr>
            <w:noProof/>
            <w:webHidden/>
          </w:rPr>
          <w:fldChar w:fldCharType="separate"/>
        </w:r>
        <w:r w:rsidR="008F756E">
          <w:rPr>
            <w:noProof/>
            <w:webHidden/>
          </w:rPr>
          <w:t>10</w:t>
        </w:r>
        <w:r w:rsidR="008F756E">
          <w:rPr>
            <w:noProof/>
            <w:webHidden/>
          </w:rPr>
          <w:fldChar w:fldCharType="end"/>
        </w:r>
      </w:hyperlink>
    </w:p>
    <w:p w14:paraId="24858A37" w14:textId="23D4A047" w:rsidR="008F756E" w:rsidRDefault="001E1B14">
      <w:pPr>
        <w:pStyle w:val="TOC5"/>
        <w:tabs>
          <w:tab w:val="right" w:leader="dot" w:pos="5030"/>
        </w:tabs>
        <w:rPr>
          <w:rFonts w:eastAsiaTheme="minorEastAsia"/>
          <w:noProof/>
          <w:sz w:val="22"/>
          <w:lang w:val="en-US" w:eastAsia="zh-CN" w:bidi="ar-SA"/>
        </w:rPr>
      </w:pPr>
      <w:hyperlink w:anchor="_Toc440456058" w:history="1">
        <w:r w:rsidR="008F756E" w:rsidRPr="00FE5E10">
          <w:rPr>
            <w:rStyle w:val="Hyperlink"/>
            <w:noProof/>
          </w:rPr>
          <w:t>Papildu Eiropas noteikumi</w:t>
        </w:r>
        <w:r w:rsidR="008F756E">
          <w:rPr>
            <w:noProof/>
            <w:webHidden/>
          </w:rPr>
          <w:tab/>
        </w:r>
        <w:r w:rsidR="008F756E">
          <w:rPr>
            <w:noProof/>
            <w:webHidden/>
          </w:rPr>
          <w:fldChar w:fldCharType="begin"/>
        </w:r>
        <w:r w:rsidR="008F756E">
          <w:rPr>
            <w:noProof/>
            <w:webHidden/>
          </w:rPr>
          <w:instrText xml:space="preserve"> PAGEREF _Toc440456058 \h </w:instrText>
        </w:r>
        <w:r w:rsidR="008F756E">
          <w:rPr>
            <w:noProof/>
            <w:webHidden/>
          </w:rPr>
        </w:r>
        <w:r w:rsidR="008F756E">
          <w:rPr>
            <w:noProof/>
            <w:webHidden/>
          </w:rPr>
          <w:fldChar w:fldCharType="separate"/>
        </w:r>
        <w:r w:rsidR="008F756E">
          <w:rPr>
            <w:noProof/>
            <w:webHidden/>
          </w:rPr>
          <w:t>10</w:t>
        </w:r>
        <w:r w:rsidR="008F756E">
          <w:rPr>
            <w:noProof/>
            <w:webHidden/>
          </w:rPr>
          <w:fldChar w:fldCharType="end"/>
        </w:r>
      </w:hyperlink>
    </w:p>
    <w:p w14:paraId="32142FEE" w14:textId="0DB72140" w:rsidR="008F756E" w:rsidRDefault="001E1B14">
      <w:pPr>
        <w:pStyle w:val="TOC5"/>
        <w:tabs>
          <w:tab w:val="right" w:leader="dot" w:pos="5030"/>
        </w:tabs>
        <w:rPr>
          <w:rFonts w:eastAsiaTheme="minorEastAsia"/>
          <w:noProof/>
          <w:sz w:val="22"/>
          <w:lang w:val="en-US" w:eastAsia="zh-CN" w:bidi="ar-SA"/>
        </w:rPr>
      </w:pPr>
      <w:hyperlink w:anchor="_Toc440456059" w:history="1">
        <w:r w:rsidR="008F756E" w:rsidRPr="00FE5E10">
          <w:rPr>
            <w:rStyle w:val="Hyperlink"/>
            <w:noProof/>
          </w:rPr>
          <w:t>Drošība</w:t>
        </w:r>
        <w:r w:rsidR="008F756E">
          <w:rPr>
            <w:noProof/>
            <w:webHidden/>
          </w:rPr>
          <w:tab/>
        </w:r>
        <w:r w:rsidR="008F756E">
          <w:rPr>
            <w:noProof/>
            <w:webHidden/>
          </w:rPr>
          <w:fldChar w:fldCharType="begin"/>
        </w:r>
        <w:r w:rsidR="008F756E">
          <w:rPr>
            <w:noProof/>
            <w:webHidden/>
          </w:rPr>
          <w:instrText xml:space="preserve"> PAGEREF _Toc440456059 \h </w:instrText>
        </w:r>
        <w:r w:rsidR="008F756E">
          <w:rPr>
            <w:noProof/>
            <w:webHidden/>
          </w:rPr>
        </w:r>
        <w:r w:rsidR="008F756E">
          <w:rPr>
            <w:noProof/>
            <w:webHidden/>
          </w:rPr>
          <w:fldChar w:fldCharType="separate"/>
        </w:r>
        <w:r w:rsidR="008F756E">
          <w:rPr>
            <w:noProof/>
            <w:webHidden/>
          </w:rPr>
          <w:t>11</w:t>
        </w:r>
        <w:r w:rsidR="008F756E">
          <w:rPr>
            <w:noProof/>
            <w:webHidden/>
          </w:rPr>
          <w:fldChar w:fldCharType="end"/>
        </w:r>
      </w:hyperlink>
    </w:p>
    <w:p w14:paraId="4B7F9008" w14:textId="1C05E565" w:rsidR="008F756E" w:rsidRDefault="001E1B14">
      <w:pPr>
        <w:pStyle w:val="TOC1"/>
        <w:tabs>
          <w:tab w:val="right" w:leader="dot" w:pos="5030"/>
        </w:tabs>
        <w:rPr>
          <w:rFonts w:eastAsiaTheme="minorEastAsia"/>
          <w:b w:val="0"/>
          <w:caps w:val="0"/>
          <w:noProof/>
          <w:sz w:val="22"/>
          <w:lang w:val="en-US" w:eastAsia="zh-CN" w:bidi="ar-SA"/>
        </w:rPr>
      </w:pPr>
      <w:hyperlink w:anchor="_Toc440456060" w:history="1">
        <w:r w:rsidR="008F756E" w:rsidRPr="00FE5E10">
          <w:rPr>
            <w:rStyle w:val="Hyperlink"/>
            <w:noProof/>
          </w:rPr>
          <w:t>Ar Tiešsaistes pakalpojumiem saistītie noteikumi</w:t>
        </w:r>
        <w:r w:rsidR="008F756E">
          <w:rPr>
            <w:noProof/>
            <w:webHidden/>
          </w:rPr>
          <w:tab/>
        </w:r>
        <w:r w:rsidR="008F756E">
          <w:rPr>
            <w:noProof/>
            <w:webHidden/>
          </w:rPr>
          <w:fldChar w:fldCharType="begin"/>
        </w:r>
        <w:r w:rsidR="008F756E">
          <w:rPr>
            <w:noProof/>
            <w:webHidden/>
          </w:rPr>
          <w:instrText xml:space="preserve"> PAGEREF _Toc440456060 \h </w:instrText>
        </w:r>
        <w:r w:rsidR="008F756E">
          <w:rPr>
            <w:noProof/>
            <w:webHidden/>
          </w:rPr>
        </w:r>
        <w:r w:rsidR="008F756E">
          <w:rPr>
            <w:noProof/>
            <w:webHidden/>
          </w:rPr>
          <w:fldChar w:fldCharType="separate"/>
        </w:r>
        <w:r w:rsidR="008F756E">
          <w:rPr>
            <w:noProof/>
            <w:webHidden/>
          </w:rPr>
          <w:t>14</w:t>
        </w:r>
        <w:r w:rsidR="008F756E">
          <w:rPr>
            <w:noProof/>
            <w:webHidden/>
          </w:rPr>
          <w:fldChar w:fldCharType="end"/>
        </w:r>
      </w:hyperlink>
    </w:p>
    <w:p w14:paraId="77C56330" w14:textId="05453DB7" w:rsidR="008F756E" w:rsidRDefault="001E1B14">
      <w:pPr>
        <w:pStyle w:val="TOC2"/>
        <w:tabs>
          <w:tab w:val="right" w:leader="dot" w:pos="5030"/>
        </w:tabs>
        <w:rPr>
          <w:rFonts w:eastAsiaTheme="minorEastAsia"/>
          <w:b w:val="0"/>
          <w:smallCaps w:val="0"/>
          <w:noProof/>
          <w:sz w:val="22"/>
          <w:lang w:val="en-US" w:eastAsia="zh-CN" w:bidi="ar-SA"/>
        </w:rPr>
      </w:pPr>
      <w:hyperlink w:anchor="_Toc440456061" w:history="1">
        <w:r w:rsidR="008F756E" w:rsidRPr="00FE5E10">
          <w:rPr>
            <w:rStyle w:val="Hyperlink"/>
            <w:noProof/>
          </w:rPr>
          <w:t>Microsoft Azure Services</w:t>
        </w:r>
        <w:r w:rsidR="008F756E">
          <w:rPr>
            <w:noProof/>
            <w:webHidden/>
          </w:rPr>
          <w:tab/>
        </w:r>
        <w:r w:rsidR="008F756E">
          <w:rPr>
            <w:noProof/>
            <w:webHidden/>
          </w:rPr>
          <w:fldChar w:fldCharType="begin"/>
        </w:r>
        <w:r w:rsidR="008F756E">
          <w:rPr>
            <w:noProof/>
            <w:webHidden/>
          </w:rPr>
          <w:instrText xml:space="preserve"> PAGEREF _Toc440456061 \h </w:instrText>
        </w:r>
        <w:r w:rsidR="008F756E">
          <w:rPr>
            <w:noProof/>
            <w:webHidden/>
          </w:rPr>
        </w:r>
        <w:r w:rsidR="008F756E">
          <w:rPr>
            <w:noProof/>
            <w:webHidden/>
          </w:rPr>
          <w:fldChar w:fldCharType="separate"/>
        </w:r>
        <w:r w:rsidR="008F756E">
          <w:rPr>
            <w:noProof/>
            <w:webHidden/>
          </w:rPr>
          <w:t>14</w:t>
        </w:r>
        <w:r w:rsidR="008F756E">
          <w:rPr>
            <w:noProof/>
            <w:webHidden/>
          </w:rPr>
          <w:fldChar w:fldCharType="end"/>
        </w:r>
      </w:hyperlink>
    </w:p>
    <w:p w14:paraId="6A7B11EF" w14:textId="570D812E" w:rsidR="008F756E" w:rsidRDefault="001E1B14">
      <w:pPr>
        <w:pStyle w:val="TOC2"/>
        <w:tabs>
          <w:tab w:val="right" w:leader="dot" w:pos="5030"/>
        </w:tabs>
        <w:rPr>
          <w:rFonts w:eastAsiaTheme="minorEastAsia"/>
          <w:b w:val="0"/>
          <w:smallCaps w:val="0"/>
          <w:noProof/>
          <w:sz w:val="22"/>
          <w:lang w:val="en-US" w:eastAsia="zh-CN" w:bidi="ar-SA"/>
        </w:rPr>
      </w:pPr>
      <w:hyperlink w:anchor="_Toc440456062" w:history="1">
        <w:r w:rsidR="008F756E" w:rsidRPr="00FE5E10">
          <w:rPr>
            <w:rStyle w:val="Hyperlink"/>
            <w:noProof/>
          </w:rPr>
          <w:t>Enterprise Mobility Services</w:t>
        </w:r>
        <w:r w:rsidR="008F756E">
          <w:rPr>
            <w:noProof/>
            <w:webHidden/>
          </w:rPr>
          <w:tab/>
        </w:r>
        <w:r w:rsidR="008F756E">
          <w:rPr>
            <w:noProof/>
            <w:webHidden/>
          </w:rPr>
          <w:fldChar w:fldCharType="begin"/>
        </w:r>
        <w:r w:rsidR="008F756E">
          <w:rPr>
            <w:noProof/>
            <w:webHidden/>
          </w:rPr>
          <w:instrText xml:space="preserve"> PAGEREF _Toc440456062 \h </w:instrText>
        </w:r>
        <w:r w:rsidR="008F756E">
          <w:rPr>
            <w:noProof/>
            <w:webHidden/>
          </w:rPr>
        </w:r>
        <w:r w:rsidR="008F756E">
          <w:rPr>
            <w:noProof/>
            <w:webHidden/>
          </w:rPr>
          <w:fldChar w:fldCharType="separate"/>
        </w:r>
        <w:r w:rsidR="008F756E">
          <w:rPr>
            <w:noProof/>
            <w:webHidden/>
          </w:rPr>
          <w:t>15</w:t>
        </w:r>
        <w:r w:rsidR="008F756E">
          <w:rPr>
            <w:noProof/>
            <w:webHidden/>
          </w:rPr>
          <w:fldChar w:fldCharType="end"/>
        </w:r>
      </w:hyperlink>
    </w:p>
    <w:p w14:paraId="0E6BF470" w14:textId="76D9D403" w:rsidR="008F756E" w:rsidRDefault="001E1B14">
      <w:pPr>
        <w:pStyle w:val="TOC4"/>
        <w:rPr>
          <w:rFonts w:eastAsiaTheme="minorEastAsia"/>
          <w:smallCaps w:val="0"/>
          <w:noProof/>
          <w:sz w:val="22"/>
          <w:lang w:val="en-US" w:eastAsia="zh-CN" w:bidi="ar-SA"/>
        </w:rPr>
      </w:pPr>
      <w:hyperlink w:anchor="_Toc440456063" w:history="1">
        <w:r w:rsidR="008F756E" w:rsidRPr="00FE5E10">
          <w:rPr>
            <w:rStyle w:val="Hyperlink"/>
            <w:noProof/>
          </w:rPr>
          <w:t>Azure Active Directory Basic</w:t>
        </w:r>
        <w:r w:rsidR="008F756E">
          <w:rPr>
            <w:noProof/>
            <w:webHidden/>
          </w:rPr>
          <w:tab/>
        </w:r>
        <w:r w:rsidR="008F756E">
          <w:rPr>
            <w:noProof/>
            <w:webHidden/>
          </w:rPr>
          <w:fldChar w:fldCharType="begin"/>
        </w:r>
        <w:r w:rsidR="008F756E">
          <w:rPr>
            <w:noProof/>
            <w:webHidden/>
          </w:rPr>
          <w:instrText xml:space="preserve"> PAGEREF _Toc440456063 \h </w:instrText>
        </w:r>
        <w:r w:rsidR="008F756E">
          <w:rPr>
            <w:noProof/>
            <w:webHidden/>
          </w:rPr>
        </w:r>
        <w:r w:rsidR="008F756E">
          <w:rPr>
            <w:noProof/>
            <w:webHidden/>
          </w:rPr>
          <w:fldChar w:fldCharType="separate"/>
        </w:r>
        <w:r w:rsidR="008F756E">
          <w:rPr>
            <w:noProof/>
            <w:webHidden/>
          </w:rPr>
          <w:t>15</w:t>
        </w:r>
        <w:r w:rsidR="008F756E">
          <w:rPr>
            <w:noProof/>
            <w:webHidden/>
          </w:rPr>
          <w:fldChar w:fldCharType="end"/>
        </w:r>
      </w:hyperlink>
    </w:p>
    <w:p w14:paraId="5E8D34C4" w14:textId="6DA79C93" w:rsidR="008F756E" w:rsidRDefault="001E1B14">
      <w:pPr>
        <w:pStyle w:val="TOC4"/>
        <w:rPr>
          <w:rFonts w:eastAsiaTheme="minorEastAsia"/>
          <w:smallCaps w:val="0"/>
          <w:noProof/>
          <w:sz w:val="22"/>
          <w:lang w:val="en-US" w:eastAsia="zh-CN" w:bidi="ar-SA"/>
        </w:rPr>
      </w:pPr>
      <w:hyperlink w:anchor="_Toc440456064" w:history="1">
        <w:r w:rsidR="008F756E" w:rsidRPr="00FE5E10">
          <w:rPr>
            <w:rStyle w:val="Hyperlink"/>
            <w:noProof/>
          </w:rPr>
          <w:t>Azure Active Directory Premium</w:t>
        </w:r>
        <w:r w:rsidR="008F756E">
          <w:rPr>
            <w:noProof/>
            <w:webHidden/>
          </w:rPr>
          <w:tab/>
        </w:r>
        <w:r w:rsidR="008F756E">
          <w:rPr>
            <w:noProof/>
            <w:webHidden/>
          </w:rPr>
          <w:fldChar w:fldCharType="begin"/>
        </w:r>
        <w:r w:rsidR="008F756E">
          <w:rPr>
            <w:noProof/>
            <w:webHidden/>
          </w:rPr>
          <w:instrText xml:space="preserve"> PAGEREF _Toc440456064 \h </w:instrText>
        </w:r>
        <w:r w:rsidR="008F756E">
          <w:rPr>
            <w:noProof/>
            <w:webHidden/>
          </w:rPr>
        </w:r>
        <w:r w:rsidR="008F756E">
          <w:rPr>
            <w:noProof/>
            <w:webHidden/>
          </w:rPr>
          <w:fldChar w:fldCharType="separate"/>
        </w:r>
        <w:r w:rsidR="008F756E">
          <w:rPr>
            <w:noProof/>
            <w:webHidden/>
          </w:rPr>
          <w:t>15</w:t>
        </w:r>
        <w:r w:rsidR="008F756E">
          <w:rPr>
            <w:noProof/>
            <w:webHidden/>
          </w:rPr>
          <w:fldChar w:fldCharType="end"/>
        </w:r>
      </w:hyperlink>
    </w:p>
    <w:p w14:paraId="6A2E395D" w14:textId="1CAB8844" w:rsidR="008F756E" w:rsidRDefault="001E1B14">
      <w:pPr>
        <w:pStyle w:val="TOC4"/>
        <w:rPr>
          <w:rFonts w:eastAsiaTheme="minorEastAsia"/>
          <w:smallCaps w:val="0"/>
          <w:noProof/>
          <w:sz w:val="22"/>
          <w:lang w:val="en-US" w:eastAsia="zh-CN" w:bidi="ar-SA"/>
        </w:rPr>
      </w:pPr>
      <w:hyperlink w:anchor="_Toc440456065" w:history="1">
        <w:r w:rsidR="008F756E" w:rsidRPr="00FE5E10">
          <w:rPr>
            <w:rStyle w:val="Hyperlink"/>
            <w:noProof/>
          </w:rPr>
          <w:t>Azure Rights Management</w:t>
        </w:r>
        <w:r w:rsidR="008F756E">
          <w:rPr>
            <w:noProof/>
            <w:webHidden/>
          </w:rPr>
          <w:tab/>
        </w:r>
        <w:r w:rsidR="008F756E">
          <w:rPr>
            <w:noProof/>
            <w:webHidden/>
          </w:rPr>
          <w:fldChar w:fldCharType="begin"/>
        </w:r>
        <w:r w:rsidR="008F756E">
          <w:rPr>
            <w:noProof/>
            <w:webHidden/>
          </w:rPr>
          <w:instrText xml:space="preserve"> PAGEREF _Toc440456065 \h </w:instrText>
        </w:r>
        <w:r w:rsidR="008F756E">
          <w:rPr>
            <w:noProof/>
            <w:webHidden/>
          </w:rPr>
        </w:r>
        <w:r w:rsidR="008F756E">
          <w:rPr>
            <w:noProof/>
            <w:webHidden/>
          </w:rPr>
          <w:fldChar w:fldCharType="separate"/>
        </w:r>
        <w:r w:rsidR="008F756E">
          <w:rPr>
            <w:noProof/>
            <w:webHidden/>
          </w:rPr>
          <w:t>15</w:t>
        </w:r>
        <w:r w:rsidR="008F756E">
          <w:rPr>
            <w:noProof/>
            <w:webHidden/>
          </w:rPr>
          <w:fldChar w:fldCharType="end"/>
        </w:r>
      </w:hyperlink>
    </w:p>
    <w:p w14:paraId="0A5B8FC9" w14:textId="1C81F039" w:rsidR="008F756E" w:rsidRDefault="001E1B14">
      <w:pPr>
        <w:pStyle w:val="TOC4"/>
        <w:rPr>
          <w:rFonts w:eastAsiaTheme="minorEastAsia"/>
          <w:smallCaps w:val="0"/>
          <w:noProof/>
          <w:sz w:val="22"/>
          <w:lang w:val="en-US" w:eastAsia="zh-CN" w:bidi="ar-SA"/>
        </w:rPr>
      </w:pPr>
      <w:hyperlink w:anchor="_Toc440456066" w:history="1">
        <w:r w:rsidR="008F756E" w:rsidRPr="00FE5E10">
          <w:rPr>
            <w:rStyle w:val="Hyperlink"/>
            <w:noProof/>
          </w:rPr>
          <w:t>Azure RemoteApp</w:t>
        </w:r>
        <w:r w:rsidR="008F756E">
          <w:rPr>
            <w:noProof/>
            <w:webHidden/>
          </w:rPr>
          <w:tab/>
        </w:r>
        <w:r w:rsidR="008F756E">
          <w:rPr>
            <w:noProof/>
            <w:webHidden/>
          </w:rPr>
          <w:fldChar w:fldCharType="begin"/>
        </w:r>
        <w:r w:rsidR="008F756E">
          <w:rPr>
            <w:noProof/>
            <w:webHidden/>
          </w:rPr>
          <w:instrText xml:space="preserve"> PAGEREF _Toc440456066 \h </w:instrText>
        </w:r>
        <w:r w:rsidR="008F756E">
          <w:rPr>
            <w:noProof/>
            <w:webHidden/>
          </w:rPr>
        </w:r>
        <w:r w:rsidR="008F756E">
          <w:rPr>
            <w:noProof/>
            <w:webHidden/>
          </w:rPr>
          <w:fldChar w:fldCharType="separate"/>
        </w:r>
        <w:r w:rsidR="008F756E">
          <w:rPr>
            <w:noProof/>
            <w:webHidden/>
          </w:rPr>
          <w:t>15</w:t>
        </w:r>
        <w:r w:rsidR="008F756E">
          <w:rPr>
            <w:noProof/>
            <w:webHidden/>
          </w:rPr>
          <w:fldChar w:fldCharType="end"/>
        </w:r>
      </w:hyperlink>
    </w:p>
    <w:p w14:paraId="75A7D42E" w14:textId="10718E23" w:rsidR="008F756E" w:rsidRDefault="001E1B14">
      <w:pPr>
        <w:pStyle w:val="TOC4"/>
        <w:rPr>
          <w:rFonts w:eastAsiaTheme="minorEastAsia"/>
          <w:smallCaps w:val="0"/>
          <w:noProof/>
          <w:sz w:val="22"/>
          <w:lang w:val="en-US" w:eastAsia="zh-CN" w:bidi="ar-SA"/>
        </w:rPr>
      </w:pPr>
      <w:hyperlink w:anchor="_Toc440456067" w:history="1">
        <w:r w:rsidR="008F756E" w:rsidRPr="00FE5E10">
          <w:rPr>
            <w:rStyle w:val="Hyperlink"/>
            <w:noProof/>
          </w:rPr>
          <w:t>Microsoft daudzfaktoru autentifikācija</w:t>
        </w:r>
        <w:r w:rsidR="008F756E">
          <w:rPr>
            <w:noProof/>
            <w:webHidden/>
          </w:rPr>
          <w:tab/>
        </w:r>
        <w:r w:rsidR="008F756E">
          <w:rPr>
            <w:noProof/>
            <w:webHidden/>
          </w:rPr>
          <w:fldChar w:fldCharType="begin"/>
        </w:r>
        <w:r w:rsidR="008F756E">
          <w:rPr>
            <w:noProof/>
            <w:webHidden/>
          </w:rPr>
          <w:instrText xml:space="preserve"> PAGEREF _Toc440456067 \h </w:instrText>
        </w:r>
        <w:r w:rsidR="008F756E">
          <w:rPr>
            <w:noProof/>
            <w:webHidden/>
          </w:rPr>
        </w:r>
        <w:r w:rsidR="008F756E">
          <w:rPr>
            <w:noProof/>
            <w:webHidden/>
          </w:rPr>
          <w:fldChar w:fldCharType="separate"/>
        </w:r>
        <w:r w:rsidR="008F756E">
          <w:rPr>
            <w:noProof/>
            <w:webHidden/>
          </w:rPr>
          <w:t>15</w:t>
        </w:r>
        <w:r w:rsidR="008F756E">
          <w:rPr>
            <w:noProof/>
            <w:webHidden/>
          </w:rPr>
          <w:fldChar w:fldCharType="end"/>
        </w:r>
      </w:hyperlink>
    </w:p>
    <w:p w14:paraId="4283D176" w14:textId="196F090A" w:rsidR="008F756E" w:rsidRDefault="001E1B14">
      <w:pPr>
        <w:pStyle w:val="TOC3"/>
        <w:tabs>
          <w:tab w:val="right" w:leader="dot" w:pos="5030"/>
        </w:tabs>
        <w:rPr>
          <w:rFonts w:eastAsiaTheme="minorEastAsia"/>
          <w:smallCaps w:val="0"/>
          <w:noProof/>
          <w:sz w:val="22"/>
          <w:lang w:val="en-US" w:eastAsia="zh-CN" w:bidi="ar-SA"/>
        </w:rPr>
      </w:pPr>
      <w:hyperlink w:anchor="_Toc440456068" w:history="1">
        <w:r w:rsidR="008F756E" w:rsidRPr="00FE5E10">
          <w:rPr>
            <w:rStyle w:val="Hyperlink"/>
            <w:noProof/>
          </w:rPr>
          <w:t>Microsoft Intune</w:t>
        </w:r>
        <w:r w:rsidR="008F756E">
          <w:rPr>
            <w:noProof/>
            <w:webHidden/>
          </w:rPr>
          <w:tab/>
        </w:r>
        <w:r w:rsidR="008F756E">
          <w:rPr>
            <w:noProof/>
            <w:webHidden/>
          </w:rPr>
          <w:fldChar w:fldCharType="begin"/>
        </w:r>
        <w:r w:rsidR="008F756E">
          <w:rPr>
            <w:noProof/>
            <w:webHidden/>
          </w:rPr>
          <w:instrText xml:space="preserve"> PAGEREF _Toc440456068 \h </w:instrText>
        </w:r>
        <w:r w:rsidR="008F756E">
          <w:rPr>
            <w:noProof/>
            <w:webHidden/>
          </w:rPr>
        </w:r>
        <w:r w:rsidR="008F756E">
          <w:rPr>
            <w:noProof/>
            <w:webHidden/>
          </w:rPr>
          <w:fldChar w:fldCharType="separate"/>
        </w:r>
        <w:r w:rsidR="008F756E">
          <w:rPr>
            <w:noProof/>
            <w:webHidden/>
          </w:rPr>
          <w:t>15</w:t>
        </w:r>
        <w:r w:rsidR="008F756E">
          <w:rPr>
            <w:noProof/>
            <w:webHidden/>
          </w:rPr>
          <w:fldChar w:fldCharType="end"/>
        </w:r>
      </w:hyperlink>
    </w:p>
    <w:p w14:paraId="5607734F" w14:textId="41161BB2" w:rsidR="008F756E" w:rsidRDefault="001E1B14">
      <w:pPr>
        <w:pStyle w:val="TOC2"/>
        <w:tabs>
          <w:tab w:val="right" w:leader="dot" w:pos="5030"/>
        </w:tabs>
        <w:rPr>
          <w:rFonts w:eastAsiaTheme="minorEastAsia"/>
          <w:b w:val="0"/>
          <w:smallCaps w:val="0"/>
          <w:noProof/>
          <w:sz w:val="22"/>
          <w:lang w:val="en-US" w:eastAsia="zh-CN" w:bidi="ar-SA"/>
        </w:rPr>
      </w:pPr>
      <w:hyperlink w:anchor="_Toc440456069" w:history="1">
        <w:r w:rsidR="008F756E" w:rsidRPr="00FE5E10">
          <w:rPr>
            <w:rStyle w:val="Hyperlink"/>
            <w:noProof/>
          </w:rPr>
          <w:t>Microsoft Dynamics tiešsaistes pakalpojumi</w:t>
        </w:r>
        <w:r w:rsidR="008F756E">
          <w:rPr>
            <w:noProof/>
            <w:webHidden/>
          </w:rPr>
          <w:tab/>
        </w:r>
        <w:r w:rsidR="008F756E">
          <w:rPr>
            <w:noProof/>
            <w:webHidden/>
          </w:rPr>
          <w:fldChar w:fldCharType="begin"/>
        </w:r>
        <w:r w:rsidR="008F756E">
          <w:rPr>
            <w:noProof/>
            <w:webHidden/>
          </w:rPr>
          <w:instrText xml:space="preserve"> PAGEREF _Toc440456069 \h </w:instrText>
        </w:r>
        <w:r w:rsidR="008F756E">
          <w:rPr>
            <w:noProof/>
            <w:webHidden/>
          </w:rPr>
        </w:r>
        <w:r w:rsidR="008F756E">
          <w:rPr>
            <w:noProof/>
            <w:webHidden/>
          </w:rPr>
          <w:fldChar w:fldCharType="separate"/>
        </w:r>
        <w:r w:rsidR="008F756E">
          <w:rPr>
            <w:noProof/>
            <w:webHidden/>
          </w:rPr>
          <w:t>16</w:t>
        </w:r>
        <w:r w:rsidR="008F756E">
          <w:rPr>
            <w:noProof/>
            <w:webHidden/>
          </w:rPr>
          <w:fldChar w:fldCharType="end"/>
        </w:r>
      </w:hyperlink>
    </w:p>
    <w:p w14:paraId="76DF7690" w14:textId="293386E0" w:rsidR="008F756E" w:rsidRDefault="001E1B14">
      <w:pPr>
        <w:pStyle w:val="TOC4"/>
        <w:rPr>
          <w:rFonts w:eastAsiaTheme="minorEastAsia"/>
          <w:smallCaps w:val="0"/>
          <w:noProof/>
          <w:sz w:val="22"/>
          <w:lang w:val="en-US" w:eastAsia="zh-CN" w:bidi="ar-SA"/>
        </w:rPr>
      </w:pPr>
      <w:hyperlink w:anchor="_Toc440456070" w:history="1">
        <w:r w:rsidR="008F756E" w:rsidRPr="00FE5E10">
          <w:rPr>
            <w:rStyle w:val="Hyperlink"/>
            <w:noProof/>
          </w:rPr>
          <w:t>Microsoft Dynamics AX</w:t>
        </w:r>
        <w:r w:rsidR="008F756E">
          <w:rPr>
            <w:noProof/>
            <w:webHidden/>
          </w:rPr>
          <w:tab/>
        </w:r>
        <w:r w:rsidR="008F756E">
          <w:rPr>
            <w:noProof/>
            <w:webHidden/>
          </w:rPr>
          <w:fldChar w:fldCharType="begin"/>
        </w:r>
        <w:r w:rsidR="008F756E">
          <w:rPr>
            <w:noProof/>
            <w:webHidden/>
          </w:rPr>
          <w:instrText xml:space="preserve"> PAGEREF _Toc440456070 \h </w:instrText>
        </w:r>
        <w:r w:rsidR="008F756E">
          <w:rPr>
            <w:noProof/>
            <w:webHidden/>
          </w:rPr>
        </w:r>
        <w:r w:rsidR="008F756E">
          <w:rPr>
            <w:noProof/>
            <w:webHidden/>
          </w:rPr>
          <w:fldChar w:fldCharType="separate"/>
        </w:r>
        <w:r w:rsidR="008F756E">
          <w:rPr>
            <w:noProof/>
            <w:webHidden/>
          </w:rPr>
          <w:t>16</w:t>
        </w:r>
        <w:r w:rsidR="008F756E">
          <w:rPr>
            <w:noProof/>
            <w:webHidden/>
          </w:rPr>
          <w:fldChar w:fldCharType="end"/>
        </w:r>
      </w:hyperlink>
    </w:p>
    <w:p w14:paraId="75D45C7C" w14:textId="0D6E34FB" w:rsidR="008F756E" w:rsidRDefault="001E1B14">
      <w:pPr>
        <w:pStyle w:val="TOC4"/>
        <w:rPr>
          <w:rFonts w:eastAsiaTheme="minorEastAsia"/>
          <w:smallCaps w:val="0"/>
          <w:noProof/>
          <w:sz w:val="22"/>
          <w:lang w:val="en-US" w:eastAsia="zh-CN" w:bidi="ar-SA"/>
        </w:rPr>
      </w:pPr>
      <w:hyperlink w:anchor="_Toc440456071" w:history="1">
        <w:r w:rsidR="008F756E" w:rsidRPr="00FE5E10">
          <w:rPr>
            <w:rStyle w:val="Hyperlink"/>
            <w:noProof/>
          </w:rPr>
          <w:t>Microsoft Dynamics CRM Online</w:t>
        </w:r>
        <w:r w:rsidR="008F756E">
          <w:rPr>
            <w:noProof/>
            <w:webHidden/>
          </w:rPr>
          <w:tab/>
        </w:r>
        <w:r w:rsidR="008F756E">
          <w:rPr>
            <w:noProof/>
            <w:webHidden/>
          </w:rPr>
          <w:fldChar w:fldCharType="begin"/>
        </w:r>
        <w:r w:rsidR="008F756E">
          <w:rPr>
            <w:noProof/>
            <w:webHidden/>
          </w:rPr>
          <w:instrText xml:space="preserve"> PAGEREF _Toc440456071 \h </w:instrText>
        </w:r>
        <w:r w:rsidR="008F756E">
          <w:rPr>
            <w:noProof/>
            <w:webHidden/>
          </w:rPr>
        </w:r>
        <w:r w:rsidR="008F756E">
          <w:rPr>
            <w:noProof/>
            <w:webHidden/>
          </w:rPr>
          <w:fldChar w:fldCharType="separate"/>
        </w:r>
        <w:r w:rsidR="008F756E">
          <w:rPr>
            <w:noProof/>
            <w:webHidden/>
          </w:rPr>
          <w:t>16</w:t>
        </w:r>
        <w:r w:rsidR="008F756E">
          <w:rPr>
            <w:noProof/>
            <w:webHidden/>
          </w:rPr>
          <w:fldChar w:fldCharType="end"/>
        </w:r>
      </w:hyperlink>
    </w:p>
    <w:p w14:paraId="6EECE9B8" w14:textId="0F718C50" w:rsidR="008F756E" w:rsidRDefault="001E1B14">
      <w:pPr>
        <w:pStyle w:val="TOC4"/>
        <w:rPr>
          <w:rFonts w:eastAsiaTheme="minorEastAsia"/>
          <w:smallCaps w:val="0"/>
          <w:noProof/>
          <w:sz w:val="22"/>
          <w:lang w:val="en-US" w:eastAsia="zh-CN" w:bidi="ar-SA"/>
        </w:rPr>
      </w:pPr>
      <w:hyperlink w:anchor="_Toc440456072" w:history="1">
        <w:r w:rsidR="008F756E" w:rsidRPr="00FE5E10">
          <w:rPr>
            <w:rStyle w:val="Hyperlink"/>
            <w:noProof/>
          </w:rPr>
          <w:t>Microsoft Dynamics Marketing</w:t>
        </w:r>
        <w:r w:rsidR="008F756E">
          <w:rPr>
            <w:noProof/>
            <w:webHidden/>
          </w:rPr>
          <w:tab/>
        </w:r>
        <w:r w:rsidR="008F756E">
          <w:rPr>
            <w:noProof/>
            <w:webHidden/>
          </w:rPr>
          <w:fldChar w:fldCharType="begin"/>
        </w:r>
        <w:r w:rsidR="008F756E">
          <w:rPr>
            <w:noProof/>
            <w:webHidden/>
          </w:rPr>
          <w:instrText xml:space="preserve"> PAGEREF _Toc440456072 \h </w:instrText>
        </w:r>
        <w:r w:rsidR="008F756E">
          <w:rPr>
            <w:noProof/>
            <w:webHidden/>
          </w:rPr>
        </w:r>
        <w:r w:rsidR="008F756E">
          <w:rPr>
            <w:noProof/>
            <w:webHidden/>
          </w:rPr>
          <w:fldChar w:fldCharType="separate"/>
        </w:r>
        <w:r w:rsidR="008F756E">
          <w:rPr>
            <w:noProof/>
            <w:webHidden/>
          </w:rPr>
          <w:t>17</w:t>
        </w:r>
        <w:r w:rsidR="008F756E">
          <w:rPr>
            <w:noProof/>
            <w:webHidden/>
          </w:rPr>
          <w:fldChar w:fldCharType="end"/>
        </w:r>
      </w:hyperlink>
    </w:p>
    <w:p w14:paraId="11CF2E9C" w14:textId="16CFCB6F" w:rsidR="008F756E" w:rsidRDefault="001E1B14">
      <w:pPr>
        <w:pStyle w:val="TOC4"/>
        <w:rPr>
          <w:rFonts w:eastAsiaTheme="minorEastAsia"/>
          <w:smallCaps w:val="0"/>
          <w:noProof/>
          <w:sz w:val="22"/>
          <w:lang w:val="en-US" w:eastAsia="zh-CN" w:bidi="ar-SA"/>
        </w:rPr>
      </w:pPr>
      <w:hyperlink w:anchor="_Toc440456073" w:history="1">
        <w:r w:rsidR="008F756E" w:rsidRPr="00FE5E10">
          <w:rPr>
            <w:rStyle w:val="Hyperlink"/>
            <w:noProof/>
            <w:lang w:val="fr-FR"/>
          </w:rPr>
          <w:t>Microsoft Social Engagement</w:t>
        </w:r>
        <w:r w:rsidR="008F756E">
          <w:rPr>
            <w:noProof/>
            <w:webHidden/>
          </w:rPr>
          <w:tab/>
        </w:r>
        <w:r w:rsidR="008F756E">
          <w:rPr>
            <w:noProof/>
            <w:webHidden/>
          </w:rPr>
          <w:fldChar w:fldCharType="begin"/>
        </w:r>
        <w:r w:rsidR="008F756E">
          <w:rPr>
            <w:noProof/>
            <w:webHidden/>
          </w:rPr>
          <w:instrText xml:space="preserve"> PAGEREF _Toc440456073 \h </w:instrText>
        </w:r>
        <w:r w:rsidR="008F756E">
          <w:rPr>
            <w:noProof/>
            <w:webHidden/>
          </w:rPr>
        </w:r>
        <w:r w:rsidR="008F756E">
          <w:rPr>
            <w:noProof/>
            <w:webHidden/>
          </w:rPr>
          <w:fldChar w:fldCharType="separate"/>
        </w:r>
        <w:r w:rsidR="008F756E">
          <w:rPr>
            <w:noProof/>
            <w:webHidden/>
          </w:rPr>
          <w:t>17</w:t>
        </w:r>
        <w:r w:rsidR="008F756E">
          <w:rPr>
            <w:noProof/>
            <w:webHidden/>
          </w:rPr>
          <w:fldChar w:fldCharType="end"/>
        </w:r>
      </w:hyperlink>
    </w:p>
    <w:p w14:paraId="543BC666" w14:textId="30524F29" w:rsidR="008F756E" w:rsidRDefault="001E1B14">
      <w:pPr>
        <w:pStyle w:val="TOC4"/>
        <w:rPr>
          <w:rFonts w:eastAsiaTheme="minorEastAsia"/>
          <w:smallCaps w:val="0"/>
          <w:noProof/>
          <w:sz w:val="22"/>
          <w:lang w:val="en-US" w:eastAsia="zh-CN" w:bidi="ar-SA"/>
        </w:rPr>
      </w:pPr>
      <w:hyperlink w:anchor="_Toc440456074" w:history="1">
        <w:r w:rsidR="008F756E" w:rsidRPr="00FE5E10">
          <w:rPr>
            <w:rStyle w:val="Hyperlink"/>
            <w:noProof/>
            <w:lang w:val="it-IT"/>
          </w:rPr>
          <w:t>Parature no Microsoft</w:t>
        </w:r>
        <w:r w:rsidR="008F756E">
          <w:rPr>
            <w:noProof/>
            <w:webHidden/>
          </w:rPr>
          <w:tab/>
        </w:r>
        <w:r w:rsidR="008F756E">
          <w:rPr>
            <w:noProof/>
            <w:webHidden/>
          </w:rPr>
          <w:fldChar w:fldCharType="begin"/>
        </w:r>
        <w:r w:rsidR="008F756E">
          <w:rPr>
            <w:noProof/>
            <w:webHidden/>
          </w:rPr>
          <w:instrText xml:space="preserve"> PAGEREF _Toc440456074 \h </w:instrText>
        </w:r>
        <w:r w:rsidR="008F756E">
          <w:rPr>
            <w:noProof/>
            <w:webHidden/>
          </w:rPr>
        </w:r>
        <w:r w:rsidR="008F756E">
          <w:rPr>
            <w:noProof/>
            <w:webHidden/>
          </w:rPr>
          <w:fldChar w:fldCharType="separate"/>
        </w:r>
        <w:r w:rsidR="008F756E">
          <w:rPr>
            <w:noProof/>
            <w:webHidden/>
          </w:rPr>
          <w:t>17</w:t>
        </w:r>
        <w:r w:rsidR="008F756E">
          <w:rPr>
            <w:noProof/>
            <w:webHidden/>
          </w:rPr>
          <w:fldChar w:fldCharType="end"/>
        </w:r>
      </w:hyperlink>
    </w:p>
    <w:p w14:paraId="14372BF2" w14:textId="71FA56F2" w:rsidR="008F756E" w:rsidRDefault="001E1B14">
      <w:pPr>
        <w:pStyle w:val="TOC2"/>
        <w:tabs>
          <w:tab w:val="right" w:leader="dot" w:pos="5030"/>
        </w:tabs>
        <w:rPr>
          <w:rFonts w:eastAsiaTheme="minorEastAsia"/>
          <w:b w:val="0"/>
          <w:smallCaps w:val="0"/>
          <w:noProof/>
          <w:sz w:val="22"/>
          <w:lang w:val="en-US" w:eastAsia="zh-CN" w:bidi="ar-SA"/>
        </w:rPr>
      </w:pPr>
      <w:hyperlink w:anchor="_Toc440456075" w:history="1">
        <w:r w:rsidR="008F756E" w:rsidRPr="00FE5E10">
          <w:rPr>
            <w:rStyle w:val="Hyperlink"/>
            <w:noProof/>
          </w:rPr>
          <w:t>Office 365 pakalpojumi</w:t>
        </w:r>
        <w:r w:rsidR="008F756E">
          <w:rPr>
            <w:noProof/>
            <w:webHidden/>
          </w:rPr>
          <w:tab/>
        </w:r>
        <w:r w:rsidR="008F756E">
          <w:rPr>
            <w:noProof/>
            <w:webHidden/>
          </w:rPr>
          <w:fldChar w:fldCharType="begin"/>
        </w:r>
        <w:r w:rsidR="008F756E">
          <w:rPr>
            <w:noProof/>
            <w:webHidden/>
          </w:rPr>
          <w:instrText xml:space="preserve"> PAGEREF _Toc440456075 \h </w:instrText>
        </w:r>
        <w:r w:rsidR="008F756E">
          <w:rPr>
            <w:noProof/>
            <w:webHidden/>
          </w:rPr>
        </w:r>
        <w:r w:rsidR="008F756E">
          <w:rPr>
            <w:noProof/>
            <w:webHidden/>
          </w:rPr>
          <w:fldChar w:fldCharType="separate"/>
        </w:r>
        <w:r w:rsidR="008F756E">
          <w:rPr>
            <w:noProof/>
            <w:webHidden/>
          </w:rPr>
          <w:t>17</w:t>
        </w:r>
        <w:r w:rsidR="008F756E">
          <w:rPr>
            <w:noProof/>
            <w:webHidden/>
          </w:rPr>
          <w:fldChar w:fldCharType="end"/>
        </w:r>
      </w:hyperlink>
    </w:p>
    <w:p w14:paraId="239DA42E" w14:textId="6F6A8520" w:rsidR="008F756E" w:rsidRDefault="001E1B14">
      <w:pPr>
        <w:pStyle w:val="TOC4"/>
        <w:rPr>
          <w:rFonts w:eastAsiaTheme="minorEastAsia"/>
          <w:smallCaps w:val="0"/>
          <w:noProof/>
          <w:sz w:val="22"/>
          <w:lang w:val="en-US" w:eastAsia="zh-CN" w:bidi="ar-SA"/>
        </w:rPr>
      </w:pPr>
      <w:hyperlink w:anchor="_Toc440456076" w:history="1">
        <w:r w:rsidR="008F756E" w:rsidRPr="00FE5E10">
          <w:rPr>
            <w:rStyle w:val="Hyperlink"/>
            <w:noProof/>
          </w:rPr>
          <w:t>Exchange Online</w:t>
        </w:r>
        <w:r w:rsidR="008F756E">
          <w:rPr>
            <w:noProof/>
            <w:webHidden/>
          </w:rPr>
          <w:tab/>
        </w:r>
        <w:r w:rsidR="008F756E">
          <w:rPr>
            <w:noProof/>
            <w:webHidden/>
          </w:rPr>
          <w:fldChar w:fldCharType="begin"/>
        </w:r>
        <w:r w:rsidR="008F756E">
          <w:rPr>
            <w:noProof/>
            <w:webHidden/>
          </w:rPr>
          <w:instrText xml:space="preserve"> PAGEREF _Toc440456076 \h </w:instrText>
        </w:r>
        <w:r w:rsidR="008F756E">
          <w:rPr>
            <w:noProof/>
            <w:webHidden/>
          </w:rPr>
        </w:r>
        <w:r w:rsidR="008F756E">
          <w:rPr>
            <w:noProof/>
            <w:webHidden/>
          </w:rPr>
          <w:fldChar w:fldCharType="separate"/>
        </w:r>
        <w:r w:rsidR="008F756E">
          <w:rPr>
            <w:noProof/>
            <w:webHidden/>
          </w:rPr>
          <w:t>18</w:t>
        </w:r>
        <w:r w:rsidR="008F756E">
          <w:rPr>
            <w:noProof/>
            <w:webHidden/>
          </w:rPr>
          <w:fldChar w:fldCharType="end"/>
        </w:r>
      </w:hyperlink>
    </w:p>
    <w:p w14:paraId="71B03434" w14:textId="68BDDC43" w:rsidR="008F756E" w:rsidRDefault="001E1B14">
      <w:pPr>
        <w:pStyle w:val="TOC4"/>
        <w:rPr>
          <w:rFonts w:eastAsiaTheme="minorEastAsia"/>
          <w:smallCaps w:val="0"/>
          <w:noProof/>
          <w:sz w:val="22"/>
          <w:lang w:val="en-US" w:eastAsia="zh-CN" w:bidi="ar-SA"/>
        </w:rPr>
      </w:pPr>
      <w:hyperlink w:anchor="_Toc440456077" w:history="1">
        <w:r w:rsidR="008F756E" w:rsidRPr="00FE5E10">
          <w:rPr>
            <w:rStyle w:val="Hyperlink"/>
            <w:noProof/>
          </w:rPr>
          <w:t>Office 365 lietojumprogrammas</w:t>
        </w:r>
        <w:r w:rsidR="008F756E">
          <w:rPr>
            <w:noProof/>
            <w:webHidden/>
          </w:rPr>
          <w:tab/>
        </w:r>
        <w:r w:rsidR="008F756E">
          <w:rPr>
            <w:noProof/>
            <w:webHidden/>
          </w:rPr>
          <w:fldChar w:fldCharType="begin"/>
        </w:r>
        <w:r w:rsidR="008F756E">
          <w:rPr>
            <w:noProof/>
            <w:webHidden/>
          </w:rPr>
          <w:instrText xml:space="preserve"> PAGEREF _Toc440456077 \h </w:instrText>
        </w:r>
        <w:r w:rsidR="008F756E">
          <w:rPr>
            <w:noProof/>
            <w:webHidden/>
          </w:rPr>
        </w:r>
        <w:r w:rsidR="008F756E">
          <w:rPr>
            <w:noProof/>
            <w:webHidden/>
          </w:rPr>
          <w:fldChar w:fldCharType="separate"/>
        </w:r>
        <w:r w:rsidR="008F756E">
          <w:rPr>
            <w:noProof/>
            <w:webHidden/>
          </w:rPr>
          <w:t>19</w:t>
        </w:r>
        <w:r w:rsidR="008F756E">
          <w:rPr>
            <w:noProof/>
            <w:webHidden/>
          </w:rPr>
          <w:fldChar w:fldCharType="end"/>
        </w:r>
      </w:hyperlink>
    </w:p>
    <w:p w14:paraId="0FCF9146" w14:textId="67AD81F1" w:rsidR="008F756E" w:rsidRDefault="001E1B14">
      <w:pPr>
        <w:pStyle w:val="TOC4"/>
        <w:rPr>
          <w:rFonts w:eastAsiaTheme="minorEastAsia"/>
          <w:smallCaps w:val="0"/>
          <w:noProof/>
          <w:sz w:val="22"/>
          <w:lang w:val="en-US" w:eastAsia="zh-CN" w:bidi="ar-SA"/>
        </w:rPr>
      </w:pPr>
      <w:hyperlink w:anchor="_Toc440456078" w:history="1">
        <w:r w:rsidR="008F756E" w:rsidRPr="00FE5E10">
          <w:rPr>
            <w:rStyle w:val="Hyperlink"/>
            <w:noProof/>
          </w:rPr>
          <w:t>Office 365 Delve Analytics</w:t>
        </w:r>
        <w:r w:rsidR="008F756E">
          <w:rPr>
            <w:noProof/>
            <w:webHidden/>
          </w:rPr>
          <w:tab/>
        </w:r>
        <w:r w:rsidR="008F756E">
          <w:rPr>
            <w:noProof/>
            <w:webHidden/>
          </w:rPr>
          <w:fldChar w:fldCharType="begin"/>
        </w:r>
        <w:r w:rsidR="008F756E">
          <w:rPr>
            <w:noProof/>
            <w:webHidden/>
          </w:rPr>
          <w:instrText xml:space="preserve"> PAGEREF _Toc440456078 \h </w:instrText>
        </w:r>
        <w:r w:rsidR="008F756E">
          <w:rPr>
            <w:noProof/>
            <w:webHidden/>
          </w:rPr>
        </w:r>
        <w:r w:rsidR="008F756E">
          <w:rPr>
            <w:noProof/>
            <w:webHidden/>
          </w:rPr>
          <w:fldChar w:fldCharType="separate"/>
        </w:r>
        <w:r w:rsidR="008F756E">
          <w:rPr>
            <w:noProof/>
            <w:webHidden/>
          </w:rPr>
          <w:t>20</w:t>
        </w:r>
        <w:r w:rsidR="008F756E">
          <w:rPr>
            <w:noProof/>
            <w:webHidden/>
          </w:rPr>
          <w:fldChar w:fldCharType="end"/>
        </w:r>
      </w:hyperlink>
    </w:p>
    <w:p w14:paraId="2904F0F0" w14:textId="1418A4CC" w:rsidR="008F756E" w:rsidRDefault="001E1B14">
      <w:pPr>
        <w:pStyle w:val="TOC4"/>
        <w:rPr>
          <w:rFonts w:eastAsiaTheme="minorEastAsia"/>
          <w:smallCaps w:val="0"/>
          <w:noProof/>
          <w:sz w:val="22"/>
          <w:lang w:val="en-US" w:eastAsia="zh-CN" w:bidi="ar-SA"/>
        </w:rPr>
      </w:pPr>
      <w:hyperlink w:anchor="_Toc440456079" w:history="1">
        <w:r w:rsidR="008F756E" w:rsidRPr="00FE5E10">
          <w:rPr>
            <w:rStyle w:val="Hyperlink"/>
            <w:noProof/>
          </w:rPr>
          <w:t>Office 365 Advanced eDiscovery</w:t>
        </w:r>
        <w:r w:rsidR="008F756E">
          <w:rPr>
            <w:noProof/>
            <w:webHidden/>
          </w:rPr>
          <w:tab/>
        </w:r>
        <w:r w:rsidR="008F756E">
          <w:rPr>
            <w:noProof/>
            <w:webHidden/>
          </w:rPr>
          <w:fldChar w:fldCharType="begin"/>
        </w:r>
        <w:r w:rsidR="008F756E">
          <w:rPr>
            <w:noProof/>
            <w:webHidden/>
          </w:rPr>
          <w:instrText xml:space="preserve"> PAGEREF _Toc440456079 \h </w:instrText>
        </w:r>
        <w:r w:rsidR="008F756E">
          <w:rPr>
            <w:noProof/>
            <w:webHidden/>
          </w:rPr>
        </w:r>
        <w:r w:rsidR="008F756E">
          <w:rPr>
            <w:noProof/>
            <w:webHidden/>
          </w:rPr>
          <w:fldChar w:fldCharType="separate"/>
        </w:r>
        <w:r w:rsidR="008F756E">
          <w:rPr>
            <w:noProof/>
            <w:webHidden/>
          </w:rPr>
          <w:t>20</w:t>
        </w:r>
        <w:r w:rsidR="008F756E">
          <w:rPr>
            <w:noProof/>
            <w:webHidden/>
          </w:rPr>
          <w:fldChar w:fldCharType="end"/>
        </w:r>
      </w:hyperlink>
    </w:p>
    <w:p w14:paraId="3D9BFE1B" w14:textId="2BDE1314" w:rsidR="008F756E" w:rsidRDefault="001E1B14">
      <w:pPr>
        <w:pStyle w:val="TOC4"/>
        <w:rPr>
          <w:rFonts w:eastAsiaTheme="minorEastAsia"/>
          <w:smallCaps w:val="0"/>
          <w:noProof/>
          <w:sz w:val="22"/>
          <w:lang w:val="en-US" w:eastAsia="zh-CN" w:bidi="ar-SA"/>
        </w:rPr>
      </w:pPr>
      <w:hyperlink w:anchor="_Toc440456080" w:history="1">
        <w:r w:rsidR="008F756E" w:rsidRPr="00FE5E10">
          <w:rPr>
            <w:rStyle w:val="Hyperlink"/>
            <w:noProof/>
          </w:rPr>
          <w:t>Office Online</w:t>
        </w:r>
        <w:r w:rsidR="008F756E">
          <w:rPr>
            <w:noProof/>
            <w:webHidden/>
          </w:rPr>
          <w:tab/>
        </w:r>
        <w:r w:rsidR="008F756E">
          <w:rPr>
            <w:noProof/>
            <w:webHidden/>
          </w:rPr>
          <w:fldChar w:fldCharType="begin"/>
        </w:r>
        <w:r w:rsidR="008F756E">
          <w:rPr>
            <w:noProof/>
            <w:webHidden/>
          </w:rPr>
          <w:instrText xml:space="preserve"> PAGEREF _Toc440456080 \h </w:instrText>
        </w:r>
        <w:r w:rsidR="008F756E">
          <w:rPr>
            <w:noProof/>
            <w:webHidden/>
          </w:rPr>
        </w:r>
        <w:r w:rsidR="008F756E">
          <w:rPr>
            <w:noProof/>
            <w:webHidden/>
          </w:rPr>
          <w:fldChar w:fldCharType="separate"/>
        </w:r>
        <w:r w:rsidR="008F756E">
          <w:rPr>
            <w:noProof/>
            <w:webHidden/>
          </w:rPr>
          <w:t>20</w:t>
        </w:r>
        <w:r w:rsidR="008F756E">
          <w:rPr>
            <w:noProof/>
            <w:webHidden/>
          </w:rPr>
          <w:fldChar w:fldCharType="end"/>
        </w:r>
      </w:hyperlink>
    </w:p>
    <w:p w14:paraId="24702043" w14:textId="5DEF4BD6" w:rsidR="008F756E" w:rsidRDefault="001E1B14">
      <w:pPr>
        <w:pStyle w:val="TOC4"/>
        <w:rPr>
          <w:rFonts w:eastAsiaTheme="minorEastAsia"/>
          <w:smallCaps w:val="0"/>
          <w:noProof/>
          <w:sz w:val="22"/>
          <w:lang w:val="en-US" w:eastAsia="zh-CN" w:bidi="ar-SA"/>
        </w:rPr>
      </w:pPr>
      <w:hyperlink w:anchor="_Toc440456081" w:history="1">
        <w:r w:rsidR="008F756E" w:rsidRPr="00FE5E10">
          <w:rPr>
            <w:rStyle w:val="Hyperlink"/>
            <w:noProof/>
          </w:rPr>
          <w:t>OneDrive for Business</w:t>
        </w:r>
        <w:r w:rsidR="008F756E">
          <w:rPr>
            <w:noProof/>
            <w:webHidden/>
          </w:rPr>
          <w:tab/>
        </w:r>
        <w:r w:rsidR="008F756E">
          <w:rPr>
            <w:noProof/>
            <w:webHidden/>
          </w:rPr>
          <w:fldChar w:fldCharType="begin"/>
        </w:r>
        <w:r w:rsidR="008F756E">
          <w:rPr>
            <w:noProof/>
            <w:webHidden/>
          </w:rPr>
          <w:instrText xml:space="preserve"> PAGEREF _Toc440456081 \h </w:instrText>
        </w:r>
        <w:r w:rsidR="008F756E">
          <w:rPr>
            <w:noProof/>
            <w:webHidden/>
          </w:rPr>
        </w:r>
        <w:r w:rsidR="008F756E">
          <w:rPr>
            <w:noProof/>
            <w:webHidden/>
          </w:rPr>
          <w:fldChar w:fldCharType="separate"/>
        </w:r>
        <w:r w:rsidR="008F756E">
          <w:rPr>
            <w:noProof/>
            <w:webHidden/>
          </w:rPr>
          <w:t>20</w:t>
        </w:r>
        <w:r w:rsidR="008F756E">
          <w:rPr>
            <w:noProof/>
            <w:webHidden/>
          </w:rPr>
          <w:fldChar w:fldCharType="end"/>
        </w:r>
      </w:hyperlink>
    </w:p>
    <w:p w14:paraId="7C9264A1" w14:textId="05CE6F30" w:rsidR="008F756E" w:rsidRDefault="001E1B14">
      <w:pPr>
        <w:pStyle w:val="TOC4"/>
        <w:rPr>
          <w:rFonts w:eastAsiaTheme="minorEastAsia"/>
          <w:smallCaps w:val="0"/>
          <w:noProof/>
          <w:sz w:val="22"/>
          <w:lang w:val="en-US" w:eastAsia="zh-CN" w:bidi="ar-SA"/>
        </w:rPr>
      </w:pPr>
      <w:hyperlink w:anchor="_Toc440456082" w:history="1">
        <w:r w:rsidR="008F756E" w:rsidRPr="00FE5E10">
          <w:rPr>
            <w:rStyle w:val="Hyperlink"/>
            <w:noProof/>
          </w:rPr>
          <w:t>Project Online</w:t>
        </w:r>
        <w:r w:rsidR="008F756E">
          <w:rPr>
            <w:noProof/>
            <w:webHidden/>
          </w:rPr>
          <w:tab/>
        </w:r>
        <w:r w:rsidR="008F756E">
          <w:rPr>
            <w:noProof/>
            <w:webHidden/>
          </w:rPr>
          <w:fldChar w:fldCharType="begin"/>
        </w:r>
        <w:r w:rsidR="008F756E">
          <w:rPr>
            <w:noProof/>
            <w:webHidden/>
          </w:rPr>
          <w:instrText xml:space="preserve"> PAGEREF _Toc440456082 \h </w:instrText>
        </w:r>
        <w:r w:rsidR="008F756E">
          <w:rPr>
            <w:noProof/>
            <w:webHidden/>
          </w:rPr>
        </w:r>
        <w:r w:rsidR="008F756E">
          <w:rPr>
            <w:noProof/>
            <w:webHidden/>
          </w:rPr>
          <w:fldChar w:fldCharType="separate"/>
        </w:r>
        <w:r w:rsidR="008F756E">
          <w:rPr>
            <w:noProof/>
            <w:webHidden/>
          </w:rPr>
          <w:t>20</w:t>
        </w:r>
        <w:r w:rsidR="008F756E">
          <w:rPr>
            <w:noProof/>
            <w:webHidden/>
          </w:rPr>
          <w:fldChar w:fldCharType="end"/>
        </w:r>
      </w:hyperlink>
    </w:p>
    <w:p w14:paraId="172B80D5" w14:textId="45CE19FF" w:rsidR="008F756E" w:rsidRDefault="001E1B14">
      <w:pPr>
        <w:pStyle w:val="TOC4"/>
        <w:rPr>
          <w:rFonts w:eastAsiaTheme="minorEastAsia"/>
          <w:smallCaps w:val="0"/>
          <w:noProof/>
          <w:sz w:val="22"/>
          <w:lang w:val="en-US" w:eastAsia="zh-CN" w:bidi="ar-SA"/>
        </w:rPr>
      </w:pPr>
      <w:hyperlink w:anchor="_Toc440456083" w:history="1">
        <w:r w:rsidR="008F756E" w:rsidRPr="00FE5E10">
          <w:rPr>
            <w:rStyle w:val="Hyperlink"/>
            <w:noProof/>
          </w:rPr>
          <w:t>SharePoint Online</w:t>
        </w:r>
        <w:r w:rsidR="008F756E">
          <w:rPr>
            <w:noProof/>
            <w:webHidden/>
          </w:rPr>
          <w:tab/>
        </w:r>
        <w:r w:rsidR="008F756E">
          <w:rPr>
            <w:noProof/>
            <w:webHidden/>
          </w:rPr>
          <w:fldChar w:fldCharType="begin"/>
        </w:r>
        <w:r w:rsidR="008F756E">
          <w:rPr>
            <w:noProof/>
            <w:webHidden/>
          </w:rPr>
          <w:instrText xml:space="preserve"> PAGEREF _Toc440456083 \h </w:instrText>
        </w:r>
        <w:r w:rsidR="008F756E">
          <w:rPr>
            <w:noProof/>
            <w:webHidden/>
          </w:rPr>
        </w:r>
        <w:r w:rsidR="008F756E">
          <w:rPr>
            <w:noProof/>
            <w:webHidden/>
          </w:rPr>
          <w:fldChar w:fldCharType="separate"/>
        </w:r>
        <w:r w:rsidR="008F756E">
          <w:rPr>
            <w:noProof/>
            <w:webHidden/>
          </w:rPr>
          <w:t>21</w:t>
        </w:r>
        <w:r w:rsidR="008F756E">
          <w:rPr>
            <w:noProof/>
            <w:webHidden/>
          </w:rPr>
          <w:fldChar w:fldCharType="end"/>
        </w:r>
      </w:hyperlink>
    </w:p>
    <w:p w14:paraId="7AFA2718" w14:textId="1A109C15" w:rsidR="008F756E" w:rsidRDefault="001E1B14">
      <w:pPr>
        <w:pStyle w:val="TOC4"/>
        <w:rPr>
          <w:rFonts w:eastAsiaTheme="minorEastAsia"/>
          <w:smallCaps w:val="0"/>
          <w:noProof/>
          <w:sz w:val="22"/>
          <w:lang w:val="en-US" w:eastAsia="zh-CN" w:bidi="ar-SA"/>
        </w:rPr>
      </w:pPr>
      <w:hyperlink w:anchor="_Toc440456084" w:history="1">
        <w:r w:rsidR="008F756E" w:rsidRPr="00FE5E10">
          <w:rPr>
            <w:rStyle w:val="Hyperlink"/>
            <w:noProof/>
          </w:rPr>
          <w:t>Skype darbam Online</w:t>
        </w:r>
        <w:r w:rsidR="008F756E">
          <w:rPr>
            <w:noProof/>
            <w:webHidden/>
          </w:rPr>
          <w:tab/>
        </w:r>
        <w:r w:rsidR="008F756E">
          <w:rPr>
            <w:noProof/>
            <w:webHidden/>
          </w:rPr>
          <w:fldChar w:fldCharType="begin"/>
        </w:r>
        <w:r w:rsidR="008F756E">
          <w:rPr>
            <w:noProof/>
            <w:webHidden/>
          </w:rPr>
          <w:instrText xml:space="preserve"> PAGEREF _Toc440456084 \h </w:instrText>
        </w:r>
        <w:r w:rsidR="008F756E">
          <w:rPr>
            <w:noProof/>
            <w:webHidden/>
          </w:rPr>
        </w:r>
        <w:r w:rsidR="008F756E">
          <w:rPr>
            <w:noProof/>
            <w:webHidden/>
          </w:rPr>
          <w:fldChar w:fldCharType="separate"/>
        </w:r>
        <w:r w:rsidR="008F756E">
          <w:rPr>
            <w:noProof/>
            <w:webHidden/>
          </w:rPr>
          <w:t>21</w:t>
        </w:r>
        <w:r w:rsidR="008F756E">
          <w:rPr>
            <w:noProof/>
            <w:webHidden/>
          </w:rPr>
          <w:fldChar w:fldCharType="end"/>
        </w:r>
      </w:hyperlink>
    </w:p>
    <w:p w14:paraId="69BABB01" w14:textId="0AD51E26" w:rsidR="008F756E" w:rsidRDefault="001E1B14">
      <w:pPr>
        <w:pStyle w:val="TOC4"/>
        <w:rPr>
          <w:rFonts w:eastAsiaTheme="minorEastAsia"/>
          <w:smallCaps w:val="0"/>
          <w:noProof/>
          <w:sz w:val="22"/>
          <w:lang w:val="en-US" w:eastAsia="zh-CN" w:bidi="ar-SA"/>
        </w:rPr>
      </w:pPr>
      <w:hyperlink w:anchor="_Toc440456085" w:history="1">
        <w:r w:rsidR="008F756E" w:rsidRPr="00FE5E10">
          <w:rPr>
            <w:rStyle w:val="Hyperlink"/>
            <w:noProof/>
          </w:rPr>
          <w:t>Skype darbam Online PSTN pakalpojumi</w:t>
        </w:r>
        <w:r w:rsidR="008F756E">
          <w:rPr>
            <w:noProof/>
            <w:webHidden/>
          </w:rPr>
          <w:tab/>
        </w:r>
        <w:r w:rsidR="008F756E">
          <w:rPr>
            <w:noProof/>
            <w:webHidden/>
          </w:rPr>
          <w:fldChar w:fldCharType="begin"/>
        </w:r>
        <w:r w:rsidR="008F756E">
          <w:rPr>
            <w:noProof/>
            <w:webHidden/>
          </w:rPr>
          <w:instrText xml:space="preserve"> PAGEREF _Toc440456085 \h </w:instrText>
        </w:r>
        <w:r w:rsidR="008F756E">
          <w:rPr>
            <w:noProof/>
            <w:webHidden/>
          </w:rPr>
        </w:r>
        <w:r w:rsidR="008F756E">
          <w:rPr>
            <w:noProof/>
            <w:webHidden/>
          </w:rPr>
          <w:fldChar w:fldCharType="separate"/>
        </w:r>
        <w:r w:rsidR="008F756E">
          <w:rPr>
            <w:noProof/>
            <w:webHidden/>
          </w:rPr>
          <w:t>21</w:t>
        </w:r>
        <w:r w:rsidR="008F756E">
          <w:rPr>
            <w:noProof/>
            <w:webHidden/>
          </w:rPr>
          <w:fldChar w:fldCharType="end"/>
        </w:r>
      </w:hyperlink>
    </w:p>
    <w:p w14:paraId="3BA4F5CC" w14:textId="2ABF6F35" w:rsidR="008F756E" w:rsidRDefault="001E1B14">
      <w:pPr>
        <w:pStyle w:val="TOC2"/>
        <w:tabs>
          <w:tab w:val="right" w:leader="dot" w:pos="5030"/>
        </w:tabs>
        <w:rPr>
          <w:rFonts w:eastAsiaTheme="minorEastAsia"/>
          <w:b w:val="0"/>
          <w:smallCaps w:val="0"/>
          <w:noProof/>
          <w:sz w:val="22"/>
          <w:lang w:val="en-US" w:eastAsia="zh-CN" w:bidi="ar-SA"/>
        </w:rPr>
      </w:pPr>
      <w:hyperlink w:anchor="_Toc440456086" w:history="1">
        <w:r w:rsidR="008F756E" w:rsidRPr="00FE5E10">
          <w:rPr>
            <w:rStyle w:val="Hyperlink"/>
            <w:noProof/>
          </w:rPr>
          <w:t>Citi tiešsaistes pakalpojumi</w:t>
        </w:r>
        <w:r w:rsidR="008F756E">
          <w:rPr>
            <w:noProof/>
            <w:webHidden/>
          </w:rPr>
          <w:tab/>
        </w:r>
        <w:r w:rsidR="008F756E">
          <w:rPr>
            <w:noProof/>
            <w:webHidden/>
          </w:rPr>
          <w:fldChar w:fldCharType="begin"/>
        </w:r>
        <w:r w:rsidR="008F756E">
          <w:rPr>
            <w:noProof/>
            <w:webHidden/>
          </w:rPr>
          <w:instrText xml:space="preserve"> PAGEREF _Toc440456086 \h </w:instrText>
        </w:r>
        <w:r w:rsidR="008F756E">
          <w:rPr>
            <w:noProof/>
            <w:webHidden/>
          </w:rPr>
        </w:r>
        <w:r w:rsidR="008F756E">
          <w:rPr>
            <w:noProof/>
            <w:webHidden/>
          </w:rPr>
          <w:fldChar w:fldCharType="separate"/>
        </w:r>
        <w:r w:rsidR="008F756E">
          <w:rPr>
            <w:noProof/>
            <w:webHidden/>
          </w:rPr>
          <w:t>22</w:t>
        </w:r>
        <w:r w:rsidR="008F756E">
          <w:rPr>
            <w:noProof/>
            <w:webHidden/>
          </w:rPr>
          <w:fldChar w:fldCharType="end"/>
        </w:r>
      </w:hyperlink>
    </w:p>
    <w:p w14:paraId="4276642F" w14:textId="559F42E6" w:rsidR="008F756E" w:rsidRDefault="001E1B14">
      <w:pPr>
        <w:pStyle w:val="TOC4"/>
        <w:rPr>
          <w:rFonts w:eastAsiaTheme="minorEastAsia"/>
          <w:smallCaps w:val="0"/>
          <w:noProof/>
          <w:sz w:val="22"/>
          <w:lang w:val="en-US" w:eastAsia="zh-CN" w:bidi="ar-SA"/>
        </w:rPr>
      </w:pPr>
      <w:hyperlink w:anchor="_Toc440456087" w:history="1">
        <w:r w:rsidR="008F756E" w:rsidRPr="00FE5E10">
          <w:rPr>
            <w:rStyle w:val="Hyperlink"/>
            <w:noProof/>
          </w:rPr>
          <w:t>Bing Maps Enterprise Platform un Bing Maps Mobile Asset Management Platform</w:t>
        </w:r>
        <w:r w:rsidR="008F756E">
          <w:rPr>
            <w:noProof/>
            <w:webHidden/>
          </w:rPr>
          <w:tab/>
        </w:r>
        <w:r w:rsidR="008F756E">
          <w:rPr>
            <w:noProof/>
            <w:webHidden/>
          </w:rPr>
          <w:fldChar w:fldCharType="begin"/>
        </w:r>
        <w:r w:rsidR="008F756E">
          <w:rPr>
            <w:noProof/>
            <w:webHidden/>
          </w:rPr>
          <w:instrText xml:space="preserve"> PAGEREF _Toc440456087 \h </w:instrText>
        </w:r>
        <w:r w:rsidR="008F756E">
          <w:rPr>
            <w:noProof/>
            <w:webHidden/>
          </w:rPr>
        </w:r>
        <w:r w:rsidR="008F756E">
          <w:rPr>
            <w:noProof/>
            <w:webHidden/>
          </w:rPr>
          <w:fldChar w:fldCharType="separate"/>
        </w:r>
        <w:r w:rsidR="008F756E">
          <w:rPr>
            <w:noProof/>
            <w:webHidden/>
          </w:rPr>
          <w:t>22</w:t>
        </w:r>
        <w:r w:rsidR="008F756E">
          <w:rPr>
            <w:noProof/>
            <w:webHidden/>
          </w:rPr>
          <w:fldChar w:fldCharType="end"/>
        </w:r>
      </w:hyperlink>
    </w:p>
    <w:p w14:paraId="52EE2714" w14:textId="54418C1C" w:rsidR="008F756E" w:rsidRDefault="001E1B14">
      <w:pPr>
        <w:pStyle w:val="TOC4"/>
        <w:rPr>
          <w:rFonts w:eastAsiaTheme="minorEastAsia"/>
          <w:smallCaps w:val="0"/>
          <w:noProof/>
          <w:sz w:val="22"/>
          <w:lang w:val="en-US" w:eastAsia="zh-CN" w:bidi="ar-SA"/>
        </w:rPr>
      </w:pPr>
      <w:hyperlink w:anchor="_Toc440456088" w:history="1">
        <w:r w:rsidR="008F756E" w:rsidRPr="00FE5E10">
          <w:rPr>
            <w:rStyle w:val="Hyperlink"/>
            <w:noProof/>
          </w:rPr>
          <w:t>Microsoft Learning E-Reference Library</w:t>
        </w:r>
        <w:r w:rsidR="008F756E">
          <w:rPr>
            <w:noProof/>
            <w:webHidden/>
          </w:rPr>
          <w:tab/>
        </w:r>
        <w:r w:rsidR="008F756E">
          <w:rPr>
            <w:noProof/>
            <w:webHidden/>
          </w:rPr>
          <w:fldChar w:fldCharType="begin"/>
        </w:r>
        <w:r w:rsidR="008F756E">
          <w:rPr>
            <w:noProof/>
            <w:webHidden/>
          </w:rPr>
          <w:instrText xml:space="preserve"> PAGEREF _Toc440456088 \h </w:instrText>
        </w:r>
        <w:r w:rsidR="008F756E">
          <w:rPr>
            <w:noProof/>
            <w:webHidden/>
          </w:rPr>
        </w:r>
        <w:r w:rsidR="008F756E">
          <w:rPr>
            <w:noProof/>
            <w:webHidden/>
          </w:rPr>
          <w:fldChar w:fldCharType="separate"/>
        </w:r>
        <w:r w:rsidR="008F756E">
          <w:rPr>
            <w:noProof/>
            <w:webHidden/>
          </w:rPr>
          <w:t>23</w:t>
        </w:r>
        <w:r w:rsidR="008F756E">
          <w:rPr>
            <w:noProof/>
            <w:webHidden/>
          </w:rPr>
          <w:fldChar w:fldCharType="end"/>
        </w:r>
      </w:hyperlink>
    </w:p>
    <w:p w14:paraId="155E1976" w14:textId="5F0BBD91" w:rsidR="008F756E" w:rsidRDefault="001E1B14">
      <w:pPr>
        <w:pStyle w:val="TOC4"/>
        <w:rPr>
          <w:rFonts w:eastAsiaTheme="minorEastAsia"/>
          <w:smallCaps w:val="0"/>
          <w:noProof/>
          <w:sz w:val="22"/>
          <w:lang w:val="en-US" w:eastAsia="zh-CN" w:bidi="ar-SA"/>
        </w:rPr>
      </w:pPr>
      <w:hyperlink w:anchor="_Toc440456089" w:history="1">
        <w:r w:rsidR="008F756E" w:rsidRPr="00FE5E10">
          <w:rPr>
            <w:rStyle w:val="Hyperlink"/>
            <w:noProof/>
          </w:rPr>
          <w:t>Microsoft Learning IT Academy</w:t>
        </w:r>
        <w:r w:rsidR="008F756E">
          <w:rPr>
            <w:noProof/>
            <w:webHidden/>
          </w:rPr>
          <w:tab/>
        </w:r>
        <w:r w:rsidR="008F756E">
          <w:rPr>
            <w:noProof/>
            <w:webHidden/>
          </w:rPr>
          <w:fldChar w:fldCharType="begin"/>
        </w:r>
        <w:r w:rsidR="008F756E">
          <w:rPr>
            <w:noProof/>
            <w:webHidden/>
          </w:rPr>
          <w:instrText xml:space="preserve"> PAGEREF _Toc440456089 \h </w:instrText>
        </w:r>
        <w:r w:rsidR="008F756E">
          <w:rPr>
            <w:noProof/>
            <w:webHidden/>
          </w:rPr>
        </w:r>
        <w:r w:rsidR="008F756E">
          <w:rPr>
            <w:noProof/>
            <w:webHidden/>
          </w:rPr>
          <w:fldChar w:fldCharType="separate"/>
        </w:r>
        <w:r w:rsidR="008F756E">
          <w:rPr>
            <w:noProof/>
            <w:webHidden/>
          </w:rPr>
          <w:t>23</w:t>
        </w:r>
        <w:r w:rsidR="008F756E">
          <w:rPr>
            <w:noProof/>
            <w:webHidden/>
          </w:rPr>
          <w:fldChar w:fldCharType="end"/>
        </w:r>
      </w:hyperlink>
    </w:p>
    <w:p w14:paraId="56038C9F" w14:textId="16E13687" w:rsidR="008F756E" w:rsidRDefault="001E1B14">
      <w:pPr>
        <w:pStyle w:val="TOC4"/>
        <w:rPr>
          <w:rFonts w:eastAsiaTheme="minorEastAsia"/>
          <w:smallCaps w:val="0"/>
          <w:noProof/>
          <w:sz w:val="22"/>
          <w:lang w:val="en-US" w:eastAsia="zh-CN" w:bidi="ar-SA"/>
        </w:rPr>
      </w:pPr>
      <w:hyperlink w:anchor="_Toc440456090" w:history="1">
        <w:r w:rsidR="008F756E" w:rsidRPr="00FE5E10">
          <w:rPr>
            <w:rStyle w:val="Hyperlink"/>
            <w:noProof/>
          </w:rPr>
          <w:t>Office 365 Developer</w:t>
        </w:r>
        <w:r w:rsidR="008F756E">
          <w:rPr>
            <w:noProof/>
            <w:webHidden/>
          </w:rPr>
          <w:tab/>
        </w:r>
        <w:r w:rsidR="008F756E">
          <w:rPr>
            <w:noProof/>
            <w:webHidden/>
          </w:rPr>
          <w:fldChar w:fldCharType="begin"/>
        </w:r>
        <w:r w:rsidR="008F756E">
          <w:rPr>
            <w:noProof/>
            <w:webHidden/>
          </w:rPr>
          <w:instrText xml:space="preserve"> PAGEREF _Toc440456090 \h </w:instrText>
        </w:r>
        <w:r w:rsidR="008F756E">
          <w:rPr>
            <w:noProof/>
            <w:webHidden/>
          </w:rPr>
        </w:r>
        <w:r w:rsidR="008F756E">
          <w:rPr>
            <w:noProof/>
            <w:webHidden/>
          </w:rPr>
          <w:fldChar w:fldCharType="separate"/>
        </w:r>
        <w:r w:rsidR="008F756E">
          <w:rPr>
            <w:noProof/>
            <w:webHidden/>
          </w:rPr>
          <w:t>23</w:t>
        </w:r>
        <w:r w:rsidR="008F756E">
          <w:rPr>
            <w:noProof/>
            <w:webHidden/>
          </w:rPr>
          <w:fldChar w:fldCharType="end"/>
        </w:r>
      </w:hyperlink>
    </w:p>
    <w:p w14:paraId="613697E9" w14:textId="39B3BBA1" w:rsidR="008F756E" w:rsidRDefault="001E1B14">
      <w:pPr>
        <w:pStyle w:val="TOC4"/>
        <w:rPr>
          <w:rFonts w:eastAsiaTheme="minorEastAsia"/>
          <w:smallCaps w:val="0"/>
          <w:noProof/>
          <w:sz w:val="22"/>
          <w:lang w:val="en-US" w:eastAsia="zh-CN" w:bidi="ar-SA"/>
        </w:rPr>
      </w:pPr>
      <w:hyperlink w:anchor="_Toc440456091" w:history="1">
        <w:r w:rsidR="008F756E" w:rsidRPr="00FE5E10">
          <w:rPr>
            <w:rStyle w:val="Hyperlink"/>
            <w:noProof/>
          </w:rPr>
          <w:t>Power BI Pro</w:t>
        </w:r>
        <w:r w:rsidR="008F756E">
          <w:rPr>
            <w:noProof/>
            <w:webHidden/>
          </w:rPr>
          <w:tab/>
        </w:r>
        <w:r w:rsidR="008F756E">
          <w:rPr>
            <w:noProof/>
            <w:webHidden/>
          </w:rPr>
          <w:fldChar w:fldCharType="begin"/>
        </w:r>
        <w:r w:rsidR="008F756E">
          <w:rPr>
            <w:noProof/>
            <w:webHidden/>
          </w:rPr>
          <w:instrText xml:space="preserve"> PAGEREF _Toc440456091 \h </w:instrText>
        </w:r>
        <w:r w:rsidR="008F756E">
          <w:rPr>
            <w:noProof/>
            <w:webHidden/>
          </w:rPr>
        </w:r>
        <w:r w:rsidR="008F756E">
          <w:rPr>
            <w:noProof/>
            <w:webHidden/>
          </w:rPr>
          <w:fldChar w:fldCharType="separate"/>
        </w:r>
        <w:r w:rsidR="008F756E">
          <w:rPr>
            <w:noProof/>
            <w:webHidden/>
          </w:rPr>
          <w:t>23</w:t>
        </w:r>
        <w:r w:rsidR="008F756E">
          <w:rPr>
            <w:noProof/>
            <w:webHidden/>
          </w:rPr>
          <w:fldChar w:fldCharType="end"/>
        </w:r>
      </w:hyperlink>
    </w:p>
    <w:p w14:paraId="066EB1EB" w14:textId="76B978BE" w:rsidR="008F756E" w:rsidRDefault="001E1B14">
      <w:pPr>
        <w:pStyle w:val="TOC4"/>
        <w:rPr>
          <w:rFonts w:eastAsiaTheme="minorEastAsia"/>
          <w:smallCaps w:val="0"/>
          <w:noProof/>
          <w:sz w:val="22"/>
          <w:lang w:val="en-US" w:eastAsia="zh-CN" w:bidi="ar-SA"/>
        </w:rPr>
      </w:pPr>
      <w:hyperlink w:anchor="_Toc440456092" w:history="1">
        <w:r w:rsidR="008F756E" w:rsidRPr="00FE5E10">
          <w:rPr>
            <w:rStyle w:val="Hyperlink"/>
            <w:noProof/>
          </w:rPr>
          <w:t>Translator API</w:t>
        </w:r>
        <w:r w:rsidR="008F756E">
          <w:rPr>
            <w:noProof/>
            <w:webHidden/>
          </w:rPr>
          <w:tab/>
        </w:r>
        <w:r w:rsidR="008F756E">
          <w:rPr>
            <w:noProof/>
            <w:webHidden/>
          </w:rPr>
          <w:fldChar w:fldCharType="begin"/>
        </w:r>
        <w:r w:rsidR="008F756E">
          <w:rPr>
            <w:noProof/>
            <w:webHidden/>
          </w:rPr>
          <w:instrText xml:space="preserve"> PAGEREF _Toc440456092 \h </w:instrText>
        </w:r>
        <w:r w:rsidR="008F756E">
          <w:rPr>
            <w:noProof/>
            <w:webHidden/>
          </w:rPr>
        </w:r>
        <w:r w:rsidR="008F756E">
          <w:rPr>
            <w:noProof/>
            <w:webHidden/>
          </w:rPr>
          <w:fldChar w:fldCharType="separate"/>
        </w:r>
        <w:r w:rsidR="008F756E">
          <w:rPr>
            <w:noProof/>
            <w:webHidden/>
          </w:rPr>
          <w:t>24</w:t>
        </w:r>
        <w:r w:rsidR="008F756E">
          <w:rPr>
            <w:noProof/>
            <w:webHidden/>
          </w:rPr>
          <w:fldChar w:fldCharType="end"/>
        </w:r>
      </w:hyperlink>
    </w:p>
    <w:p w14:paraId="5FAC49E7" w14:textId="599013FA" w:rsidR="008F756E" w:rsidRDefault="001E1B14">
      <w:pPr>
        <w:pStyle w:val="TOC4"/>
        <w:rPr>
          <w:rFonts w:eastAsiaTheme="minorEastAsia"/>
          <w:smallCaps w:val="0"/>
          <w:noProof/>
          <w:sz w:val="22"/>
          <w:lang w:val="en-US" w:eastAsia="zh-CN" w:bidi="ar-SA"/>
        </w:rPr>
      </w:pPr>
      <w:hyperlink w:anchor="_Toc440456093" w:history="1">
        <w:r w:rsidR="008F756E" w:rsidRPr="00FE5E10">
          <w:rPr>
            <w:rStyle w:val="Hyperlink"/>
            <w:noProof/>
          </w:rPr>
          <w:t>Yammer Enterprise</w:t>
        </w:r>
        <w:r w:rsidR="008F756E">
          <w:rPr>
            <w:noProof/>
            <w:webHidden/>
          </w:rPr>
          <w:tab/>
        </w:r>
        <w:r w:rsidR="008F756E">
          <w:rPr>
            <w:noProof/>
            <w:webHidden/>
          </w:rPr>
          <w:fldChar w:fldCharType="begin"/>
        </w:r>
        <w:r w:rsidR="008F756E">
          <w:rPr>
            <w:noProof/>
            <w:webHidden/>
          </w:rPr>
          <w:instrText xml:space="preserve"> PAGEREF _Toc440456093 \h </w:instrText>
        </w:r>
        <w:r w:rsidR="008F756E">
          <w:rPr>
            <w:noProof/>
            <w:webHidden/>
          </w:rPr>
        </w:r>
        <w:r w:rsidR="008F756E">
          <w:rPr>
            <w:noProof/>
            <w:webHidden/>
          </w:rPr>
          <w:fldChar w:fldCharType="separate"/>
        </w:r>
        <w:r w:rsidR="008F756E">
          <w:rPr>
            <w:noProof/>
            <w:webHidden/>
          </w:rPr>
          <w:t>24</w:t>
        </w:r>
        <w:r w:rsidR="008F756E">
          <w:rPr>
            <w:noProof/>
            <w:webHidden/>
          </w:rPr>
          <w:fldChar w:fldCharType="end"/>
        </w:r>
      </w:hyperlink>
    </w:p>
    <w:p w14:paraId="6F9C1255" w14:textId="63D0CF71" w:rsidR="008F756E" w:rsidRDefault="001E1B14">
      <w:pPr>
        <w:pStyle w:val="TOC1"/>
        <w:tabs>
          <w:tab w:val="right" w:leader="dot" w:pos="5030"/>
        </w:tabs>
        <w:rPr>
          <w:rFonts w:eastAsiaTheme="minorEastAsia"/>
          <w:b w:val="0"/>
          <w:caps w:val="0"/>
          <w:noProof/>
          <w:sz w:val="22"/>
          <w:lang w:val="en-US" w:eastAsia="zh-CN" w:bidi="ar-SA"/>
        </w:rPr>
      </w:pPr>
      <w:hyperlink w:anchor="_Toc440456094" w:history="1">
        <w:r w:rsidR="008F756E" w:rsidRPr="00FE5E10">
          <w:rPr>
            <w:rStyle w:val="Hyperlink"/>
            <w:noProof/>
          </w:rPr>
          <w:t>1. pielikums — paziņojumi</w:t>
        </w:r>
        <w:r w:rsidR="008F756E">
          <w:rPr>
            <w:noProof/>
            <w:webHidden/>
          </w:rPr>
          <w:tab/>
        </w:r>
        <w:r w:rsidR="008F756E">
          <w:rPr>
            <w:noProof/>
            <w:webHidden/>
          </w:rPr>
          <w:fldChar w:fldCharType="begin"/>
        </w:r>
        <w:r w:rsidR="008F756E">
          <w:rPr>
            <w:noProof/>
            <w:webHidden/>
          </w:rPr>
          <w:instrText xml:space="preserve"> PAGEREF _Toc440456094 \h </w:instrText>
        </w:r>
        <w:r w:rsidR="008F756E">
          <w:rPr>
            <w:noProof/>
            <w:webHidden/>
          </w:rPr>
        </w:r>
        <w:r w:rsidR="008F756E">
          <w:rPr>
            <w:noProof/>
            <w:webHidden/>
          </w:rPr>
          <w:fldChar w:fldCharType="separate"/>
        </w:r>
        <w:r w:rsidR="008F756E">
          <w:rPr>
            <w:noProof/>
            <w:webHidden/>
          </w:rPr>
          <w:t>25</w:t>
        </w:r>
        <w:r w:rsidR="008F756E">
          <w:rPr>
            <w:noProof/>
            <w:webHidden/>
          </w:rPr>
          <w:fldChar w:fldCharType="end"/>
        </w:r>
      </w:hyperlink>
    </w:p>
    <w:p w14:paraId="51784AE7" w14:textId="55C43631" w:rsidR="008F756E" w:rsidRDefault="001E1B14">
      <w:pPr>
        <w:pStyle w:val="TOC3"/>
        <w:tabs>
          <w:tab w:val="right" w:leader="dot" w:pos="5030"/>
        </w:tabs>
        <w:rPr>
          <w:rFonts w:eastAsiaTheme="minorEastAsia"/>
          <w:smallCaps w:val="0"/>
          <w:noProof/>
          <w:sz w:val="22"/>
          <w:lang w:val="en-US" w:eastAsia="zh-CN" w:bidi="ar-SA"/>
        </w:rPr>
      </w:pPr>
      <w:hyperlink w:anchor="_Toc440456095" w:history="1">
        <w:r w:rsidR="008F756E" w:rsidRPr="00FE5E10">
          <w:rPr>
            <w:rStyle w:val="Hyperlink"/>
            <w:noProof/>
          </w:rPr>
          <w:t>Bing Maps</w:t>
        </w:r>
        <w:r w:rsidR="008F756E">
          <w:rPr>
            <w:noProof/>
            <w:webHidden/>
          </w:rPr>
          <w:tab/>
        </w:r>
        <w:r w:rsidR="008F756E">
          <w:rPr>
            <w:noProof/>
            <w:webHidden/>
          </w:rPr>
          <w:fldChar w:fldCharType="begin"/>
        </w:r>
        <w:r w:rsidR="008F756E">
          <w:rPr>
            <w:noProof/>
            <w:webHidden/>
          </w:rPr>
          <w:instrText xml:space="preserve"> PAGEREF _Toc440456095 \h </w:instrText>
        </w:r>
        <w:r w:rsidR="008F756E">
          <w:rPr>
            <w:noProof/>
            <w:webHidden/>
          </w:rPr>
        </w:r>
        <w:r w:rsidR="008F756E">
          <w:rPr>
            <w:noProof/>
            <w:webHidden/>
          </w:rPr>
          <w:fldChar w:fldCharType="separate"/>
        </w:r>
        <w:r w:rsidR="008F756E">
          <w:rPr>
            <w:noProof/>
            <w:webHidden/>
          </w:rPr>
          <w:t>25</w:t>
        </w:r>
        <w:r w:rsidR="008F756E">
          <w:rPr>
            <w:noProof/>
            <w:webHidden/>
          </w:rPr>
          <w:fldChar w:fldCharType="end"/>
        </w:r>
      </w:hyperlink>
    </w:p>
    <w:p w14:paraId="0EDE5BDC" w14:textId="778F2A1F" w:rsidR="008F756E" w:rsidRDefault="001E1B14">
      <w:pPr>
        <w:pStyle w:val="TOC3"/>
        <w:tabs>
          <w:tab w:val="right" w:leader="dot" w:pos="5030"/>
        </w:tabs>
        <w:rPr>
          <w:rFonts w:eastAsiaTheme="minorEastAsia"/>
          <w:smallCaps w:val="0"/>
          <w:noProof/>
          <w:sz w:val="22"/>
          <w:lang w:val="en-US" w:eastAsia="zh-CN" w:bidi="ar-SA"/>
        </w:rPr>
      </w:pPr>
      <w:hyperlink w:anchor="_Toc440456096" w:history="1">
        <w:r w:rsidR="008F756E" w:rsidRPr="00FE5E10">
          <w:rPr>
            <w:rStyle w:val="Hyperlink"/>
            <w:noProof/>
          </w:rPr>
          <w:t>Profesionālie pakalpojumi</w:t>
        </w:r>
        <w:r w:rsidR="008F756E">
          <w:rPr>
            <w:noProof/>
            <w:webHidden/>
          </w:rPr>
          <w:tab/>
        </w:r>
        <w:r w:rsidR="008F756E">
          <w:rPr>
            <w:noProof/>
            <w:webHidden/>
          </w:rPr>
          <w:fldChar w:fldCharType="begin"/>
        </w:r>
        <w:r w:rsidR="008F756E">
          <w:rPr>
            <w:noProof/>
            <w:webHidden/>
          </w:rPr>
          <w:instrText xml:space="preserve"> PAGEREF _Toc440456096 \h </w:instrText>
        </w:r>
        <w:r w:rsidR="008F756E">
          <w:rPr>
            <w:noProof/>
            <w:webHidden/>
          </w:rPr>
        </w:r>
        <w:r w:rsidR="008F756E">
          <w:rPr>
            <w:noProof/>
            <w:webHidden/>
          </w:rPr>
          <w:fldChar w:fldCharType="separate"/>
        </w:r>
        <w:r w:rsidR="008F756E">
          <w:rPr>
            <w:noProof/>
            <w:webHidden/>
          </w:rPr>
          <w:t>25</w:t>
        </w:r>
        <w:r w:rsidR="008F756E">
          <w:rPr>
            <w:noProof/>
            <w:webHidden/>
          </w:rPr>
          <w:fldChar w:fldCharType="end"/>
        </w:r>
      </w:hyperlink>
    </w:p>
    <w:p w14:paraId="0376B588" w14:textId="4A9BE93A" w:rsidR="008F756E" w:rsidRDefault="001E1B14">
      <w:pPr>
        <w:pStyle w:val="TOC3"/>
        <w:tabs>
          <w:tab w:val="right" w:leader="dot" w:pos="5030"/>
        </w:tabs>
        <w:rPr>
          <w:rFonts w:eastAsiaTheme="minorEastAsia"/>
          <w:smallCaps w:val="0"/>
          <w:noProof/>
          <w:sz w:val="22"/>
          <w:lang w:val="en-US" w:eastAsia="zh-CN" w:bidi="ar-SA"/>
        </w:rPr>
      </w:pPr>
      <w:hyperlink w:anchor="_Toc440456097" w:history="1">
        <w:r w:rsidR="008F756E" w:rsidRPr="00FE5E10">
          <w:rPr>
            <w:rStyle w:val="Hyperlink"/>
            <w:noProof/>
          </w:rPr>
          <w:t>Paziņojums par vizuālo standartu H.264/AVC, video standartu VC-1, vizuālo standartu MPEG-4 un video standartu MPEG-2</w:t>
        </w:r>
        <w:r w:rsidR="008F756E">
          <w:rPr>
            <w:noProof/>
            <w:webHidden/>
          </w:rPr>
          <w:tab/>
        </w:r>
        <w:r w:rsidR="008F756E">
          <w:rPr>
            <w:noProof/>
            <w:webHidden/>
          </w:rPr>
          <w:fldChar w:fldCharType="begin"/>
        </w:r>
        <w:r w:rsidR="008F756E">
          <w:rPr>
            <w:noProof/>
            <w:webHidden/>
          </w:rPr>
          <w:instrText xml:space="preserve"> PAGEREF _Toc440456097 \h </w:instrText>
        </w:r>
        <w:r w:rsidR="008F756E">
          <w:rPr>
            <w:noProof/>
            <w:webHidden/>
          </w:rPr>
        </w:r>
        <w:r w:rsidR="008F756E">
          <w:rPr>
            <w:noProof/>
            <w:webHidden/>
          </w:rPr>
          <w:fldChar w:fldCharType="separate"/>
        </w:r>
        <w:r w:rsidR="008F756E">
          <w:rPr>
            <w:noProof/>
            <w:webHidden/>
          </w:rPr>
          <w:t>26</w:t>
        </w:r>
        <w:r w:rsidR="008F756E">
          <w:rPr>
            <w:noProof/>
            <w:webHidden/>
          </w:rPr>
          <w:fldChar w:fldCharType="end"/>
        </w:r>
      </w:hyperlink>
    </w:p>
    <w:p w14:paraId="7C1ED521" w14:textId="7911E65D" w:rsidR="008F756E" w:rsidRDefault="001E1B14">
      <w:pPr>
        <w:pStyle w:val="TOC1"/>
        <w:tabs>
          <w:tab w:val="right" w:leader="dot" w:pos="5030"/>
        </w:tabs>
        <w:rPr>
          <w:rFonts w:eastAsiaTheme="minorEastAsia"/>
          <w:b w:val="0"/>
          <w:caps w:val="0"/>
          <w:noProof/>
          <w:sz w:val="22"/>
          <w:lang w:val="en-US" w:eastAsia="zh-CN" w:bidi="ar-SA"/>
        </w:rPr>
      </w:pPr>
      <w:hyperlink w:anchor="_Toc440456098" w:history="1">
        <w:r w:rsidR="008F756E" w:rsidRPr="00FE5E10">
          <w:rPr>
            <w:rStyle w:val="Hyperlink"/>
            <w:noProof/>
          </w:rPr>
          <w:t>2. pielikums — abonēšanas licences komplekti</w:t>
        </w:r>
        <w:r w:rsidR="008F756E">
          <w:rPr>
            <w:noProof/>
            <w:webHidden/>
          </w:rPr>
          <w:tab/>
        </w:r>
        <w:r w:rsidR="008F756E">
          <w:rPr>
            <w:noProof/>
            <w:webHidden/>
          </w:rPr>
          <w:fldChar w:fldCharType="begin"/>
        </w:r>
        <w:r w:rsidR="008F756E">
          <w:rPr>
            <w:noProof/>
            <w:webHidden/>
          </w:rPr>
          <w:instrText xml:space="preserve"> PAGEREF _Toc440456098 \h </w:instrText>
        </w:r>
        <w:r w:rsidR="008F756E">
          <w:rPr>
            <w:noProof/>
            <w:webHidden/>
          </w:rPr>
        </w:r>
        <w:r w:rsidR="008F756E">
          <w:rPr>
            <w:noProof/>
            <w:webHidden/>
          </w:rPr>
          <w:fldChar w:fldCharType="separate"/>
        </w:r>
        <w:r w:rsidR="008F756E">
          <w:rPr>
            <w:noProof/>
            <w:webHidden/>
          </w:rPr>
          <w:t>27</w:t>
        </w:r>
        <w:r w:rsidR="008F756E">
          <w:rPr>
            <w:noProof/>
            <w:webHidden/>
          </w:rPr>
          <w:fldChar w:fldCharType="end"/>
        </w:r>
      </w:hyperlink>
    </w:p>
    <w:p w14:paraId="45E35211" w14:textId="6F0B1926" w:rsidR="008F756E" w:rsidRDefault="001E1B14">
      <w:pPr>
        <w:pStyle w:val="TOC1"/>
        <w:tabs>
          <w:tab w:val="right" w:leader="dot" w:pos="5030"/>
        </w:tabs>
        <w:rPr>
          <w:rFonts w:eastAsiaTheme="minorEastAsia"/>
          <w:b w:val="0"/>
          <w:caps w:val="0"/>
          <w:noProof/>
          <w:sz w:val="22"/>
          <w:lang w:val="en-US" w:eastAsia="zh-CN" w:bidi="ar-SA"/>
        </w:rPr>
      </w:pPr>
      <w:hyperlink w:anchor="_Toc440456099" w:history="1">
        <w:r w:rsidR="008F756E" w:rsidRPr="00FE5E10">
          <w:rPr>
            <w:rStyle w:val="Hyperlink"/>
            <w:noProof/>
          </w:rPr>
          <w:t>3. pielikums — Standarta līguma klauzulas</w:t>
        </w:r>
        <w:r w:rsidR="008F756E">
          <w:rPr>
            <w:noProof/>
            <w:webHidden/>
          </w:rPr>
          <w:tab/>
        </w:r>
        <w:r w:rsidR="008F756E">
          <w:rPr>
            <w:noProof/>
            <w:webHidden/>
          </w:rPr>
          <w:fldChar w:fldCharType="begin"/>
        </w:r>
        <w:r w:rsidR="008F756E">
          <w:rPr>
            <w:noProof/>
            <w:webHidden/>
          </w:rPr>
          <w:instrText xml:space="preserve"> PAGEREF _Toc440456099 \h </w:instrText>
        </w:r>
        <w:r w:rsidR="008F756E">
          <w:rPr>
            <w:noProof/>
            <w:webHidden/>
          </w:rPr>
        </w:r>
        <w:r w:rsidR="008F756E">
          <w:rPr>
            <w:noProof/>
            <w:webHidden/>
          </w:rPr>
          <w:fldChar w:fldCharType="separate"/>
        </w:r>
        <w:r w:rsidR="008F756E">
          <w:rPr>
            <w:noProof/>
            <w:webHidden/>
          </w:rPr>
          <w:t>29</w:t>
        </w:r>
        <w:r w:rsidR="008F756E">
          <w:rPr>
            <w:noProof/>
            <w:webHidden/>
          </w:rPr>
          <w:fldChar w:fldCharType="end"/>
        </w:r>
      </w:hyperlink>
    </w:p>
    <w:p w14:paraId="092C9288" w14:textId="56E9553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0456024"/>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40456025"/>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19"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19DB31BF" w14:textId="77777777" w:rsidR="00880E6E" w:rsidRDefault="00880E6E" w:rsidP="00020699">
      <w:pPr>
        <w:pStyle w:val="ProductList-Offering1Heading"/>
      </w:pPr>
      <w:bookmarkStart w:id="6" w:name="_Toc417892041"/>
      <w:bookmarkStart w:id="7" w:name="_Toc412644871"/>
      <w:bookmarkStart w:id="8" w:name="_Toc440456026"/>
      <w:bookmarkStart w:id="9" w:name="_Toc378147615"/>
      <w:bookmarkStart w:id="10" w:name="_Toc378151517"/>
      <w:bookmarkStart w:id="11" w:name="_Toc379797094"/>
      <w:bookmarkStart w:id="12" w:name="_Toc380513120"/>
      <w:bookmarkStart w:id="13" w:name="_Toc380655159"/>
      <w:bookmarkStart w:id="14" w:name="_Toc383415077"/>
      <w:r>
        <w:t xml:space="preserve">Skaidrojumi </w:t>
      </w:r>
      <w:proofErr w:type="gramStart"/>
      <w:r>
        <w:t>un</w:t>
      </w:r>
      <w:proofErr w:type="gramEnd"/>
      <w:r>
        <w:t xml:space="preserve"> izmaiņu kopsavilkums</w:t>
      </w:r>
      <w:bookmarkEnd w:id="6"/>
      <w:bookmarkEnd w:id="7"/>
      <w:bookmarkEnd w:id="8"/>
    </w:p>
    <w:tbl>
      <w:tblPr>
        <w:tblStyle w:val="TableGrid"/>
        <w:tblW w:w="0" w:type="auto"/>
        <w:tblInd w:w="108" w:type="dxa"/>
        <w:tblLook w:val="04A0" w:firstRow="1" w:lastRow="0" w:firstColumn="1" w:lastColumn="0" w:noHBand="0" w:noVBand="1"/>
      </w:tblPr>
      <w:tblGrid>
        <w:gridCol w:w="5346"/>
        <w:gridCol w:w="5336"/>
      </w:tblGrid>
      <w:tr w:rsidR="00880E6E" w:rsidRPr="00AD6DB4" w14:paraId="635F5AE0" w14:textId="77777777" w:rsidTr="00880E6E">
        <w:trPr>
          <w:tblHeader/>
        </w:trPr>
        <w:tc>
          <w:tcPr>
            <w:tcW w:w="5400" w:type="dxa"/>
            <w:shd w:val="clear" w:color="auto" w:fill="0072C6"/>
          </w:tcPr>
          <w:p w14:paraId="09103DB0" w14:textId="77777777" w:rsidR="00880E6E" w:rsidRPr="00AD6DB4" w:rsidRDefault="00880E6E" w:rsidP="00DF6877">
            <w:pPr>
              <w:pStyle w:val="ProductList-Body"/>
              <w:spacing w:before="20" w:after="20"/>
              <w:rPr>
                <w:color w:val="FFFFFF" w:themeColor="background1"/>
              </w:rPr>
            </w:pPr>
            <w:r>
              <w:rPr>
                <w:color w:val="FFFFFF" w:themeColor="background1"/>
              </w:rPr>
              <w:t>Papildinājumi</w:t>
            </w:r>
          </w:p>
        </w:tc>
        <w:tc>
          <w:tcPr>
            <w:tcW w:w="5400" w:type="dxa"/>
            <w:shd w:val="clear" w:color="auto" w:fill="0072C6"/>
          </w:tcPr>
          <w:p w14:paraId="4F1B3F7C" w14:textId="77777777" w:rsidR="00880E6E" w:rsidRPr="00AD6DB4" w:rsidRDefault="00880E6E" w:rsidP="00DF6877">
            <w:pPr>
              <w:pStyle w:val="ProductList-Body"/>
              <w:spacing w:before="20" w:after="20"/>
              <w:rPr>
                <w:color w:val="FFFFFF" w:themeColor="background1"/>
              </w:rPr>
            </w:pPr>
            <w:r>
              <w:rPr>
                <w:color w:val="FFFFFF" w:themeColor="background1"/>
              </w:rPr>
              <w:t>Svītrojumi</w:t>
            </w:r>
          </w:p>
        </w:tc>
      </w:tr>
      <w:tr w:rsidR="008F756E" w14:paraId="6CE1C55D" w14:textId="77777777" w:rsidTr="00880E6E">
        <w:tc>
          <w:tcPr>
            <w:tcW w:w="5400" w:type="dxa"/>
          </w:tcPr>
          <w:p w14:paraId="5C2E339E" w14:textId="4DE9B5C7" w:rsidR="008F756E" w:rsidRDefault="008F756E" w:rsidP="008F756E">
            <w:pPr>
              <w:pStyle w:val="ProductList-Body"/>
            </w:pPr>
            <w:r>
              <w:t>Microsoft Dynamics AX pašadministrēšanai</w:t>
            </w:r>
          </w:p>
        </w:tc>
        <w:tc>
          <w:tcPr>
            <w:tcW w:w="5400" w:type="dxa"/>
          </w:tcPr>
          <w:p w14:paraId="737F11FB" w14:textId="19EF82B7" w:rsidR="008F756E" w:rsidRPr="0080135B" w:rsidRDefault="008F756E" w:rsidP="008F756E">
            <w:pPr>
              <w:pStyle w:val="ProductList-Body"/>
            </w:pPr>
            <w:r>
              <w:t>System Center Endpoint Protection</w:t>
            </w:r>
          </w:p>
        </w:tc>
      </w:tr>
      <w:tr w:rsidR="008F756E" w14:paraId="4DFDAB1B" w14:textId="77777777" w:rsidTr="00880E6E">
        <w:tc>
          <w:tcPr>
            <w:tcW w:w="5400" w:type="dxa"/>
          </w:tcPr>
          <w:p w14:paraId="0B6790B8" w14:textId="14765DC8" w:rsidR="008F756E" w:rsidRDefault="008F756E" w:rsidP="008F756E">
            <w:pPr>
              <w:pStyle w:val="ProductList-Body"/>
            </w:pPr>
            <w:r>
              <w:t>Microsoft Dynamics AX uzdevumiem</w:t>
            </w:r>
          </w:p>
        </w:tc>
        <w:tc>
          <w:tcPr>
            <w:tcW w:w="5400" w:type="dxa"/>
          </w:tcPr>
          <w:p w14:paraId="1F279EA4" w14:textId="77777777" w:rsidR="008F756E" w:rsidRPr="0080135B" w:rsidRDefault="008F756E" w:rsidP="008F756E">
            <w:pPr>
              <w:pStyle w:val="ProductList-Body"/>
            </w:pPr>
          </w:p>
        </w:tc>
      </w:tr>
      <w:tr w:rsidR="008F756E" w14:paraId="2FB708B9" w14:textId="77777777" w:rsidTr="00880E6E">
        <w:tc>
          <w:tcPr>
            <w:tcW w:w="5400" w:type="dxa"/>
          </w:tcPr>
          <w:p w14:paraId="2F6CA767" w14:textId="1BF87715" w:rsidR="008F756E" w:rsidRDefault="008F756E" w:rsidP="008F756E">
            <w:pPr>
              <w:pStyle w:val="ProductList-Body"/>
            </w:pPr>
            <w:r>
              <w:t>Microsoft Dynamics AX Enterprise</w:t>
            </w:r>
          </w:p>
        </w:tc>
        <w:tc>
          <w:tcPr>
            <w:tcW w:w="5400" w:type="dxa"/>
          </w:tcPr>
          <w:p w14:paraId="765ED8FB" w14:textId="77777777" w:rsidR="008F756E" w:rsidRPr="0080135B" w:rsidRDefault="008F756E" w:rsidP="008F756E">
            <w:pPr>
              <w:pStyle w:val="ProductList-Body"/>
            </w:pPr>
          </w:p>
        </w:tc>
      </w:tr>
      <w:tr w:rsidR="008F756E" w14:paraId="38DED3FB" w14:textId="77777777" w:rsidTr="00880E6E">
        <w:tc>
          <w:tcPr>
            <w:tcW w:w="5400" w:type="dxa"/>
          </w:tcPr>
          <w:p w14:paraId="6B98F934" w14:textId="25FD27AA" w:rsidR="008F756E" w:rsidRDefault="008F756E" w:rsidP="008F756E">
            <w:pPr>
              <w:pStyle w:val="ProductList-Body"/>
            </w:pPr>
            <w:r>
              <w:t>Microsoft Dynamics AX ierīcēm</w:t>
            </w:r>
          </w:p>
        </w:tc>
        <w:tc>
          <w:tcPr>
            <w:tcW w:w="5400" w:type="dxa"/>
          </w:tcPr>
          <w:p w14:paraId="669D3A9F" w14:textId="77777777" w:rsidR="008F756E" w:rsidRPr="0080135B" w:rsidRDefault="008F756E" w:rsidP="008F756E">
            <w:pPr>
              <w:pStyle w:val="ProductList-Body"/>
            </w:pPr>
          </w:p>
        </w:tc>
      </w:tr>
    </w:tbl>
    <w:p w14:paraId="2C5D724E" w14:textId="77777777" w:rsidR="00880E6E" w:rsidRPr="00862C50" w:rsidRDefault="00880E6E" w:rsidP="00880E6E">
      <w:pPr>
        <w:pStyle w:val="ProductList-Body"/>
      </w:pPr>
    </w:p>
    <w:p w14:paraId="4D401E73" w14:textId="77777777" w:rsidR="008F756E" w:rsidRPr="003C69A1" w:rsidRDefault="008F756E" w:rsidP="008F756E">
      <w:pPr>
        <w:pStyle w:val="ProductList-Body"/>
        <w:tabs>
          <w:tab w:val="left" w:pos="360"/>
        </w:tabs>
      </w:pPr>
      <w:r>
        <w:rPr>
          <w:b/>
          <w:color w:val="00188F"/>
        </w:rPr>
        <w:t>Vispārīgie nosacījumi</w:t>
      </w:r>
    </w:p>
    <w:p w14:paraId="2FDCF819" w14:textId="77777777" w:rsidR="008F756E" w:rsidRPr="003C69A1" w:rsidRDefault="008F756E" w:rsidP="008F756E">
      <w:pPr>
        <w:pStyle w:val="ProductList-Body"/>
        <w:tabs>
          <w:tab w:val="left" w:pos="360"/>
        </w:tabs>
      </w:pPr>
      <w:r>
        <w:t>Piekļuves prasības</w:t>
      </w:r>
      <w:r>
        <w:rPr>
          <w:b/>
        </w:rPr>
        <w:t>.</w:t>
      </w:r>
      <w:r>
        <w:t xml:space="preserve"> Prasība, ka ikvienam lietotājam nepieciešama abonēšanas licence, lai piekļūtu Tiešsaistes pakalpojumiem, ir atjaunināta, lai atļautu piekļuvi Tiešsaistes pakalpojumiem, izmantojot ierīci, kurai piešķirta ierīces SL.</w:t>
      </w:r>
    </w:p>
    <w:p w14:paraId="4B269426" w14:textId="77777777" w:rsidR="008F756E" w:rsidRPr="003C69A1" w:rsidRDefault="008F756E" w:rsidP="008F756E">
      <w:pPr>
        <w:pStyle w:val="ProductList-Body"/>
        <w:tabs>
          <w:tab w:val="left" w:pos="360"/>
        </w:tabs>
      </w:pPr>
    </w:p>
    <w:p w14:paraId="220E5112" w14:textId="77777777" w:rsidR="008F756E" w:rsidRPr="003C69A1" w:rsidRDefault="008F756E" w:rsidP="008F756E">
      <w:pPr>
        <w:pStyle w:val="ProductList-ClauseHeading"/>
      </w:pPr>
      <w:r>
        <w:t>Tiešsaistes pakalpojumu nosacījumi</w:t>
      </w:r>
    </w:p>
    <w:p w14:paraId="44045DC0" w14:textId="39D4ED1C" w:rsidR="00725706" w:rsidRDefault="001E1B14" w:rsidP="008F756E">
      <w:pPr>
        <w:pStyle w:val="ProductList-Body"/>
        <w:tabs>
          <w:tab w:val="left" w:pos="360"/>
        </w:tabs>
      </w:pPr>
      <w:hyperlink r:id="rId20" w:history="1">
        <w:r w:rsidR="008F756E">
          <w:rPr>
            <w:rStyle w:val="Hyperlink"/>
          </w:rPr>
          <w:t>System Center Endpoint Protection</w:t>
        </w:r>
      </w:hyperlink>
      <w:r w:rsidR="008F756E">
        <w:rPr>
          <w:color w:val="000000" w:themeColor="text1"/>
        </w:rPr>
        <w:t>: ir pārklasificēts kā Programmatūras produkts, un tā izvietošanas un lietošanas nosacījumi turpmāk būs atrodami Produktu nosacījumos.</w:t>
      </w:r>
      <w:r w:rsidR="008F756E">
        <w:t xml:space="preserve"> Produktu nosacījumi ir pieejami vietnē </w:t>
      </w:r>
      <w:hyperlink r:id="rId21" w:history="1">
        <w:r w:rsidR="008F756E">
          <w:rPr>
            <w:rStyle w:val="Hyperlink"/>
          </w:rPr>
          <w:t>http://go.microsoft.com/?linkid=9839207</w:t>
        </w:r>
      </w:hyperlink>
      <w:r w:rsidR="00725706">
        <w:t>.</w:t>
      </w:r>
    </w:p>
    <w:p w14:paraId="59AC6D93" w14:textId="77777777" w:rsidR="008F756E" w:rsidRPr="000772BE" w:rsidRDefault="001E1B14" w:rsidP="008F756E">
      <w:pPr>
        <w:pStyle w:val="ProductList-Body"/>
        <w:shd w:val="clear" w:color="auto" w:fill="A6A6A6" w:themeFill="background1" w:themeFillShade="A6"/>
        <w:spacing w:before="120" w:after="240"/>
        <w:jc w:val="right"/>
      </w:pPr>
      <w:hyperlink w:anchor="Satura rādītāj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2"/>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0456027"/>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0456028"/>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29C4457B" w14:textId="3ABB3EF3" w:rsidR="00103924" w:rsidRPr="00690C65" w:rsidRDefault="00765042" w:rsidP="00337870">
      <w:pPr>
        <w:pStyle w:val="ProductList-Body"/>
        <w:spacing w:after="120"/>
      </w:pPr>
      <w:r>
        <w:t>„</w:t>
      </w:r>
      <w:r w:rsidR="00874919">
        <w:t>Produkts, kas nav izstrādāts korporācijā Microsoft” ir trešās personas marķēta programmatūra, dati, pakalpojums, vietne vai produkts.</w:t>
      </w:r>
    </w:p>
    <w:p w14:paraId="285A2ADF" w14:textId="77777777" w:rsidR="00422C66" w:rsidRPr="00874919" w:rsidRDefault="00422C66" w:rsidP="00422C66">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Produktu nosacījumi ir pieejami vietnē </w:t>
      </w:r>
      <w:hyperlink r:id="rId23" w:history="1">
        <w:r>
          <w:rPr>
            <w:rStyle w:val="Hyperlink"/>
          </w:rPr>
          <w:t>http://go.microsoft.com/?linkid=9839207</w:t>
        </w:r>
      </w:hyperlink>
      <w:r w:rsidRPr="000D3ADE">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0456029"/>
      <w:r>
        <w:t>Tiešsaistes pakalpojumu nosacījumu atjauninājumi</w:t>
      </w:r>
      <w:bookmarkEnd w:id="18"/>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0456030"/>
      <w:r>
        <w:t>Reglamentējoši grozījumi un starptautiskā pieejamība</w:t>
      </w:r>
      <w:bookmarkEnd w:id="19"/>
    </w:p>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4"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0456031"/>
      <w:r>
        <w:t>Datu saglabāšana</w:t>
      </w:r>
      <w:bookmarkEnd w:id="20"/>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0456032"/>
      <w:r>
        <w:t>Programmatūras izmantošana kopā ar tiešsaistes pakalpojumu</w:t>
      </w:r>
      <w:bookmarkEnd w:id="21"/>
    </w:p>
    <w:p w14:paraId="62002352" w14:textId="3B9E93C8" w:rsidR="00103924" w:rsidRPr="00690C65" w:rsidRDefault="00103924" w:rsidP="00103924">
      <w:pPr>
        <w:pStyle w:val="ProductList-Body"/>
      </w:pPr>
      <w:r>
        <w:t>Lai varētu lietot Tiešsaistes pakalpojumus, Klientam var būt nepieciešams instalēt noteiktu Microsoft programmatūru. Tādā gadījumā ir spēkā šādi nosacījumi.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274D557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Lietojumprogrammas”), vai arī tos ir iespējams uzlabot ar šādu programmatūru. Lietojumprogrammas var apkopot datus par lietojumprogrammu lietošanu un darbību, ko var pārraidīt tālāk korporācijai Microsoft un izmantot tādiem mērķiem, kas aprakstīti šajos Tiešsaistes pakalpojumu nosacījumos.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0456033"/>
      <w:r>
        <w:t>Produkti, kas nav izstrādāti korporācijā Microsoft</w:t>
      </w:r>
      <w:bookmarkEnd w:id="22"/>
    </w:p>
    <w:p w14:paraId="717B1BE0" w14:textId="22E9601F" w:rsidR="00103924" w:rsidRPr="00690C65" w:rsidRDefault="00AD5F09" w:rsidP="00AD5F09">
      <w:pPr>
        <w:pStyle w:val="ProductList-Body"/>
      </w:pPr>
      <w:r>
        <w:t xml:space="preserve">Microsoft Klientam var padarīt pieejamus Produktus, kas nav izstrādāti korporācijā Microsoft, ar Tiešsaistes pakalpojumiem, ko lieto Klients (piemēram, izmantojot veikalu vai galeriju).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0456034"/>
      <w:r>
        <w:t>Pieņemamā lietošanas politika</w:t>
      </w:r>
      <w:bookmarkEnd w:id="23"/>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0456035"/>
      <w:r>
        <w:t>Tehniskie ierobežojumi</w:t>
      </w:r>
      <w:bookmarkEnd w:id="24"/>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0456036"/>
      <w:r>
        <w:t>Atbilstība tiesību aktiem</w:t>
      </w:r>
      <w:bookmarkEnd w:id="25"/>
    </w:p>
    <w:p w14:paraId="4AF31B1C" w14:textId="5CECBED5" w:rsidR="00AD5F09" w:rsidRPr="00690C65" w:rsidRDefault="00AD5F09" w:rsidP="00F824AC">
      <w:pPr>
        <w:pStyle w:val="ProductList-Body"/>
        <w:spacing w:after="120"/>
      </w:pPr>
      <w:r>
        <w:t>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datos ir ietverta informācija, uz kuru ir attiecināmi jebkādi likumi vai normatīvie akti. Uz visiem drošības pārkāpumiem ir attiecināmi tālāk sniegtie Drošības incidenta paziņojuma nosacījumi.</w:t>
      </w:r>
    </w:p>
    <w:p w14:paraId="6B63D384" w14:textId="2FDBD42C" w:rsidR="00AD5F09" w:rsidRPr="00690C65" w:rsidRDefault="00AD5F09" w:rsidP="00AD5F09">
      <w:pPr>
        <w:pStyle w:val="ProductList-Body"/>
      </w:pPr>
      <w:r>
        <w:lastRenderedPageBreak/>
        <w:t>Klientam ir jāievēro visi Tiešsaistes pakalpojumu lietošanai piemērojamie likumi un normatīvie akti, tostarp likumi par personas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p>
    <w:p w14:paraId="6D56C61C" w14:textId="77777777" w:rsidR="003C35CD" w:rsidRDefault="003C35CD" w:rsidP="003C35CD">
      <w:pPr>
        <w:pStyle w:val="ProductList-Body"/>
      </w:pPr>
    </w:p>
    <w:p w14:paraId="6F826DFD" w14:textId="77777777" w:rsidR="00422C66" w:rsidRPr="008F756E" w:rsidRDefault="00422C66" w:rsidP="008F756E">
      <w:pPr>
        <w:pStyle w:val="Heading2"/>
        <w:rPr>
          <w:rFonts w:asciiTheme="minorHAnsi" w:eastAsiaTheme="minorHAnsi" w:hAnsiTheme="minorHAnsi" w:cstheme="minorBidi"/>
          <w:b/>
          <w:color w:val="00188F"/>
          <w:sz w:val="18"/>
          <w:szCs w:val="22"/>
        </w:rPr>
      </w:pPr>
      <w:bookmarkStart w:id="26" w:name="_Toc440456037"/>
      <w:bookmarkStart w:id="27" w:name="ImportExportServices"/>
      <w:r w:rsidRPr="008F756E">
        <w:rPr>
          <w:rFonts w:asciiTheme="minorHAnsi" w:eastAsiaTheme="minorHAnsi" w:hAnsiTheme="minorHAnsi" w:cstheme="minorBidi"/>
          <w:b/>
          <w:color w:val="00188F"/>
          <w:sz w:val="18"/>
          <w:szCs w:val="22"/>
        </w:rPr>
        <w:t>Importēšanas/eksportēšanas pakalpojumi</w:t>
      </w:r>
      <w:bookmarkEnd w:id="26"/>
    </w:p>
    <w:bookmarkEnd w:id="27"/>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28" w:name="_Toc440456038"/>
      <w:r>
        <w:t>Elektroniskie paziņojumi</w:t>
      </w:r>
      <w:bookmarkEnd w:id="28"/>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0456039"/>
      <w:r>
        <w:t>Licences atkārtota piešķiršana</w:t>
      </w:r>
      <w:bookmarkEnd w:id="29"/>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0456040"/>
      <w:r>
        <w:t>Fontu komponenti,</w:t>
      </w:r>
      <w:bookmarkEnd w:id="30"/>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0456041"/>
      <w:r>
        <w:t>Multipleksēšana</w:t>
      </w:r>
      <w:bookmarkEnd w:id="31"/>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1E1B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0456042"/>
      <w:r>
        <w:lastRenderedPageBreak/>
        <w:t>Personas datu aizsardzības un drošības noteikumi</w:t>
      </w:r>
      <w:bookmarkEnd w:id="32"/>
      <w:bookmarkEnd w:id="33"/>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34" w:name="_Toc440456043"/>
      <w:r w:rsidRPr="00DF6877">
        <w:rPr>
          <w:lang w:val="lv-LV"/>
        </w:rPr>
        <w:t>Vispārīgie personas datu aizsardzības un drošības noteikumi</w:t>
      </w:r>
      <w:bookmarkEnd w:id="34"/>
    </w:p>
    <w:p w14:paraId="0A292299" w14:textId="77777777" w:rsidR="00F77036" w:rsidRPr="00690C65" w:rsidRDefault="00F77036" w:rsidP="00366C8E">
      <w:pPr>
        <w:pStyle w:val="ProductList-SubSubSectionHeading"/>
        <w:outlineLvl w:val="2"/>
      </w:pPr>
      <w:bookmarkStart w:id="35" w:name="_Toc440456044"/>
      <w:r>
        <w:t>Darbības joma</w:t>
      </w:r>
      <w:bookmarkEnd w:id="35"/>
    </w:p>
    <w:p w14:paraId="6720FC8E" w14:textId="65FEC10F" w:rsidR="00F77036" w:rsidRPr="00690C65" w:rsidRDefault="00F77036" w:rsidP="00F77036">
      <w:pPr>
        <w:pStyle w:val="ProductList-Body"/>
      </w:pPr>
      <w:r>
        <w:t xml:space="preserve">Šajā sadaļā ietvertie nosacījumi attiecas uz visiem Tiešsaistes pakalpojumiem, izņemot Bing karšu platformu Enterprise, Bing karšu platformu Mobile Asset Management, Tulkotāja API un pakalpojumu Parature no Microsoft, kurus regulē personas datu aizsardzības un/vai drošības nosacījumi, kas tālāk norādīti piemērojamos </w:t>
      </w:r>
      <w:hyperlink w:anchor="OnlineServiceSpecificTerms" w:history="1">
        <w:r>
          <w:rPr>
            <w:rStyle w:val="Hyperlink"/>
          </w:rPr>
          <w:t>Ar tiešsaistes pakalpojumiem saistītajos nosacījumos</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0456045"/>
      <w:r>
        <w:t>Klienta datu izmantošana</w:t>
      </w:r>
      <w:bookmarkEnd w:id="3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690C65" w:rsidRDefault="00F77036" w:rsidP="00F77036">
      <w:pPr>
        <w:pStyle w:val="ProductList-Body"/>
      </w:pPr>
    </w:p>
    <w:p w14:paraId="276BA2E2" w14:textId="77777777" w:rsidR="009A63A6" w:rsidRDefault="009A63A6" w:rsidP="009A63A6">
      <w:pPr>
        <w:pStyle w:val="ProductList-SubSubSectionHeading"/>
        <w:outlineLvl w:val="2"/>
      </w:pPr>
      <w:bookmarkStart w:id="37" w:name="_Toc423959220"/>
      <w:bookmarkStart w:id="38" w:name="_Toc417892060"/>
      <w:bookmarkStart w:id="39" w:name="_Toc440456046"/>
      <w:r>
        <w:t>Klienta datu izpaušana</w:t>
      </w:r>
      <w:bookmarkEnd w:id="37"/>
      <w:bookmarkEnd w:id="38"/>
      <w:bookmarkEnd w:id="3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0456047"/>
      <w:r>
        <w:t>Izglītības iestādes</w:t>
      </w:r>
      <w:bookmarkEnd w:id="4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Default="00F77036" w:rsidP="00F77036">
      <w:pPr>
        <w:pStyle w:val="ProductList-Body"/>
      </w:pPr>
    </w:p>
    <w:p w14:paraId="4CC83DD0" w14:textId="77777777" w:rsidR="009A63A6" w:rsidRPr="000D77F3" w:rsidRDefault="009A63A6" w:rsidP="009A63A6">
      <w:pPr>
        <w:pStyle w:val="ProductList-SubSubSectionHeading"/>
      </w:pPr>
      <w:bookmarkStart w:id="41" w:name="_Toc423959222"/>
      <w:bookmarkStart w:id="42" w:name="_Toc440456048"/>
      <w:bookmarkStart w:id="43" w:name="_Toc417892062"/>
      <w:bookmarkStart w:id="44" w:name="HIPAA"/>
      <w:r>
        <w:t>HIPAA biznesa partneris</w:t>
      </w:r>
      <w:bookmarkEnd w:id="41"/>
      <w:bookmarkEnd w:id="4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7"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lastRenderedPageBreak/>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t>Ja Klientam ir vairāki lielapjoma licencēšanas līgumi, lielapjoma licencēšanas līgums, uz kuru attiecas atteikšanās.</w:t>
      </w:r>
    </w:p>
    <w:bookmarkEnd w:id="43"/>
    <w:bookmarkEnd w:id="44"/>
    <w:p w14:paraId="29ADF5EA" w14:textId="77777777" w:rsidR="00880E6E" w:rsidRPr="008F756E" w:rsidRDefault="00880E6E"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0456049"/>
      <w:r>
        <w:t>Drošība</w:t>
      </w:r>
      <w:bookmarkEnd w:id="4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8F756E"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0456050"/>
      <w:r>
        <w:t>Drošības incidenta paziņojums</w:t>
      </w:r>
      <w:bookmarkEnd w:id="4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8F756E"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0456051"/>
      <w:bookmarkStart w:id="48" w:name="LocationofDataProcessing"/>
      <w:r>
        <w:t>Datu apstrādes vieta</w:t>
      </w:r>
      <w:bookmarkEnd w:id="47"/>
    </w:p>
    <w:bookmarkEnd w:id="48"/>
    <w:p w14:paraId="6F79E91B" w14:textId="26DA6D57"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p>
    <w:p w14:paraId="0F49DA8B" w14:textId="77777777" w:rsidR="00F77036" w:rsidRPr="008F756E" w:rsidRDefault="00F77036" w:rsidP="00F77036">
      <w:pPr>
        <w:pStyle w:val="ProductList-Body"/>
        <w:rPr>
          <w:sz w:val="16"/>
          <w:szCs w:val="16"/>
        </w:rPr>
      </w:pPr>
    </w:p>
    <w:p w14:paraId="178E279B" w14:textId="77777777" w:rsidR="00880E6E" w:rsidRDefault="00880E6E" w:rsidP="00880E6E">
      <w:pPr>
        <w:pStyle w:val="ProductList-SubSubSectionHeading"/>
        <w:outlineLvl w:val="2"/>
      </w:pPr>
      <w:bookmarkStart w:id="49" w:name="_Toc417892066"/>
      <w:bookmarkStart w:id="50" w:name="_Toc412644895"/>
      <w:bookmarkStart w:id="51" w:name="_Toc440456052"/>
      <w:r>
        <w:t>Priekšskatījuma izlaidumi</w:t>
      </w:r>
      <w:bookmarkEnd w:id="49"/>
      <w:bookmarkEnd w:id="50"/>
      <w:bookmarkEnd w:id="5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8F756E"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0456053"/>
      <w:r>
        <w:t>Apakšuzņēmēju izmantošana</w:t>
      </w:r>
      <w:bookmarkEnd w:id="5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8F756E"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0456054"/>
      <w:r>
        <w:t>Kā sazināties ar Microsoft</w:t>
      </w:r>
      <w:bookmarkEnd w:id="5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8"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8F756E" w:rsidRDefault="00F77036" w:rsidP="00F77036">
      <w:pPr>
        <w:pStyle w:val="ProductList-Body"/>
        <w:rPr>
          <w:sz w:val="16"/>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1E1B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default" r:id="rId29"/>
          <w:footerReference w:type="first" r:id="rId30"/>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54" w:name="_Toc440456055"/>
      <w:bookmarkStart w:id="55" w:name="DataProcessingTerms"/>
      <w:r w:rsidRPr="00DF6877">
        <w:rPr>
          <w:lang w:val="lv-LV"/>
        </w:rPr>
        <w:lastRenderedPageBreak/>
        <w:t>Datu apstrādes noteikumi</w:t>
      </w:r>
      <w:bookmarkEnd w:id="54"/>
    </w:p>
    <w:bookmarkEnd w:id="5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4E724A">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Tiešsaistes pakalpojumi</w:t>
            </w:r>
          </w:p>
        </w:tc>
      </w:tr>
      <w:tr w:rsidR="00256427" w14:paraId="176BA6A2" w14:textId="77777777" w:rsidTr="004E724A">
        <w:tc>
          <w:tcPr>
            <w:tcW w:w="2610" w:type="dxa"/>
            <w:vAlign w:val="center"/>
          </w:tcPr>
          <w:p w14:paraId="225F38A5" w14:textId="45D12B53" w:rsidR="00256427" w:rsidRDefault="00CF560D" w:rsidP="00CF560D">
            <w:pPr>
              <w:pStyle w:val="ProductList-Body"/>
            </w:pPr>
            <w:r>
              <w:t xml:space="preserve">Microsoft Dynamics </w:t>
            </w:r>
            <w:r w:rsidR="009A63A6">
              <w:t xml:space="preserve">CRM </w:t>
            </w:r>
            <w:r>
              <w:t>tiešsaistes pakalpojumi</w:t>
            </w:r>
          </w:p>
        </w:tc>
        <w:tc>
          <w:tcPr>
            <w:tcW w:w="8190" w:type="dxa"/>
          </w:tcPr>
          <w:p w14:paraId="3A0CC844" w14:textId="0477EA0B" w:rsidR="00256427" w:rsidRDefault="00CF560D" w:rsidP="00840373">
            <w:pPr>
              <w:pStyle w:val="ProductList-Body"/>
            </w:pPr>
            <w:r>
              <w:t xml:space="preserve">Microsoft Dynamics </w:t>
            </w:r>
            <w:r w:rsidR="009A63A6">
              <w:t xml:space="preserve">CRM </w:t>
            </w:r>
            <w:r>
              <w:t>tiešsaistes pakalpojumi ir pieejami, izmantojot lielapjoma licencēšanu vai korporācijas Microsoft tiešsaistes pakalpojumu portālu, izņemot: (1) Microsoft Dynamics CRM atbalsta ierīcēm, tostarp, bet ne tikai, Microsoft Dynamics CRM tiešsaistes pakalpojumi planšetdatoriem un/vai viedtālruņiem; un (2) atsevišķu zīmolu pakalpojumus, kas pieejami ar Microsoft Dynamics CRM Online vai savienoti ar to, piemēram, Microsoft Social Engagement, Parature no Microsoft un Microsoft Dynamics Marketing.</w:t>
            </w:r>
          </w:p>
        </w:tc>
      </w:tr>
      <w:tr w:rsidR="00725706" w14:paraId="0EEF8014" w14:textId="77777777" w:rsidTr="004E724A">
        <w:tc>
          <w:tcPr>
            <w:tcW w:w="2610" w:type="dxa"/>
            <w:vAlign w:val="center"/>
          </w:tcPr>
          <w:p w14:paraId="17E444BC" w14:textId="3F0EAD0F" w:rsidR="00725706" w:rsidRDefault="00725706" w:rsidP="00725706">
            <w:pPr>
              <w:pStyle w:val="ProductList-Body"/>
            </w:pPr>
            <w:r>
              <w:t>Office 365 pakalpojumi</w:t>
            </w:r>
          </w:p>
        </w:tc>
        <w:tc>
          <w:tcPr>
            <w:tcW w:w="8190" w:type="dxa"/>
          </w:tcPr>
          <w:p w14:paraId="2B2D9666" w14:textId="2C5439D3" w:rsidR="00725706" w:rsidRDefault="00DF6877" w:rsidP="00725706">
            <w:pPr>
              <w:pStyle w:val="ProductList-Body"/>
            </w:pPr>
            <w:r>
              <w:t>Šeit uzskaitītie pakalpojumi (kā savrupi pakalpojumi vai kā daļa no Office 365 zīmola plāna vai komplekta): Exchange Online, Exchange Online arhivēšana, Exchange Online Protection, Uzlabotā pretdraudu aizsardzība, SharePoint Online, OneDrive darbam, Project Online, Skype darbam Online, Sway, Office Online, Delve analīze, Customer Lockbox un Yammer Enterprise. Office 365 pakalpojumos nav ietverts pakalpojums Office 365 ProPlus, visas tās PSTN pakalpojumu daļas, kuru darbību nepārvalda korporācija Microsoft, jebkāda klienta programmatūra vai ar atsevišķu zīmolu apzīmēti pakalpojumi, kas pieejami ar zīmolu Office 365 apzīmētā plānā vai komplektā, piemēram, Bing, vai jebkurš pakalpojums, ko apzīmē ar zīmolu „pakalpojumam Office 365</w:t>
            </w:r>
            <w:r w:rsidR="00725706">
              <w:t>”.</w:t>
            </w:r>
          </w:p>
        </w:tc>
      </w:tr>
      <w:tr w:rsidR="00725706" w14:paraId="31232290" w14:textId="77777777" w:rsidTr="004E724A">
        <w:tc>
          <w:tcPr>
            <w:tcW w:w="2610" w:type="dxa"/>
            <w:vAlign w:val="center"/>
          </w:tcPr>
          <w:p w14:paraId="792F0442" w14:textId="0653EF91" w:rsidR="00725706" w:rsidRDefault="00725706" w:rsidP="00725706">
            <w:pPr>
              <w:pStyle w:val="ProductList-Body"/>
            </w:pPr>
            <w:bookmarkStart w:id="56" w:name="MicrosoftAzureCoreServices"/>
            <w:r>
              <w:t>Microsoft Azure pamatpakalpojumi</w:t>
            </w:r>
            <w:bookmarkEnd w:id="56"/>
          </w:p>
        </w:tc>
        <w:tc>
          <w:tcPr>
            <w:tcW w:w="8190" w:type="dxa"/>
          </w:tcPr>
          <w:p w14:paraId="1BC35F13" w14:textId="52005553" w:rsidR="00725706" w:rsidRDefault="00725706" w:rsidP="00725706">
            <w:pPr>
              <w:pStyle w:val="ProductList-Body"/>
            </w:pPr>
            <w:r>
              <w:t>Mākoņpakalpojumi (tīmekļa un darbinieku lomas), Virtual Machines (tostarp ar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un HDInsight.</w:t>
            </w:r>
          </w:p>
        </w:tc>
      </w:tr>
      <w:tr w:rsidR="00256427" w14:paraId="35238467" w14:textId="77777777" w:rsidTr="004E724A">
        <w:tc>
          <w:tcPr>
            <w:tcW w:w="2610" w:type="dxa"/>
            <w:vAlign w:val="center"/>
          </w:tcPr>
          <w:p w14:paraId="2BF1ACCE" w14:textId="035545C0" w:rsidR="00256427" w:rsidRDefault="006E5B74" w:rsidP="006E5B74">
            <w:pPr>
              <w:pStyle w:val="ProductList-Body"/>
            </w:pPr>
            <w:r>
              <w:t>Microsoft Intune tiešsaistes pakalpojumi</w:t>
            </w:r>
          </w:p>
        </w:tc>
        <w:tc>
          <w:tcPr>
            <w:tcW w:w="8190" w:type="dxa"/>
          </w:tcPr>
          <w:p w14:paraId="717F210B" w14:textId="2C797371" w:rsidR="00256427" w:rsidRDefault="00256427" w:rsidP="00D92296">
            <w:pPr>
              <w:pStyle w:val="ProductList-Body"/>
            </w:pPr>
            <w:r>
              <w:t>Microsoft Intune mākoņpakalpojuma daļa, piemēram, Microsoft Intune pievienojumprogrammas produkts, vai Microsoft Intune nodrošinātais pārvaldības pakalpojums, piemēram, Mobilo ierīču pārvaldība pakalpojumam Office 365.</w:t>
            </w:r>
          </w:p>
        </w:tc>
      </w:tr>
    </w:tbl>
    <w:p w14:paraId="1C3FFDF6" w14:textId="77777777" w:rsidR="000E6ED8" w:rsidRPr="00690C65" w:rsidRDefault="000E6ED8" w:rsidP="00A914BF">
      <w:pPr>
        <w:pStyle w:val="ProductList-Body"/>
      </w:pPr>
    </w:p>
    <w:p w14:paraId="547FEEBF" w14:textId="77777777" w:rsidR="00725706" w:rsidRDefault="00725706" w:rsidP="00725706">
      <w:pPr>
        <w:pStyle w:val="ProductList-SubSubSectionHeading"/>
        <w:outlineLvl w:val="2"/>
      </w:pPr>
      <w:bookmarkStart w:id="57" w:name="_Toc431797699"/>
      <w:bookmarkStart w:id="58" w:name="_Toc431459515"/>
      <w:bookmarkStart w:id="59" w:name="_Toc440456056"/>
      <w:r>
        <w:t>Klienta datu atrašanās vieta, kad tie netiek aktīvi lietoti</w:t>
      </w:r>
      <w:bookmarkEnd w:id="57"/>
      <w:bookmarkEnd w:id="58"/>
      <w:bookmarkEnd w:id="59"/>
    </w:p>
    <w:p w14:paraId="4AF705C7" w14:textId="77777777" w:rsidR="00725706" w:rsidRDefault="00725706" w:rsidP="00725706">
      <w:pPr>
        <w:pStyle w:val="ProductList-Body"/>
      </w:pPr>
      <w:r>
        <w:t>Korporācija Microsoft glabā Klienta datus, kas netiek aktīvi lietoti, šādos noteiktos lielos ģeogrāfiskos apgabalos:</w:t>
      </w:r>
    </w:p>
    <w:p w14:paraId="467DBFAA" w14:textId="3C081149" w:rsidR="00086F17" w:rsidRPr="00690C65" w:rsidRDefault="008F756E" w:rsidP="00725706">
      <w:pPr>
        <w:pStyle w:val="ProductList-Body"/>
        <w:numPr>
          <w:ilvl w:val="0"/>
          <w:numId w:val="6"/>
        </w:numPr>
        <w:ind w:left="450" w:hanging="270"/>
      </w:pPr>
      <w:r>
        <w:rPr>
          <w:b/>
        </w:rPr>
        <w:t>Office 365 pakalpojumi</w:t>
      </w:r>
      <w:r w:rsidRPr="004F770E">
        <w:rPr>
          <w:b/>
        </w:rPr>
        <w:t>.</w:t>
      </w:r>
      <w:r>
        <w:t xml:space="preserve"> Ja Klients nodrošina tā nomnieku Austrālijā, Eiropas Savienībā, Indijā, Japānā vai Amerikas Savienotajās Valstīs (katrā ģeogrāfiskajā apgabalā), korporācija Microsoft glabā šādus Klienta datus, kad tie netiek aktīvi lietoti, attiecīgajā ģeogrāfiskajā apgabalā. </w:t>
      </w:r>
      <w:r>
        <w:lastRenderedPageBreak/>
        <w:t>(1) Exchange Online pastkastes saturu (e-pasta ziņojumu pamattekstu, kalendāra ierakstus un e-pasta ziņojumu pielikumu saturu); un (2) SharePoint Online vietnes saturu un failus, kas tiek glabāti attiecīgajā vietnē</w:t>
      </w:r>
      <w:r w:rsidR="00086F17">
        <w:t>.</w:t>
      </w:r>
    </w:p>
    <w:p w14:paraId="612EBA91" w14:textId="4E68DD9A" w:rsidR="00086F17" w:rsidRPr="00690C65" w:rsidRDefault="006E5B74" w:rsidP="00A44A41">
      <w:pPr>
        <w:pStyle w:val="ProductList-Body"/>
        <w:numPr>
          <w:ilvl w:val="0"/>
          <w:numId w:val="6"/>
        </w:numPr>
        <w:ind w:left="450" w:hanging="270"/>
      </w:pPr>
      <w:r>
        <w:rPr>
          <w:b/>
        </w:rPr>
        <w:t>Microsoft Intune tiešsaistes pakalpojumi</w:t>
      </w:r>
      <w:r w:rsidRPr="002746CD">
        <w:rPr>
          <w:b/>
          <w:bCs/>
        </w:rPr>
        <w:t xml:space="preserve">. </w:t>
      </w:r>
      <w:r>
        <w:t xml:space="preserve">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w:t>
      </w:r>
      <w:r w:rsidR="00765042">
        <w:t>„</w:t>
      </w:r>
      <w:r>
        <w:t>Datu atrašanās vieta”.</w:t>
      </w:r>
    </w:p>
    <w:p w14:paraId="58B83666" w14:textId="59288C22" w:rsidR="00086F17" w:rsidRPr="00690C65" w:rsidRDefault="00086F17" w:rsidP="00A44A41">
      <w:pPr>
        <w:pStyle w:val="ProductList-Body"/>
        <w:numPr>
          <w:ilvl w:val="0"/>
          <w:numId w:val="6"/>
        </w:numPr>
        <w:ind w:left="450" w:hanging="270"/>
      </w:pPr>
      <w:r>
        <w:rPr>
          <w:b/>
        </w:rPr>
        <w:t>Microsoft Azure pamatpakalpojumi</w:t>
      </w:r>
      <w:r w:rsidRPr="002746CD">
        <w:rPr>
          <w:b/>
          <w:bCs/>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2E0BCC36" w14:textId="43B742C6" w:rsidR="00086F17" w:rsidRPr="00690C65" w:rsidRDefault="008F756E" w:rsidP="000B2305">
      <w:pPr>
        <w:pStyle w:val="ProductList-Body"/>
        <w:numPr>
          <w:ilvl w:val="0"/>
          <w:numId w:val="6"/>
        </w:numPr>
        <w:spacing w:after="120"/>
        <w:ind w:left="461" w:hanging="274"/>
      </w:pPr>
      <w:r>
        <w:rPr>
          <w:b/>
        </w:rPr>
        <w:t>Microsoft Dynamics CRM tiešsaistes pakalpojumi</w:t>
      </w:r>
      <w:r w:rsidRPr="004F770E">
        <w:rPr>
          <w:b/>
        </w:rPr>
        <w:t>.</w:t>
      </w:r>
      <w:r>
        <w:t xml:space="preserve"> Ja Klients nodrošina tā instanci ASV vai ES, entītijām, kuras tiek pārvaldītas ar Microsoft Dynamics CRM tiešsaistes pakalpojumiem, Microsoft glabā šādus Klienta datus, kad tie netiek aktīvi lietoti, kā piemērojams, attiecīgi ASV vai ES</w:t>
      </w:r>
      <w:r w:rsidR="00826803">
        <w:t>.</w:t>
      </w:r>
    </w:p>
    <w:p w14:paraId="15A5EF57" w14:textId="77777777" w:rsidR="00086F17" w:rsidRPr="00690C65" w:rsidRDefault="00086F17" w:rsidP="00086F17">
      <w:pPr>
        <w:pStyle w:val="ProductList-Body"/>
      </w:pPr>
      <w:r>
        <w:t>Korporācija Microsoft nekontrolē un neierobežo reģionus, no kuriem Klienti vai Klientu lietotāji piekļūst Klienta datiem vai pārvieto tos.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40456057"/>
      <w:r>
        <w:t>Konfidencialitāte</w:t>
      </w:r>
      <w:bookmarkEnd w:id="60"/>
    </w:p>
    <w:p w14:paraId="15DD36B2" w14:textId="140D3A05" w:rsidR="00086F17" w:rsidRPr="00690C65" w:rsidRDefault="00086F17" w:rsidP="00A44A41">
      <w:pPr>
        <w:pStyle w:val="ProductList-Body"/>
        <w:numPr>
          <w:ilvl w:val="0"/>
          <w:numId w:val="7"/>
        </w:numPr>
        <w:ind w:left="450" w:hanging="270"/>
      </w:pPr>
      <w:r>
        <w:rPr>
          <w:b/>
        </w:rPr>
        <w:t>Klienta datu dzēšana vai atgriešana</w:t>
      </w:r>
      <w:r w:rsidRPr="002746CD">
        <w:rPr>
          <w:b/>
          <w:bCs/>
        </w:rPr>
        <w:t>.</w:t>
      </w:r>
      <w:r>
        <w:t xml:space="preserve"> Ne vairāk kā 180 dienas pēc tam, kad Klients beidz lietot Tiešsaistes pakalpojumus vai šī lietošana tiek izbeigta, korporācija Microsoft atspējo kontu un dzēš Klienta datus no tā. </w:t>
      </w:r>
    </w:p>
    <w:p w14:paraId="6287F55F" w14:textId="36E258AD" w:rsidR="00086F17" w:rsidRPr="00690C65" w:rsidRDefault="00086F17" w:rsidP="00A44A41">
      <w:pPr>
        <w:pStyle w:val="ProductList-Body"/>
        <w:numPr>
          <w:ilvl w:val="0"/>
          <w:numId w:val="7"/>
        </w:numPr>
        <w:ind w:left="450" w:hanging="270"/>
      </w:pPr>
      <w:r>
        <w:rPr>
          <w:b/>
        </w:rPr>
        <w:t>Klienta datu nodošana</w:t>
      </w:r>
      <w:r w:rsidRPr="002746CD">
        <w:rPr>
          <w:b/>
          <w:bCs/>
        </w:rPr>
        <w:t>.</w:t>
      </w:r>
      <w:r>
        <w:t xml:space="preserve"> Korporācija Microsoft Klienta lielapjoma licencēšanas līgumā noteiktajā laikā turpinās ievērot ES un Šveices drošā patvēruma programmas, ja vien tās pildīs Amerikas Savienoto Valstu valdība. Turklāt Klienta datu nodošana ārpus Eiropas Savienības, Eiropas Ekonomikas zonas un Šveices ir pakļauta līguma standartklauzulām, ja vien Klients nav atteicies no šīm līguma standartklauzulām.</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555A6521" w:rsidR="00086F17" w:rsidRPr="00690C65" w:rsidRDefault="00086F17" w:rsidP="00CD7F8D">
      <w:pPr>
        <w:pStyle w:val="ProductList-Body"/>
        <w:numPr>
          <w:ilvl w:val="0"/>
          <w:numId w:val="7"/>
        </w:numPr>
        <w:ind w:left="450" w:hanging="270"/>
      </w:pPr>
      <w:r>
        <w:rPr>
          <w:b/>
        </w:rPr>
        <w:t>Nodošana apakšuzņēmējam</w:t>
      </w:r>
      <w:r w:rsidRPr="002746CD">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Katram Tiešsaistes pakalpojumam ir sava vietne, kurā ievietots saraksts ar apakšuzņēmējiem, kuri ir pilnvaroti piekļūt Klienta datiem, kā arī saraksts ar to sniegtajiem ierobežotajiem vai papildu pakalpojumiem. Vismaz 14 dienas pirms Klienta datu piekļuves pilnvaru piešķiršanas jaunajam apakšuzņēmējam korporācijas Microsoft atjauninās attiecīgo vietni un nodrošinās ar kādu mehānismu, kas Klientam ļaus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61" w:name="_Toc440456058"/>
      <w:r>
        <w:t>Papildu Eiropas noteikumi</w:t>
      </w:r>
      <w:bookmarkEnd w:id="61"/>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62" w:name="_Toc440456059"/>
      <w:r>
        <w:t>Drošība</w:t>
      </w:r>
      <w:bookmarkEnd w:id="62"/>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746CD">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Joma</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Prakse</w:t>
            </w:r>
          </w:p>
        </w:tc>
      </w:tr>
      <w:tr w:rsidR="00086F17" w14:paraId="7BFB34B6" w14:textId="77777777" w:rsidTr="002746CD">
        <w:tc>
          <w:tcPr>
            <w:tcW w:w="2610" w:type="dxa"/>
            <w:vAlign w:val="center"/>
          </w:tcPr>
          <w:p w14:paraId="4A265EB1" w14:textId="4B939C28" w:rsidR="00086F17" w:rsidRDefault="00086F17" w:rsidP="007303AE">
            <w:pPr>
              <w:pStyle w:val="ProductList-Body"/>
            </w:pPr>
            <w:r>
              <w:t>Informācijas drošības organizēšana</w:t>
            </w:r>
          </w:p>
        </w:tc>
        <w:tc>
          <w:tcPr>
            <w:tcW w:w="8190" w:type="dxa"/>
          </w:tcPr>
          <w:p w14:paraId="4CCE6AB8" w14:textId="7F0E44E2" w:rsidR="009C6951" w:rsidRPr="00690C65" w:rsidRDefault="009C6951" w:rsidP="009C6951">
            <w:pPr>
              <w:pStyle w:val="ProductList-Body"/>
            </w:pPr>
            <w:r>
              <w:rPr>
                <w:b/>
              </w:rPr>
              <w:t>Drošības īpašumtiesības</w:t>
            </w:r>
            <w:r w:rsidRPr="002746CD">
              <w:rPr>
                <w:b/>
                <w:bCs/>
              </w:rPr>
              <w:t xml:space="preserve">. </w:t>
            </w:r>
            <w:r>
              <w:t>Korporācija Microsoft ir noteikusi vienu vai vairākus drošības darbiniekus, kas ir atbildīgi par drošības noteikumu un procedūru koordinēšanu un uzraudzību.</w:t>
            </w:r>
          </w:p>
          <w:p w14:paraId="25E100F8" w14:textId="7660AD52" w:rsidR="009C6951" w:rsidRPr="00690C65" w:rsidRDefault="009C6951" w:rsidP="0088164F">
            <w:pPr>
              <w:pStyle w:val="ProductList-Body"/>
              <w:spacing w:before="40"/>
            </w:pPr>
            <w:r>
              <w:rPr>
                <w:b/>
              </w:rPr>
              <w:t>Drošības lomas un atbildība</w:t>
            </w:r>
            <w:r w:rsidRPr="002746CD">
              <w:rPr>
                <w:b/>
                <w:bCs/>
              </w:rPr>
              <w:t xml:space="preserve">. </w:t>
            </w:r>
            <w:r>
              <w:t>Uz korporācijas Microsoft darbiniekiem, kam ir piekļuve Klienta datiem, attiecas konfidencialitātes saistības.</w:t>
            </w:r>
          </w:p>
          <w:p w14:paraId="43EEE1B1" w14:textId="14EE093C" w:rsidR="009C6951" w:rsidRPr="00690C65" w:rsidRDefault="009C6951" w:rsidP="0088164F">
            <w:pPr>
              <w:pStyle w:val="ProductList-Body"/>
              <w:spacing w:before="40"/>
            </w:pPr>
            <w:r>
              <w:rPr>
                <w:b/>
              </w:rPr>
              <w:t>Riska pārvaldības programma</w:t>
            </w:r>
            <w:r w:rsidRPr="002746CD">
              <w:rPr>
                <w:b/>
                <w:bCs/>
              </w:rPr>
              <w:t xml:space="preserve">. </w:t>
            </w:r>
            <w:r>
              <w:t>Korporācija Microsoft pirms Klienta datu apstrādes vai Tiešsaistes pakalpojumu palaišanas ir veikusi riska novērtējumu.</w:t>
            </w:r>
          </w:p>
          <w:p w14:paraId="3D0B77AE" w14:textId="3E551499" w:rsidR="00086F17" w:rsidRDefault="009C6951" w:rsidP="009C6951">
            <w:pPr>
              <w:pStyle w:val="ProductList-Body"/>
            </w:pPr>
            <w:r>
              <w:t>Microsoft saglabā savus drošības dokumentus saskaņā ar savām saglabāšanas prasībām pēc tam, kad tie vairs nav spēkā.</w:t>
            </w:r>
          </w:p>
        </w:tc>
      </w:tr>
      <w:tr w:rsidR="00086F17" w14:paraId="7414B36E" w14:textId="77777777" w:rsidTr="002746CD">
        <w:tc>
          <w:tcPr>
            <w:tcW w:w="2610" w:type="dxa"/>
            <w:vAlign w:val="center"/>
          </w:tcPr>
          <w:p w14:paraId="6F221689" w14:textId="78DA8E2F" w:rsidR="00086F17" w:rsidRDefault="00086F17" w:rsidP="007303AE">
            <w:pPr>
              <w:pStyle w:val="ProductList-Body"/>
            </w:pPr>
            <w:r>
              <w:t>Līdzekļu pārvaldība</w:t>
            </w:r>
          </w:p>
        </w:tc>
        <w:tc>
          <w:tcPr>
            <w:tcW w:w="8190" w:type="dxa"/>
          </w:tcPr>
          <w:p w14:paraId="6DA73246" w14:textId="0BE2B773" w:rsidR="009C6951" w:rsidRPr="00690C65" w:rsidRDefault="009C6951" w:rsidP="009C6951">
            <w:pPr>
              <w:pStyle w:val="ProductList-Body"/>
            </w:pPr>
            <w:r>
              <w:rPr>
                <w:b/>
              </w:rPr>
              <w:t>Līdzekļu uzskaite</w:t>
            </w:r>
            <w:r w:rsidRPr="002746CD">
              <w:rPr>
                <w:b/>
                <w:bCs/>
              </w:rPr>
              <w:t xml:space="preserve">. </w:t>
            </w:r>
            <w: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690C65" w:rsidRDefault="009C6951" w:rsidP="0088164F">
            <w:pPr>
              <w:pStyle w:val="ProductList-Body"/>
              <w:spacing w:before="40"/>
            </w:pPr>
            <w:r>
              <w:rPr>
                <w:b/>
              </w:rPr>
              <w:t>Līdzekļu apstrāde</w:t>
            </w:r>
          </w:p>
          <w:p w14:paraId="44E4A99A" w14:textId="557D3816" w:rsidR="009C6951" w:rsidRPr="00690C65" w:rsidRDefault="00926080" w:rsidP="00651B74">
            <w:pPr>
              <w:pStyle w:val="ProductList-Body"/>
              <w:ind w:left="162" w:hanging="162"/>
            </w:pPr>
            <w:r>
              <w:t>-</w:t>
            </w:r>
            <w:r>
              <w:tab/>
            </w:r>
            <w:r w:rsidR="00651B74">
              <w:t>Korporācija Microsoft klasificē Klienta datus, lai tos identificētu un atbilstoši ierobežotu piekļuvi tiem.</w:t>
            </w:r>
          </w:p>
          <w:p w14:paraId="134B5436" w14:textId="45102017" w:rsidR="009C6951" w:rsidRPr="00690C65" w:rsidRDefault="00926080" w:rsidP="00651B74">
            <w:pPr>
              <w:pStyle w:val="ProductList-Body"/>
              <w:ind w:left="162" w:hanging="162"/>
            </w:pPr>
            <w:r>
              <w:t>-</w:t>
            </w:r>
            <w:r>
              <w:tab/>
            </w:r>
            <w:r w:rsidR="002A3B84">
              <w:t>Korporācija Microsoft nosaka ierobežojumus attiecībā uz Klienta datiem un ir izstrādājusi procedūras, lai iznīcinātu drukātus materiālus, kuros ir ietverti Klienta dati.</w:t>
            </w:r>
          </w:p>
          <w:p w14:paraId="4579FE11" w14:textId="16ABEFA5" w:rsidR="00086F17" w:rsidRDefault="00926080" w:rsidP="00926080">
            <w:pPr>
              <w:pStyle w:val="ProductList-Body"/>
              <w:ind w:left="162" w:hanging="162"/>
            </w:pPr>
            <w:r>
              <w:t>-</w:t>
            </w:r>
            <w:r>
              <w:tab/>
            </w:r>
            <w:r w:rsidR="009C6951">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2746CD">
        <w:tc>
          <w:tcPr>
            <w:tcW w:w="2610" w:type="dxa"/>
            <w:vAlign w:val="center"/>
          </w:tcPr>
          <w:p w14:paraId="59347A52" w14:textId="738D913D" w:rsidR="00086F17" w:rsidRDefault="00086F17" w:rsidP="007303AE">
            <w:pPr>
              <w:pStyle w:val="ProductList-Body"/>
            </w:pPr>
            <w:r>
              <w:t>Personāla drošība</w:t>
            </w:r>
          </w:p>
        </w:tc>
        <w:tc>
          <w:tcPr>
            <w:tcW w:w="8190" w:type="dxa"/>
          </w:tcPr>
          <w:p w14:paraId="4D458344" w14:textId="28E5AABF" w:rsidR="00086F17" w:rsidRDefault="009C6951" w:rsidP="008E1EAF">
            <w:pPr>
              <w:pStyle w:val="ProductList-Body"/>
            </w:pPr>
            <w:r>
              <w:rPr>
                <w:b/>
              </w:rPr>
              <w:t>Apmācība par drošību</w:t>
            </w:r>
            <w:r w:rsidRPr="002746CD">
              <w:rPr>
                <w:b/>
                <w:bCs/>
              </w:rPr>
              <w:t>.</w:t>
            </w:r>
            <w: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2746CD">
        <w:tc>
          <w:tcPr>
            <w:tcW w:w="2610" w:type="dxa"/>
            <w:vAlign w:val="center"/>
          </w:tcPr>
          <w:p w14:paraId="17640D63" w14:textId="1909CE38" w:rsidR="00086F17" w:rsidRDefault="00086F17" w:rsidP="007303AE">
            <w:pPr>
              <w:pStyle w:val="ProductList-Body"/>
            </w:pPr>
            <w:r>
              <w:t>Fiziskā un vides drošība</w:t>
            </w:r>
          </w:p>
        </w:tc>
        <w:tc>
          <w:tcPr>
            <w:tcW w:w="8190" w:type="dxa"/>
          </w:tcPr>
          <w:p w14:paraId="0E056EAF" w14:textId="21CE734C" w:rsidR="009C6951" w:rsidRPr="00690C65" w:rsidRDefault="009C6951" w:rsidP="009C6951">
            <w:pPr>
              <w:pStyle w:val="ProductList-Body"/>
            </w:pPr>
            <w:r>
              <w:rPr>
                <w:b/>
              </w:rPr>
              <w:t>Fiziska piekļuve telpām</w:t>
            </w:r>
            <w:r w:rsidRPr="002746CD">
              <w:rPr>
                <w:b/>
                <w:bCs/>
              </w:rPr>
              <w:t>.</w:t>
            </w:r>
            <w:r>
              <w:t xml:space="preserve"> Microsoft ļauj piekļūt telpām, kur atrodas Klienta datu informācijas sistēmas, kas apstrādā Klienta datus, tikai noteiktām pilnvarotām personām.</w:t>
            </w:r>
          </w:p>
          <w:p w14:paraId="0173E035" w14:textId="4AD1F14D" w:rsidR="009C6951" w:rsidRPr="00690C65" w:rsidRDefault="009C6951" w:rsidP="0088164F">
            <w:pPr>
              <w:pStyle w:val="ProductList-Body"/>
              <w:spacing w:before="40"/>
            </w:pPr>
            <w:r>
              <w:rPr>
                <w:b/>
              </w:rPr>
              <w:t>Fiziska piekļuve komponentiem</w:t>
            </w:r>
            <w:r w:rsidRPr="002746CD">
              <w:rPr>
                <w:b/>
                <w:bCs/>
              </w:rPr>
              <w:t>.</w:t>
            </w:r>
            <w: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690C65" w:rsidRDefault="009C6951" w:rsidP="0088164F">
            <w:pPr>
              <w:pStyle w:val="ProductList-Body"/>
              <w:spacing w:before="40"/>
            </w:pPr>
            <w:r>
              <w:rPr>
                <w:b/>
              </w:rPr>
              <w:t>Aizsardzība no darbības pārtraukumiem</w:t>
            </w:r>
            <w:r w:rsidRPr="002746CD">
              <w:rPr>
                <w:b/>
                <w:bCs/>
              </w:rPr>
              <w:t>.</w:t>
            </w:r>
            <w:r>
              <w:t xml:space="preserve"> Microsoft izmanto dažādas nozares standartam atbilstošas sistēmas, lai nodrošinātu aizsardzību pret datu zudumu strāvas padeves bojājumu vai līnijas traucējumu dēļ.</w:t>
            </w:r>
          </w:p>
          <w:p w14:paraId="746254B8" w14:textId="5CE993D4" w:rsidR="00086F17" w:rsidRDefault="009C6951" w:rsidP="0088164F">
            <w:pPr>
              <w:pStyle w:val="ProductList-Body"/>
              <w:spacing w:before="40"/>
            </w:pPr>
            <w:r>
              <w:rPr>
                <w:b/>
              </w:rPr>
              <w:t>Komponentu likvidēšana</w:t>
            </w:r>
            <w:r w:rsidRPr="002746CD">
              <w:rPr>
                <w:b/>
                <w:bCs/>
              </w:rPr>
              <w:t>.</w:t>
            </w:r>
            <w:r>
              <w:t xml:space="preserve"> Microsoft izmanto nozares standartiem atbilstošus procesus, lai dzēstu Klienta datus, kad tie vairs nav nepieciešami.</w:t>
            </w:r>
          </w:p>
        </w:tc>
      </w:tr>
      <w:tr w:rsidR="00086F17" w14:paraId="5142F166" w14:textId="77777777" w:rsidTr="002746CD">
        <w:tc>
          <w:tcPr>
            <w:tcW w:w="2610" w:type="dxa"/>
            <w:vAlign w:val="center"/>
          </w:tcPr>
          <w:p w14:paraId="4E573BCA" w14:textId="3DE6A7D5" w:rsidR="00086F17" w:rsidRDefault="00086F17" w:rsidP="007303AE">
            <w:pPr>
              <w:pStyle w:val="ProductList-Body"/>
            </w:pPr>
            <w:r>
              <w:t>Saziņas un operāciju pārvaldība</w:t>
            </w:r>
          </w:p>
        </w:tc>
        <w:tc>
          <w:tcPr>
            <w:tcW w:w="8190" w:type="dxa"/>
          </w:tcPr>
          <w:p w14:paraId="52A9B3B5" w14:textId="2B32BAB3" w:rsidR="009C6951" w:rsidRPr="00690C65" w:rsidRDefault="009C6951" w:rsidP="009C6951">
            <w:pPr>
              <w:pStyle w:val="ProductList-Body"/>
            </w:pPr>
            <w:r>
              <w:rPr>
                <w:b/>
              </w:rPr>
              <w:t>Darbības politika</w:t>
            </w:r>
            <w:r w:rsidRPr="002746CD">
              <w:rPr>
                <w:b/>
                <w:bCs/>
              </w:rPr>
              <w:t xml:space="preserve">. </w:t>
            </w:r>
            <w:r>
              <w:t>Microsoft izmanto drošības dokumentus, kurā ir aprakstīti korporācijas drošības pasākumu, saistītās procedūras un tā personāla pienākumi, kam ir piekļuve Klienta datiem.</w:t>
            </w:r>
          </w:p>
          <w:p w14:paraId="53600F6E" w14:textId="77777777" w:rsidR="009C6951" w:rsidRPr="00690C65" w:rsidRDefault="009C6951" w:rsidP="0088164F">
            <w:pPr>
              <w:pStyle w:val="ProductList-Body"/>
              <w:spacing w:before="40"/>
            </w:pPr>
            <w:r>
              <w:rPr>
                <w:b/>
              </w:rPr>
              <w:t>Datu atkopšanas procedūras</w:t>
            </w:r>
          </w:p>
          <w:p w14:paraId="273CBF49" w14:textId="1426F11B" w:rsidR="009C6951" w:rsidRPr="00690C65" w:rsidRDefault="00926080" w:rsidP="003D22CB">
            <w:pPr>
              <w:pStyle w:val="ProductList-Body"/>
              <w:ind w:left="162" w:hanging="162"/>
            </w:pPr>
            <w:r>
              <w:t>-</w:t>
            </w:r>
            <w:r>
              <w:tab/>
            </w:r>
            <w:r w:rsidR="003D22CB">
              <w:t>Regulāri, bet ne retāk kā reizi mēnesī (ja vien šajā periodā Klienta dati nav atjaunināti), korporācija Microsoft saglabā vairākas Klienta datu kopijas, no kurām Klienta datus var atgūt.</w:t>
            </w:r>
          </w:p>
          <w:p w14:paraId="60832291" w14:textId="4EDEF47E" w:rsidR="009C6951" w:rsidRPr="00690C65" w:rsidRDefault="00926080" w:rsidP="003D22CB">
            <w:pPr>
              <w:pStyle w:val="ProductList-Body"/>
              <w:ind w:left="162" w:hanging="162"/>
            </w:pPr>
            <w:r>
              <w:t>-</w:t>
            </w:r>
            <w:r>
              <w:tab/>
            </w:r>
            <w:r w:rsidR="003D22CB">
              <w:t>Klienta datu un datu atgūšanas procedūru kopijas korporācija Microsoft neglabā tur, kur glabā galveno datora aprīkojumu, kas apstrādā Klienta datus.</w:t>
            </w:r>
          </w:p>
          <w:p w14:paraId="21D206B8" w14:textId="3E3A403C" w:rsidR="009C6951" w:rsidRPr="00690C65" w:rsidRDefault="00926080" w:rsidP="003D22CB">
            <w:pPr>
              <w:pStyle w:val="ProductList-Body"/>
              <w:ind w:left="162" w:hanging="162"/>
            </w:pPr>
            <w:r>
              <w:t>-</w:t>
            </w:r>
            <w:r>
              <w:tab/>
            </w:r>
            <w:r w:rsidR="003D22CB">
              <w:t>Microsoft ir izstrādātas īpašas procedūras, kas attiecas uz piekļuvi Klienta datu kopijām.</w:t>
            </w:r>
          </w:p>
          <w:p w14:paraId="20A92529" w14:textId="105C8E49" w:rsidR="009A63A6" w:rsidRDefault="00926080" w:rsidP="009A63A6">
            <w:pPr>
              <w:pStyle w:val="ProductList-Body"/>
              <w:ind w:left="162" w:hanging="162"/>
            </w:pPr>
            <w:r>
              <w:t>-</w:t>
            </w:r>
            <w:r>
              <w:tab/>
            </w:r>
            <w:r w:rsidR="008F756E">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t>.</w:t>
            </w:r>
          </w:p>
          <w:p w14:paraId="0C13E134" w14:textId="61449FA0" w:rsidR="009C6951" w:rsidRPr="00690C65" w:rsidRDefault="00926080" w:rsidP="003D22CB">
            <w:pPr>
              <w:pStyle w:val="ProductList-Body"/>
              <w:ind w:left="162" w:hanging="162"/>
            </w:pPr>
            <w:r>
              <w:t>-</w:t>
            </w:r>
            <w:r>
              <w:tab/>
            </w:r>
            <w:r w:rsidR="009A63A6">
              <w:tab/>
            </w:r>
            <w:r w:rsidR="003D22CB">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690C65" w:rsidRDefault="009C6951" w:rsidP="0088164F">
            <w:pPr>
              <w:pStyle w:val="ProductList-Body"/>
              <w:spacing w:before="40"/>
            </w:pPr>
            <w:r>
              <w:rPr>
                <w:b/>
              </w:rPr>
              <w:t>Ļaunprogrammatūra</w:t>
            </w:r>
            <w:r w:rsidRPr="002746CD">
              <w:rPr>
                <w:b/>
                <w:bCs/>
              </w:rPr>
              <w:t xml:space="preserve">. </w:t>
            </w:r>
            <w: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7F0A21" w:rsidRDefault="00DF6877" w:rsidP="00DF6877">
            <w:pPr>
              <w:pStyle w:val="ProductList-Body"/>
              <w:spacing w:before="40"/>
            </w:pPr>
            <w:r>
              <w:rPr>
                <w:b/>
              </w:rPr>
              <w:t>Datu ierobežošana</w:t>
            </w:r>
          </w:p>
          <w:p w14:paraId="70FC7D82" w14:textId="77777777" w:rsidR="00DF6877" w:rsidRPr="007F0A21" w:rsidRDefault="00DF6877" w:rsidP="00DF6877">
            <w:pPr>
              <w:pStyle w:val="ProductList-Body"/>
              <w:ind w:left="162" w:hanging="162"/>
            </w:pPr>
            <w:r>
              <w:t>-</w:t>
            </w:r>
            <w:r>
              <w:tab/>
              <w:t>Microsoft šifrē vai nodrošina Klientam iespēju šifrēt Klienta datus, kas tiek pārsūtīti publiskos tīklos.</w:t>
            </w:r>
          </w:p>
          <w:p w14:paraId="70E6C4C4" w14:textId="2167C633" w:rsidR="009C6951" w:rsidRPr="00690C65" w:rsidRDefault="00DF6877" w:rsidP="00DF6877">
            <w:pPr>
              <w:pStyle w:val="ProductList-Body"/>
              <w:ind w:left="162" w:hanging="162"/>
            </w:pPr>
            <w:r>
              <w:t>-</w:t>
            </w:r>
            <w:r>
              <w:tab/>
              <w:t>Microsoft ierobežo piekļuvi Klienta datiem tādos datu nesējos, kas tiek iznesti ārpus korporācijas telpām</w:t>
            </w:r>
            <w:r w:rsidR="003D22CB">
              <w:t>.</w:t>
            </w:r>
          </w:p>
          <w:p w14:paraId="039DA155" w14:textId="73742380" w:rsidR="00086F17" w:rsidRDefault="009C6951" w:rsidP="0088164F">
            <w:pPr>
              <w:pStyle w:val="ProductList-Body"/>
              <w:spacing w:before="40"/>
            </w:pPr>
            <w:r>
              <w:rPr>
                <w:b/>
              </w:rPr>
              <w:lastRenderedPageBreak/>
              <w:t>Notikumu reģistrēšana</w:t>
            </w:r>
            <w:r w:rsidRPr="002746CD">
              <w:rPr>
                <w:b/>
                <w:bCs/>
              </w:rPr>
              <w:t xml:space="preserve">. </w:t>
            </w:r>
            <w: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2746CD">
        <w:tc>
          <w:tcPr>
            <w:tcW w:w="2610" w:type="dxa"/>
            <w:vAlign w:val="center"/>
          </w:tcPr>
          <w:p w14:paraId="1033C6C0" w14:textId="2F7DAC9E" w:rsidR="00086F17" w:rsidRDefault="00212995" w:rsidP="007303AE">
            <w:pPr>
              <w:pStyle w:val="ProductList-Body"/>
            </w:pPr>
            <w:r>
              <w:lastRenderedPageBreak/>
              <w:t>Piekļuves vadība</w:t>
            </w:r>
          </w:p>
        </w:tc>
        <w:tc>
          <w:tcPr>
            <w:tcW w:w="8190" w:type="dxa"/>
          </w:tcPr>
          <w:p w14:paraId="4D5A88E0" w14:textId="3D42E11B" w:rsidR="009C6951" w:rsidRPr="00690C65" w:rsidRDefault="009C6951" w:rsidP="009C6951">
            <w:pPr>
              <w:pStyle w:val="ProductList-Body"/>
            </w:pPr>
            <w:r>
              <w:rPr>
                <w:b/>
              </w:rPr>
              <w:t>Piekļuves politika</w:t>
            </w:r>
            <w:r w:rsidRPr="002746CD">
              <w:rPr>
                <w:b/>
                <w:bCs/>
              </w:rPr>
              <w:t xml:space="preserve">. </w:t>
            </w:r>
            <w:r>
              <w:t>Microsoft uztur tādu personu uzskaiti, kam ir piešķirtas drošības privilēģijas, ļaujot piekļūt Klienta datiem.</w:t>
            </w:r>
          </w:p>
          <w:p w14:paraId="2541D145" w14:textId="77777777" w:rsidR="009C6951" w:rsidRPr="00690C65" w:rsidRDefault="009C6951" w:rsidP="0088164F">
            <w:pPr>
              <w:pStyle w:val="ProductList-Body"/>
              <w:spacing w:before="40"/>
            </w:pPr>
            <w:r>
              <w:rPr>
                <w:b/>
              </w:rPr>
              <w:t>Piekļuves autorizācija</w:t>
            </w:r>
          </w:p>
          <w:p w14:paraId="6905FA03" w14:textId="67F49E16" w:rsidR="009C6951" w:rsidRPr="00690C65" w:rsidRDefault="00926080" w:rsidP="003D22CB">
            <w:pPr>
              <w:pStyle w:val="ProductList-Body"/>
              <w:ind w:left="162" w:hanging="162"/>
            </w:pPr>
            <w:r>
              <w:t>-</w:t>
            </w:r>
            <w:r>
              <w:tab/>
            </w:r>
            <w:r w:rsidR="003D22CB">
              <w:t>Microsoft uztur un atjaunina to darbinieku uzskaiti, kas ir pilnvaroti piekļūt Microsoft sistēmām, kuras ietver Klienta datus.</w:t>
            </w:r>
          </w:p>
          <w:p w14:paraId="25553CE7" w14:textId="719CC0C3" w:rsidR="009C6951" w:rsidRPr="00690C65" w:rsidRDefault="00926080" w:rsidP="003D22CB">
            <w:pPr>
              <w:pStyle w:val="ProductList-Body"/>
              <w:ind w:left="162" w:hanging="162"/>
            </w:pPr>
            <w:r>
              <w:t>-</w:t>
            </w:r>
            <w:r>
              <w:tab/>
            </w:r>
            <w:r w:rsidR="003D22CB">
              <w:t>Microsoft deaktivizē autentifikācijas akreditācijas datus, kas nav izmantoti laika periodā, kurš pārsniedz sešus mēnešus.</w:t>
            </w:r>
          </w:p>
          <w:p w14:paraId="520E2E67" w14:textId="67C8798B" w:rsidR="009C6951" w:rsidRPr="00690C65" w:rsidRDefault="00926080" w:rsidP="003D22CB">
            <w:pPr>
              <w:pStyle w:val="ProductList-Body"/>
              <w:ind w:left="162" w:hanging="162"/>
            </w:pPr>
            <w:r>
              <w:t>-</w:t>
            </w:r>
            <w:r>
              <w:tab/>
            </w:r>
            <w:r w:rsidR="003D22CB">
              <w:t xml:space="preserve">Microsoft norāda tos darbiniekus, kas var piešķirt, mainīt vai atcelt autorizētu piekļuvi datiem un resursiem. </w:t>
            </w:r>
          </w:p>
          <w:p w14:paraId="05170003" w14:textId="3C69FA75" w:rsidR="009C6951" w:rsidRPr="00690C65" w:rsidRDefault="00926080" w:rsidP="003D22CB">
            <w:pPr>
              <w:pStyle w:val="ProductList-Body"/>
              <w:ind w:left="162" w:hanging="162"/>
            </w:pPr>
            <w:r>
              <w:t>-</w:t>
            </w:r>
            <w:r>
              <w:tab/>
            </w:r>
            <w:r w:rsidR="003D22CB">
              <w:t>Microsoft nodrošina, ka gadījumā, ja vairāk nekā viena persona var piekļūt sistēmām, kas apstrādā Klienta datus, šīm personām ir atsevišķi identifikatori/pierakstīšanās dati.</w:t>
            </w:r>
          </w:p>
          <w:p w14:paraId="5E68175B" w14:textId="77777777" w:rsidR="009C6951" w:rsidRPr="00690C65" w:rsidRDefault="009C6951" w:rsidP="0088164F">
            <w:pPr>
              <w:pStyle w:val="ProductList-Body"/>
              <w:spacing w:before="40"/>
            </w:pPr>
            <w:r>
              <w:rPr>
                <w:b/>
              </w:rPr>
              <w:t>Vismazākās privilēģijas</w:t>
            </w:r>
          </w:p>
          <w:p w14:paraId="5A54D499" w14:textId="2782E7A8" w:rsidR="009C6951" w:rsidRPr="00690C65" w:rsidRDefault="00926080" w:rsidP="003D22CB">
            <w:pPr>
              <w:pStyle w:val="ProductList-Body"/>
              <w:ind w:left="162" w:hanging="162"/>
            </w:pPr>
            <w:r>
              <w:t>-</w:t>
            </w:r>
            <w:r>
              <w:tab/>
            </w:r>
            <w:r w:rsidR="003D22CB">
              <w:t xml:space="preserve">Tehniskā atbalsta personāls drīkst piekļūt Klienta datiem tikai nepieciešamības gadījumā. </w:t>
            </w:r>
          </w:p>
          <w:p w14:paraId="036CE9EC" w14:textId="1BD69BFE" w:rsidR="009C6951" w:rsidRPr="00690C65" w:rsidRDefault="00926080" w:rsidP="003D22CB">
            <w:pPr>
              <w:pStyle w:val="ProductList-Body"/>
              <w:ind w:left="162" w:hanging="162"/>
            </w:pPr>
            <w:r>
              <w:t>-</w:t>
            </w:r>
            <w:r>
              <w:tab/>
            </w:r>
            <w:r w:rsidR="003D22CB">
              <w:t>Microsoft ļauj piekļūt Klienta datiem tikai tām personām, kurām šāda piekļuve ir nepieciešama savu darba pienākumu veikšanai.</w:t>
            </w:r>
          </w:p>
          <w:p w14:paraId="0456AB46" w14:textId="77777777" w:rsidR="009C6951" w:rsidRPr="00690C65" w:rsidRDefault="009C6951" w:rsidP="0088164F">
            <w:pPr>
              <w:pStyle w:val="ProductList-Body"/>
              <w:spacing w:before="40"/>
            </w:pPr>
            <w:r>
              <w:rPr>
                <w:b/>
              </w:rPr>
              <w:t>Integritāte un konfidencialitāte</w:t>
            </w:r>
          </w:p>
          <w:p w14:paraId="0BF55A2D" w14:textId="7AF04E14" w:rsidR="009C6951" w:rsidRPr="00690C65" w:rsidRDefault="00926080" w:rsidP="003D22CB">
            <w:pPr>
              <w:pStyle w:val="ProductList-Body"/>
              <w:ind w:left="162" w:hanging="162"/>
            </w:pPr>
            <w:r>
              <w:t>-</w:t>
            </w:r>
            <w:r>
              <w:tab/>
            </w:r>
            <w:r w:rsidR="003D22CB">
              <w:t>Microsoft savam personālam sniedz norādījumus, kā atspējot administratīvas sesijas, atstājot Microsoft vadības iekārtu telpas, vai citos gadījumos, kad datori tiek atstāti bez uzraudzības.</w:t>
            </w:r>
          </w:p>
          <w:p w14:paraId="5E91173C" w14:textId="6E42F9FF" w:rsidR="009C6951" w:rsidRPr="00690C65" w:rsidRDefault="00926080" w:rsidP="003D22CB">
            <w:pPr>
              <w:pStyle w:val="ProductList-Body"/>
              <w:ind w:left="162" w:hanging="162"/>
            </w:pPr>
            <w:r>
              <w:t>-</w:t>
            </w:r>
            <w:r>
              <w:tab/>
            </w:r>
            <w:r w:rsidR="003D22CB">
              <w:t>Microsoft uzglabā paroles tādā veidā, lai tās būtu nesaprotamas, kamēr attiecīgās paroles ir spēkā.</w:t>
            </w:r>
          </w:p>
          <w:p w14:paraId="7F353D0C" w14:textId="77777777" w:rsidR="009C6951" w:rsidRPr="00690C65" w:rsidRDefault="009C6951" w:rsidP="0088164F">
            <w:pPr>
              <w:pStyle w:val="ProductList-Body"/>
              <w:spacing w:before="40"/>
            </w:pPr>
            <w:r>
              <w:rPr>
                <w:b/>
              </w:rPr>
              <w:t>Autentifikācija</w:t>
            </w:r>
          </w:p>
          <w:p w14:paraId="3873F6E9" w14:textId="5FA6C656" w:rsidR="009C6951" w:rsidRPr="00690C65" w:rsidRDefault="00926080" w:rsidP="003D22CB">
            <w:pPr>
              <w:pStyle w:val="ProductList-Body"/>
              <w:ind w:left="162" w:hanging="162"/>
            </w:pPr>
            <w:r>
              <w:t>-</w:t>
            </w:r>
            <w:r>
              <w:tab/>
            </w:r>
            <w:r w:rsidR="003D22CB">
              <w:t>Microsoft rīkojas atbilstoši nozares standartpraksei, lai identificētu un autentificētu lietotājus, kuri mēģina piekļūt informācijas sistēmām.</w:t>
            </w:r>
          </w:p>
          <w:p w14:paraId="53D424BB" w14:textId="3D658A76" w:rsidR="009C6951" w:rsidRPr="00690C65" w:rsidRDefault="00926080" w:rsidP="003D22CB">
            <w:pPr>
              <w:pStyle w:val="ProductList-Body"/>
              <w:ind w:left="162" w:hanging="162"/>
            </w:pPr>
            <w:r>
              <w:t>-</w:t>
            </w:r>
            <w:r>
              <w:tab/>
            </w:r>
            <w:r w:rsidR="003D22CB">
              <w:t>Ja autentifikācijas mehānismu pamatā ir paroles, Microsoft pieprasa regulāru paroļu atjaunošanu.</w:t>
            </w:r>
          </w:p>
          <w:p w14:paraId="0C91FCD8" w14:textId="1C952FC0" w:rsidR="009C6951" w:rsidRPr="00690C65" w:rsidRDefault="00926080" w:rsidP="003D22CB">
            <w:pPr>
              <w:pStyle w:val="ProductList-Body"/>
              <w:ind w:left="162" w:hanging="162"/>
            </w:pPr>
            <w:r>
              <w:t>-</w:t>
            </w:r>
            <w:r>
              <w:tab/>
            </w:r>
            <w:r w:rsidR="003D22CB">
              <w:t>Ja autentifikācijas mehānismu pamatā ir paroles, Microsoft pieprasa, lai paroles garums būtu vismaz astoņas rakstzīmes.</w:t>
            </w:r>
          </w:p>
          <w:p w14:paraId="579D94F4" w14:textId="49E83C9A" w:rsidR="009C6951" w:rsidRPr="00690C65" w:rsidRDefault="00926080" w:rsidP="003D22CB">
            <w:pPr>
              <w:pStyle w:val="ProductList-Body"/>
              <w:ind w:left="162" w:hanging="162"/>
            </w:pPr>
            <w:r>
              <w:t>-</w:t>
            </w:r>
            <w:r>
              <w:tab/>
            </w:r>
            <w:r w:rsidR="003D22CB">
              <w:t>Microsoft nodrošina, ka deaktivizēti identifikatori vai identifikatori, kam beidzies derīguma termiņš, netiek piešķirti citām personām.</w:t>
            </w:r>
          </w:p>
          <w:p w14:paraId="53682E1B" w14:textId="09E6FE44" w:rsidR="009C6951" w:rsidRPr="00690C65" w:rsidRDefault="00926080" w:rsidP="003D22CB">
            <w:pPr>
              <w:pStyle w:val="ProductList-Body"/>
              <w:ind w:left="162" w:hanging="162"/>
            </w:pPr>
            <w:r>
              <w:t>-</w:t>
            </w:r>
            <w:r>
              <w:tab/>
            </w:r>
            <w:r w:rsidR="003D22CB">
              <w:t>Microsoft uzrauga vai nodrošina iespēju Klientam uzraudzīt atkārtotus mēģinājumus piekļūt informācijas sistēmai, kad tiek izmantota nederīga parole.</w:t>
            </w:r>
          </w:p>
          <w:p w14:paraId="5EBD9700" w14:textId="2C6A5E00" w:rsidR="009C6951" w:rsidRPr="00690C65" w:rsidRDefault="00926080" w:rsidP="003D22CB">
            <w:pPr>
              <w:pStyle w:val="ProductList-Body"/>
              <w:ind w:left="162" w:hanging="162"/>
            </w:pPr>
            <w:r>
              <w:t>-</w:t>
            </w:r>
            <w:r>
              <w:tab/>
            </w:r>
            <w:r w:rsidR="003D22CB">
              <w:t>Microsoft īsteno nozares standartiem atbilstošas procedūras, lai deaktivizētu paroles, kas ir bojātas vai netīši izpaustas.</w:t>
            </w:r>
          </w:p>
          <w:p w14:paraId="2A56C8FF" w14:textId="606AA79A" w:rsidR="009C6951" w:rsidRPr="00690C65" w:rsidRDefault="00926080" w:rsidP="003D22CB">
            <w:pPr>
              <w:pStyle w:val="ProductList-Body"/>
              <w:ind w:left="162" w:hanging="162"/>
            </w:pPr>
            <w:r>
              <w:t>-</w:t>
            </w:r>
            <w:r>
              <w:tab/>
            </w:r>
            <w:r w:rsidR="003D22CB">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Default="009C6951" w:rsidP="007303AE">
            <w:pPr>
              <w:pStyle w:val="ProductList-Body"/>
              <w:spacing w:before="40"/>
            </w:pPr>
            <w:r>
              <w:rPr>
                <w:b/>
              </w:rPr>
              <w:t>Tīkla veids</w:t>
            </w:r>
            <w:r w:rsidRPr="002746CD">
              <w:rPr>
                <w:b/>
                <w:bCs/>
              </w:rPr>
              <w:t xml:space="preserve">. </w:t>
            </w:r>
            <w:r>
              <w:t>Microsoft ir pieejami vadības līdzekļi, lai novērstu to, ka personas, kuras cenšas izmantot tiesības, kas tām nav piešķirtas, piekļūst Klienta datiem, kam tās nav pilnvarotas piekļūt.</w:t>
            </w:r>
          </w:p>
        </w:tc>
      </w:tr>
      <w:tr w:rsidR="00086F17" w14:paraId="46DDAE79" w14:textId="77777777" w:rsidTr="002746CD">
        <w:tc>
          <w:tcPr>
            <w:tcW w:w="2610" w:type="dxa"/>
            <w:vAlign w:val="center"/>
          </w:tcPr>
          <w:p w14:paraId="2C4520EB" w14:textId="54C172FD" w:rsidR="00086F17" w:rsidRDefault="00086F17" w:rsidP="007303AE">
            <w:pPr>
              <w:pStyle w:val="ProductList-Body"/>
            </w:pPr>
            <w:r>
              <w:t>Informācijas drošības incidentu pārvaldība</w:t>
            </w:r>
          </w:p>
        </w:tc>
        <w:tc>
          <w:tcPr>
            <w:tcW w:w="8190" w:type="dxa"/>
          </w:tcPr>
          <w:p w14:paraId="1028D5CF" w14:textId="77777777" w:rsidR="00272578" w:rsidRPr="00690C65" w:rsidRDefault="00272578" w:rsidP="00272578">
            <w:pPr>
              <w:pStyle w:val="ProductList-Body"/>
            </w:pPr>
            <w:r>
              <w:rPr>
                <w:b/>
              </w:rPr>
              <w:t>Incidenta atbildes process</w:t>
            </w:r>
          </w:p>
          <w:p w14:paraId="099F1C9A" w14:textId="5A67BAE9" w:rsidR="00272578" w:rsidRPr="00690C65" w:rsidRDefault="00926080" w:rsidP="003D22CB">
            <w:pPr>
              <w:pStyle w:val="ProductList-Body"/>
              <w:ind w:left="162" w:hanging="162"/>
            </w:pPr>
            <w:r>
              <w:t>-</w:t>
            </w:r>
            <w:r>
              <w:tab/>
            </w:r>
            <w:r w:rsidR="003D22CB">
              <w:t xml:space="preserve">Korporācija Microsoft uztur drošības pārkāpumu uzskaiti, iekļaujot pārkāpuma aprakstu, laika periodu, pārkāpuma sekas, ziņotāja vārdu un ziņojuma saņēmēju, un nodrošina </w:t>
            </w:r>
            <w:r w:rsidR="003D22CB">
              <w:rPr>
                <w:color w:val="000000" w:themeColor="text1"/>
              </w:rPr>
              <w:t>datu atgūšanas procedūru</w:t>
            </w:r>
            <w:r w:rsidR="003D22CB">
              <w:t>.</w:t>
            </w:r>
          </w:p>
          <w:p w14:paraId="5BB81CE4" w14:textId="681B274E" w:rsidR="00E46617" w:rsidRPr="00690C65" w:rsidRDefault="00926080" w:rsidP="003D22CB">
            <w:pPr>
              <w:pStyle w:val="ProductList-Body"/>
              <w:ind w:left="162" w:hanging="162"/>
            </w:pPr>
            <w:r>
              <w:t>-</w:t>
            </w:r>
            <w:r>
              <w:tab/>
            </w:r>
            <w:r w:rsidR="003D22CB">
              <w:rPr>
                <w:color w:val="000000" w:themeColor="text1"/>
              </w:rPr>
              <w:t xml:space="preserve">Par </w:t>
            </w:r>
            <w:r w:rsidR="003D22CB">
              <w:rPr>
                <w:iCs/>
                <w:color w:val="000000" w:themeColor="text1"/>
              </w:rPr>
              <w:t xml:space="preserve">katru drošības pārkāpumu, kas uzskatāms par Drošības incidentu, korporācija Microsoft izsniedz paziņojumu (kā aprakstīts iepriekš sadaļā </w:t>
            </w:r>
            <w:r w:rsidR="00765042">
              <w:rPr>
                <w:iCs/>
                <w:color w:val="000000" w:themeColor="text1"/>
              </w:rPr>
              <w:t>„</w:t>
            </w:r>
            <w:r w:rsidR="003D22CB">
              <w:rPr>
                <w:iCs/>
                <w:color w:val="000000" w:themeColor="text1"/>
              </w:rPr>
              <w:t>Drošības incidenta paziņojums”) nekavējoties, izņemot pamatotas aizkaves gadījumu, taču ne vēlāk kā 30 kalendāro dienu laikā.</w:t>
            </w:r>
          </w:p>
          <w:p w14:paraId="3818EE7A" w14:textId="4139419A" w:rsidR="00272578" w:rsidRPr="00690C65" w:rsidRDefault="00272578" w:rsidP="003D22CB">
            <w:pPr>
              <w:pStyle w:val="ProductList-Body"/>
              <w:ind w:left="162" w:hanging="162"/>
            </w:pPr>
            <w:r>
              <w:rPr>
                <w:color w:val="000000" w:themeColor="text1"/>
              </w:rPr>
              <w:t xml:space="preserve">Korporācija Microsoft izseko vai ļauj </w:t>
            </w:r>
            <w:r>
              <w:t>Klientam izsekot Klienta datu izpaušanas gadījumus, tostarp informāciju par to, kādi dati ir izpausti, kā arī kam un kad tie ir izpausti.</w:t>
            </w:r>
          </w:p>
          <w:p w14:paraId="730CA332" w14:textId="2F819071" w:rsidR="00086F17" w:rsidRDefault="00272578" w:rsidP="0088164F">
            <w:pPr>
              <w:pStyle w:val="ProductList-Body"/>
              <w:spacing w:before="40"/>
            </w:pPr>
            <w:r>
              <w:rPr>
                <w:b/>
              </w:rPr>
              <w:t>Pakalpojumu pārraudzība</w:t>
            </w:r>
            <w:r w:rsidRPr="002746CD">
              <w:rPr>
                <w:b/>
                <w:bCs/>
              </w:rPr>
              <w:t xml:space="preserve">. </w:t>
            </w:r>
            <w:r>
              <w:t>Microsoft drošības personāls pārbauda reģistrācijas žurnālus vismaz reizi mēnesī, lai nepieciešamības gadījumā ierosinātu veikt koriģējošas darbības.</w:t>
            </w:r>
          </w:p>
        </w:tc>
      </w:tr>
      <w:tr w:rsidR="00086F17" w14:paraId="1186CDAD" w14:textId="77777777" w:rsidTr="002746CD">
        <w:tc>
          <w:tcPr>
            <w:tcW w:w="2610" w:type="dxa"/>
            <w:vAlign w:val="center"/>
          </w:tcPr>
          <w:p w14:paraId="417B34CB" w14:textId="1C65413C" w:rsidR="00086F17" w:rsidRDefault="00086F17" w:rsidP="007303AE">
            <w:pPr>
              <w:pStyle w:val="ProductList-Body"/>
            </w:pPr>
            <w:r>
              <w:t>Komercdarbības nepārtrauktības pārvaldība</w:t>
            </w:r>
          </w:p>
        </w:tc>
        <w:tc>
          <w:tcPr>
            <w:tcW w:w="8190" w:type="dxa"/>
          </w:tcPr>
          <w:p w14:paraId="36CE9909" w14:textId="7A5F87F7" w:rsidR="00272578" w:rsidRPr="00690C65" w:rsidRDefault="00926080" w:rsidP="003D22CB">
            <w:pPr>
              <w:pStyle w:val="ProductList-Body"/>
              <w:ind w:left="162" w:hanging="162"/>
            </w:pPr>
            <w:r>
              <w:t>-</w:t>
            </w:r>
            <w:r>
              <w:tab/>
            </w:r>
            <w:r w:rsidR="003D22CB">
              <w:t>Microsoft uztur ārkārtas un neparedzētu gadījumu plānu telpām, kurās atrodas korporācijas Microsoft informācijas sistēmas, kas apstrādā Klienta datus.</w:t>
            </w:r>
          </w:p>
          <w:p w14:paraId="2EA52B9C" w14:textId="3A6BDBC0" w:rsidR="00086F17" w:rsidRDefault="00926080" w:rsidP="003D22CB">
            <w:pPr>
              <w:pStyle w:val="ProductList-Body"/>
              <w:ind w:left="162" w:hanging="162"/>
            </w:pPr>
            <w:r>
              <w:t>-</w:t>
            </w:r>
            <w:r>
              <w:tab/>
            </w:r>
            <w:r w:rsidR="003D22CB">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6BDE258E" w14:textId="77777777" w:rsidR="00C62FB6" w:rsidRPr="00690C65" w:rsidRDefault="00C62FB6" w:rsidP="006A7507">
      <w:pPr>
        <w:pStyle w:val="ProductList-Body"/>
        <w:keepNext/>
      </w:pPr>
      <w:r>
        <w:rPr>
          <w:b/>
          <w:color w:val="00188F"/>
        </w:rPr>
        <w:lastRenderedPageBreak/>
        <w:t>Tiešsaistes pakalpojumu informācijas drošības politika</w:t>
      </w:r>
    </w:p>
    <w:p w14:paraId="4453B305" w14:textId="165983AF" w:rsidR="00C62FB6" w:rsidRPr="00690C65" w:rsidRDefault="00C62FB6" w:rsidP="00C62FB6">
      <w:pPr>
        <w:pStyle w:val="ProductList-Body"/>
      </w:pPr>
      <w:r>
        <w:t>Katram Tiešsaistes pakalpojumam tiek ievērota rakstiska datu drošības politika (</w:t>
      </w:r>
      <w:r w:rsidR="00765042">
        <w:t>„</w:t>
      </w:r>
      <w:r>
        <w:t>Informācijas drošības politika”), kas atbilst nākamajā tabulā norādītajiem kontroles standartiem un noteikumiem.</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2746C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Tiešsaistes pakalpojumi</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Prakses kodekss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Prakses kodekss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2746CD">
        <w:trPr>
          <w:trHeight w:val="288"/>
        </w:trPr>
        <w:tc>
          <w:tcPr>
            <w:tcW w:w="2880" w:type="dxa"/>
            <w:vAlign w:val="center"/>
          </w:tcPr>
          <w:p w14:paraId="71AF4730" w14:textId="77777777" w:rsidR="00C62FB6" w:rsidRPr="00C62FB6" w:rsidRDefault="00C62FB6" w:rsidP="00C62FB6">
            <w:pPr>
              <w:pStyle w:val="ProductList-Body"/>
            </w:pPr>
            <w:r>
              <w:t>Office 365 pakalpojumi</w:t>
            </w:r>
          </w:p>
        </w:tc>
        <w:tc>
          <w:tcPr>
            <w:tcW w:w="1584" w:type="dxa"/>
            <w:vAlign w:val="center"/>
          </w:tcPr>
          <w:p w14:paraId="6C4AF9F1" w14:textId="77777777" w:rsidR="00C62FB6" w:rsidRPr="00C62FB6" w:rsidRDefault="00C62FB6" w:rsidP="00C62FB6">
            <w:pPr>
              <w:pStyle w:val="ProductList-Body"/>
            </w:pPr>
            <w:r>
              <w:t>Jā</w:t>
            </w:r>
          </w:p>
        </w:tc>
        <w:tc>
          <w:tcPr>
            <w:tcW w:w="1584" w:type="dxa"/>
            <w:vAlign w:val="center"/>
          </w:tcPr>
          <w:p w14:paraId="136375FC" w14:textId="0FFFC9E4" w:rsidR="00C62FB6" w:rsidRPr="00C62FB6" w:rsidRDefault="00C62FB6" w:rsidP="00C62FB6">
            <w:pPr>
              <w:pStyle w:val="ProductList-Body"/>
            </w:pPr>
            <w:r>
              <w:t>Jā</w:t>
            </w:r>
          </w:p>
        </w:tc>
        <w:tc>
          <w:tcPr>
            <w:tcW w:w="1584" w:type="dxa"/>
            <w:vAlign w:val="center"/>
          </w:tcPr>
          <w:p w14:paraId="69B1F985" w14:textId="571DBF5D" w:rsidR="00C62FB6" w:rsidRPr="00C62FB6" w:rsidRDefault="00C62FB6" w:rsidP="00C62FB6">
            <w:pPr>
              <w:pStyle w:val="ProductList-Body"/>
            </w:pPr>
            <w:r>
              <w:t>Jā</w:t>
            </w:r>
          </w:p>
        </w:tc>
        <w:tc>
          <w:tcPr>
            <w:tcW w:w="1584" w:type="dxa"/>
            <w:vAlign w:val="center"/>
          </w:tcPr>
          <w:p w14:paraId="6BBE4D43" w14:textId="1C349E01" w:rsidR="00C62FB6" w:rsidRPr="00C62FB6" w:rsidRDefault="00C62FB6" w:rsidP="00C62FB6">
            <w:pPr>
              <w:pStyle w:val="ProductList-Body"/>
            </w:pPr>
            <w:r>
              <w:t>Jā</w:t>
            </w:r>
            <w:r w:rsidR="00DF6877">
              <w:t>*</w:t>
            </w:r>
          </w:p>
        </w:tc>
        <w:tc>
          <w:tcPr>
            <w:tcW w:w="1584" w:type="dxa"/>
            <w:vAlign w:val="center"/>
          </w:tcPr>
          <w:p w14:paraId="7EA6FD65" w14:textId="08AB10C6" w:rsidR="00C62FB6" w:rsidRPr="00C62FB6" w:rsidRDefault="00C62FB6" w:rsidP="00C62FB6">
            <w:pPr>
              <w:pStyle w:val="ProductList-Body"/>
            </w:pPr>
            <w:r>
              <w:t>Jā</w:t>
            </w:r>
            <w:r w:rsidR="00DF6877">
              <w:t>*</w:t>
            </w:r>
          </w:p>
        </w:tc>
      </w:tr>
      <w:tr w:rsidR="00C62FB6" w:rsidRPr="00C62FB6" w14:paraId="08C71880" w14:textId="77777777" w:rsidTr="002746CD">
        <w:trPr>
          <w:trHeight w:val="288"/>
        </w:trPr>
        <w:tc>
          <w:tcPr>
            <w:tcW w:w="2880" w:type="dxa"/>
            <w:vAlign w:val="center"/>
          </w:tcPr>
          <w:p w14:paraId="1DBDE8ED" w14:textId="11EC5E9A" w:rsidR="00C62FB6" w:rsidRPr="00C62FB6" w:rsidRDefault="00C62FB6" w:rsidP="009A63A6">
            <w:pPr>
              <w:pStyle w:val="ProductList-Body"/>
            </w:pPr>
            <w:r>
              <w:t xml:space="preserve">Microsoft </w:t>
            </w:r>
            <w:r w:rsidR="009A63A6">
              <w:t xml:space="preserve">Dynamics CRM </w:t>
            </w:r>
            <w:r>
              <w:t>tiešsaistes pakalpojumi</w:t>
            </w:r>
          </w:p>
        </w:tc>
        <w:tc>
          <w:tcPr>
            <w:tcW w:w="1584" w:type="dxa"/>
            <w:vAlign w:val="center"/>
          </w:tcPr>
          <w:p w14:paraId="199D7E74" w14:textId="77777777" w:rsidR="00C62FB6" w:rsidRPr="00C62FB6" w:rsidRDefault="00C62FB6" w:rsidP="00C62FB6">
            <w:pPr>
              <w:pStyle w:val="ProductList-Body"/>
            </w:pPr>
            <w:r>
              <w:t>Jā</w:t>
            </w:r>
          </w:p>
        </w:tc>
        <w:tc>
          <w:tcPr>
            <w:tcW w:w="1584" w:type="dxa"/>
            <w:vAlign w:val="center"/>
          </w:tcPr>
          <w:p w14:paraId="4A08DE04" w14:textId="77777777" w:rsidR="00C62FB6" w:rsidRPr="00C62FB6" w:rsidRDefault="00C62FB6" w:rsidP="00C62FB6">
            <w:pPr>
              <w:pStyle w:val="ProductList-Body"/>
            </w:pPr>
            <w:r>
              <w:t>Jā</w:t>
            </w:r>
          </w:p>
        </w:tc>
        <w:tc>
          <w:tcPr>
            <w:tcW w:w="1584" w:type="dxa"/>
            <w:vAlign w:val="center"/>
          </w:tcPr>
          <w:p w14:paraId="513A09EE" w14:textId="540A7A4F" w:rsidR="00C62FB6" w:rsidRPr="00C62FB6" w:rsidRDefault="008F0187" w:rsidP="00C62FB6">
            <w:pPr>
              <w:pStyle w:val="ProductList-Body"/>
            </w:pPr>
            <w:r>
              <w:t>Jā</w:t>
            </w:r>
          </w:p>
        </w:tc>
        <w:tc>
          <w:tcPr>
            <w:tcW w:w="1584" w:type="dxa"/>
            <w:vAlign w:val="center"/>
          </w:tcPr>
          <w:p w14:paraId="3A9BDE6E" w14:textId="77777777" w:rsidR="00C62FB6" w:rsidRPr="00C62FB6" w:rsidRDefault="00C62FB6" w:rsidP="00C62FB6">
            <w:pPr>
              <w:pStyle w:val="ProductList-Body"/>
            </w:pPr>
            <w:r>
              <w:t>Jā</w:t>
            </w:r>
          </w:p>
        </w:tc>
        <w:tc>
          <w:tcPr>
            <w:tcW w:w="1584" w:type="dxa"/>
            <w:vAlign w:val="center"/>
          </w:tcPr>
          <w:p w14:paraId="08B0FC2E" w14:textId="77777777" w:rsidR="00C62FB6" w:rsidRPr="00C62FB6" w:rsidRDefault="00C62FB6" w:rsidP="00C62FB6">
            <w:pPr>
              <w:pStyle w:val="ProductList-Body"/>
            </w:pPr>
            <w:r>
              <w:t>Jā</w:t>
            </w:r>
          </w:p>
        </w:tc>
      </w:tr>
      <w:tr w:rsidR="00C62FB6" w:rsidRPr="00C62FB6" w14:paraId="10E95515" w14:textId="77777777" w:rsidTr="002746CD">
        <w:trPr>
          <w:trHeight w:val="288"/>
        </w:trPr>
        <w:tc>
          <w:tcPr>
            <w:tcW w:w="2880" w:type="dxa"/>
            <w:vAlign w:val="center"/>
          </w:tcPr>
          <w:p w14:paraId="5903AB48" w14:textId="77777777" w:rsidR="00C62FB6" w:rsidRPr="00C62FB6" w:rsidRDefault="00C62FB6" w:rsidP="00C62FB6">
            <w:pPr>
              <w:pStyle w:val="ProductList-Body"/>
            </w:pPr>
            <w:r>
              <w:t>Microsoft Azure pamatpakalpojumi</w:t>
            </w:r>
          </w:p>
        </w:tc>
        <w:tc>
          <w:tcPr>
            <w:tcW w:w="1584" w:type="dxa"/>
            <w:vAlign w:val="center"/>
          </w:tcPr>
          <w:p w14:paraId="7CCEDF9D" w14:textId="77777777" w:rsidR="00C62FB6" w:rsidRPr="00C62FB6" w:rsidRDefault="00C62FB6" w:rsidP="00C62FB6">
            <w:pPr>
              <w:pStyle w:val="ProductList-Body"/>
            </w:pPr>
            <w:r>
              <w:t>Jā</w:t>
            </w:r>
          </w:p>
        </w:tc>
        <w:tc>
          <w:tcPr>
            <w:tcW w:w="1584" w:type="dxa"/>
            <w:vAlign w:val="center"/>
          </w:tcPr>
          <w:p w14:paraId="276590E8" w14:textId="77777777" w:rsidR="00C62FB6" w:rsidRPr="00C62FB6" w:rsidRDefault="00C62FB6" w:rsidP="00C62FB6">
            <w:pPr>
              <w:pStyle w:val="ProductList-Body"/>
            </w:pPr>
            <w:r>
              <w:t>Jā</w:t>
            </w:r>
          </w:p>
        </w:tc>
        <w:tc>
          <w:tcPr>
            <w:tcW w:w="1584" w:type="dxa"/>
            <w:vAlign w:val="center"/>
          </w:tcPr>
          <w:p w14:paraId="7E74EC52" w14:textId="77777777" w:rsidR="00C62FB6" w:rsidRPr="00C62FB6" w:rsidRDefault="00C62FB6" w:rsidP="00C62FB6">
            <w:pPr>
              <w:pStyle w:val="ProductList-Body"/>
            </w:pPr>
            <w:r>
              <w:t>Jā</w:t>
            </w:r>
          </w:p>
        </w:tc>
        <w:tc>
          <w:tcPr>
            <w:tcW w:w="1584" w:type="dxa"/>
            <w:vAlign w:val="center"/>
          </w:tcPr>
          <w:p w14:paraId="669AF009" w14:textId="6225AEEF" w:rsidR="00C62FB6" w:rsidRPr="00C62FB6" w:rsidRDefault="00C62FB6" w:rsidP="00C62FB6">
            <w:pPr>
              <w:pStyle w:val="ProductList-Body"/>
            </w:pPr>
            <w:r>
              <w:t>Atšķiras*</w:t>
            </w:r>
            <w:r w:rsidR="008F756E">
              <w:t>*</w:t>
            </w:r>
          </w:p>
        </w:tc>
        <w:tc>
          <w:tcPr>
            <w:tcW w:w="1584" w:type="dxa"/>
            <w:vAlign w:val="center"/>
          </w:tcPr>
          <w:p w14:paraId="60F778FC" w14:textId="64C74436" w:rsidR="00C62FB6" w:rsidRPr="00C62FB6" w:rsidRDefault="00C62FB6" w:rsidP="00C62FB6">
            <w:pPr>
              <w:pStyle w:val="ProductList-Body"/>
            </w:pPr>
            <w:r>
              <w:t>Atšķiras*</w:t>
            </w:r>
            <w:r w:rsidR="008F756E">
              <w:t>*</w:t>
            </w:r>
          </w:p>
        </w:tc>
      </w:tr>
      <w:tr w:rsidR="00C62FB6" w:rsidRPr="00C62FB6" w14:paraId="247EA9C8" w14:textId="77777777" w:rsidTr="002746CD">
        <w:trPr>
          <w:trHeight w:val="288"/>
        </w:trPr>
        <w:tc>
          <w:tcPr>
            <w:tcW w:w="2880" w:type="dxa"/>
            <w:vAlign w:val="center"/>
          </w:tcPr>
          <w:p w14:paraId="6271D1EE" w14:textId="6E51AF0A" w:rsidR="00C62FB6" w:rsidRPr="00C62FB6" w:rsidRDefault="00C62FB6" w:rsidP="00C62FB6">
            <w:pPr>
              <w:pStyle w:val="ProductList-Body"/>
            </w:pPr>
            <w:r>
              <w:t>Microsoft Intune tiešsaistes pakalpojumi</w:t>
            </w:r>
          </w:p>
        </w:tc>
        <w:tc>
          <w:tcPr>
            <w:tcW w:w="1584" w:type="dxa"/>
            <w:vAlign w:val="center"/>
          </w:tcPr>
          <w:p w14:paraId="438F865B" w14:textId="77777777" w:rsidR="00C62FB6" w:rsidRPr="00C62FB6" w:rsidRDefault="00C62FB6" w:rsidP="00C62FB6">
            <w:pPr>
              <w:pStyle w:val="ProductList-Body"/>
            </w:pPr>
            <w:r>
              <w:t>Jā</w:t>
            </w:r>
          </w:p>
        </w:tc>
        <w:tc>
          <w:tcPr>
            <w:tcW w:w="1584" w:type="dxa"/>
            <w:vAlign w:val="center"/>
          </w:tcPr>
          <w:p w14:paraId="7422244D" w14:textId="77777777" w:rsidR="00C62FB6" w:rsidRPr="00C62FB6" w:rsidRDefault="00C62FB6" w:rsidP="00C62FB6">
            <w:pPr>
              <w:pStyle w:val="ProductList-Body"/>
            </w:pPr>
            <w:r>
              <w:t>Jā</w:t>
            </w:r>
          </w:p>
        </w:tc>
        <w:tc>
          <w:tcPr>
            <w:tcW w:w="1584" w:type="dxa"/>
            <w:vAlign w:val="center"/>
          </w:tcPr>
          <w:p w14:paraId="5CD7969B" w14:textId="1E84F7A1" w:rsidR="00C62FB6" w:rsidRPr="00C62FB6" w:rsidRDefault="008F0187" w:rsidP="00C62FB6">
            <w:pPr>
              <w:pStyle w:val="ProductList-Body"/>
            </w:pPr>
            <w:r>
              <w:t>Jā</w:t>
            </w:r>
          </w:p>
        </w:tc>
        <w:tc>
          <w:tcPr>
            <w:tcW w:w="1584" w:type="dxa"/>
            <w:vAlign w:val="center"/>
          </w:tcPr>
          <w:p w14:paraId="55B9A33B" w14:textId="33F5F78A" w:rsidR="00C62FB6" w:rsidRPr="00C62FB6" w:rsidRDefault="009A63A6" w:rsidP="00C62FB6">
            <w:pPr>
              <w:pStyle w:val="ProductList-Body"/>
            </w:pPr>
            <w:r>
              <w:t>Jā</w:t>
            </w:r>
          </w:p>
        </w:tc>
        <w:tc>
          <w:tcPr>
            <w:tcW w:w="1584" w:type="dxa"/>
            <w:vAlign w:val="center"/>
          </w:tcPr>
          <w:p w14:paraId="4DB7EFFD" w14:textId="7E262872" w:rsidR="00C62FB6" w:rsidRPr="00C62FB6" w:rsidRDefault="009A63A6" w:rsidP="00C62FB6">
            <w:pPr>
              <w:pStyle w:val="ProductList-Body"/>
            </w:pPr>
            <w:r>
              <w:t>Jā</w:t>
            </w:r>
          </w:p>
        </w:tc>
      </w:tr>
    </w:tbl>
    <w:p w14:paraId="5069C3C2" w14:textId="7857021D" w:rsidR="008F756E" w:rsidRPr="00DF6877" w:rsidRDefault="008F756E" w:rsidP="008F756E">
      <w:pPr>
        <w:pStyle w:val="ProductList-Body"/>
        <w:rPr>
          <w:i/>
        </w:rPr>
      </w:pPr>
      <w:r w:rsidRPr="00DF6877">
        <w:rPr>
          <w:i/>
        </w:rPr>
        <w:t>*Neietver Yammer Enterprise.</w:t>
      </w:r>
    </w:p>
    <w:p w14:paraId="15A1B9DB" w14:textId="16F2110C" w:rsidR="00C62FB6" w:rsidRPr="00DF6877" w:rsidRDefault="008F756E" w:rsidP="00C62FB6">
      <w:pPr>
        <w:pStyle w:val="ProductList-Body"/>
        <w:rPr>
          <w:i/>
        </w:rPr>
      </w:pPr>
      <w:r>
        <w:rPr>
          <w:i/>
        </w:rPr>
        <w:t>*</w:t>
      </w:r>
      <w:r w:rsidR="00C62FB6" w:rsidRPr="00DF6877">
        <w:rPr>
          <w:i/>
        </w:rPr>
        <w:t>*Pašreizējā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1E1B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40456060"/>
      <w:r>
        <w:lastRenderedPageBreak/>
        <w:t>Ar Tiešsaistes pakalpojumiem saistītie noteikumi</w:t>
      </w:r>
      <w:bookmarkEnd w:id="63"/>
      <w:bookmarkEnd w:id="64"/>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5" w:name="_Toc440456061"/>
      <w:bookmarkStart w:id="66" w:name="MicrosoftAzureServices"/>
      <w:r w:rsidRPr="00DF6877">
        <w:rPr>
          <w:lang w:val="lv-LV"/>
        </w:rPr>
        <w:t>Microsoft Azure Services</w:t>
      </w:r>
      <w:bookmarkEnd w:id="65"/>
    </w:p>
    <w:bookmarkEnd w:id="66"/>
    <w:p w14:paraId="4B4E80B0" w14:textId="77777777" w:rsidR="00FC2378" w:rsidRPr="000772BE" w:rsidRDefault="00FC2378" w:rsidP="00FC2378">
      <w:pPr>
        <w:pStyle w:val="ProductList-Body"/>
      </w:pPr>
      <w:r>
        <w:rPr>
          <w:b/>
          <w:color w:val="00188F"/>
        </w:rPr>
        <w:t>Paziņojumi</w:t>
      </w:r>
    </w:p>
    <w:p w14:paraId="24B11431" w14:textId="58F84273" w:rsidR="00CC34E7" w:rsidRPr="00690C65" w:rsidRDefault="00FC2378" w:rsidP="00FC2378">
      <w:pPr>
        <w:pStyle w:val="ProductList-Body"/>
      </w:pPr>
      <w:r>
        <w:t xml:space="preserve">Ir piemērojami Profesionālo pakalpojumu paziņojumi un vizuālā standarta H.264/AVC, video standarta VC-1, vizuālā standarta MPEG-4 Part 2 un video standarta MPEG-2 paziņojumi, kas pieejami </w:t>
      </w:r>
      <w:hyperlink w:anchor="Attachment1" w:history="1">
        <w:r>
          <w:rPr>
            <w:rStyle w:val="Hyperlink"/>
          </w:rPr>
          <w:t>1. pielikumā</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77777777" w:rsidR="009A63A6" w:rsidRDefault="009A63A6" w:rsidP="009A63A6">
      <w:pPr>
        <w:pStyle w:val="ProductList-Body"/>
        <w:spacing w:after="120"/>
      </w:pPr>
      <w:r>
        <w:t>Pakalpojumi „Azure Government Services” ir viens vai vairāki pakalpojumi vai līdzekļi, ko korporācija Microsoft Klientam padara pieejamus kā Valstiskās kopienas mākoņa pakalpojumus reģionos „US Gov”, kuri norādīti vietnē http://azure.microsoft.com/en-us/regions/#services.</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39E0CCA2" w14:textId="589C5BF6" w:rsidR="00422C66" w:rsidRDefault="00422C66" w:rsidP="00422C66">
      <w:pPr>
        <w:pStyle w:val="ProductList-Body"/>
      </w:pPr>
      <w:r>
        <w:t xml:space="preserve">„Microsoft Azure pakalpojumi” ir viens vai vairāki Microsoft pakalpojumi un līdzekļi, kas ir norādīti vietnē </w:t>
      </w:r>
      <w:hyperlink r:id="rId31" w:history="1">
        <w:r w:rsidRPr="00422C66">
          <w:rPr>
            <w:rStyle w:val="Hyperlink"/>
          </w:rPr>
          <w:t>http://azure.microsoft.com/services/</w:t>
        </w:r>
      </w:hyperlink>
      <w:r>
        <w:t>, izņemot tos, kas norādīti kā licencēti atsevišķi.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 xml:space="preserve">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w:t>
      </w:r>
      <w:r>
        <w:lastRenderedPageBreak/>
        <w:t>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86394EA" w:rsidR="000E6ED8" w:rsidRPr="00690C65"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3" w:history="1">
        <w:r w:rsidR="007F25D3">
          <w:rPr>
            <w:rStyle w:val="Hyperlink"/>
          </w:rPr>
          <w:t>http://azure.microsoft.com/en-us/support/legal/store-terms/</w:t>
        </w:r>
      </w:hyperlink>
      <w:hyperlink r:id="rId34" w:history="1"/>
      <w:r>
        <w:t>.</w:t>
      </w:r>
    </w:p>
    <w:p w14:paraId="65E06F6C" w14:textId="483218A9" w:rsidR="003D22CB" w:rsidRPr="00690C65" w:rsidRDefault="001E1B1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2D80128" w14:textId="48A05148" w:rsidR="008070AF" w:rsidRPr="00DF6877" w:rsidRDefault="008070AF" w:rsidP="00020699">
      <w:pPr>
        <w:pStyle w:val="ProductList-OfferingGroupHeading"/>
        <w:rPr>
          <w:lang w:val="lv-LV"/>
        </w:rPr>
      </w:pPr>
      <w:bookmarkStart w:id="67" w:name="_Toc440456062"/>
      <w:r w:rsidRPr="00DF6877">
        <w:rPr>
          <w:lang w:val="lv-LV"/>
        </w:rPr>
        <w:t>Enterprise Mobility Services</w:t>
      </w:r>
      <w:bookmarkEnd w:id="67"/>
    </w:p>
    <w:p w14:paraId="73B137D7" w14:textId="125BBCD7" w:rsidR="008070AF" w:rsidRPr="00690C65" w:rsidRDefault="00530AF9" w:rsidP="008070AF">
      <w:pPr>
        <w:pStyle w:val="ProductList-Body"/>
        <w:tabs>
          <w:tab w:val="clear" w:pos="158"/>
          <w:tab w:val="left" w:pos="360"/>
        </w:tabs>
      </w:pPr>
      <w:r>
        <w:rPr>
          <w:b/>
          <w:color w:val="00188F"/>
        </w:rPr>
        <w:t>P</w:t>
      </w:r>
      <w:r w:rsidR="008070AF">
        <w:rPr>
          <w:b/>
          <w:color w:val="00188F"/>
        </w:rPr>
        <w:t>aziņojumi</w:t>
      </w:r>
    </w:p>
    <w:p w14:paraId="70B82AEA" w14:textId="77777777" w:rsidR="008070AF" w:rsidRPr="00690C65" w:rsidRDefault="008070AF" w:rsidP="008070AF">
      <w:pPr>
        <w:pStyle w:val="ProductList-Body"/>
      </w:pPr>
      <w:r>
        <w:t xml:space="preserve">Piemērojami Bing karšu paziņojumi, kas pieejami </w:t>
      </w:r>
      <w:hyperlink w:anchor="Attachment1" w:history="1">
        <w:r>
          <w:rPr>
            <w:rStyle w:val="Hyperlink"/>
          </w:rPr>
          <w:t>1. pielikumā</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Abonēšanas licenču komplekti</w:t>
      </w:r>
    </w:p>
    <w:p w14:paraId="45814BFB" w14:textId="289C9EDF" w:rsidR="008070AF" w:rsidRPr="00690C65" w:rsidRDefault="008070AF" w:rsidP="008070AF">
      <w:pPr>
        <w:pStyle w:val="ProductList-Body"/>
      </w:pPr>
      <w:r>
        <w:t xml:space="preserve">Skatiet </w:t>
      </w:r>
      <w:hyperlink w:anchor="Attachment2" w:history="1">
        <w:r>
          <w:rPr>
            <w:rStyle w:val="Hyperlink"/>
          </w:rPr>
          <w:t>2. pielikumu</w:t>
        </w:r>
      </w:hyperlink>
      <w:r>
        <w:t>, lai uzzinātu, kuras citas SL (ne tikai lietotāja SL) atbilst Azure Active Directory Premium, Azure Rights Management un Microsoft Intune prasībām.</w:t>
      </w:r>
    </w:p>
    <w:p w14:paraId="1E0A2C1F" w14:textId="77777777" w:rsidR="00706672" w:rsidRPr="00690C65" w:rsidRDefault="00706672" w:rsidP="008070AF">
      <w:pPr>
        <w:pStyle w:val="ProductList-Body"/>
      </w:pPr>
    </w:p>
    <w:p w14:paraId="1D87E99A" w14:textId="1640796F" w:rsidR="00122096" w:rsidRPr="00DF6877" w:rsidRDefault="00122096" w:rsidP="00020699">
      <w:pPr>
        <w:pStyle w:val="ProductList-Offering2Heading"/>
        <w:rPr>
          <w:lang w:val="lv-LV"/>
        </w:rPr>
      </w:pPr>
      <w:r w:rsidRPr="00DF6877">
        <w:rPr>
          <w:lang w:val="lv-LV"/>
        </w:rPr>
        <w:tab/>
      </w:r>
      <w:bookmarkStart w:id="68" w:name="_Toc440456063"/>
      <w:r w:rsidRPr="00DF6877">
        <w:rPr>
          <w:lang w:val="lv-LV"/>
        </w:rPr>
        <w:t>Azure Active Directory Basic</w:t>
      </w:r>
      <w:bookmarkEnd w:id="68"/>
    </w:p>
    <w:p w14:paraId="02198334" w14:textId="77777777" w:rsidR="00122096" w:rsidRPr="00690C65" w:rsidRDefault="00122096" w:rsidP="00122096">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27CB1598" w14:textId="77777777" w:rsidR="00122096" w:rsidRPr="00690C65" w:rsidRDefault="001E1B1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CBEF750" w14:textId="77777777" w:rsidR="00706672" w:rsidRPr="00DF6877" w:rsidRDefault="00706672" w:rsidP="00020699">
      <w:pPr>
        <w:pStyle w:val="ProductList-Offering2Heading"/>
        <w:rPr>
          <w:lang w:val="lv-LV"/>
        </w:rPr>
      </w:pPr>
      <w:r w:rsidRPr="00DF6877">
        <w:rPr>
          <w:lang w:val="lv-LV"/>
        </w:rPr>
        <w:tab/>
      </w:r>
      <w:bookmarkStart w:id="69" w:name="_Toc440456064"/>
      <w:r w:rsidRPr="00DF6877">
        <w:rPr>
          <w:lang w:val="lv-LV"/>
        </w:rPr>
        <w:t>Azure Active Directory Premium</w:t>
      </w:r>
      <w:bookmarkEnd w:id="69"/>
    </w:p>
    <w:p w14:paraId="15226D31" w14:textId="77777777" w:rsidR="00706672" w:rsidRPr="00690C65" w:rsidRDefault="00706672" w:rsidP="00706672">
      <w:pPr>
        <w:pStyle w:val="ProductList-Body"/>
      </w:pPr>
      <w:r>
        <w:t>Klientam, izmantojot vienoto pierakstīšanos, ir atļauts iepriekšēji integrēt SAAS lietojumprogrammas/pielāgotās lietojumprogrammas. Klients nedrīkst kopēt vai izplatīt datu kopas (vai kādu daļu no datu kopas), kas iekļautas programmatūrā Forefront Identity Manager, kas iekļauts Microsoft Azure Active Directory Premium lietotāja abonēšanas licencē.</w:t>
      </w:r>
    </w:p>
    <w:p w14:paraId="64C39BF5" w14:textId="77777777" w:rsidR="00706672" w:rsidRPr="00690C65" w:rsidRDefault="001E1B1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79EBACE" w14:textId="77777777" w:rsidR="008F756E" w:rsidRPr="003C69A1" w:rsidRDefault="008F756E" w:rsidP="008F756E">
      <w:pPr>
        <w:pStyle w:val="ProductList-Offering2Heading"/>
        <w:outlineLvl w:val="2"/>
      </w:pPr>
      <w:r>
        <w:tab/>
      </w:r>
      <w:bookmarkStart w:id="70" w:name="AzureRightsManagement"/>
      <w:bookmarkStart w:id="71" w:name="_Toc437590234"/>
      <w:bookmarkStart w:id="72" w:name="_Toc435790940"/>
      <w:bookmarkStart w:id="73" w:name="_Toc440456065"/>
      <w:r>
        <w:t>Azure Rights Management</w:t>
      </w:r>
      <w:bookmarkEnd w:id="70"/>
      <w:bookmarkEnd w:id="71"/>
      <w:bookmarkEnd w:id="72"/>
      <w:bookmarkEnd w:id="73"/>
    </w:p>
    <w:p w14:paraId="5F71364B" w14:textId="77777777" w:rsidR="008F756E" w:rsidRPr="003C69A1" w:rsidRDefault="008F756E" w:rsidP="008F756E">
      <w:pPr>
        <w:pStyle w:val="ProductList-Body"/>
        <w:tabs>
          <w:tab w:val="clear" w:pos="158"/>
          <w:tab w:val="left" w:pos="360"/>
        </w:tabs>
      </w:pPr>
      <w:r>
        <w:rPr>
          <w:b/>
          <w:color w:val="00188F"/>
        </w:rPr>
        <w:t>Paziņojumi</w:t>
      </w:r>
    </w:p>
    <w:p w14:paraId="153CC3B3" w14:textId="77777777" w:rsidR="008F756E" w:rsidRPr="003C69A1" w:rsidRDefault="008F756E" w:rsidP="008F756E">
      <w:pPr>
        <w:pStyle w:val="ProductList-Body"/>
      </w:pPr>
      <w:r>
        <w:t xml:space="preserve">Piemērojams Bing karšu paziņojums, kas ir pieejams </w:t>
      </w:r>
      <w:hyperlink w:anchor="Attachment1" w:history="1">
        <w:r>
          <w:rPr>
            <w:rStyle w:val="Hyperlink"/>
          </w:rPr>
          <w:t>1. pielikumā</w:t>
        </w:r>
      </w:hyperlink>
      <w:r>
        <w:t>.</w:t>
      </w:r>
    </w:p>
    <w:p w14:paraId="572C6572" w14:textId="77777777" w:rsidR="008F756E" w:rsidRPr="003C69A1" w:rsidRDefault="008F756E" w:rsidP="008F756E">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FD857C4" w14:textId="18345730" w:rsidR="008070AF" w:rsidRPr="00690C65" w:rsidRDefault="001E1B1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2C8B0C2" w14:textId="0FF789CD" w:rsidR="00D44190" w:rsidRPr="00DF6877" w:rsidRDefault="00D44190" w:rsidP="00020699">
      <w:pPr>
        <w:pStyle w:val="ProductList-Offering2Heading"/>
        <w:rPr>
          <w:lang w:val="lv-LV"/>
        </w:rPr>
      </w:pPr>
      <w:bookmarkStart w:id="74" w:name="_Toc388464308"/>
      <w:bookmarkEnd w:id="74"/>
      <w:r w:rsidRPr="00DF6877">
        <w:rPr>
          <w:lang w:val="lv-LV"/>
        </w:rPr>
        <w:tab/>
      </w:r>
      <w:bookmarkStart w:id="75" w:name="_Toc440456066"/>
      <w:r w:rsidRPr="00DF6877">
        <w:rPr>
          <w:lang w:val="lv-LV"/>
        </w:rPr>
        <w:t>Azure RemoteApp</w:t>
      </w:r>
      <w:bookmarkEnd w:id="75"/>
    </w:p>
    <w:p w14:paraId="5831C3F6" w14:textId="77777777" w:rsidR="00D44190" w:rsidRPr="00690C65" w:rsidRDefault="001E1B1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E3AE98E" w14:textId="51C67C33" w:rsidR="00DF6877" w:rsidRPr="00DD1CCB" w:rsidRDefault="00DF6877" w:rsidP="00DF6877">
      <w:pPr>
        <w:pStyle w:val="ProductList-Offering2Heading"/>
        <w:outlineLvl w:val="2"/>
        <w:rPr>
          <w:lang w:val="lv-LV"/>
        </w:rPr>
      </w:pPr>
      <w:r w:rsidRPr="00DD1CCB">
        <w:rPr>
          <w:lang w:val="lv-LV"/>
        </w:rPr>
        <w:tab/>
      </w:r>
      <w:bookmarkStart w:id="76" w:name="_Toc435790942"/>
      <w:bookmarkStart w:id="77" w:name="_Toc440456067"/>
      <w:r w:rsidRPr="00DD1CCB">
        <w:rPr>
          <w:lang w:val="lv-LV"/>
        </w:rPr>
        <w:t>Microsoft daudzfaktoru autentifikācija</w:t>
      </w:r>
      <w:bookmarkEnd w:id="76"/>
      <w:bookmarkEnd w:id="77"/>
    </w:p>
    <w:p w14:paraId="551EA395" w14:textId="77777777" w:rsidR="00DF6877" w:rsidRPr="007F0A21" w:rsidRDefault="001E1B14"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0D669392" w14:textId="77777777" w:rsidR="008F756E" w:rsidRPr="003C69A1" w:rsidRDefault="008F756E" w:rsidP="008F756E">
      <w:pPr>
        <w:pStyle w:val="ProductList-Offering1Heading"/>
        <w:outlineLvl w:val="2"/>
      </w:pPr>
      <w:bookmarkStart w:id="78" w:name="_Toc437590237"/>
      <w:bookmarkStart w:id="79" w:name="_Toc435790943"/>
      <w:bookmarkStart w:id="80" w:name="_Toc440456068"/>
      <w:r>
        <w:t>Microsoft Intune</w:t>
      </w:r>
      <w:bookmarkEnd w:id="78"/>
      <w:bookmarkEnd w:id="79"/>
      <w:bookmarkEnd w:id="80"/>
    </w:p>
    <w:p w14:paraId="333804BB" w14:textId="77777777" w:rsidR="008F756E" w:rsidRPr="00A8327A" w:rsidRDefault="008F756E" w:rsidP="008F756E">
      <w:pPr>
        <w:pStyle w:val="ProductList-Body"/>
        <w:rPr>
          <w:rFonts w:asciiTheme="majorHAnsi" w:hAnsiTheme="majorHAnsi"/>
          <w:sz w:val="16"/>
          <w:szCs w:val="16"/>
        </w:rPr>
        <w:sectPr w:rsidR="008F756E" w:rsidRPr="00A8327A" w:rsidSect="008F756E">
          <w:footerReference w:type="default" r:id="rId35"/>
          <w:footerReference w:type="first" r:id="rId36"/>
          <w:pgSz w:w="12240" w:h="15840"/>
          <w:pgMar w:top="1440" w:right="720" w:bottom="1440" w:left="720" w:header="720" w:footer="720" w:gutter="0"/>
          <w:cols w:space="720"/>
          <w:titlePg/>
          <w:docGrid w:linePitch="360"/>
        </w:sectPr>
      </w:pPr>
    </w:p>
    <w:p w14:paraId="071A58B9" w14:textId="77777777" w:rsidR="008F756E" w:rsidRPr="003C69A1" w:rsidRDefault="008F756E" w:rsidP="008F756E">
      <w:pPr>
        <w:pStyle w:val="ProductList-Body"/>
      </w:pPr>
      <w:r>
        <w:rPr>
          <w:rFonts w:asciiTheme="majorHAnsi" w:hAnsiTheme="majorHAnsi"/>
          <w:sz w:val="16"/>
          <w:szCs w:val="16"/>
        </w:rPr>
        <w:lastRenderedPageBreak/>
        <w:t>Microsoft Intune (vienam lietotājam)</w:t>
      </w:r>
    </w:p>
    <w:p w14:paraId="18CA5C12" w14:textId="77777777" w:rsidR="008F756E" w:rsidRPr="003C69A1" w:rsidRDefault="008F756E" w:rsidP="008F756E">
      <w:pPr>
        <w:pStyle w:val="ProductList-Body"/>
      </w:pPr>
      <w:r>
        <w:rPr>
          <w:rFonts w:asciiTheme="majorHAnsi" w:hAnsiTheme="majorHAnsi"/>
          <w:sz w:val="16"/>
          <w:szCs w:val="16"/>
        </w:rPr>
        <w:t>Microsoft Intune Add-on for System Center Configuration</w:t>
      </w:r>
    </w:p>
    <w:p w14:paraId="263ACE1F" w14:textId="77777777" w:rsidR="008F756E" w:rsidRPr="00A8327A" w:rsidRDefault="008F756E" w:rsidP="008F756E">
      <w:pPr>
        <w:pStyle w:val="ProductList-Body"/>
        <w:rPr>
          <w:rFonts w:asciiTheme="majorHAnsi" w:hAnsiTheme="majorHAnsi"/>
          <w:sz w:val="16"/>
          <w:szCs w:val="16"/>
        </w:rPr>
        <w:sectPr w:rsidR="008F756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Windows Intune Add-on for System Center Configuration Manager un System Center Endpoint Protection (lietotājam)</w:t>
      </w:r>
      <w:r>
        <w:rPr>
          <w:rFonts w:asciiTheme="majorHAnsi" w:hAnsiTheme="majorHAnsi"/>
          <w:sz w:val="16"/>
          <w:szCs w:val="16"/>
        </w:rPr>
        <w:br/>
        <w:t>(“Microsoft Intune papildinājums”)</w:t>
      </w:r>
    </w:p>
    <w:p w14:paraId="39023BDA" w14:textId="77777777" w:rsidR="008F756E" w:rsidRPr="008F756E" w:rsidRDefault="008F756E" w:rsidP="008F756E">
      <w:pPr>
        <w:pStyle w:val="ProductList-Body"/>
        <w:pBdr>
          <w:top w:val="single" w:sz="4" w:space="1" w:color="BFBFBF" w:themeColor="background1" w:themeShade="BF"/>
        </w:pBdr>
        <w:rPr>
          <w:sz w:val="8"/>
          <w:szCs w:val="8"/>
        </w:rPr>
      </w:pPr>
    </w:p>
    <w:p w14:paraId="25BEE3B4" w14:textId="77777777" w:rsidR="008F756E" w:rsidRPr="003C69A1" w:rsidRDefault="008F756E" w:rsidP="008F756E">
      <w:pPr>
        <w:pStyle w:val="ProductList-Body"/>
        <w:tabs>
          <w:tab w:val="clear" w:pos="158"/>
          <w:tab w:val="left" w:pos="360"/>
        </w:tabs>
      </w:pPr>
      <w:r>
        <w:rPr>
          <w:b/>
          <w:color w:val="00188F"/>
        </w:rPr>
        <w:t>Paziņojumi</w:t>
      </w:r>
    </w:p>
    <w:p w14:paraId="27322B23" w14:textId="77777777" w:rsidR="008F756E" w:rsidRPr="003C69A1" w:rsidRDefault="008F756E" w:rsidP="008F756E">
      <w:pPr>
        <w:pStyle w:val="ProductList-Body"/>
        <w:tabs>
          <w:tab w:val="clear" w:pos="158"/>
          <w:tab w:val="left" w:pos="180"/>
        </w:tabs>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1E902CD" w14:textId="77777777" w:rsidR="00FC2378" w:rsidRDefault="00FC2378" w:rsidP="001A0445">
      <w:pPr>
        <w:pStyle w:val="ProductList-Body"/>
        <w:tabs>
          <w:tab w:val="clear" w:pos="158"/>
          <w:tab w:val="left" w:pos="180"/>
        </w:tabs>
        <w:rPr>
          <w:b/>
          <w:color w:val="00188F"/>
        </w:rPr>
      </w:pPr>
    </w:p>
    <w:p w14:paraId="7AD58DF7" w14:textId="1AAE0B02" w:rsidR="00EF78B8" w:rsidRPr="00690C65" w:rsidRDefault="00EF78B8" w:rsidP="00DD1CCB">
      <w:pPr>
        <w:pStyle w:val="ProductList-Body"/>
        <w:keepNext/>
        <w:tabs>
          <w:tab w:val="clear" w:pos="158"/>
          <w:tab w:val="left" w:pos="180"/>
        </w:tabs>
      </w:pPr>
      <w:r>
        <w:rPr>
          <w:b/>
          <w:color w:val="00188F"/>
        </w:rPr>
        <w:lastRenderedPageBreak/>
        <w:t>Ierīču pārvaldīšana</w:t>
      </w:r>
    </w:p>
    <w:p w14:paraId="6DB43031" w14:textId="6B686BDB" w:rsidR="00EF78B8" w:rsidRPr="00690C65" w:rsidRDefault="00EF78B8" w:rsidP="00EF78B8">
      <w:pPr>
        <w:pStyle w:val="ProductList-Body"/>
        <w:tabs>
          <w:tab w:val="clear" w:pos="158"/>
          <w:tab w:val="left" w:pos="180"/>
        </w:tabs>
      </w:pPr>
      <w:r>
        <w:t>Katrs lietotājs, kuram Klients piešķir lietotāja abonēšanas licenci, var piekļūt tiešsaistes pakalpojumiem un saistītai programmatūrai (tostarp programmatūra System Center) un lietot to, lai pārvaldītu ne vairāk kā piecas ierīces.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FC2378">
      <w:pPr>
        <w:pStyle w:val="ProductList-Body"/>
        <w:keepNext/>
        <w:tabs>
          <w:tab w:val="clear" w:pos="158"/>
          <w:tab w:val="left" w:pos="180"/>
        </w:tabs>
      </w:pPr>
      <w:r>
        <w:rPr>
          <w:b/>
          <w:color w:val="00188F"/>
        </w:rPr>
        <w:t>Krātuves pievienojumprogrammu abonēšanas licences</w:t>
      </w:r>
    </w:p>
    <w:p w14:paraId="680DD99D" w14:textId="77777777" w:rsidR="008070AF" w:rsidRPr="00690C65" w:rsidRDefault="008070AF" w:rsidP="008070AF">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76625CC2" w14:textId="77777777" w:rsidR="008070AF" w:rsidRPr="00690C65" w:rsidRDefault="008070AF" w:rsidP="008070AF">
      <w:pPr>
        <w:pStyle w:val="ProductList-Body"/>
        <w:tabs>
          <w:tab w:val="clear" w:pos="158"/>
          <w:tab w:val="left" w:pos="180"/>
        </w:tabs>
      </w:pPr>
    </w:p>
    <w:p w14:paraId="4CCA9160" w14:textId="77777777" w:rsidR="00422C66" w:rsidRPr="00A8327A" w:rsidRDefault="00422C66" w:rsidP="001A0445">
      <w:pPr>
        <w:pStyle w:val="ProductList-Body"/>
        <w:keepNext/>
        <w:tabs>
          <w:tab w:val="clear" w:pos="158"/>
          <w:tab w:val="left" w:pos="180"/>
        </w:tabs>
        <w:rPr>
          <w:b/>
          <w:color w:val="00188F"/>
        </w:rPr>
      </w:pPr>
      <w:r>
        <w:rPr>
          <w:b/>
          <w:color w:val="00188F"/>
        </w:rPr>
        <w:t>Programmatūrā System Center ietvertie Windows programmatūras komponenti</w:t>
      </w:r>
    </w:p>
    <w:p w14:paraId="1237E79F" w14:textId="77777777" w:rsidR="00422C66" w:rsidRPr="00A8327A" w:rsidRDefault="00422C66" w:rsidP="00422C66">
      <w:pPr>
        <w:pStyle w:val="ProductList-Body"/>
        <w:tabs>
          <w:tab w:val="clear" w:pos="158"/>
          <w:tab w:val="left" w:pos="180"/>
        </w:tabs>
      </w:pPr>
      <w:r>
        <w:t xml:space="preserve">Programmatūra System Center ietver vienu vai vairākus no šiem Windows programmatūras komponentiem: programmatūra Microsoft .NET Framework, Microsoft Data Access Components, Powershell, kā arī ietver noteiktus.dll failus, kas ir saistīti ar Microsoft Build tehnoloģiju, Windows Identity Foundation, valodai JAVAScript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tehnoloģija un procesu mērījumi</w:t>
      </w:r>
    </w:p>
    <w:p w14:paraId="5EB64A19" w14:textId="77777777" w:rsidR="008070AF" w:rsidRPr="00690C65" w:rsidRDefault="008070AF" w:rsidP="008070AF">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41E1E483" w14:textId="77777777" w:rsidR="008070AF" w:rsidRPr="00690C65" w:rsidRDefault="001E1B1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F864604" w14:textId="77777777" w:rsidR="008F756E" w:rsidRPr="003C69A1" w:rsidRDefault="008F756E" w:rsidP="008F756E">
      <w:pPr>
        <w:pStyle w:val="ProductList-OfferingGroupHeading"/>
        <w:spacing w:after="80"/>
        <w:outlineLvl w:val="1"/>
      </w:pPr>
      <w:bookmarkStart w:id="81" w:name="_Toc437590238"/>
      <w:bookmarkStart w:id="82" w:name="_Toc435790944"/>
      <w:bookmarkStart w:id="83" w:name="_Toc440456069"/>
      <w:bookmarkStart w:id="84" w:name="MicrosoftDynamicsMarketing"/>
      <w:r>
        <w:t>Microsoft Dynamics tiešsaistes pakalpojumi</w:t>
      </w:r>
      <w:bookmarkEnd w:id="81"/>
      <w:bookmarkEnd w:id="82"/>
      <w:bookmarkEnd w:id="83"/>
    </w:p>
    <w:p w14:paraId="7D38BA1A" w14:textId="77777777" w:rsidR="008F756E" w:rsidRPr="003C69A1" w:rsidRDefault="008F756E" w:rsidP="008F756E">
      <w:pPr>
        <w:pStyle w:val="ProductList-Body"/>
        <w:tabs>
          <w:tab w:val="clear" w:pos="158"/>
          <w:tab w:val="left" w:pos="360"/>
        </w:tabs>
      </w:pPr>
      <w:r>
        <w:rPr>
          <w:b/>
          <w:color w:val="00188F"/>
        </w:rPr>
        <w:t>Paziņojumi</w:t>
      </w:r>
    </w:p>
    <w:p w14:paraId="04486F8F" w14:textId="77777777" w:rsidR="008F756E" w:rsidRPr="003C69A1" w:rsidRDefault="008F756E" w:rsidP="008F756E">
      <w:pPr>
        <w:pStyle w:val="ProductList-Body"/>
      </w:pPr>
      <w:r>
        <w:t xml:space="preserve">Ir piemērojami Bing karšu un Profesionālo pakalpojumu paziņojumi, kas pieejami </w:t>
      </w:r>
      <w:hyperlink w:anchor="Attachment1" w:history="1">
        <w:r>
          <w:rPr>
            <w:rStyle w:val="Hyperlink"/>
          </w:rPr>
          <w:t>1. pielikumā</w:t>
        </w:r>
      </w:hyperlink>
      <w:r>
        <w:t>.</w:t>
      </w:r>
    </w:p>
    <w:p w14:paraId="69EC7B04" w14:textId="77777777" w:rsidR="008F756E" w:rsidRPr="003C69A1" w:rsidRDefault="008F756E" w:rsidP="008F756E">
      <w:pPr>
        <w:pStyle w:val="ProductList-Body"/>
      </w:pPr>
    </w:p>
    <w:p w14:paraId="30383FE4" w14:textId="77777777" w:rsidR="008F756E" w:rsidRPr="003C69A1" w:rsidRDefault="008F756E" w:rsidP="008F756E">
      <w:pPr>
        <w:pStyle w:val="ProductList-Body"/>
        <w:tabs>
          <w:tab w:val="clear" w:pos="158"/>
          <w:tab w:val="left" w:pos="180"/>
        </w:tabs>
      </w:pPr>
      <w:r>
        <w:rPr>
          <w:b/>
          <w:color w:val="00188F"/>
        </w:rPr>
        <w:t>Abonēšanas licenču komplekti</w:t>
      </w:r>
    </w:p>
    <w:p w14:paraId="78F7D5D5" w14:textId="77777777" w:rsidR="008F756E" w:rsidRPr="003C69A1" w:rsidRDefault="008F756E" w:rsidP="008F756E">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56D33B92" w14:textId="77777777" w:rsidR="008F756E" w:rsidRPr="00F53ADD" w:rsidRDefault="008F756E" w:rsidP="008F756E">
      <w:pPr>
        <w:pStyle w:val="ProductList-Body"/>
        <w:rPr>
          <w:sz w:val="16"/>
        </w:rPr>
      </w:pPr>
    </w:p>
    <w:p w14:paraId="00A13F29" w14:textId="77777777" w:rsidR="008F756E" w:rsidRPr="003C69A1" w:rsidRDefault="008F756E" w:rsidP="008F756E">
      <w:pPr>
        <w:pStyle w:val="ProductList-Offering2Heading"/>
        <w:outlineLvl w:val="2"/>
      </w:pPr>
      <w:r>
        <w:tab/>
      </w:r>
      <w:bookmarkStart w:id="85" w:name="_Toc437590239"/>
      <w:bookmarkStart w:id="86" w:name="_Toc440456070"/>
      <w:bookmarkStart w:id="87" w:name="_Toc435790945"/>
      <w:r>
        <w:t>Microsoft Dynamics AX</w:t>
      </w:r>
      <w:bookmarkEnd w:id="85"/>
      <w:bookmarkEnd w:id="86"/>
    </w:p>
    <w:p w14:paraId="4500C9AE"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4A46047C" w14:textId="77777777" w:rsidR="008F756E" w:rsidRPr="003C69A1" w:rsidRDefault="008F756E" w:rsidP="008F756E">
      <w:pPr>
        <w:pStyle w:val="ProductList-Body"/>
      </w:pPr>
      <w:r>
        <w:rPr>
          <w:rFonts w:asciiTheme="majorHAnsi" w:hAnsiTheme="majorHAnsi"/>
          <w:sz w:val="16"/>
          <w:szCs w:val="16"/>
        </w:rPr>
        <w:lastRenderedPageBreak/>
        <w:t>Microsoft Dynamics AX pašadministrēšanai</w:t>
      </w:r>
    </w:p>
    <w:p w14:paraId="7B26DA0B" w14:textId="77777777" w:rsidR="008F756E" w:rsidRPr="003C69A1" w:rsidRDefault="008F756E" w:rsidP="008F756E">
      <w:pPr>
        <w:pStyle w:val="ProductList-Body"/>
      </w:pPr>
      <w:r>
        <w:rPr>
          <w:rFonts w:asciiTheme="majorHAnsi" w:hAnsiTheme="majorHAnsi"/>
          <w:sz w:val="16"/>
          <w:szCs w:val="16"/>
        </w:rPr>
        <w:t>Microsoft Dynamics AX uzdevumiem</w:t>
      </w:r>
    </w:p>
    <w:p w14:paraId="1C87BF66" w14:textId="77777777" w:rsidR="008F756E" w:rsidRPr="003C69A1" w:rsidRDefault="008F756E" w:rsidP="008F756E">
      <w:pPr>
        <w:pStyle w:val="ProductList-Body"/>
      </w:pPr>
      <w:r>
        <w:rPr>
          <w:rFonts w:asciiTheme="majorHAnsi" w:hAnsiTheme="majorHAnsi"/>
          <w:sz w:val="16"/>
          <w:szCs w:val="16"/>
        </w:rPr>
        <w:lastRenderedPageBreak/>
        <w:t>Microsoft Dynamics AX Enterprise</w:t>
      </w:r>
    </w:p>
    <w:p w14:paraId="1EC67902" w14:textId="77777777" w:rsidR="008F756E" w:rsidRPr="003C69A1" w:rsidRDefault="008F756E" w:rsidP="008F756E">
      <w:pPr>
        <w:pStyle w:val="ProductList-Body"/>
      </w:pPr>
      <w:r>
        <w:rPr>
          <w:rFonts w:asciiTheme="majorHAnsi" w:hAnsiTheme="majorHAnsi"/>
          <w:sz w:val="16"/>
          <w:szCs w:val="16"/>
        </w:rPr>
        <w:t>Microsoft Dynamics AX ierīcēm</w:t>
      </w:r>
    </w:p>
    <w:p w14:paraId="3F1D0A1C"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5819997B" w14:textId="77777777" w:rsidR="008F756E" w:rsidRPr="00F53ADD" w:rsidRDefault="008F756E" w:rsidP="008F756E">
      <w:pPr>
        <w:pStyle w:val="ProductList-Body"/>
        <w:pBdr>
          <w:top w:val="single" w:sz="4" w:space="1" w:color="BFBFBF" w:themeColor="background1" w:themeShade="BF"/>
        </w:pBdr>
        <w:rPr>
          <w:sz w:val="2"/>
        </w:rPr>
      </w:pPr>
    </w:p>
    <w:p w14:paraId="74AEE535" w14:textId="77777777" w:rsidR="008F756E" w:rsidRPr="008F756E" w:rsidRDefault="008F756E" w:rsidP="008F756E">
      <w:pPr>
        <w:pStyle w:val="ProductList-Body"/>
        <w:tabs>
          <w:tab w:val="clear" w:pos="158"/>
          <w:tab w:val="left" w:pos="360"/>
        </w:tabs>
        <w:rPr>
          <w:b/>
          <w:color w:val="00188F"/>
          <w:sz w:val="8"/>
          <w:szCs w:val="8"/>
        </w:rPr>
      </w:pPr>
    </w:p>
    <w:p w14:paraId="6921DE32" w14:textId="22F6E4A9" w:rsidR="008F756E" w:rsidRPr="003C69A1" w:rsidRDefault="008F756E" w:rsidP="008F756E">
      <w:pPr>
        <w:pStyle w:val="ProductList-Body"/>
        <w:tabs>
          <w:tab w:val="clear" w:pos="158"/>
          <w:tab w:val="left" w:pos="360"/>
        </w:tabs>
      </w:pPr>
      <w:r>
        <w:rPr>
          <w:b/>
          <w:color w:val="00188F"/>
        </w:rPr>
        <w:t>Ārējie lietotāji</w:t>
      </w:r>
    </w:p>
    <w:p w14:paraId="53560E30" w14:textId="77777777" w:rsidR="008F756E" w:rsidRPr="003C69A1" w:rsidRDefault="008F756E" w:rsidP="008F756E">
      <w:pPr>
        <w:pStyle w:val="ProductList-Body"/>
        <w:tabs>
          <w:tab w:val="clear" w:pos="158"/>
          <w:tab w:val="left" w:pos="360"/>
        </w:tabs>
      </w:pPr>
      <w:r>
        <w:t>Programmatūras Microsoft Dynamics AX ārējiem lietotājiem nav nepieciešama SL, lai piekļūtu Tiešsaistes pakalpojumiem. Šis atvieglojums neattiecas uz Klienta un tā Saistīto uzņēmumu līgumdarbiniekiem vai aģentiem.</w:t>
      </w:r>
    </w:p>
    <w:p w14:paraId="276B221A" w14:textId="77777777" w:rsidR="008F756E" w:rsidRPr="003C69A1" w:rsidRDefault="008F756E" w:rsidP="008F756E">
      <w:pPr>
        <w:pStyle w:val="ProductList-Body"/>
        <w:tabs>
          <w:tab w:val="clear" w:pos="158"/>
          <w:tab w:val="left" w:pos="360"/>
        </w:tabs>
      </w:pPr>
    </w:p>
    <w:p w14:paraId="5408110B" w14:textId="77777777" w:rsidR="008F756E" w:rsidRPr="003C69A1" w:rsidRDefault="008F756E" w:rsidP="008F756E">
      <w:pPr>
        <w:pStyle w:val="ProductList-Body"/>
        <w:tabs>
          <w:tab w:val="left" w:pos="360"/>
        </w:tabs>
      </w:pPr>
      <w:r>
        <w:rPr>
          <w:b/>
          <w:color w:val="00188F"/>
        </w:rPr>
        <w:t>Modifikācijas</w:t>
      </w:r>
    </w:p>
    <w:p w14:paraId="5482A56B" w14:textId="77777777" w:rsidR="008F756E" w:rsidRPr="003C69A1" w:rsidRDefault="008F756E" w:rsidP="008F756E">
      <w:pPr>
        <w:pStyle w:val="ProductList-Body"/>
        <w:tabs>
          <w:tab w:val="clear" w:pos="158"/>
          <w:tab w:val="left" w:pos="360"/>
        </w:tabs>
      </w:pPr>
      <w:r>
        <w:t>Klients drīkst modificēt programmatūru Microsoft Dynamics AX, lai varētu paplašināt tās funkcionalitāti, taču tikai Klienta iekšējās lietošanas vajadzībām.</w:t>
      </w:r>
    </w:p>
    <w:p w14:paraId="3310CC38" w14:textId="77777777" w:rsidR="008F756E" w:rsidRPr="003C69A1" w:rsidRDefault="001E1B14"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26774BB9" w14:textId="77777777" w:rsidR="008F756E" w:rsidRPr="003C69A1" w:rsidRDefault="008F756E" w:rsidP="008F756E">
      <w:pPr>
        <w:pStyle w:val="ProductList-Offering2Heading"/>
        <w:outlineLvl w:val="2"/>
      </w:pPr>
      <w:r>
        <w:tab/>
      </w:r>
      <w:bookmarkStart w:id="88" w:name="_Toc437590240"/>
      <w:bookmarkStart w:id="89" w:name="DynamicsCRM"/>
      <w:bookmarkStart w:id="90" w:name="_Toc440456071"/>
      <w:r>
        <w:t>Microsoft Dynamics CRM Online</w:t>
      </w:r>
      <w:bookmarkEnd w:id="87"/>
      <w:bookmarkEnd w:id="88"/>
      <w:bookmarkEnd w:id="89"/>
      <w:bookmarkEnd w:id="90"/>
    </w:p>
    <w:p w14:paraId="49A0C7B5" w14:textId="77777777" w:rsidR="008F756E" w:rsidRDefault="008F756E" w:rsidP="008F756E">
      <w:pPr>
        <w:pStyle w:val="ProductList-Offering1"/>
        <w:sectPr w:rsidR="008F756E" w:rsidSect="00D73EC5">
          <w:type w:val="continuous"/>
          <w:pgSz w:w="12240" w:h="15840"/>
          <w:pgMar w:top="1440" w:right="720" w:bottom="1440" w:left="720" w:header="720" w:footer="720" w:gutter="0"/>
          <w:cols w:space="720"/>
          <w:titlePg/>
          <w:docGrid w:linePitch="360"/>
        </w:sectPr>
      </w:pPr>
    </w:p>
    <w:p w14:paraId="381A39E1" w14:textId="77777777" w:rsidR="008F756E" w:rsidRPr="003C69A1" w:rsidRDefault="008F756E" w:rsidP="008F756E">
      <w:pPr>
        <w:pStyle w:val="ProductList-Body"/>
      </w:pPr>
      <w:r>
        <w:rPr>
          <w:rFonts w:asciiTheme="majorHAnsi" w:hAnsiTheme="majorHAnsi"/>
          <w:sz w:val="16"/>
          <w:szCs w:val="16"/>
        </w:rPr>
        <w:lastRenderedPageBreak/>
        <w:t>Microsoft Dynamics CRM Online Essentials</w:t>
      </w:r>
    </w:p>
    <w:p w14:paraId="612B3F62" w14:textId="77777777" w:rsidR="008F756E" w:rsidRPr="003C69A1" w:rsidRDefault="008F756E" w:rsidP="008F756E">
      <w:pPr>
        <w:pStyle w:val="ProductList-Body"/>
      </w:pPr>
      <w:r>
        <w:rPr>
          <w:rFonts w:asciiTheme="majorHAnsi" w:hAnsiTheme="majorHAnsi"/>
          <w:sz w:val="16"/>
          <w:szCs w:val="16"/>
        </w:rPr>
        <w:t>Microsoft Dynamics CRM Online Basic</w:t>
      </w:r>
    </w:p>
    <w:p w14:paraId="532B79DA" w14:textId="77777777" w:rsidR="008F756E" w:rsidRPr="003C69A1" w:rsidRDefault="008F756E" w:rsidP="008F756E">
      <w:pPr>
        <w:pStyle w:val="ProductList-Body"/>
      </w:pPr>
      <w:r>
        <w:rPr>
          <w:rFonts w:asciiTheme="majorHAnsi" w:hAnsiTheme="majorHAnsi"/>
          <w:sz w:val="16"/>
          <w:szCs w:val="16"/>
        </w:rPr>
        <w:t>Microsoft Dynamics CRM Online Professional</w:t>
      </w:r>
    </w:p>
    <w:p w14:paraId="45EE8593" w14:textId="77777777" w:rsidR="008F756E" w:rsidRPr="003C69A1" w:rsidRDefault="008F756E" w:rsidP="008F756E">
      <w:pPr>
        <w:pStyle w:val="ProductList-Body"/>
      </w:pPr>
      <w:r>
        <w:rPr>
          <w:rFonts w:asciiTheme="majorHAnsi" w:hAnsiTheme="majorHAnsi"/>
          <w:sz w:val="16"/>
          <w:szCs w:val="16"/>
        </w:rPr>
        <w:lastRenderedPageBreak/>
        <w:t>Microsoft Dynamics CRM Online Enterprise</w:t>
      </w:r>
    </w:p>
    <w:p w14:paraId="6A872906" w14:textId="77777777" w:rsidR="008F756E" w:rsidRPr="003C69A1" w:rsidRDefault="008F756E" w:rsidP="008F756E">
      <w:pPr>
        <w:pStyle w:val="ProductList-Body"/>
      </w:pPr>
      <w:r>
        <w:rPr>
          <w:rFonts w:asciiTheme="majorHAnsi" w:hAnsiTheme="majorHAnsi"/>
          <w:sz w:val="16"/>
          <w:szCs w:val="16"/>
        </w:rPr>
        <w:t>Microsoft Dynamics Employee Self Service</w:t>
      </w:r>
    </w:p>
    <w:p w14:paraId="5E3DB61A" w14:textId="77777777" w:rsidR="008F756E" w:rsidRDefault="008F756E" w:rsidP="008F756E">
      <w:pPr>
        <w:pStyle w:val="ProductList-Body"/>
        <w:sectPr w:rsidR="008F756E" w:rsidSect="00E275D6">
          <w:type w:val="continuous"/>
          <w:pgSz w:w="12240" w:h="15840"/>
          <w:pgMar w:top="1440" w:right="720" w:bottom="1440" w:left="720" w:header="720" w:footer="720" w:gutter="0"/>
          <w:cols w:num="2" w:space="720"/>
          <w:titlePg/>
          <w:docGrid w:linePitch="360"/>
        </w:sectPr>
      </w:pPr>
    </w:p>
    <w:p w14:paraId="007FE502" w14:textId="77777777" w:rsidR="008F756E" w:rsidRPr="008F756E" w:rsidRDefault="008F756E" w:rsidP="008F756E">
      <w:pPr>
        <w:pStyle w:val="ProductList-Body"/>
        <w:pBdr>
          <w:top w:val="single" w:sz="4" w:space="1" w:color="BFBFBF" w:themeColor="background1" w:themeShade="BF"/>
        </w:pBdr>
        <w:rPr>
          <w:sz w:val="8"/>
          <w:szCs w:val="8"/>
        </w:rPr>
      </w:pPr>
    </w:p>
    <w:p w14:paraId="45811DDF" w14:textId="77777777" w:rsidR="008F756E" w:rsidRPr="003C69A1" w:rsidRDefault="008F756E" w:rsidP="008F756E">
      <w:pPr>
        <w:pStyle w:val="ProductList-Body"/>
        <w:tabs>
          <w:tab w:val="clear" w:pos="158"/>
          <w:tab w:val="left" w:pos="360"/>
        </w:tabs>
      </w:pPr>
      <w:r>
        <w:rPr>
          <w:b/>
          <w:color w:val="00188F"/>
        </w:rPr>
        <w:t>Ārējie lietotāji</w:t>
      </w:r>
    </w:p>
    <w:p w14:paraId="0563CAEF" w14:textId="77777777" w:rsidR="008F756E" w:rsidRPr="003C69A1" w:rsidRDefault="008F756E" w:rsidP="008F756E">
      <w:pPr>
        <w:pStyle w:val="ProductList-Body"/>
        <w:tabs>
          <w:tab w:val="clear" w:pos="158"/>
          <w:tab w:val="left" w:pos="360"/>
        </w:tabs>
      </w:pPr>
      <w:r>
        <w:t>Visu Microsoft Dynamics CRM Online un Parature izdevumu ārējiem lietotājiem nav jāsaņem abonēšanas licence no korporācijas Microsoft, lai piekļūtu tiešsaistes pakalpojumam, ja vien netiek izmantoti Microsoft Dynamics CRM klienti. Šis atvieglojums neattiecas uz Klienta vai tā Saistītā uzņēmuma līgumdarbiniekiem vai aģentiem.</w:t>
      </w:r>
    </w:p>
    <w:p w14:paraId="606CE660" w14:textId="77777777" w:rsidR="008F756E" w:rsidRPr="003C69A1" w:rsidRDefault="001E1B14" w:rsidP="008F756E">
      <w:pPr>
        <w:pStyle w:val="ProductList-Body"/>
        <w:shd w:val="clear" w:color="auto" w:fill="A6A6A6" w:themeFill="background1" w:themeFillShade="A6"/>
        <w:spacing w:before="120" w:after="240"/>
        <w:jc w:val="right"/>
      </w:pPr>
      <w:hyperlink w:anchor="TableofContents" w:history="1">
        <w:r w:rsidR="008F756E">
          <w:rPr>
            <w:rStyle w:val="Hyperlink"/>
            <w:sz w:val="16"/>
            <w:szCs w:val="16"/>
          </w:rPr>
          <w:t>Saturs</w:t>
        </w:r>
      </w:hyperlink>
      <w:r w:rsidR="008F756E">
        <w:rPr>
          <w:sz w:val="16"/>
          <w:szCs w:val="16"/>
        </w:rPr>
        <w:t xml:space="preserve"> / </w:t>
      </w:r>
      <w:hyperlink w:anchor="GeneralTerms" w:history="1">
        <w:r w:rsidR="008F756E">
          <w:rPr>
            <w:rStyle w:val="Hyperlink"/>
            <w:sz w:val="16"/>
            <w:szCs w:val="16"/>
          </w:rPr>
          <w:t>Vispārīgie noteikumi</w:t>
        </w:r>
      </w:hyperlink>
    </w:p>
    <w:p w14:paraId="48B6CC52" w14:textId="77777777" w:rsidR="008F756E" w:rsidRDefault="0074447C" w:rsidP="008F756E">
      <w:pPr>
        <w:pStyle w:val="ProductList-Body"/>
        <w:tabs>
          <w:tab w:val="clear" w:pos="158"/>
          <w:tab w:val="left" w:pos="360"/>
        </w:tabs>
      </w:pPr>
      <w:r w:rsidRPr="00DF6877">
        <w:tab/>
      </w:r>
    </w:p>
    <w:p w14:paraId="18BD01E1" w14:textId="00AB5A60" w:rsidR="0074447C" w:rsidRPr="00DF6877" w:rsidRDefault="0074447C" w:rsidP="00020699">
      <w:pPr>
        <w:pStyle w:val="ProductList-Offering2Heading"/>
        <w:rPr>
          <w:lang w:val="lv-LV"/>
        </w:rPr>
      </w:pPr>
      <w:bookmarkStart w:id="91" w:name="_Toc440456072"/>
      <w:r w:rsidRPr="00DF6877">
        <w:rPr>
          <w:lang w:val="lv-LV"/>
        </w:rPr>
        <w:lastRenderedPageBreak/>
        <w:t>Microsoft Dynamics Marketing</w:t>
      </w:r>
      <w:bookmarkEnd w:id="91"/>
    </w:p>
    <w:bookmarkEnd w:id="84"/>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DF6877"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422C66">
      <w:pPr>
        <w:pStyle w:val="ProductList-Body"/>
      </w:pPr>
      <w:r>
        <w:rPr>
          <w:b/>
          <w:color w:val="00188F"/>
        </w:rPr>
        <w:t>Līgums par pakalpojumu līmeni</w:t>
      </w:r>
    </w:p>
    <w:p w14:paraId="2C29C397" w14:textId="607B3120" w:rsidR="00E53C1F" w:rsidRPr="00690C65" w:rsidRDefault="00E53C1F" w:rsidP="00E53C1F">
      <w:pPr>
        <w:pStyle w:val="ProductList-Body"/>
      </w:pPr>
      <w:r>
        <w:t>Pakalpojumam Microsoft Dynamics Marketing nav līguma par pakalpojumu līmeni.</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Tīmekļa lietotāja profils</w:t>
      </w:r>
    </w:p>
    <w:p w14:paraId="3098B83A" w14:textId="05CE8B2A" w:rsidR="0074447C" w:rsidRDefault="0074447C" w:rsidP="0074447C">
      <w:pPr>
        <w:pStyle w:val="ProductList-Body"/>
      </w:pPr>
      <w:r>
        <w:t>Lietotājiem, kam šis tiešsaistes pakalpojums ir konfigurēts kā tīmekļa portāla lietotājiem un kas tam piekļūst kā tīmekļa portāla lietotāji, nav nepieciešamas lietotāja abonēšanas licences.</w:t>
      </w:r>
    </w:p>
    <w:p w14:paraId="5FBD745E" w14:textId="41868F5B" w:rsidR="00725706" w:rsidRDefault="00725706" w:rsidP="0074447C">
      <w:pPr>
        <w:pStyle w:val="ProductList-Body"/>
      </w:pPr>
    </w:p>
    <w:p w14:paraId="44F9595B" w14:textId="77777777" w:rsidR="00DF6877" w:rsidRPr="007F0A21" w:rsidRDefault="00DF6877" w:rsidP="00DF6877">
      <w:pPr>
        <w:pStyle w:val="ProductList-Body"/>
      </w:pPr>
      <w:r>
        <w:rPr>
          <w:b/>
          <w:color w:val="00188F"/>
        </w:rPr>
        <w:t>Mobilo tālruņu īsziņas</w:t>
      </w:r>
    </w:p>
    <w:p w14:paraId="2EC2ED34" w14:textId="2CE5C264" w:rsidR="00725706" w:rsidRDefault="00DF6877" w:rsidP="00DF6877">
      <w:pPr>
        <w:pStyle w:val="ProductList-Body"/>
      </w:pPr>
      <w:r>
        <w:t>Tikai Klients ir atbildīgs par visu korporācijas Microsoft atbalstīto mobilo tālruņu īsziņu saturu, izveidi, inicializēšanu un sūtīšanu. Klientam ir jāievēro visi nozarē piemērojamie uzvedības kodeksi, ko korporācija Microsoft laiku pa laikam ievieš. Trešās personas savācējprogrammas vai operatori, kas ir iesaistīti mobilo tālruņu īsziņu pārsūtīšanas procesā, nav Microsoft apakšuzņēmēji</w:t>
      </w:r>
      <w:r w:rsidR="00725706">
        <w:t>.</w:t>
      </w:r>
    </w:p>
    <w:p w14:paraId="6DE06528" w14:textId="77777777" w:rsidR="0074447C" w:rsidRPr="00690C65" w:rsidRDefault="001E1B1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C492BA3" w14:textId="163FBDEA" w:rsidR="00234095" w:rsidRPr="00DF6877" w:rsidRDefault="00234095" w:rsidP="00020699">
      <w:pPr>
        <w:pStyle w:val="ProductList-Offering2Heading"/>
        <w:rPr>
          <w:lang w:val="fr-FR"/>
        </w:rPr>
      </w:pPr>
      <w:r w:rsidRPr="00DF6877">
        <w:rPr>
          <w:lang w:val="fr-FR"/>
        </w:rPr>
        <w:tab/>
      </w:r>
      <w:bookmarkStart w:id="92" w:name="_Toc440456073"/>
      <w:r w:rsidRPr="00DF6877">
        <w:rPr>
          <w:lang w:val="fr-FR"/>
        </w:rPr>
        <w:t>Microsoft Social Engagement</w:t>
      </w:r>
      <w:bookmarkEnd w:id="9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F687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Līgums par pakalpojumu līmeni</w:t>
      </w:r>
    </w:p>
    <w:p w14:paraId="2526FAEE" w14:textId="02CF1C30" w:rsidR="00DD2927" w:rsidRPr="00690C65" w:rsidRDefault="00DD2927" w:rsidP="00DD2927">
      <w:pPr>
        <w:pStyle w:val="ProductList-Body"/>
      </w:pPr>
      <w:r>
        <w:t>Pakalpojumam Microsoft Social Engagement nav līguma par pakalpojumu līmeni.</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Publiski pieejamā satura iegūšana, izmantojot pakalpojumu Microsoft Social Engagement</w:t>
      </w:r>
    </w:p>
    <w:p w14:paraId="5E68D6B4" w14:textId="67C1D2D9" w:rsidR="00234095" w:rsidRPr="00690C65" w:rsidRDefault="00234095" w:rsidP="00234095">
      <w:pPr>
        <w:pStyle w:val="ProductList-Body"/>
        <w:tabs>
          <w:tab w:val="clear" w:pos="158"/>
          <w:tab w:val="left" w:pos="360"/>
        </w:tabs>
      </w:pPr>
      <w:r>
        <w:t>Publiski pieejams saturs ir tāds saturs, ko apkopo no sociālajiem tīkliem (piemēram, Twitter, Facebook un YouTube) un no datu indeksēšanas vai datu apkopošanas pakalpojumiem, reaģējot uz Klienta meklēšanas vaicājumiem, kas veikti pakalpojumā Microsoft Social Engagement. Publiski pieejams saturs nav Klienta dati. Publiski pieejamo saturu drīkst izmantot tikai iekšējām uzņēmuma vajadzībām. Korporācija Microsoft patur tiesības.</w:t>
      </w:r>
    </w:p>
    <w:p w14:paraId="77019DD1" w14:textId="77777777" w:rsidR="00234095" w:rsidRPr="00690C65" w:rsidRDefault="00234095" w:rsidP="00234095">
      <w:pPr>
        <w:pStyle w:val="ProductList-Body"/>
        <w:numPr>
          <w:ilvl w:val="0"/>
          <w:numId w:val="13"/>
        </w:numPr>
        <w:ind w:left="450" w:hanging="270"/>
      </w:pPr>
      <w:r>
        <w:t xml:space="preserve">glabāt Sabiedrisko sakaru saturu datu bāzē kopā ar saturu, kas iegūts no citiem avotiem un izmantojot citas licences; </w:t>
      </w:r>
    </w:p>
    <w:p w14:paraId="14104062" w14:textId="77777777" w:rsidR="00234095" w:rsidRPr="00690C65" w:rsidRDefault="00234095" w:rsidP="00234095">
      <w:pPr>
        <w:pStyle w:val="ProductList-Body"/>
        <w:numPr>
          <w:ilvl w:val="0"/>
          <w:numId w:val="13"/>
        </w:numPr>
        <w:spacing w:before="40"/>
        <w:ind w:left="450" w:hanging="274"/>
      </w:pPr>
      <w:r>
        <w:t xml:space="preserve">piekļūt, rediģēt vai dzēst Publiski pieejamo saturu, atbildot sociālā tīkla, datu indeksēšanas vai datu apkopošanas pakalpojumu, vai Publiski pieejamā satura īpašnieka pieprasījumam, vai sniedzot atbildi pieprasījumam par satura izņemšanu saskaņā ar ASV Digitālās tūkstošgades autortiesību likumu; </w:t>
      </w:r>
    </w:p>
    <w:p w14:paraId="4E82A0FB" w14:textId="77777777" w:rsidR="00234095" w:rsidRPr="00690C65" w:rsidRDefault="00234095" w:rsidP="00234095">
      <w:pPr>
        <w:pStyle w:val="ProductList-Body"/>
        <w:numPr>
          <w:ilvl w:val="0"/>
          <w:numId w:val="13"/>
        </w:numPr>
        <w:spacing w:before="40"/>
        <w:ind w:left="450" w:hanging="274"/>
      </w:pPr>
      <w:r>
        <w:t>uzdot Klientam rediģēt vai dzēst Publiski pieejamu saturu, ja Klients eksportē Publiski pieejamu saturu; un</w:t>
      </w:r>
    </w:p>
    <w:p w14:paraId="04668B90" w14:textId="57844584" w:rsidR="00234095" w:rsidRPr="00690C65" w:rsidRDefault="00234095" w:rsidP="00234095">
      <w:pPr>
        <w:pStyle w:val="ProductList-Body"/>
        <w:numPr>
          <w:ilvl w:val="0"/>
          <w:numId w:val="13"/>
        </w:numPr>
        <w:spacing w:before="40"/>
        <w:ind w:left="450" w:hanging="274"/>
      </w:pPr>
      <w:r>
        <w:t xml:space="preserve">ja Tiešsaistes pakalpojuma darbība ir pārtraukta vai beidzies tā derīguma termiņš, varam pieprasīt dzēst Sabiedrisko sakaru saturu vai liegt turpmāku piekļuvi tam. </w:t>
      </w:r>
    </w:p>
    <w:p w14:paraId="76991E49" w14:textId="77777777" w:rsidR="00E776C5" w:rsidRPr="00690C65" w:rsidRDefault="001E1B1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6B2BCF60" w14:textId="5A21FCB8" w:rsidR="00E776C5" w:rsidRPr="00DF6877" w:rsidRDefault="00E776C5" w:rsidP="00020699">
      <w:pPr>
        <w:pStyle w:val="ProductList-Offering2Heading"/>
        <w:rPr>
          <w:lang w:val="it-IT"/>
        </w:rPr>
      </w:pPr>
      <w:r w:rsidRPr="00DF6877">
        <w:rPr>
          <w:lang w:val="it-IT"/>
        </w:rPr>
        <w:tab/>
      </w:r>
      <w:bookmarkStart w:id="93" w:name="_Toc440456074"/>
      <w:r w:rsidRPr="00DF6877">
        <w:rPr>
          <w:lang w:val="it-IT"/>
        </w:rPr>
        <w:t>Parature no Microsoft</w:t>
      </w:r>
      <w:bookmarkEnd w:id="93"/>
    </w:p>
    <w:p w14:paraId="72DC0FC9" w14:textId="341C5E91" w:rsidR="00E776C5" w:rsidRPr="00690C65" w:rsidRDefault="00E776C5" w:rsidP="00880E6E">
      <w:pPr>
        <w:pStyle w:val="ProductList-Body"/>
      </w:pPr>
      <w:r>
        <w:rPr>
          <w:rFonts w:asciiTheme="majorHAnsi" w:hAnsiTheme="majorHAnsi"/>
          <w:sz w:val="16"/>
          <w:szCs w:val="16"/>
        </w:rPr>
        <w:t>Parature Enterprise</w:t>
      </w:r>
    </w:p>
    <w:p w14:paraId="7F568B1A" w14:textId="77777777" w:rsidR="00E776C5" w:rsidRPr="009A63A6" w:rsidRDefault="00E776C5" w:rsidP="00880E6E">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880E6E">
      <w:pPr>
        <w:pStyle w:val="ProductList-Body"/>
      </w:pPr>
      <w:r>
        <w:rPr>
          <w:b/>
          <w:color w:val="00188F"/>
        </w:rPr>
        <w:t>Līgums par pakalpojumu līmeni</w:t>
      </w:r>
    </w:p>
    <w:p w14:paraId="34B12191" w14:textId="7BA81900" w:rsidR="00DD2927" w:rsidRPr="00690C65" w:rsidRDefault="00DD2927" w:rsidP="00880E6E">
      <w:pPr>
        <w:pStyle w:val="ProductList-Body"/>
      </w:pPr>
      <w:r>
        <w:t>Pakalpojumam Parature no Microsoft nav līguma par pakalpojumu līmeni.</w:t>
      </w:r>
    </w:p>
    <w:p w14:paraId="08C7C227" w14:textId="77777777" w:rsidR="00DD2927" w:rsidRPr="00690C65" w:rsidRDefault="00DD2927" w:rsidP="00880E6E">
      <w:pPr>
        <w:pStyle w:val="ProductList-Body"/>
      </w:pPr>
    </w:p>
    <w:p w14:paraId="463F46D2" w14:textId="1557F121" w:rsidR="00DD2927" w:rsidRPr="00690C65" w:rsidRDefault="00DD2927" w:rsidP="00880E6E">
      <w:pPr>
        <w:pStyle w:val="ProductList-Body"/>
      </w:pPr>
      <w:r>
        <w:t xml:space="preserve">Klients drīkst lietot pakalpojumu Parature saskaņā ar personas datu aizsardzības un/vai drošības nosacījumiem, ko var skatīt vietnē </w:t>
      </w:r>
      <w:hyperlink r:id="rId38" w:history="1">
        <w:r w:rsidRPr="001A0445">
          <w:rPr>
            <w:rStyle w:val="Hyperlink"/>
          </w:rPr>
          <w:t>http://www.parature.com/privacylegal/</w:t>
        </w:r>
      </w:hyperlink>
      <w:r>
        <w:t>.</w:t>
      </w:r>
    </w:p>
    <w:p w14:paraId="1C854430" w14:textId="77777777" w:rsidR="00E776C5" w:rsidRPr="00690C65" w:rsidRDefault="001E1B1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E44AC5B" w14:textId="6D7F2572" w:rsidR="003D22CB" w:rsidRPr="00DF6877" w:rsidRDefault="004E52BA" w:rsidP="00020699">
      <w:pPr>
        <w:pStyle w:val="ProductList-OfferingGroupHeading"/>
        <w:rPr>
          <w:lang w:val="lv-LV"/>
        </w:rPr>
      </w:pPr>
      <w:bookmarkStart w:id="94" w:name="_Toc440456075"/>
      <w:r w:rsidRPr="00DF6877">
        <w:rPr>
          <w:lang w:val="lv-LV"/>
        </w:rPr>
        <w:t>Office 365 pakalpojumi</w:t>
      </w:r>
      <w:bookmarkEnd w:id="94"/>
    </w:p>
    <w:p w14:paraId="71F471D4" w14:textId="77777777" w:rsidR="00FC2378" w:rsidRPr="000772BE" w:rsidRDefault="00FC2378" w:rsidP="00FC2378">
      <w:pPr>
        <w:pStyle w:val="ProductList-Body"/>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95" w:name="CoreFeaturesforOffice365Services"/>
      <w:r>
        <w:rPr>
          <w:b/>
          <w:color w:val="00188F"/>
        </w:rPr>
        <w:lastRenderedPageBreak/>
        <w:t>Pamata līdzekļi pakalpojumiem Office 365</w:t>
      </w:r>
    </w:p>
    <w:bookmarkEnd w:id="95"/>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524CC277" w:rsidR="004A2A95" w:rsidRPr="00690C6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r w:rsidRPr="00DF6877">
        <w:rPr>
          <w:lang w:val="lv-LV"/>
        </w:rPr>
        <w:tab/>
      </w:r>
      <w:bookmarkStart w:id="96" w:name="_Toc440456076"/>
      <w:r w:rsidRPr="00DF6877">
        <w:rPr>
          <w:lang w:val="lv-LV"/>
        </w:rPr>
        <w:t>Exchange Online</w:t>
      </w:r>
      <w:bookmarkEnd w:id="96"/>
    </w:p>
    <w:p w14:paraId="504B85AD" w14:textId="77777777" w:rsidR="00E93FD0" w:rsidRDefault="00E93FD0" w:rsidP="004E52BA">
      <w:pPr>
        <w:pStyle w:val="ProductList-Offering1"/>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6353F15B" w14:textId="39D2EB77" w:rsidR="009A63A6" w:rsidRDefault="009A63A6" w:rsidP="00EF1E73">
      <w:pPr>
        <w:pStyle w:val="ProductList-Body"/>
        <w:rPr>
          <w:rFonts w:asciiTheme="majorHAnsi" w:hAnsiTheme="majorHAnsi"/>
          <w:sz w:val="16"/>
          <w:szCs w:val="16"/>
        </w:rPr>
      </w:pPr>
      <w:r w:rsidRPr="009A63A6">
        <w:rPr>
          <w:rFonts w:asciiTheme="majorHAnsi" w:hAnsiTheme="majorHAnsi"/>
          <w:sz w:val="16"/>
          <w:szCs w:val="16"/>
        </w:rPr>
        <w:lastRenderedPageBreak/>
        <w:t>Uzlabotā pretdraudu aizsardzība</w:t>
      </w:r>
    </w:p>
    <w:p w14:paraId="787610FA" w14:textId="1EB7AABB" w:rsidR="004E52BA" w:rsidRPr="00690C65" w:rsidRDefault="00E275D6" w:rsidP="00EF1E73">
      <w:pPr>
        <w:pStyle w:val="ProductList-Body"/>
      </w:pPr>
      <w:r>
        <w:rPr>
          <w:rFonts w:asciiTheme="majorHAnsi" w:hAnsiTheme="majorHAnsi"/>
          <w:sz w:val="16"/>
          <w:szCs w:val="16"/>
        </w:rPr>
        <w:t>Datu zudumu novēršana</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lastRenderedPageBreak/>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1"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97" w:name="_Toc423959249"/>
      <w:r w:rsidRPr="00711BDE">
        <w:rPr>
          <w:b/>
          <w:color w:val="00188F"/>
        </w:rPr>
        <w:t>Līgums par pakalpojumu līmeni</w:t>
      </w:r>
      <w:bookmarkEnd w:id="97"/>
    </w:p>
    <w:p w14:paraId="20BC59CD" w14:textId="77777777" w:rsidR="009A63A6" w:rsidRDefault="009A63A6" w:rsidP="009A63A6">
      <w:pPr>
        <w:pStyle w:val="ProductList-Body"/>
        <w:tabs>
          <w:tab w:val="clear" w:pos="158"/>
          <w:tab w:val="left" w:pos="180"/>
        </w:tabs>
      </w:pPr>
      <w:r>
        <w:t>Uzlabotajai pretdraudu aizsardzībai nepastāv Līgums par pakalpojumu līmeni (SLA).</w:t>
      </w:r>
    </w:p>
    <w:p w14:paraId="4B754C73" w14:textId="77777777" w:rsidR="00E93FD0" w:rsidRPr="00690C65" w:rsidRDefault="001E1B1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4E7FB79D" w:rsidR="00862C50" w:rsidRPr="00690C65" w:rsidRDefault="00862C50" w:rsidP="00020699">
      <w:pPr>
        <w:pStyle w:val="ProductList-Offering2Heading"/>
      </w:pPr>
      <w:bookmarkStart w:id="98" w:name="Office365Applications"/>
      <w:r>
        <w:tab/>
      </w:r>
      <w:bookmarkStart w:id="99" w:name="_Toc440456077"/>
      <w:r>
        <w:t>Office 365 lietojumprogrammas</w:t>
      </w:r>
      <w:bookmarkEnd w:id="9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8"/>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6E6DDB39" w14:textId="04A64507" w:rsidR="00123E7D" w:rsidRPr="00690C65" w:rsidRDefault="00123E7D" w:rsidP="00123E7D">
      <w:pPr>
        <w:pStyle w:val="ProductList-Body"/>
      </w:pPr>
      <w:r>
        <w:t>Pakalpojumam Project Pro for Office 365 un Visio Pro for Office 365 nav Līguma par pakalpojumu līmeni.</w:t>
      </w:r>
    </w:p>
    <w:p w14:paraId="446EB6D0" w14:textId="77777777" w:rsidR="00123E7D" w:rsidRPr="00690C65" w:rsidRDefault="00123E7D" w:rsidP="00123E7D">
      <w:pPr>
        <w:pStyle w:val="ProductList-Body"/>
      </w:pPr>
    </w:p>
    <w:p w14:paraId="73BEBD45" w14:textId="77777777" w:rsidR="00DF6877" w:rsidRPr="007F0A21" w:rsidRDefault="00DF6877" w:rsidP="00DF6877">
      <w:pPr>
        <w:pStyle w:val="ProductList-Body"/>
        <w:tabs>
          <w:tab w:val="clear" w:pos="158"/>
          <w:tab w:val="left" w:pos="180"/>
        </w:tabs>
      </w:pPr>
      <w:r>
        <w:rPr>
          <w:b/>
          <w:color w:val="00188F"/>
        </w:rPr>
        <w:t xml:space="preserve">Instalēšanas un lietošanas tiesības </w:t>
      </w:r>
    </w:p>
    <w:p w14:paraId="776FE464" w14:textId="77777777" w:rsidR="00DF6877" w:rsidRPr="007F0A21" w:rsidRDefault="00DF6877" w:rsidP="00DF6877">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1A99D8ED" w14:textId="77777777" w:rsidR="00DF6877" w:rsidRPr="007F0A21" w:rsidRDefault="00DF6877" w:rsidP="00DF6877">
      <w:pPr>
        <w:pStyle w:val="ProductList-Body"/>
        <w:numPr>
          <w:ilvl w:val="0"/>
          <w:numId w:val="17"/>
        </w:numPr>
        <w:ind w:left="450" w:hanging="270"/>
      </w:pPr>
      <w:r>
        <w:t>drīkst aktivizēt abonēšanas licences programmatūru ne vairāk kā piecām Operētājsistēmas vidēm vienlaikus lokālai vai attālai lietošanai;</w:t>
      </w:r>
    </w:p>
    <w:p w14:paraId="1B23B4AC" w14:textId="77777777" w:rsidR="00DF6877" w:rsidRPr="007F0A21" w:rsidRDefault="00DF6877" w:rsidP="00DF6877">
      <w:pPr>
        <w:pStyle w:val="ProductList-Body"/>
        <w:numPr>
          <w:ilvl w:val="0"/>
          <w:numId w:val="17"/>
        </w:numPr>
        <w:spacing w:before="40"/>
        <w:ind w:left="450" w:hanging="274"/>
      </w:pPr>
      <w:r>
        <w:t xml:space="preserve">drīkst instalēt un lietot programmatūru, izmantojot aktivizēšanu koplietotā datora, tīkla serverī vai ar kvalificētu mākoņa partneri koplietotos serveros. Kvalificēto mākoņa partneru saraksts un papildu izvietošanas prasības ir pieejami šeit: </w:t>
      </w:r>
      <w:hyperlink r:id="rId42"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43D6E348" w14:textId="77777777" w:rsidR="00DF6877" w:rsidRPr="007F0A21" w:rsidRDefault="00DF6877" w:rsidP="00DF6877">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372388DF" w14:textId="77777777" w:rsidR="00880E6E" w:rsidRPr="00FC409E" w:rsidRDefault="00880E6E" w:rsidP="00880E6E">
      <w:pPr>
        <w:pStyle w:val="ProductList-Body"/>
        <w:ind w:left="180"/>
        <w:rPr>
          <w:b/>
          <w:color w:val="0072C6"/>
        </w:rPr>
      </w:pPr>
      <w:r>
        <w:rPr>
          <w:b/>
          <w:color w:val="0072C6"/>
        </w:rPr>
        <w:t>Office Web Apps Server 2013</w:t>
      </w:r>
    </w:p>
    <w:p w14:paraId="69469DB7" w14:textId="77777777" w:rsidR="00880E6E" w:rsidRDefault="00880E6E" w:rsidP="00880E6E">
      <w:pPr>
        <w:pStyle w:val="ProductList-Body"/>
        <w:ind w:left="180"/>
      </w:pPr>
      <w:r>
        <w:t>Katra Office 365 ProPlus abonementa ietvaros Klients drīkst instalēt neierobežotu skaitu Office Web Apps Server 2013 kopiju jebkurā Serverī, ko paredzēts lietot Klientam. Katrs pakalpojuma Office 365 ProPlus lietotājs var lietot programmatūru Office Web Apps Server 2013.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1E1B1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D5CA6C5" w14:textId="77777777" w:rsidR="00725706" w:rsidRPr="00DF6877" w:rsidRDefault="00725706" w:rsidP="00725706">
      <w:pPr>
        <w:pStyle w:val="ProductList-Offering2Heading"/>
        <w:outlineLvl w:val="2"/>
        <w:rPr>
          <w:lang w:val="lv-LV"/>
        </w:rPr>
      </w:pPr>
      <w:r w:rsidRPr="00DF6877">
        <w:rPr>
          <w:lang w:val="lv-LV"/>
        </w:rPr>
        <w:tab/>
      </w:r>
      <w:bookmarkStart w:id="100" w:name="_Toc440456078"/>
      <w:r w:rsidRPr="00DF6877">
        <w:rPr>
          <w:lang w:val="lv-LV"/>
        </w:rPr>
        <w:t>Office 365 Delve Analytics</w:t>
      </w:r>
      <w:bookmarkEnd w:id="100"/>
    </w:p>
    <w:p w14:paraId="56768CF6" w14:textId="77777777" w:rsidR="00725706" w:rsidRPr="00123E7D" w:rsidRDefault="00725706" w:rsidP="00725706">
      <w:pPr>
        <w:pStyle w:val="ProductList-Body"/>
        <w:rPr>
          <w:b/>
          <w:color w:val="00188F"/>
        </w:rPr>
      </w:pPr>
      <w:r>
        <w:rPr>
          <w:b/>
          <w:color w:val="00188F"/>
        </w:rPr>
        <w:t>Līgums par pakalpojumu līmeni</w:t>
      </w:r>
    </w:p>
    <w:p w14:paraId="1D0A9874" w14:textId="77777777" w:rsidR="00725706" w:rsidRDefault="00725706" w:rsidP="00725706">
      <w:pPr>
        <w:pStyle w:val="ProductList-Body"/>
      </w:pPr>
      <w:r>
        <w:t>Pakalpojumam Office 365 Delve Analytics nav SLA.</w:t>
      </w:r>
    </w:p>
    <w:p w14:paraId="3A8760E0" w14:textId="77777777" w:rsidR="00725706" w:rsidRPr="00585A48" w:rsidRDefault="001E1B1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5F8182D5" w14:textId="77777777" w:rsidR="00DF6877" w:rsidRPr="007F0A21" w:rsidRDefault="00DF6877" w:rsidP="00DF6877">
      <w:pPr>
        <w:pStyle w:val="ProductList-Offering2Heading"/>
        <w:outlineLvl w:val="2"/>
      </w:pPr>
      <w:r w:rsidRPr="00DD1CCB">
        <w:rPr>
          <w:lang w:val="lv-LV"/>
        </w:rPr>
        <w:tab/>
      </w:r>
      <w:bookmarkStart w:id="101" w:name="_Toc435790953"/>
      <w:bookmarkStart w:id="102" w:name="_Toc440456079"/>
      <w:r>
        <w:t>Office 365 Advanced eDiscovery</w:t>
      </w:r>
      <w:bookmarkEnd w:id="101"/>
      <w:bookmarkEnd w:id="102"/>
    </w:p>
    <w:p w14:paraId="06850EA8" w14:textId="77777777" w:rsidR="00DF6877" w:rsidRPr="007F0A21" w:rsidRDefault="00DF6877" w:rsidP="00DF6877">
      <w:pPr>
        <w:pStyle w:val="ProductList-Body"/>
      </w:pPr>
      <w:r>
        <w:rPr>
          <w:b/>
          <w:color w:val="00188F"/>
        </w:rPr>
        <w:t>Līgums par pakalpojumu līmeni</w:t>
      </w:r>
    </w:p>
    <w:p w14:paraId="398FFE60" w14:textId="77777777" w:rsidR="00DF6877" w:rsidRPr="007F0A21" w:rsidRDefault="00DF6877" w:rsidP="00DF6877">
      <w:pPr>
        <w:pStyle w:val="ProductList-Body"/>
      </w:pPr>
      <w:r>
        <w:t>Pakalpojumam Office 365 Advanced eDiscovery nav SLA.</w:t>
      </w:r>
    </w:p>
    <w:p w14:paraId="641E7D51" w14:textId="77777777" w:rsidR="00DF6877" w:rsidRPr="007F0A21" w:rsidRDefault="001E1B14" w:rsidP="00DF6877">
      <w:pPr>
        <w:pStyle w:val="ProductList-Body"/>
        <w:shd w:val="clear" w:color="auto" w:fill="A6A6A6" w:themeFill="background1" w:themeFillShade="A6"/>
        <w:spacing w:before="120" w:after="240"/>
        <w:jc w:val="right"/>
      </w:pPr>
      <w:hyperlink w:anchor="TableofContents" w:history="1">
        <w:r w:rsidR="00DF6877">
          <w:rPr>
            <w:rStyle w:val="Hyperlink"/>
            <w:sz w:val="16"/>
            <w:szCs w:val="16"/>
          </w:rPr>
          <w:t>Saturs</w:t>
        </w:r>
      </w:hyperlink>
      <w:r w:rsidR="00DF6877">
        <w:rPr>
          <w:sz w:val="16"/>
          <w:szCs w:val="16"/>
        </w:rPr>
        <w:t xml:space="preserve"> / </w:t>
      </w:r>
      <w:hyperlink w:anchor="GeneralTerms" w:history="1">
        <w:r w:rsidR="00DF6877">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03" w:name="_Toc440456080"/>
      <w:r w:rsidRPr="00DF6877">
        <w:rPr>
          <w:lang w:val="lv-LV"/>
        </w:rPr>
        <w:t>Office Online</w:t>
      </w:r>
      <w:bookmarkEnd w:id="103"/>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1E1B1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1A3D3A49" w:rsidR="005B7124" w:rsidRPr="00DF6877" w:rsidRDefault="005B7124" w:rsidP="00020699">
      <w:pPr>
        <w:pStyle w:val="ProductList-Offering2Heading"/>
        <w:rPr>
          <w:lang w:val="lv-LV"/>
        </w:rPr>
      </w:pPr>
      <w:r w:rsidRPr="00DF6877">
        <w:rPr>
          <w:lang w:val="lv-LV"/>
        </w:rPr>
        <w:tab/>
      </w:r>
      <w:bookmarkStart w:id="104" w:name="_Toc440456081"/>
      <w:r w:rsidRPr="00DF6877">
        <w:rPr>
          <w:lang w:val="lv-LV"/>
        </w:rPr>
        <w:t>OneDrive for Business</w:t>
      </w:r>
      <w:bookmarkEnd w:id="104"/>
    </w:p>
    <w:p w14:paraId="0064B7AB" w14:textId="77777777" w:rsidR="006523C8" w:rsidRPr="00690C65" w:rsidRDefault="006523C8" w:rsidP="006523C8">
      <w:pPr>
        <w:pStyle w:val="ProductList-Body"/>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1E1B1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6E6712D" w14:textId="6BEE570B" w:rsidR="005B7124" w:rsidRPr="00DF6877" w:rsidRDefault="005B7124" w:rsidP="00020699">
      <w:pPr>
        <w:pStyle w:val="ProductList-Offering2Heading"/>
        <w:rPr>
          <w:lang w:val="lv-LV"/>
        </w:rPr>
      </w:pPr>
      <w:r w:rsidRPr="00DF6877">
        <w:rPr>
          <w:lang w:val="lv-LV"/>
        </w:rPr>
        <w:tab/>
      </w:r>
      <w:bookmarkStart w:id="105" w:name="_Toc440456082"/>
      <w:r w:rsidRPr="00DF6877">
        <w:rPr>
          <w:lang w:val="lv-LV"/>
        </w:rPr>
        <w:t>Project Online</w:t>
      </w:r>
      <w:bookmarkEnd w:id="10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1E1B1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lastRenderedPageBreak/>
        <w:tab/>
      </w:r>
      <w:bookmarkStart w:id="106" w:name="_Toc440456083"/>
      <w:r w:rsidRPr="00DF6877">
        <w:rPr>
          <w:lang w:val="lv-LV"/>
        </w:rPr>
        <w:t>SharePoint Online</w:t>
      </w:r>
      <w:bookmarkEnd w:id="10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Ārējie lietotāji</w:t>
      </w:r>
    </w:p>
    <w:p w14:paraId="02135ED3" w14:textId="089FCBC2"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Kiosk,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1E1B1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77777777" w:rsidR="00725706" w:rsidRPr="00DF6877" w:rsidRDefault="00725706" w:rsidP="00725706">
      <w:pPr>
        <w:pStyle w:val="ProductList-Offering2Heading"/>
        <w:outlineLvl w:val="2"/>
        <w:rPr>
          <w:lang w:val="lv-LV"/>
        </w:rPr>
      </w:pPr>
      <w:bookmarkStart w:id="107" w:name="SkypeforBusinessOnline"/>
      <w:r w:rsidRPr="00DF6877">
        <w:rPr>
          <w:lang w:val="lv-LV"/>
        </w:rPr>
        <w:tab/>
      </w:r>
      <w:bookmarkStart w:id="108" w:name="_Toc431797723"/>
      <w:bookmarkStart w:id="109" w:name="_Toc431459539"/>
      <w:bookmarkStart w:id="110" w:name="_Toc440456084"/>
      <w:r w:rsidRPr="00DF6877">
        <w:rPr>
          <w:lang w:val="lv-LV"/>
        </w:rPr>
        <w:t xml:space="preserve">Skype darbam </w:t>
      </w:r>
      <w:bookmarkEnd w:id="108"/>
      <w:r w:rsidRPr="00DF6877">
        <w:rPr>
          <w:lang w:val="lv-LV"/>
        </w:rPr>
        <w:t>Online</w:t>
      </w:r>
      <w:bookmarkEnd w:id="107"/>
      <w:bookmarkEnd w:id="109"/>
      <w:bookmarkEnd w:id="110"/>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25086BBC"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1. plāns</w:t>
      </w:r>
    </w:p>
    <w:p w14:paraId="4F19CA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2. plāns</w:t>
      </w:r>
    </w:p>
    <w:p w14:paraId="2B760F8F" w14:textId="77777777" w:rsidR="00725706" w:rsidRPr="0086632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11" w:name="PamatalīdzekļipakalpojumiemOffice365"/>
      <w:r>
        <w:rPr>
          <w:b/>
          <w:color w:val="00188F"/>
        </w:rPr>
        <w:t>Pamata līdzekļi pakalpojumiem Office 365</w:t>
      </w:r>
      <w:bookmarkEnd w:id="111"/>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725706">
      <w:pPr>
        <w:pStyle w:val="ProductList-Body"/>
        <w:tabs>
          <w:tab w:val="clear" w:pos="158"/>
          <w:tab w:val="left" w:pos="360"/>
        </w:tabs>
        <w:ind w:left="180"/>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1E1B1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77777777" w:rsidR="00725706" w:rsidRPr="00DF6877" w:rsidRDefault="00725706" w:rsidP="00725706">
      <w:pPr>
        <w:pStyle w:val="ProductList-Offering2Heading"/>
        <w:outlineLvl w:val="2"/>
        <w:rPr>
          <w:lang w:val="lv-LV"/>
        </w:rPr>
      </w:pPr>
      <w:r w:rsidRPr="00DF6877">
        <w:rPr>
          <w:lang w:val="lv-LV"/>
        </w:rPr>
        <w:tab/>
      </w:r>
      <w:bookmarkStart w:id="112" w:name="_Toc440456085"/>
      <w:r w:rsidRPr="00DF6877">
        <w:rPr>
          <w:lang w:val="lv-LV"/>
        </w:rPr>
        <w:t>Skype darbam Online PSTN pakalpojumi</w:t>
      </w:r>
      <w:bookmarkEnd w:id="112"/>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7097072"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lastRenderedPageBreak/>
        <w:t>Skype darbam Online PSTN Calling</w:t>
      </w:r>
    </w:p>
    <w:p w14:paraId="502B9763" w14:textId="77777777" w:rsidR="00725706" w:rsidRPr="00EF1E73" w:rsidRDefault="00725706" w:rsidP="00725706">
      <w:pPr>
        <w:pStyle w:val="ProductList-Body"/>
        <w:rPr>
          <w:rFonts w:asciiTheme="majorHAnsi" w:hAnsiTheme="majorHAnsi"/>
          <w:sz w:val="16"/>
          <w:szCs w:val="16"/>
        </w:rPr>
      </w:pPr>
      <w:r>
        <w:rPr>
          <w:rFonts w:asciiTheme="majorHAnsi" w:hAnsiTheme="majorHAnsi"/>
          <w:sz w:val="16"/>
          <w:szCs w:val="16"/>
        </w:rPr>
        <w:t>Skype darbam Online PSTN Conferencing</w:t>
      </w:r>
    </w:p>
    <w:p w14:paraId="335B7FDE" w14:textId="77777777" w:rsidR="00725706" w:rsidRPr="00866323" w:rsidRDefault="00725706" w:rsidP="00725706">
      <w:pPr>
        <w:pStyle w:val="ProductList-Body"/>
        <w:rPr>
          <w:rFonts w:asciiTheme="majorHAnsi" w:hAnsiTheme="majorHAnsi"/>
          <w:sz w:val="16"/>
          <w:szCs w:val="16"/>
        </w:rPr>
      </w:pPr>
    </w:p>
    <w:p w14:paraId="584525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09AC2406" w14:textId="77777777" w:rsidR="00725706" w:rsidRPr="0081293D" w:rsidRDefault="00725706" w:rsidP="00DD1CCB">
      <w:pPr>
        <w:pStyle w:val="ProductList-Body"/>
        <w:tabs>
          <w:tab w:val="clear" w:pos="158"/>
          <w:tab w:val="left" w:pos="360"/>
        </w:tabs>
        <w:rPr>
          <w:b/>
          <w:color w:val="00188F"/>
        </w:rPr>
      </w:pPr>
      <w:r>
        <w:rPr>
          <w:b/>
          <w:color w:val="00188F"/>
        </w:rPr>
        <w:t>PSTN pakalpojumu definīcija</w:t>
      </w:r>
    </w:p>
    <w:p w14:paraId="2BEEAF28" w14:textId="77777777" w:rsidR="00725706" w:rsidRPr="0081293D" w:rsidRDefault="00725706" w:rsidP="00725706">
      <w:pPr>
        <w:pStyle w:val="ProductList-Body"/>
      </w:pPr>
      <w:r>
        <w:t>Izmantojot Skype darbam Online PSTN pakalpojumus (turpmāk — PSTN pakalpojumi), lietotāji var sazināties ar citām personām starptautiskajā balss tālruņa tīklā, ko parasti dēvē par Publisko komutējamo tālruņa tīklu.</w:t>
      </w:r>
    </w:p>
    <w:p w14:paraId="7EC2551D" w14:textId="77777777" w:rsidR="00725706" w:rsidRPr="004E04BB" w:rsidRDefault="00725706" w:rsidP="00725706">
      <w:pPr>
        <w:pStyle w:val="ProductList-Body"/>
        <w:rPr>
          <w:sz w:val="16"/>
          <w:szCs w:val="16"/>
        </w:rPr>
      </w:pPr>
    </w:p>
    <w:p w14:paraId="00483399" w14:textId="77777777" w:rsidR="00725706" w:rsidRPr="0081293D" w:rsidRDefault="00725706" w:rsidP="008F756E">
      <w:pPr>
        <w:pStyle w:val="ProductList-Body"/>
        <w:keepNext/>
        <w:tabs>
          <w:tab w:val="clear" w:pos="158"/>
          <w:tab w:val="left" w:pos="360"/>
        </w:tabs>
        <w:rPr>
          <w:b/>
          <w:color w:val="00188F"/>
        </w:rPr>
      </w:pPr>
      <w:r>
        <w:rPr>
          <w:b/>
          <w:color w:val="00188F"/>
        </w:rPr>
        <w:lastRenderedPageBreak/>
        <w:t xml:space="preserve">PSTN pakalpojumu sniedzējs </w:t>
      </w:r>
    </w:p>
    <w:p w14:paraId="6CF02402" w14:textId="77777777" w:rsidR="00725706" w:rsidRPr="0081293D" w:rsidRDefault="00725706" w:rsidP="00725706">
      <w:pPr>
        <w:pStyle w:val="ProductList-Body"/>
      </w:pPr>
      <w:r>
        <w:t>Klientiem Amerikas Savienotajās Valstīs PSTN pakalpojumus nodrošina korporācija Skype Communications US, kas ir Microsoft Corporation meitasuzņēmums. Klientiem ārpus Amerikas Savienotajām Valstīm PSTN pakalpojumus nodrošina Microsoft saistītais uzņēmums, kas paraksta lielapjoma licencēšanas līgumu ar klientu.</w:t>
      </w:r>
    </w:p>
    <w:p w14:paraId="53A2601B" w14:textId="77777777" w:rsidR="00725706" w:rsidRPr="004E04BB" w:rsidRDefault="00725706" w:rsidP="00725706">
      <w:pPr>
        <w:pStyle w:val="ProductList-Body"/>
        <w:tabs>
          <w:tab w:val="clear" w:pos="158"/>
          <w:tab w:val="left" w:pos="360"/>
        </w:tabs>
        <w:rPr>
          <w:sz w:val="16"/>
          <w:szCs w:val="16"/>
        </w:rPr>
      </w:pPr>
    </w:p>
    <w:p w14:paraId="174DCBF2" w14:textId="77777777" w:rsidR="00725706" w:rsidRPr="00DD1CCB" w:rsidRDefault="00725706" w:rsidP="00DD1CCB">
      <w:pPr>
        <w:pStyle w:val="ProductList-Body"/>
        <w:tabs>
          <w:tab w:val="clear" w:pos="158"/>
          <w:tab w:val="left" w:pos="360"/>
        </w:tabs>
        <w:rPr>
          <w:b/>
          <w:color w:val="00188F"/>
        </w:rPr>
      </w:pPr>
      <w:r w:rsidRPr="00DD1CCB">
        <w:rPr>
          <w:b/>
          <w:color w:val="00188F"/>
        </w:rPr>
        <w:t>PSTN nodokļi</w:t>
      </w:r>
    </w:p>
    <w:p w14:paraId="1E95B81E" w14:textId="77777777" w:rsidR="00725706" w:rsidRDefault="00725706" w:rsidP="00725706">
      <w:pPr>
        <w:pStyle w:val="ProductList-Body"/>
        <w:tabs>
          <w:tab w:val="left" w:pos="360"/>
        </w:tabs>
      </w:pPr>
      <w:r>
        <w:t>PSTN pakalpojumu nodokļi tiek aprēķināti, ņemot vērā klienta adresi, kas korporācijai Microsoft tika norādīta nodokļu aprēķinu vajadzībām.</w:t>
      </w:r>
    </w:p>
    <w:p w14:paraId="70C50906" w14:textId="77777777" w:rsidR="00725706" w:rsidRPr="004E04BB" w:rsidRDefault="00725706" w:rsidP="00725706">
      <w:pPr>
        <w:pStyle w:val="ProductList-Body"/>
        <w:tabs>
          <w:tab w:val="left" w:pos="360"/>
        </w:tabs>
        <w:rPr>
          <w:sz w:val="16"/>
          <w:szCs w:val="16"/>
        </w:rPr>
      </w:pPr>
    </w:p>
    <w:p w14:paraId="51F818E0" w14:textId="77777777" w:rsidR="00725706" w:rsidRDefault="00725706" w:rsidP="00725706">
      <w:pPr>
        <w:pStyle w:val="ProductList-Body"/>
        <w:tabs>
          <w:tab w:val="left" w:pos="360"/>
        </w:tabs>
      </w:pPr>
      <w:r>
        <w:t>Amerikas Savienotajās Valstīs visās to PSTN pakalpojumu cenās, ko korporācija Microsoft korporācijas Skype Communications US vārdā pārdod tieši klientiem, ir ietverti visi piemērojamie nodokļi un nodevas, kas ir jāiekasē no klienta un jāmaksā jebkurai valsts aģentūrai, komisijai vai valsts pārvaldītām iestādēm. Šie nodokļi ir minēti lielapjoma licencēšanas vietnē (</w:t>
      </w:r>
      <w:hyperlink r:id="rId43" w:history="1">
        <w:r>
          <w:rPr>
            <w:rStyle w:val="Hyperlink"/>
          </w:rPr>
          <w:t>http://go.microsoft.com/fwlink/?LinkId=690247</w:t>
        </w:r>
      </w:hyperlink>
      <w:r>
        <w:t>). Saistībā ar netiešo pārdošanu Amerikas Savienotajās Valstīs cenas tiek atkarībā no klienta tālākpārdevēja, kas ir atbildīgs par jebkādu piemērojamo papildu nodokļu iekasēšanu un maksāšanu.</w:t>
      </w:r>
    </w:p>
    <w:p w14:paraId="35DF2038" w14:textId="77777777" w:rsidR="00725706" w:rsidRPr="004E04BB" w:rsidRDefault="00725706" w:rsidP="00725706">
      <w:pPr>
        <w:pStyle w:val="ProductList-Body"/>
        <w:tabs>
          <w:tab w:val="left" w:pos="360"/>
        </w:tabs>
        <w:rPr>
          <w:sz w:val="16"/>
          <w:szCs w:val="16"/>
        </w:rPr>
      </w:pPr>
    </w:p>
    <w:p w14:paraId="4BE3CBD3" w14:textId="77777777" w:rsidR="00725706" w:rsidRPr="00DD1CCB" w:rsidRDefault="00725706" w:rsidP="00DD1CCB">
      <w:pPr>
        <w:pStyle w:val="ProductList-Body"/>
        <w:tabs>
          <w:tab w:val="clear" w:pos="158"/>
          <w:tab w:val="left" w:pos="360"/>
        </w:tabs>
        <w:rPr>
          <w:b/>
          <w:color w:val="00188F"/>
        </w:rPr>
      </w:pPr>
      <w:r w:rsidRPr="00DD1CCB">
        <w:rPr>
          <w:b/>
          <w:color w:val="00188F"/>
        </w:rPr>
        <w:t>Svarīga informācija par ārkārtas zvaniem/911 Amerikas Savienotajās Valstīs</w:t>
      </w:r>
    </w:p>
    <w:p w14:paraId="7D0F426D" w14:textId="77777777" w:rsidR="00725706" w:rsidRDefault="00725706" w:rsidP="00725706">
      <w:pPr>
        <w:pStyle w:val="ProductList-Body"/>
        <w:tabs>
          <w:tab w:val="left" w:pos="360"/>
        </w:tabs>
      </w:pPr>
      <w:r>
        <w:t>Skype darbam Online PSTN Calling pakalpojumos ārkārtas zvani uz tālruņa numuru 911 darbojas citādāk nekā parastajos tālruņu pakalpojumos. Klientiem par šīm atšķirībām ir jāpaziņo katram Skype darbam Online PSTN Calling pakalpojumu lietotājam. Atšķirības ir šādas: (i) pakalpojums Skype darbam var nezināt personas, kas veic ārkārtas zvanu, faktisko atrašanās vietu, un tādēļ ārkārtas zvans var tikt maršrutēts uz nepareizu ārkārtas zvanu centru un/vai ārkārtas pakalpojumu sniedzēji var tikt nosūtīti uz nepareizu atrašanās vietu; (ii) kad Skype darbam lietotājs veic ārkārtas zvanu, operators viņam var lūgt nosaukt savu pašreizējo atrašanās vietu, lai pareizi novirzītu ārkārtas zvanu un nosūtītu ārkārtas pakalpojumu sniedzējus; (iii) ja lietotāja ierīcei ir pārtraukta elektroapgāde, radās elektroapgādes pārtraukums vai neatkarīgi no iemesla lietotājs nevar piekļūt internetam, lietotājs nevar veikt ārkārtas zvanu, izmantojot Skype darbam; un (iv) lai arī Skype darbam Online PSTN Calling pakalpojumus var izmantot jebkurā pasaules valstī, kur ir pieejams interneta savienojums, lietotājam nav jāzvana uz tālruņa numuru 911, ja viņš atrodas ārpus Amerikas Savienotajām Valstīm, jo, visticamāk, zvans netiks novirzīts uz atbilstošo zvanu centru šajā valstī.</w:t>
      </w:r>
    </w:p>
    <w:p w14:paraId="4D745B90" w14:textId="77777777" w:rsidR="00725706" w:rsidRPr="004E04BB" w:rsidRDefault="00725706" w:rsidP="00725706">
      <w:pPr>
        <w:pStyle w:val="ProductList-Body"/>
        <w:tabs>
          <w:tab w:val="left" w:pos="360"/>
        </w:tabs>
        <w:rPr>
          <w:sz w:val="16"/>
          <w:szCs w:val="16"/>
        </w:rPr>
      </w:pPr>
    </w:p>
    <w:p w14:paraId="03E988D8" w14:textId="77777777" w:rsidR="00725706" w:rsidRPr="00DD1CCB" w:rsidRDefault="00725706" w:rsidP="00DD1CCB">
      <w:pPr>
        <w:pStyle w:val="ProductList-Body"/>
        <w:tabs>
          <w:tab w:val="clear" w:pos="158"/>
          <w:tab w:val="left" w:pos="360"/>
        </w:tabs>
        <w:rPr>
          <w:b/>
          <w:color w:val="00188F"/>
        </w:rPr>
      </w:pPr>
      <w:r w:rsidRPr="00DD1CCB">
        <w:rPr>
          <w:b/>
          <w:color w:val="00188F"/>
        </w:rPr>
        <w:t>Lietošanas ierobežojumi</w:t>
      </w:r>
    </w:p>
    <w:p w14:paraId="31337EAB" w14:textId="77777777" w:rsidR="00725706" w:rsidRDefault="00725706" w:rsidP="00725706">
      <w:pPr>
        <w:pStyle w:val="ProductList-Body"/>
        <w:tabs>
          <w:tab w:val="clear" w:pos="158"/>
          <w:tab w:val="left" w:pos="360"/>
        </w:tabs>
      </w:pPr>
      <w:r>
        <w:t>Klientam ir jāievēro attiecīgā PSTN pakalpojuma abonēšanas plānā minētie lietošanas ierobežojumi. Citādi var tikt apturēta pakalpojumu darbība. Pirms PSTN pakalpojumu darbības apturēšanas korporācija Microsoft savlaicīgi brīdinās par to. Kad pakalpojumu darbība tiks apturēta, klients varēs veikt ārkārtas zvanus.</w:t>
      </w:r>
    </w:p>
    <w:p w14:paraId="1F8F2271" w14:textId="77777777" w:rsidR="00725706" w:rsidRPr="00585A48" w:rsidRDefault="001E1B14"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13" w:name="_Toc440456086"/>
      <w:r w:rsidRPr="00DF6877">
        <w:rPr>
          <w:lang w:val="lv-LV"/>
        </w:rPr>
        <w:t>Citi tiešsaistes pakalpojumi</w:t>
      </w:r>
      <w:bookmarkEnd w:id="113"/>
    </w:p>
    <w:p w14:paraId="15FE5732" w14:textId="3F9E7EAA" w:rsidR="008E1EAF" w:rsidRPr="00DF6877" w:rsidRDefault="004B3528" w:rsidP="00020699">
      <w:pPr>
        <w:pStyle w:val="ProductList-Offering2Heading"/>
        <w:rPr>
          <w:lang w:val="lv-LV"/>
        </w:rPr>
      </w:pPr>
      <w:r w:rsidRPr="00DF6877">
        <w:rPr>
          <w:lang w:val="lv-LV"/>
        </w:rPr>
        <w:tab/>
      </w:r>
      <w:bookmarkStart w:id="114" w:name="_Toc440456087"/>
      <w:r w:rsidRPr="00DF6877">
        <w:rPr>
          <w:lang w:val="lv-LV"/>
        </w:rPr>
        <w:t>Bing Maps Enterprise Platform un Bing Maps Mobile Asset Management Platform</w:t>
      </w:r>
      <w:bookmarkEnd w:id="114"/>
    </w:p>
    <w:p w14:paraId="64D0F751" w14:textId="0353E9EA" w:rsidR="00917344" w:rsidRPr="00690C65" w:rsidRDefault="00917344" w:rsidP="00212995">
      <w:pPr>
        <w:pStyle w:val="ProductList-Body"/>
      </w:pPr>
      <w:r>
        <w:rPr>
          <w:b/>
          <w:color w:val="00188F"/>
        </w:rPr>
        <w:t>Pakalpojumu SL</w:t>
      </w:r>
    </w:p>
    <w:p w14:paraId="3C3420FA" w14:textId="781ED104" w:rsidR="00917344" w:rsidRPr="00690C65" w:rsidRDefault="00917344" w:rsidP="00917344">
      <w:pPr>
        <w:pStyle w:val="ProductList-Body"/>
      </w:pPr>
      <w:r>
        <w:t xml:space="preserve">Pakalpojuma abonēšanas licence ir nepieciešama, lai nodrošinātu piekļuvi pakalpojumiem. Katra pakalpojuma abonēšanas licence ir jāiegādājas ar vismaz vienu no šādām kvalificētām lietojumprogrammu abonēšanas licencēm: </w:t>
      </w:r>
    </w:p>
    <w:p w14:paraId="36E1EEF0" w14:textId="77777777" w:rsidR="00917344" w:rsidRPr="00690C65" w:rsidRDefault="00917344" w:rsidP="00917344">
      <w:pPr>
        <w:pStyle w:val="ProductList-Body"/>
        <w:numPr>
          <w:ilvl w:val="0"/>
          <w:numId w:val="20"/>
        </w:numPr>
        <w:ind w:left="450" w:hanging="270"/>
      </w:pPr>
      <w:r>
        <w:t xml:space="preserve">vietnes lietošanas pievienojumprogrammas abonēšanas licence, kas nepieciešama neautentificētiem lietotājiem, lai piekļūtu Bing kartēm platformā Enterprise un Bing kartēm platformā Mobile Asset Management, izmantojot Klienta programmas, kas balstītas uz apmaksājamu darbību skaitu mēnesī; </w:t>
      </w:r>
    </w:p>
    <w:p w14:paraId="1498380B" w14:textId="77777777" w:rsidR="00917344" w:rsidRPr="00690C65" w:rsidRDefault="00917344" w:rsidP="0088164F">
      <w:pPr>
        <w:pStyle w:val="ProductList-Body"/>
        <w:numPr>
          <w:ilvl w:val="0"/>
          <w:numId w:val="20"/>
        </w:numPr>
        <w:spacing w:before="40"/>
        <w:ind w:left="461" w:hanging="274"/>
      </w:pPr>
      <w:r>
        <w:t>publiskas vietnes lietošanas abonēšanas licence, kas ir pieejama noteiktam skaitam apmaksājamu darbību, ko var lietot vietnē, kas ir pieejama publiski un bez ierobežojumiem;</w:t>
      </w:r>
    </w:p>
    <w:p w14:paraId="2EAAC315" w14:textId="77777777" w:rsidR="00917344" w:rsidRPr="00690C65" w:rsidRDefault="00917344" w:rsidP="0088164F">
      <w:pPr>
        <w:pStyle w:val="ProductList-Body"/>
        <w:numPr>
          <w:ilvl w:val="0"/>
          <w:numId w:val="20"/>
        </w:numPr>
        <w:spacing w:before="40"/>
        <w:ind w:left="461" w:hanging="274"/>
      </w:pPr>
      <w:r>
        <w:t>iekšējās vietnes lietošanas pievienojumprogramma, kas ir pieejama noteiktam skaitam apmaksājamu darbību, ko var lietot iekšējā vietnē (piemēram, iekštīklā) privātā tīklā;</w:t>
      </w:r>
    </w:p>
    <w:p w14:paraId="680AC23C" w14:textId="77777777" w:rsidR="00917344" w:rsidRPr="00690C65" w:rsidRDefault="00917344" w:rsidP="0088164F">
      <w:pPr>
        <w:pStyle w:val="ProductList-Body"/>
        <w:numPr>
          <w:ilvl w:val="0"/>
          <w:numId w:val="20"/>
        </w:numPr>
        <w:spacing w:before="40"/>
        <w:ind w:left="461" w:hanging="274"/>
      </w:pPr>
      <w:r>
        <w:t>Bing karšu neierobežota pievienojumprogramma;</w:t>
      </w:r>
    </w:p>
    <w:p w14:paraId="7FCA6E2E" w14:textId="77777777" w:rsidR="00917344" w:rsidRPr="00690C65" w:rsidRDefault="00917344" w:rsidP="0088164F">
      <w:pPr>
        <w:pStyle w:val="ProductList-Body"/>
        <w:numPr>
          <w:ilvl w:val="0"/>
          <w:numId w:val="20"/>
        </w:numPr>
        <w:spacing w:before="40"/>
        <w:ind w:left="461" w:hanging="274"/>
      </w:pPr>
      <w:r>
        <w:t>Bing karšu Known User abonēšanas licence; vai</w:t>
      </w:r>
    </w:p>
    <w:p w14:paraId="13F1DA9E" w14:textId="77777777" w:rsidR="00917344" w:rsidRPr="00690C65" w:rsidRDefault="00917344" w:rsidP="0088164F">
      <w:pPr>
        <w:pStyle w:val="ProductList-Body"/>
        <w:numPr>
          <w:ilvl w:val="0"/>
          <w:numId w:val="20"/>
        </w:numPr>
        <w:spacing w:before="40"/>
        <w:ind w:left="461" w:hanging="274"/>
      </w:pPr>
      <w:r>
        <w:t>Bing karšu Light Known User abonēšanas licence.</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Kvalificētas Bing karšu platformas Mobile Asset Management pakalpojuma abonēšanas licences pievienojumprogrammu abonēšanas licences</w:t>
      </w:r>
    </w:p>
    <w:p w14:paraId="74E07B3F" w14:textId="1D63A28A" w:rsidR="00917344" w:rsidRPr="00690C65" w:rsidRDefault="00917344" w:rsidP="00917344">
      <w:pPr>
        <w:pStyle w:val="ProductList-Body"/>
      </w:pPr>
      <w:r>
        <w:t xml:space="preserve">Bing karšu platformai Mobile Asset Management ir nepieciešama pievienojumprogrammas abonēšanas licence visiem reģistrētiem līdzekļiem, kuru GPS vai citu uz sensoru balstītu pozīciju var pārraudzīt, parādīt, ģeokodēt atpakaļ vai izmantot, lai veiktu aprēķinus, lietojot Bing karšu platformu Mobile Asset Management. </w:t>
      </w:r>
      <w:r w:rsidR="00765042">
        <w:t>„</w:t>
      </w:r>
      <w:r>
        <w:t>Līdzeklis” ir jebkurš transportlīdzeklis, ierīce vai cits mobils objekts. Šīs papildinājuma SL ir paredzētas noteiktam izsekoto līdzekļu skaitam.</w:t>
      </w:r>
    </w:p>
    <w:p w14:paraId="65A09B43" w14:textId="77777777" w:rsidR="00917344" w:rsidRPr="00690C65" w:rsidRDefault="00917344" w:rsidP="00917344">
      <w:pPr>
        <w:pStyle w:val="ProductList-Body"/>
      </w:pPr>
    </w:p>
    <w:p w14:paraId="2CBC064D" w14:textId="77777777" w:rsidR="00917344" w:rsidRPr="00690C65" w:rsidRDefault="00917344" w:rsidP="008F756E">
      <w:pPr>
        <w:pStyle w:val="ProductList-Body"/>
        <w:keepNext/>
      </w:pPr>
      <w:r>
        <w:rPr>
          <w:b/>
          <w:color w:val="00188F"/>
        </w:rPr>
        <w:lastRenderedPageBreak/>
        <w:t>Autentificēti lietotāji</w:t>
      </w:r>
    </w:p>
    <w:p w14:paraId="62E52076" w14:textId="444A9243" w:rsidR="00917344" w:rsidRPr="00690C65" w:rsidRDefault="00917344" w:rsidP="00917344">
      <w:pPr>
        <w:pStyle w:val="ProductList-Body"/>
      </w:pPr>
      <w:r>
        <w:t>Lietotājiem, kurus ir autentificējušas Klienta programmas, kas piekļūst Bing karšu platformai Enterprise un Bing karšu platformai Mobile Asset Management, jābūt abonēšanas licencei.</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lietojumprogrammas interfeisi (API)</w:t>
      </w:r>
    </w:p>
    <w:p w14:paraId="0B1B4362" w14:textId="25048EA2" w:rsidR="00917344" w:rsidRPr="00690C65" w:rsidRDefault="00917344" w:rsidP="00917344">
      <w:pPr>
        <w:pStyle w:val="ProductList-Body"/>
      </w:pPr>
      <w:r>
        <w:t xml:space="preserve">Klients var lietot visus Bing karšu lietojumprogrammas interfeisus (API) saskaņā ar Microsoft Bing karšu platformu API lietošanas noteikumiem un Bing karšu programmatūras izstrādes komplektiem (SDK), tostarp pēctecīgos noteikumus, kas ir pieejami vietnēs </w:t>
      </w:r>
      <w:hyperlink r:id="rId44" w:history="1">
        <w:r>
          <w:rPr>
            <w:rStyle w:val="Hyperlink"/>
          </w:rPr>
          <w:t>http://go.microsoft.com/fwlink/p/?LinkID=66121</w:t>
        </w:r>
      </w:hyperlink>
      <w:r>
        <w:t xml:space="preserve"> un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personas datu aizsardzība</w:t>
      </w:r>
    </w:p>
    <w:p w14:paraId="5963E750" w14:textId="57B16C42" w:rsidR="008E1EAF" w:rsidRPr="00690C65" w:rsidRDefault="00917344" w:rsidP="00917344">
      <w:pPr>
        <w:pStyle w:val="ProductList-Body"/>
      </w:pPr>
      <w:r>
        <w:t xml:space="preserve">Microsoft Bing karšu platformu API lietošanas noteikumos iekļautais Bing personas datu aizsardzības paziņojums un personas datu aizsardzības noteikumi, kas ir pieejami vietnē </w:t>
      </w:r>
      <w:hyperlink r:id="rId46" w:history="1">
        <w:r>
          <w:rPr>
            <w:rStyle w:val="Hyperlink"/>
          </w:rPr>
          <w:t>http://go.microsoft.com/fwlink/?LinkID=248686</w:t>
        </w:r>
      </w:hyperlink>
      <w:r>
        <w:t>, attiecas uz Bing karšu pakalpojumu lietošanu, ko veic Klients.</w:t>
      </w:r>
    </w:p>
    <w:p w14:paraId="5062E615" w14:textId="2CCCD383" w:rsidR="00917344" w:rsidRPr="00690C65" w:rsidRDefault="001E1B1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4BE2FC" w14:textId="6F918930" w:rsidR="008E1EAF" w:rsidRPr="00DF6877" w:rsidRDefault="00917344" w:rsidP="00020699">
      <w:pPr>
        <w:pStyle w:val="ProductList-Offering2Heading"/>
        <w:rPr>
          <w:lang w:val="lv-LV"/>
        </w:rPr>
      </w:pPr>
      <w:r w:rsidRPr="00DF6877">
        <w:rPr>
          <w:lang w:val="lv-LV"/>
        </w:rPr>
        <w:tab/>
      </w:r>
      <w:bookmarkStart w:id="115" w:name="_Toc440456088"/>
      <w:r w:rsidRPr="00DF6877">
        <w:rPr>
          <w:lang w:val="lv-LV"/>
        </w:rPr>
        <w:t>Microsoft Learning E-Reference Library</w:t>
      </w:r>
      <w:bookmarkEnd w:id="115"/>
    </w:p>
    <w:p w14:paraId="52B5E39A" w14:textId="6497DC6A" w:rsidR="008E1EAF" w:rsidRPr="00690C65" w:rsidRDefault="00917344" w:rsidP="00A914BF">
      <w:pPr>
        <w:pStyle w:val="ProductList-Body"/>
      </w:pPr>
      <w:r>
        <w:t>Jebkura persona, kas ir pilnvarota piekļūt Klienta datoram vai iekšējam tīklam, drīkst kopēt un izmantot dokumentāciju Klienta iekšējiem uzziņas mērķiem. Dokumentācija neietver elektroniskās grāmatas.</w:t>
      </w:r>
    </w:p>
    <w:p w14:paraId="186404B2" w14:textId="6E277EA4" w:rsidR="00917344" w:rsidRPr="00690C65" w:rsidRDefault="001E1B1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6E95B1F" w14:textId="09CFE6AC" w:rsidR="008E1EAF" w:rsidRPr="00DF6877" w:rsidRDefault="00917344" w:rsidP="00020699">
      <w:pPr>
        <w:pStyle w:val="ProductList-Offering2Heading"/>
        <w:rPr>
          <w:lang w:val="lv-LV"/>
        </w:rPr>
      </w:pPr>
      <w:r w:rsidRPr="00DF6877">
        <w:rPr>
          <w:lang w:val="lv-LV"/>
        </w:rPr>
        <w:tab/>
      </w:r>
      <w:bookmarkStart w:id="116" w:name="_Toc440456089"/>
      <w:r w:rsidRPr="00DF6877">
        <w:rPr>
          <w:lang w:val="lv-LV"/>
        </w:rPr>
        <w:t>Microsoft Learning IT Academy</w:t>
      </w:r>
      <w:bookmarkEnd w:id="116"/>
    </w:p>
    <w:p w14:paraId="246D13D7" w14:textId="77777777" w:rsidR="00917344" w:rsidRPr="00690C65" w:rsidRDefault="00917344" w:rsidP="001A0445">
      <w:pPr>
        <w:pStyle w:val="ProductList-Body"/>
        <w:keepNext/>
      </w:pPr>
      <w:r>
        <w:rPr>
          <w:b/>
          <w:color w:val="00188F"/>
        </w:rPr>
        <w:t>Pakalpojumu abonēšanas licence</w:t>
      </w:r>
    </w:p>
    <w:p w14:paraId="2B441D8A" w14:textId="78207564" w:rsidR="00917344" w:rsidRPr="00690C65" w:rsidRDefault="00917344" w:rsidP="00917344">
      <w:pPr>
        <w:pStyle w:val="ProductList-Body"/>
      </w:pPr>
      <w:r>
        <w:t>Katrai atrašanās vietai, kas piekļūst jebkuram Microsoft Learning IT Academy pakalpojumam vai priekšrocībai vai izmanto to, nepieciešama pakalpojumu SL. Atrašanās vieta ir fiziska vieta ar darbiniekiem, kuriem ir viens administrators, piemēram, direktors vienā ēkā vai ēku kompleksā, kas atrodas tajā pašā iestādes teritorijā.</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Programmas IT Academy vadlīnijas</w:t>
      </w:r>
    </w:p>
    <w:p w14:paraId="6F2DF207" w14:textId="14F06370" w:rsidR="00917344" w:rsidRPr="00690C65" w:rsidRDefault="00917344" w:rsidP="00917344">
      <w:pPr>
        <w:pStyle w:val="ProductList-Body"/>
      </w:pPr>
      <w:r>
        <w:t xml:space="preserve">Programmas IT Academy vadlīnijas, kas atrodamas vietnē </w:t>
      </w:r>
      <w:hyperlink r:id="rId47" w:history="1">
        <w:r>
          <w:rPr>
            <w:rStyle w:val="Hyperlink"/>
          </w:rPr>
          <w:t>http://www.microsoft.com/itacademy</w:t>
        </w:r>
      </w:hyperlink>
      <w:r>
        <w:t>, attiecas uz Microsoft Learning IT Academy lietošanu, ko veic Klients, un tās priekšrocībām.</w:t>
      </w:r>
    </w:p>
    <w:p w14:paraId="50AADE8B" w14:textId="77777777" w:rsidR="00917344" w:rsidRPr="00CE757F"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Programmas priekšrocības, ko nodrošina trešās personas</w:t>
      </w:r>
    </w:p>
    <w:p w14:paraId="6159755F" w14:textId="7FE39CCA" w:rsidR="008E1EAF" w:rsidRPr="00690C65" w:rsidRDefault="00917344" w:rsidP="00917344">
      <w:pPr>
        <w:pStyle w:val="ProductList-Body"/>
      </w:pPr>
      <w:r>
        <w:t>Programmas priekšrocības var lietot tikai licencētu iestāžu mācībspēki, darbinieki un studenti, kas šobrīd mācās licencētājā iestādē.</w:t>
      </w:r>
    </w:p>
    <w:p w14:paraId="7BE13356" w14:textId="2FDC7FBC" w:rsidR="00917344" w:rsidRPr="00690C65" w:rsidRDefault="001E1B1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EEA3C10" w14:textId="77777777" w:rsidR="00581CDB" w:rsidRPr="00DF6877" w:rsidRDefault="00581CDB" w:rsidP="00020699">
      <w:pPr>
        <w:pStyle w:val="ProductList-Offering2Heading"/>
        <w:rPr>
          <w:lang w:val="lv-LV"/>
        </w:rPr>
      </w:pPr>
      <w:r w:rsidRPr="00DF6877">
        <w:rPr>
          <w:lang w:val="lv-LV"/>
        </w:rPr>
        <w:tab/>
      </w:r>
      <w:bookmarkStart w:id="117" w:name="_Toc440456090"/>
      <w:r w:rsidRPr="00DF6877">
        <w:rPr>
          <w:lang w:val="lv-LV"/>
        </w:rPr>
        <w:t>Office 365 Developer</w:t>
      </w:r>
      <w:bookmarkEnd w:id="117"/>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1E1B1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3FF8B7CC" w14:textId="4213E3D5" w:rsidR="008E1EAF" w:rsidRPr="00DF6877" w:rsidRDefault="00D67A4B" w:rsidP="00020699">
      <w:pPr>
        <w:pStyle w:val="ProductList-Offering2Heading"/>
        <w:rPr>
          <w:lang w:val="lv-LV"/>
        </w:rPr>
      </w:pPr>
      <w:r w:rsidRPr="00DF6877">
        <w:rPr>
          <w:lang w:val="lv-LV"/>
        </w:rPr>
        <w:tab/>
      </w:r>
      <w:bookmarkStart w:id="118" w:name="_Toc440456091"/>
      <w:r w:rsidRPr="00DF6877">
        <w:rPr>
          <w:lang w:val="lv-LV"/>
        </w:rPr>
        <w:t xml:space="preserve">Power BI </w:t>
      </w:r>
      <w:r w:rsidR="009A63A6" w:rsidRPr="00DF6877">
        <w:rPr>
          <w:lang w:val="lv-LV"/>
        </w:rPr>
        <w:t>Pro</w:t>
      </w:r>
      <w:bookmarkEnd w:id="118"/>
    </w:p>
    <w:p w14:paraId="6022E90C" w14:textId="77777777" w:rsidR="00D12FE5" w:rsidRPr="00690C65" w:rsidRDefault="00D12FE5" w:rsidP="00D12FE5">
      <w:pPr>
        <w:pStyle w:val="ProductList-Body"/>
        <w:tabs>
          <w:tab w:val="clear" w:pos="158"/>
          <w:tab w:val="left" w:pos="360"/>
        </w:tabs>
      </w:pPr>
      <w:r>
        <w:rPr>
          <w:b/>
          <w:color w:val="00188F"/>
        </w:rPr>
        <w:t>paziņojumi</w:t>
      </w:r>
    </w:p>
    <w:p w14:paraId="36534C40" w14:textId="77777777" w:rsidR="00D12FE5" w:rsidRPr="00690C65" w:rsidRDefault="00D12FE5" w:rsidP="00D12FE5">
      <w:pPr>
        <w:pStyle w:val="ProductList-Body"/>
      </w:pPr>
      <w:r>
        <w:t xml:space="preserve">Piemērojami Bing karšu paziņojumi, kas pieejami </w:t>
      </w:r>
      <w:hyperlink w:anchor="Attachment1" w:history="1">
        <w:r>
          <w:rPr>
            <w:rStyle w:val="Hyperlink"/>
          </w:rPr>
          <w:t>1. pielikumā</w:t>
        </w:r>
      </w:hyperlink>
      <w:r>
        <w:t>.</w:t>
      </w:r>
    </w:p>
    <w:p w14:paraId="5A793BD3" w14:textId="2EE83394" w:rsidR="00D67A4B" w:rsidRPr="00690C65" w:rsidRDefault="001E1B1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82386C1" w14:textId="234B4DB7" w:rsidR="00D67A4B" w:rsidRPr="00DF6877" w:rsidRDefault="00D67A4B" w:rsidP="008F756E">
      <w:pPr>
        <w:pStyle w:val="ProductList-Offering2Heading"/>
        <w:keepNext/>
        <w:rPr>
          <w:lang w:val="lv-LV"/>
        </w:rPr>
      </w:pPr>
      <w:r w:rsidRPr="00DF6877">
        <w:rPr>
          <w:lang w:val="lv-LV"/>
        </w:rPr>
        <w:lastRenderedPageBreak/>
        <w:tab/>
      </w:r>
      <w:bookmarkStart w:id="119" w:name="_Toc440456092"/>
      <w:r w:rsidRPr="00DF6877">
        <w:rPr>
          <w:lang w:val="lv-LV"/>
        </w:rPr>
        <w:t>Translator API</w:t>
      </w:r>
      <w:bookmarkEnd w:id="119"/>
    </w:p>
    <w:p w14:paraId="3779266A" w14:textId="3DF23AA1" w:rsidR="00D67A4B" w:rsidRPr="00690C65" w:rsidRDefault="00D67A4B" w:rsidP="00A914BF">
      <w:pPr>
        <w:pStyle w:val="ProductList-Body"/>
      </w:pPr>
      <w:r>
        <w:t xml:space="preserve">Klients drīkst lietot Tulkotāja API saskaņā ar Tulkotāja API lietošanas noteikumiem, ieskaitot pēctecīgos noteikumus, kas atrodami vietnē </w:t>
      </w:r>
      <w:hyperlink r:id="rId48" w:history="1">
        <w:r>
          <w:rPr>
            <w:rStyle w:val="Hyperlink"/>
          </w:rPr>
          <w:t>http://aka.ms/translatortou</w:t>
        </w:r>
      </w:hyperlink>
      <w:r>
        <w:t xml:space="preserve">, un Tulkotāja personas datu aizsardzības paziņojumu, kas atrodams vietnē </w:t>
      </w:r>
      <w:hyperlink r:id="rId49" w:history="1">
        <w:r>
          <w:rPr>
            <w:rStyle w:val="Hyperlink"/>
          </w:rPr>
          <w:t>http://aka.ms/translatorprivacy</w:t>
        </w:r>
      </w:hyperlink>
      <w:r>
        <w:t>.</w:t>
      </w:r>
    </w:p>
    <w:p w14:paraId="472476E8" w14:textId="75F2672B" w:rsidR="00D67A4B" w:rsidRPr="00690C65" w:rsidRDefault="001E1B1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A97184F" w14:textId="194DAA50" w:rsidR="000E6ED8" w:rsidRPr="00DF6877" w:rsidRDefault="00414009" w:rsidP="00020699">
      <w:pPr>
        <w:pStyle w:val="ProductList-Offering2Heading"/>
        <w:rPr>
          <w:lang w:val="lv-LV"/>
        </w:rPr>
      </w:pPr>
      <w:r w:rsidRPr="00DF6877">
        <w:rPr>
          <w:lang w:val="lv-LV"/>
        </w:rPr>
        <w:tab/>
      </w:r>
      <w:bookmarkStart w:id="120" w:name="_Toc440456093"/>
      <w:r w:rsidRPr="00DF6877">
        <w:rPr>
          <w:lang w:val="lv-LV"/>
        </w:rPr>
        <w:t>Yammer Enterprise</w:t>
      </w:r>
      <w:bookmarkEnd w:id="120"/>
    </w:p>
    <w:p w14:paraId="5D862A43" w14:textId="77777777" w:rsidR="00FC2378" w:rsidRPr="000772BE" w:rsidRDefault="00FC2378" w:rsidP="00FC2378">
      <w:pPr>
        <w:pStyle w:val="ProductList-Body"/>
      </w:pPr>
      <w:r>
        <w:rPr>
          <w:b/>
          <w:color w:val="00188F"/>
        </w:rPr>
        <w:t>Paziņojumi</w:t>
      </w:r>
    </w:p>
    <w:p w14:paraId="17E21D19" w14:textId="1380B579" w:rsidR="00FC2378" w:rsidRDefault="00FC2378" w:rsidP="00FC2378">
      <w:pPr>
        <w:pStyle w:val="ProductList-Body"/>
        <w:rPr>
          <w:b/>
          <w:color w:val="00188F"/>
        </w:rPr>
      </w:pP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73C83000" w14:textId="77777777" w:rsidR="00FC2378" w:rsidRDefault="00FC2378" w:rsidP="00D67A4B">
      <w:pPr>
        <w:pStyle w:val="ProductList-Body"/>
        <w:rPr>
          <w:b/>
          <w:color w:val="00188F"/>
        </w:rPr>
      </w:pPr>
    </w:p>
    <w:p w14:paraId="669D9CAE" w14:textId="799C146A" w:rsidR="00D67A4B" w:rsidRPr="00690C65" w:rsidRDefault="00D67A4B" w:rsidP="00D67A4B">
      <w:pPr>
        <w:pStyle w:val="ProductList-Body"/>
      </w:pPr>
      <w:r>
        <w:rPr>
          <w:b/>
          <w:color w:val="00188F"/>
        </w:rPr>
        <w:t>Ārējie lietotāji</w:t>
      </w:r>
    </w:p>
    <w:p w14:paraId="7EEBD74F" w14:textId="47909BD2" w:rsidR="00D67A4B" w:rsidRPr="00690C65" w:rsidRDefault="00D67A4B" w:rsidP="00D67A4B">
      <w:pPr>
        <w:pStyle w:val="ProductList-Body"/>
      </w:pPr>
      <w:r>
        <w:t>Ārējiem lietotājiem, kas ir uzaicināti pakalpojumā Yammer, izmantojot ārējo tīkla funkcionalitāti, nav nepieciešamas lietotāja SL.</w:t>
      </w:r>
    </w:p>
    <w:p w14:paraId="521F5378" w14:textId="7E1DB5FA" w:rsidR="00422C66" w:rsidRPr="00422C66" w:rsidRDefault="001E1B14" w:rsidP="00422C66">
      <w:pPr>
        <w:pStyle w:val="ProductList-Body"/>
        <w:shd w:val="clear" w:color="auto" w:fill="A6A6A6" w:themeFill="background1" w:themeFillShade="A6"/>
        <w:spacing w:before="12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77777777" w:rsidR="000E6ED8" w:rsidRPr="00422C66" w:rsidRDefault="000E6ED8" w:rsidP="00A914BF">
      <w:pPr>
        <w:pStyle w:val="ProductList-Body"/>
        <w:rPr>
          <w:szCs w:val="18"/>
        </w:rPr>
        <w:sectPr w:rsidR="000E6ED8" w:rsidRPr="00422C66"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1" w:name="Attachment1"/>
      <w:bookmarkStart w:id="122" w:name="_Toc440456094"/>
      <w:r>
        <w:lastRenderedPageBreak/>
        <w:t>1. pielikums — paziņojumi</w:t>
      </w:r>
      <w:bookmarkEnd w:id="121"/>
      <w:bookmarkEnd w:id="122"/>
    </w:p>
    <w:p w14:paraId="2F4609B8" w14:textId="0A35F4A9" w:rsidR="004D27A6" w:rsidRPr="00DF6877" w:rsidRDefault="00D67A4B" w:rsidP="00020699">
      <w:pPr>
        <w:pStyle w:val="ProductList-Offering1Heading"/>
        <w:rPr>
          <w:lang w:val="lv-LV"/>
        </w:rPr>
      </w:pPr>
      <w:bookmarkStart w:id="123" w:name="_Toc440456095"/>
      <w:r w:rsidRPr="00DF6877">
        <w:rPr>
          <w:lang w:val="lv-LV"/>
        </w:rPr>
        <w:t>Bing Maps</w:t>
      </w:r>
      <w:bookmarkEnd w:id="123"/>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0" w:history="1">
        <w:r>
          <w:rPr>
            <w:rStyle w:val="Hyperlink"/>
          </w:rPr>
          <w:t>go.microsoft.com/?linkid=9710837</w:t>
        </w:r>
      </w:hyperlink>
      <w:r>
        <w:t xml:space="preserve">, un Bing karšu personas datu aizsardzības paziņojums, kas ir pieejams vietnē </w:t>
      </w:r>
      <w:hyperlink r:id="rId51" w:history="1">
        <w:r>
          <w:rPr>
            <w:rStyle w:val="Hyperlink"/>
          </w:rPr>
          <w:t>go.microsoft.com/fwlink/?LinkID=248686</w:t>
        </w:r>
      </w:hyperlink>
      <w:r>
        <w:t>.</w:t>
      </w:r>
    </w:p>
    <w:bookmarkStart w:id="124"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25" w:name="_Toc440456096"/>
      <w:bookmarkStart w:id="126" w:name="ProfessionalServices"/>
      <w:r w:rsidRPr="00DF6877">
        <w:rPr>
          <w:lang w:val="lv-LV"/>
        </w:rPr>
        <w:t>Profesionālie pakalpojumi</w:t>
      </w:r>
      <w:bookmarkEnd w:id="124"/>
      <w:bookmarkEnd w:id="125"/>
    </w:p>
    <w:bookmarkEnd w:id="126"/>
    <w:p w14:paraId="1F124BAD" w14:textId="77777777" w:rsidR="00FC2378" w:rsidRPr="000772BE" w:rsidRDefault="00FC2378" w:rsidP="00FC2378">
      <w:pPr>
        <w:pStyle w:val="ProductList-Body"/>
      </w:pPr>
      <w:r>
        <w:t>Klients var būt tiesīgs saņemt Microsoft klientu atbalsta un konsultāciju pakalpojumus saistībā ar šo Tiešsaistes pakalpojumu. Saskaņā ar Klienta lielapjoma licencēšanas līgumu šie pakalpojumi ir „Profesionālie pakalpojumi”. Šī Paziņojuma nosacījumi ir piemērojami šiem pakalpojumiem, taču tie nav Tiešsaistes pakalpojumi, un pārējie Tiešsaistes pakalpojumu noteikumi, kā arī jebkādi datu apstrādes grozījumi vai pušu parakstītais HIPAA biznesa partnera līgums netiek piemērots. Jebkāda informācija, kas korporācijai Microsoft tiek sniegta saistībā ar šiem pakalpojumiem, tiek aizsargāta ar konfidencialitātes nosacījumiem, kas ir iekļauti Klienta lielapjoma licencēšanas līgumā</w:t>
      </w:r>
      <w:r>
        <w:rPr>
          <w:szCs w:val="18"/>
        </w:rPr>
        <w:t xml:space="preserve">. </w:t>
      </w:r>
    </w:p>
    <w:p w14:paraId="1BEDEDC9" w14:textId="77777777" w:rsidR="00FC2378" w:rsidRPr="000772BE" w:rsidRDefault="00FC2378" w:rsidP="00FC2378">
      <w:pPr>
        <w:pStyle w:val="ProductList-Body"/>
      </w:pPr>
    </w:p>
    <w:p w14:paraId="11C80BDE" w14:textId="77777777" w:rsidR="00FC2378" w:rsidRPr="000772BE" w:rsidRDefault="00FC2378" w:rsidP="00FC2378">
      <w:pPr>
        <w:pStyle w:val="ProductList-Body"/>
      </w:pPr>
      <w:r>
        <w:t xml:space="preserve">Uz šiem pakalpojumiem var attiekties papildu nosacījumi, taču tikai tad, ja tie nav pretrunā ar šo Paziņojumu. </w:t>
      </w:r>
    </w:p>
    <w:p w14:paraId="2A3CE75B" w14:textId="77777777" w:rsidR="00FC2378" w:rsidRPr="000772BE" w:rsidRDefault="00FC2378" w:rsidP="00FC2378">
      <w:pPr>
        <w:pStyle w:val="ProductList-Body"/>
      </w:pPr>
      <w:r>
        <w:t xml:space="preserve">Ja Klienta lielapjoma licencēšanas līgums attiecas tikai uz Tiešsaistes pakalpojumiem (un tajā nav definēti Profesionālie pakalpojumi), šie pakalpojumi tiek nodrošināti saskaņā ar tālāk aprakstītajiem Profesionālo pakalpojumu nosacījumiem. </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1E1B14"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7C9D16CC" w14:textId="40E24B5F" w:rsidR="00D67A4B" w:rsidRPr="00DF6877" w:rsidRDefault="00A27D70" w:rsidP="00020699">
      <w:pPr>
        <w:pStyle w:val="ProductList-Offering1Heading"/>
        <w:rPr>
          <w:lang w:val="lv-LV"/>
        </w:rPr>
      </w:pPr>
      <w:bookmarkStart w:id="127" w:name="_Toc440456097"/>
      <w:r w:rsidRPr="00DF6877">
        <w:rPr>
          <w:lang w:val="lv-LV"/>
        </w:rPr>
        <w:t>Paziņojums par vizuālo standartu H.264/AVC, video standartu VC-1, vizuālo standartu MPEG-4 un video standartu MPEG-2</w:t>
      </w:r>
      <w:bookmarkEnd w:id="127"/>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1E1B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3C4B4623" w14:textId="77777777" w:rsidR="00725706" w:rsidRDefault="00725706" w:rsidP="00725706">
      <w:pPr>
        <w:pStyle w:val="ProductList-SectionHeading"/>
        <w:outlineLvl w:val="0"/>
      </w:pPr>
      <w:bookmarkStart w:id="128" w:name="Attachment2"/>
      <w:bookmarkStart w:id="129" w:name="_Toc431797738"/>
      <w:bookmarkStart w:id="130" w:name="_Toc431459553"/>
      <w:bookmarkStart w:id="131" w:name="_Toc440456098"/>
      <w:r>
        <w:lastRenderedPageBreak/>
        <w:t>2. pielikums — abonēšanas licences komplekti</w:t>
      </w:r>
      <w:bookmarkEnd w:id="128"/>
      <w:bookmarkEnd w:id="129"/>
      <w:bookmarkEnd w:id="130"/>
      <w:bookmarkEnd w:id="131"/>
    </w:p>
    <w:p w14:paraId="2ECE9025" w14:textId="77777777" w:rsidR="00725706" w:rsidRDefault="00725706" w:rsidP="00725706">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753" w:type="dxa"/>
        <w:tblInd w:w="115" w:type="dxa"/>
        <w:tblLayout w:type="fixed"/>
        <w:tblLook w:val="04A0" w:firstRow="1" w:lastRow="0" w:firstColumn="1" w:lastColumn="0" w:noHBand="0" w:noVBand="1"/>
      </w:tblPr>
      <w:tblGrid>
        <w:gridCol w:w="2171"/>
        <w:gridCol w:w="252"/>
        <w:gridCol w:w="270"/>
        <w:gridCol w:w="270"/>
        <w:gridCol w:w="270"/>
        <w:gridCol w:w="243"/>
        <w:gridCol w:w="236"/>
        <w:gridCol w:w="241"/>
        <w:gridCol w:w="270"/>
        <w:gridCol w:w="270"/>
        <w:gridCol w:w="270"/>
        <w:gridCol w:w="763"/>
        <w:gridCol w:w="720"/>
        <w:gridCol w:w="1008"/>
        <w:gridCol w:w="763"/>
        <w:gridCol w:w="864"/>
        <w:gridCol w:w="720"/>
        <w:gridCol w:w="576"/>
        <w:gridCol w:w="576"/>
      </w:tblGrid>
      <w:tr w:rsidR="00DD1CCB" w14:paraId="305D4732" w14:textId="77777777" w:rsidTr="00DD1CCB">
        <w:trPr>
          <w:trHeight w:val="501"/>
        </w:trPr>
        <w:tc>
          <w:tcPr>
            <w:tcW w:w="2171" w:type="dxa"/>
            <w:vMerge w:val="restart"/>
            <w:tcBorders>
              <w:top w:val="nil"/>
              <w:left w:val="nil"/>
              <w:bottom w:val="dashSmallGap" w:sz="4" w:space="0" w:color="808080" w:themeColor="background1" w:themeShade="80"/>
              <w:right w:val="nil"/>
            </w:tcBorders>
            <w:vAlign w:val="bottom"/>
            <w:hideMark/>
          </w:tcPr>
          <w:p w14:paraId="457CB6B4" w14:textId="77777777" w:rsidR="00DD1CCB" w:rsidRDefault="00DD1CCB" w:rsidP="00DF6877">
            <w:pPr>
              <w:pStyle w:val="ProductList-Body"/>
              <w:tabs>
                <w:tab w:val="clear" w:pos="158"/>
                <w:tab w:val="left" w:pos="720"/>
              </w:tabs>
              <w:spacing w:line="256" w:lineRule="auto"/>
              <w:ind w:left="-108"/>
              <w:rPr>
                <w:sz w:val="22"/>
              </w:rPr>
            </w:pPr>
            <w:r>
              <w:rPr>
                <w:sz w:val="22"/>
              </w:rPr>
              <w:t>Tiešsaistes pakalpojumi</w:t>
            </w:r>
          </w:p>
        </w:tc>
        <w:tc>
          <w:tcPr>
            <w:tcW w:w="1305" w:type="dxa"/>
            <w:gridSpan w:val="5"/>
            <w:tcBorders>
              <w:top w:val="single" w:sz="12" w:space="0" w:color="FFFFFF" w:themeColor="background1"/>
              <w:left w:val="nil"/>
              <w:bottom w:val="nil"/>
              <w:right w:val="single" w:sz="12" w:space="0" w:color="FFFFFF" w:themeColor="background1"/>
            </w:tcBorders>
            <w:shd w:val="clear" w:color="auto" w:fill="0072C6"/>
            <w:hideMark/>
          </w:tcPr>
          <w:p w14:paraId="5C79FA5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83EF9DC" w14:textId="65ECED02" w:rsidR="00DD1CCB" w:rsidRDefault="00DD1CCB" w:rsidP="00DD1C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28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04427E"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93D7F35" w14:textId="33E3CAB8" w:rsidR="00DD1CCB" w:rsidRDefault="00DD1CCB" w:rsidP="00DD1CC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74619DA"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75A94F0"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10A5BD"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EB30260"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10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F7FD"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02C79F4" w14:textId="77777777" w:rsidR="00DD1CCB" w:rsidRPr="001A3F85" w:rsidRDefault="00DD1CCB" w:rsidP="00DF6877">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pacing w:val="-2"/>
                <w:sz w:val="16"/>
                <w:szCs w:val="16"/>
              </w:rPr>
            </w:pPr>
            <w:r w:rsidRPr="001A3F85">
              <w:rPr>
                <w:rFonts w:asciiTheme="majorHAnsi" w:hAnsiTheme="majorHAnsi"/>
                <w:color w:val="FFFFFF" w:themeColor="background1"/>
                <w:spacing w:val="-2"/>
                <w:sz w:val="16"/>
                <w:szCs w:val="16"/>
              </w:rPr>
              <w:t>Komercdarbībai</w:t>
            </w:r>
          </w:p>
          <w:p w14:paraId="554F65B3"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FD589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F3DA85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0B7131D6" w14:textId="0FDBCC51"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09192BF"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BB75F1C"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04C89815"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1E7F081E"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0A671A01" w14:textId="77777777" w:rsidR="00DD1CCB" w:rsidRDefault="00DD1CCB" w:rsidP="00DF68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D1CCB" w14:paraId="7AC61489" w14:textId="77777777" w:rsidTr="00DD1CCB">
        <w:trPr>
          <w:trHeight w:val="288"/>
        </w:trPr>
        <w:tc>
          <w:tcPr>
            <w:tcW w:w="2171" w:type="dxa"/>
            <w:vMerge/>
            <w:tcBorders>
              <w:top w:val="nil"/>
              <w:left w:val="nil"/>
              <w:bottom w:val="dashSmallGap" w:sz="4" w:space="0" w:color="808080" w:themeColor="background1" w:themeShade="80"/>
              <w:right w:val="nil"/>
            </w:tcBorders>
            <w:vAlign w:val="center"/>
            <w:hideMark/>
          </w:tcPr>
          <w:p w14:paraId="058110CD" w14:textId="77777777" w:rsidR="00DD1CCB" w:rsidRDefault="00DD1CCB" w:rsidP="00DF6877">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36E2E76"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F9423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6E915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CADAEC"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D768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947B4"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408761"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6568E"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832F8C"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C3DCE8"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FEA253"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A60F4F"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A63CA4"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712B7A"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579DE799"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AB138"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7DFDACF9"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07E1C16D" w14:textId="77777777" w:rsidR="00DD1CCB" w:rsidRDefault="00DD1CCB" w:rsidP="00DF687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25706" w14:paraId="617638D1" w14:textId="77777777" w:rsidTr="00DD1CCB">
        <w:trPr>
          <w:trHeight w:val="288"/>
        </w:trPr>
        <w:tc>
          <w:tcPr>
            <w:tcW w:w="217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C0ED6D7"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54AE6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82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62C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40E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732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C84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5D8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D3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17C4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D6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539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64821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E081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08B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D0F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FEE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D0D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AD2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47C977FA" w14:textId="77777777" w:rsidTr="00DD1CCB">
        <w:trPr>
          <w:trHeight w:val="288"/>
        </w:trPr>
        <w:tc>
          <w:tcPr>
            <w:tcW w:w="2171" w:type="dxa"/>
            <w:tcBorders>
              <w:top w:val="nil"/>
              <w:left w:val="nil"/>
              <w:bottom w:val="dashSmallGap" w:sz="4" w:space="0" w:color="BFBFBF" w:themeColor="background1" w:themeShade="BF"/>
              <w:right w:val="nil"/>
            </w:tcBorders>
            <w:noWrap/>
            <w:vAlign w:val="center"/>
            <w:hideMark/>
          </w:tcPr>
          <w:p w14:paraId="0F6E98BF"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E6A3A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1872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A7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D4D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0F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351A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F9A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85A1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B0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BBF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B8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2604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589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6FB5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1A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AFC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BF58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6DA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4C731FE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C8093"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D373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BC1B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49FE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D0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8AE4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3E4E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80D0A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57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BA7D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2896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DBA9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AFC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670D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3206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EC96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B1C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D5FE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507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2123D8B"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BCE63"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9944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9C8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F86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83FC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2CC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8DA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3572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179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AB9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5D5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2DA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214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23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120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05C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4CCE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6C9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EB3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3EBCD8F"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CFB5D8"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FE9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64F4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C0D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FA4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2D2B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9B0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3AD1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F14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9E08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94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6D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173A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F097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9EE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DAB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8A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BED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417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C8AEBB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9B780"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4167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CC3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2F6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3A7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5F9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FE8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51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EF8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8FCC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5AD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43C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28FC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6BC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D35A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10CA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E741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7D2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08F6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60712FC2"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8292D8"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832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61DA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CA8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245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B75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C36E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268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AF0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5B53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43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244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B35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332F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79B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A3E3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280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4CBF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B135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74496DC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420130" w14:textId="77777777" w:rsidR="00725706" w:rsidRDefault="00725706" w:rsidP="00DF6877">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3474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427D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2835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8AC8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BA7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362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44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8DF7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1BC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77D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3AA8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250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23B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C1A6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EB7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270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15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3DFB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36DDA7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055B63"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8FB4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0C8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9317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C4A0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18C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F567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F55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88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3967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0A6E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CAE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8CC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F96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3466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FDC8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C8A2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CC2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BE0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C2D0C58"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3A981"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1.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6A874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407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BF5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6BC7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A96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780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FFB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F1FD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4D6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194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847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ADB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581E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63F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942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B213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4C5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D68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F61FB8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3F551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 Skype darbam Online 2. plāns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084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011C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7136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11A6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EF18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3C70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6C6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B46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3D4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5015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2618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0B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C96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388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9A59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2E9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3038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C15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DF6877" w14:paraId="68DC5A8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B9268" w14:textId="77777777" w:rsidR="00DF6877" w:rsidRPr="00120232" w:rsidRDefault="00DF6877"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Skype darbam Online Cloud PBX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2C7F3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A30B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C7383"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852E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1AB2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EB3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B645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5E1A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FC7B9"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DD342"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E56A8"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F300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2D4A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4455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5B398"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7784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D2BA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FAD69"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r>
      <w:tr w:rsidR="00725706" w14:paraId="439FA63E"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9CE86"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4D09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82BF2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CA2B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A6A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1B4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A41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221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17F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199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6BA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B88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77D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841C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150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032D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92C28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90D1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7A5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C5AF0B6"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B980F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D95B2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3A99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ED36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2249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2217D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A217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E1FA0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2337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E24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6462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F22A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1800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9E6E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B517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1AC4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C17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7520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EE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B5179F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14492"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404F5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55D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A94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5F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E854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15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0938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8C21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C59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B3E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AA4E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412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9990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C9D1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24F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1354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6557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97A3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8C707F0"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C12D15"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EB607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1576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E3DD6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13BA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D5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5D2F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AE66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50E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F8B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81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F6F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6E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57F2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F4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EE32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C71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8803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CD15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2FFA427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85129"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9E7C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CFF4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AF2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AAEC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0B65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95C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9DE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474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61F7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16D8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72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F2E6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4CF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FF1A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F22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87A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3AA9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541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05D2CD3"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D49E5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CBDB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86F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CB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046A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25E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0A1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24B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CBA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05B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B82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64BC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45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BA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F18F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D204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D3E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A2F5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7BDE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67C00E37"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D4F55" w14:textId="1429B934"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Office 365 </w:t>
            </w:r>
            <w:r w:rsidR="00DF6877">
              <w:rPr>
                <w:rFonts w:asciiTheme="majorHAnsi" w:hAnsiTheme="majorHAnsi"/>
                <w:sz w:val="16"/>
                <w:szCs w:val="16"/>
              </w:rPr>
              <w:t>Advanced eDiscovery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2917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EE6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BC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5D0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5A616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7E0F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F670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09A4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BD07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8447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637C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7BF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390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F11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A856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0C5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66C1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DFD0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39E582D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E41AD"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A60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C2D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5366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625E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9DAA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50AA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BE4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AA5E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C0E3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EA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335A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E00F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8C2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16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77B2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D9D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0C4B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FEB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DF6877" w14:paraId="45BBF58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9A1AA" w14:textId="77777777" w:rsidR="00DF6877" w:rsidRPr="00120232" w:rsidRDefault="00DF6877"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Uzlabotā pretdraudu aizsardzība</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1BC0A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A0AC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D2F4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C1B6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3F902"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4C3B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961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C53FC"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EE401"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DE523"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C435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08F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CE85"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07A6B"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513E4"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8F46E"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21A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63A6A" w14:textId="77777777" w:rsidR="00DF6877" w:rsidRDefault="00DF6877" w:rsidP="00DF6877">
            <w:pPr>
              <w:pStyle w:val="ProductList-Body"/>
              <w:tabs>
                <w:tab w:val="clear" w:pos="158"/>
                <w:tab w:val="left" w:pos="720"/>
              </w:tabs>
              <w:spacing w:line="256" w:lineRule="auto"/>
              <w:jc w:val="center"/>
              <w:rPr>
                <w:rFonts w:asciiTheme="majorHAnsi" w:hAnsiTheme="majorHAnsi"/>
                <w:szCs w:val="18"/>
              </w:rPr>
            </w:pPr>
          </w:p>
        </w:tc>
      </w:tr>
      <w:tr w:rsidR="00725706" w14:paraId="214F5FC1"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77171"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57F2B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80BB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610C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F271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C8EF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5E7E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90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74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B185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1EAF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F0CD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DA1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4BB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AF4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0FE1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23A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1CB2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C1E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5D613B73"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19261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Rights Management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7E67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0A15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B79F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2413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C779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5379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39F1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ADE0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17A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A0CD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129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0F27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4BA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BEC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DBCF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6A7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478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E8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135DF24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28450"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AF39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FAB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3C19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79B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8581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709C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A27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64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10DC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A113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32BD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6C9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AE22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3502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27D64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3DBB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12D0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A8506"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7996AEA9"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53384"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Dynamics Marketing Sales Collaboration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603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6059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0497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3AF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026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D2B5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4A77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9213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B785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59BFD"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E443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B4C2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4E55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EC91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6D3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A66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485D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F888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237334A"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78BFF"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2803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CA76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DE3F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F6F9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9E80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710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0BA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ECC2E"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BB14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C4C2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254D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D08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0EA7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0D41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55AE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6D5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8948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5A99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01C6B55D" w14:textId="77777777" w:rsidTr="00DD1CCB">
        <w:trPr>
          <w:trHeight w:val="288"/>
        </w:trPr>
        <w:tc>
          <w:tcPr>
            <w:tcW w:w="21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B74AE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1D33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DE84"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F5394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618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38B7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733A"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62D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CC1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D1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5AAF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D0E5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AF6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4DAC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9DF0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E0E79"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E064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2E4B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CC6EE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r w:rsidR="00725706" w14:paraId="170836A2" w14:textId="77777777" w:rsidTr="00DD1CCB">
        <w:trPr>
          <w:trHeight w:val="288"/>
        </w:trPr>
        <w:tc>
          <w:tcPr>
            <w:tcW w:w="2171" w:type="dxa"/>
            <w:tcBorders>
              <w:top w:val="dashSmallGap" w:sz="4" w:space="0" w:color="BFBFBF" w:themeColor="background1" w:themeShade="BF"/>
              <w:left w:val="nil"/>
              <w:bottom w:val="nil"/>
              <w:right w:val="nil"/>
            </w:tcBorders>
            <w:noWrap/>
            <w:vAlign w:val="center"/>
            <w:hideMark/>
          </w:tcPr>
          <w:p w14:paraId="3F285B6B" w14:textId="77777777" w:rsidR="00725706" w:rsidRPr="00120232" w:rsidRDefault="00725706" w:rsidP="00DF6877">
            <w:pPr>
              <w:pStyle w:val="ProductList-Body"/>
              <w:tabs>
                <w:tab w:val="clear" w:pos="158"/>
                <w:tab w:val="left" w:pos="720"/>
              </w:tabs>
              <w:spacing w:line="256" w:lineRule="auto"/>
              <w:ind w:left="-108"/>
              <w:rPr>
                <w:rFonts w:asciiTheme="majorHAnsi" w:hAnsiTheme="majorHAnsi"/>
                <w:sz w:val="16"/>
                <w:szCs w:val="16"/>
              </w:rPr>
            </w:pPr>
            <w:r w:rsidRPr="00120232">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A47FF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719046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CA094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2D2D54B"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4D525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5BF6D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199B42"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265DDD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FC30AF"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DE4908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89548C"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D5FF8"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D77027"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2F677D0"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645F32C3"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2B58A1"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F3E0A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6FDF0B5" w14:textId="77777777" w:rsidR="00725706" w:rsidRDefault="00725706" w:rsidP="00DF6877">
            <w:pPr>
              <w:pStyle w:val="ProductList-Body"/>
              <w:tabs>
                <w:tab w:val="clear" w:pos="158"/>
                <w:tab w:val="left" w:pos="720"/>
              </w:tabs>
              <w:spacing w:line="256" w:lineRule="auto"/>
              <w:jc w:val="center"/>
              <w:rPr>
                <w:rFonts w:asciiTheme="majorHAnsi" w:hAnsiTheme="majorHAnsi"/>
                <w:szCs w:val="18"/>
              </w:rPr>
            </w:pPr>
          </w:p>
        </w:tc>
      </w:tr>
    </w:tbl>
    <w:p w14:paraId="3124A764" w14:textId="77777777" w:rsidR="00725706" w:rsidRPr="00DD1CCB" w:rsidRDefault="00725706" w:rsidP="00725706">
      <w:pPr>
        <w:pStyle w:val="ProductList-Body"/>
        <w:spacing w:before="60"/>
        <w:rPr>
          <w:i/>
          <w:sz w:val="16"/>
          <w:szCs w:val="16"/>
        </w:rPr>
      </w:pPr>
      <w:r w:rsidRPr="00DD1CCB">
        <w:rPr>
          <w:i/>
          <w:sz w:val="16"/>
          <w:szCs w:val="16"/>
          <w:vertAlign w:val="superscript"/>
        </w:rPr>
        <w:t>1</w:t>
      </w:r>
      <w:r w:rsidRPr="00DD1CCB">
        <w:rPr>
          <w:i/>
          <w:sz w:val="16"/>
          <w:szCs w:val="16"/>
        </w:rPr>
        <w:t xml:space="preserve"> Tajos pievienojumprogrammu komplekta licenču komplektos, kuru nosaukumā ir iekļauts apzīmējums “bez ProPlus”, nav iekļautas tiesības izmantot pakalpojumu Office 365 ProPlus.</w:t>
      </w:r>
    </w:p>
    <w:p w14:paraId="66366631" w14:textId="77777777" w:rsidR="00725706" w:rsidRPr="00DD1CCB" w:rsidRDefault="00725706" w:rsidP="00725706">
      <w:pPr>
        <w:pStyle w:val="ProductList-Body"/>
        <w:rPr>
          <w:rStyle w:val="Hyperlink"/>
          <w:i/>
          <w:sz w:val="16"/>
          <w:szCs w:val="16"/>
        </w:rPr>
      </w:pPr>
      <w:r w:rsidRPr="00DD1CCB">
        <w:rPr>
          <w:i/>
          <w:sz w:val="16"/>
          <w:szCs w:val="16"/>
          <w:vertAlign w:val="superscript"/>
        </w:rPr>
        <w:t>2</w:t>
      </w:r>
      <w:r w:rsidRPr="00DD1CCB">
        <w:rPr>
          <w:i/>
          <w:sz w:val="16"/>
          <w:szCs w:val="16"/>
        </w:rPr>
        <w:t xml:space="preserve"> Papildus iepriekš norādītajiem Tiešsaistes pakalpojumiem komplekts Enterprise Cloud Suite atbilst SL prasībām, kas piemērojamas licencei Windows SA vienam lietotājam, kā aprakstīts Produktu nosacījumos. Produktu nosacījumus var skatīt vietnē </w:t>
      </w:r>
      <w:hyperlink r:id="rId55" w:history="1">
        <w:r w:rsidRPr="00DD1CCB">
          <w:rPr>
            <w:rStyle w:val="Hyperlink"/>
            <w:i/>
            <w:sz w:val="16"/>
            <w:szCs w:val="16"/>
          </w:rPr>
          <w:t>http://go.microsoft.com/?linkid=9839207</w:t>
        </w:r>
      </w:hyperlink>
      <w:r w:rsidRPr="00DD1CCB">
        <w:rPr>
          <w:i/>
          <w:sz w:val="16"/>
          <w:szCs w:val="16"/>
        </w:rPr>
        <w:t>.</w:t>
      </w:r>
    </w:p>
    <w:p w14:paraId="4FFB4ED9" w14:textId="28C9F52E" w:rsidR="00725706" w:rsidRPr="00DD1CCB" w:rsidRDefault="00725706" w:rsidP="00725706">
      <w:pPr>
        <w:pStyle w:val="ProductList-Body"/>
        <w:rPr>
          <w:i/>
          <w:sz w:val="16"/>
          <w:szCs w:val="16"/>
        </w:rPr>
      </w:pPr>
      <w:r w:rsidRPr="00DD1CCB">
        <w:rPr>
          <w:i/>
          <w:sz w:val="16"/>
          <w:szCs w:val="16"/>
          <w:vertAlign w:val="superscript"/>
        </w:rPr>
        <w:lastRenderedPageBreak/>
        <w:t>3</w:t>
      </w:r>
      <w:r w:rsidRPr="00DD1CCB">
        <w:rPr>
          <w:i/>
          <w:sz w:val="16"/>
          <w:szCs w:val="16"/>
        </w:rPr>
        <w:t xml:space="preserve"> Microsoft Dynamics CRM Online Professional EDU un Microsoft Dynamics CRM Online Enterprise EDU atbilst tādām pašām SL prasībām, kādām attiecīgi atbilst Microsoft Dynamics CRM Online Professional un Microsoft Dynamics CRM Online Enterprise</w:t>
      </w:r>
      <w:r w:rsidR="00DD1CCB">
        <w:rPr>
          <w:i/>
          <w:sz w:val="16"/>
          <w:szCs w:val="16"/>
        </w:rPr>
        <w:t>.</w:t>
      </w:r>
    </w:p>
    <w:p w14:paraId="08C21DF0" w14:textId="77777777" w:rsidR="008434FA" w:rsidRPr="000772BE" w:rsidRDefault="001E1B14"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32" w:name="Attachment3"/>
      <w:bookmarkStart w:id="133" w:name="_Toc440456099"/>
      <w:r>
        <w:lastRenderedPageBreak/>
        <w:t>3. pielikums — Standarta līguma klauzulas</w:t>
      </w:r>
      <w:bookmarkEnd w:id="132"/>
      <w:bookmarkEnd w:id="133"/>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A62609" w14:textId="77777777" w:rsidR="001E1B14" w:rsidRDefault="001E1B14" w:rsidP="009A573F">
      <w:pPr>
        <w:spacing w:after="0" w:line="240" w:lineRule="auto"/>
      </w:pPr>
      <w:r>
        <w:separator/>
      </w:r>
    </w:p>
  </w:endnote>
  <w:endnote w:type="continuationSeparator" w:id="0">
    <w:p w14:paraId="73241DAB" w14:textId="77777777" w:rsidR="001E1B14" w:rsidRDefault="001E1B14" w:rsidP="009A573F">
      <w:pPr>
        <w:spacing w:after="0" w:line="240" w:lineRule="auto"/>
      </w:pPr>
      <w:r>
        <w:continuationSeparator/>
      </w:r>
    </w:p>
  </w:endnote>
  <w:endnote w:type="continuationNotice" w:id="1">
    <w:p w14:paraId="63AE74A0" w14:textId="77777777" w:rsidR="001E1B14" w:rsidRDefault="001E1B1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A10D41" w14:textId="77777777" w:rsidR="008C6B49" w:rsidRDefault="008C6B4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F6877" w:rsidRDefault="00DF68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F6877" w:rsidRPr="00591643" w:rsidRDefault="00DF68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687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6877" w:rsidRPr="00C76DF3" w:rsidRDefault="001E1B14" w:rsidP="005C51AC">
          <w:pPr>
            <w:pStyle w:val="ProductList-OfferingBody"/>
            <w:ind w:left="-77" w:right="-73"/>
            <w:jc w:val="center"/>
            <w:rPr>
              <w:color w:val="808080" w:themeColor="background1" w:themeShade="80"/>
              <w:sz w:val="14"/>
              <w:szCs w:val="14"/>
            </w:rPr>
          </w:pPr>
          <w:hyperlink w:anchor="TableofContents" w:history="1">
            <w:r w:rsidR="00DF6877">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6877" w:rsidRPr="00C76DF3" w:rsidRDefault="00DF68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6877" w:rsidRPr="00C76DF3" w:rsidRDefault="001E1B14" w:rsidP="005C51AC">
          <w:pPr>
            <w:pStyle w:val="ProductList-OfferingBody"/>
            <w:ind w:left="-72" w:right="-74"/>
            <w:jc w:val="center"/>
            <w:rPr>
              <w:color w:val="808080" w:themeColor="background1" w:themeShade="80"/>
              <w:sz w:val="14"/>
              <w:szCs w:val="14"/>
            </w:rPr>
          </w:pPr>
          <w:hyperlink w:anchor="Introduction" w:history="1">
            <w:r w:rsidR="00DF6877">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6877" w:rsidRPr="00C76DF3" w:rsidRDefault="00DF68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6877" w:rsidRPr="00C76DF3" w:rsidRDefault="001E1B14" w:rsidP="005C51AC">
          <w:pPr>
            <w:pStyle w:val="ProductList-OfferingBody"/>
            <w:ind w:left="-72" w:right="-75"/>
            <w:jc w:val="center"/>
            <w:rPr>
              <w:color w:val="808080" w:themeColor="background1" w:themeShade="80"/>
              <w:sz w:val="14"/>
              <w:szCs w:val="14"/>
            </w:rPr>
          </w:pPr>
          <w:hyperlink w:anchor="GeneralTerms" w:history="1">
            <w:r w:rsidR="00DF6877">
              <w:rPr>
                <w:rStyle w:val="Hyperlink"/>
                <w:sz w:val="14"/>
                <w:szCs w:val="14"/>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6877" w:rsidRPr="00C76DF3" w:rsidRDefault="00DF68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6877" w:rsidRPr="00C76DF3" w:rsidRDefault="001E1B14" w:rsidP="005C51AC">
          <w:pPr>
            <w:pStyle w:val="ProductList-OfferingBody"/>
            <w:ind w:left="-72" w:right="-77"/>
            <w:jc w:val="center"/>
            <w:rPr>
              <w:color w:val="808080" w:themeColor="background1" w:themeShade="80"/>
              <w:sz w:val="14"/>
              <w:szCs w:val="14"/>
            </w:rPr>
          </w:pPr>
          <w:hyperlink w:anchor="PrivacyandSecurityTerms" w:history="1">
            <w:r w:rsidR="00DF6877">
              <w:rPr>
                <w:rStyle w:val="Hyperlink"/>
                <w:sz w:val="14"/>
                <w:szCs w:val="14"/>
              </w:rPr>
              <w:t>Personas datu aizsardzības 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6877" w:rsidRPr="00C76DF3" w:rsidRDefault="001E1B14" w:rsidP="005C51AC">
          <w:pPr>
            <w:pStyle w:val="ProductList-OfferingBody"/>
            <w:ind w:left="-72" w:right="-77"/>
            <w:jc w:val="center"/>
            <w:rPr>
              <w:color w:val="808080" w:themeColor="background1" w:themeShade="80"/>
              <w:sz w:val="14"/>
              <w:szCs w:val="14"/>
            </w:rPr>
          </w:pPr>
          <w:hyperlink w:anchor="OnlineServiceSpecificTerms" w:history="1">
            <w:r w:rsidR="00DF6877">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6877" w:rsidRPr="00C76DF3" w:rsidRDefault="00DF68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6877" w:rsidRPr="00C76DF3" w:rsidRDefault="001E1B14" w:rsidP="005C51AC">
          <w:pPr>
            <w:pStyle w:val="ProductList-OfferingBody"/>
            <w:ind w:left="-72" w:right="-76"/>
            <w:jc w:val="center"/>
            <w:rPr>
              <w:color w:val="808080" w:themeColor="background1" w:themeShade="80"/>
              <w:sz w:val="14"/>
              <w:szCs w:val="14"/>
            </w:rPr>
          </w:pPr>
          <w:hyperlink w:anchor="Attachment1" w:history="1">
            <w:r w:rsidR="00DF6877">
              <w:rPr>
                <w:rStyle w:val="Hyperlink"/>
                <w:sz w:val="14"/>
                <w:szCs w:val="14"/>
              </w:rPr>
              <w:t>Pielikumi</w:t>
            </w:r>
          </w:hyperlink>
        </w:p>
      </w:tc>
    </w:tr>
  </w:tbl>
  <w:p w14:paraId="7E537610" w14:textId="77777777" w:rsidR="00DF6877" w:rsidRPr="00591643" w:rsidRDefault="00DF6877"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7F5C9DE" w14:textId="77777777" w:rsidR="00DF6877" w:rsidRPr="00002F5E" w:rsidRDefault="00DF6877" w:rsidP="00621C4B">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23A7AB3" w14:textId="77777777" w:rsidTr="00621C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69EB00D9" w:rsidR="00DF6877" w:rsidRPr="004C55B5" w:rsidRDefault="001E1B14" w:rsidP="00591643">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FB3F72C" w:rsidR="00DF6877" w:rsidRPr="004C55B5" w:rsidRDefault="00DF6877" w:rsidP="0059164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1FBE5FE9" w:rsidR="00DF6877" w:rsidRPr="004C55B5" w:rsidRDefault="001E1B14" w:rsidP="00591643">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6A50072F" w:rsidR="00DF6877" w:rsidRPr="004C55B5" w:rsidRDefault="00DF6877" w:rsidP="0059164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30F97F5D" w:rsidR="00DF6877" w:rsidRPr="004C55B5" w:rsidRDefault="001E1B14" w:rsidP="003812FE">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49FD055" w:rsidR="00DF6877" w:rsidRPr="004C55B5" w:rsidRDefault="00DF6877" w:rsidP="0059164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352D57" w:rsidR="00DF6877" w:rsidRPr="004C55B5" w:rsidRDefault="001E1B14" w:rsidP="00591643">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C2A454F"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6461619B" w:rsidR="00DF6877" w:rsidRPr="004C55B5" w:rsidRDefault="001E1B14" w:rsidP="003812FE">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6701276C" w:rsidR="00DF6877" w:rsidRPr="004C55B5" w:rsidRDefault="00DF6877" w:rsidP="0059164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19566F8A" w:rsidR="00DF6877" w:rsidRPr="004C55B5" w:rsidRDefault="001E1B14" w:rsidP="003812FE">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8820ED3" w14:textId="77777777" w:rsidR="00DF6877" w:rsidRPr="00002F5E" w:rsidRDefault="00DF6877">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CD009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52E47"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DD1AD5"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5B2A55"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3C743"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B01AA6"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FB2CD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37F3"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6400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2B204"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343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9A99E"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E9D8EA9" w14:textId="77777777" w:rsidR="00DF6877" w:rsidRPr="00002F5E" w:rsidRDefault="00DF6877" w:rsidP="00CF071D">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A4B39F4" w14:textId="77777777" w:rsidTr="00FB303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A6C6"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6CCCD"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2BAA44"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FCBB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2A72396"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0D3837"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26016"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9CF81E"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E785B7"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1B032"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14B86"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32FB4399" w14:textId="77777777" w:rsidR="00DF6877" w:rsidRPr="00002F5E" w:rsidRDefault="00DF6877" w:rsidP="00621C4B">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3381C1B"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E2D444"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F600FB"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907394"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B8CE"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F4679E"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37D563"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2319F"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687F0"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9E099"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A2253"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3B4B3"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5A9B12EC" w14:textId="77777777" w:rsidR="00DF6877" w:rsidRPr="00002F5E" w:rsidRDefault="00DF6877" w:rsidP="00A07C6D">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4A1CCC6F" w14:textId="77777777" w:rsidTr="00CC04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9796A"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039B66"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6D3AE5"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794EC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D085EE"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AEE08A"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5E8E93E"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8EAEF"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698C99"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437EC9"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3AE26"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4DDB95FD" w14:textId="77777777" w:rsidR="00DF6877" w:rsidRPr="00002F5E" w:rsidRDefault="00DF6877" w:rsidP="00CC04E0">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16D9581D"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DA0C6" w14:textId="77777777" w:rsidR="008F756E" w:rsidRPr="00C76DF3" w:rsidRDefault="001E1B14" w:rsidP="005C51AC">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DBB94" w14:textId="77777777" w:rsidR="008F756E" w:rsidRPr="00C76DF3" w:rsidRDefault="008F75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1C29A" w14:textId="77777777" w:rsidR="008F756E" w:rsidRPr="00C76DF3" w:rsidRDefault="001E1B14" w:rsidP="005C51AC">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6383BD" w14:textId="77777777" w:rsidR="008F756E" w:rsidRPr="00C76DF3" w:rsidRDefault="008F75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A288" w14:textId="77777777" w:rsidR="008F756E" w:rsidRPr="00C76DF3" w:rsidRDefault="001E1B14" w:rsidP="005C51AC">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51013" w14:textId="77777777" w:rsidR="008F756E" w:rsidRPr="00C76DF3" w:rsidRDefault="008F75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68C7C" w14:textId="77777777" w:rsidR="008F756E" w:rsidRPr="00C76DF3" w:rsidRDefault="001E1B14" w:rsidP="005C51AC">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833F5"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E1FB7" w14:textId="77777777" w:rsidR="008F756E" w:rsidRPr="00C76DF3" w:rsidRDefault="001E1B14" w:rsidP="005C51AC">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D35D8F" w14:textId="77777777" w:rsidR="008F756E" w:rsidRPr="00C76DF3" w:rsidRDefault="008F75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92BFC" w14:textId="77777777" w:rsidR="008F756E" w:rsidRPr="00C76DF3" w:rsidRDefault="001E1B14" w:rsidP="005C51AC">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B1603DD" w14:textId="77777777" w:rsidR="008F756E" w:rsidRPr="00591643" w:rsidRDefault="008F756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F756E" w:rsidRPr="00C76DF3" w14:paraId="29CFF2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673" w14:textId="77777777" w:rsidR="008F756E" w:rsidRPr="00C76DF3" w:rsidRDefault="001E1B14" w:rsidP="00591643">
          <w:pPr>
            <w:pStyle w:val="ProductList-OfferingBody"/>
            <w:ind w:left="-77" w:right="-73"/>
            <w:jc w:val="center"/>
            <w:rPr>
              <w:color w:val="808080" w:themeColor="background1" w:themeShade="80"/>
              <w:sz w:val="14"/>
              <w:szCs w:val="14"/>
            </w:rPr>
          </w:pPr>
          <w:hyperlink w:anchor="TableofContents" w:history="1">
            <w:r w:rsidR="008F756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9E0741" w14:textId="77777777" w:rsidR="008F756E" w:rsidRPr="00C76DF3" w:rsidRDefault="008F75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1B68" w14:textId="77777777" w:rsidR="008F756E" w:rsidRPr="00C76DF3" w:rsidRDefault="001E1B14" w:rsidP="00591643">
          <w:pPr>
            <w:pStyle w:val="ProductList-OfferingBody"/>
            <w:ind w:left="-72" w:right="-74"/>
            <w:jc w:val="center"/>
            <w:rPr>
              <w:color w:val="808080" w:themeColor="background1" w:themeShade="80"/>
              <w:sz w:val="14"/>
              <w:szCs w:val="14"/>
            </w:rPr>
          </w:pPr>
          <w:hyperlink w:anchor="Introduction" w:history="1">
            <w:r w:rsidR="008F75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ED59F8" w14:textId="77777777" w:rsidR="008F756E" w:rsidRPr="00C76DF3" w:rsidRDefault="008F75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15C3B" w14:textId="77777777" w:rsidR="008F756E" w:rsidRPr="00C76DF3" w:rsidRDefault="001E1B14" w:rsidP="003812FE">
          <w:pPr>
            <w:pStyle w:val="ProductList-OfferingBody"/>
            <w:ind w:left="-72" w:right="-75"/>
            <w:jc w:val="center"/>
            <w:rPr>
              <w:color w:val="808080" w:themeColor="background1" w:themeShade="80"/>
              <w:sz w:val="14"/>
              <w:szCs w:val="14"/>
            </w:rPr>
          </w:pPr>
          <w:hyperlink w:anchor="GeneralTerms" w:history="1">
            <w:r w:rsidR="008F756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5C14CF" w14:textId="77777777" w:rsidR="008F756E" w:rsidRPr="00C76DF3" w:rsidRDefault="008F75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706B8" w14:textId="77777777" w:rsidR="008F756E" w:rsidRPr="00C76DF3" w:rsidRDefault="001E1B14" w:rsidP="00591643">
          <w:pPr>
            <w:pStyle w:val="ProductList-OfferingBody"/>
            <w:ind w:left="-72" w:right="-77"/>
            <w:jc w:val="center"/>
            <w:rPr>
              <w:color w:val="808080" w:themeColor="background1" w:themeShade="80"/>
              <w:sz w:val="14"/>
              <w:szCs w:val="14"/>
            </w:rPr>
          </w:pPr>
          <w:hyperlink w:anchor="PrivacyandSecurityTerms" w:history="1">
            <w:r w:rsidR="008F756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7930"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DB170E" w14:textId="77777777" w:rsidR="008F756E" w:rsidRPr="00C76DF3" w:rsidRDefault="001E1B14" w:rsidP="003812FE">
          <w:pPr>
            <w:pStyle w:val="ProductList-OfferingBody"/>
            <w:ind w:left="-72" w:right="-77"/>
            <w:jc w:val="center"/>
            <w:rPr>
              <w:color w:val="808080" w:themeColor="background1" w:themeShade="80"/>
              <w:sz w:val="14"/>
              <w:szCs w:val="14"/>
            </w:rPr>
          </w:pPr>
          <w:hyperlink w:anchor="OnlineServiceSpecificTerms" w:history="1">
            <w:r w:rsidR="008F756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104E26" w14:textId="77777777" w:rsidR="008F756E" w:rsidRPr="00C76DF3" w:rsidRDefault="008F75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EE62" w14:textId="77777777" w:rsidR="008F756E" w:rsidRPr="00C76DF3" w:rsidRDefault="001E1B14" w:rsidP="003812FE">
          <w:pPr>
            <w:pStyle w:val="ProductList-OfferingBody"/>
            <w:ind w:left="-72" w:right="-76"/>
            <w:jc w:val="center"/>
            <w:rPr>
              <w:color w:val="808080" w:themeColor="background1" w:themeShade="80"/>
              <w:sz w:val="14"/>
              <w:szCs w:val="14"/>
            </w:rPr>
          </w:pPr>
          <w:hyperlink w:anchor="Attachment1" w:history="1">
            <w:r w:rsidR="008F756E">
              <w:rPr>
                <w:rStyle w:val="Hyperlink"/>
                <w:sz w:val="14"/>
                <w:szCs w:val="14"/>
              </w:rPr>
              <w:t>Attachments</w:t>
            </w:r>
          </w:hyperlink>
        </w:p>
      </w:tc>
    </w:tr>
  </w:tbl>
  <w:p w14:paraId="299BD9D7" w14:textId="77777777" w:rsidR="008F756E" w:rsidRPr="00591643" w:rsidRDefault="008F756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00A9237D"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B859"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7BF717"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C2EF25"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5D245A"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48563A"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20DE7D"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043F13"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4715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AC6A8C"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05E3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A55C4"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73C31972" w14:textId="77777777" w:rsidR="00DF6877" w:rsidRPr="00002F5E" w:rsidRDefault="00DF6877" w:rsidP="004901D7">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679588F3" w14:textId="77777777" w:rsidR="00DF6877" w:rsidRPr="00002F5E" w:rsidRDefault="00DF6877" w:rsidP="00A07C6D">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4CD8399" w14:textId="77777777" w:rsidTr="00DF68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2AC1D"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A1BF4F"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350D52"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CD189"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F714D"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7A6C78"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FF4BC"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7CB288"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9C3E7"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3D4D1C"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C3FCFF"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0B3E70EF" w14:textId="77777777" w:rsidR="00DF6877" w:rsidRPr="00002F5E" w:rsidRDefault="00DF6877" w:rsidP="004E1249">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DF6877" w:rsidRPr="004C55B5" w14:paraId="7797FC22" w14:textId="77777777" w:rsidTr="003F4E1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F22A7" w14:textId="77777777" w:rsidR="00DF6877" w:rsidRPr="004C55B5" w:rsidRDefault="001E1B14" w:rsidP="00DF6877">
          <w:pPr>
            <w:pStyle w:val="ProductList-OfferingBody"/>
            <w:ind w:left="-77" w:right="-73"/>
            <w:jc w:val="center"/>
            <w:rPr>
              <w:rStyle w:val="LogoportDoNotTranslate"/>
            </w:rPr>
          </w:pPr>
          <w:hyperlink w:anchor="TableofContents" w:history="1">
            <w:r w:rsidR="00DF6877">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116033" w14:textId="77777777" w:rsidR="00DF6877" w:rsidRPr="004C55B5" w:rsidRDefault="00DF6877"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A43DD9" w14:textId="77777777" w:rsidR="00DF6877" w:rsidRPr="004C55B5" w:rsidRDefault="001E1B14" w:rsidP="00DF6877">
          <w:pPr>
            <w:pStyle w:val="ProductList-OfferingBody"/>
            <w:ind w:left="-72" w:right="-74"/>
            <w:jc w:val="center"/>
            <w:rPr>
              <w:rStyle w:val="LogoportDoNotTranslate"/>
            </w:rPr>
          </w:pPr>
          <w:hyperlink w:anchor="Introduction" w:history="1">
            <w:r w:rsidR="00DF6877">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E585F2" w14:textId="77777777" w:rsidR="00DF6877" w:rsidRPr="004C55B5" w:rsidRDefault="00DF6877"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08621" w14:textId="77777777" w:rsidR="00DF6877" w:rsidRPr="004C55B5" w:rsidRDefault="001E1B14" w:rsidP="00DF6877">
          <w:pPr>
            <w:pStyle w:val="ProductList-OfferingBody"/>
            <w:ind w:left="-72" w:right="-75"/>
            <w:jc w:val="center"/>
            <w:rPr>
              <w:rStyle w:val="LogoportDoNotTranslate"/>
            </w:rPr>
          </w:pPr>
          <w:hyperlink w:anchor="GeneralTerms" w:history="1">
            <w:r w:rsidR="00DF6877">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68B70" w14:textId="77777777" w:rsidR="00DF6877" w:rsidRPr="004C55B5" w:rsidRDefault="00DF6877"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900D4B" w14:textId="77777777" w:rsidR="00DF6877" w:rsidRPr="004C55B5" w:rsidRDefault="001E1B14" w:rsidP="00DF6877">
          <w:pPr>
            <w:pStyle w:val="ProductList-OfferingBody"/>
            <w:ind w:left="-72" w:right="-77"/>
            <w:jc w:val="center"/>
            <w:rPr>
              <w:rStyle w:val="LogoportDoNotTranslate"/>
            </w:rPr>
          </w:pPr>
          <w:hyperlink w:anchor="PrivacyandSecurityTerms" w:history="1">
            <w:r w:rsidR="00DF6877" w:rsidRPr="00DF6877">
              <w:rPr>
                <w:rStyle w:val="Hyperlink"/>
                <w:sz w:val="14"/>
                <w:szCs w:val="14"/>
                <w:lang w:eastAsia="en-US" w:bidi="ar-SA"/>
              </w:rPr>
              <w:t xml:space="preserve">Personas datu aizsardzības </w:t>
            </w:r>
            <w:r w:rsidR="00DF6877"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5AECA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D34DC65" w14:textId="77777777" w:rsidR="00DF6877" w:rsidRPr="004C55B5" w:rsidRDefault="001E1B14" w:rsidP="00DF6877">
          <w:pPr>
            <w:pStyle w:val="ProductList-OfferingBody"/>
            <w:ind w:left="-72" w:right="-77"/>
            <w:jc w:val="center"/>
            <w:rPr>
              <w:rStyle w:val="LogoportDoNotTranslate"/>
            </w:rPr>
          </w:pPr>
          <w:hyperlink w:anchor="OnlineServiceSpecificTerms" w:history="1">
            <w:r w:rsidR="00DF6877"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F7C491" w14:textId="77777777" w:rsidR="00DF6877" w:rsidRPr="004C55B5" w:rsidRDefault="00DF6877"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CB928" w14:textId="77777777" w:rsidR="00DF6877" w:rsidRPr="004C55B5" w:rsidRDefault="001E1B14" w:rsidP="00DF6877">
          <w:pPr>
            <w:pStyle w:val="ProductList-OfferingBody"/>
            <w:ind w:left="-72" w:right="-76"/>
            <w:jc w:val="center"/>
            <w:rPr>
              <w:rStyle w:val="LogoportDoNotTranslate"/>
            </w:rPr>
          </w:pPr>
          <w:hyperlink w:anchor="Attachment1" w:history="1">
            <w:r w:rsidR="00DF6877">
              <w:rPr>
                <w:rStyle w:val="Hyperlink"/>
                <w:sz w:val="14"/>
                <w:szCs w:val="14"/>
                <w:lang w:val="en-US" w:eastAsia="en-US" w:bidi="ar-SA"/>
              </w:rPr>
              <w:t>Pielikums</w:t>
            </w:r>
          </w:hyperlink>
        </w:p>
      </w:tc>
    </w:tr>
  </w:tbl>
  <w:p w14:paraId="1CB0A4EE" w14:textId="77777777" w:rsidR="00DF6877" w:rsidRPr="00002F5E" w:rsidRDefault="00DF6877" w:rsidP="004901D7">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DE4B7A" w14:textId="77777777" w:rsidR="001E1B14" w:rsidRDefault="001E1B14" w:rsidP="009A573F">
      <w:pPr>
        <w:spacing w:after="0" w:line="240" w:lineRule="auto"/>
      </w:pPr>
      <w:r>
        <w:separator/>
      </w:r>
    </w:p>
  </w:footnote>
  <w:footnote w:type="continuationSeparator" w:id="0">
    <w:p w14:paraId="224FF14C" w14:textId="77777777" w:rsidR="001E1B14" w:rsidRDefault="001E1B14" w:rsidP="009A573F">
      <w:pPr>
        <w:spacing w:after="0" w:line="240" w:lineRule="auto"/>
      </w:pPr>
      <w:r>
        <w:continuationSeparator/>
      </w:r>
    </w:p>
  </w:footnote>
  <w:footnote w:type="continuationNotice" w:id="1">
    <w:p w14:paraId="4DEB2F22" w14:textId="77777777" w:rsidR="001E1B14" w:rsidRDefault="001E1B1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586B14" w14:textId="77777777" w:rsidR="008C6B49" w:rsidRDefault="008C6B4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1587CA" w14:textId="77777777" w:rsidR="008C6B49" w:rsidRDefault="008C6B4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F6877" w:rsidRPr="004D27A6" w:rsidRDefault="00DF687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F33A172" w:rsidR="00DF6877" w:rsidRPr="00171B2E" w:rsidRDefault="001E1B14"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F756E">
              <w:rPr>
                <w:color w:val="404040" w:themeColor="text1" w:themeTint="BF"/>
                <w:sz w:val="16"/>
                <w:szCs w:val="16"/>
              </w:rPr>
              <w:t>Microsoft lielapjoma licencēšanas tiešsaistes pakalpojumu nosacījumi (latviski, 2016. gada februāris)</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8C6B49">
          <w:rPr>
            <w:noProof/>
            <w:color w:val="404040" w:themeColor="text1" w:themeTint="BF"/>
            <w:sz w:val="16"/>
            <w:szCs w:val="16"/>
          </w:rPr>
          <w:t>21</w:t>
        </w:r>
        <w:r w:rsidR="00DF6877">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F8242DF" w:rsidR="00DF6877" w:rsidRPr="008F756E" w:rsidRDefault="001E1B14"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F756E">
              <w:rPr>
                <w:color w:val="404040" w:themeColor="text1" w:themeTint="BF"/>
                <w:sz w:val="16"/>
                <w:szCs w:val="16"/>
              </w:rPr>
              <w:t>Microsoft lielapjoma licencēšanas tiešsaistes pakalpojumu nosacījumi (latviski, 2016. gada februāris)</w:t>
            </w:r>
          </w:sdtContent>
        </w:sdt>
        <w:r w:rsidR="00DF6877">
          <w:rPr>
            <w:color w:val="404040" w:themeColor="text1" w:themeTint="BF"/>
            <w:sz w:val="16"/>
            <w:szCs w:val="16"/>
          </w:rPr>
          <w:tab/>
        </w:r>
        <w:r w:rsidR="00DF6877">
          <w:rPr>
            <w:color w:val="404040" w:themeColor="text1" w:themeTint="BF"/>
            <w:sz w:val="16"/>
            <w:szCs w:val="16"/>
          </w:rPr>
          <w:fldChar w:fldCharType="begin"/>
        </w:r>
        <w:r w:rsidR="00DF6877" w:rsidRPr="004D27A6">
          <w:rPr>
            <w:color w:val="404040" w:themeColor="text1" w:themeTint="BF"/>
            <w:sz w:val="16"/>
            <w:szCs w:val="16"/>
          </w:rPr>
          <w:instrText xml:space="preserve"> PAGE   \* MERGEFORMAT </w:instrText>
        </w:r>
        <w:r w:rsidR="00DF6877">
          <w:rPr>
            <w:color w:val="404040" w:themeColor="text1" w:themeTint="BF"/>
            <w:sz w:val="16"/>
            <w:szCs w:val="16"/>
          </w:rPr>
          <w:fldChar w:fldCharType="separate"/>
        </w:r>
        <w:r w:rsidR="008C6B49">
          <w:rPr>
            <w:noProof/>
            <w:color w:val="404040" w:themeColor="text1" w:themeTint="BF"/>
            <w:sz w:val="16"/>
            <w:szCs w:val="16"/>
          </w:rPr>
          <w:t>2</w:t>
        </w:r>
        <w:r w:rsidR="00DF6877">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vediwowsLapKWkTkLIlY6d6uT4rPqaPiC+N3ajoPZPX58Ce5J30/OpV1d6mqb96cN12/mCdFzFEfR4zVXmhSPw==" w:salt="F7xSJqFiYaDYjGyGZNf2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1B14"/>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0AB"/>
    <w:rsid w:val="003F2F03"/>
    <w:rsid w:val="003F3078"/>
    <w:rsid w:val="003F4E1B"/>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45D7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11815"/>
    <w:rsid w:val="00711BDE"/>
    <w:rsid w:val="007155B2"/>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B25"/>
    <w:rsid w:val="008C3E2C"/>
    <w:rsid w:val="008C6215"/>
    <w:rsid w:val="008C6B49"/>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3B5"/>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footer" Target="footer9.xm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2FF624-2EC2-4DD0-A9E4-A56888CF2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18755</Words>
  <Characters>106910</Characters>
  <Application>Microsoft Office Word</Application>
  <DocSecurity>8</DocSecurity>
  <Lines>890</Lines>
  <Paragraphs>250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2016-01-24T05:32:00Z</dcterms:created>
  <dcterms:modified xsi:type="dcterms:W3CDTF">2016-01-24T05:33:00Z</dcterms:modified>
</cp:coreProperties>
</file>