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D09F9" w:rsidRDefault="004D27A6" w:rsidP="003D09F9">
      <w:pPr>
        <w:pStyle w:val="ProductList-Body"/>
      </w:pPr>
      <w:bookmarkStart w:id="0" w:name="_top"/>
      <w:bookmarkStart w:id="1" w:name="CoverPage"/>
      <w:bookmarkStart w:id="2" w:name="_GoBack"/>
      <w:bookmarkEnd w:id="0"/>
      <w:bookmarkEnd w:id="2"/>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1"/>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30E7CB8E" w14:textId="09722CB8" w:rsidR="003F4F4B" w:rsidRPr="00E90A70" w:rsidRDefault="003F4F4B" w:rsidP="003F4F4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510E8">
        <w:rPr>
          <w:rFonts w:asciiTheme="majorHAnsi" w:hAnsiTheme="majorHAnsi"/>
          <w:color w:val="FFFFFF" w:themeColor="background1"/>
          <w:sz w:val="72"/>
          <w:szCs w:val="72"/>
        </w:rPr>
        <w:t xml:space="preserve">2020 m. </w:t>
      </w:r>
      <w:r w:rsidR="00D5538D" w:rsidRPr="0087159B">
        <w:rPr>
          <w:rFonts w:asciiTheme="majorHAnsi" w:hAnsiTheme="majorHAnsi"/>
          <w:color w:val="FFFFFF" w:themeColor="background1"/>
          <w:sz w:val="72"/>
          <w:szCs w:val="72"/>
        </w:rPr>
        <w:t>vasario</w:t>
      </w:r>
      <w:r w:rsidR="006510E8">
        <w:rPr>
          <w:rFonts w:asciiTheme="majorHAnsi" w:hAnsiTheme="majorHAnsi"/>
          <w:color w:val="FFFFFF" w:themeColor="background1"/>
          <w:sz w:val="72"/>
          <w:szCs w:val="72"/>
        </w:rPr>
        <w:t xml:space="preserve"> mėn.</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Turinys</w:t>
      </w:r>
      <w:bookmarkEnd w:id="3"/>
    </w:p>
    <w:p w14:paraId="310480EA" w14:textId="6983931B" w:rsidR="00D5538D" w:rsidRDefault="00A430D3">
      <w:pPr>
        <w:pStyle w:val="TOC1"/>
        <w:tabs>
          <w:tab w:val="right" w:leader="dot" w:pos="5030"/>
        </w:tabs>
        <w:rPr>
          <w:rFonts w:eastAsiaTheme="minorEastAsia"/>
          <w:b w:val="0"/>
          <w:caps w:val="0"/>
          <w:noProof/>
          <w:sz w:val="22"/>
          <w:lang w:val="en-US" w:eastAsia="en-US" w:bidi="ar-SA"/>
        </w:rPr>
      </w:pPr>
      <w:r w:rsidRPr="00FB5F24">
        <w:rPr>
          <w:rFonts w:cstheme="minorHAnsi"/>
        </w:rPr>
        <w:fldChar w:fldCharType="begin"/>
      </w:r>
      <w:r w:rsidRPr="00FB5F24">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B5F24">
        <w:rPr>
          <w:rFonts w:cstheme="minorHAnsi"/>
        </w:rPr>
        <w:fldChar w:fldCharType="separate"/>
      </w:r>
      <w:hyperlink w:anchor="_Toc31347718" w:history="1">
        <w:r w:rsidR="00D5538D" w:rsidRPr="00AC31AE">
          <w:rPr>
            <w:rStyle w:val="Hyperlink"/>
            <w:noProof/>
          </w:rPr>
          <w:t>Įvadas</w:t>
        </w:r>
        <w:r w:rsidR="00D5538D">
          <w:rPr>
            <w:noProof/>
            <w:webHidden/>
          </w:rPr>
          <w:tab/>
        </w:r>
        <w:r w:rsidR="00D5538D">
          <w:rPr>
            <w:noProof/>
            <w:webHidden/>
          </w:rPr>
          <w:fldChar w:fldCharType="begin"/>
        </w:r>
        <w:r w:rsidR="00D5538D">
          <w:rPr>
            <w:noProof/>
            <w:webHidden/>
          </w:rPr>
          <w:instrText xml:space="preserve"> PAGEREF _Toc31347718 \h </w:instrText>
        </w:r>
        <w:r w:rsidR="00D5538D">
          <w:rPr>
            <w:noProof/>
            <w:webHidden/>
          </w:rPr>
        </w:r>
        <w:r w:rsidR="00D5538D">
          <w:rPr>
            <w:noProof/>
            <w:webHidden/>
          </w:rPr>
          <w:fldChar w:fldCharType="separate"/>
        </w:r>
        <w:r w:rsidR="00D5538D">
          <w:rPr>
            <w:noProof/>
            <w:webHidden/>
          </w:rPr>
          <w:t>3</w:t>
        </w:r>
        <w:r w:rsidR="00D5538D">
          <w:rPr>
            <w:noProof/>
            <w:webHidden/>
          </w:rPr>
          <w:fldChar w:fldCharType="end"/>
        </w:r>
      </w:hyperlink>
    </w:p>
    <w:p w14:paraId="14D2708B" w14:textId="240C7813" w:rsidR="00D5538D" w:rsidRDefault="001B1AD3">
      <w:pPr>
        <w:pStyle w:val="TOC5"/>
        <w:tabs>
          <w:tab w:val="right" w:leader="dot" w:pos="5030"/>
        </w:tabs>
        <w:rPr>
          <w:rFonts w:eastAsiaTheme="minorEastAsia"/>
          <w:noProof/>
          <w:sz w:val="22"/>
          <w:lang w:val="en-US" w:eastAsia="en-US" w:bidi="ar-SA"/>
        </w:rPr>
      </w:pPr>
      <w:hyperlink w:anchor="_Toc31347719" w:history="1">
        <w:r w:rsidR="00D5538D" w:rsidRPr="00AC31AE">
          <w:rPr>
            <w:rStyle w:val="Hyperlink"/>
            <w:noProof/>
          </w:rPr>
          <w:t>Paslaugų lygio sutartys</w:t>
        </w:r>
        <w:r w:rsidR="00D5538D">
          <w:rPr>
            <w:noProof/>
            <w:webHidden/>
          </w:rPr>
          <w:tab/>
        </w:r>
        <w:r w:rsidR="00D5538D">
          <w:rPr>
            <w:noProof/>
            <w:webHidden/>
          </w:rPr>
          <w:fldChar w:fldCharType="begin"/>
        </w:r>
        <w:r w:rsidR="00D5538D">
          <w:rPr>
            <w:noProof/>
            <w:webHidden/>
          </w:rPr>
          <w:instrText xml:space="preserve"> PAGEREF _Toc31347719 \h </w:instrText>
        </w:r>
        <w:r w:rsidR="00D5538D">
          <w:rPr>
            <w:noProof/>
            <w:webHidden/>
          </w:rPr>
        </w:r>
        <w:r w:rsidR="00D5538D">
          <w:rPr>
            <w:noProof/>
            <w:webHidden/>
          </w:rPr>
          <w:fldChar w:fldCharType="separate"/>
        </w:r>
        <w:r w:rsidR="00D5538D">
          <w:rPr>
            <w:noProof/>
            <w:webHidden/>
          </w:rPr>
          <w:t>3</w:t>
        </w:r>
        <w:r w:rsidR="00D5538D">
          <w:rPr>
            <w:noProof/>
            <w:webHidden/>
          </w:rPr>
          <w:fldChar w:fldCharType="end"/>
        </w:r>
      </w:hyperlink>
    </w:p>
    <w:p w14:paraId="68344EAC" w14:textId="4938A76D" w:rsidR="00D5538D" w:rsidRDefault="001B1AD3">
      <w:pPr>
        <w:pStyle w:val="TOC5"/>
        <w:tabs>
          <w:tab w:val="right" w:leader="dot" w:pos="5030"/>
        </w:tabs>
        <w:rPr>
          <w:rFonts w:eastAsiaTheme="minorEastAsia"/>
          <w:noProof/>
          <w:sz w:val="22"/>
          <w:lang w:val="en-US" w:eastAsia="en-US" w:bidi="ar-SA"/>
        </w:rPr>
      </w:pPr>
      <w:hyperlink w:anchor="_Toc31347720" w:history="1">
        <w:r w:rsidR="00D5538D" w:rsidRPr="00AC31AE">
          <w:rPr>
            <w:rStyle w:val="Hyperlink"/>
            <w:noProof/>
          </w:rPr>
          <w:t>Taikytinos Internete teikiamų paslaugų sąlygos ir naujinimai</w:t>
        </w:r>
        <w:r w:rsidR="00D5538D">
          <w:rPr>
            <w:noProof/>
            <w:webHidden/>
          </w:rPr>
          <w:tab/>
        </w:r>
        <w:r w:rsidR="00D5538D">
          <w:rPr>
            <w:noProof/>
            <w:webHidden/>
          </w:rPr>
          <w:fldChar w:fldCharType="begin"/>
        </w:r>
        <w:r w:rsidR="00D5538D">
          <w:rPr>
            <w:noProof/>
            <w:webHidden/>
          </w:rPr>
          <w:instrText xml:space="preserve"> PAGEREF _Toc31347720 \h </w:instrText>
        </w:r>
        <w:r w:rsidR="00D5538D">
          <w:rPr>
            <w:noProof/>
            <w:webHidden/>
          </w:rPr>
        </w:r>
        <w:r w:rsidR="00D5538D">
          <w:rPr>
            <w:noProof/>
            <w:webHidden/>
          </w:rPr>
          <w:fldChar w:fldCharType="separate"/>
        </w:r>
        <w:r w:rsidR="00D5538D">
          <w:rPr>
            <w:noProof/>
            <w:webHidden/>
          </w:rPr>
          <w:t>3</w:t>
        </w:r>
        <w:r w:rsidR="00D5538D">
          <w:rPr>
            <w:noProof/>
            <w:webHidden/>
          </w:rPr>
          <w:fldChar w:fldCharType="end"/>
        </w:r>
      </w:hyperlink>
    </w:p>
    <w:p w14:paraId="39BB15F2" w14:textId="790162A0" w:rsidR="00D5538D" w:rsidRDefault="001B1AD3">
      <w:pPr>
        <w:pStyle w:val="TOC5"/>
        <w:tabs>
          <w:tab w:val="right" w:leader="dot" w:pos="5030"/>
        </w:tabs>
        <w:rPr>
          <w:rFonts w:eastAsiaTheme="minorEastAsia"/>
          <w:noProof/>
          <w:sz w:val="22"/>
          <w:lang w:val="en-US" w:eastAsia="en-US" w:bidi="ar-SA"/>
        </w:rPr>
      </w:pPr>
      <w:hyperlink w:anchor="_Toc31347721" w:history="1">
        <w:r w:rsidR="00D5538D" w:rsidRPr="00AC31AE">
          <w:rPr>
            <w:rStyle w:val="Hyperlink"/>
            <w:noProof/>
          </w:rPr>
          <w:t>Elektroniniai pranešimai</w:t>
        </w:r>
        <w:r w:rsidR="00D5538D">
          <w:rPr>
            <w:noProof/>
            <w:webHidden/>
          </w:rPr>
          <w:tab/>
        </w:r>
        <w:r w:rsidR="00D5538D">
          <w:rPr>
            <w:noProof/>
            <w:webHidden/>
          </w:rPr>
          <w:fldChar w:fldCharType="begin"/>
        </w:r>
        <w:r w:rsidR="00D5538D">
          <w:rPr>
            <w:noProof/>
            <w:webHidden/>
          </w:rPr>
          <w:instrText xml:space="preserve"> PAGEREF _Toc31347721 \h </w:instrText>
        </w:r>
        <w:r w:rsidR="00D5538D">
          <w:rPr>
            <w:noProof/>
            <w:webHidden/>
          </w:rPr>
        </w:r>
        <w:r w:rsidR="00D5538D">
          <w:rPr>
            <w:noProof/>
            <w:webHidden/>
          </w:rPr>
          <w:fldChar w:fldCharType="separate"/>
        </w:r>
        <w:r w:rsidR="00D5538D">
          <w:rPr>
            <w:noProof/>
            <w:webHidden/>
          </w:rPr>
          <w:t>3</w:t>
        </w:r>
        <w:r w:rsidR="00D5538D">
          <w:rPr>
            <w:noProof/>
            <w:webHidden/>
          </w:rPr>
          <w:fldChar w:fldCharType="end"/>
        </w:r>
      </w:hyperlink>
    </w:p>
    <w:p w14:paraId="5945A93F" w14:textId="3C071491" w:rsidR="00D5538D" w:rsidRDefault="001B1AD3">
      <w:pPr>
        <w:pStyle w:val="TOC5"/>
        <w:tabs>
          <w:tab w:val="right" w:leader="dot" w:pos="5030"/>
        </w:tabs>
        <w:rPr>
          <w:rFonts w:eastAsiaTheme="minorEastAsia"/>
          <w:noProof/>
          <w:sz w:val="22"/>
          <w:lang w:val="en-US" w:eastAsia="en-US" w:bidi="ar-SA"/>
        </w:rPr>
      </w:pPr>
      <w:hyperlink w:anchor="_Toc31347722" w:history="1">
        <w:r w:rsidR="00D5538D" w:rsidRPr="00AC31AE">
          <w:rPr>
            <w:rStyle w:val="Hyperlink"/>
            <w:noProof/>
          </w:rPr>
          <w:t>Ankstesnės versijos</w:t>
        </w:r>
        <w:r w:rsidR="00D5538D">
          <w:rPr>
            <w:noProof/>
            <w:webHidden/>
          </w:rPr>
          <w:tab/>
        </w:r>
        <w:r w:rsidR="00D5538D">
          <w:rPr>
            <w:noProof/>
            <w:webHidden/>
          </w:rPr>
          <w:fldChar w:fldCharType="begin"/>
        </w:r>
        <w:r w:rsidR="00D5538D">
          <w:rPr>
            <w:noProof/>
            <w:webHidden/>
          </w:rPr>
          <w:instrText xml:space="preserve"> PAGEREF _Toc31347722 \h </w:instrText>
        </w:r>
        <w:r w:rsidR="00D5538D">
          <w:rPr>
            <w:noProof/>
            <w:webHidden/>
          </w:rPr>
        </w:r>
        <w:r w:rsidR="00D5538D">
          <w:rPr>
            <w:noProof/>
            <w:webHidden/>
          </w:rPr>
          <w:fldChar w:fldCharType="separate"/>
        </w:r>
        <w:r w:rsidR="00D5538D">
          <w:rPr>
            <w:noProof/>
            <w:webHidden/>
          </w:rPr>
          <w:t>3</w:t>
        </w:r>
        <w:r w:rsidR="00D5538D">
          <w:rPr>
            <w:noProof/>
            <w:webHidden/>
          </w:rPr>
          <w:fldChar w:fldCharType="end"/>
        </w:r>
      </w:hyperlink>
    </w:p>
    <w:p w14:paraId="607AC8E6" w14:textId="75A41E03" w:rsidR="00D5538D" w:rsidRDefault="001B1AD3">
      <w:pPr>
        <w:pStyle w:val="TOC3"/>
        <w:rPr>
          <w:rFonts w:eastAsiaTheme="minorEastAsia"/>
          <w:b w:val="0"/>
          <w:smallCaps w:val="0"/>
          <w:sz w:val="22"/>
          <w:lang w:val="en-US" w:eastAsia="en-US" w:bidi="ar-SA"/>
        </w:rPr>
      </w:pPr>
      <w:hyperlink w:anchor="_Toc31347723" w:history="1">
        <w:r w:rsidR="00D5538D" w:rsidRPr="00AC31AE">
          <w:rPr>
            <w:rStyle w:val="Hyperlink"/>
          </w:rPr>
          <w:t>Paaiškinimai ir pakeitimų suvestinė</w:t>
        </w:r>
        <w:r w:rsidR="00D5538D">
          <w:rPr>
            <w:webHidden/>
          </w:rPr>
          <w:tab/>
        </w:r>
        <w:r w:rsidR="00D5538D">
          <w:rPr>
            <w:webHidden/>
          </w:rPr>
          <w:fldChar w:fldCharType="begin"/>
        </w:r>
        <w:r w:rsidR="00D5538D">
          <w:rPr>
            <w:webHidden/>
          </w:rPr>
          <w:instrText xml:space="preserve"> PAGEREF _Toc31347723 \h </w:instrText>
        </w:r>
        <w:r w:rsidR="00D5538D">
          <w:rPr>
            <w:webHidden/>
          </w:rPr>
        </w:r>
        <w:r w:rsidR="00D5538D">
          <w:rPr>
            <w:webHidden/>
          </w:rPr>
          <w:fldChar w:fldCharType="separate"/>
        </w:r>
        <w:r w:rsidR="00D5538D">
          <w:rPr>
            <w:webHidden/>
          </w:rPr>
          <w:t>3</w:t>
        </w:r>
        <w:r w:rsidR="00D5538D">
          <w:rPr>
            <w:webHidden/>
          </w:rPr>
          <w:fldChar w:fldCharType="end"/>
        </w:r>
      </w:hyperlink>
    </w:p>
    <w:p w14:paraId="617A18C9" w14:textId="54D07D5C" w:rsidR="00D5538D" w:rsidRDefault="001B1AD3">
      <w:pPr>
        <w:pStyle w:val="TOC1"/>
        <w:tabs>
          <w:tab w:val="right" w:leader="dot" w:pos="5030"/>
        </w:tabs>
        <w:rPr>
          <w:rFonts w:eastAsiaTheme="minorEastAsia"/>
          <w:b w:val="0"/>
          <w:caps w:val="0"/>
          <w:noProof/>
          <w:sz w:val="22"/>
          <w:lang w:val="en-US" w:eastAsia="en-US" w:bidi="ar-SA"/>
        </w:rPr>
      </w:pPr>
      <w:hyperlink w:anchor="_Toc31347724" w:history="1">
        <w:r w:rsidR="00D5538D" w:rsidRPr="00AC31AE">
          <w:rPr>
            <w:rStyle w:val="Hyperlink"/>
            <w:noProof/>
          </w:rPr>
          <w:t>Apibrėžtys</w:t>
        </w:r>
        <w:r w:rsidR="00D5538D">
          <w:rPr>
            <w:noProof/>
            <w:webHidden/>
          </w:rPr>
          <w:tab/>
        </w:r>
        <w:r w:rsidR="00D5538D">
          <w:rPr>
            <w:noProof/>
            <w:webHidden/>
          </w:rPr>
          <w:fldChar w:fldCharType="begin"/>
        </w:r>
        <w:r w:rsidR="00D5538D">
          <w:rPr>
            <w:noProof/>
            <w:webHidden/>
          </w:rPr>
          <w:instrText xml:space="preserve"> PAGEREF _Toc31347724 \h </w:instrText>
        </w:r>
        <w:r w:rsidR="00D5538D">
          <w:rPr>
            <w:noProof/>
            <w:webHidden/>
          </w:rPr>
        </w:r>
        <w:r w:rsidR="00D5538D">
          <w:rPr>
            <w:noProof/>
            <w:webHidden/>
          </w:rPr>
          <w:fldChar w:fldCharType="separate"/>
        </w:r>
        <w:r w:rsidR="00D5538D">
          <w:rPr>
            <w:noProof/>
            <w:webHidden/>
          </w:rPr>
          <w:t>4</w:t>
        </w:r>
        <w:r w:rsidR="00D5538D">
          <w:rPr>
            <w:noProof/>
            <w:webHidden/>
          </w:rPr>
          <w:fldChar w:fldCharType="end"/>
        </w:r>
      </w:hyperlink>
    </w:p>
    <w:p w14:paraId="2415D32E" w14:textId="1107972B" w:rsidR="00D5538D" w:rsidRDefault="001B1AD3">
      <w:pPr>
        <w:pStyle w:val="TOC1"/>
        <w:tabs>
          <w:tab w:val="right" w:leader="dot" w:pos="5030"/>
        </w:tabs>
        <w:rPr>
          <w:rFonts w:eastAsiaTheme="minorEastAsia"/>
          <w:b w:val="0"/>
          <w:caps w:val="0"/>
          <w:noProof/>
          <w:sz w:val="22"/>
          <w:lang w:val="en-US" w:eastAsia="en-US" w:bidi="ar-SA"/>
        </w:rPr>
      </w:pPr>
      <w:hyperlink w:anchor="_Toc31347725" w:history="1">
        <w:r w:rsidR="00D5538D" w:rsidRPr="00AC31AE">
          <w:rPr>
            <w:rStyle w:val="Hyperlink"/>
            <w:noProof/>
          </w:rPr>
          <w:t>Bendrosios sąlygos</w:t>
        </w:r>
        <w:r w:rsidR="00D5538D">
          <w:rPr>
            <w:noProof/>
            <w:webHidden/>
          </w:rPr>
          <w:tab/>
        </w:r>
        <w:r w:rsidR="00D5538D">
          <w:rPr>
            <w:noProof/>
            <w:webHidden/>
          </w:rPr>
          <w:fldChar w:fldCharType="begin"/>
        </w:r>
        <w:r w:rsidR="00D5538D">
          <w:rPr>
            <w:noProof/>
            <w:webHidden/>
          </w:rPr>
          <w:instrText xml:space="preserve"> PAGEREF _Toc31347725 \h </w:instrText>
        </w:r>
        <w:r w:rsidR="00D5538D">
          <w:rPr>
            <w:noProof/>
            <w:webHidden/>
          </w:rPr>
        </w:r>
        <w:r w:rsidR="00D5538D">
          <w:rPr>
            <w:noProof/>
            <w:webHidden/>
          </w:rPr>
          <w:fldChar w:fldCharType="separate"/>
        </w:r>
        <w:r w:rsidR="00D5538D">
          <w:rPr>
            <w:noProof/>
            <w:webHidden/>
          </w:rPr>
          <w:t>6</w:t>
        </w:r>
        <w:r w:rsidR="00D5538D">
          <w:rPr>
            <w:noProof/>
            <w:webHidden/>
          </w:rPr>
          <w:fldChar w:fldCharType="end"/>
        </w:r>
      </w:hyperlink>
    </w:p>
    <w:p w14:paraId="74533E5C" w14:textId="79A5678E" w:rsidR="00D5538D" w:rsidRDefault="001B1AD3">
      <w:pPr>
        <w:pStyle w:val="TOC5"/>
        <w:tabs>
          <w:tab w:val="right" w:leader="dot" w:pos="5030"/>
        </w:tabs>
        <w:rPr>
          <w:rFonts w:eastAsiaTheme="minorEastAsia"/>
          <w:noProof/>
          <w:sz w:val="22"/>
          <w:lang w:val="en-US" w:eastAsia="en-US" w:bidi="ar-SA"/>
        </w:rPr>
      </w:pPr>
      <w:hyperlink w:anchor="_Toc31347726" w:history="1">
        <w:r w:rsidR="00D5538D" w:rsidRPr="00AC31AE">
          <w:rPr>
            <w:rStyle w:val="Hyperlink"/>
            <w:noProof/>
          </w:rPr>
          <w:t>Internete teikiamų paslaugų licencijavimas</w:t>
        </w:r>
        <w:r w:rsidR="00D5538D">
          <w:rPr>
            <w:noProof/>
            <w:webHidden/>
          </w:rPr>
          <w:tab/>
        </w:r>
        <w:r w:rsidR="00D5538D">
          <w:rPr>
            <w:noProof/>
            <w:webHidden/>
          </w:rPr>
          <w:fldChar w:fldCharType="begin"/>
        </w:r>
        <w:r w:rsidR="00D5538D">
          <w:rPr>
            <w:noProof/>
            <w:webHidden/>
          </w:rPr>
          <w:instrText xml:space="preserve"> PAGEREF _Toc31347726 \h </w:instrText>
        </w:r>
        <w:r w:rsidR="00D5538D">
          <w:rPr>
            <w:noProof/>
            <w:webHidden/>
          </w:rPr>
        </w:r>
        <w:r w:rsidR="00D5538D">
          <w:rPr>
            <w:noProof/>
            <w:webHidden/>
          </w:rPr>
          <w:fldChar w:fldCharType="separate"/>
        </w:r>
        <w:r w:rsidR="00D5538D">
          <w:rPr>
            <w:noProof/>
            <w:webHidden/>
          </w:rPr>
          <w:t>6</w:t>
        </w:r>
        <w:r w:rsidR="00D5538D">
          <w:rPr>
            <w:noProof/>
            <w:webHidden/>
          </w:rPr>
          <w:fldChar w:fldCharType="end"/>
        </w:r>
      </w:hyperlink>
    </w:p>
    <w:p w14:paraId="388C4788" w14:textId="3E3D10E8" w:rsidR="00D5538D" w:rsidRDefault="001B1AD3">
      <w:pPr>
        <w:pStyle w:val="TOC5"/>
        <w:tabs>
          <w:tab w:val="right" w:leader="dot" w:pos="5030"/>
        </w:tabs>
        <w:rPr>
          <w:rFonts w:eastAsiaTheme="minorEastAsia"/>
          <w:noProof/>
          <w:sz w:val="22"/>
          <w:lang w:val="en-US" w:eastAsia="en-US" w:bidi="ar-SA"/>
        </w:rPr>
      </w:pPr>
      <w:hyperlink w:anchor="_Toc31347727" w:history="1">
        <w:r w:rsidR="00D5538D" w:rsidRPr="00AC31AE">
          <w:rPr>
            <w:rStyle w:val="Hyperlink"/>
            <w:noProof/>
          </w:rPr>
          <w:t>Internete teikiamų paslaugų naudojimas</w:t>
        </w:r>
        <w:r w:rsidR="00D5538D">
          <w:rPr>
            <w:noProof/>
            <w:webHidden/>
          </w:rPr>
          <w:tab/>
        </w:r>
        <w:r w:rsidR="00D5538D">
          <w:rPr>
            <w:noProof/>
            <w:webHidden/>
          </w:rPr>
          <w:fldChar w:fldCharType="begin"/>
        </w:r>
        <w:r w:rsidR="00D5538D">
          <w:rPr>
            <w:noProof/>
            <w:webHidden/>
          </w:rPr>
          <w:instrText xml:space="preserve"> PAGEREF _Toc31347727 \h </w:instrText>
        </w:r>
        <w:r w:rsidR="00D5538D">
          <w:rPr>
            <w:noProof/>
            <w:webHidden/>
          </w:rPr>
        </w:r>
        <w:r w:rsidR="00D5538D">
          <w:rPr>
            <w:noProof/>
            <w:webHidden/>
          </w:rPr>
          <w:fldChar w:fldCharType="separate"/>
        </w:r>
        <w:r w:rsidR="00D5538D">
          <w:rPr>
            <w:noProof/>
            <w:webHidden/>
          </w:rPr>
          <w:t>6</w:t>
        </w:r>
        <w:r w:rsidR="00D5538D">
          <w:rPr>
            <w:noProof/>
            <w:webHidden/>
          </w:rPr>
          <w:fldChar w:fldCharType="end"/>
        </w:r>
      </w:hyperlink>
    </w:p>
    <w:p w14:paraId="78A10CD6" w14:textId="5C07A74E" w:rsidR="00D5538D" w:rsidRDefault="001B1AD3">
      <w:pPr>
        <w:pStyle w:val="TOC5"/>
        <w:tabs>
          <w:tab w:val="right" w:leader="dot" w:pos="5030"/>
        </w:tabs>
        <w:rPr>
          <w:rFonts w:eastAsiaTheme="minorEastAsia"/>
          <w:noProof/>
          <w:sz w:val="22"/>
          <w:lang w:val="en-US" w:eastAsia="en-US" w:bidi="ar-SA"/>
        </w:rPr>
      </w:pPr>
      <w:hyperlink w:anchor="_Toc31347728" w:history="1">
        <w:r w:rsidR="00D5538D" w:rsidRPr="00AC31AE">
          <w:rPr>
            <w:rStyle w:val="Hyperlink"/>
            <w:noProof/>
          </w:rPr>
          <w:t>Asmens duomenų apsauga ir sauga</w:t>
        </w:r>
        <w:r w:rsidR="00D5538D">
          <w:rPr>
            <w:noProof/>
            <w:webHidden/>
          </w:rPr>
          <w:tab/>
        </w:r>
        <w:r w:rsidR="00D5538D">
          <w:rPr>
            <w:noProof/>
            <w:webHidden/>
          </w:rPr>
          <w:fldChar w:fldCharType="begin"/>
        </w:r>
        <w:r w:rsidR="00D5538D">
          <w:rPr>
            <w:noProof/>
            <w:webHidden/>
          </w:rPr>
          <w:instrText xml:space="preserve"> PAGEREF _Toc31347728 \h </w:instrText>
        </w:r>
        <w:r w:rsidR="00D5538D">
          <w:rPr>
            <w:noProof/>
            <w:webHidden/>
          </w:rPr>
        </w:r>
        <w:r w:rsidR="00D5538D">
          <w:rPr>
            <w:noProof/>
            <w:webHidden/>
          </w:rPr>
          <w:fldChar w:fldCharType="separate"/>
        </w:r>
        <w:r w:rsidR="00D5538D">
          <w:rPr>
            <w:noProof/>
            <w:webHidden/>
          </w:rPr>
          <w:t>6</w:t>
        </w:r>
        <w:r w:rsidR="00D5538D">
          <w:rPr>
            <w:noProof/>
            <w:webHidden/>
          </w:rPr>
          <w:fldChar w:fldCharType="end"/>
        </w:r>
      </w:hyperlink>
    </w:p>
    <w:p w14:paraId="5576652D" w14:textId="2A73D7AC" w:rsidR="00D5538D" w:rsidRDefault="001B1AD3">
      <w:pPr>
        <w:pStyle w:val="TOC5"/>
        <w:tabs>
          <w:tab w:val="right" w:leader="dot" w:pos="5030"/>
        </w:tabs>
        <w:rPr>
          <w:rFonts w:eastAsiaTheme="minorEastAsia"/>
          <w:noProof/>
          <w:sz w:val="22"/>
          <w:lang w:val="en-US" w:eastAsia="en-US" w:bidi="ar-SA"/>
        </w:rPr>
      </w:pPr>
      <w:hyperlink w:anchor="_Toc31347729" w:history="1">
        <w:r w:rsidR="00D5538D" w:rsidRPr="00AC31AE">
          <w:rPr>
            <w:rStyle w:val="Hyperlink"/>
            <w:noProof/>
          </w:rPr>
          <w:t>Programinės įrangos naudojimas kartu su internete teikiama paslauga</w:t>
        </w:r>
        <w:r w:rsidR="00D5538D">
          <w:rPr>
            <w:noProof/>
            <w:webHidden/>
          </w:rPr>
          <w:tab/>
        </w:r>
        <w:r w:rsidR="00D5538D">
          <w:rPr>
            <w:noProof/>
            <w:webHidden/>
          </w:rPr>
          <w:fldChar w:fldCharType="begin"/>
        </w:r>
        <w:r w:rsidR="00D5538D">
          <w:rPr>
            <w:noProof/>
            <w:webHidden/>
          </w:rPr>
          <w:instrText xml:space="preserve"> PAGEREF _Toc31347729 \h </w:instrText>
        </w:r>
        <w:r w:rsidR="00D5538D">
          <w:rPr>
            <w:noProof/>
            <w:webHidden/>
          </w:rPr>
        </w:r>
        <w:r w:rsidR="00D5538D">
          <w:rPr>
            <w:noProof/>
            <w:webHidden/>
          </w:rPr>
          <w:fldChar w:fldCharType="separate"/>
        </w:r>
        <w:r w:rsidR="00D5538D">
          <w:rPr>
            <w:noProof/>
            <w:webHidden/>
          </w:rPr>
          <w:t>6</w:t>
        </w:r>
        <w:r w:rsidR="00D5538D">
          <w:rPr>
            <w:noProof/>
            <w:webHidden/>
          </w:rPr>
          <w:fldChar w:fldCharType="end"/>
        </w:r>
      </w:hyperlink>
    </w:p>
    <w:p w14:paraId="3A145DDE" w14:textId="66432891" w:rsidR="00D5538D" w:rsidRDefault="001B1AD3">
      <w:pPr>
        <w:pStyle w:val="TOC5"/>
        <w:tabs>
          <w:tab w:val="right" w:leader="dot" w:pos="5030"/>
        </w:tabs>
        <w:rPr>
          <w:rFonts w:eastAsiaTheme="minorEastAsia"/>
          <w:noProof/>
          <w:sz w:val="22"/>
          <w:lang w:val="en-US" w:eastAsia="en-US" w:bidi="ar-SA"/>
        </w:rPr>
      </w:pPr>
      <w:hyperlink w:anchor="_Toc31347730" w:history="1">
        <w:r w:rsidR="00D5538D" w:rsidRPr="00AC31AE">
          <w:rPr>
            <w:rStyle w:val="Hyperlink"/>
            <w:noProof/>
          </w:rPr>
          <w:t>Techniniai apribojimai</w:t>
        </w:r>
        <w:r w:rsidR="00D5538D">
          <w:rPr>
            <w:noProof/>
            <w:webHidden/>
          </w:rPr>
          <w:tab/>
        </w:r>
        <w:r w:rsidR="00D5538D">
          <w:rPr>
            <w:noProof/>
            <w:webHidden/>
          </w:rPr>
          <w:fldChar w:fldCharType="begin"/>
        </w:r>
        <w:r w:rsidR="00D5538D">
          <w:rPr>
            <w:noProof/>
            <w:webHidden/>
          </w:rPr>
          <w:instrText xml:space="preserve"> PAGEREF _Toc31347730 \h </w:instrText>
        </w:r>
        <w:r w:rsidR="00D5538D">
          <w:rPr>
            <w:noProof/>
            <w:webHidden/>
          </w:rPr>
        </w:r>
        <w:r w:rsidR="00D5538D">
          <w:rPr>
            <w:noProof/>
            <w:webHidden/>
          </w:rPr>
          <w:fldChar w:fldCharType="separate"/>
        </w:r>
        <w:r w:rsidR="00D5538D">
          <w:rPr>
            <w:noProof/>
            <w:webHidden/>
          </w:rPr>
          <w:t>7</w:t>
        </w:r>
        <w:r w:rsidR="00D5538D">
          <w:rPr>
            <w:noProof/>
            <w:webHidden/>
          </w:rPr>
          <w:fldChar w:fldCharType="end"/>
        </w:r>
      </w:hyperlink>
    </w:p>
    <w:p w14:paraId="3A61E46B" w14:textId="6E2879A0" w:rsidR="00D5538D" w:rsidRDefault="001B1AD3">
      <w:pPr>
        <w:pStyle w:val="TOC5"/>
        <w:tabs>
          <w:tab w:val="right" w:leader="dot" w:pos="5030"/>
        </w:tabs>
        <w:rPr>
          <w:rFonts w:eastAsiaTheme="minorEastAsia"/>
          <w:noProof/>
          <w:sz w:val="22"/>
          <w:lang w:val="en-US" w:eastAsia="en-US" w:bidi="ar-SA"/>
        </w:rPr>
      </w:pPr>
      <w:hyperlink w:anchor="_Toc31347731" w:history="1">
        <w:r w:rsidR="00D5538D" w:rsidRPr="00AC31AE">
          <w:rPr>
            <w:rStyle w:val="Hyperlink"/>
            <w:noProof/>
          </w:rPr>
          <w:t>Importavimo / eksportavimo paslaugos</w:t>
        </w:r>
        <w:r w:rsidR="00D5538D">
          <w:rPr>
            <w:noProof/>
            <w:webHidden/>
          </w:rPr>
          <w:tab/>
        </w:r>
        <w:r w:rsidR="00D5538D">
          <w:rPr>
            <w:noProof/>
            <w:webHidden/>
          </w:rPr>
          <w:fldChar w:fldCharType="begin"/>
        </w:r>
        <w:r w:rsidR="00D5538D">
          <w:rPr>
            <w:noProof/>
            <w:webHidden/>
          </w:rPr>
          <w:instrText xml:space="preserve"> PAGEREF _Toc31347731 \h </w:instrText>
        </w:r>
        <w:r w:rsidR="00D5538D">
          <w:rPr>
            <w:noProof/>
            <w:webHidden/>
          </w:rPr>
        </w:r>
        <w:r w:rsidR="00D5538D">
          <w:rPr>
            <w:noProof/>
            <w:webHidden/>
          </w:rPr>
          <w:fldChar w:fldCharType="separate"/>
        </w:r>
        <w:r w:rsidR="00D5538D">
          <w:rPr>
            <w:noProof/>
            <w:webHidden/>
          </w:rPr>
          <w:t>7</w:t>
        </w:r>
        <w:r w:rsidR="00D5538D">
          <w:rPr>
            <w:noProof/>
            <w:webHidden/>
          </w:rPr>
          <w:fldChar w:fldCharType="end"/>
        </w:r>
      </w:hyperlink>
    </w:p>
    <w:p w14:paraId="58849D62" w14:textId="0563CFCA" w:rsidR="00D5538D" w:rsidRDefault="001B1AD3">
      <w:pPr>
        <w:pStyle w:val="TOC5"/>
        <w:tabs>
          <w:tab w:val="right" w:leader="dot" w:pos="5030"/>
        </w:tabs>
        <w:rPr>
          <w:rFonts w:eastAsiaTheme="minorEastAsia"/>
          <w:noProof/>
          <w:sz w:val="22"/>
          <w:lang w:val="en-US" w:eastAsia="en-US" w:bidi="ar-SA"/>
        </w:rPr>
      </w:pPr>
      <w:hyperlink w:anchor="_Toc31347732" w:history="1">
        <w:r w:rsidR="00D5538D" w:rsidRPr="00AC31AE">
          <w:rPr>
            <w:rStyle w:val="Hyperlink"/>
            <w:noProof/>
          </w:rPr>
          <w:t>Šrifto komponentai</w:t>
        </w:r>
        <w:r w:rsidR="00D5538D">
          <w:rPr>
            <w:noProof/>
            <w:webHidden/>
          </w:rPr>
          <w:tab/>
        </w:r>
        <w:r w:rsidR="00D5538D">
          <w:rPr>
            <w:noProof/>
            <w:webHidden/>
          </w:rPr>
          <w:fldChar w:fldCharType="begin"/>
        </w:r>
        <w:r w:rsidR="00D5538D">
          <w:rPr>
            <w:noProof/>
            <w:webHidden/>
          </w:rPr>
          <w:instrText xml:space="preserve"> PAGEREF _Toc31347732 \h </w:instrText>
        </w:r>
        <w:r w:rsidR="00D5538D">
          <w:rPr>
            <w:noProof/>
            <w:webHidden/>
          </w:rPr>
        </w:r>
        <w:r w:rsidR="00D5538D">
          <w:rPr>
            <w:noProof/>
            <w:webHidden/>
          </w:rPr>
          <w:fldChar w:fldCharType="separate"/>
        </w:r>
        <w:r w:rsidR="00D5538D">
          <w:rPr>
            <w:noProof/>
            <w:webHidden/>
          </w:rPr>
          <w:t>7</w:t>
        </w:r>
        <w:r w:rsidR="00D5538D">
          <w:rPr>
            <w:noProof/>
            <w:webHidden/>
          </w:rPr>
          <w:fldChar w:fldCharType="end"/>
        </w:r>
      </w:hyperlink>
    </w:p>
    <w:p w14:paraId="7296A180" w14:textId="153EC9B2" w:rsidR="00D5538D" w:rsidRDefault="001B1AD3">
      <w:pPr>
        <w:pStyle w:val="TOC5"/>
        <w:tabs>
          <w:tab w:val="right" w:leader="dot" w:pos="5030"/>
        </w:tabs>
        <w:rPr>
          <w:rFonts w:eastAsiaTheme="minorEastAsia"/>
          <w:noProof/>
          <w:sz w:val="22"/>
          <w:lang w:val="en-US" w:eastAsia="en-US" w:bidi="ar-SA"/>
        </w:rPr>
      </w:pPr>
      <w:hyperlink w:anchor="_Toc31347733" w:history="1">
        <w:r w:rsidR="00D5538D" w:rsidRPr="00AC31AE">
          <w:rPr>
            <w:rStyle w:val="Hyperlink"/>
            <w:noProof/>
          </w:rPr>
          <w:t>Internete teikiamų paslaugų pakeitimai ir pasiekiamumas</w:t>
        </w:r>
        <w:r w:rsidR="00D5538D">
          <w:rPr>
            <w:noProof/>
            <w:webHidden/>
          </w:rPr>
          <w:tab/>
        </w:r>
        <w:r w:rsidR="00D5538D">
          <w:rPr>
            <w:noProof/>
            <w:webHidden/>
          </w:rPr>
          <w:fldChar w:fldCharType="begin"/>
        </w:r>
        <w:r w:rsidR="00D5538D">
          <w:rPr>
            <w:noProof/>
            <w:webHidden/>
          </w:rPr>
          <w:instrText xml:space="preserve"> PAGEREF _Toc31347733 \h </w:instrText>
        </w:r>
        <w:r w:rsidR="00D5538D">
          <w:rPr>
            <w:noProof/>
            <w:webHidden/>
          </w:rPr>
        </w:r>
        <w:r w:rsidR="00D5538D">
          <w:rPr>
            <w:noProof/>
            <w:webHidden/>
          </w:rPr>
          <w:fldChar w:fldCharType="separate"/>
        </w:r>
        <w:r w:rsidR="00D5538D">
          <w:rPr>
            <w:noProof/>
            <w:webHidden/>
          </w:rPr>
          <w:t>7</w:t>
        </w:r>
        <w:r w:rsidR="00D5538D">
          <w:rPr>
            <w:noProof/>
            <w:webHidden/>
          </w:rPr>
          <w:fldChar w:fldCharType="end"/>
        </w:r>
      </w:hyperlink>
    </w:p>
    <w:p w14:paraId="17BE90BB" w14:textId="336B180B" w:rsidR="00D5538D" w:rsidRDefault="001B1AD3">
      <w:pPr>
        <w:pStyle w:val="TOC5"/>
        <w:tabs>
          <w:tab w:val="right" w:leader="dot" w:pos="5030"/>
        </w:tabs>
        <w:rPr>
          <w:rFonts w:eastAsiaTheme="minorEastAsia"/>
          <w:noProof/>
          <w:sz w:val="22"/>
          <w:lang w:val="en-US" w:eastAsia="en-US" w:bidi="ar-SA"/>
        </w:rPr>
      </w:pPr>
      <w:hyperlink w:anchor="_Toc31347734" w:history="1">
        <w:r w:rsidR="00D5538D" w:rsidRPr="00AC31AE">
          <w:rPr>
            <w:rStyle w:val="Hyperlink"/>
            <w:noProof/>
          </w:rPr>
          <w:t>Kita</w:t>
        </w:r>
        <w:r w:rsidR="00D5538D">
          <w:rPr>
            <w:noProof/>
            <w:webHidden/>
          </w:rPr>
          <w:tab/>
        </w:r>
        <w:r w:rsidR="00D5538D">
          <w:rPr>
            <w:noProof/>
            <w:webHidden/>
          </w:rPr>
          <w:fldChar w:fldCharType="begin"/>
        </w:r>
        <w:r w:rsidR="00D5538D">
          <w:rPr>
            <w:noProof/>
            <w:webHidden/>
          </w:rPr>
          <w:instrText xml:space="preserve"> PAGEREF _Toc31347734 \h </w:instrText>
        </w:r>
        <w:r w:rsidR="00D5538D">
          <w:rPr>
            <w:noProof/>
            <w:webHidden/>
          </w:rPr>
        </w:r>
        <w:r w:rsidR="00D5538D">
          <w:rPr>
            <w:noProof/>
            <w:webHidden/>
          </w:rPr>
          <w:fldChar w:fldCharType="separate"/>
        </w:r>
        <w:r w:rsidR="00D5538D">
          <w:rPr>
            <w:noProof/>
            <w:webHidden/>
          </w:rPr>
          <w:t>7</w:t>
        </w:r>
        <w:r w:rsidR="00D5538D">
          <w:rPr>
            <w:noProof/>
            <w:webHidden/>
          </w:rPr>
          <w:fldChar w:fldCharType="end"/>
        </w:r>
      </w:hyperlink>
    </w:p>
    <w:p w14:paraId="04C318B3" w14:textId="58637B0E" w:rsidR="00D5538D" w:rsidRDefault="001B1AD3">
      <w:pPr>
        <w:pStyle w:val="TOC1"/>
        <w:tabs>
          <w:tab w:val="right" w:leader="dot" w:pos="5030"/>
        </w:tabs>
        <w:rPr>
          <w:rFonts w:eastAsiaTheme="minorEastAsia"/>
          <w:b w:val="0"/>
          <w:caps w:val="0"/>
          <w:noProof/>
          <w:sz w:val="22"/>
          <w:lang w:val="en-US" w:eastAsia="en-US" w:bidi="ar-SA"/>
        </w:rPr>
      </w:pPr>
      <w:hyperlink w:anchor="_Toc31347735" w:history="1">
        <w:r w:rsidR="00D5538D" w:rsidRPr="00AC31AE">
          <w:rPr>
            <w:rStyle w:val="Hyperlink"/>
            <w:noProof/>
          </w:rPr>
          <w:t>Su Internete teikiamomis paslaugomis susijusios sąlygos</w:t>
        </w:r>
        <w:r w:rsidR="00D5538D">
          <w:rPr>
            <w:noProof/>
            <w:webHidden/>
          </w:rPr>
          <w:tab/>
        </w:r>
        <w:r w:rsidR="00D5538D">
          <w:rPr>
            <w:noProof/>
            <w:webHidden/>
          </w:rPr>
          <w:fldChar w:fldCharType="begin"/>
        </w:r>
        <w:r w:rsidR="00D5538D">
          <w:rPr>
            <w:noProof/>
            <w:webHidden/>
          </w:rPr>
          <w:instrText xml:space="preserve"> PAGEREF _Toc31347735 \h </w:instrText>
        </w:r>
        <w:r w:rsidR="00D5538D">
          <w:rPr>
            <w:noProof/>
            <w:webHidden/>
          </w:rPr>
        </w:r>
        <w:r w:rsidR="00D5538D">
          <w:rPr>
            <w:noProof/>
            <w:webHidden/>
          </w:rPr>
          <w:fldChar w:fldCharType="separate"/>
        </w:r>
        <w:r w:rsidR="00D5538D">
          <w:rPr>
            <w:noProof/>
            <w:webHidden/>
          </w:rPr>
          <w:t>9</w:t>
        </w:r>
        <w:r w:rsidR="00D5538D">
          <w:rPr>
            <w:noProof/>
            <w:webHidden/>
          </w:rPr>
          <w:fldChar w:fldCharType="end"/>
        </w:r>
      </w:hyperlink>
    </w:p>
    <w:p w14:paraId="4B97386F" w14:textId="4F287C1B" w:rsidR="00D5538D" w:rsidRDefault="001B1AD3">
      <w:pPr>
        <w:pStyle w:val="TOC2"/>
        <w:tabs>
          <w:tab w:val="right" w:leader="dot" w:pos="5030"/>
        </w:tabs>
        <w:rPr>
          <w:rFonts w:eastAsiaTheme="minorEastAsia"/>
          <w:b w:val="0"/>
          <w:smallCaps w:val="0"/>
          <w:noProof/>
          <w:sz w:val="22"/>
          <w:lang w:val="en-US" w:eastAsia="en-US" w:bidi="ar-SA"/>
        </w:rPr>
      </w:pPr>
      <w:hyperlink w:anchor="_Toc31347736" w:history="1">
        <w:r w:rsidR="00D5538D" w:rsidRPr="00AC31AE">
          <w:rPr>
            <w:rStyle w:val="Hyperlink"/>
            <w:noProof/>
          </w:rPr>
          <w:t>„Microsoft Azure“ paslaugos</w:t>
        </w:r>
        <w:r w:rsidR="00D5538D">
          <w:rPr>
            <w:noProof/>
            <w:webHidden/>
          </w:rPr>
          <w:tab/>
        </w:r>
        <w:r w:rsidR="00D5538D">
          <w:rPr>
            <w:noProof/>
            <w:webHidden/>
          </w:rPr>
          <w:fldChar w:fldCharType="begin"/>
        </w:r>
        <w:r w:rsidR="00D5538D">
          <w:rPr>
            <w:noProof/>
            <w:webHidden/>
          </w:rPr>
          <w:instrText xml:space="preserve"> PAGEREF _Toc31347736 \h </w:instrText>
        </w:r>
        <w:r w:rsidR="00D5538D">
          <w:rPr>
            <w:noProof/>
            <w:webHidden/>
          </w:rPr>
        </w:r>
        <w:r w:rsidR="00D5538D">
          <w:rPr>
            <w:noProof/>
            <w:webHidden/>
          </w:rPr>
          <w:fldChar w:fldCharType="separate"/>
        </w:r>
        <w:r w:rsidR="00D5538D">
          <w:rPr>
            <w:noProof/>
            <w:webHidden/>
          </w:rPr>
          <w:t>9</w:t>
        </w:r>
        <w:r w:rsidR="00D5538D">
          <w:rPr>
            <w:noProof/>
            <w:webHidden/>
          </w:rPr>
          <w:fldChar w:fldCharType="end"/>
        </w:r>
      </w:hyperlink>
    </w:p>
    <w:p w14:paraId="035CD704" w14:textId="2C473819" w:rsidR="00D5538D" w:rsidRDefault="001B1AD3">
      <w:pPr>
        <w:pStyle w:val="TOC4"/>
        <w:rPr>
          <w:rFonts w:eastAsiaTheme="minorEastAsia"/>
          <w:smallCaps w:val="0"/>
          <w:noProof/>
          <w:sz w:val="22"/>
          <w:lang w:val="en-US" w:eastAsia="en-US" w:bidi="ar-SA"/>
        </w:rPr>
      </w:pPr>
      <w:hyperlink w:anchor="_Toc31347737" w:history="1">
        <w:r w:rsidR="00D5538D" w:rsidRPr="00AC31AE">
          <w:rPr>
            <w:rStyle w:val="Hyperlink"/>
            <w:noProof/>
          </w:rPr>
          <w:t>„Azure DevTest Labs“</w:t>
        </w:r>
        <w:r w:rsidR="00D5538D">
          <w:rPr>
            <w:noProof/>
            <w:webHidden/>
          </w:rPr>
          <w:tab/>
        </w:r>
        <w:r w:rsidR="00D5538D">
          <w:rPr>
            <w:noProof/>
            <w:webHidden/>
          </w:rPr>
          <w:fldChar w:fldCharType="begin"/>
        </w:r>
        <w:r w:rsidR="00D5538D">
          <w:rPr>
            <w:noProof/>
            <w:webHidden/>
          </w:rPr>
          <w:instrText xml:space="preserve"> PAGEREF _Toc31347737 \h </w:instrText>
        </w:r>
        <w:r w:rsidR="00D5538D">
          <w:rPr>
            <w:noProof/>
            <w:webHidden/>
          </w:rPr>
        </w:r>
        <w:r w:rsidR="00D5538D">
          <w:rPr>
            <w:noProof/>
            <w:webHidden/>
          </w:rPr>
          <w:fldChar w:fldCharType="separate"/>
        </w:r>
        <w:r w:rsidR="00D5538D">
          <w:rPr>
            <w:noProof/>
            <w:webHidden/>
          </w:rPr>
          <w:t>10</w:t>
        </w:r>
        <w:r w:rsidR="00D5538D">
          <w:rPr>
            <w:noProof/>
            <w:webHidden/>
          </w:rPr>
          <w:fldChar w:fldCharType="end"/>
        </w:r>
      </w:hyperlink>
    </w:p>
    <w:p w14:paraId="1BB15C05" w14:textId="0E98BA0C" w:rsidR="00D5538D" w:rsidRDefault="001B1AD3">
      <w:pPr>
        <w:pStyle w:val="TOC4"/>
        <w:rPr>
          <w:rFonts w:eastAsiaTheme="minorEastAsia"/>
          <w:smallCaps w:val="0"/>
          <w:noProof/>
          <w:sz w:val="22"/>
          <w:lang w:val="en-US" w:eastAsia="en-US" w:bidi="ar-SA"/>
        </w:rPr>
      </w:pPr>
      <w:hyperlink w:anchor="_Toc31347738" w:history="1">
        <w:r w:rsidR="00D5538D" w:rsidRPr="00AC31AE">
          <w:rPr>
            <w:rStyle w:val="Hyperlink"/>
            <w:noProof/>
          </w:rPr>
          <w:t>„Azure Lab Services“</w:t>
        </w:r>
        <w:r w:rsidR="00D5538D">
          <w:rPr>
            <w:noProof/>
            <w:webHidden/>
          </w:rPr>
          <w:tab/>
        </w:r>
        <w:r w:rsidR="00D5538D">
          <w:rPr>
            <w:noProof/>
            <w:webHidden/>
          </w:rPr>
          <w:fldChar w:fldCharType="begin"/>
        </w:r>
        <w:r w:rsidR="00D5538D">
          <w:rPr>
            <w:noProof/>
            <w:webHidden/>
          </w:rPr>
          <w:instrText xml:space="preserve"> PAGEREF _Toc31347738 \h </w:instrText>
        </w:r>
        <w:r w:rsidR="00D5538D">
          <w:rPr>
            <w:noProof/>
            <w:webHidden/>
          </w:rPr>
        </w:r>
        <w:r w:rsidR="00D5538D">
          <w:rPr>
            <w:noProof/>
            <w:webHidden/>
          </w:rPr>
          <w:fldChar w:fldCharType="separate"/>
        </w:r>
        <w:r w:rsidR="00D5538D">
          <w:rPr>
            <w:noProof/>
            <w:webHidden/>
          </w:rPr>
          <w:t>10</w:t>
        </w:r>
        <w:r w:rsidR="00D5538D">
          <w:rPr>
            <w:noProof/>
            <w:webHidden/>
          </w:rPr>
          <w:fldChar w:fldCharType="end"/>
        </w:r>
      </w:hyperlink>
    </w:p>
    <w:p w14:paraId="7E23DBB1" w14:textId="625DA2AA" w:rsidR="00D5538D" w:rsidRDefault="001B1AD3">
      <w:pPr>
        <w:pStyle w:val="TOC4"/>
        <w:rPr>
          <w:rFonts w:eastAsiaTheme="minorEastAsia"/>
          <w:smallCaps w:val="0"/>
          <w:noProof/>
          <w:sz w:val="22"/>
          <w:lang w:val="en-US" w:eastAsia="en-US" w:bidi="ar-SA"/>
        </w:rPr>
      </w:pPr>
      <w:hyperlink w:anchor="_Toc31347739" w:history="1">
        <w:r w:rsidR="00D5538D" w:rsidRPr="00AC31AE">
          <w:rPr>
            <w:rStyle w:val="Hyperlink"/>
            <w:noProof/>
          </w:rPr>
          <w:t>„Azure“ mašininio mokymosi paslauga</w:t>
        </w:r>
        <w:r w:rsidR="00D5538D">
          <w:rPr>
            <w:noProof/>
            <w:webHidden/>
          </w:rPr>
          <w:tab/>
        </w:r>
        <w:r w:rsidR="00D5538D">
          <w:rPr>
            <w:noProof/>
            <w:webHidden/>
          </w:rPr>
          <w:fldChar w:fldCharType="begin"/>
        </w:r>
        <w:r w:rsidR="00D5538D">
          <w:rPr>
            <w:noProof/>
            <w:webHidden/>
          </w:rPr>
          <w:instrText xml:space="preserve"> PAGEREF _Toc31347739 \h </w:instrText>
        </w:r>
        <w:r w:rsidR="00D5538D">
          <w:rPr>
            <w:noProof/>
            <w:webHidden/>
          </w:rPr>
        </w:r>
        <w:r w:rsidR="00D5538D">
          <w:rPr>
            <w:noProof/>
            <w:webHidden/>
          </w:rPr>
          <w:fldChar w:fldCharType="separate"/>
        </w:r>
        <w:r w:rsidR="00D5538D">
          <w:rPr>
            <w:noProof/>
            <w:webHidden/>
          </w:rPr>
          <w:t>11</w:t>
        </w:r>
        <w:r w:rsidR="00D5538D">
          <w:rPr>
            <w:noProof/>
            <w:webHidden/>
          </w:rPr>
          <w:fldChar w:fldCharType="end"/>
        </w:r>
      </w:hyperlink>
    </w:p>
    <w:p w14:paraId="40B01820" w14:textId="34D73C40" w:rsidR="00D5538D" w:rsidRDefault="001B1AD3">
      <w:pPr>
        <w:pStyle w:val="TOC4"/>
        <w:rPr>
          <w:rFonts w:eastAsiaTheme="minorEastAsia"/>
          <w:smallCaps w:val="0"/>
          <w:noProof/>
          <w:sz w:val="22"/>
          <w:lang w:val="en-US" w:eastAsia="en-US" w:bidi="ar-SA"/>
        </w:rPr>
      </w:pPr>
      <w:hyperlink w:anchor="_Toc31347740" w:history="1">
        <w:r w:rsidR="00D5538D" w:rsidRPr="00AC31AE">
          <w:rPr>
            <w:rStyle w:val="Hyperlink"/>
            <w:noProof/>
          </w:rPr>
          <w:t>„Azure“ žemėlapiai</w:t>
        </w:r>
        <w:r w:rsidR="00D5538D">
          <w:rPr>
            <w:noProof/>
            <w:webHidden/>
          </w:rPr>
          <w:tab/>
        </w:r>
        <w:r w:rsidR="00D5538D">
          <w:rPr>
            <w:noProof/>
            <w:webHidden/>
          </w:rPr>
          <w:fldChar w:fldCharType="begin"/>
        </w:r>
        <w:r w:rsidR="00D5538D">
          <w:rPr>
            <w:noProof/>
            <w:webHidden/>
          </w:rPr>
          <w:instrText xml:space="preserve"> PAGEREF _Toc31347740 \h </w:instrText>
        </w:r>
        <w:r w:rsidR="00D5538D">
          <w:rPr>
            <w:noProof/>
            <w:webHidden/>
          </w:rPr>
        </w:r>
        <w:r w:rsidR="00D5538D">
          <w:rPr>
            <w:noProof/>
            <w:webHidden/>
          </w:rPr>
          <w:fldChar w:fldCharType="separate"/>
        </w:r>
        <w:r w:rsidR="00D5538D">
          <w:rPr>
            <w:noProof/>
            <w:webHidden/>
          </w:rPr>
          <w:t>11</w:t>
        </w:r>
        <w:r w:rsidR="00D5538D">
          <w:rPr>
            <w:noProof/>
            <w:webHidden/>
          </w:rPr>
          <w:fldChar w:fldCharType="end"/>
        </w:r>
      </w:hyperlink>
    </w:p>
    <w:p w14:paraId="3E9A6329" w14:textId="7B7290AE" w:rsidR="00D5538D" w:rsidRDefault="001B1AD3">
      <w:pPr>
        <w:pStyle w:val="TOC4"/>
        <w:rPr>
          <w:rFonts w:eastAsiaTheme="minorEastAsia"/>
          <w:smallCaps w:val="0"/>
          <w:noProof/>
          <w:sz w:val="22"/>
          <w:lang w:val="en-US" w:eastAsia="en-US" w:bidi="ar-SA"/>
        </w:rPr>
      </w:pPr>
      <w:hyperlink w:anchor="_Toc31347741" w:history="1">
        <w:r w:rsidR="00D5538D" w:rsidRPr="00AC31AE">
          <w:rPr>
            <w:rStyle w:val="Hyperlink"/>
            <w:noProof/>
          </w:rPr>
          <w:t>„Azure Stack Hub“</w:t>
        </w:r>
        <w:r w:rsidR="00D5538D">
          <w:rPr>
            <w:noProof/>
            <w:webHidden/>
          </w:rPr>
          <w:tab/>
        </w:r>
        <w:r w:rsidR="00D5538D">
          <w:rPr>
            <w:noProof/>
            <w:webHidden/>
          </w:rPr>
          <w:fldChar w:fldCharType="begin"/>
        </w:r>
        <w:r w:rsidR="00D5538D">
          <w:rPr>
            <w:noProof/>
            <w:webHidden/>
          </w:rPr>
          <w:instrText xml:space="preserve"> PAGEREF _Toc31347741 \h </w:instrText>
        </w:r>
        <w:r w:rsidR="00D5538D">
          <w:rPr>
            <w:noProof/>
            <w:webHidden/>
          </w:rPr>
        </w:r>
        <w:r w:rsidR="00D5538D">
          <w:rPr>
            <w:noProof/>
            <w:webHidden/>
          </w:rPr>
          <w:fldChar w:fldCharType="separate"/>
        </w:r>
        <w:r w:rsidR="00D5538D">
          <w:rPr>
            <w:noProof/>
            <w:webHidden/>
          </w:rPr>
          <w:t>12</w:t>
        </w:r>
        <w:r w:rsidR="00D5538D">
          <w:rPr>
            <w:noProof/>
            <w:webHidden/>
          </w:rPr>
          <w:fldChar w:fldCharType="end"/>
        </w:r>
      </w:hyperlink>
    </w:p>
    <w:p w14:paraId="43DAE613" w14:textId="6F8D102D" w:rsidR="00D5538D" w:rsidRDefault="001B1AD3">
      <w:pPr>
        <w:pStyle w:val="TOC4"/>
        <w:rPr>
          <w:rFonts w:eastAsiaTheme="minorEastAsia"/>
          <w:smallCaps w:val="0"/>
          <w:noProof/>
          <w:sz w:val="22"/>
          <w:lang w:val="en-US" w:eastAsia="en-US" w:bidi="ar-SA"/>
        </w:rPr>
      </w:pPr>
      <w:hyperlink w:anchor="_Toc31347742" w:history="1">
        <w:r w:rsidR="00D5538D" w:rsidRPr="00AC31AE">
          <w:rPr>
            <w:rStyle w:val="Hyperlink"/>
            <w:noProof/>
          </w:rPr>
          <w:t>„Bing Search Services“</w:t>
        </w:r>
        <w:r w:rsidR="00D5538D">
          <w:rPr>
            <w:noProof/>
            <w:webHidden/>
          </w:rPr>
          <w:tab/>
        </w:r>
        <w:r w:rsidR="00D5538D">
          <w:rPr>
            <w:noProof/>
            <w:webHidden/>
          </w:rPr>
          <w:fldChar w:fldCharType="begin"/>
        </w:r>
        <w:r w:rsidR="00D5538D">
          <w:rPr>
            <w:noProof/>
            <w:webHidden/>
          </w:rPr>
          <w:instrText xml:space="preserve"> PAGEREF _Toc31347742 \h </w:instrText>
        </w:r>
        <w:r w:rsidR="00D5538D">
          <w:rPr>
            <w:noProof/>
            <w:webHidden/>
          </w:rPr>
        </w:r>
        <w:r w:rsidR="00D5538D">
          <w:rPr>
            <w:noProof/>
            <w:webHidden/>
          </w:rPr>
          <w:fldChar w:fldCharType="separate"/>
        </w:r>
        <w:r w:rsidR="00D5538D">
          <w:rPr>
            <w:noProof/>
            <w:webHidden/>
          </w:rPr>
          <w:t>12</w:t>
        </w:r>
        <w:r w:rsidR="00D5538D">
          <w:rPr>
            <w:noProof/>
            <w:webHidden/>
          </w:rPr>
          <w:fldChar w:fldCharType="end"/>
        </w:r>
      </w:hyperlink>
    </w:p>
    <w:p w14:paraId="3FB93A00" w14:textId="2B178C2D" w:rsidR="00D5538D" w:rsidRDefault="001B1AD3">
      <w:pPr>
        <w:pStyle w:val="TOC4"/>
        <w:rPr>
          <w:rFonts w:eastAsiaTheme="minorEastAsia"/>
          <w:smallCaps w:val="0"/>
          <w:noProof/>
          <w:sz w:val="22"/>
          <w:lang w:val="en-US" w:eastAsia="en-US" w:bidi="ar-SA"/>
        </w:rPr>
      </w:pPr>
      <w:hyperlink w:anchor="_Toc31347743" w:history="1">
        <w:r w:rsidR="00D5538D" w:rsidRPr="00AC31AE">
          <w:rPr>
            <w:rStyle w:val="Hyperlink"/>
            <w:noProof/>
          </w:rPr>
          <w:t>Mokymo paslaugos</w:t>
        </w:r>
        <w:r w:rsidR="00D5538D">
          <w:rPr>
            <w:noProof/>
            <w:webHidden/>
          </w:rPr>
          <w:tab/>
        </w:r>
        <w:r w:rsidR="00D5538D">
          <w:rPr>
            <w:noProof/>
            <w:webHidden/>
          </w:rPr>
          <w:fldChar w:fldCharType="begin"/>
        </w:r>
        <w:r w:rsidR="00D5538D">
          <w:rPr>
            <w:noProof/>
            <w:webHidden/>
          </w:rPr>
          <w:instrText xml:space="preserve"> PAGEREF _Toc31347743 \h </w:instrText>
        </w:r>
        <w:r w:rsidR="00D5538D">
          <w:rPr>
            <w:noProof/>
            <w:webHidden/>
          </w:rPr>
        </w:r>
        <w:r w:rsidR="00D5538D">
          <w:rPr>
            <w:noProof/>
            <w:webHidden/>
          </w:rPr>
          <w:fldChar w:fldCharType="separate"/>
        </w:r>
        <w:r w:rsidR="00D5538D">
          <w:rPr>
            <w:noProof/>
            <w:webHidden/>
          </w:rPr>
          <w:t>13</w:t>
        </w:r>
        <w:r w:rsidR="00D5538D">
          <w:rPr>
            <w:noProof/>
            <w:webHidden/>
          </w:rPr>
          <w:fldChar w:fldCharType="end"/>
        </w:r>
      </w:hyperlink>
    </w:p>
    <w:p w14:paraId="3FF2D656" w14:textId="344FAEBB" w:rsidR="00D5538D" w:rsidRDefault="001B1AD3">
      <w:pPr>
        <w:pStyle w:val="TOC4"/>
        <w:rPr>
          <w:rFonts w:eastAsiaTheme="minorEastAsia"/>
          <w:smallCaps w:val="0"/>
          <w:noProof/>
          <w:sz w:val="22"/>
          <w:lang w:val="en-US" w:eastAsia="en-US" w:bidi="ar-SA"/>
        </w:rPr>
      </w:pPr>
      <w:hyperlink w:anchor="_Toc31347744" w:history="1">
        <w:r w:rsidR="00D5538D" w:rsidRPr="00AC31AE">
          <w:rPr>
            <w:rStyle w:val="Hyperlink"/>
            <w:noProof/>
          </w:rPr>
          <w:t>„Microsoft Genomics“</w:t>
        </w:r>
        <w:r w:rsidR="00D5538D">
          <w:rPr>
            <w:noProof/>
            <w:webHidden/>
          </w:rPr>
          <w:tab/>
        </w:r>
        <w:r w:rsidR="00D5538D">
          <w:rPr>
            <w:noProof/>
            <w:webHidden/>
          </w:rPr>
          <w:fldChar w:fldCharType="begin"/>
        </w:r>
        <w:r w:rsidR="00D5538D">
          <w:rPr>
            <w:noProof/>
            <w:webHidden/>
          </w:rPr>
          <w:instrText xml:space="preserve"> PAGEREF _Toc31347744 \h </w:instrText>
        </w:r>
        <w:r w:rsidR="00D5538D">
          <w:rPr>
            <w:noProof/>
            <w:webHidden/>
          </w:rPr>
        </w:r>
        <w:r w:rsidR="00D5538D">
          <w:rPr>
            <w:noProof/>
            <w:webHidden/>
          </w:rPr>
          <w:fldChar w:fldCharType="separate"/>
        </w:r>
        <w:r w:rsidR="00D5538D">
          <w:rPr>
            <w:noProof/>
            <w:webHidden/>
          </w:rPr>
          <w:t>13</w:t>
        </w:r>
        <w:r w:rsidR="00D5538D">
          <w:rPr>
            <w:noProof/>
            <w:webHidden/>
          </w:rPr>
          <w:fldChar w:fldCharType="end"/>
        </w:r>
      </w:hyperlink>
    </w:p>
    <w:p w14:paraId="62156DE4" w14:textId="1D806247" w:rsidR="00D5538D" w:rsidRDefault="001B1AD3">
      <w:pPr>
        <w:pStyle w:val="TOC4"/>
        <w:rPr>
          <w:rFonts w:eastAsiaTheme="minorEastAsia"/>
          <w:smallCaps w:val="0"/>
          <w:noProof/>
          <w:sz w:val="22"/>
          <w:lang w:val="en-US" w:eastAsia="en-US" w:bidi="ar-SA"/>
        </w:rPr>
      </w:pPr>
      <w:hyperlink w:anchor="_Toc31347745" w:history="1">
        <w:r w:rsidR="00D5538D" w:rsidRPr="00AC31AE">
          <w:rPr>
            <w:rStyle w:val="Hyperlink"/>
            <w:noProof/>
          </w:rPr>
          <w:t>„Visual Studio App Center“</w:t>
        </w:r>
        <w:r w:rsidR="00D5538D">
          <w:rPr>
            <w:noProof/>
            <w:webHidden/>
          </w:rPr>
          <w:tab/>
        </w:r>
        <w:r w:rsidR="00D5538D">
          <w:rPr>
            <w:noProof/>
            <w:webHidden/>
          </w:rPr>
          <w:fldChar w:fldCharType="begin"/>
        </w:r>
        <w:r w:rsidR="00D5538D">
          <w:rPr>
            <w:noProof/>
            <w:webHidden/>
          </w:rPr>
          <w:instrText xml:space="preserve"> PAGEREF _Toc31347745 \h </w:instrText>
        </w:r>
        <w:r w:rsidR="00D5538D">
          <w:rPr>
            <w:noProof/>
            <w:webHidden/>
          </w:rPr>
        </w:r>
        <w:r w:rsidR="00D5538D">
          <w:rPr>
            <w:noProof/>
            <w:webHidden/>
          </w:rPr>
          <w:fldChar w:fldCharType="separate"/>
        </w:r>
        <w:r w:rsidR="00D5538D">
          <w:rPr>
            <w:noProof/>
            <w:webHidden/>
          </w:rPr>
          <w:t>13</w:t>
        </w:r>
        <w:r w:rsidR="00D5538D">
          <w:rPr>
            <w:noProof/>
            <w:webHidden/>
          </w:rPr>
          <w:fldChar w:fldCharType="end"/>
        </w:r>
      </w:hyperlink>
    </w:p>
    <w:p w14:paraId="6B25BD0F" w14:textId="5134DAF2" w:rsidR="00D5538D" w:rsidRDefault="001B1AD3">
      <w:pPr>
        <w:pStyle w:val="TOC2"/>
        <w:tabs>
          <w:tab w:val="right" w:leader="dot" w:pos="5030"/>
        </w:tabs>
        <w:rPr>
          <w:rFonts w:eastAsiaTheme="minorEastAsia"/>
          <w:b w:val="0"/>
          <w:smallCaps w:val="0"/>
          <w:noProof/>
          <w:sz w:val="22"/>
          <w:lang w:val="en-US" w:eastAsia="en-US" w:bidi="ar-SA"/>
        </w:rPr>
      </w:pPr>
      <w:hyperlink w:anchor="_Toc31347746" w:history="1">
        <w:r w:rsidR="00D5538D" w:rsidRPr="00AC31AE">
          <w:rPr>
            <w:rStyle w:val="Hyperlink"/>
            <w:noProof/>
          </w:rPr>
          <w:t>„Microsoft Azure“ planai</w:t>
        </w:r>
        <w:r w:rsidR="00D5538D">
          <w:rPr>
            <w:noProof/>
            <w:webHidden/>
          </w:rPr>
          <w:tab/>
        </w:r>
        <w:r w:rsidR="00D5538D">
          <w:rPr>
            <w:noProof/>
            <w:webHidden/>
          </w:rPr>
          <w:fldChar w:fldCharType="begin"/>
        </w:r>
        <w:r w:rsidR="00D5538D">
          <w:rPr>
            <w:noProof/>
            <w:webHidden/>
          </w:rPr>
          <w:instrText xml:space="preserve"> PAGEREF _Toc31347746 \h </w:instrText>
        </w:r>
        <w:r w:rsidR="00D5538D">
          <w:rPr>
            <w:noProof/>
            <w:webHidden/>
          </w:rPr>
        </w:r>
        <w:r w:rsidR="00D5538D">
          <w:rPr>
            <w:noProof/>
            <w:webHidden/>
          </w:rPr>
          <w:fldChar w:fldCharType="separate"/>
        </w:r>
        <w:r w:rsidR="00D5538D">
          <w:rPr>
            <w:noProof/>
            <w:webHidden/>
          </w:rPr>
          <w:t>14</w:t>
        </w:r>
        <w:r w:rsidR="00D5538D">
          <w:rPr>
            <w:noProof/>
            <w:webHidden/>
          </w:rPr>
          <w:fldChar w:fldCharType="end"/>
        </w:r>
      </w:hyperlink>
    </w:p>
    <w:p w14:paraId="21D2E49C" w14:textId="789C636E" w:rsidR="00D5538D" w:rsidRDefault="001B1AD3">
      <w:pPr>
        <w:pStyle w:val="TOC4"/>
        <w:rPr>
          <w:rFonts w:eastAsiaTheme="minorEastAsia"/>
          <w:smallCaps w:val="0"/>
          <w:noProof/>
          <w:sz w:val="22"/>
          <w:lang w:val="en-US" w:eastAsia="en-US" w:bidi="ar-SA"/>
        </w:rPr>
      </w:pPr>
      <w:hyperlink w:anchor="_Toc31347747" w:history="1">
        <w:r w:rsidR="00D5538D" w:rsidRPr="00AC31AE">
          <w:rPr>
            <w:rStyle w:val="Hyperlink"/>
            <w:noProof/>
          </w:rPr>
          <w:t>„Azure Active Directory Basic“</w:t>
        </w:r>
        <w:r w:rsidR="00D5538D">
          <w:rPr>
            <w:noProof/>
            <w:webHidden/>
          </w:rPr>
          <w:tab/>
        </w:r>
        <w:r w:rsidR="00D5538D">
          <w:rPr>
            <w:noProof/>
            <w:webHidden/>
          </w:rPr>
          <w:fldChar w:fldCharType="begin"/>
        </w:r>
        <w:r w:rsidR="00D5538D">
          <w:rPr>
            <w:noProof/>
            <w:webHidden/>
          </w:rPr>
          <w:instrText xml:space="preserve"> PAGEREF _Toc31347747 \h </w:instrText>
        </w:r>
        <w:r w:rsidR="00D5538D">
          <w:rPr>
            <w:noProof/>
            <w:webHidden/>
          </w:rPr>
        </w:r>
        <w:r w:rsidR="00D5538D">
          <w:rPr>
            <w:noProof/>
            <w:webHidden/>
          </w:rPr>
          <w:fldChar w:fldCharType="separate"/>
        </w:r>
        <w:r w:rsidR="00D5538D">
          <w:rPr>
            <w:noProof/>
            <w:webHidden/>
          </w:rPr>
          <w:t>14</w:t>
        </w:r>
        <w:r w:rsidR="00D5538D">
          <w:rPr>
            <w:noProof/>
            <w:webHidden/>
          </w:rPr>
          <w:fldChar w:fldCharType="end"/>
        </w:r>
      </w:hyperlink>
    </w:p>
    <w:p w14:paraId="3298E766" w14:textId="74780166" w:rsidR="00D5538D" w:rsidRDefault="001B1AD3">
      <w:pPr>
        <w:pStyle w:val="TOC4"/>
        <w:rPr>
          <w:rFonts w:eastAsiaTheme="minorEastAsia"/>
          <w:smallCaps w:val="0"/>
          <w:noProof/>
          <w:sz w:val="22"/>
          <w:lang w:val="en-US" w:eastAsia="en-US" w:bidi="ar-SA"/>
        </w:rPr>
      </w:pPr>
      <w:hyperlink w:anchor="_Toc31347748" w:history="1">
        <w:r w:rsidR="00D5538D" w:rsidRPr="00AC31AE">
          <w:rPr>
            <w:rStyle w:val="Hyperlink"/>
            <w:noProof/>
          </w:rPr>
          <w:t>„Azure Active Directory Premium“</w:t>
        </w:r>
        <w:r w:rsidR="00D5538D">
          <w:rPr>
            <w:noProof/>
            <w:webHidden/>
          </w:rPr>
          <w:tab/>
        </w:r>
        <w:r w:rsidR="00D5538D">
          <w:rPr>
            <w:noProof/>
            <w:webHidden/>
          </w:rPr>
          <w:fldChar w:fldCharType="begin"/>
        </w:r>
        <w:r w:rsidR="00D5538D">
          <w:rPr>
            <w:noProof/>
            <w:webHidden/>
          </w:rPr>
          <w:instrText xml:space="preserve"> PAGEREF _Toc31347748 \h </w:instrText>
        </w:r>
        <w:r w:rsidR="00D5538D">
          <w:rPr>
            <w:noProof/>
            <w:webHidden/>
          </w:rPr>
        </w:r>
        <w:r w:rsidR="00D5538D">
          <w:rPr>
            <w:noProof/>
            <w:webHidden/>
          </w:rPr>
          <w:fldChar w:fldCharType="separate"/>
        </w:r>
        <w:r w:rsidR="00D5538D">
          <w:rPr>
            <w:noProof/>
            <w:webHidden/>
          </w:rPr>
          <w:t>14</w:t>
        </w:r>
        <w:r w:rsidR="00D5538D">
          <w:rPr>
            <w:noProof/>
            <w:webHidden/>
          </w:rPr>
          <w:fldChar w:fldCharType="end"/>
        </w:r>
      </w:hyperlink>
    </w:p>
    <w:p w14:paraId="2EF20CC5" w14:textId="3B1710BC" w:rsidR="00D5538D" w:rsidRDefault="001B1AD3">
      <w:pPr>
        <w:pStyle w:val="TOC4"/>
        <w:rPr>
          <w:rFonts w:eastAsiaTheme="minorEastAsia"/>
          <w:smallCaps w:val="0"/>
          <w:noProof/>
          <w:sz w:val="22"/>
          <w:lang w:val="en-US" w:eastAsia="en-US" w:bidi="ar-SA"/>
        </w:rPr>
      </w:pPr>
      <w:hyperlink w:anchor="_Toc31347749" w:history="1">
        <w:r w:rsidR="00D5538D" w:rsidRPr="00AC31AE">
          <w:rPr>
            <w:rStyle w:val="Hyperlink"/>
            <w:noProof/>
          </w:rPr>
          <w:t>„Azure Information Protection Premium“</w:t>
        </w:r>
        <w:r w:rsidR="00D5538D">
          <w:rPr>
            <w:noProof/>
            <w:webHidden/>
          </w:rPr>
          <w:tab/>
        </w:r>
        <w:r w:rsidR="00D5538D">
          <w:rPr>
            <w:noProof/>
            <w:webHidden/>
          </w:rPr>
          <w:fldChar w:fldCharType="begin"/>
        </w:r>
        <w:r w:rsidR="00D5538D">
          <w:rPr>
            <w:noProof/>
            <w:webHidden/>
          </w:rPr>
          <w:instrText xml:space="preserve"> PAGEREF _Toc31347749 \h </w:instrText>
        </w:r>
        <w:r w:rsidR="00D5538D">
          <w:rPr>
            <w:noProof/>
            <w:webHidden/>
          </w:rPr>
        </w:r>
        <w:r w:rsidR="00D5538D">
          <w:rPr>
            <w:noProof/>
            <w:webHidden/>
          </w:rPr>
          <w:fldChar w:fldCharType="separate"/>
        </w:r>
        <w:r w:rsidR="00D5538D">
          <w:rPr>
            <w:noProof/>
            <w:webHidden/>
          </w:rPr>
          <w:t>14</w:t>
        </w:r>
        <w:r w:rsidR="00D5538D">
          <w:rPr>
            <w:noProof/>
            <w:webHidden/>
          </w:rPr>
          <w:fldChar w:fldCharType="end"/>
        </w:r>
      </w:hyperlink>
    </w:p>
    <w:p w14:paraId="16E0BDCE" w14:textId="48820A01" w:rsidR="00D5538D" w:rsidRDefault="001B1AD3">
      <w:pPr>
        <w:pStyle w:val="TOC2"/>
        <w:tabs>
          <w:tab w:val="right" w:leader="dot" w:pos="5030"/>
        </w:tabs>
        <w:rPr>
          <w:rFonts w:eastAsiaTheme="minorEastAsia"/>
          <w:b w:val="0"/>
          <w:smallCaps w:val="0"/>
          <w:noProof/>
          <w:sz w:val="22"/>
          <w:lang w:val="en-US" w:eastAsia="en-US" w:bidi="ar-SA"/>
        </w:rPr>
      </w:pPr>
      <w:hyperlink w:anchor="_Toc31347750" w:history="1">
        <w:r w:rsidR="00D5538D" w:rsidRPr="00AC31AE">
          <w:rPr>
            <w:rStyle w:val="Hyperlink"/>
            <w:noProof/>
          </w:rPr>
          <w:t>„Microsoft Dynamics 365“ paslaugos</w:t>
        </w:r>
        <w:r w:rsidR="00D5538D">
          <w:rPr>
            <w:noProof/>
            <w:webHidden/>
          </w:rPr>
          <w:tab/>
        </w:r>
        <w:r w:rsidR="00D5538D">
          <w:rPr>
            <w:noProof/>
            <w:webHidden/>
          </w:rPr>
          <w:fldChar w:fldCharType="begin"/>
        </w:r>
        <w:r w:rsidR="00D5538D">
          <w:rPr>
            <w:noProof/>
            <w:webHidden/>
          </w:rPr>
          <w:instrText xml:space="preserve"> PAGEREF _Toc31347750 \h </w:instrText>
        </w:r>
        <w:r w:rsidR="00D5538D">
          <w:rPr>
            <w:noProof/>
            <w:webHidden/>
          </w:rPr>
        </w:r>
        <w:r w:rsidR="00D5538D">
          <w:rPr>
            <w:noProof/>
            <w:webHidden/>
          </w:rPr>
          <w:fldChar w:fldCharType="separate"/>
        </w:r>
        <w:r w:rsidR="00D5538D">
          <w:rPr>
            <w:noProof/>
            <w:webHidden/>
          </w:rPr>
          <w:t>14</w:t>
        </w:r>
        <w:r w:rsidR="00D5538D">
          <w:rPr>
            <w:noProof/>
            <w:webHidden/>
          </w:rPr>
          <w:fldChar w:fldCharType="end"/>
        </w:r>
      </w:hyperlink>
    </w:p>
    <w:p w14:paraId="46DE5251" w14:textId="3DE46C5B" w:rsidR="00D5538D" w:rsidRDefault="00D5538D">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1347751" w:history="1">
        <w:r w:rsidRPr="00AC31AE">
          <w:rPr>
            <w:rStyle w:val="Hyperlink"/>
            <w:noProof/>
          </w:rPr>
          <w:t>„Office 365“ paslaugos</w:t>
        </w:r>
        <w:r>
          <w:rPr>
            <w:noProof/>
            <w:webHidden/>
          </w:rPr>
          <w:tab/>
        </w:r>
        <w:r>
          <w:rPr>
            <w:noProof/>
            <w:webHidden/>
          </w:rPr>
          <w:fldChar w:fldCharType="begin"/>
        </w:r>
        <w:r>
          <w:rPr>
            <w:noProof/>
            <w:webHidden/>
          </w:rPr>
          <w:instrText xml:space="preserve"> PAGEREF _Toc31347751 \h </w:instrText>
        </w:r>
        <w:r>
          <w:rPr>
            <w:noProof/>
            <w:webHidden/>
          </w:rPr>
        </w:r>
        <w:r>
          <w:rPr>
            <w:noProof/>
            <w:webHidden/>
          </w:rPr>
          <w:fldChar w:fldCharType="separate"/>
        </w:r>
        <w:r>
          <w:rPr>
            <w:noProof/>
            <w:webHidden/>
          </w:rPr>
          <w:t>17</w:t>
        </w:r>
        <w:r>
          <w:rPr>
            <w:noProof/>
            <w:webHidden/>
          </w:rPr>
          <w:fldChar w:fldCharType="end"/>
        </w:r>
      </w:hyperlink>
    </w:p>
    <w:p w14:paraId="5A08B608" w14:textId="2203B7A0" w:rsidR="00D5538D" w:rsidRDefault="001B1AD3">
      <w:pPr>
        <w:pStyle w:val="TOC4"/>
        <w:rPr>
          <w:rFonts w:eastAsiaTheme="minorEastAsia"/>
          <w:smallCaps w:val="0"/>
          <w:noProof/>
          <w:sz w:val="22"/>
          <w:lang w:val="en-US" w:eastAsia="en-US" w:bidi="ar-SA"/>
        </w:rPr>
      </w:pPr>
      <w:hyperlink w:anchor="_Toc31347752" w:history="1">
        <w:r w:rsidR="00D5538D" w:rsidRPr="00AC31AE">
          <w:rPr>
            <w:rStyle w:val="Hyperlink"/>
            <w:noProof/>
          </w:rPr>
          <w:t>Garso paslaugos</w:t>
        </w:r>
        <w:r w:rsidR="00D5538D">
          <w:rPr>
            <w:noProof/>
            <w:webHidden/>
          </w:rPr>
          <w:tab/>
        </w:r>
        <w:r w:rsidR="00D5538D">
          <w:rPr>
            <w:noProof/>
            <w:webHidden/>
          </w:rPr>
          <w:fldChar w:fldCharType="begin"/>
        </w:r>
        <w:r w:rsidR="00D5538D">
          <w:rPr>
            <w:noProof/>
            <w:webHidden/>
          </w:rPr>
          <w:instrText xml:space="preserve"> PAGEREF _Toc31347752 \h </w:instrText>
        </w:r>
        <w:r w:rsidR="00D5538D">
          <w:rPr>
            <w:noProof/>
            <w:webHidden/>
          </w:rPr>
        </w:r>
        <w:r w:rsidR="00D5538D">
          <w:rPr>
            <w:noProof/>
            <w:webHidden/>
          </w:rPr>
          <w:fldChar w:fldCharType="separate"/>
        </w:r>
        <w:r w:rsidR="00D5538D">
          <w:rPr>
            <w:noProof/>
            <w:webHidden/>
          </w:rPr>
          <w:t>18</w:t>
        </w:r>
        <w:r w:rsidR="00D5538D">
          <w:rPr>
            <w:noProof/>
            <w:webHidden/>
          </w:rPr>
          <w:fldChar w:fldCharType="end"/>
        </w:r>
      </w:hyperlink>
    </w:p>
    <w:p w14:paraId="1B3C2B1F" w14:textId="3DFE0276" w:rsidR="00D5538D" w:rsidRDefault="001B1AD3">
      <w:pPr>
        <w:pStyle w:val="TOC4"/>
        <w:rPr>
          <w:rFonts w:eastAsiaTheme="minorEastAsia"/>
          <w:smallCaps w:val="0"/>
          <w:noProof/>
          <w:sz w:val="22"/>
          <w:lang w:val="en-US" w:eastAsia="en-US" w:bidi="ar-SA"/>
        </w:rPr>
      </w:pPr>
      <w:hyperlink w:anchor="_Toc31347753" w:history="1">
        <w:r w:rsidR="00D5538D" w:rsidRPr="00AC31AE">
          <w:rPr>
            <w:rStyle w:val="Hyperlink"/>
            <w:noProof/>
          </w:rPr>
          <w:t>„Exchange Online“</w:t>
        </w:r>
        <w:r w:rsidR="00D5538D">
          <w:rPr>
            <w:noProof/>
            <w:webHidden/>
          </w:rPr>
          <w:tab/>
        </w:r>
        <w:r w:rsidR="00D5538D">
          <w:rPr>
            <w:noProof/>
            <w:webHidden/>
          </w:rPr>
          <w:fldChar w:fldCharType="begin"/>
        </w:r>
        <w:r w:rsidR="00D5538D">
          <w:rPr>
            <w:noProof/>
            <w:webHidden/>
          </w:rPr>
          <w:instrText xml:space="preserve"> PAGEREF _Toc31347753 \h </w:instrText>
        </w:r>
        <w:r w:rsidR="00D5538D">
          <w:rPr>
            <w:noProof/>
            <w:webHidden/>
          </w:rPr>
        </w:r>
        <w:r w:rsidR="00D5538D">
          <w:rPr>
            <w:noProof/>
            <w:webHidden/>
          </w:rPr>
          <w:fldChar w:fldCharType="separate"/>
        </w:r>
        <w:r w:rsidR="00D5538D">
          <w:rPr>
            <w:noProof/>
            <w:webHidden/>
          </w:rPr>
          <w:t>18</w:t>
        </w:r>
        <w:r w:rsidR="00D5538D">
          <w:rPr>
            <w:noProof/>
            <w:webHidden/>
          </w:rPr>
          <w:fldChar w:fldCharType="end"/>
        </w:r>
      </w:hyperlink>
    </w:p>
    <w:p w14:paraId="6E4F1269" w14:textId="2A80D8C6" w:rsidR="00D5538D" w:rsidRDefault="001B1AD3">
      <w:pPr>
        <w:pStyle w:val="TOC4"/>
        <w:rPr>
          <w:rFonts w:eastAsiaTheme="minorEastAsia"/>
          <w:smallCaps w:val="0"/>
          <w:noProof/>
          <w:sz w:val="22"/>
          <w:lang w:val="en-US" w:eastAsia="en-US" w:bidi="ar-SA"/>
        </w:rPr>
      </w:pPr>
      <w:hyperlink w:anchor="_Toc31347754" w:history="1">
        <w:r w:rsidR="00D5538D" w:rsidRPr="00AC31AE">
          <w:rPr>
            <w:rStyle w:val="Hyperlink"/>
            <w:noProof/>
          </w:rPr>
          <w:t>„Office 365“ programos</w:t>
        </w:r>
        <w:r w:rsidR="00D5538D">
          <w:rPr>
            <w:noProof/>
            <w:webHidden/>
          </w:rPr>
          <w:tab/>
        </w:r>
        <w:r w:rsidR="00D5538D">
          <w:rPr>
            <w:noProof/>
            <w:webHidden/>
          </w:rPr>
          <w:fldChar w:fldCharType="begin"/>
        </w:r>
        <w:r w:rsidR="00D5538D">
          <w:rPr>
            <w:noProof/>
            <w:webHidden/>
          </w:rPr>
          <w:instrText xml:space="preserve"> PAGEREF _Toc31347754 \h </w:instrText>
        </w:r>
        <w:r w:rsidR="00D5538D">
          <w:rPr>
            <w:noProof/>
            <w:webHidden/>
          </w:rPr>
        </w:r>
        <w:r w:rsidR="00D5538D">
          <w:rPr>
            <w:noProof/>
            <w:webHidden/>
          </w:rPr>
          <w:fldChar w:fldCharType="separate"/>
        </w:r>
        <w:r w:rsidR="00D5538D">
          <w:rPr>
            <w:noProof/>
            <w:webHidden/>
          </w:rPr>
          <w:t>20</w:t>
        </w:r>
        <w:r w:rsidR="00D5538D">
          <w:rPr>
            <w:noProof/>
            <w:webHidden/>
          </w:rPr>
          <w:fldChar w:fldCharType="end"/>
        </w:r>
      </w:hyperlink>
    </w:p>
    <w:p w14:paraId="6A82314A" w14:textId="585D39FA" w:rsidR="00D5538D" w:rsidRDefault="001B1AD3">
      <w:pPr>
        <w:pStyle w:val="TOC4"/>
        <w:rPr>
          <w:rFonts w:eastAsiaTheme="minorEastAsia"/>
          <w:smallCaps w:val="0"/>
          <w:noProof/>
          <w:sz w:val="22"/>
          <w:lang w:val="en-US" w:eastAsia="en-US" w:bidi="ar-SA"/>
        </w:rPr>
      </w:pPr>
      <w:hyperlink w:anchor="_Toc31347755" w:history="1">
        <w:r w:rsidR="00D5538D" w:rsidRPr="00AC31AE">
          <w:rPr>
            <w:rStyle w:val="Hyperlink"/>
            <w:noProof/>
          </w:rPr>
          <w:t>„Office “ žiniatinkliui</w:t>
        </w:r>
        <w:r w:rsidR="00D5538D">
          <w:rPr>
            <w:noProof/>
            <w:webHidden/>
          </w:rPr>
          <w:tab/>
        </w:r>
        <w:r w:rsidR="00D5538D">
          <w:rPr>
            <w:noProof/>
            <w:webHidden/>
          </w:rPr>
          <w:fldChar w:fldCharType="begin"/>
        </w:r>
        <w:r w:rsidR="00D5538D">
          <w:rPr>
            <w:noProof/>
            <w:webHidden/>
          </w:rPr>
          <w:instrText xml:space="preserve"> PAGEREF _Toc31347755 \h </w:instrText>
        </w:r>
        <w:r w:rsidR="00D5538D">
          <w:rPr>
            <w:noProof/>
            <w:webHidden/>
          </w:rPr>
        </w:r>
        <w:r w:rsidR="00D5538D">
          <w:rPr>
            <w:noProof/>
            <w:webHidden/>
          </w:rPr>
          <w:fldChar w:fldCharType="separate"/>
        </w:r>
        <w:r w:rsidR="00D5538D">
          <w:rPr>
            <w:noProof/>
            <w:webHidden/>
          </w:rPr>
          <w:t>21</w:t>
        </w:r>
        <w:r w:rsidR="00D5538D">
          <w:rPr>
            <w:noProof/>
            <w:webHidden/>
          </w:rPr>
          <w:fldChar w:fldCharType="end"/>
        </w:r>
      </w:hyperlink>
    </w:p>
    <w:p w14:paraId="1FA9DA7F" w14:textId="5F56C807" w:rsidR="00D5538D" w:rsidRDefault="001B1AD3">
      <w:pPr>
        <w:pStyle w:val="TOC4"/>
        <w:rPr>
          <w:rFonts w:eastAsiaTheme="minorEastAsia"/>
          <w:smallCaps w:val="0"/>
          <w:noProof/>
          <w:sz w:val="22"/>
          <w:lang w:val="en-US" w:eastAsia="en-US" w:bidi="ar-SA"/>
        </w:rPr>
      </w:pPr>
      <w:hyperlink w:anchor="_Toc31347756" w:history="1">
        <w:r w:rsidR="00D5538D" w:rsidRPr="00AC31AE">
          <w:rPr>
            <w:rStyle w:val="Hyperlink"/>
            <w:noProof/>
          </w:rPr>
          <w:t>„OneDrive for Business“</w:t>
        </w:r>
        <w:r w:rsidR="00D5538D">
          <w:rPr>
            <w:noProof/>
            <w:webHidden/>
          </w:rPr>
          <w:tab/>
        </w:r>
        <w:r w:rsidR="00D5538D">
          <w:rPr>
            <w:noProof/>
            <w:webHidden/>
          </w:rPr>
          <w:fldChar w:fldCharType="begin"/>
        </w:r>
        <w:r w:rsidR="00D5538D">
          <w:rPr>
            <w:noProof/>
            <w:webHidden/>
          </w:rPr>
          <w:instrText xml:space="preserve"> PAGEREF _Toc31347756 \h </w:instrText>
        </w:r>
        <w:r w:rsidR="00D5538D">
          <w:rPr>
            <w:noProof/>
            <w:webHidden/>
          </w:rPr>
        </w:r>
        <w:r w:rsidR="00D5538D">
          <w:rPr>
            <w:noProof/>
            <w:webHidden/>
          </w:rPr>
          <w:fldChar w:fldCharType="separate"/>
        </w:r>
        <w:r w:rsidR="00D5538D">
          <w:rPr>
            <w:noProof/>
            <w:webHidden/>
          </w:rPr>
          <w:t>21</w:t>
        </w:r>
        <w:r w:rsidR="00D5538D">
          <w:rPr>
            <w:noProof/>
            <w:webHidden/>
          </w:rPr>
          <w:fldChar w:fldCharType="end"/>
        </w:r>
      </w:hyperlink>
    </w:p>
    <w:p w14:paraId="52300238" w14:textId="7A7A0FA2" w:rsidR="00D5538D" w:rsidRDefault="001B1AD3">
      <w:pPr>
        <w:pStyle w:val="TOC4"/>
        <w:rPr>
          <w:rFonts w:eastAsiaTheme="minorEastAsia"/>
          <w:smallCaps w:val="0"/>
          <w:noProof/>
          <w:sz w:val="22"/>
          <w:lang w:val="en-US" w:eastAsia="en-US" w:bidi="ar-SA"/>
        </w:rPr>
      </w:pPr>
      <w:hyperlink w:anchor="_Toc31347757" w:history="1">
        <w:r w:rsidR="00D5538D" w:rsidRPr="00AC31AE">
          <w:rPr>
            <w:rStyle w:val="Hyperlink"/>
            <w:noProof/>
          </w:rPr>
          <w:t>Projektas</w:t>
        </w:r>
        <w:r w:rsidR="00D5538D">
          <w:rPr>
            <w:noProof/>
            <w:webHidden/>
          </w:rPr>
          <w:tab/>
        </w:r>
        <w:r w:rsidR="00D5538D">
          <w:rPr>
            <w:noProof/>
            <w:webHidden/>
          </w:rPr>
          <w:fldChar w:fldCharType="begin"/>
        </w:r>
        <w:r w:rsidR="00D5538D">
          <w:rPr>
            <w:noProof/>
            <w:webHidden/>
          </w:rPr>
          <w:instrText xml:space="preserve"> PAGEREF _Toc31347757 \h </w:instrText>
        </w:r>
        <w:r w:rsidR="00D5538D">
          <w:rPr>
            <w:noProof/>
            <w:webHidden/>
          </w:rPr>
        </w:r>
        <w:r w:rsidR="00D5538D">
          <w:rPr>
            <w:noProof/>
            <w:webHidden/>
          </w:rPr>
          <w:fldChar w:fldCharType="separate"/>
        </w:r>
        <w:r w:rsidR="00D5538D">
          <w:rPr>
            <w:noProof/>
            <w:webHidden/>
          </w:rPr>
          <w:t>21</w:t>
        </w:r>
        <w:r w:rsidR="00D5538D">
          <w:rPr>
            <w:noProof/>
            <w:webHidden/>
          </w:rPr>
          <w:fldChar w:fldCharType="end"/>
        </w:r>
      </w:hyperlink>
    </w:p>
    <w:p w14:paraId="16D1EE25" w14:textId="61F6812F" w:rsidR="00D5538D" w:rsidRDefault="001B1AD3">
      <w:pPr>
        <w:pStyle w:val="TOC4"/>
        <w:rPr>
          <w:rFonts w:eastAsiaTheme="minorEastAsia"/>
          <w:smallCaps w:val="0"/>
          <w:noProof/>
          <w:sz w:val="22"/>
          <w:lang w:val="en-US" w:eastAsia="en-US" w:bidi="ar-SA"/>
        </w:rPr>
      </w:pPr>
      <w:hyperlink w:anchor="_Toc31347758" w:history="1">
        <w:r w:rsidR="00D5538D" w:rsidRPr="00AC31AE">
          <w:rPr>
            <w:rStyle w:val="Hyperlink"/>
            <w:noProof/>
          </w:rPr>
          <w:t>„SharePoint Online“</w:t>
        </w:r>
        <w:r w:rsidR="00D5538D">
          <w:rPr>
            <w:noProof/>
            <w:webHidden/>
          </w:rPr>
          <w:tab/>
        </w:r>
        <w:r w:rsidR="00D5538D">
          <w:rPr>
            <w:noProof/>
            <w:webHidden/>
          </w:rPr>
          <w:fldChar w:fldCharType="begin"/>
        </w:r>
        <w:r w:rsidR="00D5538D">
          <w:rPr>
            <w:noProof/>
            <w:webHidden/>
          </w:rPr>
          <w:instrText xml:space="preserve"> PAGEREF _Toc31347758 \h </w:instrText>
        </w:r>
        <w:r w:rsidR="00D5538D">
          <w:rPr>
            <w:noProof/>
            <w:webHidden/>
          </w:rPr>
        </w:r>
        <w:r w:rsidR="00D5538D">
          <w:rPr>
            <w:noProof/>
            <w:webHidden/>
          </w:rPr>
          <w:fldChar w:fldCharType="separate"/>
        </w:r>
        <w:r w:rsidR="00D5538D">
          <w:rPr>
            <w:noProof/>
            <w:webHidden/>
          </w:rPr>
          <w:t>21</w:t>
        </w:r>
        <w:r w:rsidR="00D5538D">
          <w:rPr>
            <w:noProof/>
            <w:webHidden/>
          </w:rPr>
          <w:fldChar w:fldCharType="end"/>
        </w:r>
      </w:hyperlink>
    </w:p>
    <w:p w14:paraId="0EA9C614" w14:textId="4835F297" w:rsidR="00D5538D" w:rsidRDefault="001B1AD3">
      <w:pPr>
        <w:pStyle w:val="TOC4"/>
        <w:rPr>
          <w:rFonts w:eastAsiaTheme="minorEastAsia"/>
          <w:smallCaps w:val="0"/>
          <w:noProof/>
          <w:sz w:val="22"/>
          <w:lang w:val="en-US" w:eastAsia="en-US" w:bidi="ar-SA"/>
        </w:rPr>
      </w:pPr>
      <w:hyperlink w:anchor="_Toc31347759" w:history="1">
        <w:r w:rsidR="00D5538D" w:rsidRPr="00AC31AE">
          <w:rPr>
            <w:rStyle w:val="Hyperlink"/>
            <w:noProof/>
          </w:rPr>
          <w:t>Microsoft Stream</w:t>
        </w:r>
        <w:r w:rsidR="00D5538D">
          <w:rPr>
            <w:noProof/>
            <w:webHidden/>
          </w:rPr>
          <w:tab/>
        </w:r>
        <w:r w:rsidR="00D5538D">
          <w:rPr>
            <w:noProof/>
            <w:webHidden/>
          </w:rPr>
          <w:fldChar w:fldCharType="begin"/>
        </w:r>
        <w:r w:rsidR="00D5538D">
          <w:rPr>
            <w:noProof/>
            <w:webHidden/>
          </w:rPr>
          <w:instrText xml:space="preserve"> PAGEREF _Toc31347759 \h </w:instrText>
        </w:r>
        <w:r w:rsidR="00D5538D">
          <w:rPr>
            <w:noProof/>
            <w:webHidden/>
          </w:rPr>
        </w:r>
        <w:r w:rsidR="00D5538D">
          <w:rPr>
            <w:noProof/>
            <w:webHidden/>
          </w:rPr>
          <w:fldChar w:fldCharType="separate"/>
        </w:r>
        <w:r w:rsidR="00D5538D">
          <w:rPr>
            <w:noProof/>
            <w:webHidden/>
          </w:rPr>
          <w:t>22</w:t>
        </w:r>
        <w:r w:rsidR="00D5538D">
          <w:rPr>
            <w:noProof/>
            <w:webHidden/>
          </w:rPr>
          <w:fldChar w:fldCharType="end"/>
        </w:r>
      </w:hyperlink>
    </w:p>
    <w:p w14:paraId="2220AF6E" w14:textId="6B24942D" w:rsidR="00D5538D" w:rsidRDefault="001B1AD3">
      <w:pPr>
        <w:pStyle w:val="TOC2"/>
        <w:tabs>
          <w:tab w:val="right" w:leader="dot" w:pos="5030"/>
        </w:tabs>
        <w:rPr>
          <w:rFonts w:eastAsiaTheme="minorEastAsia"/>
          <w:b w:val="0"/>
          <w:smallCaps w:val="0"/>
          <w:noProof/>
          <w:sz w:val="22"/>
          <w:lang w:val="en-US" w:eastAsia="en-US" w:bidi="ar-SA"/>
        </w:rPr>
      </w:pPr>
      <w:hyperlink w:anchor="_Toc31347760" w:history="1">
        <w:r w:rsidR="00D5538D" w:rsidRPr="00AC31AE">
          <w:rPr>
            <w:rStyle w:val="Hyperlink"/>
            <w:noProof/>
          </w:rPr>
          <w:t>Kitos internete teikiamos paslaugos</w:t>
        </w:r>
        <w:r w:rsidR="00D5538D">
          <w:rPr>
            <w:noProof/>
            <w:webHidden/>
          </w:rPr>
          <w:tab/>
        </w:r>
        <w:r w:rsidR="00D5538D">
          <w:rPr>
            <w:noProof/>
            <w:webHidden/>
          </w:rPr>
          <w:fldChar w:fldCharType="begin"/>
        </w:r>
        <w:r w:rsidR="00D5538D">
          <w:rPr>
            <w:noProof/>
            <w:webHidden/>
          </w:rPr>
          <w:instrText xml:space="preserve"> PAGEREF _Toc31347760 \h </w:instrText>
        </w:r>
        <w:r w:rsidR="00D5538D">
          <w:rPr>
            <w:noProof/>
            <w:webHidden/>
          </w:rPr>
        </w:r>
        <w:r w:rsidR="00D5538D">
          <w:rPr>
            <w:noProof/>
            <w:webHidden/>
          </w:rPr>
          <w:fldChar w:fldCharType="separate"/>
        </w:r>
        <w:r w:rsidR="00D5538D">
          <w:rPr>
            <w:noProof/>
            <w:webHidden/>
          </w:rPr>
          <w:t>22</w:t>
        </w:r>
        <w:r w:rsidR="00D5538D">
          <w:rPr>
            <w:noProof/>
            <w:webHidden/>
          </w:rPr>
          <w:fldChar w:fldCharType="end"/>
        </w:r>
      </w:hyperlink>
    </w:p>
    <w:p w14:paraId="5AF6D159" w14:textId="17B4BFF2" w:rsidR="00D5538D" w:rsidRDefault="001B1AD3">
      <w:pPr>
        <w:pStyle w:val="TOC4"/>
        <w:rPr>
          <w:rFonts w:eastAsiaTheme="minorEastAsia"/>
          <w:smallCaps w:val="0"/>
          <w:noProof/>
          <w:sz w:val="22"/>
          <w:lang w:val="en-US" w:eastAsia="en-US" w:bidi="ar-SA"/>
        </w:rPr>
      </w:pPr>
      <w:hyperlink w:anchor="_Toc31347761" w:history="1">
        <w:r w:rsidR="00D5538D" w:rsidRPr="00AC31AE">
          <w:rPr>
            <w:rStyle w:val="Hyperlink"/>
            <w:noProof/>
          </w:rPr>
          <w:t>„Bing Maps Mobile Asset Management Platform“</w:t>
        </w:r>
        <w:r w:rsidR="00D5538D">
          <w:rPr>
            <w:noProof/>
            <w:webHidden/>
          </w:rPr>
          <w:tab/>
        </w:r>
        <w:r w:rsidR="00D5538D">
          <w:rPr>
            <w:noProof/>
            <w:webHidden/>
          </w:rPr>
          <w:fldChar w:fldCharType="begin"/>
        </w:r>
        <w:r w:rsidR="00D5538D">
          <w:rPr>
            <w:noProof/>
            <w:webHidden/>
          </w:rPr>
          <w:instrText xml:space="preserve"> PAGEREF _Toc31347761 \h </w:instrText>
        </w:r>
        <w:r w:rsidR="00D5538D">
          <w:rPr>
            <w:noProof/>
            <w:webHidden/>
          </w:rPr>
        </w:r>
        <w:r w:rsidR="00D5538D">
          <w:rPr>
            <w:noProof/>
            <w:webHidden/>
          </w:rPr>
          <w:fldChar w:fldCharType="separate"/>
        </w:r>
        <w:r w:rsidR="00D5538D">
          <w:rPr>
            <w:noProof/>
            <w:webHidden/>
          </w:rPr>
          <w:t>22</w:t>
        </w:r>
        <w:r w:rsidR="00D5538D">
          <w:rPr>
            <w:noProof/>
            <w:webHidden/>
          </w:rPr>
          <w:fldChar w:fldCharType="end"/>
        </w:r>
      </w:hyperlink>
    </w:p>
    <w:p w14:paraId="49CA1AA0" w14:textId="13320514" w:rsidR="00D5538D" w:rsidRDefault="001B1AD3">
      <w:pPr>
        <w:pStyle w:val="TOC4"/>
        <w:rPr>
          <w:rFonts w:eastAsiaTheme="minorEastAsia"/>
          <w:smallCaps w:val="0"/>
          <w:noProof/>
          <w:sz w:val="22"/>
          <w:lang w:val="en-US" w:eastAsia="en-US" w:bidi="ar-SA"/>
        </w:rPr>
      </w:pPr>
      <w:hyperlink w:anchor="_Toc31347762" w:history="1">
        <w:r w:rsidR="00D5538D" w:rsidRPr="00AC31AE">
          <w:rPr>
            <w:rStyle w:val="Hyperlink"/>
            <w:noProof/>
          </w:rPr>
          <w:t>„Bing Maps Transactions and Users“</w:t>
        </w:r>
        <w:r w:rsidR="00D5538D">
          <w:rPr>
            <w:noProof/>
            <w:webHidden/>
          </w:rPr>
          <w:tab/>
        </w:r>
        <w:r w:rsidR="00D5538D">
          <w:rPr>
            <w:noProof/>
            <w:webHidden/>
          </w:rPr>
          <w:fldChar w:fldCharType="begin"/>
        </w:r>
        <w:r w:rsidR="00D5538D">
          <w:rPr>
            <w:noProof/>
            <w:webHidden/>
          </w:rPr>
          <w:instrText xml:space="preserve"> PAGEREF _Toc31347762 \h </w:instrText>
        </w:r>
        <w:r w:rsidR="00D5538D">
          <w:rPr>
            <w:noProof/>
            <w:webHidden/>
          </w:rPr>
        </w:r>
        <w:r w:rsidR="00D5538D">
          <w:rPr>
            <w:noProof/>
            <w:webHidden/>
          </w:rPr>
          <w:fldChar w:fldCharType="separate"/>
        </w:r>
        <w:r w:rsidR="00D5538D">
          <w:rPr>
            <w:noProof/>
            <w:webHidden/>
          </w:rPr>
          <w:t>22</w:t>
        </w:r>
        <w:r w:rsidR="00D5538D">
          <w:rPr>
            <w:noProof/>
            <w:webHidden/>
          </w:rPr>
          <w:fldChar w:fldCharType="end"/>
        </w:r>
      </w:hyperlink>
    </w:p>
    <w:p w14:paraId="696C370D" w14:textId="741695A3" w:rsidR="00D5538D" w:rsidRDefault="001B1AD3">
      <w:pPr>
        <w:pStyle w:val="TOC4"/>
        <w:rPr>
          <w:rFonts w:eastAsiaTheme="minorEastAsia"/>
          <w:smallCaps w:val="0"/>
          <w:noProof/>
          <w:sz w:val="22"/>
          <w:lang w:val="en-US" w:eastAsia="en-US" w:bidi="ar-SA"/>
        </w:rPr>
      </w:pPr>
      <w:hyperlink w:anchor="_Toc31347763" w:history="1">
        <w:r w:rsidR="00D5538D" w:rsidRPr="00AC31AE">
          <w:rPr>
            <w:rStyle w:val="Hyperlink"/>
            <w:noProof/>
          </w:rPr>
          <w:t>„Microsoft Power Platform“</w:t>
        </w:r>
        <w:r w:rsidR="00D5538D">
          <w:rPr>
            <w:noProof/>
            <w:webHidden/>
          </w:rPr>
          <w:tab/>
        </w:r>
        <w:r w:rsidR="00D5538D">
          <w:rPr>
            <w:noProof/>
            <w:webHidden/>
          </w:rPr>
          <w:fldChar w:fldCharType="begin"/>
        </w:r>
        <w:r w:rsidR="00D5538D">
          <w:rPr>
            <w:noProof/>
            <w:webHidden/>
          </w:rPr>
          <w:instrText xml:space="preserve"> PAGEREF _Toc31347763 \h </w:instrText>
        </w:r>
        <w:r w:rsidR="00D5538D">
          <w:rPr>
            <w:noProof/>
            <w:webHidden/>
          </w:rPr>
        </w:r>
        <w:r w:rsidR="00D5538D">
          <w:rPr>
            <w:noProof/>
            <w:webHidden/>
          </w:rPr>
          <w:fldChar w:fldCharType="separate"/>
        </w:r>
        <w:r w:rsidR="00D5538D">
          <w:rPr>
            <w:noProof/>
            <w:webHidden/>
          </w:rPr>
          <w:t>23</w:t>
        </w:r>
        <w:r w:rsidR="00D5538D">
          <w:rPr>
            <w:noProof/>
            <w:webHidden/>
          </w:rPr>
          <w:fldChar w:fldCharType="end"/>
        </w:r>
      </w:hyperlink>
    </w:p>
    <w:p w14:paraId="7788E023" w14:textId="2962A9F5" w:rsidR="00D5538D" w:rsidRDefault="001B1AD3">
      <w:pPr>
        <w:pStyle w:val="TOC4"/>
        <w:rPr>
          <w:rFonts w:eastAsiaTheme="minorEastAsia"/>
          <w:smallCaps w:val="0"/>
          <w:noProof/>
          <w:sz w:val="22"/>
          <w:lang w:val="en-US" w:eastAsia="en-US" w:bidi="ar-SA"/>
        </w:rPr>
      </w:pPr>
      <w:hyperlink w:anchor="_Toc31347764" w:history="1">
        <w:r w:rsidR="00D5538D" w:rsidRPr="00AC31AE">
          <w:rPr>
            <w:rStyle w:val="Hyperlink"/>
            <w:noProof/>
          </w:rPr>
          <w:t>„GitHub“ pasiūlymai</w:t>
        </w:r>
        <w:r w:rsidR="00D5538D">
          <w:rPr>
            <w:noProof/>
            <w:webHidden/>
          </w:rPr>
          <w:tab/>
        </w:r>
        <w:r w:rsidR="00D5538D">
          <w:rPr>
            <w:noProof/>
            <w:webHidden/>
          </w:rPr>
          <w:fldChar w:fldCharType="begin"/>
        </w:r>
        <w:r w:rsidR="00D5538D">
          <w:rPr>
            <w:noProof/>
            <w:webHidden/>
          </w:rPr>
          <w:instrText xml:space="preserve"> PAGEREF _Toc31347764 \h </w:instrText>
        </w:r>
        <w:r w:rsidR="00D5538D">
          <w:rPr>
            <w:noProof/>
            <w:webHidden/>
          </w:rPr>
        </w:r>
        <w:r w:rsidR="00D5538D">
          <w:rPr>
            <w:noProof/>
            <w:webHidden/>
          </w:rPr>
          <w:fldChar w:fldCharType="separate"/>
        </w:r>
        <w:r w:rsidR="00D5538D">
          <w:rPr>
            <w:noProof/>
            <w:webHidden/>
          </w:rPr>
          <w:t>24</w:t>
        </w:r>
        <w:r w:rsidR="00D5538D">
          <w:rPr>
            <w:noProof/>
            <w:webHidden/>
          </w:rPr>
          <w:fldChar w:fldCharType="end"/>
        </w:r>
      </w:hyperlink>
    </w:p>
    <w:p w14:paraId="590B8690" w14:textId="45F2B9B5" w:rsidR="00D5538D" w:rsidRDefault="001B1AD3">
      <w:pPr>
        <w:pStyle w:val="TOC4"/>
        <w:rPr>
          <w:rFonts w:eastAsiaTheme="minorEastAsia"/>
          <w:smallCaps w:val="0"/>
          <w:noProof/>
          <w:sz w:val="22"/>
          <w:lang w:val="en-US" w:eastAsia="en-US" w:bidi="ar-SA"/>
        </w:rPr>
      </w:pPr>
      <w:hyperlink w:anchor="_Toc31347765" w:history="1">
        <w:r w:rsidR="00D5538D" w:rsidRPr="00AC31AE">
          <w:rPr>
            <w:rStyle w:val="Hyperlink"/>
            <w:noProof/>
          </w:rPr>
          <w:t>„Microsoft Cloud App Security“</w:t>
        </w:r>
        <w:r w:rsidR="00D5538D">
          <w:rPr>
            <w:noProof/>
            <w:webHidden/>
          </w:rPr>
          <w:tab/>
        </w:r>
        <w:r w:rsidR="00D5538D">
          <w:rPr>
            <w:noProof/>
            <w:webHidden/>
          </w:rPr>
          <w:fldChar w:fldCharType="begin"/>
        </w:r>
        <w:r w:rsidR="00D5538D">
          <w:rPr>
            <w:noProof/>
            <w:webHidden/>
          </w:rPr>
          <w:instrText xml:space="preserve"> PAGEREF _Toc31347765 \h </w:instrText>
        </w:r>
        <w:r w:rsidR="00D5538D">
          <w:rPr>
            <w:noProof/>
            <w:webHidden/>
          </w:rPr>
        </w:r>
        <w:r w:rsidR="00D5538D">
          <w:rPr>
            <w:noProof/>
            <w:webHidden/>
          </w:rPr>
          <w:fldChar w:fldCharType="separate"/>
        </w:r>
        <w:r w:rsidR="00D5538D">
          <w:rPr>
            <w:noProof/>
            <w:webHidden/>
          </w:rPr>
          <w:t>24</w:t>
        </w:r>
        <w:r w:rsidR="00D5538D">
          <w:rPr>
            <w:noProof/>
            <w:webHidden/>
          </w:rPr>
          <w:fldChar w:fldCharType="end"/>
        </w:r>
      </w:hyperlink>
    </w:p>
    <w:p w14:paraId="2A36393A" w14:textId="7F558807" w:rsidR="00D5538D" w:rsidRDefault="001B1AD3">
      <w:pPr>
        <w:pStyle w:val="TOC4"/>
        <w:rPr>
          <w:rFonts w:eastAsiaTheme="minorEastAsia"/>
          <w:smallCaps w:val="0"/>
          <w:noProof/>
          <w:sz w:val="22"/>
          <w:lang w:val="en-US" w:eastAsia="en-US" w:bidi="ar-SA"/>
        </w:rPr>
      </w:pPr>
      <w:hyperlink w:anchor="_Toc31347766" w:history="1">
        <w:r w:rsidR="00D5538D" w:rsidRPr="00AC31AE">
          <w:rPr>
            <w:rStyle w:val="Hyperlink"/>
            <w:noProof/>
          </w:rPr>
          <w:t>„Microsoft Graph data connect for ISVs“</w:t>
        </w:r>
        <w:r w:rsidR="00D5538D">
          <w:rPr>
            <w:noProof/>
            <w:webHidden/>
          </w:rPr>
          <w:tab/>
        </w:r>
        <w:r w:rsidR="00D5538D">
          <w:rPr>
            <w:noProof/>
            <w:webHidden/>
          </w:rPr>
          <w:fldChar w:fldCharType="begin"/>
        </w:r>
        <w:r w:rsidR="00D5538D">
          <w:rPr>
            <w:noProof/>
            <w:webHidden/>
          </w:rPr>
          <w:instrText xml:space="preserve"> PAGEREF _Toc31347766 \h </w:instrText>
        </w:r>
        <w:r w:rsidR="00D5538D">
          <w:rPr>
            <w:noProof/>
            <w:webHidden/>
          </w:rPr>
        </w:r>
        <w:r w:rsidR="00D5538D">
          <w:rPr>
            <w:noProof/>
            <w:webHidden/>
          </w:rPr>
          <w:fldChar w:fldCharType="separate"/>
        </w:r>
        <w:r w:rsidR="00D5538D">
          <w:rPr>
            <w:noProof/>
            <w:webHidden/>
          </w:rPr>
          <w:t>24</w:t>
        </w:r>
        <w:r w:rsidR="00D5538D">
          <w:rPr>
            <w:noProof/>
            <w:webHidden/>
          </w:rPr>
          <w:fldChar w:fldCharType="end"/>
        </w:r>
      </w:hyperlink>
    </w:p>
    <w:p w14:paraId="7D3E23A8" w14:textId="15EC552F" w:rsidR="00D5538D" w:rsidRDefault="001B1AD3">
      <w:pPr>
        <w:pStyle w:val="TOC4"/>
        <w:rPr>
          <w:rFonts w:eastAsiaTheme="minorEastAsia"/>
          <w:smallCaps w:val="0"/>
          <w:noProof/>
          <w:sz w:val="22"/>
          <w:lang w:val="en-US" w:eastAsia="en-US" w:bidi="ar-SA"/>
        </w:rPr>
      </w:pPr>
      <w:hyperlink w:anchor="_Toc31347767" w:history="1">
        <w:r w:rsidR="00D5538D" w:rsidRPr="00AC31AE">
          <w:rPr>
            <w:rStyle w:val="Hyperlink"/>
            <w:noProof/>
          </w:rPr>
          <w:t>„Microsoft Healthcare Bot“ paslauga</w:t>
        </w:r>
        <w:r w:rsidR="00D5538D">
          <w:rPr>
            <w:noProof/>
            <w:webHidden/>
          </w:rPr>
          <w:tab/>
        </w:r>
        <w:r w:rsidR="00D5538D">
          <w:rPr>
            <w:noProof/>
            <w:webHidden/>
          </w:rPr>
          <w:fldChar w:fldCharType="begin"/>
        </w:r>
        <w:r w:rsidR="00D5538D">
          <w:rPr>
            <w:noProof/>
            <w:webHidden/>
          </w:rPr>
          <w:instrText xml:space="preserve"> PAGEREF _Toc31347767 \h </w:instrText>
        </w:r>
        <w:r w:rsidR="00D5538D">
          <w:rPr>
            <w:noProof/>
            <w:webHidden/>
          </w:rPr>
        </w:r>
        <w:r w:rsidR="00D5538D">
          <w:rPr>
            <w:noProof/>
            <w:webHidden/>
          </w:rPr>
          <w:fldChar w:fldCharType="separate"/>
        </w:r>
        <w:r w:rsidR="00D5538D">
          <w:rPr>
            <w:noProof/>
            <w:webHidden/>
          </w:rPr>
          <w:t>24</w:t>
        </w:r>
        <w:r w:rsidR="00D5538D">
          <w:rPr>
            <w:noProof/>
            <w:webHidden/>
          </w:rPr>
          <w:fldChar w:fldCharType="end"/>
        </w:r>
      </w:hyperlink>
    </w:p>
    <w:p w14:paraId="53EAF012" w14:textId="403A991D" w:rsidR="00D5538D" w:rsidRDefault="001B1AD3">
      <w:pPr>
        <w:pStyle w:val="TOC4"/>
        <w:rPr>
          <w:rFonts w:eastAsiaTheme="minorEastAsia"/>
          <w:smallCaps w:val="0"/>
          <w:noProof/>
          <w:sz w:val="22"/>
          <w:lang w:val="en-US" w:eastAsia="en-US" w:bidi="ar-SA"/>
        </w:rPr>
      </w:pPr>
      <w:hyperlink w:anchor="_Toc31347768" w:history="1">
        <w:r w:rsidR="00D5538D" w:rsidRPr="00AC31AE">
          <w:rPr>
            <w:rStyle w:val="Hyperlink"/>
            <w:noProof/>
          </w:rPr>
          <w:t>„Microsoft Intune“</w:t>
        </w:r>
        <w:r w:rsidR="00D5538D">
          <w:rPr>
            <w:noProof/>
            <w:webHidden/>
          </w:rPr>
          <w:tab/>
        </w:r>
        <w:r w:rsidR="00D5538D">
          <w:rPr>
            <w:noProof/>
            <w:webHidden/>
          </w:rPr>
          <w:fldChar w:fldCharType="begin"/>
        </w:r>
        <w:r w:rsidR="00D5538D">
          <w:rPr>
            <w:noProof/>
            <w:webHidden/>
          </w:rPr>
          <w:instrText xml:space="preserve"> PAGEREF _Toc31347768 \h </w:instrText>
        </w:r>
        <w:r w:rsidR="00D5538D">
          <w:rPr>
            <w:noProof/>
            <w:webHidden/>
          </w:rPr>
        </w:r>
        <w:r w:rsidR="00D5538D">
          <w:rPr>
            <w:noProof/>
            <w:webHidden/>
          </w:rPr>
          <w:fldChar w:fldCharType="separate"/>
        </w:r>
        <w:r w:rsidR="00D5538D">
          <w:rPr>
            <w:noProof/>
            <w:webHidden/>
          </w:rPr>
          <w:t>25</w:t>
        </w:r>
        <w:r w:rsidR="00D5538D">
          <w:rPr>
            <w:noProof/>
            <w:webHidden/>
          </w:rPr>
          <w:fldChar w:fldCharType="end"/>
        </w:r>
      </w:hyperlink>
    </w:p>
    <w:p w14:paraId="7708CF1B" w14:textId="4E963273" w:rsidR="00D5538D" w:rsidRDefault="001B1AD3">
      <w:pPr>
        <w:pStyle w:val="TOC4"/>
        <w:rPr>
          <w:rFonts w:eastAsiaTheme="minorEastAsia"/>
          <w:smallCaps w:val="0"/>
          <w:noProof/>
          <w:sz w:val="22"/>
          <w:lang w:val="en-US" w:eastAsia="en-US" w:bidi="ar-SA"/>
        </w:rPr>
      </w:pPr>
      <w:hyperlink w:anchor="_Toc31347769" w:history="1">
        <w:r w:rsidR="00D5538D" w:rsidRPr="00AC31AE">
          <w:rPr>
            <w:rStyle w:val="Hyperlink"/>
            <w:noProof/>
          </w:rPr>
          <w:t>„Microsoft Learning“</w:t>
        </w:r>
        <w:r w:rsidR="00D5538D">
          <w:rPr>
            <w:noProof/>
            <w:webHidden/>
          </w:rPr>
          <w:tab/>
        </w:r>
        <w:r w:rsidR="00D5538D">
          <w:rPr>
            <w:noProof/>
            <w:webHidden/>
          </w:rPr>
          <w:fldChar w:fldCharType="begin"/>
        </w:r>
        <w:r w:rsidR="00D5538D">
          <w:rPr>
            <w:noProof/>
            <w:webHidden/>
          </w:rPr>
          <w:instrText xml:space="preserve"> PAGEREF _Toc31347769 \h </w:instrText>
        </w:r>
        <w:r w:rsidR="00D5538D">
          <w:rPr>
            <w:noProof/>
            <w:webHidden/>
          </w:rPr>
        </w:r>
        <w:r w:rsidR="00D5538D">
          <w:rPr>
            <w:noProof/>
            <w:webHidden/>
          </w:rPr>
          <w:fldChar w:fldCharType="separate"/>
        </w:r>
        <w:r w:rsidR="00D5538D">
          <w:rPr>
            <w:noProof/>
            <w:webHidden/>
          </w:rPr>
          <w:t>25</w:t>
        </w:r>
        <w:r w:rsidR="00D5538D">
          <w:rPr>
            <w:noProof/>
            <w:webHidden/>
          </w:rPr>
          <w:fldChar w:fldCharType="end"/>
        </w:r>
      </w:hyperlink>
    </w:p>
    <w:p w14:paraId="27FE4695" w14:textId="3C6229E2" w:rsidR="00D5538D" w:rsidRDefault="001B1AD3">
      <w:pPr>
        <w:pStyle w:val="TOC4"/>
        <w:rPr>
          <w:rFonts w:eastAsiaTheme="minorEastAsia"/>
          <w:smallCaps w:val="0"/>
          <w:noProof/>
          <w:sz w:val="22"/>
          <w:lang w:val="en-US" w:eastAsia="en-US" w:bidi="ar-SA"/>
        </w:rPr>
      </w:pPr>
      <w:hyperlink w:anchor="_Toc31347770" w:history="1">
        <w:r w:rsidR="00D5538D" w:rsidRPr="00AC31AE">
          <w:rPr>
            <w:rStyle w:val="Hyperlink"/>
            <w:noProof/>
          </w:rPr>
          <w:t>„Microsoft Search in Bing“</w:t>
        </w:r>
        <w:r w:rsidR="00D5538D">
          <w:rPr>
            <w:noProof/>
            <w:webHidden/>
          </w:rPr>
          <w:tab/>
        </w:r>
        <w:r w:rsidR="00D5538D">
          <w:rPr>
            <w:noProof/>
            <w:webHidden/>
          </w:rPr>
          <w:fldChar w:fldCharType="begin"/>
        </w:r>
        <w:r w:rsidR="00D5538D">
          <w:rPr>
            <w:noProof/>
            <w:webHidden/>
          </w:rPr>
          <w:instrText xml:space="preserve"> PAGEREF _Toc31347770 \h </w:instrText>
        </w:r>
        <w:r w:rsidR="00D5538D">
          <w:rPr>
            <w:noProof/>
            <w:webHidden/>
          </w:rPr>
        </w:r>
        <w:r w:rsidR="00D5538D">
          <w:rPr>
            <w:noProof/>
            <w:webHidden/>
          </w:rPr>
          <w:fldChar w:fldCharType="separate"/>
        </w:r>
        <w:r w:rsidR="00D5538D">
          <w:rPr>
            <w:noProof/>
            <w:webHidden/>
          </w:rPr>
          <w:t>26</w:t>
        </w:r>
        <w:r w:rsidR="00D5538D">
          <w:rPr>
            <w:noProof/>
            <w:webHidden/>
          </w:rPr>
          <w:fldChar w:fldCharType="end"/>
        </w:r>
      </w:hyperlink>
    </w:p>
    <w:p w14:paraId="60E67AB3" w14:textId="15AA7766" w:rsidR="00D5538D" w:rsidRDefault="001B1AD3">
      <w:pPr>
        <w:pStyle w:val="TOC4"/>
        <w:rPr>
          <w:rFonts w:eastAsiaTheme="minorEastAsia"/>
          <w:smallCaps w:val="0"/>
          <w:noProof/>
          <w:sz w:val="22"/>
          <w:lang w:val="en-US" w:eastAsia="en-US" w:bidi="ar-SA"/>
        </w:rPr>
      </w:pPr>
      <w:hyperlink w:anchor="_Toc31347771" w:history="1">
        <w:r w:rsidR="00D5538D" w:rsidRPr="00AC31AE">
          <w:rPr>
            <w:rStyle w:val="Hyperlink"/>
            <w:noProof/>
          </w:rPr>
          <w:t>„Minecraft“: „Education Edition“</w:t>
        </w:r>
        <w:r w:rsidR="00D5538D">
          <w:rPr>
            <w:noProof/>
            <w:webHidden/>
          </w:rPr>
          <w:tab/>
        </w:r>
        <w:r w:rsidR="00D5538D">
          <w:rPr>
            <w:noProof/>
            <w:webHidden/>
          </w:rPr>
          <w:fldChar w:fldCharType="begin"/>
        </w:r>
        <w:r w:rsidR="00D5538D">
          <w:rPr>
            <w:noProof/>
            <w:webHidden/>
          </w:rPr>
          <w:instrText xml:space="preserve"> PAGEREF _Toc31347771 \h </w:instrText>
        </w:r>
        <w:r w:rsidR="00D5538D">
          <w:rPr>
            <w:noProof/>
            <w:webHidden/>
          </w:rPr>
        </w:r>
        <w:r w:rsidR="00D5538D">
          <w:rPr>
            <w:noProof/>
            <w:webHidden/>
          </w:rPr>
          <w:fldChar w:fldCharType="separate"/>
        </w:r>
        <w:r w:rsidR="00D5538D">
          <w:rPr>
            <w:noProof/>
            <w:webHidden/>
          </w:rPr>
          <w:t>26</w:t>
        </w:r>
        <w:r w:rsidR="00D5538D">
          <w:rPr>
            <w:noProof/>
            <w:webHidden/>
          </w:rPr>
          <w:fldChar w:fldCharType="end"/>
        </w:r>
      </w:hyperlink>
    </w:p>
    <w:p w14:paraId="04FE0431" w14:textId="2D2B7965" w:rsidR="00D5538D" w:rsidRDefault="001B1AD3">
      <w:pPr>
        <w:pStyle w:val="TOC4"/>
        <w:rPr>
          <w:rFonts w:eastAsiaTheme="minorEastAsia"/>
          <w:smallCaps w:val="0"/>
          <w:noProof/>
          <w:sz w:val="22"/>
          <w:lang w:val="en-US" w:eastAsia="en-US" w:bidi="ar-SA"/>
        </w:rPr>
      </w:pPr>
      <w:hyperlink w:anchor="_Toc31347772" w:history="1">
        <w:r w:rsidR="00D5538D" w:rsidRPr="00AC31AE">
          <w:rPr>
            <w:rStyle w:val="Hyperlink"/>
            <w:noProof/>
          </w:rPr>
          <w:t>„Office 365 Developer“</w:t>
        </w:r>
        <w:r w:rsidR="00D5538D">
          <w:rPr>
            <w:noProof/>
            <w:webHidden/>
          </w:rPr>
          <w:tab/>
        </w:r>
        <w:r w:rsidR="00D5538D">
          <w:rPr>
            <w:noProof/>
            <w:webHidden/>
          </w:rPr>
          <w:fldChar w:fldCharType="begin"/>
        </w:r>
        <w:r w:rsidR="00D5538D">
          <w:rPr>
            <w:noProof/>
            <w:webHidden/>
          </w:rPr>
          <w:instrText xml:space="preserve"> PAGEREF _Toc31347772 \h </w:instrText>
        </w:r>
        <w:r w:rsidR="00D5538D">
          <w:rPr>
            <w:noProof/>
            <w:webHidden/>
          </w:rPr>
        </w:r>
        <w:r w:rsidR="00D5538D">
          <w:rPr>
            <w:noProof/>
            <w:webHidden/>
          </w:rPr>
          <w:fldChar w:fldCharType="separate"/>
        </w:r>
        <w:r w:rsidR="00D5538D">
          <w:rPr>
            <w:noProof/>
            <w:webHidden/>
          </w:rPr>
          <w:t>26</w:t>
        </w:r>
        <w:r w:rsidR="00D5538D">
          <w:rPr>
            <w:noProof/>
            <w:webHidden/>
          </w:rPr>
          <w:fldChar w:fldCharType="end"/>
        </w:r>
      </w:hyperlink>
    </w:p>
    <w:p w14:paraId="1FF37324" w14:textId="30CF3678" w:rsidR="00D5538D" w:rsidRDefault="001B1AD3">
      <w:pPr>
        <w:pStyle w:val="TOC4"/>
        <w:rPr>
          <w:rFonts w:eastAsiaTheme="minorEastAsia"/>
          <w:smallCaps w:val="0"/>
          <w:noProof/>
          <w:sz w:val="22"/>
          <w:lang w:val="en-US" w:eastAsia="en-US" w:bidi="ar-SA"/>
        </w:rPr>
      </w:pPr>
      <w:hyperlink w:anchor="_Toc31347773" w:history="1">
        <w:r w:rsidR="00D5538D" w:rsidRPr="00AC31AE">
          <w:rPr>
            <w:rStyle w:val="Hyperlink"/>
            <w:noProof/>
          </w:rPr>
          <w:t>„Microsoft“ sargybos patobulinta apsauga nuo grėsmių</w:t>
        </w:r>
        <w:r w:rsidR="00D5538D">
          <w:rPr>
            <w:noProof/>
            <w:webHidden/>
          </w:rPr>
          <w:tab/>
        </w:r>
        <w:r w:rsidR="00D5538D">
          <w:rPr>
            <w:noProof/>
            <w:webHidden/>
          </w:rPr>
          <w:fldChar w:fldCharType="begin"/>
        </w:r>
        <w:r w:rsidR="00D5538D">
          <w:rPr>
            <w:noProof/>
            <w:webHidden/>
          </w:rPr>
          <w:instrText xml:space="preserve"> PAGEREF _Toc31347773 \h </w:instrText>
        </w:r>
        <w:r w:rsidR="00D5538D">
          <w:rPr>
            <w:noProof/>
            <w:webHidden/>
          </w:rPr>
        </w:r>
        <w:r w:rsidR="00D5538D">
          <w:rPr>
            <w:noProof/>
            <w:webHidden/>
          </w:rPr>
          <w:fldChar w:fldCharType="separate"/>
        </w:r>
        <w:r w:rsidR="00D5538D">
          <w:rPr>
            <w:noProof/>
            <w:webHidden/>
          </w:rPr>
          <w:t>26</w:t>
        </w:r>
        <w:r w:rsidR="00D5538D">
          <w:rPr>
            <w:noProof/>
            <w:webHidden/>
          </w:rPr>
          <w:fldChar w:fldCharType="end"/>
        </w:r>
      </w:hyperlink>
    </w:p>
    <w:p w14:paraId="5994ED6A" w14:textId="6B5771A5" w:rsidR="00D5538D" w:rsidRDefault="001B1AD3">
      <w:pPr>
        <w:pStyle w:val="TOC1"/>
        <w:tabs>
          <w:tab w:val="right" w:leader="dot" w:pos="5030"/>
        </w:tabs>
        <w:rPr>
          <w:rFonts w:eastAsiaTheme="minorEastAsia"/>
          <w:b w:val="0"/>
          <w:caps w:val="0"/>
          <w:noProof/>
          <w:sz w:val="22"/>
          <w:lang w:val="en-US" w:eastAsia="en-US" w:bidi="ar-SA"/>
        </w:rPr>
      </w:pPr>
      <w:hyperlink w:anchor="_Toc31347774" w:history="1">
        <w:r w:rsidR="00D5538D" w:rsidRPr="00AC31AE">
          <w:rPr>
            <w:rStyle w:val="Hyperlink"/>
            <w:noProof/>
          </w:rPr>
          <w:t>1 priedas. Pranešimai</w:t>
        </w:r>
        <w:r w:rsidR="00D5538D">
          <w:rPr>
            <w:noProof/>
            <w:webHidden/>
          </w:rPr>
          <w:tab/>
        </w:r>
        <w:r w:rsidR="00D5538D">
          <w:rPr>
            <w:noProof/>
            <w:webHidden/>
          </w:rPr>
          <w:fldChar w:fldCharType="begin"/>
        </w:r>
        <w:r w:rsidR="00D5538D">
          <w:rPr>
            <w:noProof/>
            <w:webHidden/>
          </w:rPr>
          <w:instrText xml:space="preserve"> PAGEREF _Toc31347774 \h </w:instrText>
        </w:r>
        <w:r w:rsidR="00D5538D">
          <w:rPr>
            <w:noProof/>
            <w:webHidden/>
          </w:rPr>
        </w:r>
        <w:r w:rsidR="00D5538D">
          <w:rPr>
            <w:noProof/>
            <w:webHidden/>
          </w:rPr>
          <w:fldChar w:fldCharType="separate"/>
        </w:r>
        <w:r w:rsidR="00D5538D">
          <w:rPr>
            <w:noProof/>
            <w:webHidden/>
          </w:rPr>
          <w:t>27</w:t>
        </w:r>
        <w:r w:rsidR="00D5538D">
          <w:rPr>
            <w:noProof/>
            <w:webHidden/>
          </w:rPr>
          <w:fldChar w:fldCharType="end"/>
        </w:r>
      </w:hyperlink>
    </w:p>
    <w:p w14:paraId="4164E455" w14:textId="33F2EA7D" w:rsidR="00D5538D" w:rsidRDefault="001B1AD3">
      <w:pPr>
        <w:pStyle w:val="TOC3"/>
        <w:rPr>
          <w:rFonts w:eastAsiaTheme="minorEastAsia"/>
          <w:b w:val="0"/>
          <w:smallCaps w:val="0"/>
          <w:sz w:val="22"/>
          <w:lang w:val="en-US" w:eastAsia="en-US" w:bidi="ar-SA"/>
        </w:rPr>
      </w:pPr>
      <w:hyperlink w:anchor="_Toc31347775" w:history="1">
        <w:r w:rsidR="00D5538D" w:rsidRPr="00AC31AE">
          <w:rPr>
            <w:rStyle w:val="Hyperlink"/>
          </w:rPr>
          <w:t>Internete teikiamos paslaugos, neįtrauktos į DPA</w:t>
        </w:r>
        <w:r w:rsidR="00D5538D">
          <w:rPr>
            <w:webHidden/>
          </w:rPr>
          <w:tab/>
        </w:r>
        <w:r w:rsidR="00D5538D">
          <w:rPr>
            <w:webHidden/>
          </w:rPr>
          <w:fldChar w:fldCharType="begin"/>
        </w:r>
        <w:r w:rsidR="00D5538D">
          <w:rPr>
            <w:webHidden/>
          </w:rPr>
          <w:instrText xml:space="preserve"> PAGEREF _Toc31347775 \h </w:instrText>
        </w:r>
        <w:r w:rsidR="00D5538D">
          <w:rPr>
            <w:webHidden/>
          </w:rPr>
        </w:r>
        <w:r w:rsidR="00D5538D">
          <w:rPr>
            <w:webHidden/>
          </w:rPr>
          <w:fldChar w:fldCharType="separate"/>
        </w:r>
        <w:r w:rsidR="00D5538D">
          <w:rPr>
            <w:webHidden/>
          </w:rPr>
          <w:t>27</w:t>
        </w:r>
        <w:r w:rsidR="00D5538D">
          <w:rPr>
            <w:webHidden/>
          </w:rPr>
          <w:fldChar w:fldCharType="end"/>
        </w:r>
      </w:hyperlink>
    </w:p>
    <w:p w14:paraId="56986F23" w14:textId="3310690D" w:rsidR="00D5538D" w:rsidRDefault="001B1AD3">
      <w:pPr>
        <w:pStyle w:val="TOC3"/>
        <w:rPr>
          <w:rFonts w:eastAsiaTheme="minorEastAsia"/>
          <w:b w:val="0"/>
          <w:smallCaps w:val="0"/>
          <w:sz w:val="22"/>
          <w:lang w:val="en-US" w:eastAsia="en-US" w:bidi="ar-SA"/>
        </w:rPr>
      </w:pPr>
      <w:hyperlink w:anchor="_Toc31347776" w:history="1">
        <w:r w:rsidR="00D5538D" w:rsidRPr="00AC31AE">
          <w:rPr>
            <w:rStyle w:val="Hyperlink"/>
          </w:rPr>
          <w:t>Pagrindinės Internete teikiamos paslaugos</w:t>
        </w:r>
        <w:r w:rsidR="00D5538D">
          <w:rPr>
            <w:webHidden/>
          </w:rPr>
          <w:tab/>
        </w:r>
        <w:r w:rsidR="00D5538D">
          <w:rPr>
            <w:webHidden/>
          </w:rPr>
          <w:fldChar w:fldCharType="begin"/>
        </w:r>
        <w:r w:rsidR="00D5538D">
          <w:rPr>
            <w:webHidden/>
          </w:rPr>
          <w:instrText xml:space="preserve"> PAGEREF _Toc31347776 \h </w:instrText>
        </w:r>
        <w:r w:rsidR="00D5538D">
          <w:rPr>
            <w:webHidden/>
          </w:rPr>
        </w:r>
        <w:r w:rsidR="00D5538D">
          <w:rPr>
            <w:webHidden/>
          </w:rPr>
          <w:fldChar w:fldCharType="separate"/>
        </w:r>
        <w:r w:rsidR="00D5538D">
          <w:rPr>
            <w:webHidden/>
          </w:rPr>
          <w:t>27</w:t>
        </w:r>
        <w:r w:rsidR="00D5538D">
          <w:rPr>
            <w:webHidden/>
          </w:rPr>
          <w:fldChar w:fldCharType="end"/>
        </w:r>
      </w:hyperlink>
    </w:p>
    <w:p w14:paraId="30EC7EE3" w14:textId="17CC4F63" w:rsidR="00D5538D" w:rsidRDefault="001B1AD3">
      <w:pPr>
        <w:pStyle w:val="TOC3"/>
        <w:rPr>
          <w:rFonts w:eastAsiaTheme="minorEastAsia"/>
          <w:b w:val="0"/>
          <w:smallCaps w:val="0"/>
          <w:sz w:val="22"/>
          <w:lang w:val="en-US" w:eastAsia="en-US" w:bidi="ar-SA"/>
        </w:rPr>
      </w:pPr>
      <w:hyperlink w:anchor="_Toc31347777" w:history="1">
        <w:r w:rsidR="00D5538D" w:rsidRPr="00AC31AE">
          <w:rPr>
            <w:rStyle w:val="Hyperlink"/>
            <w:lang w:val="lt-LT"/>
          </w:rPr>
          <w:t>„Bing Maps“</w:t>
        </w:r>
        <w:r w:rsidR="00D5538D">
          <w:rPr>
            <w:webHidden/>
          </w:rPr>
          <w:tab/>
        </w:r>
        <w:r w:rsidR="00D5538D">
          <w:rPr>
            <w:webHidden/>
          </w:rPr>
          <w:fldChar w:fldCharType="begin"/>
        </w:r>
        <w:r w:rsidR="00D5538D">
          <w:rPr>
            <w:webHidden/>
          </w:rPr>
          <w:instrText xml:space="preserve"> PAGEREF _Toc31347777 \h </w:instrText>
        </w:r>
        <w:r w:rsidR="00D5538D">
          <w:rPr>
            <w:webHidden/>
          </w:rPr>
        </w:r>
        <w:r w:rsidR="00D5538D">
          <w:rPr>
            <w:webHidden/>
          </w:rPr>
          <w:fldChar w:fldCharType="separate"/>
        </w:r>
        <w:r w:rsidR="00D5538D">
          <w:rPr>
            <w:webHidden/>
          </w:rPr>
          <w:t>28</w:t>
        </w:r>
        <w:r w:rsidR="00D5538D">
          <w:rPr>
            <w:webHidden/>
          </w:rPr>
          <w:fldChar w:fldCharType="end"/>
        </w:r>
      </w:hyperlink>
    </w:p>
    <w:p w14:paraId="7BCC96E3" w14:textId="2C7ACDAE" w:rsidR="00D5538D" w:rsidRDefault="001B1AD3">
      <w:pPr>
        <w:pStyle w:val="TOC3"/>
        <w:rPr>
          <w:rFonts w:eastAsiaTheme="minorEastAsia"/>
          <w:b w:val="0"/>
          <w:smallCaps w:val="0"/>
          <w:sz w:val="22"/>
          <w:lang w:val="en-US" w:eastAsia="en-US" w:bidi="ar-SA"/>
        </w:rPr>
      </w:pPr>
      <w:hyperlink w:anchor="_Toc31347778" w:history="1">
        <w:r w:rsidR="00D5538D" w:rsidRPr="00AC31AE">
          <w:rPr>
            <w:rStyle w:val="Hyperlink"/>
          </w:rPr>
          <w:t>Profesionalios paslaugos</w:t>
        </w:r>
        <w:r w:rsidR="00D5538D">
          <w:rPr>
            <w:webHidden/>
          </w:rPr>
          <w:tab/>
        </w:r>
        <w:r w:rsidR="00D5538D">
          <w:rPr>
            <w:webHidden/>
          </w:rPr>
          <w:fldChar w:fldCharType="begin"/>
        </w:r>
        <w:r w:rsidR="00D5538D">
          <w:rPr>
            <w:webHidden/>
          </w:rPr>
          <w:instrText xml:space="preserve"> PAGEREF _Toc31347778 \h </w:instrText>
        </w:r>
        <w:r w:rsidR="00D5538D">
          <w:rPr>
            <w:webHidden/>
          </w:rPr>
        </w:r>
        <w:r w:rsidR="00D5538D">
          <w:rPr>
            <w:webHidden/>
          </w:rPr>
          <w:fldChar w:fldCharType="separate"/>
        </w:r>
        <w:r w:rsidR="00D5538D">
          <w:rPr>
            <w:webHidden/>
          </w:rPr>
          <w:t>29</w:t>
        </w:r>
        <w:r w:rsidR="00D5538D">
          <w:rPr>
            <w:webHidden/>
          </w:rPr>
          <w:fldChar w:fldCharType="end"/>
        </w:r>
      </w:hyperlink>
    </w:p>
    <w:p w14:paraId="72C58D28" w14:textId="05EB3A80" w:rsidR="00D5538D" w:rsidRDefault="001B1AD3">
      <w:pPr>
        <w:pStyle w:val="TOC3"/>
        <w:rPr>
          <w:rFonts w:eastAsiaTheme="minorEastAsia"/>
          <w:b w:val="0"/>
          <w:smallCaps w:val="0"/>
          <w:sz w:val="22"/>
          <w:lang w:val="en-US" w:eastAsia="en-US" w:bidi="ar-SA"/>
        </w:rPr>
      </w:pPr>
      <w:hyperlink w:anchor="_Toc31347779" w:history="1">
        <w:r w:rsidR="00D5538D" w:rsidRPr="00AC31AE">
          <w:rPr>
            <w:rStyle w:val="Hyperlink"/>
            <w:lang w:val="lt-LT"/>
          </w:rPr>
          <w:t>Pranešimas apie „Azure Media“ paslaugų H.265/HEVC kodavimą</w:t>
        </w:r>
        <w:r w:rsidR="00D5538D">
          <w:rPr>
            <w:webHidden/>
          </w:rPr>
          <w:tab/>
        </w:r>
        <w:r w:rsidR="00D5538D">
          <w:rPr>
            <w:webHidden/>
          </w:rPr>
          <w:fldChar w:fldCharType="begin"/>
        </w:r>
        <w:r w:rsidR="00D5538D">
          <w:rPr>
            <w:webHidden/>
          </w:rPr>
          <w:instrText xml:space="preserve"> PAGEREF _Toc31347779 \h </w:instrText>
        </w:r>
        <w:r w:rsidR="00D5538D">
          <w:rPr>
            <w:webHidden/>
          </w:rPr>
        </w:r>
        <w:r w:rsidR="00D5538D">
          <w:rPr>
            <w:webHidden/>
          </w:rPr>
          <w:fldChar w:fldCharType="separate"/>
        </w:r>
        <w:r w:rsidR="00D5538D">
          <w:rPr>
            <w:webHidden/>
          </w:rPr>
          <w:t>30</w:t>
        </w:r>
        <w:r w:rsidR="00D5538D">
          <w:rPr>
            <w:webHidden/>
          </w:rPr>
          <w:fldChar w:fldCharType="end"/>
        </w:r>
      </w:hyperlink>
    </w:p>
    <w:p w14:paraId="1FC519C4" w14:textId="50D181B9" w:rsidR="00D5538D" w:rsidRDefault="001B1AD3">
      <w:pPr>
        <w:pStyle w:val="TOC3"/>
        <w:rPr>
          <w:rFonts w:eastAsiaTheme="minorEastAsia"/>
          <w:b w:val="0"/>
          <w:smallCaps w:val="0"/>
          <w:sz w:val="22"/>
          <w:lang w:val="en-US" w:eastAsia="en-US" w:bidi="ar-SA"/>
        </w:rPr>
      </w:pPr>
      <w:hyperlink w:anchor="_Toc31347780" w:history="1">
        <w:r w:rsidR="00D5538D" w:rsidRPr="00AC31AE">
          <w:rPr>
            <w:rStyle w:val="Hyperlink"/>
            <w:lang w:val="lt-LT"/>
          </w:rPr>
          <w:t>Pranešimas apie „Adobe Flash Player“</w:t>
        </w:r>
        <w:r w:rsidR="00D5538D">
          <w:rPr>
            <w:webHidden/>
          </w:rPr>
          <w:tab/>
        </w:r>
        <w:r w:rsidR="00D5538D">
          <w:rPr>
            <w:webHidden/>
          </w:rPr>
          <w:fldChar w:fldCharType="begin"/>
        </w:r>
        <w:r w:rsidR="00D5538D">
          <w:rPr>
            <w:webHidden/>
          </w:rPr>
          <w:instrText xml:space="preserve"> PAGEREF _Toc31347780 \h </w:instrText>
        </w:r>
        <w:r w:rsidR="00D5538D">
          <w:rPr>
            <w:webHidden/>
          </w:rPr>
        </w:r>
        <w:r w:rsidR="00D5538D">
          <w:rPr>
            <w:webHidden/>
          </w:rPr>
          <w:fldChar w:fldCharType="separate"/>
        </w:r>
        <w:r w:rsidR="00D5538D">
          <w:rPr>
            <w:webHidden/>
          </w:rPr>
          <w:t>30</w:t>
        </w:r>
        <w:r w:rsidR="00D5538D">
          <w:rPr>
            <w:webHidden/>
          </w:rPr>
          <w:fldChar w:fldCharType="end"/>
        </w:r>
      </w:hyperlink>
    </w:p>
    <w:p w14:paraId="677A2CC6" w14:textId="6C00076A" w:rsidR="00D5538D" w:rsidRDefault="001B1AD3">
      <w:pPr>
        <w:pStyle w:val="TOC3"/>
        <w:rPr>
          <w:rFonts w:eastAsiaTheme="minorEastAsia"/>
          <w:b w:val="0"/>
          <w:smallCaps w:val="0"/>
          <w:sz w:val="22"/>
          <w:lang w:val="en-US" w:eastAsia="en-US" w:bidi="ar-SA"/>
        </w:rPr>
      </w:pPr>
      <w:hyperlink w:anchor="_Toc31347781" w:history="1">
        <w:r w:rsidR="00D5538D" w:rsidRPr="00AC31AE">
          <w:rPr>
            <w:rStyle w:val="Hyperlink"/>
            <w:lang w:val="lt-LT"/>
          </w:rPr>
          <w:t>Pranešimas apie H.264/AVC vaizdo standartą, VC-1 vaizdo standartą, MPEG-4 2 dalies vaizdo standartą ir MPEG-2 vaizdo standartą.</w:t>
        </w:r>
        <w:r w:rsidR="00D5538D">
          <w:rPr>
            <w:webHidden/>
          </w:rPr>
          <w:tab/>
        </w:r>
        <w:r w:rsidR="00D5538D">
          <w:rPr>
            <w:webHidden/>
          </w:rPr>
          <w:fldChar w:fldCharType="begin"/>
        </w:r>
        <w:r w:rsidR="00D5538D">
          <w:rPr>
            <w:webHidden/>
          </w:rPr>
          <w:instrText xml:space="preserve"> PAGEREF _Toc31347781 \h </w:instrText>
        </w:r>
        <w:r w:rsidR="00D5538D">
          <w:rPr>
            <w:webHidden/>
          </w:rPr>
        </w:r>
        <w:r w:rsidR="00D5538D">
          <w:rPr>
            <w:webHidden/>
          </w:rPr>
          <w:fldChar w:fldCharType="separate"/>
        </w:r>
        <w:r w:rsidR="00D5538D">
          <w:rPr>
            <w:webHidden/>
          </w:rPr>
          <w:t>31</w:t>
        </w:r>
        <w:r w:rsidR="00D5538D">
          <w:rPr>
            <w:webHidden/>
          </w:rPr>
          <w:fldChar w:fldCharType="end"/>
        </w:r>
      </w:hyperlink>
    </w:p>
    <w:p w14:paraId="55148716" w14:textId="7379113E" w:rsidR="00D5538D" w:rsidRDefault="001B1AD3">
      <w:pPr>
        <w:pStyle w:val="TOC1"/>
        <w:tabs>
          <w:tab w:val="right" w:leader="dot" w:pos="5030"/>
        </w:tabs>
        <w:rPr>
          <w:rFonts w:eastAsiaTheme="minorEastAsia"/>
          <w:b w:val="0"/>
          <w:caps w:val="0"/>
          <w:noProof/>
          <w:sz w:val="22"/>
          <w:lang w:val="en-US" w:eastAsia="en-US" w:bidi="ar-SA"/>
        </w:rPr>
      </w:pPr>
      <w:hyperlink w:anchor="_Toc31347782" w:history="1">
        <w:r w:rsidR="00D5538D" w:rsidRPr="00AC31AE">
          <w:rPr>
            <w:rStyle w:val="Hyperlink"/>
            <w:noProof/>
          </w:rPr>
          <w:t>2 priedas. Prenumeratos licencijų paketai</w:t>
        </w:r>
        <w:r w:rsidR="00D5538D">
          <w:rPr>
            <w:noProof/>
            <w:webHidden/>
          </w:rPr>
          <w:tab/>
        </w:r>
        <w:r w:rsidR="00D5538D">
          <w:rPr>
            <w:noProof/>
            <w:webHidden/>
          </w:rPr>
          <w:fldChar w:fldCharType="begin"/>
        </w:r>
        <w:r w:rsidR="00D5538D">
          <w:rPr>
            <w:noProof/>
            <w:webHidden/>
          </w:rPr>
          <w:instrText xml:space="preserve"> PAGEREF _Toc31347782 \h </w:instrText>
        </w:r>
        <w:r w:rsidR="00D5538D">
          <w:rPr>
            <w:noProof/>
            <w:webHidden/>
          </w:rPr>
        </w:r>
        <w:r w:rsidR="00D5538D">
          <w:rPr>
            <w:noProof/>
            <w:webHidden/>
          </w:rPr>
          <w:fldChar w:fldCharType="separate"/>
        </w:r>
        <w:r w:rsidR="00D5538D">
          <w:rPr>
            <w:noProof/>
            <w:webHidden/>
          </w:rPr>
          <w:t>32</w:t>
        </w:r>
        <w:r w:rsidR="00D5538D">
          <w:rPr>
            <w:noProof/>
            <w:webHidden/>
          </w:rPr>
          <w:fldChar w:fldCharType="end"/>
        </w:r>
      </w:hyperlink>
    </w:p>
    <w:p w14:paraId="0F8F4B0F" w14:textId="0ED5DF4E" w:rsidR="00D5538D" w:rsidRDefault="001B1AD3">
      <w:pPr>
        <w:pStyle w:val="TOC3"/>
        <w:rPr>
          <w:rFonts w:eastAsiaTheme="minorEastAsia"/>
          <w:b w:val="0"/>
          <w:smallCaps w:val="0"/>
          <w:sz w:val="22"/>
          <w:lang w:val="en-US" w:eastAsia="en-US" w:bidi="ar-SA"/>
        </w:rPr>
      </w:pPr>
      <w:hyperlink w:anchor="_Toc31347783" w:history="1">
        <w:r w:rsidR="00D5538D" w:rsidRPr="00AC31AE">
          <w:rPr>
            <w:rStyle w:val="Hyperlink"/>
          </w:rPr>
          <w:t>Viešasis sektorius</w:t>
        </w:r>
        <w:r w:rsidR="00D5538D">
          <w:rPr>
            <w:webHidden/>
          </w:rPr>
          <w:tab/>
        </w:r>
        <w:r w:rsidR="00D5538D">
          <w:rPr>
            <w:webHidden/>
          </w:rPr>
          <w:fldChar w:fldCharType="begin"/>
        </w:r>
        <w:r w:rsidR="00D5538D">
          <w:rPr>
            <w:webHidden/>
          </w:rPr>
          <w:instrText xml:space="preserve"> PAGEREF _Toc31347783 \h </w:instrText>
        </w:r>
        <w:r w:rsidR="00D5538D">
          <w:rPr>
            <w:webHidden/>
          </w:rPr>
        </w:r>
        <w:r w:rsidR="00D5538D">
          <w:rPr>
            <w:webHidden/>
          </w:rPr>
          <w:fldChar w:fldCharType="separate"/>
        </w:r>
        <w:r w:rsidR="00D5538D">
          <w:rPr>
            <w:webHidden/>
          </w:rPr>
          <w:t>33</w:t>
        </w:r>
        <w:r w:rsidR="00D5538D">
          <w:rPr>
            <w:webHidden/>
          </w:rPr>
          <w:fldChar w:fldCharType="end"/>
        </w:r>
      </w:hyperlink>
    </w:p>
    <w:p w14:paraId="092C9288" w14:textId="073F3FCA" w:rsidR="004D27A6" w:rsidRPr="00690C65" w:rsidRDefault="00A430D3" w:rsidP="001C1939">
      <w:pPr>
        <w:pStyle w:val="TOC1"/>
        <w:tabs>
          <w:tab w:val="right" w:leader="dot" w:pos="5030"/>
        </w:tabs>
      </w:pPr>
      <w:r w:rsidRPr="00FB5F24">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4" w:name="Introduction"/>
      <w:bookmarkStart w:id="5" w:name="_Toc507768531"/>
      <w:bookmarkStart w:id="6" w:name="_Toc507239485"/>
      <w:bookmarkStart w:id="7" w:name="_Toc31347718"/>
      <w:bookmarkStart w:id="8" w:name="_Toc378147615"/>
      <w:bookmarkStart w:id="9" w:name="_Toc378151517"/>
      <w:bookmarkStart w:id="10" w:name="_Toc379797094"/>
      <w:bookmarkStart w:id="11" w:name="_Toc380513120"/>
      <w:bookmarkStart w:id="12" w:name="_Toc380655159"/>
      <w:bookmarkStart w:id="13" w:name="_Toc383415077"/>
      <w:r>
        <w:lastRenderedPageBreak/>
        <w:t>Įvadas</w:t>
      </w:r>
      <w:bookmarkEnd w:id="4"/>
      <w:bookmarkEnd w:id="5"/>
      <w:bookmarkEnd w:id="6"/>
      <w:bookmarkEnd w:id="7"/>
    </w:p>
    <w:p w14:paraId="15E5AE15" w14:textId="55F7EA13" w:rsidR="00B3380E" w:rsidRDefault="006510E8" w:rsidP="006510E8">
      <w:pPr>
        <w:pStyle w:val="ProductList-Body"/>
        <w:spacing w:after="160"/>
      </w:pPr>
      <w:bookmarkStart w:id="14" w:name="_Toc507768532"/>
      <w:r>
        <w:t>Šalys susitaria, kad šios Internete teikiamų paslaugų sąlygos taikomos Klientui naudojant Internete teikiamas paslaugas ir kad DPA (apibrėžtas toliau) nurodyti šalių įsipareigojimai, susiję su tuo, kaip naudojant Internete teikiamas paslaugas tvarkomi Kliento duomenys ir Asmeniniai duomenys bei užtikrinama jų sauga.</w:t>
      </w:r>
      <w:r>
        <w:rPr>
          <w:sz w:val="22"/>
        </w:rPr>
        <w:t xml:space="preserve"> </w:t>
      </w:r>
      <w:r>
        <w:t>Šalys taip pat susitaria, kad šios Internete teikiamų paslaugų sąlygos, įskaitant, bet neapsiribojant, sąlygas, nurodytas 1 priede ir DPA sąlygas, taikomos Profesionalių paslaugų teikimui ir su šiuo teikimu susijusiam Profesionalių paslaugų duomenų ir Asmeninių duomenų tvarkymui ir saugai, nebent yra sudaryta atskira Profesionalių paslaugų sutartis. Klientui naudojant ne „Microsoft“ produktus taikomos atskiros sąlygos, įskaitant įvairias su privatumu ir sauga susijusias sąlygas (kaip apibrėžta toliau). Jei atsirastų koks nors DPA ir bet kokių kitų sąlygų, nurodytų Kliento bendrojo licencijavimo sutartyje (įskaitant Produkto sąlygas arba Internete teikiamų paslaugų sąlygas) prieštaravimas arba nenuoseklumas, reikia vadovautis DPA</w:t>
      </w:r>
      <w:r w:rsidR="00B3380E">
        <w:t>.</w:t>
      </w:r>
    </w:p>
    <w:p w14:paraId="6DBC1CC7" w14:textId="77777777" w:rsidR="00943C98" w:rsidRDefault="00943C98" w:rsidP="00943C98">
      <w:pPr>
        <w:pStyle w:val="ProductList-SubSubSectionHeading"/>
        <w:outlineLvl w:val="1"/>
      </w:pPr>
      <w:bookmarkStart w:id="15" w:name="_Toc31347719"/>
      <w:r>
        <w:t>Paslaugų lygio sutartys</w:t>
      </w:r>
      <w:bookmarkEnd w:id="14"/>
      <w:bookmarkEnd w:id="15"/>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hyperlink r:id="rId15" w:history="1">
        <w:r>
          <w:rPr>
            <w:rStyle w:val="Hyperlink"/>
          </w:rPr>
          <w:t>http://microsoft.com/licensing/contracts</w:t>
        </w:r>
      </w:hyperlink>
      <w:r>
        <w:t>.</w:t>
      </w:r>
    </w:p>
    <w:p w14:paraId="3DBA539D" w14:textId="77777777" w:rsidR="00943C98" w:rsidRPr="006510E8" w:rsidRDefault="00943C98" w:rsidP="00943C98">
      <w:pPr>
        <w:pStyle w:val="ProductList-Body"/>
        <w:rPr>
          <w:sz w:val="16"/>
          <w:szCs w:val="16"/>
        </w:rPr>
      </w:pPr>
    </w:p>
    <w:p w14:paraId="30268D32" w14:textId="77777777" w:rsidR="00943C98" w:rsidRDefault="00943C98" w:rsidP="00943C98">
      <w:pPr>
        <w:pStyle w:val="ProductList-SubSubSectionHeading"/>
        <w:outlineLvl w:val="1"/>
      </w:pPr>
      <w:bookmarkStart w:id="16" w:name="_Toc507768533"/>
      <w:bookmarkStart w:id="17" w:name="_Toc31347720"/>
      <w:r>
        <w:t>Taikytinos Internete teikiamų paslaugų sąlygos ir naujinimai</w:t>
      </w:r>
      <w:bookmarkEnd w:id="16"/>
      <w:bookmarkEnd w:id="17"/>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6510E8" w:rsidRDefault="00943C98" w:rsidP="00943C98">
      <w:pPr>
        <w:pStyle w:val="ProductList-Body"/>
        <w:rPr>
          <w:sz w:val="16"/>
          <w:szCs w:val="16"/>
        </w:rPr>
      </w:pPr>
    </w:p>
    <w:p w14:paraId="48DF215F" w14:textId="77777777" w:rsidR="00943C98" w:rsidRDefault="00943C98" w:rsidP="00943C98">
      <w:pPr>
        <w:pStyle w:val="ProductList-SubSubSectionHeading"/>
        <w:outlineLvl w:val="1"/>
      </w:pPr>
      <w:bookmarkStart w:id="18" w:name="_Toc507768534"/>
      <w:bookmarkStart w:id="19" w:name="_Toc31347721"/>
      <w:r>
        <w:t>Elektroniniai pranešimai</w:t>
      </w:r>
      <w:bookmarkEnd w:id="18"/>
      <w:bookmarkEnd w:id="19"/>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Pr="006510E8" w:rsidRDefault="00943C98" w:rsidP="00943C98">
      <w:pPr>
        <w:pStyle w:val="ProductList-Body"/>
        <w:rPr>
          <w:sz w:val="16"/>
          <w:szCs w:val="16"/>
        </w:rPr>
      </w:pPr>
    </w:p>
    <w:p w14:paraId="566401FA" w14:textId="77777777" w:rsidR="00943C98" w:rsidRDefault="00943C98" w:rsidP="00943C98">
      <w:pPr>
        <w:pStyle w:val="ProductList-SubSubSectionHeading"/>
        <w:outlineLvl w:val="1"/>
      </w:pPr>
      <w:bookmarkStart w:id="20" w:name="_Toc507768535"/>
      <w:bookmarkStart w:id="21" w:name="_Toc507239486"/>
      <w:bookmarkStart w:id="22" w:name="_Toc31347722"/>
      <w:r>
        <w:t>Ankstesnės versijos</w:t>
      </w:r>
      <w:bookmarkEnd w:id="20"/>
      <w:bookmarkEnd w:id="21"/>
      <w:bookmarkEnd w:id="22"/>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hyperlink r:id="rId16" w:history="1">
        <w:r>
          <w:rPr>
            <w:rStyle w:val="Hyperlink"/>
          </w:rPr>
          <w:t>http://go.microsoft.com/?linkid=9840733</w:t>
        </w:r>
      </w:hyperlink>
      <w:r>
        <w:t xml:space="preserve"> arba teirautis pardavėjo ar „Microsoft“ klientų vadybininko.</w:t>
      </w:r>
    </w:p>
    <w:p w14:paraId="5E2FCB50" w14:textId="77777777" w:rsidR="00943C98" w:rsidRPr="006510E8" w:rsidRDefault="00943C98" w:rsidP="00943C98">
      <w:pPr>
        <w:pStyle w:val="ProductList-Body"/>
        <w:rPr>
          <w:sz w:val="16"/>
          <w:szCs w:val="16"/>
        </w:rPr>
      </w:pPr>
    </w:p>
    <w:p w14:paraId="3FD138D3" w14:textId="77777777" w:rsidR="00D076FC" w:rsidRDefault="00D076FC" w:rsidP="006510E8">
      <w:pPr>
        <w:pStyle w:val="ProductList-Offering1Heading"/>
        <w:spacing w:before="0"/>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1347723"/>
      <w:r>
        <w:t>Paaiškinimai ir pakeitimų suvestinė</w:t>
      </w:r>
      <w:bookmarkEnd w:id="23"/>
      <w:bookmarkEnd w:id="24"/>
      <w:bookmarkEnd w:id="25"/>
      <w:bookmarkEnd w:id="26"/>
      <w:bookmarkEnd w:id="27"/>
      <w:bookmarkEnd w:id="28"/>
      <w:bookmarkEnd w:id="29"/>
      <w:bookmarkEnd w:id="30"/>
      <w:bookmarkEnd w:id="31"/>
      <w:bookmarkEnd w:id="32"/>
    </w:p>
    <w:tbl>
      <w:tblPr>
        <w:tblStyle w:val="PURTable"/>
        <w:tblW w:w="10773" w:type="dxa"/>
        <w:tblInd w:w="76" w:type="dxa"/>
        <w:tblLook w:val="04A0" w:firstRow="1" w:lastRow="0" w:firstColumn="1" w:lastColumn="0" w:noHBand="0" w:noVBand="1"/>
      </w:tblPr>
      <w:tblGrid>
        <w:gridCol w:w="5387"/>
        <w:gridCol w:w="5386"/>
      </w:tblGrid>
      <w:tr w:rsidR="00D5538D" w:rsidRPr="0087159B" w14:paraId="7166F5DF" w14:textId="77777777" w:rsidTr="00A10E78">
        <w:trPr>
          <w:cnfStyle w:val="100000000000" w:firstRow="1" w:lastRow="0" w:firstColumn="0" w:lastColumn="0" w:oddVBand="0" w:evenVBand="0" w:oddHBand="0" w:evenHBand="0" w:firstRowFirstColumn="0" w:firstRowLastColumn="0" w:lastRowFirstColumn="0" w:lastRowLastColumn="0"/>
        </w:trPr>
        <w:tc>
          <w:tcPr>
            <w:tcW w:w="5387" w:type="dxa"/>
            <w:tcBorders>
              <w:top w:val="single" w:sz="4" w:space="0" w:color="000000"/>
              <w:left w:val="single" w:sz="4" w:space="0" w:color="000000"/>
              <w:bottom w:val="single" w:sz="4" w:space="0" w:color="000000"/>
              <w:right w:val="single" w:sz="4" w:space="0" w:color="000000"/>
            </w:tcBorders>
            <w:shd w:val="clear" w:color="auto" w:fill="0072C6"/>
          </w:tcPr>
          <w:p w14:paraId="2900609D" w14:textId="77777777" w:rsidR="00D5538D" w:rsidRPr="0087159B" w:rsidRDefault="00D5538D" w:rsidP="00A10E78">
            <w:pPr>
              <w:pStyle w:val="ProductList-TableBody"/>
            </w:pPr>
            <w:r w:rsidRPr="0087159B">
              <w:rPr>
                <w:color w:val="FFFFFF"/>
              </w:rPr>
              <w:t>Įtraukta</w:t>
            </w:r>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0E87236E" w14:textId="77777777" w:rsidR="00D5538D" w:rsidRPr="0087159B" w:rsidRDefault="00D5538D" w:rsidP="00A10E78">
            <w:pPr>
              <w:pStyle w:val="ProductList-TableBody"/>
            </w:pPr>
            <w:r w:rsidRPr="0087159B">
              <w:rPr>
                <w:color w:val="FFFFFF"/>
              </w:rPr>
              <w:t>Panaikinta</w:t>
            </w:r>
          </w:p>
        </w:tc>
      </w:tr>
      <w:tr w:rsidR="00D5538D" w:rsidRPr="0087159B" w14:paraId="46EFC58F" w14:textId="77777777" w:rsidTr="00A10E78">
        <w:tc>
          <w:tcPr>
            <w:tcW w:w="5387" w:type="dxa"/>
            <w:tcBorders>
              <w:top w:val="single" w:sz="4" w:space="0" w:color="000000"/>
              <w:left w:val="single" w:sz="4" w:space="0" w:color="000000"/>
              <w:bottom w:val="single" w:sz="4" w:space="0" w:color="000000"/>
              <w:right w:val="single" w:sz="4" w:space="0" w:color="000000"/>
            </w:tcBorders>
          </w:tcPr>
          <w:p w14:paraId="15F34DB9" w14:textId="77777777" w:rsidR="00D5538D" w:rsidRPr="0087159B" w:rsidRDefault="00D5538D" w:rsidP="00A10E78">
            <w:pPr>
              <w:pStyle w:val="ProductList-TableBody"/>
            </w:pPr>
            <w:r w:rsidRPr="0087159B">
              <w:t>„Dynamics 365 Commerce“</w:t>
            </w:r>
          </w:p>
        </w:tc>
        <w:tc>
          <w:tcPr>
            <w:tcW w:w="5386" w:type="dxa"/>
            <w:tcBorders>
              <w:top w:val="single" w:sz="4" w:space="0" w:color="000000"/>
              <w:left w:val="single" w:sz="4" w:space="0" w:color="000000"/>
              <w:bottom w:val="single" w:sz="4" w:space="0" w:color="000000"/>
              <w:right w:val="single" w:sz="4" w:space="0" w:color="000000"/>
            </w:tcBorders>
          </w:tcPr>
          <w:p w14:paraId="31F9604A" w14:textId="77777777" w:rsidR="00D5538D" w:rsidRPr="0087159B" w:rsidRDefault="00D5538D" w:rsidP="00A10E78">
            <w:pPr>
              <w:pStyle w:val="ProductList-TableBody"/>
            </w:pPr>
            <w:r w:rsidRPr="0087159B">
              <w:t>„Dynamics 365 Retail“</w:t>
            </w:r>
          </w:p>
        </w:tc>
      </w:tr>
      <w:tr w:rsidR="00D5538D" w:rsidRPr="0087159B" w14:paraId="5CFD2900" w14:textId="77777777" w:rsidTr="00A10E78">
        <w:tc>
          <w:tcPr>
            <w:tcW w:w="5387" w:type="dxa"/>
            <w:tcBorders>
              <w:top w:val="single" w:sz="4" w:space="0" w:color="000000"/>
              <w:left w:val="single" w:sz="4" w:space="0" w:color="000000"/>
              <w:bottom w:val="single" w:sz="4" w:space="0" w:color="000000"/>
              <w:right w:val="single" w:sz="4" w:space="0" w:color="000000"/>
            </w:tcBorders>
          </w:tcPr>
          <w:p w14:paraId="777ACE25" w14:textId="77777777" w:rsidR="00D5538D" w:rsidRPr="0087159B" w:rsidRDefault="00D5538D" w:rsidP="00A10E78">
            <w:pPr>
              <w:pStyle w:val="ProductList-TableBody"/>
            </w:pPr>
            <w:r w:rsidRPr="0087159B">
              <w:t>„Dynamics 365 Human Resources</w:t>
            </w:r>
            <w:r>
              <w:t>“</w:t>
            </w:r>
          </w:p>
        </w:tc>
        <w:tc>
          <w:tcPr>
            <w:tcW w:w="5386" w:type="dxa"/>
            <w:tcBorders>
              <w:top w:val="single" w:sz="4" w:space="0" w:color="000000"/>
              <w:left w:val="single" w:sz="4" w:space="0" w:color="000000"/>
              <w:bottom w:val="single" w:sz="4" w:space="0" w:color="000000"/>
              <w:right w:val="single" w:sz="4" w:space="0" w:color="000000"/>
            </w:tcBorders>
          </w:tcPr>
          <w:p w14:paraId="3D43616B" w14:textId="77777777" w:rsidR="00D5538D" w:rsidRPr="0087159B" w:rsidRDefault="00D5538D" w:rsidP="00A10E78">
            <w:pPr>
              <w:pStyle w:val="ProductList-TableBody"/>
            </w:pPr>
            <w:r w:rsidRPr="0087159B">
              <w:t>„Dynamics 365 Talent“</w:t>
            </w:r>
          </w:p>
        </w:tc>
      </w:tr>
      <w:tr w:rsidR="00D5538D" w:rsidRPr="0087159B" w14:paraId="2BDDE360" w14:textId="77777777" w:rsidTr="00A10E78">
        <w:tc>
          <w:tcPr>
            <w:tcW w:w="5387" w:type="dxa"/>
            <w:tcBorders>
              <w:top w:val="single" w:sz="4" w:space="0" w:color="000000"/>
              <w:left w:val="single" w:sz="4" w:space="0" w:color="000000"/>
              <w:bottom w:val="single" w:sz="4" w:space="0" w:color="000000"/>
              <w:right w:val="single" w:sz="4" w:space="0" w:color="000000"/>
            </w:tcBorders>
          </w:tcPr>
          <w:p w14:paraId="771ACAC0" w14:textId="77777777" w:rsidR="00D5538D" w:rsidRPr="0087159B" w:rsidRDefault="00D5538D" w:rsidP="00A10E78">
            <w:pPr>
              <w:pStyle w:val="ProductList-TableBody"/>
            </w:pPr>
            <w:r w:rsidRPr="0087159B">
              <w:t>„Microsoft Power Automate</w:t>
            </w:r>
            <w:r>
              <w:t>“</w:t>
            </w:r>
          </w:p>
        </w:tc>
        <w:tc>
          <w:tcPr>
            <w:tcW w:w="5386" w:type="dxa"/>
            <w:tcBorders>
              <w:top w:val="single" w:sz="4" w:space="0" w:color="000000"/>
              <w:left w:val="single" w:sz="4" w:space="0" w:color="000000"/>
              <w:bottom w:val="single" w:sz="4" w:space="0" w:color="000000"/>
              <w:right w:val="single" w:sz="4" w:space="0" w:color="000000"/>
            </w:tcBorders>
          </w:tcPr>
          <w:p w14:paraId="59E11B37" w14:textId="77777777" w:rsidR="00D5538D" w:rsidRPr="0087159B" w:rsidRDefault="00D5538D" w:rsidP="00A10E78">
            <w:pPr>
              <w:pStyle w:val="ProductList-TableBody"/>
            </w:pPr>
            <w:r w:rsidRPr="0087159B">
              <w:t>Microsoft Flow</w:t>
            </w:r>
          </w:p>
        </w:tc>
      </w:tr>
    </w:tbl>
    <w:p w14:paraId="7A689DE8" w14:textId="77777777" w:rsidR="00D5538D" w:rsidRPr="0087159B" w:rsidRDefault="00D5538D" w:rsidP="00D5538D">
      <w:pPr>
        <w:pStyle w:val="ProductList-ClauseHeading"/>
        <w:keepNext w:val="0"/>
      </w:pPr>
    </w:p>
    <w:p w14:paraId="1A7ECACA" w14:textId="77777777" w:rsidR="00D5538D" w:rsidRPr="0087159B" w:rsidRDefault="00D5538D" w:rsidP="00D5538D">
      <w:pPr>
        <w:pStyle w:val="ProductList-ClauseHeading"/>
        <w:keepNext w:val="0"/>
      </w:pPr>
      <w:r w:rsidRPr="0087159B">
        <w:t>Konkrečioms internete teikiamoms paslaugoms taikomos sąlygos</w:t>
      </w:r>
    </w:p>
    <w:p w14:paraId="0D366474" w14:textId="753DE5AF" w:rsidR="00D5538D" w:rsidRPr="0087159B" w:rsidRDefault="001B1AD3" w:rsidP="00D5538D">
      <w:pPr>
        <w:pStyle w:val="ProductList-Body"/>
      </w:pPr>
      <w:hyperlink r:id="rId17" w:anchor="Dynamics365" w:history="1">
        <w:r w:rsidR="00D5538D" w:rsidRPr="0087159B">
          <w:rPr>
            <w:rStyle w:val="Hyperlink"/>
          </w:rPr>
          <w:t>„Microsoft 365 Dynamics</w:t>
        </w:r>
        <w:r w:rsidR="00D5538D">
          <w:rPr>
            <w:rStyle w:val="Hyperlink"/>
          </w:rPr>
          <w:t>“</w:t>
        </w:r>
        <w:r w:rsidR="00D5538D" w:rsidRPr="0087159B">
          <w:rPr>
            <w:rStyle w:val="Hyperlink"/>
          </w:rPr>
          <w:t xml:space="preserve"> paslaugos</w:t>
        </w:r>
      </w:hyperlink>
      <w:r w:rsidR="00D5538D" w:rsidRPr="0087159B">
        <w:t>: Įvairūs naujinimai, susiję su „Dynamics 365 Retail</w:t>
      </w:r>
      <w:r w:rsidR="00D5538D">
        <w:t>“</w:t>
      </w:r>
      <w:r w:rsidR="00D5538D" w:rsidRPr="0087159B">
        <w:t xml:space="preserve"> pervardijimu į „Dynamics 365 Commerce</w:t>
      </w:r>
      <w:r w:rsidR="00D5538D">
        <w:t>“</w:t>
      </w:r>
      <w:r w:rsidR="00D5538D" w:rsidRPr="0087159B">
        <w:t>, „Dynamics 365 Human Resources</w:t>
      </w:r>
      <w:r w:rsidR="00D5538D">
        <w:t>“</w:t>
      </w:r>
      <w:r w:rsidR="00D5538D" w:rsidRPr="0087159B">
        <w:t xml:space="preserve"> paleidimu ir „Dynamics 365 Talent</w:t>
      </w:r>
      <w:r w:rsidR="00D5538D">
        <w:t>“</w:t>
      </w:r>
      <w:r w:rsidR="00D5538D" w:rsidRPr="0087159B">
        <w:t xml:space="preserve"> pašalinimu.</w:t>
      </w:r>
    </w:p>
    <w:p w14:paraId="7AB86B09" w14:textId="2DD51F09" w:rsidR="00D5538D" w:rsidRPr="0087159B" w:rsidRDefault="001B1AD3" w:rsidP="00D5538D">
      <w:pPr>
        <w:pStyle w:val="ProductList-Body"/>
      </w:pPr>
      <w:hyperlink r:id="rId18" w:anchor="O365Applications" w:history="1">
        <w:r w:rsidR="00D5538D" w:rsidRPr="0087159B">
          <w:rPr>
            <w:rStyle w:val="Hyperlink"/>
          </w:rPr>
          <w:t>„Office 365“ programos</w:t>
        </w:r>
      </w:hyperlink>
      <w:r w:rsidR="00D5538D" w:rsidRPr="0087159B">
        <w:t>: Atnaujinta sąlyga „Įdiegimas ir Naudojimo teisės</w:t>
      </w:r>
      <w:r w:rsidR="00D5538D">
        <w:t>“</w:t>
      </w:r>
      <w:r w:rsidR="00D5538D" w:rsidRPr="0087159B">
        <w:t>, siekiant paaiškinti, kad teisės diegti ir naudoti programinę įrangą su „Qualified Multitenant Hosting Partner</w:t>
      </w:r>
      <w:r w:rsidR="00D5538D">
        <w:t>“</w:t>
      </w:r>
      <w:r w:rsidR="00D5538D" w:rsidRPr="0087159B">
        <w:t xml:space="preserve"> (QMTH) netaikomos, jei QMTH naudoja Sąraše pateiktą teikėją kaip Duomenų centro paslaugų teikėją (kaip aprašyta Produktų naudojimo sąlygose).</w:t>
      </w:r>
    </w:p>
    <w:p w14:paraId="0FEF419E" w14:textId="1C02B60B" w:rsidR="00D5538D" w:rsidRPr="0087159B" w:rsidRDefault="00D5538D" w:rsidP="00D5538D">
      <w:pPr>
        <w:pStyle w:val="ProductList-Body"/>
      </w:pPr>
      <w:r>
        <w:t>„</w:t>
      </w:r>
      <w:hyperlink w:anchor="_top" w:tooltip="Project" w:history="1">
        <w:r>
          <w:rPr>
            <w:rStyle w:val="Hyperlink"/>
          </w:rPr>
          <w:t>Project</w:t>
        </w:r>
      </w:hyperlink>
      <w:r w:rsidRPr="00EE1ED2">
        <w:rPr>
          <w:rStyle w:val="Hyperlink"/>
        </w:rPr>
        <w:t>“</w:t>
      </w:r>
      <w:r w:rsidRPr="0087159B">
        <w:t>: Atnaujinta sąlyga „Project“ programų diegimo ir naudojimo teisės, siekiant paaiškinti, kad teisės diegti ir naudoti programinę įrangą su „Qualified Multitenant Hosting Partner</w:t>
      </w:r>
      <w:r>
        <w:t>“</w:t>
      </w:r>
      <w:r w:rsidRPr="0087159B">
        <w:t xml:space="preserve"> (QMTH) netaikomos, jei QMTH naudoja Sąraše pateiktą teikėją kaip Duomenų centro paslaugų teikėją (kaip aprašyta Produktų naudojimo sąlygose).</w:t>
      </w:r>
    </w:p>
    <w:p w14:paraId="50B01AA7" w14:textId="2FB8D25F" w:rsidR="0030171A" w:rsidRPr="00903BB7" w:rsidRDefault="001B1AD3" w:rsidP="00B44244">
      <w:pPr>
        <w:pStyle w:val="ProductList-Body"/>
        <w:shd w:val="clear" w:color="auto" w:fill="A6A6A6" w:themeFill="background1" w:themeFillShade="A6"/>
        <w:spacing w:before="120" w:after="240"/>
        <w:jc w:val="right"/>
      </w:pPr>
      <w:hyperlink w:anchor="TableofContents" w:tooltip="Turinys" w:history="1">
        <w:r w:rsidR="0030171A">
          <w:rPr>
            <w:rStyle w:val="Hyperlink"/>
            <w:sz w:val="16"/>
            <w:szCs w:val="16"/>
          </w:rPr>
          <w:t>Turinys</w:t>
        </w:r>
      </w:hyperlink>
      <w:r w:rsidR="0030171A">
        <w:rPr>
          <w:sz w:val="16"/>
          <w:szCs w:val="16"/>
        </w:rPr>
        <w:t xml:space="preserve"> / </w:t>
      </w:r>
      <w:hyperlink w:anchor="GeneralTerms" w:tooltip="Bendrosios sąlygos" w:history="1">
        <w:r w:rsidR="0030171A">
          <w:rPr>
            <w:rStyle w:val="Hyperlink"/>
            <w:sz w:val="16"/>
            <w:szCs w:val="16"/>
          </w:rPr>
          <w:t>Bendrosios sąlygos</w:t>
        </w:r>
      </w:hyperlink>
    </w:p>
    <w:p w14:paraId="5AB9FBF1" w14:textId="77777777" w:rsidR="008A38B0" w:rsidRDefault="008A38B0" w:rsidP="00CD336C">
      <w:pPr>
        <w:pStyle w:val="ProductList-Body"/>
        <w:tabs>
          <w:tab w:val="left" w:pos="360"/>
        </w:tabs>
        <w:rPr>
          <w:b/>
          <w:color w:val="00188F"/>
        </w:rPr>
        <w:sectPr w:rsidR="008A38B0" w:rsidSect="00A61B2A">
          <w:footerReference w:type="first" r:id="rId19"/>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33" w:name="_Toc507768537"/>
      <w:bookmarkStart w:id="34" w:name="_Toc507239489"/>
      <w:bookmarkStart w:id="35" w:name="_Toc31347724"/>
      <w:bookmarkStart w:id="36" w:name="Definitions"/>
      <w:bookmarkEnd w:id="8"/>
      <w:bookmarkEnd w:id="9"/>
      <w:bookmarkEnd w:id="10"/>
      <w:bookmarkEnd w:id="11"/>
      <w:bookmarkEnd w:id="12"/>
      <w:bookmarkEnd w:id="13"/>
      <w:r>
        <w:lastRenderedPageBreak/>
        <w:t>Apibrėžtys</w:t>
      </w:r>
      <w:bookmarkEnd w:id="33"/>
      <w:bookmarkEnd w:id="34"/>
      <w:bookmarkEnd w:id="35"/>
    </w:p>
    <w:bookmarkEnd w:id="36"/>
    <w:p w14:paraId="620E5C2B" w14:textId="77777777" w:rsidR="00943C98" w:rsidRDefault="00943C98" w:rsidP="00943C98">
      <w:pPr>
        <w:pStyle w:val="ProductList-Body"/>
        <w:spacing w:after="80"/>
      </w:pPr>
      <w:r>
        <w:t>Jei kuri nors iš toliau pateiktų sąvokų neapibrėžta Kliento bendrojo licencijavimo sutartyje, jos apibrėžtis pateikta toliau.</w:t>
      </w:r>
    </w:p>
    <w:p w14:paraId="5BF2DBA6" w14:textId="5CAFC326" w:rsidR="00943C98" w:rsidRDefault="006510E8" w:rsidP="00943C98">
      <w:pPr>
        <w:pStyle w:val="ProductList-Body"/>
        <w:spacing w:after="80"/>
      </w:pPr>
      <w:r>
        <w:t>„Pagrindinės internete teikiamos paslaugos“ reiškia tas Internete teikiamas paslaugas, kurios nurodytos kaip pagrindinės internete teikiamos paslaugos 1 priede</w:t>
      </w:r>
      <w:r w:rsidR="00943C98">
        <w:t>.</w:t>
      </w:r>
    </w:p>
    <w:p w14:paraId="7DAC7789" w14:textId="77777777" w:rsidR="00B3380E" w:rsidRPr="00874919" w:rsidRDefault="00B3380E" w:rsidP="00B3380E">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7EE7733D" w14:textId="77777777" w:rsidR="006510E8" w:rsidRPr="00874919" w:rsidRDefault="006510E8" w:rsidP="006510E8">
      <w:pPr>
        <w:pStyle w:val="ProductList-Body"/>
        <w:spacing w:after="110"/>
      </w:pPr>
      <w:r>
        <w:t>„Duomenų apsaugos priedas“ (DPA) reiškia „Microsoft“ internete teikiamų paslaugų duomenų apsaugos priedą, paskelbtą licencijavimo svetainėje.</w:t>
      </w:r>
    </w:p>
    <w:p w14:paraId="76BC7FB6" w14:textId="6E350D29" w:rsidR="00943C98" w:rsidRPr="00874919" w:rsidRDefault="00943C98" w:rsidP="006510E8">
      <w:pPr>
        <w:pStyle w:val="ProductList-Body"/>
        <w:spacing w:after="80"/>
      </w:pPr>
      <w:r>
        <w:t>„Išorinis vartotojas“ yra Internete teikiamų paslaugų vartotojas, kuris nėra Kliento arba Su juo susijusių įmonių darbuotojas, rangovas arba agentas.</w:t>
      </w:r>
    </w:p>
    <w:p w14:paraId="4DD7F79B" w14:textId="3F6BBAB5" w:rsidR="00103924" w:rsidRPr="00690C65" w:rsidRDefault="00337870" w:rsidP="00943C98">
      <w:pPr>
        <w:pStyle w:val="ProductList-Body"/>
        <w:spacing w:after="80"/>
      </w:pPr>
      <w:r>
        <w:t>„Egzempliorius“ yra programinės įrangos vaizdas, sukurtas vykdant programinės įrangos sąranką ar diegimo procedūrą arba kuriant tokio vaizdo dublikatą.</w:t>
      </w:r>
    </w:p>
    <w:p w14:paraId="2DE89513" w14:textId="77777777" w:rsidR="006510E8" w:rsidRPr="00874919" w:rsidRDefault="006510E8" w:rsidP="006510E8">
      <w:pPr>
        <w:pStyle w:val="ProductList-Body"/>
        <w:spacing w:after="110"/>
      </w:pPr>
      <w:r>
        <w:t xml:space="preserve">„Licencijavimo svetainė“ yra </w:t>
      </w:r>
      <w:hyperlink r:id="rId20" w:history="1">
        <w:r>
          <w:rPr>
            <w:rStyle w:val="Hyperlink"/>
          </w:rPr>
          <w:t>http://www.microsoft.com/licensing/contracts</w:t>
        </w:r>
      </w:hyperlink>
      <w:r>
        <w:t xml:space="preserve"> arba kita ją ateityje pakeisianti svetainė.</w:t>
      </w:r>
    </w:p>
    <w:p w14:paraId="2B0F656F" w14:textId="594153EF" w:rsidR="00552CE3" w:rsidRDefault="00552CE3" w:rsidP="006510E8">
      <w:pPr>
        <w:pStyle w:val="ProductList-Body"/>
        <w:spacing w:after="110"/>
      </w:pPr>
      <w:r>
        <w:t xml:space="preserve">„Licencijuotasis įrenginys“ yra viena Klientui naudoti skirta fizinė aparatūros sistema, kuriai priskirta Licencija. Bet kokiam paskirtajam įrenginiui, kurį valdo arba kontroliuoja kitas juridinis asmuo nei Klientas arba viena iš jo Susijusių įmonių, taikomos Programinės įrangos valdymo naudojantis trečiųjų šalių paslaugomis </w:t>
      </w:r>
      <w:hyperlink r:id="rId21" w:history="1">
        <w:r>
          <w:rPr>
            <w:rStyle w:val="Hyperlink"/>
          </w:rPr>
          <w:t>produktų naudojimo sąlygos</w:t>
        </w:r>
      </w:hyperlink>
      <w:r>
        <w:t xml:space="preserve">, pateikiamos </w:t>
      </w:r>
      <w:hyperlink r:id="rId22" w:history="1">
        <w:r>
          <w:rPr>
            <w:rStyle w:val="Hyperlink"/>
          </w:rPr>
          <w:t>http://go.microsoft.com/?linkid=9839207</w:t>
        </w:r>
      </w:hyperlink>
      <w:r>
        <w:t>. Šios apibrėžties tikslais aparatūros skaidinys laikomas atskiru įrenginiu.</w:t>
      </w:r>
    </w:p>
    <w:p w14:paraId="08B326B9" w14:textId="77777777" w:rsidR="00552CE3" w:rsidRPr="00874919" w:rsidRDefault="00552CE3" w:rsidP="00552CE3">
      <w:pPr>
        <w:pStyle w:val="ProductList-Body"/>
        <w:spacing w:after="110"/>
      </w:pPr>
      <w:r>
        <w:t xml:space="preserve">Sąvoka „Tinklo serveris“ reiškia fizinį aparatūros serverį, kurį gali naudoti tik Klientas ir kuris teikia išteklių pagalbą tinklo kompiuteriams. Bet kokiam paskirtajam serveriui, kurį valdo arba kontroliuoja kitas juridinis asmuo nei Klientas arba viena iš jo Susijusių įmonių, taikomos Programinės įrangos valdymo naudojantis trečiųjų šalių paslaugomis </w:t>
      </w:r>
      <w:hyperlink r:id="rId23" w:history="1">
        <w:r>
          <w:rPr>
            <w:rStyle w:val="Hyperlink"/>
          </w:rPr>
          <w:t>produktų naudojimo sąlygos</w:t>
        </w:r>
      </w:hyperlink>
      <w:r>
        <w:t xml:space="preserve">. Produktų naudojimo sąlygos pateikiamos </w:t>
      </w:r>
      <w:hyperlink r:id="rId24" w:history="1">
        <w:r>
          <w:rPr>
            <w:rStyle w:val="Hyperlink"/>
          </w:rPr>
          <w:t>http://go.microsoft.com/?linkid=9839207</w:t>
        </w:r>
      </w:hyperlink>
      <w:r>
        <w:t>.</w:t>
      </w:r>
    </w:p>
    <w:p w14:paraId="69FA5A5D" w14:textId="41FFBA67" w:rsidR="000F4674" w:rsidRPr="00CC13E3" w:rsidRDefault="000F4674" w:rsidP="00552CE3">
      <w:pPr>
        <w:pStyle w:val="ProductList-Body"/>
        <w:spacing w:after="8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943C98">
      <w:pPr>
        <w:pStyle w:val="ProductList-Body"/>
        <w:spacing w:after="8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25" w:history="1">
        <w:r>
          <w:rPr>
            <w:rStyle w:val="Hyperlink"/>
          </w:rPr>
          <w:t>http://go.microsoft.com/?linkid=9839207</w:t>
        </w:r>
      </w:hyperlink>
      <w:r w:rsidRPr="0002454C">
        <w:rPr>
          <w:rStyle w:val="Hyperlink"/>
        </w:rPr>
        <w:t>.</w:t>
      </w:r>
    </w:p>
    <w:p w14:paraId="44145F90" w14:textId="78E5A8F0" w:rsidR="00103924" w:rsidRPr="00690C65" w:rsidRDefault="00874919" w:rsidP="00943C98">
      <w:pPr>
        <w:pStyle w:val="ProductList-Body"/>
        <w:spacing w:after="8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943C98">
      <w:pPr>
        <w:pStyle w:val="ProductList-Body"/>
        <w:spacing w:after="80"/>
      </w:pPr>
      <w:r>
        <w:t xml:space="preserve">„OST“ reiškia šias </w:t>
      </w:r>
      <w:bookmarkStart w:id="37" w:name="_Toc507239490"/>
      <w:r>
        <w:t>Internete teikiamų paslaugų sąlygas</w:t>
      </w:r>
      <w:bookmarkEnd w:id="37"/>
      <w:r>
        <w:t>.</w:t>
      </w:r>
    </w:p>
    <w:p w14:paraId="337CD110" w14:textId="77777777" w:rsidR="00943C98" w:rsidRDefault="00943C98" w:rsidP="00943C98">
      <w:pPr>
        <w:pStyle w:val="ProductList-Body"/>
        <w:spacing w:after="8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943C98">
      <w:pPr>
        <w:pStyle w:val="ProductList-Body"/>
        <w:spacing w:after="8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943C98">
      <w:pPr>
        <w:pStyle w:val="ProductList-Body"/>
        <w:spacing w:after="80"/>
      </w:pPr>
      <w:r>
        <w:t xml:space="preserve">„Profesionalios paslaugos“ reiškia „Microsoft“ techninio palaikymo paslaugas ir konsultavimo paslaugas (pvz., perkeliant duomenis), susijusias su bet kuria Internete teikiama paslauga. </w:t>
      </w:r>
    </w:p>
    <w:p w14:paraId="4F6103FA" w14:textId="77777777" w:rsidR="00B3380E" w:rsidRDefault="00B3380E" w:rsidP="00B3380E">
      <w:pPr>
        <w:pStyle w:val="ProductList-Body"/>
        <w:spacing w:after="120"/>
      </w:pPr>
      <w:r>
        <w:t xml:space="preserve">„Profesionalių paslaugų duomenys“ yra visi duomenys, įskaitant visus teksto, garso ar vaizdo failus, arba programinė įranga, kuriuos bendrovei „Microsoft“ pateikia Klientas arba jie pateikiami jo vardu (arba Klientas suteikia leidimą „Microsoft“ juos gauti, Klientui naudojantis Internete teikiamomis paslaugomis), arba „Microsoft“ juos gauna kitu būdu arba apdoroja (arba jie apdorojami „Microsoft“ vardu), susitaręs su „Microsoft“, kad gautų Internete teikiamas paslaugas. </w:t>
      </w:r>
      <w:r>
        <w:rPr>
          <w:szCs w:val="18"/>
        </w:rPr>
        <w:t>Į Palaikymo duomenis įtraukti Profesionalių paslaugų duomenys.</w:t>
      </w:r>
    </w:p>
    <w:p w14:paraId="2FE30B13" w14:textId="08EA05D9" w:rsidR="00943C98" w:rsidRDefault="00943C98" w:rsidP="00B3380E">
      <w:pPr>
        <w:pStyle w:val="ProductList-Body"/>
        <w:spacing w:after="80"/>
      </w:pPr>
      <w:r>
        <w:t>„PL“ yra prenumeratos licencija.</w:t>
      </w:r>
    </w:p>
    <w:p w14:paraId="2EDCF807" w14:textId="2453F63C" w:rsidR="00943C98" w:rsidRDefault="00943C98" w:rsidP="00943C98">
      <w:pPr>
        <w:pStyle w:val="ProductList-Body"/>
        <w:spacing w:after="80"/>
      </w:pPr>
      <w:r>
        <w:t>„Antrinis duomenų tvarkytojas“ reiškia kitus įmonės „Microsoft“ duomenims apdoroti naudojamus tvarkytojus.</w:t>
      </w:r>
    </w:p>
    <w:p w14:paraId="74FCD19E" w14:textId="49820DDE" w:rsidR="00943C98" w:rsidRDefault="00943C98" w:rsidP="00943C98">
      <w:pPr>
        <w:pStyle w:val="ProductList-Body"/>
        <w:spacing w:after="80"/>
      </w:pPr>
      <w:r>
        <w:t xml:space="preserve">„Palaikymo duomenys“ yra visi duomenys, įskaitant visus teksto, garso ar vaizdo failus, arba programinė įranga, kuriuos bendrovei „Microsoft“ pateikia Klientas (arba Klientas suteikia leidimą „Microsoft“ juos gauti, Klientui naudojantis Internete teikiamomis paslaugomis), susitaręs su </w:t>
      </w:r>
      <w:r>
        <w:lastRenderedPageBreak/>
        <w:t>„Microsoft“, kad gautų Internete teikiamų paslaugų techninį palaikymą pagal šią sutartį.</w:t>
      </w:r>
      <w:r w:rsidR="00B3380E">
        <w:t xml:space="preserve"> </w:t>
      </w:r>
      <w:r w:rsidR="00B3380E">
        <w:rPr>
          <w:szCs w:val="18"/>
        </w:rPr>
        <w:t>Palaikymo duomenys yra Profesionalių paslaugų duomenų pogrupis</w:t>
      </w:r>
      <w:r w:rsidR="004C366F">
        <w:t>.</w:t>
      </w:r>
    </w:p>
    <w:p w14:paraId="4261FD1B" w14:textId="7D053D1F" w:rsidR="00ED5457" w:rsidRDefault="001B1AD3" w:rsidP="00A022E1">
      <w:pPr>
        <w:pStyle w:val="ProductList-Body"/>
        <w:shd w:val="clear" w:color="auto" w:fill="A6A6A6" w:themeFill="background1" w:themeFillShade="A6"/>
        <w:spacing w:before="120" w:after="240"/>
        <w:jc w:val="right"/>
        <w:sectPr w:rsidR="00ED5457" w:rsidSect="00A61B2A">
          <w:footerReference w:type="default" r:id="rId26"/>
          <w:footerReference w:type="first" r:id="rId27"/>
          <w:pgSz w:w="12240" w:h="15840"/>
          <w:pgMar w:top="1440" w:right="720" w:bottom="1440" w:left="720" w:header="720" w:footer="720" w:gutter="0"/>
          <w:cols w:space="720"/>
          <w:titlePg/>
          <w:docGrid w:linePitch="360"/>
        </w:sectPr>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854274C" w14:textId="77777777" w:rsidR="00943C98" w:rsidRDefault="00943C98" w:rsidP="00943C98">
      <w:pPr>
        <w:pStyle w:val="ProductList-SectionHeading"/>
        <w:keepNext/>
        <w:outlineLvl w:val="0"/>
      </w:pPr>
      <w:bookmarkStart w:id="38" w:name="_Toc507768538"/>
      <w:bookmarkStart w:id="39" w:name="_Toc31347725"/>
      <w:bookmarkStart w:id="40" w:name="GeneralTerms"/>
      <w:r>
        <w:lastRenderedPageBreak/>
        <w:t>Bendrosios sąlygos</w:t>
      </w:r>
      <w:bookmarkEnd w:id="38"/>
      <w:bookmarkEnd w:id="39"/>
    </w:p>
    <w:p w14:paraId="7F747CC0" w14:textId="77777777" w:rsidR="00943C98" w:rsidRDefault="00943C98" w:rsidP="00943C98">
      <w:pPr>
        <w:pStyle w:val="ProductList-SubSubSectionHeading"/>
        <w:outlineLvl w:val="1"/>
      </w:pPr>
      <w:bookmarkStart w:id="41" w:name="_Toc507768539"/>
      <w:bookmarkStart w:id="42" w:name="_Toc31347726"/>
      <w:bookmarkStart w:id="43" w:name="OnlineServicesChanges"/>
      <w:bookmarkEnd w:id="40"/>
      <w:r>
        <w:t>Internete teikiamų paslaugų licencijavimas</w:t>
      </w:r>
      <w:bookmarkEnd w:id="41"/>
      <w:bookmarkEnd w:id="42"/>
    </w:p>
    <w:bookmarkEnd w:id="43"/>
    <w:p w14:paraId="32E2D267" w14:textId="572B20ED"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tooltip="Konkrečioms internete teikiamoms paslaugoms taikomose sąlygose" w:history="1">
        <w:r>
          <w:rPr>
            <w:rStyle w:val="Hyperlink"/>
          </w:rPr>
          <w:t>Konkrečioms internete teikiamoms paslaugoms taikomose sąlygose</w:t>
        </w:r>
      </w:hyperlink>
      <w:r>
        <w:t xml:space="preserve">. </w:t>
      </w:r>
      <w:hyperlink w:anchor="Attachment2" w:tooltip="2 priede"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19B23443"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hyperlink w:anchor="OnlineServiceSpecificTerms" w:tooltip="Konkrečioms internete teikiamoms paslaugoms taikomos sąlygos" w:history="1">
        <w:r>
          <w:rPr>
            <w:rStyle w:val="Hyperlink"/>
          </w:rPr>
          <w:t>Konkrečioms internete teikiamoms paslaugoms taikomos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1D368CE9" w14:textId="77777777" w:rsidR="00943C98" w:rsidRDefault="00943C98" w:rsidP="00943C98">
      <w:pPr>
        <w:pStyle w:val="ProductList-Body"/>
        <w:ind w:left="158"/>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44" w:name="_Toc507768540"/>
      <w:bookmarkStart w:id="45" w:name="_Toc31347727"/>
      <w:r>
        <w:t>Internete teikiamų paslaugų naudojimas</w:t>
      </w:r>
      <w:bookmarkEnd w:id="44"/>
      <w:bookmarkEnd w:id="45"/>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62C81A7E" w14:textId="77777777" w:rsidR="00512500" w:rsidRPr="004C41FC" w:rsidRDefault="00512500" w:rsidP="00512500">
      <w:pPr>
        <w:pStyle w:val="ProductList-Body"/>
        <w:ind w:left="158"/>
      </w:pPr>
      <w:r>
        <w:rPr>
          <w:b/>
          <w:bCs/>
          <w:color w:val="0072C6"/>
        </w:rPr>
        <w:t>Priimtina naudojimo strategija</w:t>
      </w:r>
    </w:p>
    <w:p w14:paraId="31AD3FE5" w14:textId="77777777" w:rsidR="00512500" w:rsidRDefault="00512500" w:rsidP="00512500">
      <w:pPr>
        <w:pStyle w:val="ProductList-Body"/>
        <w:ind w:left="158"/>
      </w:pPr>
      <w:r>
        <w:t>Nei klientas, nei tie, kurie naudojasi kliento prieiga prie internete teikiamų paslaugų, negali naudotis internete teikiamomis paslaugomis:</w:t>
      </w:r>
    </w:p>
    <w:p w14:paraId="5E791226" w14:textId="77777777" w:rsidR="00512500" w:rsidRDefault="00512500" w:rsidP="00074BE6">
      <w:pPr>
        <w:pStyle w:val="ProductList-Body"/>
        <w:numPr>
          <w:ilvl w:val="0"/>
          <w:numId w:val="1"/>
        </w:numPr>
        <w:ind w:left="608" w:hanging="270"/>
      </w:pPr>
      <w:r>
        <w:t>įstatymų, taisyklių, vyriausybės nutarimų arba dekretų draudžiamu būdu;</w:t>
      </w:r>
    </w:p>
    <w:p w14:paraId="65BA3377" w14:textId="77777777" w:rsidR="00512500" w:rsidRDefault="00512500" w:rsidP="00074BE6">
      <w:pPr>
        <w:pStyle w:val="ProductList-Body"/>
        <w:numPr>
          <w:ilvl w:val="0"/>
          <w:numId w:val="1"/>
        </w:numPr>
        <w:spacing w:before="40"/>
        <w:ind w:left="608" w:hanging="270"/>
      </w:pPr>
      <w:r>
        <w:t>pažeisdami kitų asmenų teises;</w:t>
      </w:r>
    </w:p>
    <w:p w14:paraId="33553925" w14:textId="77777777" w:rsidR="00512500" w:rsidRDefault="00512500" w:rsidP="00074BE6">
      <w:pPr>
        <w:pStyle w:val="ProductList-Body"/>
        <w:numPr>
          <w:ilvl w:val="0"/>
          <w:numId w:val="1"/>
        </w:numPr>
        <w:spacing w:before="40"/>
        <w:ind w:left="608" w:hanging="270"/>
      </w:pPr>
      <w:r>
        <w:t>siekdami neteisėtai bet kokiomis priemonėmis gauti prieigą prie bet kokios paslaugos, įrenginio, duomenų, abonemento ar tinklo arba jiems pakenkti;</w:t>
      </w:r>
    </w:p>
    <w:p w14:paraId="677DFCE8" w14:textId="77777777" w:rsidR="00512500" w:rsidRDefault="00512500" w:rsidP="00074BE6">
      <w:pPr>
        <w:pStyle w:val="ProductList-Body"/>
        <w:numPr>
          <w:ilvl w:val="0"/>
          <w:numId w:val="1"/>
        </w:numPr>
        <w:spacing w:before="40"/>
        <w:ind w:left="608" w:hanging="270"/>
      </w:pPr>
      <w:r>
        <w:t>siekdami platinti pašto šiukšles arba kenkėjiškas programas;</w:t>
      </w:r>
    </w:p>
    <w:p w14:paraId="675C4086" w14:textId="77777777" w:rsidR="00512500" w:rsidRDefault="00512500" w:rsidP="00074BE6">
      <w:pPr>
        <w:pStyle w:val="ProductList-Body"/>
        <w:numPr>
          <w:ilvl w:val="0"/>
          <w:numId w:val="1"/>
        </w:numPr>
        <w:spacing w:before="40"/>
        <w:ind w:left="608" w:hanging="270"/>
      </w:pPr>
      <w:r>
        <w:t>jokiu būdu, kuris galėtų pakenkti Internete teikiamai paslaugai ar kam nors pabloginti naudojimąsi paslauga;</w:t>
      </w:r>
    </w:p>
    <w:p w14:paraId="59243244" w14:textId="77777777" w:rsidR="00512500" w:rsidRDefault="00512500" w:rsidP="00074BE6">
      <w:pPr>
        <w:pStyle w:val="ProductList-Body"/>
        <w:numPr>
          <w:ilvl w:val="0"/>
          <w:numId w:val="1"/>
        </w:numPr>
        <w:spacing w:before="40"/>
        <w:ind w:left="608" w:hanging="270"/>
      </w:pPr>
      <w:r>
        <w:t>bet kokiu atveju arba bet kokioje situacijoje, kai dėl internete teikiamų paslaugų gedimo gali grėsti mirtis ar rimtas kūno sužalojimas, didelė fizinė žala arba žala gamtai; arba</w:t>
      </w:r>
    </w:p>
    <w:p w14:paraId="5CA92F85" w14:textId="77777777" w:rsidR="00512500" w:rsidRDefault="00512500" w:rsidP="00074BE6">
      <w:pPr>
        <w:pStyle w:val="ProductList-Body"/>
        <w:numPr>
          <w:ilvl w:val="0"/>
          <w:numId w:val="1"/>
        </w:numPr>
        <w:spacing w:before="40" w:after="120"/>
        <w:ind w:left="605" w:hanging="274"/>
      </w:pPr>
      <w:r>
        <w:t>padėdami ir skatindami kurį nors asmenį daryti bet kurį iš anksčiau išvardintų dalykų.</w:t>
      </w:r>
    </w:p>
    <w:p w14:paraId="0DE241F2" w14:textId="646A3584" w:rsidR="00943C98" w:rsidRDefault="006510E8" w:rsidP="00943C98">
      <w:pPr>
        <w:pStyle w:val="ProductList-Body"/>
        <w:ind w:left="158"/>
      </w:pPr>
      <w:r>
        <w:t>Pažeidus šioje sekcijoje nurodytą priimtiną naudojimo strategiją gali būti laikinai sustabdytas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r w:rsidR="00943C98">
        <w:t>.</w:t>
      </w:r>
    </w:p>
    <w:p w14:paraId="3C088ABA" w14:textId="77777777" w:rsidR="00943C98" w:rsidRDefault="00943C98" w:rsidP="00943C98">
      <w:pPr>
        <w:pStyle w:val="ProductList-Body"/>
      </w:pPr>
    </w:p>
    <w:p w14:paraId="582D9524" w14:textId="77777777" w:rsidR="006510E8" w:rsidRDefault="006510E8" w:rsidP="006510E8">
      <w:pPr>
        <w:pStyle w:val="ProductList-SubSubSectionHeading"/>
        <w:outlineLvl w:val="1"/>
      </w:pPr>
      <w:bookmarkStart w:id="46" w:name="_Toc26883663"/>
      <w:bookmarkStart w:id="47" w:name="_Toc27047313"/>
      <w:bookmarkStart w:id="48" w:name="_Toc31347728"/>
      <w:bookmarkStart w:id="49" w:name="_Toc507768541"/>
      <w:bookmarkStart w:id="50" w:name="_Toc507239493"/>
      <w:r>
        <w:t>Asmens duomenų apsauga ir sauga</w:t>
      </w:r>
      <w:bookmarkEnd w:id="46"/>
      <w:bookmarkEnd w:id="47"/>
      <w:bookmarkEnd w:id="48"/>
    </w:p>
    <w:p w14:paraId="67BF5C9E" w14:textId="77777777" w:rsidR="006510E8" w:rsidRDefault="006510E8" w:rsidP="006510E8">
      <w:pPr>
        <w:pStyle w:val="ProductList-Body"/>
      </w:pPr>
      <w:r>
        <w:t>DPA sąlygos taikomos Internete teikiamoms paslaugoms, išskyrus internete teikiamas paslaugas, nurodytas 1 priede. Pagrindinių internete teikiamų paslaugų su internete teikiamomis paslaugomis susijusią informaciją apie saugos praktikas ir neaktyvių Kliento duomenų saugojimo vietą rasite 1 priede.</w:t>
      </w:r>
    </w:p>
    <w:p w14:paraId="2A642652" w14:textId="77777777" w:rsidR="006510E8" w:rsidRDefault="006510E8" w:rsidP="00943C98">
      <w:pPr>
        <w:pStyle w:val="ProductList-SubSubSectionHeading"/>
        <w:outlineLvl w:val="1"/>
      </w:pPr>
    </w:p>
    <w:p w14:paraId="2EBEC2AF" w14:textId="616CEA44" w:rsidR="00943C98" w:rsidRDefault="00943C98" w:rsidP="00943C98">
      <w:pPr>
        <w:pStyle w:val="ProductList-SubSubSectionHeading"/>
        <w:outlineLvl w:val="1"/>
      </w:pPr>
      <w:bookmarkStart w:id="51" w:name="_Toc31347729"/>
      <w:r>
        <w:t>Programinės įrangos naudojimas kartu su internete teikiama paslauga</w:t>
      </w:r>
      <w:bookmarkEnd w:id="49"/>
      <w:bookmarkEnd w:id="50"/>
      <w:bookmarkEnd w:id="51"/>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6BAAC54B"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tooltip="Konkrečioms internete teikiamoms paslaugoms taikomos sąlygo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1D0AD812" w:rsidR="00103924" w:rsidRPr="00690C65" w:rsidRDefault="006510E8"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Programos gali rinkti diagnostinius duomenis (kaip nurodyta DPA) apie naudojimąsi Programomis ir jų veikimą, kurie, kartu su bent kokiais juos esančiais asmeniniais duomenimis, gali būti perduoti „Microsoft“ ir naudojami šiame DPA nurodytais tikslais</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A464DF">
      <w:pPr>
        <w:pStyle w:val="ProductList-SubSubSectionHeading"/>
        <w:outlineLvl w:val="1"/>
      </w:pPr>
      <w:bookmarkStart w:id="52" w:name="_Toc507768542"/>
      <w:bookmarkStart w:id="53" w:name="_Toc31347730"/>
      <w:bookmarkStart w:id="54" w:name="NonMicrosoftProducts"/>
      <w:r>
        <w:t>Techniniai apribojimai</w:t>
      </w:r>
      <w:bookmarkEnd w:id="52"/>
      <w:bookmarkEnd w:id="53"/>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55" w:name="_Toc507768543"/>
      <w:bookmarkStart w:id="56" w:name="_Toc31347731"/>
      <w:r>
        <w:t>Importavimo / eksportavimo paslaugos</w:t>
      </w:r>
      <w:bookmarkEnd w:id="55"/>
      <w:bookmarkEnd w:id="56"/>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57" w:name="_Toc507768544"/>
      <w:bookmarkStart w:id="58" w:name="_Toc31347732"/>
      <w:r>
        <w:t>Šrifto komponentai</w:t>
      </w:r>
      <w:bookmarkEnd w:id="57"/>
      <w:bookmarkEnd w:id="58"/>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943C98">
      <w:pPr>
        <w:pStyle w:val="ProductList-SubSubSectionHeading"/>
        <w:outlineLvl w:val="1"/>
      </w:pPr>
      <w:bookmarkStart w:id="59" w:name="_Toc507768545"/>
      <w:bookmarkStart w:id="60" w:name="_Toc31347733"/>
      <w:r>
        <w:t>Internete teikiamų paslaugų pakeitimai ir pasiekiamumas</w:t>
      </w:r>
      <w:bookmarkEnd w:id="59"/>
      <w:bookmarkEnd w:id="60"/>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t xml:space="preserve">Kiekvienos Internete teikiamos paslaugos pasiekiamumas, funkcijos ir versijų skirtingomis kalbomis pasiūla skirtingose šalyse gali skirtis. Informacijos apie pasiekiamumą Klientas gali rasti adresu </w:t>
      </w:r>
      <w:hyperlink r:id="rId28" w:history="1">
        <w:r>
          <w:rPr>
            <w:rStyle w:val="Hyperlink"/>
          </w:rPr>
          <w:t>https://go.microsoft.com/fwlink/?linkid=870295</w:t>
        </w:r>
      </w:hyperlink>
      <w:r>
        <w:t>.</w:t>
      </w:r>
    </w:p>
    <w:p w14:paraId="3C8DFD03" w14:textId="77777777" w:rsidR="00943C98" w:rsidRDefault="00943C98" w:rsidP="00943C98">
      <w:pPr>
        <w:pStyle w:val="ProductList-Body"/>
      </w:pPr>
    </w:p>
    <w:p w14:paraId="2E30419E" w14:textId="77777777" w:rsidR="00943C98" w:rsidRDefault="00943C98" w:rsidP="00943C98">
      <w:pPr>
        <w:pStyle w:val="ProductList-SubSubSectionHeading"/>
        <w:outlineLvl w:val="1"/>
      </w:pPr>
      <w:bookmarkStart w:id="61" w:name="_Toc507768547"/>
      <w:bookmarkStart w:id="62" w:name="_Toc31347734"/>
      <w:r>
        <w:t>Kita</w:t>
      </w:r>
      <w:bookmarkEnd w:id="61"/>
      <w:bookmarkEnd w:id="62"/>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54"/>
    <w:p w14:paraId="6FB09DBF" w14:textId="0C5228F6" w:rsidR="00F0030C" w:rsidRDefault="00F0030C" w:rsidP="00943C98">
      <w:pPr>
        <w:pStyle w:val="ProductList-Body"/>
        <w:ind w:left="158"/>
      </w:pPr>
      <w:r>
        <w:t>„Microsoft“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4A348163" w14:textId="77777777" w:rsidR="00D076FC" w:rsidRPr="0006694D" w:rsidRDefault="00D076FC" w:rsidP="00D076FC">
      <w:pPr>
        <w:pStyle w:val="ProductList-Body"/>
        <w:ind w:left="158" w:hanging="158"/>
        <w:rPr>
          <w:b/>
          <w:color w:val="0072C6"/>
        </w:rPr>
      </w:pPr>
      <w:bookmarkStart w:id="63" w:name="GeneralTerms_Previews"/>
      <w:r>
        <w:rPr>
          <w:b/>
          <w:color w:val="0072C6"/>
        </w:rPr>
        <w:lastRenderedPageBreak/>
        <w:t>Peržiūros</w:t>
      </w:r>
    </w:p>
    <w:p w14:paraId="5B5498F1" w14:textId="5CFEC016" w:rsidR="00D076FC" w:rsidRDefault="006510E8" w:rsidP="006510E8">
      <w:pPr>
        <w:pStyle w:val="ProductList-Body"/>
        <w:tabs>
          <w:tab w:val="clear" w:pos="158"/>
          <w:tab w:val="left" w:pos="22"/>
        </w:tabs>
      </w:pPr>
      <w:r>
        <w:t>PERŽIŪROS VERSIJOS TEIKIAMOS „TOKIOS, KOKIOS YRA“, „SU VISAIS TRŪKUMAIS“ IR „TADA, KAI JOS PASIEKIAMOS“, kaip nurodyta čia. Peržiūros versijos į atitinkamų Internete teikiamų paslaugų SLA neįtraukiamos, joms gali būti netaikomas kliento palaikymas. Bet kuriuo metu be įspėjimo galime pakeisti Vertinimo versijas arba nutraukti jų teikimą. Be to, galime nuspręsti neišleisti Peržiūros versijų paslaugos kaip visuotinai pasiekiamos komerciniais tikslais</w:t>
      </w:r>
      <w:r w:rsidR="00D076FC">
        <w:t xml:space="preserve">. </w:t>
      </w:r>
    </w:p>
    <w:p w14:paraId="577C378E" w14:textId="77777777" w:rsidR="00D076FC" w:rsidRDefault="00D076FC" w:rsidP="00D076FC">
      <w:pPr>
        <w:pStyle w:val="ProductList-Body"/>
        <w:ind w:left="180" w:hanging="158"/>
      </w:pPr>
    </w:p>
    <w:p w14:paraId="536C32E7" w14:textId="77777777" w:rsidR="00D076FC" w:rsidRDefault="00D076FC" w:rsidP="00D076FC">
      <w:pPr>
        <w:pStyle w:val="ProductList-Body"/>
        <w:ind w:left="180" w:hanging="158"/>
      </w:pPr>
      <w:r>
        <w:t xml:space="preserve">Jei atskirame susitarime nenurodyta kitaip, Peržiūros versijos į atitinkamų Internete teikiamų paslaugų SLA neįtraukiamos. </w:t>
      </w:r>
    </w:p>
    <w:p w14:paraId="78E9AC78" w14:textId="77777777" w:rsidR="00D076FC" w:rsidRDefault="00D076FC" w:rsidP="00D076FC">
      <w:pPr>
        <w:pStyle w:val="ProductList-Body"/>
        <w:ind w:left="180" w:hanging="158"/>
      </w:pPr>
    </w:p>
    <w:p w14:paraId="378A6EA8" w14:textId="77777777" w:rsidR="00D076FC" w:rsidRDefault="00D076FC" w:rsidP="006510E8">
      <w:pPr>
        <w:pStyle w:val="ProductList-Body"/>
        <w:tabs>
          <w:tab w:val="clear" w:pos="158"/>
          <w:tab w:val="left" w:pos="22"/>
        </w:tabs>
      </w:pPr>
      <w:r>
        <w:t>Teikti „Atsiliepimų“ (tai visi bet kokios formos pasiūlymai, komentarai, atsiliepimai, idėjos ar technologinė patirtis) „Microsoft“ apie Peržiūros versijų paslaugas neprivaloma. „Microsoft“ neprivalo skelbti arba naudoti Atsiliepimų. Teikdamas Atsiliepimus „Microsoft“, Klientas (ir bet koks kitas asmuo, teikiantis Atsiliepimus per Klientą) neatšaukiamai ir visam laikui suteikia „Microsoft“ ir jos Susijusioms įmonėms (pagal visas savo (ir susijusių asmenų) turimas ar kontroliuojamas intelektinės nuosavybės teises) pasaulinę, neišimtinę, visiškai apmokėtą, nemokamą, perleidžiamą, sublicencijuojamą teisę ir licenciją kurti, naudoti, kopijuoti, kurti išvestinius kūrinius, platinti, viešai atlikti, viešai rodyti, perduoti ir kitokiais komerciniais tikslais naudoti Atsiliepimus (įskaitant produktų, paslaugų ar technologijų, kurios priklauso nuo Atsiliepimų arba juos apima, derinimą arba susiejimą su kitais „Microsoft“ ar kitų subjektų produktais, paslaugomis ar technologijomis) nenurodant autorystės bet kokiu būdu ir bet kokiais tikslais.</w:t>
      </w:r>
    </w:p>
    <w:p w14:paraId="54C3EEA2" w14:textId="77777777" w:rsidR="00D076FC" w:rsidRDefault="00D076FC" w:rsidP="00D076FC">
      <w:pPr>
        <w:pStyle w:val="ProductList-Body"/>
        <w:ind w:left="180" w:hanging="158"/>
      </w:pPr>
    </w:p>
    <w:p w14:paraId="7BA6A141" w14:textId="77777777" w:rsidR="00D076FC" w:rsidRDefault="00D076FC" w:rsidP="00A464DF">
      <w:pPr>
        <w:pStyle w:val="ProductList-Body"/>
        <w:tabs>
          <w:tab w:val="clear" w:pos="158"/>
          <w:tab w:val="left" w:pos="0"/>
        </w:tabs>
      </w:pPr>
      <w:r>
        <w:t>Klientas užtikrina, kad 1) neteiks Atsiliepimų, kuriems taikoma licencija ir „Microsoft“ turėtų ką nors licencijuoti trečiosioms šalims dėl to, kad „Microsoft“ naudojasi bet kokiomis minėtomis teisėmis, susijusiomis su Kliento Atsiliepimais; ir 2) jis valdo ar kitaip kontroliuoja visas teises į tokius Atsiliepimus ir kad jokiems tokiems Atsiliepimams netaikomos jokios trečiųjų šalių teisės (įskaitant bet kokias asmenybės arba viešumo teises).</w:t>
      </w:r>
    </w:p>
    <w:p w14:paraId="428523BD" w14:textId="77777777" w:rsidR="00D076FC" w:rsidRDefault="00D076FC" w:rsidP="00A464DF">
      <w:pPr>
        <w:pStyle w:val="ProductList-Body"/>
        <w:ind w:left="158" w:hanging="158"/>
        <w:rPr>
          <w:b/>
          <w:color w:val="0072C6"/>
        </w:rPr>
      </w:pPr>
    </w:p>
    <w:p w14:paraId="5880C6DC" w14:textId="77777777" w:rsidR="006510E8" w:rsidRPr="00144B40" w:rsidRDefault="006510E8" w:rsidP="006510E8">
      <w:pPr>
        <w:pStyle w:val="ProductList-Body"/>
        <w:rPr>
          <w:b/>
          <w:color w:val="0072C6"/>
        </w:rPr>
      </w:pPr>
      <w:r>
        <w:rPr>
          <w:b/>
          <w:color w:val="0072C6"/>
        </w:rPr>
        <w:t>„Azure Active Directory Basic“, nemokamas leidimas</w:t>
      </w:r>
    </w:p>
    <w:p w14:paraId="5F59C95A" w14:textId="77777777" w:rsidR="006510E8" w:rsidRDefault="006510E8" w:rsidP="006510E8">
      <w:pPr>
        <w:pStyle w:val="ProductList-Body"/>
      </w:pPr>
      <w:r>
        <w:t xml:space="preserve">Kaip aprašyta </w:t>
      </w:r>
      <w:hyperlink r:id="rId29" w:history="1">
        <w:r>
          <w:rPr>
            <w:rStyle w:val="Hyperlink"/>
          </w:rPr>
          <w:t>https://docs.microsoft.com/en-us/azure/active-directory/fundamentals/active-directory-whatis</w:t>
        </w:r>
      </w:hyperlink>
      <w:r>
        <w:t xml:space="preserve">, daugelis Internete teikiamų paslaugų apima „Azure Active Directory“ egzempliorių, vartotojo autentifikavimo debesyje galimybę („Azure AD Free“). Po to, kai Klientas sukonfigūruoja ir pasinaudoja pirmąją internete teikiama paslauga, „Azure AD Free“ egzempliorius, kaip sukonfigūravo Klientas savo vartotojams, gali įgalinti vartotojo autentifikavimo funkcijas, skirtas vėliau įsigytai Internete teikiamų paslaugų prenumeratai. </w:t>
      </w:r>
    </w:p>
    <w:p w14:paraId="128E5CF6" w14:textId="77777777" w:rsidR="006510E8" w:rsidRDefault="006510E8" w:rsidP="006510E8">
      <w:pPr>
        <w:pStyle w:val="ProductList-Body"/>
      </w:pPr>
    </w:p>
    <w:p w14:paraId="7A9105FB" w14:textId="77777777" w:rsidR="006510E8" w:rsidRPr="000C0798" w:rsidRDefault="006510E8" w:rsidP="006510E8">
      <w:pPr>
        <w:pStyle w:val="ProductList-Body"/>
      </w:pPr>
      <w:r>
        <w:t>Kliento „Azure AD Free“ egzempliorius taip pat suteiks galimybę autentifikuotiems vartotojams sąveikauti su „Microsoft“ arba trečiąja šalimi ne Internete teikiamų paslaugų kontekste („Kitos nuo reklamos priklausomos paslaugos“), konkrečiai ten, kur „Microsoft“ arba ši trečioji šalis reikalauja „Azure Active Directory“ vartotojo paskyros. Vykdydama Kitų nuo reklamos priklausomų paslaugų „Azure AD Free“ operacijas „Microsoft“ išlieka duomenų tvarkytoja, o šio „Azure AD Free“ naudojimas bus laikomas patikima Kliento nuoroda „Microsoft“, kad toks naudojimas yra leidžiamas. Informacijos apie Kitų nuo reklamos priklausomų paslaugų operacijas ieškokite taikytinoje sutartyje ir privatumo strategijoje, kad nustatytumėte Kitos nuo reklamos priklausomos paslaugos teikėjo vaidmenį.</w:t>
      </w:r>
    </w:p>
    <w:p w14:paraId="7614460E" w14:textId="77777777" w:rsidR="006510E8" w:rsidRDefault="006510E8" w:rsidP="00A464DF">
      <w:pPr>
        <w:pStyle w:val="ProductList-Body"/>
        <w:ind w:left="158" w:hanging="158"/>
        <w:rPr>
          <w:b/>
          <w:color w:val="0072C6"/>
        </w:rPr>
      </w:pPr>
    </w:p>
    <w:p w14:paraId="08B8DD82" w14:textId="18F1248F" w:rsidR="00D076FC" w:rsidRPr="004C41FC" w:rsidRDefault="00D076FC" w:rsidP="00A464DF">
      <w:pPr>
        <w:pStyle w:val="ProductList-Body"/>
        <w:ind w:left="158" w:hanging="158"/>
      </w:pPr>
      <w:r>
        <w:rPr>
          <w:b/>
          <w:color w:val="0072C6"/>
        </w:rPr>
        <w:t>Lyginamoji konkurencingumo analizė</w:t>
      </w:r>
    </w:p>
    <w:p w14:paraId="37168185" w14:textId="77777777" w:rsidR="00D076FC" w:rsidRDefault="00D076FC" w:rsidP="00A464DF">
      <w:pPr>
        <w:pStyle w:val="ProductList-Body"/>
        <w:tabs>
          <w:tab w:val="clear" w:pos="158"/>
          <w:tab w:val="left" w:pos="0"/>
        </w:tabs>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7573951E" w14:textId="77777777" w:rsidR="00D076FC" w:rsidRDefault="00D076FC" w:rsidP="00A464DF">
      <w:pPr>
        <w:pStyle w:val="ProductList-Body"/>
        <w:ind w:left="158" w:hanging="158"/>
      </w:pPr>
    </w:p>
    <w:p w14:paraId="6E2C9CE0" w14:textId="77777777" w:rsidR="00D076FC" w:rsidRPr="00AF1A25" w:rsidRDefault="00D076FC" w:rsidP="00A464DF">
      <w:pPr>
        <w:pStyle w:val="ProductList-Body"/>
        <w:ind w:left="158" w:hanging="158"/>
        <w:rPr>
          <w:b/>
          <w:color w:val="0072C6"/>
        </w:rPr>
      </w:pPr>
      <w:r>
        <w:rPr>
          <w:b/>
          <w:bCs/>
          <w:color w:val="0072C6"/>
        </w:rPr>
        <w:t>Valstybinių institucijų klientai</w:t>
      </w:r>
    </w:p>
    <w:bookmarkEnd w:id="63"/>
    <w:p w14:paraId="408B3CAE" w14:textId="77777777" w:rsidR="00D076FC" w:rsidRDefault="00D076FC" w:rsidP="00A464DF">
      <w:pPr>
        <w:pStyle w:val="ProductList-Body"/>
        <w:ind w:left="180" w:hanging="158"/>
      </w:pPr>
      <w:r>
        <w:t xml:space="preserve">Jei Klientas yra valdžios subjektas, bet kokioms nemokamoms Klientui Internete teikiamoms paslaugomos taikomos toliau nurodytos sąlygos. </w:t>
      </w:r>
    </w:p>
    <w:p w14:paraId="38A3AA11" w14:textId="77777777" w:rsidR="00D076FC" w:rsidRDefault="00D076FC" w:rsidP="00A464DF">
      <w:pPr>
        <w:pStyle w:val="ProductList-Body"/>
        <w:numPr>
          <w:ilvl w:val="0"/>
          <w:numId w:val="15"/>
        </w:numPr>
        <w:ind w:left="720"/>
      </w:pPr>
      <w:r>
        <w:t xml:space="preserve">„Microsoft“ atsisako bet kokio atlygio iš Kliento už Internete teikiamas paslaugas. </w:t>
      </w:r>
    </w:p>
    <w:p w14:paraId="79C01342" w14:textId="2F0E64AC" w:rsidR="00D076FC" w:rsidRDefault="00D076FC" w:rsidP="00A464DF">
      <w:pPr>
        <w:pStyle w:val="ProductList-Body"/>
        <w:numPr>
          <w:ilvl w:val="0"/>
          <w:numId w:val="15"/>
        </w:numPr>
        <w:ind w:left="720"/>
      </w:pPr>
      <w:r>
        <w:t>Laikydamiesi taikytinų įstatymų ir taisyklių, „Microsoft“ ir Klientas patvirtina, kad Internete teikiamos paslaugos teikiamos tik Kliento naudai, jomis gali naudotis tik Klientas, šios paslaugos neteikiamos atskiro valstybinės institucijos darbuotojo asmeninio naudojimo tikslais ar naudai.</w:t>
      </w:r>
    </w:p>
    <w:p w14:paraId="622810CC" w14:textId="77777777" w:rsidR="00A41FCC" w:rsidRDefault="00A41FCC" w:rsidP="00A464DF">
      <w:pPr>
        <w:pStyle w:val="ProductList-Body"/>
        <w:rPr>
          <w:b/>
          <w:bCs/>
          <w:color w:val="0072C6"/>
        </w:rPr>
      </w:pPr>
    </w:p>
    <w:p w14:paraId="61BFC8CC" w14:textId="25BD1700" w:rsidR="00A41FCC" w:rsidRDefault="00A41FCC" w:rsidP="00A464DF">
      <w:pPr>
        <w:pStyle w:val="ProductList-Body"/>
        <w:rPr>
          <w:b/>
          <w:bCs/>
          <w:color w:val="0072C6"/>
        </w:rPr>
      </w:pPr>
      <w:r>
        <w:rPr>
          <w:b/>
          <w:bCs/>
          <w:color w:val="0072C6"/>
        </w:rPr>
        <w:t>Vokietijoje internete teikiamos paslaugos</w:t>
      </w:r>
    </w:p>
    <w:p w14:paraId="5638F299" w14:textId="19108A45" w:rsidR="00A41FCC" w:rsidRPr="00A41FCC" w:rsidRDefault="00A41FCC" w:rsidP="00A464DF">
      <w:pPr>
        <w:pStyle w:val="ProductList-Body"/>
        <w:rPr>
          <w:b/>
          <w:bCs/>
          <w:color w:val="0072C6"/>
        </w:rPr>
      </w:pPr>
      <w:r>
        <w:t xml:space="preserve">Vokietijoje internete teikiamų paslaugų naudojimui toliau taikomos konkretaus pasiūlymo sąlygos, pateikiamos adresu </w:t>
      </w:r>
      <w:hyperlink r:id="rId30" w:history="1">
        <w:r>
          <w:rPr>
            <w:rStyle w:val="Hyperlink"/>
          </w:rPr>
          <w:t>https://aka.ms/MCAGermanSupplement</w:t>
        </w:r>
      </w:hyperlink>
      <w:r>
        <w:t xml:space="preserve">. </w:t>
      </w:r>
    </w:p>
    <w:p w14:paraId="2F07906B" w14:textId="77777777" w:rsidR="00ED5457" w:rsidRPr="00903BB7" w:rsidRDefault="001B1AD3"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5BB4B06" w14:textId="77777777" w:rsidR="00ED5457" w:rsidRDefault="00ED5457" w:rsidP="00A914BF">
      <w:pPr>
        <w:pStyle w:val="ProductList-Body"/>
      </w:pPr>
    </w:p>
    <w:p w14:paraId="5ADDD86C" w14:textId="675512B3" w:rsidR="004C366F" w:rsidRDefault="004C366F" w:rsidP="00A914BF">
      <w:pPr>
        <w:pStyle w:val="ProductList-Body"/>
        <w:sectPr w:rsidR="004C366F" w:rsidSect="00A61B2A">
          <w:footerReference w:type="default" r:id="rId31"/>
          <w:footerReference w:type="first" r:id="rId32"/>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31347735"/>
      <w:r>
        <w:lastRenderedPageBreak/>
        <w:t>Su Internete teikiamomis paslaugomis susijusios sąlygos</w:t>
      </w:r>
      <w:bookmarkEnd w:id="64"/>
      <w:bookmarkEnd w:id="65"/>
    </w:p>
    <w:p w14:paraId="3B9E80E0" w14:textId="6F53FBBE" w:rsidR="000E6ED8" w:rsidRPr="00690C65" w:rsidRDefault="006510E8" w:rsidP="00A914BF">
      <w:pPr>
        <w:pStyle w:val="ProductList-Body"/>
      </w:pPr>
      <w:r>
        <w:t>Be anksčiau nurodytų Internete teikiamų paslaugų bendrųjų sąlygų, nurodytoms Internete teikiamoms paslaugoms taikomos konkrečių Internete teikiamų paslaugų sąlygos. Jei atsirastų koks nors bendrųjų sąlygų ir konkrečių Internete teikiamų paslaugų sąlygų prieštaravimas arba nenuoseklumas, reikia vadovautis taikytinomis Internete teikiamų paslaugų sąlygomis. Jei Internete teikiama paslauga nenurodyta toliau, joje nėra su Internete teikiamomis paslaugomis susijusių sąlygų</w:t>
      </w:r>
      <w:r w:rsidR="00272578">
        <w:t>.</w:t>
      </w:r>
    </w:p>
    <w:p w14:paraId="4AC2E2E6" w14:textId="77777777" w:rsidR="000E6ED8" w:rsidRPr="00690C65" w:rsidRDefault="000E6ED8" w:rsidP="00A914BF">
      <w:pPr>
        <w:pStyle w:val="ProductList-Body"/>
      </w:pPr>
    </w:p>
    <w:p w14:paraId="31875D02" w14:textId="758250D8" w:rsidR="000E6ED8" w:rsidRPr="00C17F2D" w:rsidRDefault="00272578" w:rsidP="009D22DE">
      <w:pPr>
        <w:pStyle w:val="ProductList-OfferingGroupHeading"/>
        <w:rPr>
          <w:lang w:val="lt-LT"/>
        </w:rPr>
      </w:pPr>
      <w:bookmarkStart w:id="66" w:name="_Toc31347736"/>
      <w:bookmarkStart w:id="67" w:name="MicrosoftAzureServices"/>
      <w:r w:rsidRPr="00C17F2D">
        <w:rPr>
          <w:lang w:val="lt-LT"/>
        </w:rPr>
        <w:t>„Microsoft Azure“ paslaugos</w:t>
      </w:r>
      <w:bookmarkEnd w:id="66"/>
    </w:p>
    <w:bookmarkEnd w:id="67"/>
    <w:p w14:paraId="43D1E8AD" w14:textId="77777777" w:rsidR="007B523B" w:rsidRPr="002A3B84" w:rsidRDefault="007B523B" w:rsidP="009D22DE">
      <w:pPr>
        <w:pStyle w:val="ProductList-Body"/>
        <w:rPr>
          <w:b/>
          <w:color w:val="00188F"/>
        </w:rPr>
      </w:pPr>
      <w:r>
        <w:rPr>
          <w:b/>
          <w:color w:val="00188F"/>
        </w:rPr>
        <w:t>Pranešimai</w:t>
      </w:r>
    </w:p>
    <w:p w14:paraId="056A77E3" w14:textId="31763344" w:rsidR="00F0030C" w:rsidRPr="00747204" w:rsidRDefault="00F0030C" w:rsidP="009D22DE">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Attachment1" w:tooltip="1 priede" w:history="1">
        <w:r>
          <w:rPr>
            <w:rStyle w:val="Hyperlink"/>
          </w:rPr>
          <w:t>1 priede</w:t>
        </w:r>
      </w:hyperlink>
      <w:r>
        <w:t>.</w:t>
      </w:r>
    </w:p>
    <w:p w14:paraId="386068E7" w14:textId="0A8230EC" w:rsidR="00CC34E7" w:rsidRPr="00690C65" w:rsidRDefault="00CC34E7" w:rsidP="009D22DE">
      <w:pPr>
        <w:pStyle w:val="ProductList-Body"/>
      </w:pPr>
    </w:p>
    <w:p w14:paraId="65A53C3C" w14:textId="77777777" w:rsidR="00CC34E7" w:rsidRPr="00690C65" w:rsidRDefault="00CC34E7" w:rsidP="009D22DE">
      <w:pPr>
        <w:pStyle w:val="ProductList-Body"/>
      </w:pPr>
      <w:r>
        <w:rPr>
          <w:b/>
          <w:color w:val="00188F"/>
        </w:rPr>
        <w:t>Paslaugų lygio sutartis</w:t>
      </w:r>
    </w:p>
    <w:p w14:paraId="41766555" w14:textId="32C668E3" w:rsidR="00CC34E7" w:rsidRPr="00690C65" w:rsidRDefault="00CC34E7" w:rsidP="009D22DE">
      <w:pPr>
        <w:pStyle w:val="ProductList-Body"/>
      </w:pPr>
      <w:r>
        <w:t xml:space="preserve">Žr. </w:t>
      </w:r>
      <w:r>
        <w:rPr>
          <w:rStyle w:val="Hyperlink"/>
        </w:rPr>
        <w:t>http://azure.microsoft.com/en-us/support/legal/sla/</w:t>
      </w:r>
      <w:r>
        <w:t>.</w:t>
      </w:r>
    </w:p>
    <w:p w14:paraId="6A9CDFBC" w14:textId="77777777" w:rsidR="00CC34E7" w:rsidRPr="00690C65" w:rsidRDefault="00CC34E7" w:rsidP="009D22DE">
      <w:pPr>
        <w:pStyle w:val="ProductList-Body"/>
      </w:pPr>
    </w:p>
    <w:p w14:paraId="7472FC6E" w14:textId="761A50DB" w:rsidR="00272578" w:rsidRPr="00690C65" w:rsidRDefault="009616E2" w:rsidP="009D22DE">
      <w:pPr>
        <w:pStyle w:val="ProductList-Body"/>
      </w:pPr>
      <w:r>
        <w:rPr>
          <w:b/>
          <w:color w:val="00188F"/>
        </w:rPr>
        <w:t>Sąvokos</w:t>
      </w:r>
    </w:p>
    <w:p w14:paraId="4040D5B2" w14:textId="58E75BC9" w:rsidR="008A38B0" w:rsidRDefault="008A38B0" w:rsidP="009D22DE">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33" w:anchor="services" w:history="1">
        <w:r w:rsidRPr="00012E34">
          <w:rPr>
            <w:rStyle w:val="Hyperlink"/>
          </w:rPr>
          <w:t>http://azure.microsoft.com/en-us/regions/#services</w:t>
        </w:r>
      </w:hyperlink>
      <w:r>
        <w:t>.</w:t>
      </w:r>
    </w:p>
    <w:p w14:paraId="1CB1F9D4" w14:textId="77777777" w:rsidR="00B03756" w:rsidRDefault="00B03756" w:rsidP="009D22DE">
      <w:pPr>
        <w:pStyle w:val="ProductList-Body"/>
        <w:spacing w:after="120"/>
      </w:pPr>
      <w:r>
        <w:t xml:space="preserve">„Bing Search Services“ – tai „Bing“ pasirinktinės ieškos, „Bing“ vietinio verslo ieškos, objektų ieškos, vaizdų ieškos, naujienų ieškos, vaizdo įrašų ieškos, vaizdinės informacijos ieškos, ieškos žiniatinklyje, rašybos tikrinimo ir automatinio siūlymo API bei visos kitos API, pateikiamos adresu </w:t>
      </w:r>
      <w:hyperlink r:id="rId34" w:history="1">
        <w:r>
          <w:rPr>
            <w:rStyle w:val="Hyperlink"/>
          </w:rPr>
          <w:t>https://aka.ms/r1j7jq</w:t>
        </w:r>
      </w:hyperlink>
      <w:r>
        <w:t>.</w:t>
      </w:r>
    </w:p>
    <w:p w14:paraId="3E99FFA1" w14:textId="07AB8F5C" w:rsidR="00130AA0" w:rsidRDefault="00130AA0" w:rsidP="009D22DE">
      <w:pPr>
        <w:pStyle w:val="ProductList-Body"/>
        <w:spacing w:after="120"/>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9D22DE">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9D22DE">
      <w:pPr>
        <w:pStyle w:val="ProductList-Body"/>
        <w:spacing w:after="120"/>
      </w:pPr>
      <w:r>
        <w:t xml:space="preserve">„Microsoft Azure“ paslaugos – tai „Microsoft“ paslaugos ir funkcijos, nurodytos svetainėje </w:t>
      </w:r>
      <w:hyperlink r:id="rId35"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3DF49ACB" w14:textId="77777777" w:rsidR="00130AA0" w:rsidRDefault="00130AA0" w:rsidP="009D22DE">
      <w:pPr>
        <w:pStyle w:val="ProductList-Body"/>
      </w:pPr>
      <w:r>
        <w:t>„Microsoft Translator“ yra vertimo į tekstą API ir (arba) vertimo į kalbą API, kurią siūlo „Microsoft“ kaip debesų technologijos pagrindu veikiančią mašininio vertimo paslaugą.</w:t>
      </w:r>
    </w:p>
    <w:p w14:paraId="58D2C5B5" w14:textId="77777777" w:rsidR="00CD0EDA" w:rsidRPr="006D2C33" w:rsidRDefault="00CD0EDA" w:rsidP="009D22DE">
      <w:pPr>
        <w:pStyle w:val="ProductList-Body"/>
      </w:pPr>
    </w:p>
    <w:p w14:paraId="09F83536" w14:textId="77777777" w:rsidR="009616E2" w:rsidRPr="00690C65" w:rsidRDefault="00272578" w:rsidP="009D22DE">
      <w:pPr>
        <w:pStyle w:val="ProductList-Body"/>
      </w:pPr>
      <w:r>
        <w:rPr>
          <w:b/>
          <w:color w:val="00188F"/>
        </w:rPr>
        <w:t>Apribojimai</w:t>
      </w:r>
    </w:p>
    <w:p w14:paraId="23A765D2" w14:textId="121DFCA9" w:rsidR="00272578" w:rsidRPr="00690C65" w:rsidRDefault="00272578" w:rsidP="009D22DE">
      <w:pPr>
        <w:pStyle w:val="ProductList-Body"/>
      </w:pPr>
      <w:r>
        <w:t>Vartotojas neturi teisės</w:t>
      </w:r>
    </w:p>
    <w:p w14:paraId="67F9EDEC" w14:textId="77777777" w:rsidR="00272578" w:rsidRPr="00690C65" w:rsidRDefault="00272578" w:rsidP="009D22DE">
      <w:pPr>
        <w:pStyle w:val="ProductList-Body"/>
        <w:numPr>
          <w:ilvl w:val="0"/>
          <w:numId w:val="5"/>
        </w:numPr>
        <w:ind w:left="450" w:hanging="270"/>
      </w:pPr>
      <w:r>
        <w:t>pakartotinai parduoti arba platinti „Microsoft Azure“ paslaugų arba</w:t>
      </w:r>
    </w:p>
    <w:p w14:paraId="7A295F42" w14:textId="7BF2C9E7" w:rsidR="00272578" w:rsidRPr="00690C65" w:rsidRDefault="00272578" w:rsidP="009D22DE">
      <w:pPr>
        <w:pStyle w:val="ProductList-Body"/>
        <w:numPr>
          <w:ilvl w:val="0"/>
          <w:numId w:val="5"/>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9D22DE">
      <w:pPr>
        <w:pStyle w:val="ProductList-Body"/>
      </w:pPr>
    </w:p>
    <w:p w14:paraId="47217428" w14:textId="77777777" w:rsidR="009616E2" w:rsidRPr="00690C65" w:rsidRDefault="00272578" w:rsidP="009D22DE">
      <w:pPr>
        <w:pStyle w:val="ProductList-Body"/>
      </w:pPr>
      <w:r>
        <w:rPr>
          <w:b/>
          <w:color w:val="00188F"/>
        </w:rPr>
        <w:t>Paslaugų arba funkcijų nutraukimas</w:t>
      </w:r>
    </w:p>
    <w:p w14:paraId="20384FBB" w14:textId="12F9580B" w:rsidR="00272578" w:rsidRPr="00690C65" w:rsidRDefault="00272578" w:rsidP="009D22DE">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9D22DE">
      <w:pPr>
        <w:pStyle w:val="ProductList-Body"/>
      </w:pPr>
    </w:p>
    <w:p w14:paraId="41CC1263" w14:textId="18D9CCC7" w:rsidR="009616E2" w:rsidRPr="00690C65" w:rsidRDefault="002A3B84" w:rsidP="009D22DE">
      <w:pPr>
        <w:pStyle w:val="ProductList-Body"/>
      </w:pPr>
      <w:r>
        <w:rPr>
          <w:b/>
          <w:color w:val="00188F"/>
        </w:rPr>
        <w:t>Duomenų išlaikymas pasibaigus galiojimui arba jį nutraukus</w:t>
      </w:r>
    </w:p>
    <w:p w14:paraId="2B576A03" w14:textId="4CEA408C" w:rsidR="00272578" w:rsidRPr="00690C65" w:rsidRDefault="00272578" w:rsidP="009D22DE">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9D22DE">
      <w:pPr>
        <w:pStyle w:val="ProductList-Body"/>
      </w:pPr>
    </w:p>
    <w:p w14:paraId="209E464C" w14:textId="77777777" w:rsidR="009616E2" w:rsidRPr="00690C65" w:rsidRDefault="00272578" w:rsidP="009D22DE">
      <w:pPr>
        <w:pStyle w:val="ProductList-Body"/>
      </w:pPr>
      <w:r>
        <w:rPr>
          <w:b/>
          <w:color w:val="00188F"/>
        </w:rPr>
        <w:t>Suteikimo komerciniais tikslais išimtis</w:t>
      </w:r>
    </w:p>
    <w:p w14:paraId="538ACDF4" w14:textId="6A2762A6" w:rsidR="00272578" w:rsidRPr="00690C65" w:rsidRDefault="00272578" w:rsidP="009D22DE">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718D3D7E" w14:textId="77777777" w:rsidR="00C17F2D" w:rsidRPr="007F0A21" w:rsidRDefault="00C17F2D" w:rsidP="00045219">
      <w:pPr>
        <w:pStyle w:val="ProductList-Body"/>
      </w:pPr>
      <w:r>
        <w:rPr>
          <w:b/>
          <w:color w:val="00188F"/>
        </w:rPr>
        <w:lastRenderedPageBreak/>
        <w:t>„Microsoft Azure“ programinės įrangos naudojimas</w:t>
      </w:r>
    </w:p>
    <w:p w14:paraId="0F0BF3D1" w14:textId="527CFEB0" w:rsidR="00272578" w:rsidRPr="00690C65" w:rsidRDefault="00C17F2D" w:rsidP="009D22DE">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9D22DE">
      <w:pPr>
        <w:pStyle w:val="ProductList-Body"/>
      </w:pPr>
    </w:p>
    <w:p w14:paraId="7253DB67" w14:textId="77207652" w:rsidR="005F013C" w:rsidRPr="00690C65" w:rsidRDefault="005F013C" w:rsidP="009D22DE">
      <w:pPr>
        <w:pStyle w:val="ProductList-Body"/>
      </w:pPr>
      <w:r>
        <w:rPr>
          <w:b/>
          <w:color w:val="00188F"/>
        </w:rPr>
        <w:t>Duomenų centrų pasiekiamumas</w:t>
      </w:r>
    </w:p>
    <w:p w14:paraId="12EDE99A" w14:textId="1C9F5C17" w:rsidR="005F013C" w:rsidRPr="00690C65" w:rsidRDefault="005F013C" w:rsidP="009D22DE">
      <w:pPr>
        <w:pStyle w:val="ProductList-Body"/>
      </w:pPr>
      <w:r>
        <w:t xml:space="preserve">Kai kuriuose regionuose gali būti uždrausta naudoti duomenų centrus klientams, nesantiems tame regione arba netoli jo. Informacijos apie galimybes naudotis paslaugomis konkrečiame regione žr. </w:t>
      </w:r>
      <w:hyperlink r:id="rId36" w:history="1">
        <w:r>
          <w:rPr>
            <w:rStyle w:val="Hyperlink"/>
          </w:rPr>
          <w:t>http://azure.microsoft.com/en-us/regions</w:t>
        </w:r>
      </w:hyperlink>
      <w:r>
        <w:t>.</w:t>
      </w:r>
    </w:p>
    <w:p w14:paraId="7768F54B" w14:textId="77777777" w:rsidR="005F013C" w:rsidRPr="00690C65" w:rsidRDefault="005F013C" w:rsidP="009D22DE">
      <w:pPr>
        <w:pStyle w:val="ProductList-Body"/>
      </w:pPr>
    </w:p>
    <w:p w14:paraId="0597F066" w14:textId="77777777" w:rsidR="009616E2" w:rsidRPr="00690C65" w:rsidRDefault="00272578" w:rsidP="009D22DE">
      <w:pPr>
        <w:pStyle w:val="ProductList-Body"/>
      </w:pPr>
      <w:r>
        <w:rPr>
          <w:b/>
          <w:color w:val="00188F"/>
        </w:rPr>
        <w:t>Bendras naudojimas</w:t>
      </w:r>
    </w:p>
    <w:p w14:paraId="58955B29" w14:textId="4CC62FD6" w:rsidR="00272578" w:rsidRPr="00690C65" w:rsidRDefault="00272578" w:rsidP="009D22DE">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9D22DE">
      <w:pPr>
        <w:pStyle w:val="ProductList-Body"/>
      </w:pPr>
    </w:p>
    <w:p w14:paraId="3C9319FB" w14:textId="1AC547E7" w:rsidR="009616E2" w:rsidRPr="00690C65" w:rsidRDefault="00BB13A7" w:rsidP="009D22DE">
      <w:pPr>
        <w:pStyle w:val="ProductList-Body"/>
      </w:pPr>
      <w:r>
        <w:rPr>
          <w:b/>
          <w:color w:val="00188F"/>
        </w:rPr>
        <w:t>Marketplace</w:t>
      </w:r>
    </w:p>
    <w:p w14:paraId="4200D647" w14:textId="77777777" w:rsidR="00B03756" w:rsidRDefault="00B03756" w:rsidP="009D22DE">
      <w:pPr>
        <w:pStyle w:val="ProductList-Body"/>
        <w:ind w:right="180"/>
      </w:pPr>
      <w:r>
        <w:t xml:space="preserve">„Microsoft Azure“ leidžia Klientui, naudojant tokias funkcijas, kaip „Microsoft Azure“ parduotuvė ir „Virtual Machine Gallery“, ir laikantis atskirų sąlygų, pateiktų </w:t>
      </w:r>
      <w:hyperlink r:id="rId37" w:history="1">
        <w:r>
          <w:rPr>
            <w:rStyle w:val="Hyperlink"/>
          </w:rPr>
          <w:t>http://azure.microsoft.com/en-us/support/legal/store-terms</w:t>
        </w:r>
      </w:hyperlink>
      <w:hyperlink r:id="rId38" w:history="1"/>
      <w:r>
        <w:t>, pasiekti arba pirkti produktus ir paslaugas, optimizuotus naudoti su „Azure“.</w:t>
      </w:r>
    </w:p>
    <w:bookmarkStart w:id="68" w:name="MicrosoftTranslator"/>
    <w:p w14:paraId="0EEB4FA5" w14:textId="77777777" w:rsidR="00FB5F24" w:rsidRPr="00903BB7" w:rsidRDefault="00FB5F24" w:rsidP="009D22DE">
      <w:pPr>
        <w:pStyle w:val="ProductList-Body"/>
        <w:shd w:val="clear" w:color="auto" w:fill="A6A6A6" w:themeFill="background1" w:themeFillShade="A6"/>
        <w:spacing w:before="120" w:after="240"/>
        <w:jc w:val="right"/>
      </w:pPr>
      <w:r>
        <w:fldChar w:fldCharType="begin"/>
      </w:r>
      <w:r>
        <w:instrText xml:space="preserve"> HYPERLINK \l "TableofContents" \o "Turinys" </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9FF372D" w14:textId="2CF92473" w:rsidR="00962737" w:rsidRPr="00962737" w:rsidRDefault="00962737" w:rsidP="009D22DE">
      <w:pPr>
        <w:pStyle w:val="ProductList-Offering2Heading"/>
        <w:outlineLvl w:val="2"/>
        <w:rPr>
          <w:lang w:val="lt-LT"/>
        </w:rPr>
      </w:pPr>
      <w:bookmarkStart w:id="69" w:name="_Toc8395026"/>
      <w:r>
        <w:rPr>
          <w:lang w:val="lt-LT"/>
        </w:rPr>
        <w:tab/>
      </w:r>
      <w:bookmarkStart w:id="70" w:name="_Toc31347737"/>
      <w:r w:rsidRPr="00962737">
        <w:rPr>
          <w:lang w:val="lt-LT"/>
        </w:rPr>
        <w:t>„Azure DevTest Labs“</w:t>
      </w:r>
      <w:bookmarkEnd w:id="69"/>
      <w:bookmarkEnd w:id="70"/>
    </w:p>
    <w:p w14:paraId="3EF488C6" w14:textId="77777777" w:rsidR="00962737" w:rsidRPr="000F395E" w:rsidRDefault="00962737" w:rsidP="009D22DE">
      <w:pPr>
        <w:pStyle w:val="ProductList-ClauseHeading"/>
        <w:keepNext w:val="0"/>
      </w:pPr>
      <w:r>
        <w:t>„DevTest Labs“ slaptieji raktai</w:t>
      </w:r>
    </w:p>
    <w:p w14:paraId="462FDC16" w14:textId="6361B0B7" w:rsidR="00962737" w:rsidRPr="000F395E" w:rsidRDefault="006510E8" w:rsidP="009D22DE">
      <w:pPr>
        <w:pStyle w:val="ProductList-Body"/>
      </w:pPr>
      <w:r>
        <w:t>„Azure DevTest Labs“ automatiškai sukuria raktų saugyklą, kai vartotojas pirmą kartą įrašo slaptąjį raktą. Šioje raktų saugykloje Klientas gali saugoti tik su „DevTest Lab“ susijusius slaptažodžius, SSH raktus arba asmeninius prieigos atpažinimo ženklus</w:t>
      </w:r>
      <w:r w:rsidR="00962737">
        <w:t>.</w:t>
      </w:r>
    </w:p>
    <w:p w14:paraId="03E92C09" w14:textId="77777777" w:rsidR="00962737" w:rsidRPr="00903BB7" w:rsidRDefault="001B1AD3" w:rsidP="009D22DE">
      <w:pPr>
        <w:pStyle w:val="ProductList-Body"/>
        <w:shd w:val="clear" w:color="auto" w:fill="A6A6A6" w:themeFill="background1" w:themeFillShade="A6"/>
        <w:spacing w:before="120" w:after="240"/>
        <w:jc w:val="right"/>
      </w:pPr>
      <w:hyperlink w:anchor="TableofContents" w:tooltip="Turinys" w:history="1">
        <w:r w:rsidR="00962737">
          <w:rPr>
            <w:rStyle w:val="Hyperlink"/>
            <w:sz w:val="16"/>
            <w:szCs w:val="16"/>
          </w:rPr>
          <w:t>Turinys</w:t>
        </w:r>
      </w:hyperlink>
      <w:r w:rsidR="00962737">
        <w:rPr>
          <w:sz w:val="16"/>
          <w:szCs w:val="16"/>
        </w:rPr>
        <w:t xml:space="preserve"> / </w:t>
      </w:r>
      <w:hyperlink w:anchor="GeneralTerms" w:tooltip="Bendrosios sąlygos" w:history="1">
        <w:r w:rsidR="00962737">
          <w:rPr>
            <w:rStyle w:val="Hyperlink"/>
            <w:sz w:val="16"/>
            <w:szCs w:val="16"/>
          </w:rPr>
          <w:t>Bendrosios sąlygos</w:t>
        </w:r>
      </w:hyperlink>
    </w:p>
    <w:p w14:paraId="5AB820FD" w14:textId="4A3451C8" w:rsidR="00512500" w:rsidRPr="003F4F4B" w:rsidRDefault="00512500" w:rsidP="009D22DE">
      <w:pPr>
        <w:pStyle w:val="ProductList-Offering2Heading"/>
        <w:outlineLvl w:val="2"/>
        <w:rPr>
          <w:lang w:val="lt-LT"/>
        </w:rPr>
      </w:pPr>
      <w:r w:rsidRPr="00FB5F24">
        <w:rPr>
          <w:lang w:val="lt-LT"/>
        </w:rPr>
        <w:tab/>
      </w:r>
      <w:bookmarkStart w:id="71" w:name="_Toc783785"/>
      <w:bookmarkStart w:id="72" w:name="_Toc31347738"/>
      <w:r w:rsidRPr="00130AA0">
        <w:rPr>
          <w:lang w:val="lt-LT"/>
        </w:rPr>
        <w:t>„</w:t>
      </w:r>
      <w:r w:rsidRPr="003F4F4B">
        <w:rPr>
          <w:lang w:val="lt-LT"/>
        </w:rPr>
        <w:t>Azure Lab Services</w:t>
      </w:r>
      <w:bookmarkEnd w:id="71"/>
      <w:r w:rsidRPr="00130AA0">
        <w:rPr>
          <w:lang w:val="lt-LT"/>
        </w:rPr>
        <w:t>“</w:t>
      </w:r>
      <w:bookmarkEnd w:id="72"/>
    </w:p>
    <w:p w14:paraId="690A4621" w14:textId="77777777" w:rsidR="006510E8" w:rsidRDefault="006510E8" w:rsidP="006510E8">
      <w:pPr>
        <w:pStyle w:val="ProductList-ClauseHeading"/>
        <w:keepNext w:val="0"/>
      </w:pPr>
      <w:r>
        <w:t>Galutinio vartotojo ryšys</w:t>
      </w:r>
    </w:p>
    <w:p w14:paraId="4A314810" w14:textId="77777777" w:rsidR="006510E8" w:rsidRDefault="006510E8" w:rsidP="006510E8">
      <w:pPr>
        <w:pStyle w:val="ProductList-Body"/>
      </w:pPr>
      <w:r>
        <w:t>„Microsoft“ teikia Klientui „Azure Lab Services“ ir tai yra Kliento ir „Microsoft“ ryšys, tačiau Klientas yra vienintelis susijusių paslaugų teikėjas Kliento galutiniams vartotojams ir jam taikoma vienintelė ir išskirtinė atsakomybė savo galutiniams vartotojams, įskaitant bet kokius palaikymo įsipareigojimus. Kliento galutiniai vartotojai nėra jokios sutarties su „Microsoft“ dėl paslaugų teikimo šalis.</w:t>
      </w:r>
    </w:p>
    <w:p w14:paraId="5FA6731D" w14:textId="77777777" w:rsidR="006510E8" w:rsidRPr="00C84B58" w:rsidRDefault="006510E8" w:rsidP="006510E8">
      <w:pPr>
        <w:pStyle w:val="ProductList-Body"/>
      </w:pPr>
    </w:p>
    <w:p w14:paraId="0F9B0F8E" w14:textId="77777777" w:rsidR="006510E8" w:rsidRDefault="006510E8" w:rsidP="006510E8">
      <w:pPr>
        <w:pStyle w:val="ProductList-ClauseHeading"/>
        <w:keepNext w:val="0"/>
      </w:pPr>
      <w:r>
        <w:t>Pranešimai, atsakomybė, veiksmų, nukreiptų prieš „Microsoft“, draudimas</w:t>
      </w:r>
    </w:p>
    <w:p w14:paraId="4AB08344" w14:textId="77777777" w:rsidR="006510E8" w:rsidRDefault="006510E8" w:rsidP="006510E8">
      <w:pPr>
        <w:pStyle w:val="ProductList-Body"/>
        <w:spacing w:after="120"/>
      </w:pPr>
      <w:r>
        <w:t>Klientas turi nedelsdamas pranešti „Microsoft“ apie incidentus, kurie gali turėti poveikį „Microsoft“, pvz., apie duomenų saugumą, problemas dėl slaptažodžių, galutinių vartotojų skundus, vartotojų duomenų ar intelektinės nuosavybės praradimus arba pretenzijas dėl privatumo.</w:t>
      </w:r>
    </w:p>
    <w:p w14:paraId="70A8A8E2" w14:textId="77777777" w:rsidR="006510E8" w:rsidRDefault="006510E8" w:rsidP="006510E8">
      <w:pPr>
        <w:pStyle w:val="ProductList-Body"/>
        <w:spacing w:after="120"/>
      </w:pPr>
      <w:r>
        <w:t>Klientas pripažįsta ir sutinka, kad „Microsoft“ neturi įsipareigojimų Klientui ar galutiniams vartotojams dėl galutinių vartotojų paslaugos naudojimo ir neprisiima dėl to atsakomybės.</w:t>
      </w:r>
    </w:p>
    <w:p w14:paraId="1163D67F" w14:textId="77777777" w:rsidR="006510E8" w:rsidRDefault="006510E8" w:rsidP="006510E8">
      <w:pPr>
        <w:pStyle w:val="ProductList-Body"/>
      </w:pPr>
      <w:r>
        <w:t>Naudodamas paslaugą galutinis vartotojas negali imtis jokių veiksmų, susijusių su paslaugomis, nukreiptų prieš „Microsoft“. Jei kuris nors vartotojas imasi veiksmų, nukreiptų prieš „Microsoft“, taikomos šiame skyriuje pateikiamos kompensavimo sąlygos.</w:t>
      </w:r>
    </w:p>
    <w:p w14:paraId="3E288B4C" w14:textId="77777777" w:rsidR="006510E8" w:rsidRPr="00C84B58" w:rsidRDefault="006510E8" w:rsidP="006510E8">
      <w:pPr>
        <w:pStyle w:val="ProductList-Body"/>
      </w:pPr>
    </w:p>
    <w:p w14:paraId="3474AF30" w14:textId="77777777" w:rsidR="006510E8" w:rsidRDefault="006510E8" w:rsidP="006510E8">
      <w:pPr>
        <w:pStyle w:val="ProductList-ClauseHeading"/>
        <w:keepNext w:val="0"/>
      </w:pPr>
      <w:r>
        <w:t>Kompensavimas</w:t>
      </w:r>
    </w:p>
    <w:p w14:paraId="7B719056" w14:textId="77777777" w:rsidR="006510E8" w:rsidRDefault="006510E8" w:rsidP="006510E8">
      <w:pPr>
        <w:pStyle w:val="ProductList-Body"/>
      </w:pPr>
      <w:r>
        <w:t>Klientas sutinka apsaugoti ir užtikrinti žalos atlyginimą „Microsoft“ esant bet kokioms pretenzijoms iš galutinių vartotojų, trečiosios šalies ir (arba) reguliavimo institucijų dėl galutiniams vartotojams teikiamos paslaugos. Klientas sumokės bet kokią teismo sprendimu priteistą ar pagal taikos sutartį taikomą sumą ir bet kokias išlaidas, įskaitant pagrįstus advokato mokesčius ir su tuo susijusias išlaidas.</w:t>
      </w:r>
    </w:p>
    <w:p w14:paraId="4EBB3385" w14:textId="77777777" w:rsidR="006510E8" w:rsidRPr="00C84B58" w:rsidRDefault="006510E8" w:rsidP="006510E8">
      <w:pPr>
        <w:pStyle w:val="ProductList-Body"/>
      </w:pPr>
    </w:p>
    <w:p w14:paraId="7EB44DF4" w14:textId="77777777" w:rsidR="006510E8" w:rsidRDefault="006510E8" w:rsidP="006510E8">
      <w:pPr>
        <w:pStyle w:val="ProductList-ClauseHeading"/>
        <w:keepNext w:val="0"/>
      </w:pPr>
      <w:r>
        <w:t>Galutinio vartotojo sąlygos</w:t>
      </w:r>
    </w:p>
    <w:p w14:paraId="661F8545" w14:textId="77777777" w:rsidR="006510E8" w:rsidRDefault="006510E8" w:rsidP="006510E8">
      <w:pPr>
        <w:pStyle w:val="ProductList-Body"/>
        <w:spacing w:after="120"/>
      </w:pPr>
      <w:r>
        <w:t>Norėdami teikti paslaugas galutiniams vartotojams, Klientas ir Kliento galutiniai vartotojai turi teisėtai sutikti su privaloma, rašytine sutartimi, kurioje išdėstyti šie reikalavimai:</w:t>
      </w:r>
    </w:p>
    <w:p w14:paraId="62489D2D" w14:textId="77777777" w:rsidR="006510E8" w:rsidRDefault="006510E8" w:rsidP="006510E8">
      <w:pPr>
        <w:pStyle w:val="ProductList-Body"/>
        <w:spacing w:after="120"/>
      </w:pPr>
      <w:r>
        <w:rPr>
          <w:u w:val="single"/>
        </w:rPr>
        <w:t>Pareiškimas apie ryšį</w:t>
      </w:r>
      <w:r>
        <w:t>: Klientas yra vienintelis paslaugų teikėjas. Klientas yra atsakingas už bet kokio palaikymo teikimą galutiniams vartotojams. Paslaugas galutiniams vartotojams Klientas teiks pagal Kliento naudojimo ir privatumo strategijos sąlygas.</w:t>
      </w:r>
    </w:p>
    <w:p w14:paraId="16C2C3E2" w14:textId="77777777" w:rsidR="006510E8" w:rsidRDefault="006510E8" w:rsidP="006510E8">
      <w:pPr>
        <w:pStyle w:val="ProductList-Body"/>
        <w:spacing w:after="120"/>
      </w:pPr>
      <w:r>
        <w:rPr>
          <w:u w:val="single"/>
        </w:rPr>
        <w:t>Teisės aktų laikymasis; priimtinas naudojimas</w:t>
      </w:r>
      <w:r>
        <w:t xml:space="preserve">: tik Klientas yra atsakingas už visų taikytinos teisės aktų, įskaitant (net tuo neapsiribojant) BDAR, laikymosi užtikrinimą. Tai taikoma ir Kliento paslaugos teikimui ir galutinių vartotojų paslaugos naudojimui. Be to, siekiant aiškumo ir neapsiribojant </w:t>
      </w:r>
      <w:r>
        <w:lastRenderedPageBreak/>
        <w:t>Priimtino naudojimo strategija, Klientui ir Kliento galutiniams vartotojams negalima naudoti „Azure Lab Services“ siekiant palengvinti arba vykdyti kriptovaliutų kasimą. Pažeidus šį draudimą gali būti laikinai sustabdytas paslaugos teikimas, kaip numatyta Priimtino naudojimo strategijoje.</w:t>
      </w:r>
    </w:p>
    <w:p w14:paraId="48E1643B" w14:textId="77777777" w:rsidR="006510E8" w:rsidRDefault="006510E8" w:rsidP="006510E8">
      <w:pPr>
        <w:pStyle w:val="ProductList-Body"/>
        <w:spacing w:after="120"/>
      </w:pPr>
      <w:r>
        <w:rPr>
          <w:u w:val="single"/>
        </w:rPr>
        <w:t>Garantijų apribojimas</w:t>
      </w:r>
      <w:r>
        <w:t>: Klientas atsisakys visų su paslaugomis susijusių garantijų ir atsisakys to paties „Microsoft“ atžvilgiu.</w:t>
      </w:r>
    </w:p>
    <w:p w14:paraId="09CF0EF1" w14:textId="77777777" w:rsidR="006510E8" w:rsidRDefault="006510E8" w:rsidP="006510E8">
      <w:pPr>
        <w:pStyle w:val="ProductList-Body"/>
      </w:pPr>
      <w:r>
        <w:rPr>
          <w:u w:val="single"/>
        </w:rPr>
        <w:t>Atsakomybės ribojimas ir nuostolių netaikymas</w:t>
      </w:r>
      <w:r>
        <w:t>: Klientas atsisakys atsakomybės ir netaikys nuostolių suderinamu su bet kokios (-ių) tarp Kliento ir „Microsoft“ sutarytos (-ų) sutarties (-čių) sąlygomis būdu.</w:t>
      </w:r>
    </w:p>
    <w:p w14:paraId="677CEF6B" w14:textId="77777777" w:rsidR="006510E8" w:rsidRPr="00C84B58" w:rsidRDefault="006510E8" w:rsidP="006510E8">
      <w:pPr>
        <w:pStyle w:val="ProductList-Body"/>
      </w:pPr>
    </w:p>
    <w:p w14:paraId="3EF9BABB" w14:textId="77777777" w:rsidR="006510E8" w:rsidRDefault="006510E8" w:rsidP="006510E8">
      <w:pPr>
        <w:pStyle w:val="ProductList-ClauseHeading"/>
        <w:keepNext w:val="0"/>
      </w:pPr>
      <w:r>
        <w:t>Naujinimai</w:t>
      </w:r>
    </w:p>
    <w:p w14:paraId="03E09FC9" w14:textId="0D7D7021" w:rsidR="00512500" w:rsidRPr="00006432" w:rsidRDefault="006510E8" w:rsidP="006510E8">
      <w:pPr>
        <w:pStyle w:val="ProductList-Body"/>
      </w:pPr>
      <w:r>
        <w:t>Klientas yra atsakingas už virtualiųjų įrenginių (VĮ) Kliento portfelyje atnaujinimą. Neatsižvelgiant į anksčiau išdėstytą informaciją, „Microsoft“ gali, bet nėra įsipareigojusi, savo įmonės sprendimu imtis veiksmų, kuriuos laiko pagrįstais, susijusių su jūsų portfelyje esančiais VĮ, įskaitant bet kokių naujinimų ar kitų pakeitimų, bendrai taikytinų paslaugoms, taikymą</w:t>
      </w:r>
      <w:r w:rsidR="00512500">
        <w:t>.</w:t>
      </w:r>
    </w:p>
    <w:p w14:paraId="45E58414" w14:textId="77777777" w:rsidR="00ED5457" w:rsidRPr="00903BB7" w:rsidRDefault="001B1AD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31ABC9F" w14:textId="77777777" w:rsidR="00B3380E" w:rsidRDefault="00B3380E" w:rsidP="009D22DE">
      <w:pPr>
        <w:pStyle w:val="ProductList-Offering2Heading"/>
        <w:outlineLvl w:val="2"/>
      </w:pPr>
      <w:bookmarkStart w:id="73" w:name="AzureMaps"/>
      <w:r>
        <w:tab/>
      </w:r>
      <w:bookmarkStart w:id="74" w:name="_Toc13858367"/>
      <w:bookmarkStart w:id="75" w:name="_Toc31347739"/>
      <w:bookmarkStart w:id="76" w:name="AzureMachineLearningService"/>
      <w:r>
        <w:t>„Azure“ mašininio mokymosi paslauga</w:t>
      </w:r>
      <w:bookmarkEnd w:id="74"/>
      <w:bookmarkEnd w:id="75"/>
    </w:p>
    <w:bookmarkEnd w:id="76"/>
    <w:p w14:paraId="53C2DCE7" w14:textId="77777777" w:rsidR="00B3380E" w:rsidRDefault="00B3380E" w:rsidP="009D22DE">
      <w:pPr>
        <w:pStyle w:val="ProductList-ClauseHeading"/>
        <w:keepNext w:val="0"/>
      </w:pPr>
      <w:r>
        <w:t>NVIDIA komponentai</w:t>
      </w:r>
    </w:p>
    <w:p w14:paraId="75A16C25" w14:textId="77777777" w:rsidR="00B3380E" w:rsidRDefault="00B3380E" w:rsidP="009D22DE">
      <w:pPr>
        <w:pStyle w:val="ProductList-Body"/>
      </w:pPr>
      <w:r>
        <w:t xml:space="preserve">„Azure“ mašininio mokymo paslauga gali apimti „NVIDIA Corporation“ CUDA įrankių rinkinį, „Tesla“ vairuotojus, cuDNN, DIGITS, NCCL ir „TensorRT“ (toliau – „NVIDIA komponentai“), Klientas sutinka, kad NVIDIA komponentų jo naudojimą reglamentuoja „NVIDIA Cloud End User License Agreement for Compute“, pateikta </w:t>
      </w:r>
      <w:hyperlink r:id="rId39" w:history="1">
        <w:r>
          <w:rPr>
            <w:rStyle w:val="Hyperlink"/>
          </w:rPr>
          <w:t>https://go.microsoft.com/fwlink/?linkid=874330</w:t>
        </w:r>
      </w:hyperlink>
      <w:r>
        <w:t>.</w:t>
      </w:r>
    </w:p>
    <w:p w14:paraId="4CBECCAA" w14:textId="77777777" w:rsidR="00B3380E" w:rsidRPr="0004518A" w:rsidRDefault="001B1AD3" w:rsidP="009D22DE">
      <w:pPr>
        <w:pStyle w:val="ProductList-Body"/>
        <w:shd w:val="clear" w:color="auto" w:fill="A6A6A6" w:themeFill="background1" w:themeFillShade="A6"/>
        <w:spacing w:before="120" w:after="240"/>
        <w:jc w:val="right"/>
        <w:rPr>
          <w:sz w:val="16"/>
          <w:szCs w:val="16"/>
        </w:rPr>
      </w:pPr>
      <w:hyperlink w:anchor="_top" w:tooltip="Turinys" w:history="1">
        <w:r w:rsidR="00B3380E">
          <w:rPr>
            <w:rStyle w:val="Hyperlink"/>
            <w:sz w:val="16"/>
            <w:szCs w:val="16"/>
          </w:rPr>
          <w:t>Turinys</w:t>
        </w:r>
      </w:hyperlink>
      <w:r w:rsidR="00B3380E">
        <w:rPr>
          <w:sz w:val="16"/>
          <w:szCs w:val="16"/>
        </w:rPr>
        <w:t xml:space="preserve"> / </w:t>
      </w:r>
      <w:hyperlink w:anchor="_top" w:tooltip="Bendrosios sąlygos" w:history="1">
        <w:r w:rsidR="00B3380E">
          <w:rPr>
            <w:rStyle w:val="Hyperlink"/>
            <w:sz w:val="16"/>
            <w:szCs w:val="16"/>
          </w:rPr>
          <w:t>Bendrosios sąlygos</w:t>
        </w:r>
      </w:hyperlink>
    </w:p>
    <w:p w14:paraId="6C0CD32F" w14:textId="3A9B0AE2" w:rsidR="00130AA0" w:rsidRPr="00130AA0" w:rsidRDefault="00130AA0" w:rsidP="009D22DE">
      <w:pPr>
        <w:pStyle w:val="ProductList-Offering2Heading"/>
        <w:outlineLvl w:val="2"/>
        <w:rPr>
          <w:lang w:val="lt-LT"/>
        </w:rPr>
      </w:pPr>
      <w:r w:rsidRPr="00130AA0">
        <w:rPr>
          <w:lang w:val="lt-LT"/>
        </w:rPr>
        <w:tab/>
      </w:r>
      <w:bookmarkStart w:id="77" w:name="_Toc509825512"/>
      <w:bookmarkStart w:id="78" w:name="_Toc510880769"/>
      <w:bookmarkStart w:id="79" w:name="_Toc31347740"/>
      <w:r w:rsidRPr="00130AA0">
        <w:rPr>
          <w:lang w:val="lt-LT"/>
        </w:rPr>
        <w:t>„Azure“ žemėlapiai</w:t>
      </w:r>
      <w:bookmarkEnd w:id="77"/>
      <w:bookmarkEnd w:id="78"/>
      <w:bookmarkEnd w:id="79"/>
    </w:p>
    <w:bookmarkEnd w:id="73"/>
    <w:p w14:paraId="34A1F8E6" w14:textId="77777777" w:rsidR="006510E8" w:rsidRDefault="006510E8" w:rsidP="006510E8">
      <w:pPr>
        <w:pStyle w:val="ProductList-ClauseHeading"/>
        <w:keepNext w:val="0"/>
      </w:pPr>
      <w:r>
        <w:t>Navigacijos apribojimai</w:t>
      </w:r>
    </w:p>
    <w:p w14:paraId="44D660DA" w14:textId="77777777" w:rsidR="006510E8" w:rsidRDefault="006510E8" w:rsidP="006510E8">
      <w:pPr>
        <w:pStyle w:val="ProductList-Body"/>
      </w:pPr>
      <w:r>
        <w:t>„Azure“ žemėlapių naudoti norėdamas įjungti nuoseklios navigacijos funkciją Klientas negali jokioje programoje.</w:t>
      </w:r>
    </w:p>
    <w:p w14:paraId="6F4E681B" w14:textId="77777777" w:rsidR="006510E8" w:rsidRPr="00006432" w:rsidRDefault="006510E8" w:rsidP="006510E8">
      <w:pPr>
        <w:pStyle w:val="ProductList-Body"/>
      </w:pPr>
    </w:p>
    <w:p w14:paraId="2DFCB6A4" w14:textId="77777777" w:rsidR="006510E8" w:rsidRDefault="006510E8" w:rsidP="006510E8">
      <w:pPr>
        <w:pStyle w:val="ProductList-ClauseHeading"/>
        <w:keepNext w:val="0"/>
      </w:pPr>
      <w:r>
        <w:t>Duomenų bazių apribojimai </w:t>
      </w:r>
    </w:p>
    <w:p w14:paraId="52F77B88" w14:textId="77777777" w:rsidR="006510E8" w:rsidRDefault="006510E8" w:rsidP="006510E8">
      <w:pPr>
        <w:pStyle w:val="ProductList-Body"/>
      </w:pPr>
      <w:r>
        <w:t>Klientas negali naudoti „Azure“ žemėlapių ar bet kokios jų dalies siekdamas sukurti konkuruojančią duomenų bazę ar paslaugą arba išvestinę duomenų bazę, visiškai ar iš dalies užpildytą Kliento duomenimis ir (arba) duomenimis, kuriuos suteikė ar sukūrė bet kokia trečioji šalis.</w:t>
      </w:r>
    </w:p>
    <w:p w14:paraId="7B4AF4F5" w14:textId="77777777" w:rsidR="006510E8" w:rsidRPr="00006432" w:rsidRDefault="006510E8" w:rsidP="006510E8">
      <w:pPr>
        <w:pStyle w:val="ProductList-Body"/>
      </w:pPr>
    </w:p>
    <w:p w14:paraId="05A45212" w14:textId="77777777" w:rsidR="006510E8" w:rsidRPr="00006432" w:rsidRDefault="006510E8" w:rsidP="006510E8">
      <w:pPr>
        <w:pStyle w:val="ProductList-Body"/>
      </w:pPr>
      <w:r>
        <w:t>„Azure“ žemėlapių teikiamų duomenų Klientas negali naudoti kartu su bet kokia kita trečiosios šalies duomenų baze, Klientas gali tik papildyti duomenis, kurių tipas neįtrauktas į Paslaugą (pvz., jums priklausantis turinys) arba kurių tipą „Microsoft“ licencijuoja.</w:t>
      </w:r>
    </w:p>
    <w:p w14:paraId="0BED21C8" w14:textId="77777777" w:rsidR="006510E8" w:rsidRDefault="006510E8" w:rsidP="006510E8">
      <w:pPr>
        <w:pStyle w:val="ProductList-Body"/>
      </w:pPr>
    </w:p>
    <w:p w14:paraId="2335B3B3" w14:textId="77777777" w:rsidR="006510E8" w:rsidRDefault="006510E8" w:rsidP="006510E8">
      <w:pPr>
        <w:pStyle w:val="ProductList-ClauseHeading"/>
        <w:keepNext w:val="0"/>
      </w:pPr>
      <w:r>
        <w:t>API rezultatai</w:t>
      </w:r>
    </w:p>
    <w:p w14:paraId="5E3B9CC9" w14:textId="77777777" w:rsidR="006510E8" w:rsidRPr="00006432" w:rsidRDefault="006510E8" w:rsidP="006510E8">
      <w:pPr>
        <w:pStyle w:val="ProductList-Body"/>
      </w:pPr>
      <w:r>
        <w:t>Klientas negali saugoti informacijos, kurią teikia „Azure“ žemėlapių API, įskaitant geokodus ir atvirkštinius geokodus, žemėlapių duomenų plyteles ir informaciją apie maršrutus („Rezultatus“), tačiau tuo neapsiribojant, siekdamas šiuos Rezultatus išplėsti ir teikti dideliam vartotojų skaičiui arba sutrikdyti kurias nors „Azure“ žemėlapių funkcijas.</w:t>
      </w:r>
    </w:p>
    <w:p w14:paraId="2FFAC527" w14:textId="77777777" w:rsidR="006510E8" w:rsidRDefault="006510E8" w:rsidP="006510E8">
      <w:pPr>
        <w:pStyle w:val="ProductList-Body"/>
      </w:pPr>
    </w:p>
    <w:p w14:paraId="426A45DB" w14:textId="77777777" w:rsidR="006510E8" w:rsidRDefault="006510E8" w:rsidP="006510E8">
      <w:pPr>
        <w:pStyle w:val="ProductList-Body"/>
      </w:pPr>
      <w:r>
        <w:t>Rezultatus saugoti leidžiama tais atvejais, kai tokio saugojimo paskirtis yra sumažinti Kliento programos gaišties trukmę. Rezultatų negalima saugoti ilgiau nei: i) grąžintose antraštėse nurodytą galiojimo laikotarpį; arba ii) 6 mėnesius – kas trumpiau.</w:t>
      </w:r>
    </w:p>
    <w:p w14:paraId="0206B07D" w14:textId="77777777" w:rsidR="006510E8" w:rsidRPr="00006432" w:rsidRDefault="006510E8" w:rsidP="006510E8">
      <w:pPr>
        <w:pStyle w:val="ProductList-Body"/>
      </w:pPr>
    </w:p>
    <w:p w14:paraId="55AD5B4A" w14:textId="77777777" w:rsidR="006510E8" w:rsidRPr="00006432" w:rsidRDefault="006510E8" w:rsidP="006510E8">
      <w:pPr>
        <w:pStyle w:val="ProductList-Body"/>
      </w:pPr>
      <w:bookmarkStart w:id="80" w:name="_Hlk509835802"/>
      <w:r>
        <w:t>Jokių Rezultatų Klientas negali rodyti jokiame trečiosios šalies turinyje ar geografinių žemėlapių duomenų bazėje.</w:t>
      </w:r>
    </w:p>
    <w:bookmarkEnd w:id="80"/>
    <w:p w14:paraId="7DE5A9C2" w14:textId="77777777" w:rsidR="00D5538D" w:rsidRDefault="00D5538D" w:rsidP="006510E8">
      <w:pPr>
        <w:pStyle w:val="ProductList-ClauseHeading"/>
        <w:keepNext w:val="0"/>
      </w:pPr>
    </w:p>
    <w:p w14:paraId="76940258" w14:textId="656C116F" w:rsidR="006510E8" w:rsidRDefault="006510E8" w:rsidP="006510E8">
      <w:pPr>
        <w:pStyle w:val="ProductList-ClauseHeading"/>
        <w:keepNext w:val="0"/>
      </w:pPr>
      <w:r>
        <w:t>Žemėlapių duomenys</w:t>
      </w:r>
    </w:p>
    <w:p w14:paraId="272AE05B" w14:textId="77777777" w:rsidR="006510E8" w:rsidRDefault="006510E8" w:rsidP="006510E8">
      <w:pPr>
        <w:pStyle w:val="ProductList-Body"/>
      </w:pPr>
      <w:r>
        <w:t>Turinį, rodantį „TomTom“ įspėjimą apie autoriaus teises, reikia naudoti sutinkamai su apribojimais, pateiktais „TomTom“ licencijuojamo trečiosios šalies produkto sąlygose ir EULA (</w:t>
      </w:r>
      <w:hyperlink r:id="rId40" w:history="1">
        <w:r>
          <w:rPr>
            <w:rStyle w:val="Hyperlink"/>
          </w:rPr>
          <w:t>https://www.tomtom.com/en_GB/thirdpartyproductterms/</w:t>
        </w:r>
      </w:hyperlink>
      <w:r>
        <w:t xml:space="preserve">). „Azure“ žemėlapiai naudoja „Bing Imagery“, kuriai taikomas „Bing“ žemėlapių pranešimas, pateiktas </w:t>
      </w:r>
      <w:hyperlink w:anchor="1 priedas" w:tooltip="1 priedas" w:history="1">
        <w:r>
          <w:rPr>
            <w:rStyle w:val="Hyperlink"/>
          </w:rPr>
          <w:t>1 priede</w:t>
        </w:r>
      </w:hyperlink>
      <w:r>
        <w:t>.</w:t>
      </w:r>
    </w:p>
    <w:p w14:paraId="32EDDC99" w14:textId="77777777" w:rsidR="006510E8" w:rsidRDefault="006510E8" w:rsidP="006510E8">
      <w:pPr>
        <w:pStyle w:val="ProductList-Body"/>
      </w:pPr>
    </w:p>
    <w:p w14:paraId="6A34B5BE" w14:textId="77777777" w:rsidR="006510E8" w:rsidRDefault="006510E8" w:rsidP="006510E8">
      <w:pPr>
        <w:pStyle w:val="ProductList-ClauseHeading"/>
        <w:keepNext w:val="0"/>
      </w:pPr>
      <w:r>
        <w:t>Vartotojo regiono parametras</w:t>
      </w:r>
    </w:p>
    <w:p w14:paraId="032D23E7" w14:textId="77777777" w:rsidR="006510E8" w:rsidRPr="00C228A5" w:rsidRDefault="006510E8" w:rsidP="006510E8">
      <w:pPr>
        <w:pStyle w:val="ProductList-Body"/>
      </w:pPr>
      <w:r>
        <w:t>Vartotojo regiono parametras „Azure“ žemėlapiuose turi būti naudojamas pagal taikomus įstatymus, įskaitant susijusius su žemėlapių kūrimu tos šalies, kurioje pasiekiami žemėlapiai, vaizdai, kiti duomenys ir trečiųjų šalių turinys, Kliento įgalinti pasiekti per „Azure“ žemėlapius.</w:t>
      </w:r>
    </w:p>
    <w:p w14:paraId="75C6FB47" w14:textId="77777777" w:rsidR="006510E8" w:rsidRPr="00006432" w:rsidRDefault="006510E8" w:rsidP="006510E8">
      <w:pPr>
        <w:pStyle w:val="ProductList-Body"/>
      </w:pPr>
    </w:p>
    <w:p w14:paraId="6DA2D2FF" w14:textId="77777777" w:rsidR="006510E8" w:rsidRDefault="006510E8" w:rsidP="006510E8">
      <w:pPr>
        <w:pStyle w:val="ProductList-ClauseHeading"/>
        <w:keepNext w:val="0"/>
      </w:pPr>
      <w:r>
        <w:t>Jokios tikslumo garantijos</w:t>
      </w:r>
    </w:p>
    <w:p w14:paraId="1A856950" w14:textId="77777777" w:rsidR="006510E8" w:rsidRPr="00006432" w:rsidRDefault="006510E8" w:rsidP="006510E8">
      <w:pPr>
        <w:pStyle w:val="ProductList-Body"/>
      </w:pPr>
      <w:r>
        <w:t xml:space="preserve">„Microsoft“ ir jos tiekėjai nesuteikia jokios garantijos, kad „Azure“ žemėlapių teikiami žemėlapiai, vaizdai ar bet koks turinys bus tikslūs ar išsamūs. </w:t>
      </w:r>
    </w:p>
    <w:p w14:paraId="0B25F277" w14:textId="77777777" w:rsidR="006510E8" w:rsidRDefault="006510E8" w:rsidP="006510E8">
      <w:pPr>
        <w:pStyle w:val="ProductList-Body"/>
      </w:pPr>
    </w:p>
    <w:p w14:paraId="49D36EE2" w14:textId="77777777" w:rsidR="006510E8" w:rsidRDefault="006510E8" w:rsidP="00045219">
      <w:pPr>
        <w:pStyle w:val="ProductList-ClauseHeading"/>
      </w:pPr>
      <w:r>
        <w:lastRenderedPageBreak/>
        <w:t>Autoriaus teisės</w:t>
      </w:r>
    </w:p>
    <w:p w14:paraId="4504E73D" w14:textId="4F51C205" w:rsidR="00130AA0" w:rsidRDefault="006510E8" w:rsidP="00045219">
      <w:pPr>
        <w:pStyle w:val="ProductList-Body"/>
        <w:keepNext/>
      </w:pPr>
      <w:r>
        <w:rPr>
          <w:szCs w:val="18"/>
        </w:rPr>
        <w:t>Klientas negali pašalinti, slėpti, maskuoti ar keisti jokio logotipo ir (arba) įspėjimo apie autoriaus teises, kuriuos sukūrė ar automatiškai generavo „Azure“ žemėlapiai</w:t>
      </w:r>
      <w:r w:rsidR="00130AA0">
        <w:t>.</w:t>
      </w:r>
    </w:p>
    <w:p w14:paraId="1108CD42" w14:textId="77777777" w:rsidR="00ED5457" w:rsidRPr="00903BB7" w:rsidRDefault="001B1AD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06ED1294" w14:textId="088774E7" w:rsidR="00A464DF" w:rsidRPr="003309CC" w:rsidRDefault="00F0030C" w:rsidP="006510E8">
      <w:pPr>
        <w:pStyle w:val="ProductList-Offering2Heading"/>
        <w:outlineLvl w:val="2"/>
      </w:pPr>
      <w:r w:rsidRPr="00F0030C">
        <w:rPr>
          <w:lang w:val="lt-LT"/>
        </w:rPr>
        <w:tab/>
      </w:r>
      <w:bookmarkStart w:id="81" w:name="_Toc31347741"/>
      <w:r w:rsidR="00A464DF">
        <w:t>„Azure Stack Hub“</w:t>
      </w:r>
      <w:bookmarkEnd w:id="81"/>
    </w:p>
    <w:p w14:paraId="7E5B750E" w14:textId="77777777" w:rsidR="006510E8" w:rsidRDefault="006510E8" w:rsidP="006510E8">
      <w:pPr>
        <w:pStyle w:val="ProductList-ClauseHeading"/>
        <w:keepNext w:val="0"/>
      </w:pPr>
      <w:r>
        <w:t xml:space="preserve">„Azure Stack Hub“ privatumas </w:t>
      </w:r>
    </w:p>
    <w:p w14:paraId="15A69246" w14:textId="77777777" w:rsidR="006510E8" w:rsidRDefault="006510E8" w:rsidP="006510E8">
      <w:pPr>
        <w:pStyle w:val="ProductList-Body"/>
      </w:pPr>
      <w:r>
        <w:t xml:space="preserve">„Microsoft“ privatumo nuostatos (rasite </w:t>
      </w:r>
      <w:hyperlink r:id="rId41" w:history="1">
        <w:r>
          <w:rPr>
            <w:rStyle w:val="Hyperlink"/>
          </w:rPr>
          <w:t>https://go.microsoft.com/</w:t>
        </w:r>
        <w:r>
          <w:rPr>
            <w:rStyle w:val="Hyperlink"/>
            <w:color w:val="0563C1"/>
          </w:rPr>
          <w:t>fwlink</w:t>
        </w:r>
        <w:r>
          <w:rPr>
            <w:rStyle w:val="Hyperlink"/>
          </w:rPr>
          <w:t>/?LinkId=521839</w:t>
        </w:r>
      </w:hyperlink>
      <w:r>
        <w:t xml:space="preserve">) taikomos klientui, naudojančiam „Azure Stack Hub“. Jei „Microsoft“ debesų technologijos sutartį arba „Microsoft“ Kliento sutartį sudaręs Klientas naudoja „Azure Stack Hub“ programinę įrangą ar paslaugas, kurias teikia Pardavėjas, taikoma jo privatumo praktika, kuri gali skirtis nuo „Microsoft“ praktikos. </w:t>
      </w:r>
    </w:p>
    <w:p w14:paraId="32464865" w14:textId="77777777" w:rsidR="006510E8" w:rsidRDefault="006510E8" w:rsidP="006510E8">
      <w:pPr>
        <w:pStyle w:val="ProductList-Body"/>
      </w:pPr>
    </w:p>
    <w:p w14:paraId="1524BD34" w14:textId="4D5410AD" w:rsidR="00A464DF" w:rsidRPr="003309CC" w:rsidRDefault="006510E8" w:rsidP="006510E8">
      <w:pPr>
        <w:pStyle w:val="ProductList-Body"/>
      </w:pPr>
      <w:r>
        <w:t>Jei „Microsoft“ yra asmeninių duomenų tvarkytoja arba antrinė tvarkytoja „Azure Stack Hub“ naudojimo atvejais, „Microsoft“ prisiima atsakomybę visų klientų atžvilgiu pagal a) DPA skyriaus „Asmens duomenų tvarkymas; BDAR“ sąlygas ir b) Europos Sąjungos Bendrojo duomenų apsaugos reglamento sąlygas (pateiktas DPA 3 priede</w:t>
      </w:r>
      <w:r w:rsidR="00A464DF">
        <w:t>).</w:t>
      </w:r>
    </w:p>
    <w:p w14:paraId="5539E905" w14:textId="77777777" w:rsidR="006510E8" w:rsidRDefault="006510E8" w:rsidP="00A464DF">
      <w:pPr>
        <w:pStyle w:val="ProductList-ClauseHeading"/>
        <w:keepNext w:val="0"/>
      </w:pPr>
    </w:p>
    <w:p w14:paraId="3D7B37B4" w14:textId="27752C86" w:rsidR="00A464DF" w:rsidRPr="003309CC" w:rsidRDefault="00A464DF" w:rsidP="00A464DF">
      <w:pPr>
        <w:pStyle w:val="ProductList-ClauseHeading"/>
        <w:keepNext w:val="0"/>
      </w:pPr>
      <w:r>
        <w:t xml:space="preserve">„Azure Stack Hub“ naudojimas </w:t>
      </w:r>
    </w:p>
    <w:p w14:paraId="3B14B6A1" w14:textId="77777777" w:rsidR="00A464DF" w:rsidRPr="003309CC" w:rsidRDefault="00A464DF" w:rsidP="00A464DF">
      <w:pPr>
        <w:pStyle w:val="ProductList-Body"/>
        <w:tabs>
          <w:tab w:val="clear" w:pos="158"/>
          <w:tab w:val="left" w:pos="360"/>
        </w:tabs>
      </w:pPr>
      <w:r>
        <w:t xml:space="preserve">Klientas „Azure Stack Hub“ gali naudoti tik toje aparatūroje, kurioje ji įdiegta iš anksto. </w:t>
      </w:r>
    </w:p>
    <w:p w14:paraId="24AF07D8" w14:textId="77777777" w:rsidR="00A464DF" w:rsidRPr="003309CC" w:rsidRDefault="00A464DF" w:rsidP="00A464DF">
      <w:pPr>
        <w:pStyle w:val="ProductList-Body"/>
        <w:tabs>
          <w:tab w:val="clear" w:pos="158"/>
          <w:tab w:val="left" w:pos="360"/>
        </w:tabs>
      </w:pPr>
    </w:p>
    <w:p w14:paraId="69CCBCA3" w14:textId="77777777" w:rsidR="00A464DF" w:rsidRPr="003309CC" w:rsidRDefault="00A464DF" w:rsidP="00A464DF">
      <w:pPr>
        <w:pStyle w:val="ProductList-ClauseHeading"/>
        <w:keepNext w:val="0"/>
      </w:pPr>
      <w:r>
        <w:t>Numatytosios paslaugų teikėjo prenumeratos naudojimas</w:t>
      </w:r>
    </w:p>
    <w:p w14:paraId="2151BE39" w14:textId="6E6DAAE1" w:rsidR="000B206A" w:rsidRPr="00D26C87" w:rsidRDefault="00A464DF" w:rsidP="00A464DF">
      <w:pPr>
        <w:pStyle w:val="ProductList-Body"/>
      </w:pPr>
      <w:r>
        <w:t>Prenumerata, sukurta sistemos administratoriui „Azure Stack Hub“ diegimo proceso metu (numatytojo paslaugų teikėjo prenumerata), gali būti naudojama tik norint įdiegti ir valdyti „Azure Stack Hub“ infrastruktūrą; jos negalima naudoti norint vykdyti bet kokį darbo krūvį, kuris neįdiegia arba nevaldo „Azure Stack Hub“ infrastruktūros (pvz., negalima naudoti norint vykdyti bet kokį programos darbo krūvį</w:t>
      </w:r>
      <w:r w:rsidR="000B206A">
        <w:t>).</w:t>
      </w:r>
    </w:p>
    <w:bookmarkStart w:id="82" w:name="_Toc494738672"/>
    <w:bookmarkStart w:id="83" w:name="EMS"/>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8"/>
    <w:p w14:paraId="19B7163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E62F513" w14:textId="77777777" w:rsidR="00130AA0" w:rsidRDefault="00130AA0" w:rsidP="009D22DE">
      <w:pPr>
        <w:pStyle w:val="ProductList-Offering2Heading"/>
        <w:outlineLvl w:val="2"/>
      </w:pPr>
      <w:r>
        <w:tab/>
      </w:r>
      <w:bookmarkStart w:id="91" w:name="MicrosoftCognitiveServices"/>
      <w:bookmarkStart w:id="92" w:name="_Toc510880771"/>
      <w:bookmarkStart w:id="93" w:name="_Toc510115105"/>
      <w:bookmarkStart w:id="94" w:name="_Toc31347742"/>
      <w:r>
        <w:t>„Bing Search Services“</w:t>
      </w:r>
      <w:bookmarkEnd w:id="91"/>
      <w:bookmarkEnd w:id="92"/>
      <w:bookmarkEnd w:id="93"/>
      <w:bookmarkEnd w:id="94"/>
    </w:p>
    <w:p w14:paraId="556094CC" w14:textId="77777777" w:rsidR="00130AA0" w:rsidRPr="002001F8" w:rsidRDefault="00130AA0" w:rsidP="009D22DE">
      <w:pPr>
        <w:pStyle w:val="ProductList-ClauseHeading"/>
        <w:keepNext w:val="0"/>
      </w:pPr>
      <w:r>
        <w:t>„Bing Search Services“ naudojimo ir rodymo reikalavimai</w:t>
      </w:r>
    </w:p>
    <w:p w14:paraId="7539271B" w14:textId="77777777" w:rsidR="00130AA0" w:rsidRDefault="00130AA0" w:rsidP="009D22DE">
      <w:pPr>
        <w:pStyle w:val="ProductList-Body"/>
        <w:tabs>
          <w:tab w:val="left" w:pos="270"/>
        </w:tabs>
      </w:pPr>
      <w:r>
        <w:t>Klientas turi laikytis „Bing Search Services“ naudojimo ir rodymo reikalavimų,</w:t>
      </w:r>
      <w:r>
        <w:rPr>
          <w:sz w:val="24"/>
          <w:szCs w:val="24"/>
        </w:rPr>
        <w:t xml:space="preserve"> </w:t>
      </w:r>
      <w:r>
        <w:t>kuriuos galima rasti adresu</w:t>
      </w:r>
      <w:r>
        <w:rPr>
          <w:sz w:val="24"/>
          <w:szCs w:val="24"/>
        </w:rPr>
        <w:t xml:space="preserve"> </w:t>
      </w:r>
      <w:hyperlink r:id="rId42" w:history="1">
        <w:r>
          <w:rPr>
            <w:rStyle w:val="Hyperlink"/>
          </w:rPr>
          <w:t>https://aka.ms/r1j7jq</w:t>
        </w:r>
      </w:hyperlink>
      <w:r>
        <w:t>. Klientas iš „Bing Search Services“ gautus rezultatus gali naudoti tik ieškos internete tikslais (kaip apibrėžta naudojimo ir rodymo reikalavimuose); jis negali kaupti ir kopijuoti rezultatų. Kliento iš „Bing Search Services“ gauti rezultatai nėra Produktai, Pataisos ar Paslaugų rezultatai.</w:t>
      </w:r>
    </w:p>
    <w:p w14:paraId="2C9E1E36" w14:textId="77777777" w:rsidR="00130AA0" w:rsidRDefault="00130AA0" w:rsidP="009D22DE">
      <w:pPr>
        <w:pStyle w:val="ProductList-ClauseHeading"/>
        <w:keepNext w:val="0"/>
      </w:pPr>
    </w:p>
    <w:p w14:paraId="48F9CA91" w14:textId="77777777" w:rsidR="00130AA0" w:rsidRPr="008846DD" w:rsidRDefault="00130AA0" w:rsidP="009D22DE">
      <w:pPr>
        <w:pStyle w:val="ProductList-ClauseHeading"/>
        <w:keepNext w:val="0"/>
      </w:pPr>
      <w:r>
        <w:t xml:space="preserve">„Bing Search Services“ privatumas </w:t>
      </w:r>
    </w:p>
    <w:p w14:paraId="31DD0B6C" w14:textId="77777777" w:rsidR="00130AA0" w:rsidRDefault="00130AA0" w:rsidP="009D22DE">
      <w:pPr>
        <w:pStyle w:val="ProductList-Body"/>
      </w:pPr>
      <w:r>
        <w:t xml:space="preserve">Klientui naudojant „Bing Search Services“, taikomos „Microsoft“ privatumo nuostatos, kurias galima rasti adresu </w:t>
      </w:r>
      <w:hyperlink r:id="rId43" w:history="1">
        <w:r>
          <w:rPr>
            <w:rStyle w:val="Hyperlink"/>
          </w:rPr>
          <w:t>https://go.microsoft.com/</w:t>
        </w:r>
        <w:r>
          <w:rPr>
            <w:rStyle w:val="Hyperlink"/>
            <w:color w:val="0563C1"/>
          </w:rPr>
          <w:t>fwlink</w:t>
        </w:r>
        <w:r>
          <w:rPr>
            <w:rStyle w:val="Hyperlink"/>
          </w:rPr>
          <w:t>/?LinkId=521839</w:t>
        </w:r>
      </w:hyperlink>
      <w:r>
        <w:t xml:space="preserve">, tik šis Internete teikiamų paslaugų sąlygų skyrius „Bing Search Services“ taikomas tiek, kiek jis prieštarauja „Microsoft“ privatumo nuostatoms. </w:t>
      </w:r>
    </w:p>
    <w:p w14:paraId="080BF38C" w14:textId="77777777" w:rsidR="00130AA0" w:rsidRDefault="00130AA0" w:rsidP="009D22DE">
      <w:pPr>
        <w:pStyle w:val="ProductList-Body"/>
      </w:pPr>
    </w:p>
    <w:p w14:paraId="4D8AF602" w14:textId="77777777" w:rsidR="00130AA0" w:rsidRPr="00964225" w:rsidRDefault="00130AA0" w:rsidP="009D22DE">
      <w:pPr>
        <w:pStyle w:val="ProductList-ClauseHeading"/>
        <w:keepNext w:val="0"/>
        <w:rPr>
          <w:color w:val="0072C6"/>
        </w:rPr>
      </w:pPr>
      <w:r>
        <w:t>„Bing Search Services“ duomenų naudojimas</w:t>
      </w:r>
    </w:p>
    <w:p w14:paraId="670C94BF" w14:textId="77777777" w:rsidR="00130AA0" w:rsidRDefault="00130AA0" w:rsidP="009D22DE">
      <w:pPr>
        <w:pStyle w:val="ProductList-Body"/>
      </w:pPr>
      <w:r>
        <w:t>Tik Klientas yra atsakingas už visų „Bing Search Services“ duomenų turinį.</w:t>
      </w:r>
    </w:p>
    <w:p w14:paraId="68B36469" w14:textId="77777777" w:rsidR="00130AA0" w:rsidRPr="003B18B5" w:rsidRDefault="00130AA0" w:rsidP="009D22DE">
      <w:pPr>
        <w:pStyle w:val="ProductList-Body"/>
        <w:rPr>
          <w:sz w:val="6"/>
          <w:szCs w:val="12"/>
        </w:rPr>
      </w:pPr>
    </w:p>
    <w:p w14:paraId="4520081B" w14:textId="77777777" w:rsidR="00130AA0" w:rsidRDefault="00130AA0" w:rsidP="009D22DE">
      <w:pPr>
        <w:pStyle w:val="ProductList-Body"/>
      </w:pPr>
      <w:r>
        <w:t>„Microsoft“ „Bing Search Services“ duomenis gali naudoti tik norėdama: (i) teikti klientui mokymo paslaugas ir (ii) tobulinti „Microsoft“ produktus bei paslaugas. Tik šio naudojimo tikslais „Microsoft“ gali rinkti, saugoti, naudoti ir atkurti „Bing Search Services“ duomenis bei kurti išvestinius jų darbus. Klientas įmonei „Microsoft“ suteikia ribotą, neišimtinę, neatšaukiamą visame pasaulyje galiojančią licenciją tai daryti. Klientas saugo ir išlaiko visas teises, kurių reikia, kad „Microsoft“ galėtų naudoti „Bing Search Services“ duomenis, kaip aprašyta šioje pastraipoje, nepažeisdama jokių trečiųjų šalių teisių arba kitaip neįsipareigodama Kliento ar trečiųjų šalių atžvilgiu.</w:t>
      </w:r>
    </w:p>
    <w:p w14:paraId="78E3C63A" w14:textId="77777777" w:rsidR="00130AA0" w:rsidRDefault="00130AA0" w:rsidP="009D22DE">
      <w:pPr>
        <w:pStyle w:val="ProductList-Body"/>
      </w:pPr>
    </w:p>
    <w:p w14:paraId="553897C7" w14:textId="77777777" w:rsidR="00130AA0" w:rsidRDefault="00130AA0" w:rsidP="009D22DE">
      <w:pPr>
        <w:pStyle w:val="ProductList-Body"/>
      </w:pPr>
      <w:r>
        <w:t>Šio Internete teikiamų paslaugų sąlygų skyriaus „Bing Search Services“ duomenų naudojimas sąlygos lieka galioti baigus galioti Kliento bendrojo licencijavimo sutarčiai arba ją nutraukus. Pagal šalių susitarimą Klientui priklauso visos teisės, nuosavybės ir su pelno gavimu susijusios teisės į „Bing Search Services“ duomenis. Įmonei „Microsoft“ nesuteikiama jokių teisių į „Bing Search Services“ duomenis, išskyrus tas, kurias Klientas įmonei „Microsoft“ suteikia pagal šio skyriaus „Bing Search Services“ naudojimas nuostatas. „Microsoft“ teisių į programinę įrangą arba paslaugas, kurių licenciją „Microsoft“ suteikia Klientui, šios pastraipos teiginiai nepakeičia.</w:t>
      </w:r>
    </w:p>
    <w:p w14:paraId="77239F1B" w14:textId="77777777" w:rsidR="00130AA0" w:rsidRDefault="00130AA0" w:rsidP="009D22DE">
      <w:pPr>
        <w:pStyle w:val="ProductList-Body"/>
      </w:pPr>
    </w:p>
    <w:p w14:paraId="1CF44E62" w14:textId="77777777" w:rsidR="006510E8" w:rsidRPr="00EE4338" w:rsidRDefault="006510E8" w:rsidP="006510E8">
      <w:pPr>
        <w:pStyle w:val="ProductList-ClauseHeading"/>
        <w:keepNext w:val="0"/>
        <w:rPr>
          <w:color w:val="0072C6"/>
        </w:rPr>
      </w:pPr>
      <w:r>
        <w:t>Duomenų apsaugos sąlygų taikymas tarnybai „Bing Search Services“</w:t>
      </w:r>
    </w:p>
    <w:p w14:paraId="636FB46E" w14:textId="77777777" w:rsidR="006510E8" w:rsidRDefault="006510E8" w:rsidP="006510E8">
      <w:pPr>
        <w:pStyle w:val="ProductList-Body"/>
      </w:pPr>
      <w:r>
        <w:t>Paslaugai „Bing Search Services“ taikomi tik tolesni DPA skyriai. „Duomenų perleidimas“, „Subrangovų naudojimas“ ir Kaip susisiekti su „Microsoft“. Šie skyriai netaikomi išvardytų tarnybų Peržiūros versijoms.</w:t>
      </w:r>
    </w:p>
    <w:p w14:paraId="4F69CDF4" w14:textId="77777777" w:rsidR="006510E8" w:rsidRPr="009A17A9" w:rsidRDefault="006510E8" w:rsidP="006510E8">
      <w:pPr>
        <w:pStyle w:val="ProductList-Body"/>
      </w:pPr>
    </w:p>
    <w:p w14:paraId="290EFC5C" w14:textId="77777777" w:rsidR="006510E8" w:rsidRDefault="006510E8" w:rsidP="006510E8">
      <w:pPr>
        <w:pStyle w:val="ProductList-ClauseHeading"/>
        <w:keepNext w:val="0"/>
      </w:pPr>
      <w:r>
        <w:t>BDAR sąlygos tarnybai „Bing Search Services“ netaikomos.</w:t>
      </w:r>
    </w:p>
    <w:p w14:paraId="3EF40C6B" w14:textId="77777777" w:rsidR="006510E8" w:rsidRDefault="006510E8" w:rsidP="006510E8">
      <w:pPr>
        <w:pStyle w:val="ProductList-Body"/>
      </w:pPr>
      <w:r>
        <w:t>BDAR sąlygos (kaip nurodyta DPA) paslaugai „Bing Search Services“ netaikomos.</w:t>
      </w:r>
    </w:p>
    <w:p w14:paraId="338D4B26" w14:textId="77777777" w:rsidR="006510E8" w:rsidRDefault="006510E8" w:rsidP="006510E8">
      <w:pPr>
        <w:pStyle w:val="ProductList-Body"/>
        <w:tabs>
          <w:tab w:val="left" w:pos="360"/>
        </w:tabs>
      </w:pPr>
    </w:p>
    <w:p w14:paraId="4E88C852" w14:textId="77777777" w:rsidR="006510E8" w:rsidRDefault="006510E8" w:rsidP="006510E8">
      <w:pPr>
        <w:pStyle w:val="ProductList-ClauseHeading"/>
        <w:keepNext w:val="0"/>
      </w:pPr>
      <w:r>
        <w:t>Pirmenybė.</w:t>
      </w:r>
    </w:p>
    <w:p w14:paraId="4250B2F1" w14:textId="7079D19F" w:rsidR="00130AA0" w:rsidRDefault="006510E8" w:rsidP="006510E8">
      <w:pPr>
        <w:pStyle w:val="ProductList-Body"/>
      </w:pPr>
      <w:r>
        <w:t>Šios „Bing Search Services“ skyriaus nuostatos taikomos tiek, kiek jos neprieštarauja kitoms OST ar DPA sąlygoms</w:t>
      </w:r>
      <w:r w:rsidR="00130AA0">
        <w:t>.</w:t>
      </w:r>
    </w:p>
    <w:p w14:paraId="1FDC59DB" w14:textId="77777777" w:rsidR="00ED5457" w:rsidRPr="00903BB7" w:rsidRDefault="001B1AD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B68A5B" w14:textId="77777777" w:rsidR="003F4F4B" w:rsidRPr="00962737" w:rsidRDefault="003F4F4B" w:rsidP="009D22DE">
      <w:pPr>
        <w:pStyle w:val="ProductList-Offering2Heading"/>
        <w:outlineLvl w:val="2"/>
        <w:rPr>
          <w:lang w:val="lt-LT"/>
        </w:rPr>
      </w:pPr>
      <w:bookmarkStart w:id="95" w:name="_Hlk25476630"/>
      <w:r w:rsidRPr="00962737">
        <w:rPr>
          <w:lang w:val="lt-LT"/>
        </w:rPr>
        <w:tab/>
      </w:r>
      <w:bookmarkStart w:id="96" w:name="_Toc5958159"/>
      <w:bookmarkStart w:id="97" w:name="_Toc31347743"/>
      <w:bookmarkStart w:id="98" w:name="CognitiveServices"/>
      <w:bookmarkEnd w:id="95"/>
      <w:r w:rsidRPr="00962737">
        <w:rPr>
          <w:lang w:val="lt-LT"/>
        </w:rPr>
        <w:t>Mokymo paslaugos</w:t>
      </w:r>
      <w:bookmarkEnd w:id="96"/>
      <w:bookmarkEnd w:id="97"/>
    </w:p>
    <w:bookmarkEnd w:id="98"/>
    <w:p w14:paraId="18E6C99C" w14:textId="77777777" w:rsidR="003F4F4B" w:rsidRDefault="003F4F4B" w:rsidP="009D22DE">
      <w:pPr>
        <w:pStyle w:val="ProductList-ClauseHeading"/>
        <w:keepNext w:val="0"/>
      </w:pPr>
      <w:r>
        <w:t>Kliento naudojimosi paslaugos rezultatais apribojimas</w:t>
      </w:r>
    </w:p>
    <w:p w14:paraId="3A9BC302" w14:textId="378D7610" w:rsidR="003F4F4B" w:rsidRPr="00F86985" w:rsidRDefault="006510E8" w:rsidP="009D22DE">
      <w:pPr>
        <w:pStyle w:val="ProductList-Body"/>
      </w:pPr>
      <w:r>
        <w:t>Klientas pats nenaudos ir neleis trečiosioms šalims naudoti Mokymo paslaugų ar duomenų iš Mokymo paslaugų, kad kurtų ar tobulintų (tiesiogiai ar netiesiogiai) panašų ar konkuruojantį produktą arba paslaugą</w:t>
      </w:r>
      <w:r w:rsidR="003F4F4B">
        <w:t>.</w:t>
      </w:r>
    </w:p>
    <w:p w14:paraId="0A3F3EF6" w14:textId="77777777" w:rsidR="006510E8" w:rsidRDefault="006510E8" w:rsidP="009D22DE">
      <w:pPr>
        <w:pStyle w:val="ProductList-ClauseHeading"/>
        <w:keepNext w:val="0"/>
      </w:pPr>
    </w:p>
    <w:p w14:paraId="04950390" w14:textId="06F89A2C" w:rsidR="003F4F4B" w:rsidRPr="00F86985" w:rsidRDefault="003F4F4B" w:rsidP="009D22DE">
      <w:pPr>
        <w:pStyle w:val="ProductList-ClauseHeading"/>
        <w:keepNext w:val="0"/>
      </w:pPr>
      <w:r>
        <w:t>„Microsoft Translator“ priskyrimas</w:t>
      </w:r>
    </w:p>
    <w:p w14:paraId="63B66B00" w14:textId="77777777" w:rsidR="003F4F4B" w:rsidRPr="00F86985" w:rsidRDefault="003F4F4B" w:rsidP="009D22DE">
      <w:pPr>
        <w:pStyle w:val="ProductList-Body"/>
      </w:pPr>
      <w:r>
        <w:t>Rodydamas automatinį „Microsoft Translator“ vertimą Klientas turi pateikti pagrįstą tinkamą pranešimą, kad tekstą automatiškai išvertė „Microsoft Translator“.</w:t>
      </w:r>
    </w:p>
    <w:p w14:paraId="6833C7F9" w14:textId="77777777" w:rsidR="003F4F4B" w:rsidRPr="00E90A70" w:rsidRDefault="003F4F4B" w:rsidP="009D22DE">
      <w:pPr>
        <w:pStyle w:val="ProductList-Body"/>
      </w:pPr>
    </w:p>
    <w:p w14:paraId="258B87A8" w14:textId="77777777" w:rsidR="003F4F4B" w:rsidRPr="00541FFF" w:rsidRDefault="003F4F4B" w:rsidP="009D22D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Mokymo paslaugos konteineriuose</w:t>
      </w:r>
    </w:p>
    <w:p w14:paraId="74DFF698" w14:textId="6E00C969" w:rsidR="003F4F4B" w:rsidRPr="00E90A70" w:rsidRDefault="006510E8" w:rsidP="009D22D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Konteineriuose pasiekiamos Mokymo paslaugų funkcijos sukurtos taip, kad jas būtų galima prijungti prie atsiskaitymo galinio punkto. Pagal šią sutartį konteineriai ir atsiskaitymo galinis punktas Klientui licencijuojami kaip Internete teikiamos paslaugos. Konteineriai yra reikalingi norint naudoti atsiskaitymo galinį punktą ir jiems taip pat taikomos šioje sutartyje su Internete teikiama paslauga teikiamos programinės įrangos naudojimo sąlygos. Konteineriuose yra konfidencialios ir įmonei „Microsoft“ nuosavybės teisėmis priklausančios medžiagos. Klientas sutinka šią medžiagą išlaikyti konfidencialią ir nedelsdamas pranešti įmonei „Microsoft“ apie bet kokį galimą netinkamą jos naudojimą. Konteineriams DPA sąlygos netaikomos, nes konteinerių darbo aplinką valdo ne „Microsoft“. Klientas privalo sukonfigūruoti naudojamus konteinerius taip, kad jie palaikytų ryšį su atsiskaitymo galiniu punktu ir šis matuotų visą šių konteinerių naudojimą. Jei Klientas įjungia šią matavimo funkciją ir tiek, kiek leidžia bet kokie taikytini operacijų limitai, jis gali įdiegti ir naudoti bet kiek konteinerių (1) savo aparatūros įrenginiuose, kurie išskirtinai skirti naudoti Klientui, ir (2) savo „Microsoft Azure“ paslaugų paskyrose</w:t>
      </w:r>
      <w:r w:rsidR="003F4F4B">
        <w:rPr>
          <w:rFonts w:ascii="Calibri" w:eastAsia="Calibri" w:hAnsi="Calibri" w:cs="Arial"/>
          <w:sz w:val="18"/>
        </w:rPr>
        <w:t>.</w:t>
      </w:r>
    </w:p>
    <w:p w14:paraId="4F0418C2" w14:textId="77777777" w:rsidR="003F4F4B" w:rsidRPr="009A17A9" w:rsidRDefault="003F4F4B" w:rsidP="009D22DE">
      <w:pPr>
        <w:pStyle w:val="ProductList-Body"/>
      </w:pPr>
    </w:p>
    <w:p w14:paraId="6B36A7E9" w14:textId="77777777" w:rsidR="003F4F4B" w:rsidRPr="00F86985" w:rsidRDefault="003F4F4B" w:rsidP="009D22DE">
      <w:pPr>
        <w:pStyle w:val="ProductList-ClauseHeading"/>
        <w:keepNext w:val="0"/>
      </w:pPr>
      <w:r>
        <w:t>Neaktyvios mokymo paslaugų konfigūracijos ir pasirinktiniai modeliai</w:t>
      </w:r>
    </w:p>
    <w:p w14:paraId="2AD482E4" w14:textId="77777777" w:rsidR="003F4F4B" w:rsidRPr="009A17A9" w:rsidRDefault="003F4F4B" w:rsidP="009D22DE">
      <w:pPr>
        <w:pStyle w:val="ProductList-Body"/>
      </w:pPr>
      <w:r>
        <w:t>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w:t>
      </w:r>
    </w:p>
    <w:p w14:paraId="636FF588" w14:textId="77777777" w:rsidR="00ED5457" w:rsidRPr="00903BB7" w:rsidRDefault="001B1AD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511ADCF" w14:textId="41BA3C0D" w:rsidR="00C94916" w:rsidRPr="00C94916" w:rsidRDefault="00A464DF" w:rsidP="00A464DF">
      <w:pPr>
        <w:pStyle w:val="ProductList-Offering2Heading"/>
        <w:outlineLvl w:val="2"/>
        <w:rPr>
          <w:lang w:val="lt-LT"/>
        </w:rPr>
      </w:pPr>
      <w:r w:rsidRPr="00962737">
        <w:rPr>
          <w:lang w:val="lt-LT"/>
        </w:rPr>
        <w:tab/>
      </w:r>
      <w:bookmarkStart w:id="99" w:name="_Toc31347744"/>
      <w:r w:rsidR="00C94916" w:rsidRPr="00C94916">
        <w:rPr>
          <w:lang w:val="lt-LT"/>
        </w:rPr>
        <w:t>„Microsoft Genomics“</w:t>
      </w:r>
      <w:bookmarkEnd w:id="82"/>
      <w:bookmarkEnd w:id="99"/>
    </w:p>
    <w:p w14:paraId="3245B3C5" w14:textId="77777777" w:rsidR="00C94916" w:rsidRPr="00BA2331" w:rsidRDefault="00C94916" w:rsidP="009D22DE">
      <w:pPr>
        <w:pStyle w:val="ProductList-ClauseHeading"/>
        <w:keepNext w:val="0"/>
      </w:pPr>
      <w:r>
        <w:t xml:space="preserve">„Microsoft Genomics“ privatumas </w:t>
      </w:r>
    </w:p>
    <w:p w14:paraId="370E50AD" w14:textId="77777777" w:rsidR="00C94916" w:rsidRPr="00BA2331" w:rsidRDefault="00C94916" w:rsidP="009D22DE">
      <w:pPr>
        <w:pStyle w:val="ProductList-Body"/>
      </w:pPr>
      <w:r>
        <w:t xml:space="preserve">Klientui naudojantis „Microsoft Genomics“ taikomos „Microsoft“ privatumo nuostatos, pateikiamos adresu </w:t>
      </w:r>
      <w:hyperlink r:id="rId44"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9D22DE">
      <w:pPr>
        <w:pStyle w:val="ProductList-Body"/>
      </w:pPr>
    </w:p>
    <w:p w14:paraId="3591C83D" w14:textId="77777777" w:rsidR="00C94916" w:rsidRPr="00BA2331" w:rsidRDefault="00C94916" w:rsidP="009D22DE">
      <w:pPr>
        <w:pStyle w:val="ProductList-ClauseHeading"/>
        <w:keepNext w:val="0"/>
      </w:pPr>
      <w:r>
        <w:t xml:space="preserve">„Broad“ licencijos sąlygos </w:t>
      </w:r>
    </w:p>
    <w:p w14:paraId="34BBA0D5" w14:textId="17973BF6" w:rsidR="00C94916" w:rsidRPr="00BA2331" w:rsidRDefault="006510E8" w:rsidP="009D22DE">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pateikiama čia</w:t>
      </w:r>
      <w:r w:rsidRPr="009F0801">
        <w:rPr>
          <w:u w:val="single"/>
        </w:rPr>
        <w:t xml:space="preserve"> </w:t>
      </w:r>
      <w:hyperlink r:id="rId45" w:history="1">
        <w:r w:rsidRPr="009F0801">
          <w:rPr>
            <w:rStyle w:val="Hyperlink"/>
          </w:rPr>
          <w:t>https://software.broadinstitute.org/gatk/eula/index?p=Azure</w:t>
        </w:r>
      </w:hyperlink>
      <w:r w:rsidR="00C94916">
        <w:t xml:space="preserve">). </w:t>
      </w:r>
    </w:p>
    <w:p w14:paraId="1D15C899" w14:textId="1FE40B89" w:rsidR="00C94916" w:rsidRPr="00BA2331" w:rsidRDefault="00C94916" w:rsidP="009D22DE">
      <w:pPr>
        <w:pStyle w:val="ProductList-Body"/>
      </w:pPr>
    </w:p>
    <w:p w14:paraId="67BD586A" w14:textId="77777777" w:rsidR="00C94916" w:rsidRPr="00BA2331" w:rsidRDefault="00C94916" w:rsidP="009D22DE">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9D22DE">
      <w:pPr>
        <w:pStyle w:val="ProductList-Body"/>
      </w:pPr>
    </w:p>
    <w:p w14:paraId="23F6C83D" w14:textId="77777777" w:rsidR="00C94916" w:rsidRPr="00BA2331" w:rsidRDefault="00C94916" w:rsidP="009D22DE">
      <w:pPr>
        <w:pStyle w:val="ProductList-ClauseHeading"/>
        <w:keepNext w:val="0"/>
      </w:pPr>
      <w:r>
        <w:t>Neskirta naudoti medicinoje</w:t>
      </w:r>
    </w:p>
    <w:p w14:paraId="4D6C9A76" w14:textId="77777777" w:rsidR="00C94916" w:rsidRPr="00BA2331" w:rsidRDefault="00C94916" w:rsidP="009D22DE">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169985DB" w14:textId="77777777" w:rsidR="00ED5457" w:rsidRPr="00903BB7" w:rsidRDefault="001B1AD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552FB6" w14:textId="5067792A" w:rsidR="00C94916" w:rsidRPr="001C6F5A" w:rsidRDefault="00C94916" w:rsidP="009D22DE">
      <w:pPr>
        <w:pStyle w:val="ProductList-Offering2Heading"/>
        <w:outlineLvl w:val="2"/>
        <w:rPr>
          <w:lang w:val="lt-LT"/>
        </w:rPr>
      </w:pPr>
      <w:r w:rsidRPr="001C6F5A">
        <w:rPr>
          <w:lang w:val="lt-LT"/>
        </w:rPr>
        <w:tab/>
      </w:r>
      <w:bookmarkStart w:id="100" w:name="_Toc494738673"/>
      <w:bookmarkStart w:id="101" w:name="_Toc31347745"/>
      <w:r w:rsidRPr="001C6F5A">
        <w:rPr>
          <w:lang w:val="lt-LT"/>
        </w:rPr>
        <w:t xml:space="preserve">„Visual Studio </w:t>
      </w:r>
      <w:r w:rsidR="001B7F3D" w:rsidRPr="001C6F5A">
        <w:rPr>
          <w:lang w:val="lt-LT"/>
        </w:rPr>
        <w:t>App</w:t>
      </w:r>
      <w:r w:rsidRPr="001C6F5A">
        <w:rPr>
          <w:lang w:val="lt-LT"/>
        </w:rPr>
        <w:t xml:space="preserve"> Center“</w:t>
      </w:r>
      <w:bookmarkEnd w:id="100"/>
      <w:bookmarkEnd w:id="101"/>
    </w:p>
    <w:p w14:paraId="11143A61" w14:textId="12BC140E" w:rsidR="00C94916" w:rsidRPr="00BA2331" w:rsidRDefault="00C94916" w:rsidP="009D22DE">
      <w:pPr>
        <w:pStyle w:val="ProductList-ClauseHeading"/>
        <w:keepNext w:val="0"/>
      </w:pPr>
      <w:r>
        <w:t xml:space="preserve">„Visual Studio </w:t>
      </w:r>
      <w:r w:rsidR="001B7F3D">
        <w:t>App</w:t>
      </w:r>
      <w:r>
        <w:t xml:space="preserve"> Center Test“ privatumo ir saugos sąlygos</w:t>
      </w:r>
    </w:p>
    <w:p w14:paraId="501045DF" w14:textId="37DECFD1" w:rsidR="00C94916" w:rsidRPr="00BA2331" w:rsidRDefault="00C94916" w:rsidP="009D22DE">
      <w:pPr>
        <w:pStyle w:val="ProductList-Body"/>
      </w:pPr>
      <w:r>
        <w:t xml:space="preserve">Klientui naudojantis „Visual Studio </w:t>
      </w:r>
      <w:r w:rsidR="001B7F3D">
        <w:t>App</w:t>
      </w:r>
      <w:r>
        <w:t xml:space="preserve"> Center Test“ taikomos privatumo nuostatos, pateiktos adresu </w:t>
      </w:r>
      <w:hyperlink r:id="rId46" w:history="1">
        <w:r w:rsidR="00573F8F">
          <w:rPr>
            <w:rStyle w:val="Hyperlink"/>
          </w:rPr>
          <w:t>https://aka.ms/actestprivacypolicy</w:t>
        </w:r>
      </w:hyperlink>
      <w:r>
        <w:t xml:space="preserve">. Klientui neleidžiama naudoti „Visual Studio </w:t>
      </w:r>
      <w:r w:rsidR="001B7F3D">
        <w:t>App</w:t>
      </w:r>
      <w:r>
        <w:t xml:space="preserve"> Center Test“ asmens duomenims laikyti ar apdoroti. Daugiau informacijos žr. Produkto dokumentuose.</w:t>
      </w:r>
    </w:p>
    <w:p w14:paraId="35D3A676" w14:textId="77777777" w:rsidR="00C94916" w:rsidRPr="00BA2331" w:rsidRDefault="00C94916" w:rsidP="009D22DE">
      <w:pPr>
        <w:pStyle w:val="ProductList-ClauseHeading"/>
        <w:keepNext w:val="0"/>
      </w:pPr>
      <w:r>
        <w:lastRenderedPageBreak/>
        <w:t>Naudojimas kūrimo ir bandymo tikslais</w:t>
      </w:r>
    </w:p>
    <w:p w14:paraId="13A5C540" w14:textId="11838E70" w:rsidR="00C94916" w:rsidRPr="00BA2331" w:rsidRDefault="00C94916" w:rsidP="009D22DE">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9D22DE">
      <w:pPr>
        <w:pStyle w:val="ProductList-Body"/>
      </w:pPr>
    </w:p>
    <w:p w14:paraId="0E826177" w14:textId="77777777" w:rsidR="00C94916" w:rsidRPr="00BA2331" w:rsidRDefault="00C94916" w:rsidP="009D22DE">
      <w:pPr>
        <w:pStyle w:val="ProductList-ClauseHeading"/>
        <w:keepNext w:val="0"/>
      </w:pPr>
      <w:r>
        <w:t>Įgaliotasis kūrėjas</w:t>
      </w:r>
    </w:p>
    <w:p w14:paraId="3A2A0685" w14:textId="239C60D9" w:rsidR="002B4AFB" w:rsidRDefault="00C94916" w:rsidP="009D22DE">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w:t>
      </w:r>
    </w:p>
    <w:p w14:paraId="73EB887A" w14:textId="77777777" w:rsidR="002B4AFB" w:rsidRDefault="002B4AFB" w:rsidP="009D22DE">
      <w:pPr>
        <w:pStyle w:val="ProductList-ClauseHeading"/>
        <w:keepNext w:val="0"/>
      </w:pPr>
    </w:p>
    <w:p w14:paraId="5683C15F" w14:textId="29B73150" w:rsidR="00C94916" w:rsidRPr="00BA2331" w:rsidRDefault="00C94916" w:rsidP="009D22DE">
      <w:pPr>
        <w:pStyle w:val="ProductList-ClauseHeading"/>
        <w:keepNext w:val="0"/>
      </w:pPr>
      <w:r>
        <w:t>Prieiga prie trečiosios šalies saugyklos tarnybos</w:t>
      </w:r>
    </w:p>
    <w:p w14:paraId="179E2BF0" w14:textId="166B539C" w:rsidR="00C94916" w:rsidRPr="00BA2331" w:rsidRDefault="006510E8" w:rsidP="009D22DE">
      <w:pPr>
        <w:pStyle w:val="ProductList-Body"/>
      </w:pPr>
      <w:r>
        <w:t>Jei Klientas suteikia „Microsoft“ prieigą prie trečiosios šalies saugyklos tarnybos paskyros (-ų), Klientas įgalioja „Microsoft“ nuskaityti tokią paskyrą (-as), įskaitant Kliento viešųjų ir privačių saugyklų turinį</w:t>
      </w:r>
      <w:r w:rsidR="00C94916">
        <w:t>.</w:t>
      </w:r>
    </w:p>
    <w:p w14:paraId="1AB0CDDF" w14:textId="77777777" w:rsidR="00ED5457" w:rsidRPr="00903BB7" w:rsidRDefault="001B1AD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372F30C" w14:textId="111E6634" w:rsidR="00F67019" w:rsidRPr="00F67019" w:rsidRDefault="00F67019" w:rsidP="009D22DE">
      <w:pPr>
        <w:pStyle w:val="ProductList-OfferingGroupHeading"/>
        <w:spacing w:after="80"/>
        <w:outlineLvl w:val="1"/>
        <w:rPr>
          <w:lang w:val="lt-LT"/>
        </w:rPr>
      </w:pPr>
      <w:bookmarkStart w:id="102" w:name="_Toc31347746"/>
      <w:r w:rsidRPr="00F67019">
        <w:rPr>
          <w:lang w:val="lt-LT"/>
        </w:rPr>
        <w:t>„Microsoft Azure“ planai</w:t>
      </w:r>
      <w:bookmarkEnd w:id="83"/>
      <w:bookmarkEnd w:id="84"/>
      <w:bookmarkEnd w:id="102"/>
    </w:p>
    <w:p w14:paraId="4BE30ED7" w14:textId="77777777" w:rsidR="00F67019" w:rsidRDefault="00F67019" w:rsidP="009D22DE">
      <w:pPr>
        <w:pStyle w:val="ProductList-Body"/>
        <w:tabs>
          <w:tab w:val="clear" w:pos="158"/>
          <w:tab w:val="left" w:pos="360"/>
        </w:tabs>
        <w:rPr>
          <w:b/>
          <w:color w:val="00188F"/>
        </w:rPr>
      </w:pPr>
      <w:r>
        <w:rPr>
          <w:b/>
          <w:color w:val="00188F"/>
        </w:rPr>
        <w:t>Pranešimai</w:t>
      </w:r>
    </w:p>
    <w:p w14:paraId="60BD3521" w14:textId="2ED7A84E" w:rsidR="00F67019" w:rsidRPr="00AB267B" w:rsidRDefault="00F67019" w:rsidP="009D22DE">
      <w:pPr>
        <w:pStyle w:val="ProductList-Body"/>
      </w:pPr>
      <w:r>
        <w:t xml:space="preserve">Taikytini „Bing“ žemėlapių pranešimai, pateikti </w:t>
      </w:r>
      <w:hyperlink w:anchor="Attachment1" w:tooltip="1 priede" w:history="1">
        <w:r>
          <w:rPr>
            <w:rStyle w:val="Hyperlink"/>
          </w:rPr>
          <w:t>1 priede</w:t>
        </w:r>
      </w:hyperlink>
      <w:r>
        <w:t>.</w:t>
      </w:r>
    </w:p>
    <w:p w14:paraId="55AC29D3" w14:textId="77777777" w:rsidR="00F67019" w:rsidRPr="000E3993" w:rsidRDefault="00F67019" w:rsidP="009D22DE">
      <w:pPr>
        <w:pStyle w:val="ProductList-Body"/>
      </w:pPr>
    </w:p>
    <w:p w14:paraId="48CD60A3" w14:textId="77777777" w:rsidR="00F67019" w:rsidRPr="00017A5A" w:rsidRDefault="00F67019" w:rsidP="009D22DE">
      <w:pPr>
        <w:pStyle w:val="ProductList-Body"/>
        <w:tabs>
          <w:tab w:val="clear" w:pos="158"/>
          <w:tab w:val="left" w:pos="180"/>
        </w:tabs>
        <w:rPr>
          <w:b/>
          <w:color w:val="00188F"/>
        </w:rPr>
      </w:pPr>
      <w:r>
        <w:rPr>
          <w:b/>
          <w:color w:val="00188F"/>
        </w:rPr>
        <w:t>Prenumeratų licencijų paketai</w:t>
      </w:r>
    </w:p>
    <w:p w14:paraId="71FA4615" w14:textId="1D0E3A4E" w:rsidR="001C6F5A" w:rsidRDefault="001C6F5A" w:rsidP="009D22DE">
      <w:pPr>
        <w:pStyle w:val="ProductList-Body"/>
      </w:pPr>
      <w:r>
        <w:t xml:space="preserve">Be vartotojų PL, žr. ir kitas </w:t>
      </w:r>
      <w:hyperlink w:anchor="Attachment2" w:tooltip="2 priede" w:history="1">
        <w:r>
          <w:rPr>
            <w:rStyle w:val="Hyperlink"/>
          </w:rPr>
          <w:t>2 priede</w:t>
        </w:r>
      </w:hyperlink>
      <w:r>
        <w:t xml:space="preserve"> pateiktas PL, kuriose apibrėžti reikalavimai, taikomi naudojant „Azure Active Directory Premium“, „Azure“ vartotojams skirtą patobulintą apsaugą nuo grėsmių, „Azure Information Protection“ ir „Microsoft Intune“.</w:t>
      </w:r>
    </w:p>
    <w:p w14:paraId="40FDEDAD" w14:textId="77777777" w:rsidR="00F67019" w:rsidRDefault="00F67019" w:rsidP="009D22DE">
      <w:pPr>
        <w:pStyle w:val="ProductList-Body"/>
      </w:pPr>
    </w:p>
    <w:p w14:paraId="49631E2D" w14:textId="32CCB419" w:rsidR="00386F43" w:rsidRPr="00423851" w:rsidRDefault="00F67019" w:rsidP="009D22DE">
      <w:pPr>
        <w:pStyle w:val="ProductList-Offering2Heading"/>
        <w:outlineLvl w:val="2"/>
        <w:rPr>
          <w:lang w:val="lt-LT"/>
        </w:rPr>
      </w:pPr>
      <w:r>
        <w:rPr>
          <w:lang w:val="lt-LT"/>
        </w:rPr>
        <w:tab/>
      </w:r>
      <w:bookmarkStart w:id="103" w:name="_Toc31347747"/>
      <w:r w:rsidR="00386F43" w:rsidRPr="00012E34">
        <w:rPr>
          <w:lang w:val="lt-LT"/>
        </w:rPr>
        <w:t>„</w:t>
      </w:r>
      <w:r w:rsidR="00386F43" w:rsidRPr="00423851">
        <w:rPr>
          <w:lang w:val="lt-LT"/>
        </w:rPr>
        <w:t>Azure Active Directory Basic</w:t>
      </w:r>
      <w:bookmarkEnd w:id="85"/>
      <w:bookmarkEnd w:id="86"/>
      <w:r w:rsidR="00386F43" w:rsidRPr="00012E34">
        <w:rPr>
          <w:lang w:val="lt-LT"/>
        </w:rPr>
        <w:t>“</w:t>
      </w:r>
      <w:bookmarkEnd w:id="103"/>
    </w:p>
    <w:bookmarkEnd w:id="87"/>
    <w:p w14:paraId="7A899230" w14:textId="77777777" w:rsidR="00386F43" w:rsidRPr="003C2FBE" w:rsidRDefault="00386F43" w:rsidP="009D22DE">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bookmarkStart w:id="104" w:name="AzureActiveDirectoryPremium"/>
    <w:p w14:paraId="6BDC2E0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7328172" w14:textId="77777777" w:rsidR="00386F43" w:rsidRPr="00423851" w:rsidRDefault="00386F43" w:rsidP="009D22DE">
      <w:pPr>
        <w:pStyle w:val="ProductList-Offering2Heading"/>
        <w:outlineLvl w:val="2"/>
        <w:rPr>
          <w:lang w:val="lt-LT"/>
        </w:rPr>
      </w:pPr>
      <w:r w:rsidRPr="00423851">
        <w:rPr>
          <w:lang w:val="lt-LT"/>
        </w:rPr>
        <w:tab/>
      </w:r>
      <w:bookmarkStart w:id="105" w:name="_Toc459970715"/>
      <w:bookmarkStart w:id="106" w:name="_Toc457466429"/>
      <w:bookmarkStart w:id="107" w:name="_Toc31347748"/>
      <w:r w:rsidRPr="00423851">
        <w:rPr>
          <w:lang w:val="lt-LT"/>
        </w:rPr>
        <w:t>„Azure Active Directory Premium“</w:t>
      </w:r>
      <w:bookmarkEnd w:id="105"/>
      <w:bookmarkEnd w:id="106"/>
      <w:bookmarkEnd w:id="107"/>
    </w:p>
    <w:bookmarkEnd w:id="104"/>
    <w:p w14:paraId="579CB88C" w14:textId="27EA0BA7" w:rsidR="00386F43" w:rsidRDefault="00386F43" w:rsidP="009D22DE">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58CDE0EE" w14:textId="6D3AED70" w:rsidR="004E3C9C" w:rsidRDefault="004E3C9C" w:rsidP="009D22DE">
      <w:pPr>
        <w:pStyle w:val="ProductList-Body"/>
      </w:pPr>
    </w:p>
    <w:p w14:paraId="77A01CFD" w14:textId="77777777" w:rsidR="004E3C9C" w:rsidRDefault="004E3C9C" w:rsidP="009D22DE">
      <w:pPr>
        <w:pStyle w:val="ProductList-ClauseHeading"/>
        <w:keepNext w:val="0"/>
      </w:pPr>
      <w:r>
        <w:t>Prieigos išoriniams vartotojams suteikimas</w:t>
      </w:r>
    </w:p>
    <w:p w14:paraId="548511D7" w14:textId="77777777" w:rsidR="004E3C9C" w:rsidRPr="00534B01" w:rsidRDefault="004E3C9C" w:rsidP="009D22DE">
      <w:pPr>
        <w:pStyle w:val="ProductList-Body"/>
      </w:pPr>
      <w:r>
        <w:t>Su kiekviena Vartotojo PL (ar lygiaverčiu prenumeratų licencijų paketu), kurią Klientas priskiria vartotojui, Klientas taip pat gali leisti papildomiems (iki penkių) išoriniams vartotojams pasiekti atitinkamą „Azure Active Directory“ paslaugų lygį.</w:t>
      </w:r>
    </w:p>
    <w:bookmarkStart w:id="108" w:name="AzureInformationProtectionPremium"/>
    <w:p w14:paraId="78DEB64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1E51FAA" w14:textId="0E8D782B" w:rsidR="00386F43" w:rsidRPr="0032412D" w:rsidRDefault="00386F43" w:rsidP="009D22DE">
      <w:pPr>
        <w:pStyle w:val="ProductList-Offering2Heading"/>
        <w:outlineLvl w:val="2"/>
        <w:rPr>
          <w:lang w:val="lt-LT"/>
        </w:rPr>
      </w:pPr>
      <w:r w:rsidRPr="0032412D">
        <w:rPr>
          <w:lang w:val="lt-LT"/>
        </w:rPr>
        <w:tab/>
      </w:r>
      <w:bookmarkStart w:id="109" w:name="AzureRightsManagement"/>
      <w:bookmarkStart w:id="110" w:name="_Toc459970716"/>
      <w:bookmarkStart w:id="111" w:name="_Toc457466430"/>
      <w:bookmarkStart w:id="112" w:name="_Toc31347749"/>
      <w:r w:rsidRPr="0032412D">
        <w:rPr>
          <w:lang w:val="lt-LT"/>
        </w:rPr>
        <w:t>„Azure Information Protection</w:t>
      </w:r>
      <w:bookmarkEnd w:id="109"/>
      <w:r w:rsidRPr="0032412D">
        <w:rPr>
          <w:lang w:val="lt-LT"/>
        </w:rPr>
        <w:t xml:space="preserve"> Premium</w:t>
      </w:r>
      <w:bookmarkEnd w:id="110"/>
      <w:bookmarkEnd w:id="111"/>
      <w:r w:rsidRPr="0032412D">
        <w:rPr>
          <w:lang w:val="lt-LT"/>
        </w:rPr>
        <w:t>“</w:t>
      </w:r>
      <w:bookmarkEnd w:id="112"/>
    </w:p>
    <w:bookmarkEnd w:id="108"/>
    <w:p w14:paraId="0DFC9B8C" w14:textId="77777777" w:rsidR="00386F43" w:rsidRPr="003C2FBE" w:rsidRDefault="00386F43" w:rsidP="009D22DE">
      <w:pPr>
        <w:pStyle w:val="ProductList-Body"/>
        <w:tabs>
          <w:tab w:val="clear" w:pos="158"/>
          <w:tab w:val="left" w:pos="360"/>
        </w:tabs>
      </w:pPr>
      <w:r>
        <w:rPr>
          <w:b/>
          <w:color w:val="00188F"/>
        </w:rPr>
        <w:t>Pranešimai</w:t>
      </w:r>
    </w:p>
    <w:p w14:paraId="2EE7F4B8" w14:textId="307889FB" w:rsidR="00386F43" w:rsidRPr="003C2FBE" w:rsidRDefault="00386F43" w:rsidP="009D22DE">
      <w:pPr>
        <w:pStyle w:val="ProductList-Body"/>
      </w:pPr>
      <w:r>
        <w:t xml:space="preserve">Taikomi „Bing“ žemėlapių pranešimai, pateikti </w:t>
      </w:r>
      <w:hyperlink w:anchor="Attachment1" w:tooltip="1 priede" w:history="1">
        <w:r>
          <w:rPr>
            <w:rStyle w:val="Hyperlink"/>
          </w:rPr>
          <w:t>1 priede</w:t>
        </w:r>
      </w:hyperlink>
      <w:r>
        <w:t>.</w:t>
      </w:r>
    </w:p>
    <w:p w14:paraId="13A40CCA" w14:textId="2AD7B821" w:rsidR="00386F43" w:rsidRPr="003C2FBE" w:rsidRDefault="00386F43" w:rsidP="009D22DE">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bookmarkStart w:id="113" w:name="Dynamics365"/>
    <w:bookmarkStart w:id="114" w:name="_Toc524436945"/>
    <w:bookmarkStart w:id="115" w:name="_Toc523239317"/>
    <w:bookmarkEnd w:id="88"/>
    <w:bookmarkEnd w:id="89"/>
    <w:bookmarkEnd w:id="90"/>
    <w:p w14:paraId="08ED30A0" w14:textId="0ACD6046"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bookmarkStart w:id="116" w:name="_Toc5958166"/>
      <w:bookmarkStart w:id="117" w:name="_Toc4753296"/>
      <w:bookmarkEnd w:id="113"/>
      <w:bookmarkEnd w:id="114"/>
      <w:bookmarkEnd w:id="115"/>
    </w:p>
    <w:p w14:paraId="20155A8E" w14:textId="77777777" w:rsidR="003D09F9" w:rsidRPr="00E464DF" w:rsidRDefault="003D09F9" w:rsidP="009D22DE">
      <w:pPr>
        <w:pStyle w:val="ProductList-OfferingGroupHeading"/>
        <w:spacing w:after="80"/>
        <w:outlineLvl w:val="1"/>
      </w:pPr>
      <w:bookmarkStart w:id="118" w:name="_Toc8395038"/>
      <w:bookmarkStart w:id="119" w:name="_Toc6563826"/>
      <w:bookmarkStart w:id="120" w:name="_Toc17975729"/>
      <w:bookmarkStart w:id="121" w:name="_Toc31347750"/>
      <w:bookmarkEnd w:id="116"/>
      <w:bookmarkEnd w:id="117"/>
      <w:r>
        <w:t>„Microsoft Dynamics 365“ paslaugos</w:t>
      </w:r>
      <w:bookmarkEnd w:id="118"/>
      <w:bookmarkEnd w:id="119"/>
      <w:bookmarkEnd w:id="120"/>
      <w:bookmarkEnd w:id="121"/>
    </w:p>
    <w:p w14:paraId="6E3FCC3B" w14:textId="77777777" w:rsidR="003D09F9" w:rsidRPr="00A8327A" w:rsidRDefault="003D09F9" w:rsidP="009D22DE">
      <w:pPr>
        <w:pStyle w:val="ProductList-Body"/>
        <w:rPr>
          <w:rFonts w:asciiTheme="majorHAnsi" w:hAnsiTheme="majorHAnsi"/>
          <w:sz w:val="16"/>
          <w:szCs w:val="16"/>
        </w:rPr>
        <w:sectPr w:rsidR="003D09F9" w:rsidRPr="00A8327A" w:rsidSect="0001377B">
          <w:footerReference w:type="default" r:id="rId47"/>
          <w:footerReference w:type="first" r:id="rId48"/>
          <w:pgSz w:w="12240" w:h="15840"/>
          <w:pgMar w:top="1440" w:right="720" w:bottom="1440" w:left="720" w:header="720" w:footer="720" w:gutter="0"/>
          <w:cols w:space="720"/>
          <w:titlePg/>
          <w:docGrid w:linePitch="360"/>
        </w:sectPr>
      </w:pPr>
    </w:p>
    <w:p w14:paraId="362E035E" w14:textId="77777777" w:rsidR="00D5538D" w:rsidRPr="0087159B" w:rsidRDefault="00D5538D" w:rsidP="00D5538D">
      <w:pPr>
        <w:pStyle w:val="ProductList-ClauseHeading"/>
        <w:keepNext w:val="0"/>
      </w:pPr>
      <w:r w:rsidRPr="0087159B">
        <w:t>Pranešimai</w:t>
      </w:r>
    </w:p>
    <w:p w14:paraId="1E43EBF1" w14:textId="77777777" w:rsidR="00D5538D" w:rsidRPr="0087159B" w:rsidRDefault="00D5538D" w:rsidP="00D5538D">
      <w:pPr>
        <w:pStyle w:val="ProductList-Body"/>
      </w:pPr>
      <w:r w:rsidRPr="0087159B">
        <w:t xml:space="preserve">Taikomos pranešimų apie „Bing“ žemėlapius ir Profesionalias paslaugas, nurodytų </w:t>
      </w:r>
      <w:hyperlink w:anchor="1 priedas" w:tooltip="1 priedas" w:history="1">
        <w:r w:rsidRPr="0087159B">
          <w:rPr>
            <w:rStyle w:val="Hyperlink"/>
          </w:rPr>
          <w:t>1 priede</w:t>
        </w:r>
      </w:hyperlink>
      <w:r w:rsidRPr="0087159B">
        <w:t xml:space="preserve">, sąlygos. Bet kokioms Klientui teikiamoms paruošimo, perkėlimo arba diegimo paslaugoms taikomos pranešimo apie Profesionalias paslaugas, nurodyto </w:t>
      </w:r>
      <w:hyperlink w:anchor="1 priedas" w:tooltip="1 priedas" w:history="1">
        <w:r w:rsidRPr="0087159B">
          <w:rPr>
            <w:rStyle w:val="Hyperlink"/>
          </w:rPr>
          <w:t>1 priede</w:t>
        </w:r>
      </w:hyperlink>
      <w:r w:rsidRPr="0087159B">
        <w:t xml:space="preserve">, sąlygos. Be to, „Azure Media“ paslaugų H.265/HEVC kodavimo, H.264/AVC ir VC-1 vaizdo standartų, MPEG-4 2 dalies vaizdo standarto bei MPEG-2 vaizdo standarto pranešimai, esantys </w:t>
      </w:r>
      <w:hyperlink w:anchor="1 priedas" w:tooltip="1 priedas" w:history="1">
        <w:r w:rsidRPr="0087159B">
          <w:rPr>
            <w:rStyle w:val="Hyperlink"/>
          </w:rPr>
          <w:t>1 priede</w:t>
        </w:r>
      </w:hyperlink>
      <w:r w:rsidRPr="0087159B">
        <w:t xml:space="preserve"> taikomi tik „Dynamics 365 Commerce</w:t>
      </w:r>
      <w:r>
        <w:t>“</w:t>
      </w:r>
      <w:r w:rsidRPr="0087159B">
        <w:t>.</w:t>
      </w:r>
    </w:p>
    <w:p w14:paraId="2EBF3845" w14:textId="77777777" w:rsidR="00D5538D" w:rsidRPr="0087159B" w:rsidRDefault="00D5538D" w:rsidP="00D5538D">
      <w:pPr>
        <w:pStyle w:val="ProductList-Body"/>
      </w:pPr>
    </w:p>
    <w:p w14:paraId="78DE7FFC" w14:textId="77777777" w:rsidR="00D5538D" w:rsidRPr="0087159B" w:rsidRDefault="00D5538D" w:rsidP="00D5538D">
      <w:pPr>
        <w:pStyle w:val="ProductList-ClauseHeading"/>
      </w:pPr>
      <w:r w:rsidRPr="0087159B">
        <w:lastRenderedPageBreak/>
        <w:t>Išoriniai vartotojai</w:t>
      </w:r>
    </w:p>
    <w:p w14:paraId="0AE0ED59" w14:textId="77777777" w:rsidR="00D5538D" w:rsidRPr="0087159B" w:rsidRDefault="00D5538D" w:rsidP="00D5538D">
      <w:pPr>
        <w:pStyle w:val="ProductList-Body"/>
        <w:tabs>
          <w:tab w:val="clear" w:pos="158"/>
          <w:tab w:val="left" w:pos="360"/>
        </w:tabs>
      </w:pPr>
      <w:r w:rsidRPr="0087159B">
        <w:t xml:space="preserve">Išoriniams „Dynamics 365“ paslaugų vartotojams nereikia PL, kad galėtų pasiekti Internete teikiamas paslaugas. Ši išimtis netaikoma </w:t>
      </w:r>
      <w:r>
        <w:t>(</w:t>
      </w:r>
      <w:r w:rsidRPr="0087159B">
        <w:t xml:space="preserve">1) Kliento ar su juo Susijusių įmonių rangovams ar atstovams arba </w:t>
      </w:r>
      <w:r>
        <w:t>(</w:t>
      </w:r>
      <w:r w:rsidRPr="0087159B">
        <w:t>2) Išoriniams vartotojams, naudojantiems „Dynamics 365</w:t>
      </w:r>
      <w:r>
        <w:t>“</w:t>
      </w:r>
      <w:r w:rsidRPr="0087159B">
        <w:t xml:space="preserve"> kliento programinę įrangą su „Dynamics 365</w:t>
      </w:r>
      <w:r>
        <w:t>“</w:t>
      </w:r>
      <w:r w:rsidRPr="0087159B">
        <w:t xml:space="preserve"> paslaugomis, išskyrus paslaugas ar komponentus, įtrauktus į „Dynamics 365 Supply Chain Management</w:t>
      </w:r>
      <w:r>
        <w:t>“</w:t>
      </w:r>
      <w:r w:rsidRPr="0087159B">
        <w:t>, „Dynamics 365 Finance</w:t>
      </w:r>
      <w:r>
        <w:t>“</w:t>
      </w:r>
      <w:r w:rsidRPr="0087159B">
        <w:t>, „Dynamics 365 Commerce</w:t>
      </w:r>
      <w:r>
        <w:t>“</w:t>
      </w:r>
      <w:r w:rsidRPr="0087159B">
        <w:t xml:space="preserve"> ir „Dynamics 365 Human Resources</w:t>
      </w:r>
      <w:r>
        <w:t>“</w:t>
      </w:r>
      <w:r w:rsidRPr="0087159B">
        <w:t>.</w:t>
      </w:r>
    </w:p>
    <w:p w14:paraId="71FE1A1D" w14:textId="77777777" w:rsidR="00D5538D" w:rsidRPr="0087159B" w:rsidRDefault="00D5538D" w:rsidP="00D5538D">
      <w:pPr>
        <w:pStyle w:val="ProductList-Body"/>
        <w:tabs>
          <w:tab w:val="clear" w:pos="158"/>
          <w:tab w:val="left" w:pos="360"/>
        </w:tabs>
        <w:rPr>
          <w:color w:val="000000" w:themeColor="text1"/>
          <w:szCs w:val="18"/>
        </w:rPr>
      </w:pPr>
    </w:p>
    <w:p w14:paraId="3C3CBFE0" w14:textId="77777777" w:rsidR="00D5538D" w:rsidRPr="0087159B" w:rsidRDefault="00D5538D" w:rsidP="00D5538D">
      <w:pPr>
        <w:pStyle w:val="ProductList-ClauseHeading"/>
        <w:keepNext w:val="0"/>
      </w:pPr>
      <w:r w:rsidRPr="0087159B">
        <w:t>Administravimo portalas</w:t>
      </w:r>
    </w:p>
    <w:p w14:paraId="291757E6" w14:textId="0199B93D" w:rsidR="003D09F9" w:rsidRPr="00E464DF" w:rsidRDefault="00D5538D" w:rsidP="00D5538D">
      <w:pPr>
        <w:pStyle w:val="ProductList-Body"/>
      </w:pPr>
      <w:r w:rsidRPr="0087159B">
        <w:t>Klientai, turintys „Dynamics 365 Supply Chain Management“, „Dynamics 365 Finance“, „Dynamics 365 Commerce“ arba „Dynamics 365 Human Resources“ programinės įrangos licencijas, Internete teikiamas paslaugas gali diegti ir valdyti per „Microsoft Dynamics Lifecycle Services“ (ar paskesnį sprendimą), kuriam taikomos atskiros sąlygos</w:t>
      </w:r>
      <w:r w:rsidR="003D09F9">
        <w:t>.</w:t>
      </w:r>
    </w:p>
    <w:p w14:paraId="7F93CC79" w14:textId="77777777" w:rsidR="003D09F9" w:rsidRPr="00E464DF" w:rsidRDefault="003D09F9" w:rsidP="009D22DE">
      <w:pPr>
        <w:pStyle w:val="ProductList-Body"/>
      </w:pPr>
    </w:p>
    <w:p w14:paraId="0C6667D8" w14:textId="77777777" w:rsidR="00783060" w:rsidRPr="00E94E14" w:rsidRDefault="00783060" w:rsidP="009D22DE">
      <w:pPr>
        <w:pStyle w:val="ProductList-ClauseHeading"/>
        <w:keepNext w:val="0"/>
      </w:pPr>
      <w:r>
        <w:t>Mišrios „Dynamics 365“ tarnybų įdiegtys</w:t>
      </w:r>
    </w:p>
    <w:p w14:paraId="4FAA8BB4" w14:textId="77777777" w:rsidR="00783060" w:rsidRDefault="00783060" w:rsidP="009D22DE">
      <w:pPr>
        <w:pStyle w:val="ProductList-Body"/>
      </w:pPr>
      <w:r>
        <w:t>Klientai gali kartu naudoti (i) „Dynamics 365 Sales Professional“ ir „Enterprise“ licencijas, (ii) „Dynamics 365 Customer Service Professional“ ir „Enterprise“ licencijas arba (iii) „Dynamics 365 Business Central“ ir „Dynamics 365 Finance“ arba „Supply Chain Management“ licencijas, jei:</w:t>
      </w:r>
    </w:p>
    <w:p w14:paraId="5CBE681B" w14:textId="77777777" w:rsidR="00783060" w:rsidRPr="001F4ED0" w:rsidRDefault="00783060" w:rsidP="009D22DE">
      <w:pPr>
        <w:pStyle w:val="ProductList-Body"/>
        <w:numPr>
          <w:ilvl w:val="0"/>
          <w:numId w:val="14"/>
        </w:numPr>
        <w:tabs>
          <w:tab w:val="clear" w:pos="158"/>
          <w:tab w:val="left" w:pos="360"/>
          <w:tab w:val="left" w:pos="720"/>
          <w:tab w:val="left" w:pos="1080"/>
        </w:tabs>
        <w:rPr>
          <w:szCs w:val="18"/>
        </w:rPr>
      </w:pPr>
      <w:r>
        <w:rPr>
          <w:szCs w:val="18"/>
        </w:rPr>
        <w:t>kiekviena Internete teikiama paslauga visuotinai įdiegiama pagal atskirą egzempliorių ir</w:t>
      </w:r>
    </w:p>
    <w:p w14:paraId="0FACCD58" w14:textId="77777777" w:rsidR="00783060" w:rsidRPr="001F4ED0" w:rsidRDefault="00783060" w:rsidP="009D22DE">
      <w:pPr>
        <w:pStyle w:val="ProductList-Body"/>
        <w:numPr>
          <w:ilvl w:val="0"/>
          <w:numId w:val="14"/>
        </w:numPr>
        <w:tabs>
          <w:tab w:val="clear" w:pos="158"/>
          <w:tab w:val="left" w:pos="360"/>
          <w:tab w:val="left" w:pos="720"/>
          <w:tab w:val="left" w:pos="1080"/>
        </w:tabs>
        <w:rPr>
          <w:szCs w:val="18"/>
        </w:rPr>
      </w:pPr>
      <w:r>
        <w:rPr>
          <w:szCs w:val="18"/>
        </w:rPr>
        <w:t>programinės įrangos egzempliorius gali naudoti tik licencijuoti vartotojai, kuriems suteikta teisė juos naudoti.</w:t>
      </w:r>
    </w:p>
    <w:p w14:paraId="4D4B4C41" w14:textId="77777777" w:rsidR="003D09F9" w:rsidRPr="00E464DF" w:rsidRDefault="003D09F9" w:rsidP="009D22DE">
      <w:pPr>
        <w:pStyle w:val="ProductList-Body"/>
      </w:pPr>
    </w:p>
    <w:p w14:paraId="5CB94549" w14:textId="77777777" w:rsidR="003D09F9" w:rsidRPr="00E464DF" w:rsidRDefault="003D09F9" w:rsidP="009D22DE">
      <w:pPr>
        <w:pStyle w:val="ProductList-ClauseHeading"/>
        <w:keepNext w:val="0"/>
      </w:pPr>
      <w:r>
        <w:t>Mišrios „Microsoft Dynamics 365 Business Central“ tarnybų įdiegtys</w:t>
      </w:r>
    </w:p>
    <w:p w14:paraId="4AA3DC08" w14:textId="77777777" w:rsidR="003D09F9" w:rsidRPr="00E464DF" w:rsidRDefault="003D09F9" w:rsidP="009D22DE">
      <w:pPr>
        <w:pStyle w:val="ProductList-Body"/>
      </w:pPr>
      <w:r>
        <w:t>Klientai negali tame pačiame nuomotojuje kartu naudoti „Dynamics 365 Business Central Premium“ ir „Dynamics 365 Business Central Essentials“ licencijų.</w:t>
      </w:r>
    </w:p>
    <w:p w14:paraId="0B3D08EF" w14:textId="77777777" w:rsidR="003D09F9" w:rsidRPr="00E464DF" w:rsidRDefault="003D09F9" w:rsidP="009D22DE">
      <w:pPr>
        <w:pStyle w:val="ProductList-ClauseHeading"/>
        <w:keepNext w:val="0"/>
        <w:tabs>
          <w:tab w:val="clear" w:pos="360"/>
          <w:tab w:val="left" w:pos="0"/>
        </w:tabs>
        <w:ind w:left="360" w:hanging="360"/>
      </w:pPr>
    </w:p>
    <w:p w14:paraId="3F8C6D20" w14:textId="77777777" w:rsidR="003D09F9" w:rsidRPr="00E464DF" w:rsidRDefault="003D09F9" w:rsidP="009D22DE">
      <w:pPr>
        <w:pStyle w:val="ProductList-ClauseHeading"/>
        <w:keepNext w:val="0"/>
        <w:tabs>
          <w:tab w:val="clear" w:pos="360"/>
          <w:tab w:val="left" w:pos="0"/>
        </w:tabs>
        <w:ind w:left="360" w:hanging="360"/>
      </w:pPr>
      <w:r>
        <w:t>„Dynamics 365 Marketing“</w:t>
      </w:r>
    </w:p>
    <w:p w14:paraId="0943363A" w14:textId="77777777" w:rsidR="003D09F9" w:rsidRPr="00E464DF" w:rsidRDefault="003D09F9" w:rsidP="009D22DE">
      <w:pPr>
        <w:pStyle w:val="ProductList-Body"/>
        <w:tabs>
          <w:tab w:val="clear" w:pos="158"/>
          <w:tab w:val="left" w:pos="90"/>
          <w:tab w:val="left" w:pos="270"/>
        </w:tabs>
        <w:ind w:left="518" w:hanging="360"/>
      </w:pPr>
      <w:r>
        <w:rPr>
          <w:b/>
          <w:bCs/>
          <w:color w:val="0072C6"/>
        </w:rPr>
        <w:t>Reklamos įstatymai, taisyklės ir pramonės standartai</w:t>
      </w:r>
    </w:p>
    <w:p w14:paraId="7283FB20" w14:textId="77777777" w:rsidR="003D09F9" w:rsidRPr="00E464DF" w:rsidRDefault="003D09F9" w:rsidP="009D22DE">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4C45F356" w14:textId="77777777" w:rsidR="003D09F9" w:rsidRPr="00E464DF" w:rsidRDefault="003D09F9" w:rsidP="009D22DE">
      <w:pPr>
        <w:pStyle w:val="ProductList-Body"/>
      </w:pPr>
    </w:p>
    <w:p w14:paraId="1BC42622" w14:textId="77777777" w:rsidR="00D5538D" w:rsidRPr="0087159B" w:rsidRDefault="00D5538D" w:rsidP="00D5538D">
      <w:pPr>
        <w:pStyle w:val="ProductList-ClauseHeading"/>
        <w:keepNext w:val="0"/>
      </w:pPr>
      <w:r w:rsidRPr="0087159B">
        <w:t>„Dynamics Supply Chain Management“, „Finance“ ir „Commerce“ išeitinis kodas</w:t>
      </w:r>
    </w:p>
    <w:p w14:paraId="4EF795B5" w14:textId="77777777" w:rsidR="00D5538D" w:rsidRPr="0087159B" w:rsidRDefault="00D5538D" w:rsidP="00D5538D">
      <w:pPr>
        <w:pStyle w:val="ProductList-Body"/>
        <w:tabs>
          <w:tab w:val="clear" w:pos="158"/>
          <w:tab w:val="left" w:pos="360"/>
        </w:tabs>
        <w:rPr>
          <w:strike/>
        </w:rPr>
      </w:pPr>
      <w:r w:rsidRPr="0087159B">
        <w:t xml:space="preserve">Klientas gali modifikuoti ir viduje naudoti „Dynamics 365 Supply Chain Management“, „Dynamics 365 Finance“ ir „Dynamics 365 for Commerce“ programų išeitinį kodą. </w:t>
      </w:r>
    </w:p>
    <w:p w14:paraId="0B3712CE" w14:textId="77777777" w:rsidR="00D5538D" w:rsidRPr="0087159B" w:rsidRDefault="00D5538D" w:rsidP="00D5538D">
      <w:pPr>
        <w:pStyle w:val="ProductList-Body"/>
        <w:tabs>
          <w:tab w:val="clear" w:pos="158"/>
          <w:tab w:val="left" w:pos="360"/>
        </w:tabs>
      </w:pPr>
    </w:p>
    <w:p w14:paraId="5AD91857" w14:textId="77777777" w:rsidR="00D5538D" w:rsidRPr="0087159B" w:rsidRDefault="00D5538D" w:rsidP="00D5538D">
      <w:pPr>
        <w:pStyle w:val="ProductList-ClauseHeading"/>
        <w:keepNext w:val="0"/>
      </w:pPr>
      <w:r w:rsidRPr="0087159B">
        <w:t>„Dynamics 365“ vartotojų PL, Vartotojų PL pagal SA ir Priedo vartotojų PL serverio naudojimo teisės</w:t>
      </w:r>
    </w:p>
    <w:p w14:paraId="5587A196" w14:textId="77777777" w:rsidR="00D5538D" w:rsidRPr="0087159B" w:rsidRDefault="00D5538D" w:rsidP="00D5538D">
      <w:pPr>
        <w:pStyle w:val="ProductList-Body"/>
      </w:pPr>
      <w:r w:rsidRPr="0087159B">
        <w:t>Tolesnės serverio naudojimo teisių nuostatos netaikomos Klientams, turintiems „Dynamics 365 Sales Professional</w:t>
      </w:r>
      <w:r>
        <w:t>“</w:t>
      </w:r>
      <w:r w:rsidRPr="0087159B">
        <w:t>, „Dynamics 365 Customer Service Professional</w:t>
      </w:r>
      <w:r>
        <w:t>“</w:t>
      </w:r>
      <w:r w:rsidRPr="0087159B">
        <w:t>, „Dynamics 365 Marketing</w:t>
      </w:r>
      <w:r>
        <w:t>“</w:t>
      </w:r>
      <w:r w:rsidRPr="0087159B">
        <w:t xml:space="preserve"> ir „Dynamics 365 Human Resources</w:t>
      </w:r>
      <w:r>
        <w:t>“</w:t>
      </w:r>
      <w:r w:rsidRPr="0087159B">
        <w:t xml:space="preserve"> naudojimo licenciją, ar Klientams, turintiems „Dynamics 365‟ internete teikiamų paslaugų naudojimo licenciją (Atvirosios licencijos sutartis, Atvirtosios vertės sutartis ir Atvirosios vertės prenumerata).</w:t>
      </w:r>
    </w:p>
    <w:p w14:paraId="3B4042FD" w14:textId="77777777" w:rsidR="00D5538D" w:rsidRDefault="00D5538D" w:rsidP="00D5538D">
      <w:pPr>
        <w:pStyle w:val="ProductList-Body"/>
        <w:ind w:left="180"/>
        <w:rPr>
          <w:b/>
          <w:color w:val="0072C6"/>
        </w:rPr>
      </w:pPr>
    </w:p>
    <w:p w14:paraId="4F4EEB7B" w14:textId="6C4C03F2" w:rsidR="00D5538D" w:rsidRPr="0087159B" w:rsidRDefault="00D5538D" w:rsidP="00D5538D">
      <w:pPr>
        <w:pStyle w:val="ProductList-Body"/>
        <w:ind w:left="180"/>
        <w:rPr>
          <w:b/>
          <w:color w:val="0072C6"/>
        </w:rPr>
      </w:pPr>
      <w:r w:rsidRPr="0087159B">
        <w:rPr>
          <w:b/>
          <w:color w:val="0072C6"/>
        </w:rPr>
        <w:t>„Dynamics 365 for Operations“ vietinis serveris</w:t>
      </w:r>
    </w:p>
    <w:p w14:paraId="28252437" w14:textId="21ACAE6B" w:rsidR="003D09F9" w:rsidRPr="00E464DF" w:rsidRDefault="00D5538D" w:rsidP="00D5538D">
      <w:pPr>
        <w:pStyle w:val="ProductList-Body"/>
        <w:ind w:left="180"/>
      </w:pPr>
      <w:r w:rsidRPr="0087159B">
        <w:t>Klientas, turintis aktyvią „Dynamics 365 Supply Chain Management“, „Dynamics 365 Finance“ arba „Dynamics 365 Commerce“ prenumeratą, gali</w:t>
      </w:r>
      <w:r w:rsidR="003D09F9">
        <w:t>:</w:t>
      </w:r>
    </w:p>
    <w:p w14:paraId="33EB09A7" w14:textId="77777777" w:rsidR="003D09F9" w:rsidRPr="00E464DF" w:rsidRDefault="003D09F9" w:rsidP="009D22DE">
      <w:pPr>
        <w:pStyle w:val="ProductList-Body"/>
        <w:numPr>
          <w:ilvl w:val="0"/>
          <w:numId w:val="8"/>
        </w:numPr>
        <w:tabs>
          <w:tab w:val="clear" w:pos="158"/>
          <w:tab w:val="left" w:pos="360"/>
          <w:tab w:val="left" w:pos="720"/>
        </w:tabs>
        <w:ind w:left="720"/>
      </w:pPr>
      <w:r>
        <w:t>tinklo serveryje ar bendrinamuose serveriuose įdiegti neribotą „Dynamics 365 for Operations Server“ programinės įrangos kopijų skaičių;</w:t>
      </w:r>
    </w:p>
    <w:p w14:paraId="5ADE23EF" w14:textId="77777777" w:rsidR="003D09F9" w:rsidRPr="00E464DF" w:rsidRDefault="003D09F9" w:rsidP="009D22DE">
      <w:pPr>
        <w:pStyle w:val="ProductList-Body"/>
        <w:numPr>
          <w:ilvl w:val="0"/>
          <w:numId w:val="8"/>
        </w:numPr>
        <w:tabs>
          <w:tab w:val="left" w:pos="360"/>
          <w:tab w:val="left" w:pos="720"/>
        </w:tabs>
        <w:ind w:left="720"/>
      </w:pPr>
      <w:r>
        <w:t>vietoj „Dynamics 365 for Operations Server‟ įdiegti ir naudoti „Dynamics AX 2012 R3 Server“ programinę įrangą;</w:t>
      </w:r>
    </w:p>
    <w:p w14:paraId="1715609E" w14:textId="77777777" w:rsidR="003D09F9" w:rsidRPr="00E464DF" w:rsidRDefault="003D09F9" w:rsidP="009D22DE">
      <w:pPr>
        <w:pStyle w:val="ProductList-Body"/>
        <w:numPr>
          <w:ilvl w:val="0"/>
          <w:numId w:val="8"/>
        </w:numPr>
        <w:tabs>
          <w:tab w:val="clear" w:pos="158"/>
          <w:tab w:val="left" w:pos="360"/>
          <w:tab w:val="left" w:pos="720"/>
        </w:tabs>
        <w:ind w:left="720"/>
      </w:pPr>
      <w:r>
        <w:t>serverio programinę įrangą leisti naudoti tik tiems vartotojams ir įrenginiams, kuriems priskirta sąlyginė PĮL;</w:t>
      </w:r>
    </w:p>
    <w:p w14:paraId="2A284A3E" w14:textId="77777777" w:rsidR="003D09F9" w:rsidRPr="00E464DF" w:rsidRDefault="003D09F9" w:rsidP="009D22DE">
      <w:pPr>
        <w:pStyle w:val="ProductList-Body"/>
        <w:numPr>
          <w:ilvl w:val="0"/>
          <w:numId w:val="8"/>
        </w:numPr>
        <w:tabs>
          <w:tab w:val="clear" w:pos="158"/>
          <w:tab w:val="left" w:pos="360"/>
          <w:tab w:val="left" w:pos="720"/>
        </w:tabs>
        <w:ind w:left="720"/>
      </w:pPr>
      <w:r>
        <w:t>gauti ir naudoti naujinimus, susijusius su valstybės mokesčių ir norminiais reikalavimais, taikomais programinei įrangai; ir</w:t>
      </w:r>
    </w:p>
    <w:p w14:paraId="66B4F2E1" w14:textId="77777777" w:rsidR="003D09F9" w:rsidRPr="00E464DF" w:rsidRDefault="003D09F9" w:rsidP="009D22DE">
      <w:pPr>
        <w:pStyle w:val="ProductList-Body"/>
        <w:numPr>
          <w:ilvl w:val="0"/>
          <w:numId w:val="8"/>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46D69115" w14:textId="77777777" w:rsidR="003D09F9" w:rsidRPr="00E464DF" w:rsidRDefault="003D09F9" w:rsidP="009D22DE">
      <w:pPr>
        <w:pStyle w:val="ProductList-Body"/>
      </w:pPr>
    </w:p>
    <w:p w14:paraId="3088A952" w14:textId="77777777" w:rsidR="003D09F9" w:rsidRPr="00E464DF" w:rsidRDefault="003D09F9" w:rsidP="009D22DE">
      <w:pPr>
        <w:pStyle w:val="ProductList-Body"/>
        <w:tabs>
          <w:tab w:val="clear" w:pos="158"/>
          <w:tab w:val="left" w:pos="180"/>
        </w:tabs>
        <w:ind w:left="180"/>
      </w:pPr>
      <w:r>
        <w:rPr>
          <w:b/>
          <w:color w:val="0072C6"/>
        </w:rPr>
        <w:t>„Dynamics 365“ vietinis serveris</w:t>
      </w:r>
    </w:p>
    <w:p w14:paraId="05D48EB3" w14:textId="77777777" w:rsidR="003D09F9" w:rsidRPr="00E464DF" w:rsidRDefault="003D09F9" w:rsidP="009D22DE">
      <w:pPr>
        <w:pStyle w:val="ProductList-Body"/>
        <w:ind w:left="180"/>
      </w:pPr>
      <w:r>
        <w:t>Klientai, turintys aktyvias „Dynamics 365 Sales Enterprise“, „Dynamics 365 Customer Service Enterprise“ arba „Dynamics 365 Field Service“ prenumeratas, gali:</w:t>
      </w:r>
    </w:p>
    <w:p w14:paraId="46732FAF" w14:textId="77777777" w:rsidR="003D09F9" w:rsidRPr="00E464DF" w:rsidRDefault="003D09F9" w:rsidP="009D22DE">
      <w:pPr>
        <w:pStyle w:val="ProductList-Body"/>
        <w:numPr>
          <w:ilvl w:val="0"/>
          <w:numId w:val="11"/>
        </w:numPr>
      </w:pPr>
      <w:r>
        <w:t>tinklo serveryje ar bendrinamuose serveriuose įdiegti neribotą „Dynamics 365“ serverio (vietinė versija) programinės įrangos kopijų skaičių;</w:t>
      </w:r>
    </w:p>
    <w:p w14:paraId="4BF9316D" w14:textId="77777777" w:rsidR="003D09F9" w:rsidRPr="00E464DF" w:rsidRDefault="003D09F9" w:rsidP="009D22DE">
      <w:pPr>
        <w:pStyle w:val="ProductList-Body"/>
        <w:numPr>
          <w:ilvl w:val="0"/>
          <w:numId w:val="11"/>
        </w:numPr>
      </w:pPr>
      <w:r>
        <w:t xml:space="preserve">vietoj „Dynamics 365 On-Premises Server‟ įdiegti „Dynamics CRM 2016 Server“ programinę įrangą; </w:t>
      </w:r>
    </w:p>
    <w:p w14:paraId="31EA0F2C"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7B54C606"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7E3DD979" w14:textId="77777777" w:rsidR="003D09F9" w:rsidRPr="00E464DF" w:rsidRDefault="003D09F9" w:rsidP="009D22DE">
      <w:pPr>
        <w:pStyle w:val="ProductList-Body"/>
      </w:pPr>
    </w:p>
    <w:p w14:paraId="25CCFC8E" w14:textId="77777777" w:rsidR="003D09F9" w:rsidRPr="00E464DF" w:rsidRDefault="003D09F9" w:rsidP="00D5538D">
      <w:pPr>
        <w:pStyle w:val="ProductList-Body"/>
        <w:keepNext/>
        <w:tabs>
          <w:tab w:val="clear" w:pos="158"/>
          <w:tab w:val="left" w:pos="180"/>
        </w:tabs>
        <w:ind w:left="187"/>
      </w:pPr>
      <w:r>
        <w:rPr>
          <w:b/>
          <w:color w:val="0072C6"/>
        </w:rPr>
        <w:lastRenderedPageBreak/>
        <w:t>„Dynamics 365 Business Central“ vietinė</w:t>
      </w:r>
    </w:p>
    <w:p w14:paraId="4401A854" w14:textId="77777777" w:rsidR="003D09F9" w:rsidRPr="00E464DF" w:rsidRDefault="003D09F9" w:rsidP="009D22DE">
      <w:pPr>
        <w:pStyle w:val="ProductList-Body"/>
        <w:ind w:left="180"/>
      </w:pPr>
      <w:r>
        <w:t>Klientai, turintys galiojančias „Dynamics 365 Business Central“ prenumeratas, gali:</w:t>
      </w:r>
    </w:p>
    <w:p w14:paraId="0EA38911" w14:textId="77777777" w:rsidR="003D09F9" w:rsidRPr="00E464DF" w:rsidRDefault="003D09F9" w:rsidP="009D22DE">
      <w:pPr>
        <w:pStyle w:val="ProductList-Body"/>
        <w:numPr>
          <w:ilvl w:val="0"/>
          <w:numId w:val="11"/>
        </w:numPr>
      </w:pPr>
      <w:r>
        <w:t>tinklo serveryje ar bendrinamuose serveriuose įdiegti neribotą „Dynamics 365 Business Central“ (vietinė versija) programinės įrangos kopijų skaičių;</w:t>
      </w:r>
    </w:p>
    <w:p w14:paraId="32CE0FE4"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264478F1"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Business Central Premium“, „Essentials“ arba „Team Member“ KPL. Vartotojai ir įrenginiai, kuriems priskirtos KPL su aktyviu techninės priežiūros planu, gali naudoti naujas serverio programinės įrangos versijas.</w:t>
      </w:r>
    </w:p>
    <w:p w14:paraId="2BE08A99" w14:textId="77777777" w:rsidR="003D09F9" w:rsidRPr="00E464DF" w:rsidRDefault="003D09F9" w:rsidP="009D22DE">
      <w:pPr>
        <w:pStyle w:val="ProductList-Body"/>
      </w:pPr>
    </w:p>
    <w:p w14:paraId="6031C946" w14:textId="77777777" w:rsidR="003D09F9" w:rsidRPr="00E464DF" w:rsidRDefault="003D09F9" w:rsidP="009D22DE">
      <w:pPr>
        <w:pStyle w:val="ProductList-ClauseHeading"/>
        <w:keepNext w:val="0"/>
      </w:pPr>
      <w:r>
        <w:t>„Microsoft Relationship Sales‟ sprendimas</w:t>
      </w:r>
    </w:p>
    <w:p w14:paraId="71037D62" w14:textId="77777777" w:rsidR="003D09F9" w:rsidRPr="00E464DF" w:rsidRDefault="003D09F9" w:rsidP="009D22DE">
      <w:pPr>
        <w:pStyle w:val="ProductList-Body"/>
      </w:pPr>
      <w:r>
        <w:t>Į „Microsoft Relationship Sales‟ sprendimą įeina „Dynamics 365 Sales Enterprise‟ ir „LinkedIn Sales Navigator Team“ arba „Enterprise‟. „LinkedIn Sales Navigator Team“ arba „Enterprise“ skirta naudoti tik „Microsoft Relationship Sales“ sprendimo licencijuotajam vartotojui prenumeratos laikotarpiu.</w:t>
      </w:r>
    </w:p>
    <w:p w14:paraId="2DEE1B94" w14:textId="77777777" w:rsidR="003D09F9" w:rsidRPr="00E464DF" w:rsidRDefault="003D09F9" w:rsidP="009D22DE">
      <w:pPr>
        <w:pStyle w:val="ProductList-Body"/>
      </w:pPr>
    </w:p>
    <w:p w14:paraId="22A4C3BA" w14:textId="77777777" w:rsidR="003D09F9" w:rsidRPr="00E464DF" w:rsidRDefault="003D09F9" w:rsidP="009D22DE">
      <w:pPr>
        <w:pStyle w:val="ProductList-Body"/>
        <w:ind w:left="180"/>
      </w:pPr>
      <w:r>
        <w:rPr>
          <w:b/>
          <w:color w:val="0072C6"/>
        </w:rPr>
        <w:t>„LinkedIn Sales Navigator‟</w:t>
      </w:r>
    </w:p>
    <w:p w14:paraId="25F56A93" w14:textId="4173B129" w:rsidR="003D09F9" w:rsidRPr="00E464DF" w:rsidRDefault="00045219" w:rsidP="009D22DE">
      <w:pPr>
        <w:pStyle w:val="ProductList-Body"/>
        <w:ind w:left="180"/>
      </w:pPr>
      <w:r>
        <w:t xml:space="preserve">„LinkedIn Sales Navigator“ teikia „LinkedIn Corporation“. Klientas „LinkedIn Sales Navigator“ paslaugą gali naudoti tik pardavimų informacijai generuoti, bet ne papildyti. Kiekvienas „LinkedIn Sales Navigator‟ vartotojas turi būti „LinkedIn“ narys ir sutikti laikytis „LinkedIn“ Vartotojo sutarties, kurią galima rasti </w:t>
      </w:r>
      <w:hyperlink r:id="rId49" w:history="1">
        <w:r>
          <w:rPr>
            <w:rStyle w:val="Hyperlink"/>
          </w:rPr>
          <w:t>https://www.linkedin.com/legal/preview/user-agreement</w:t>
        </w:r>
      </w:hyperlink>
      <w:r>
        <w:t xml:space="preserve">. Neatsižvelgiant į jokius prieštaravimus Kliento bendrojo licencijavimo sutartyje (įskaitant šias Internete teikiamų paslaugų sąlygas arba DPA), Klientui naudojant „LinkedIn Sales Navigator“ paslaugą taikoma „LinkedIn“ privatumo strategija, kurią galima rasti </w:t>
      </w:r>
      <w:hyperlink r:id="rId50" w:history="1">
        <w:r>
          <w:rPr>
            <w:rStyle w:val="Hyperlink"/>
          </w:rPr>
          <w:t>https://www.linkedin.com/legal/privacy-policy</w:t>
        </w:r>
      </w:hyperlink>
      <w:r>
        <w:t xml:space="preserve">. „LinkedIn Corporation“ (kaip duomenų tvarkytoja) ir Klientas (kaip duomenų valdytojas) turi laikytis Duomenų tvarkymo sutarties, pateikiamos </w:t>
      </w:r>
      <w:hyperlink r:id="rId51" w:history="1">
        <w:r>
          <w:rPr>
            <w:rStyle w:val="Hyperlink"/>
          </w:rPr>
          <w:t>https://legal.linkedin.com/dpa</w:t>
        </w:r>
      </w:hyperlink>
      <w:r>
        <w:t>, sąlygų</w:t>
      </w:r>
      <w:r w:rsidR="003D09F9">
        <w:t xml:space="preserve">. </w:t>
      </w:r>
    </w:p>
    <w:p w14:paraId="53063F20" w14:textId="77777777" w:rsidR="003D09F9" w:rsidRPr="00E464DF" w:rsidRDefault="003D09F9" w:rsidP="009D22DE">
      <w:pPr>
        <w:pStyle w:val="ProductList-Body"/>
      </w:pPr>
    </w:p>
    <w:p w14:paraId="31B09188" w14:textId="77777777" w:rsidR="003D09F9" w:rsidRPr="00E464DF" w:rsidRDefault="003D09F9" w:rsidP="009D22DE">
      <w:pPr>
        <w:pStyle w:val="ProductList-ClauseHeading"/>
        <w:keepNext w:val="0"/>
      </w:pPr>
      <w:r>
        <w:t>„Dynamics 365 Operations Order Lines“</w:t>
      </w:r>
    </w:p>
    <w:p w14:paraId="5DCBDF41" w14:textId="77777777" w:rsidR="003D09F9" w:rsidRPr="00E464DF" w:rsidRDefault="003D09F9" w:rsidP="009D22DE">
      <w:pPr>
        <w:pStyle w:val="ProductList-Body"/>
      </w:pPr>
      <w:r>
        <w:t>Vartotojams arba įrenginiams nereikia PL, kad galėtų netiesiogiai (ne per kliento vartotojo sąsają) vykdyti operacijas, priskirtas „Dynamics 365“ licencijavimo vadove (</w:t>
      </w:r>
      <w:hyperlink r:id="rId52" w:history="1">
        <w:r>
          <w:rPr>
            <w:rStyle w:val="Hyperlink"/>
          </w:rPr>
          <w:t>https://go.microsoft.com/fwlink/?LinkId=866544&amp;clcid=0x409</w:t>
        </w:r>
      </w:hyperlink>
      <w:r>
        <w:t xml:space="preserve">). Leidžiamų operacijų skaičius ribojamas iki licencijuotų užsakymo eilučių skaičiaus. </w:t>
      </w:r>
    </w:p>
    <w:p w14:paraId="71409A13" w14:textId="77777777" w:rsidR="003D09F9" w:rsidRPr="00E464DF" w:rsidRDefault="003D09F9" w:rsidP="009D22DE">
      <w:pPr>
        <w:pStyle w:val="ProductList-Body"/>
        <w:tabs>
          <w:tab w:val="clear" w:pos="158"/>
          <w:tab w:val="left" w:pos="90"/>
          <w:tab w:val="left" w:pos="270"/>
        </w:tabs>
      </w:pPr>
    </w:p>
    <w:p w14:paraId="5663C675" w14:textId="77777777" w:rsidR="003D09F9" w:rsidRPr="00E464DF" w:rsidRDefault="003D09F9" w:rsidP="009D22DE">
      <w:pPr>
        <w:pStyle w:val="ProductList-ClauseHeading"/>
        <w:keepNext w:val="0"/>
      </w:pPr>
      <w:r>
        <w:t>„Dynamics 365 Customer Insights”</w:t>
      </w:r>
    </w:p>
    <w:p w14:paraId="4CC16493" w14:textId="77777777" w:rsidR="003D09F9" w:rsidRPr="00E464DF" w:rsidRDefault="003D09F9" w:rsidP="009D22DE">
      <w:pPr>
        <w:pStyle w:val="ProductList-Body"/>
        <w:tabs>
          <w:tab w:val="clear" w:pos="158"/>
          <w:tab w:val="left" w:pos="90"/>
          <w:tab w:val="left" w:pos="270"/>
        </w:tabs>
        <w:ind w:left="518" w:hanging="360"/>
      </w:pPr>
      <w:r>
        <w:rPr>
          <w:b/>
          <w:bCs/>
          <w:color w:val="0072C6"/>
        </w:rPr>
        <w:t>„Microsoft Provided Data and Insights“</w:t>
      </w:r>
    </w:p>
    <w:p w14:paraId="323C2EB9" w14:textId="77777777" w:rsidR="003D09F9" w:rsidRPr="00E464DF" w:rsidRDefault="003D09F9" w:rsidP="009D22DE">
      <w:pPr>
        <w:pStyle w:val="ProductList-Body"/>
        <w:tabs>
          <w:tab w:val="clear" w:pos="158"/>
          <w:tab w:val="left" w:pos="90"/>
          <w:tab w:val="left" w:pos="270"/>
        </w:tabs>
        <w:ind w:left="158"/>
      </w:pPr>
      <w:r>
        <w:t>„Dynamics 365 Customer Insights“ gali būti įtraukta į „Microsoft“ teikiamus duomenis ir įžvalgas (įskaitant, bet neapsiribojant, rinkos segmentą ir prekės ženklo priskyrimo duomenis bei įžvalgas), kurias Klientas gali naudoti tik vidiniams įmonės poreikiams.</w:t>
      </w:r>
    </w:p>
    <w:p w14:paraId="49D94872" w14:textId="77777777" w:rsidR="003D09F9" w:rsidRPr="00E464DF" w:rsidRDefault="003D09F9" w:rsidP="009D22DE">
      <w:pPr>
        <w:pStyle w:val="ProductList-Body"/>
        <w:tabs>
          <w:tab w:val="clear" w:pos="158"/>
          <w:tab w:val="left" w:pos="90"/>
          <w:tab w:val="left" w:pos="270"/>
        </w:tabs>
        <w:ind w:left="360" w:hanging="360"/>
      </w:pPr>
    </w:p>
    <w:p w14:paraId="2FBD2411" w14:textId="77777777" w:rsidR="003D09F9" w:rsidRPr="00E464DF" w:rsidRDefault="003D09F9" w:rsidP="009D22DE">
      <w:pPr>
        <w:pStyle w:val="ProductList-ClauseHeading"/>
        <w:keepNext w:val="0"/>
        <w:tabs>
          <w:tab w:val="clear" w:pos="360"/>
          <w:tab w:val="left" w:pos="0"/>
        </w:tabs>
        <w:ind w:left="360" w:hanging="360"/>
      </w:pPr>
      <w:r>
        <w:t>„Dynamics 365 Fraud Protection“</w:t>
      </w:r>
    </w:p>
    <w:p w14:paraId="061D742D" w14:textId="683E7332" w:rsidR="003D09F9" w:rsidRPr="00E464DF" w:rsidRDefault="00045219" w:rsidP="009D22DE">
      <w:pPr>
        <w:pStyle w:val="ProductList-Body"/>
      </w:pPr>
      <w:r>
        <w:t>„Dynamics 365 Fraud Protection“ (DFP) tvarko DFP Klientų duomenis kaip aprašyta „Microsoft Dynamics 365“ patikimumo centre, kad galėtų teikti paslaugą, kuri apima įžvalgų apie sukčiavimo tikimybę Kliento mokėjimo operacijose ir kitų su sukčiavimu susijusių įvykių teikimą Klientui (Sukčiavimo įžvalgos). Klientas patvirtina ir sutinka, kad (i) Kliento duomenys, pateikti internete teikiamose paslaugose, bus anonimizuoti ir sujungti su kitų „D365 Fraud Protection“ Klientų anonimizuotais duomenimis; (ii) Klientas galės pasiekti, išskirti arba panaikinti Kliento anonimizuotus duomenis, kurie naudojami Sukčiavimo įžvalgoms generuoti; (iii) pasibaigus Kliento „Dynamics 365 Fraud Protection“ prenumeratai „Microsoft“ toliau tvarkys anonimizuotus Klientų duomenis vieninteliu tikslu – teikti Sukčiavimo įžvalgas kitiems „Dynamics 365 Fraud Protection“ klientams. „Microsoft“ sugeneruotose Sukčiavimo įžvalgose nebus atskleidžiami Kliento duomenys ar kita informacija, iš kurios būtų galima nustatyti Kliento tapatybę, naudojant „Dynamics 365 Fraud Protection</w:t>
      </w:r>
      <w:r w:rsidR="003D09F9">
        <w:t>“.</w:t>
      </w:r>
    </w:p>
    <w:p w14:paraId="32FE8737" w14:textId="77777777" w:rsidR="003D09F9" w:rsidRPr="00E464DF" w:rsidRDefault="003D09F9" w:rsidP="009D22DE">
      <w:pPr>
        <w:pStyle w:val="ProductList-Body"/>
      </w:pPr>
    </w:p>
    <w:p w14:paraId="69960A8A" w14:textId="77777777" w:rsidR="003D09F9" w:rsidRPr="00E464DF" w:rsidRDefault="003D09F9" w:rsidP="009D22DE">
      <w:pPr>
        <w:pStyle w:val="ProductList-Body"/>
        <w:tabs>
          <w:tab w:val="clear" w:pos="158"/>
          <w:tab w:val="left" w:pos="90"/>
          <w:tab w:val="left" w:pos="270"/>
        </w:tabs>
        <w:ind w:left="518" w:hanging="360"/>
      </w:pPr>
      <w:r>
        <w:rPr>
          <w:b/>
          <w:bCs/>
          <w:color w:val="0072C6"/>
        </w:rPr>
        <w:t>Naudojimo apribojimai</w:t>
      </w:r>
    </w:p>
    <w:p w14:paraId="3C1F4DDD" w14:textId="77777777" w:rsidR="003D09F9" w:rsidRPr="00E464DF" w:rsidRDefault="003D09F9" w:rsidP="009D22DE">
      <w:pPr>
        <w:pStyle w:val="ProductList-Body"/>
        <w:tabs>
          <w:tab w:val="clear" w:pos="158"/>
          <w:tab w:val="left" w:pos="90"/>
          <w:tab w:val="left" w:pos="270"/>
        </w:tabs>
        <w:ind w:left="158"/>
      </w:pPr>
      <w:r>
        <w:t xml:space="preserve">Klientas gali naudoti Sukčiavimo įžvalgas, kad išvengtų sukčiavimo ir nustatytų teisėtas operacijas. Klientas sutinka, kad nenaudos Sukčiavimo įžvalgų i) kaip vienintelio veiksnio, nustatant, at tęsti mokėjimo operaciją; ii) kaip veiksnio nustatant bet kurio asmens finansinę padėtį, finansinę istoriją, kreditingumą ar tinkamumą drausti, aprūpinti būstu ar įdarbinti; iii) priimant sprendimus, kurie turi teisinį poveikį, ar darant reikšmingas išvadas apie konkretų asmenį. Teikdama „Dynamics 365 Fraud Protection“ „Microsoft“ nėra „kredito ataskaitos agentūra“ ir neteikia „klientų ataskaitų“ arba „kredito nuorodų“ (kaip šios praktikos apibrėžtos Jungtinių Amerikos Valstijų Teisingų kredito ataskaitų akte (angl. „Fair Credit Reporting Act“), Jungtinės Karalystės Finansinių paslaugų ir Rinkos akte (angl. „Financial Services and Markets Act“) ar panašiuose teisės aktuose). </w:t>
      </w:r>
    </w:p>
    <w:p w14:paraId="17FAE92F" w14:textId="77777777" w:rsidR="003D09F9" w:rsidRPr="00E464DF" w:rsidRDefault="003D09F9" w:rsidP="009D22DE">
      <w:pPr>
        <w:pStyle w:val="ProductList-Body"/>
        <w:tabs>
          <w:tab w:val="left" w:pos="90"/>
          <w:tab w:val="left" w:pos="270"/>
        </w:tabs>
        <w:ind w:left="518" w:hanging="360"/>
      </w:pPr>
    </w:p>
    <w:p w14:paraId="7CF6A403" w14:textId="0FD07802" w:rsidR="00D076FC" w:rsidRPr="00931AE7" w:rsidRDefault="003D09F9" w:rsidP="00045219">
      <w:pPr>
        <w:pStyle w:val="ProductList-Body"/>
        <w:tabs>
          <w:tab w:val="clear" w:pos="158"/>
          <w:tab w:val="left" w:pos="90"/>
          <w:tab w:val="left" w:pos="270"/>
        </w:tabs>
        <w:ind w:left="187"/>
      </w:pPr>
      <w:r>
        <w:t>Klientas sutinka laikytis bet kokių papildomų apribojimų naudodamas Sukčiavimo įžvalgas, kai „Microsoft“ tai gali atrodyti būtina. Klientas turi raštu „Microsoft“ patvirtinti, kad laikysis Sukčiavimo įžvalgų naudojimo apribojimų, per dešimt (10) dienų nuo tada, kai gaus iš „Microsoft“ tokią užklausą. Jei „Microsoft“ reikia papildomos informacijos, siekiant užtikrinti, kad laikotės šių apribojimų, Klientas turi bendradarbiauti su „Microsoft“ ir pateikti tokią informaciją, įskaitant dokumentus, per 30 darbo dienų nuo užklausos gavimo</w:t>
      </w:r>
      <w:r w:rsidR="00D076FC">
        <w:t>.</w:t>
      </w:r>
    </w:p>
    <w:bookmarkStart w:id="122" w:name="O365Services"/>
    <w:p w14:paraId="2234FF6B" w14:textId="09FF62A2" w:rsidR="00D076FC"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E44AC5B" w14:textId="342FFBD0" w:rsidR="003D22CB" w:rsidRPr="00C17F2D" w:rsidRDefault="004E52BA" w:rsidP="009D22DE">
      <w:pPr>
        <w:pStyle w:val="ProductList-OfferingGroupHeading"/>
        <w:rPr>
          <w:lang w:val="lt-LT"/>
        </w:rPr>
      </w:pPr>
      <w:bookmarkStart w:id="123" w:name="_Toc31347751"/>
      <w:r w:rsidRPr="00C17F2D">
        <w:rPr>
          <w:lang w:val="lt-LT"/>
        </w:rPr>
        <w:lastRenderedPageBreak/>
        <w:t>„Office 365“ paslaugos</w:t>
      </w:r>
      <w:bookmarkEnd w:id="123"/>
    </w:p>
    <w:bookmarkEnd w:id="122"/>
    <w:p w14:paraId="3F0BB9A6" w14:textId="2BF711A7" w:rsidR="006A7F7D" w:rsidRPr="000772BE" w:rsidRDefault="006A7F7D" w:rsidP="000D7B7E">
      <w:pPr>
        <w:pStyle w:val="ProductList-Body"/>
        <w:tabs>
          <w:tab w:val="clear" w:pos="158"/>
          <w:tab w:val="left" w:pos="360"/>
          <w:tab w:val="left" w:pos="4481"/>
        </w:tabs>
      </w:pPr>
      <w:r>
        <w:rPr>
          <w:b/>
          <w:color w:val="00188F"/>
        </w:rPr>
        <w:t>Pranešimai</w:t>
      </w:r>
      <w:r w:rsidR="000D7B7E">
        <w:rPr>
          <w:b/>
          <w:color w:val="00188F"/>
        </w:rPr>
        <w:tab/>
      </w:r>
    </w:p>
    <w:p w14:paraId="4CE7ACB8" w14:textId="3ABB1E24" w:rsidR="000E3993" w:rsidRPr="00690C65" w:rsidRDefault="006A7F7D" w:rsidP="009D22DE">
      <w:pPr>
        <w:pStyle w:val="ProductList-Body"/>
      </w:pPr>
      <w:r>
        <w:t xml:space="preserve">Taikytini „Bing“ žemėlapių pranešimai, pateikti </w:t>
      </w:r>
      <w:hyperlink w:anchor="Attachment1" w:tooltip="1 priede"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tooltip="1 priede" w:history="1">
        <w:r>
          <w:rPr>
            <w:rStyle w:val="Hyperlink"/>
          </w:rPr>
          <w:t>1 priede</w:t>
        </w:r>
      </w:hyperlink>
      <w:r>
        <w:t>, sąlygos.</w:t>
      </w:r>
    </w:p>
    <w:p w14:paraId="6DD48789" w14:textId="77777777" w:rsidR="000E3993" w:rsidRPr="00690C65" w:rsidRDefault="000E3993" w:rsidP="009D22DE">
      <w:pPr>
        <w:pStyle w:val="ProductList-Body"/>
      </w:pPr>
    </w:p>
    <w:p w14:paraId="78B5ADA0" w14:textId="77777777" w:rsidR="009427A1" w:rsidRPr="00690C65" w:rsidRDefault="009427A1" w:rsidP="009D22DE">
      <w:pPr>
        <w:pStyle w:val="ProductList-Body"/>
      </w:pPr>
      <w:bookmarkStart w:id="124" w:name="CoreFeaturesforOffice365Services"/>
      <w:r>
        <w:rPr>
          <w:b/>
          <w:color w:val="00188F"/>
        </w:rPr>
        <w:t>Pagrindinės funkcijos, skirtos „Office 365“ paslaugoms</w:t>
      </w:r>
    </w:p>
    <w:bookmarkEnd w:id="124"/>
    <w:p w14:paraId="6CD2CC0F" w14:textId="7D0FEFFD" w:rsidR="009427A1" w:rsidRPr="00690C65" w:rsidRDefault="009427A1" w:rsidP="009D22DE">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D22DE">
      <w:pPr>
        <w:pStyle w:val="ProductList-Body"/>
      </w:pPr>
    </w:p>
    <w:p w14:paraId="6313F83C" w14:textId="77777777" w:rsidR="009427A1" w:rsidRPr="00690C65" w:rsidRDefault="009427A1" w:rsidP="009D22D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9D22D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D22DE">
      <w:pPr>
        <w:pStyle w:val="ProductList-Body"/>
      </w:pPr>
    </w:p>
    <w:p w14:paraId="3A06CBB7" w14:textId="77777777" w:rsidR="00C94916" w:rsidRPr="00BA2331" w:rsidRDefault="00C94916" w:rsidP="009D22DE">
      <w:pPr>
        <w:pStyle w:val="ProductList-ClauseHeading"/>
        <w:keepNext w:val="0"/>
      </w:pPr>
      <w:r>
        <w:t>Paslaugų šifravimas naudojant kliento raktą</w:t>
      </w:r>
    </w:p>
    <w:p w14:paraId="31C1FDAE" w14:textId="77777777" w:rsidR="00C94916" w:rsidRPr="00BA2331" w:rsidRDefault="00C94916" w:rsidP="009D22DE">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4401E681" w:rsidR="00C94916" w:rsidRDefault="00C94916" w:rsidP="009D22DE">
      <w:pPr>
        <w:pStyle w:val="ProductList-Body"/>
        <w:tabs>
          <w:tab w:val="clear" w:pos="158"/>
          <w:tab w:val="left" w:pos="180"/>
        </w:tabs>
        <w:rPr>
          <w:b/>
          <w:color w:val="00188F"/>
        </w:rPr>
      </w:pPr>
    </w:p>
    <w:p w14:paraId="20B6510F" w14:textId="77777777" w:rsidR="00855ACA" w:rsidRDefault="00855ACA" w:rsidP="009D22DE">
      <w:pPr>
        <w:pStyle w:val="ProductList-Body"/>
        <w:tabs>
          <w:tab w:val="clear" w:pos="158"/>
          <w:tab w:val="left" w:pos="180"/>
        </w:tabs>
        <w:rPr>
          <w:b/>
          <w:color w:val="00188F"/>
        </w:rPr>
      </w:pPr>
      <w:r>
        <w:rPr>
          <w:b/>
          <w:color w:val="00188F"/>
        </w:rPr>
        <w:t>„Cortana“</w:t>
      </w:r>
    </w:p>
    <w:p w14:paraId="0D50762F" w14:textId="77777777" w:rsidR="00855ACA" w:rsidRPr="0097265B" w:rsidRDefault="00855ACA" w:rsidP="009D22DE">
      <w:pPr>
        <w:pStyle w:val="ProductList-Body"/>
        <w:tabs>
          <w:tab w:val="clear" w:pos="158"/>
          <w:tab w:val="left" w:pos="180"/>
        </w:tabs>
        <w:rPr>
          <w:bCs/>
        </w:rPr>
      </w:pPr>
      <w:r>
        <w:rPr>
          <w:bCs/>
        </w:rPr>
        <w:t>Naudodamiesi „Office 365</w:t>
      </w:r>
      <w:r>
        <w:t>“</w:t>
      </w:r>
      <w:r>
        <w:rPr>
          <w:bCs/>
        </w:rPr>
        <w:t xml:space="preserve"> paslaugose integruotomis „Cortana</w:t>
      </w:r>
      <w:r>
        <w:t>“</w:t>
      </w:r>
      <w:r>
        <w:rPr>
          <w:bCs/>
        </w:rPr>
        <w:t xml:space="preserve"> paslaugomis, vartotojai gali prisijungti prie „Microsoft</w:t>
      </w:r>
      <w:r>
        <w:t>“</w:t>
      </w:r>
      <w:r>
        <w:rPr>
          <w:bCs/>
        </w:rPr>
        <w:t xml:space="preserve"> paslaugų, kurios nėra „Office 365</w:t>
      </w:r>
      <w:r>
        <w:t>“</w:t>
      </w:r>
      <w:r>
        <w:rPr>
          <w:bCs/>
        </w:rPr>
        <w:t xml:space="preserve"> paslaugų dalis; jei leidžia Klientas, vartotojams, galintiems naudoti tokias paslaugas, taikomos kitos nei šios Internete teikiamų paslaugų naudojimo sąlygos, ir tokiu atveju, jei „Microsoft“ yra duomenų valdytoja, kaip nustatyta produkto dokumentacijoje.</w:t>
      </w:r>
    </w:p>
    <w:p w14:paraId="17F4ADA5" w14:textId="77777777" w:rsidR="00855ACA" w:rsidRDefault="00855ACA" w:rsidP="009D22DE">
      <w:pPr>
        <w:pStyle w:val="ProductList-Body"/>
        <w:tabs>
          <w:tab w:val="clear" w:pos="158"/>
          <w:tab w:val="left" w:pos="180"/>
        </w:tabs>
        <w:rPr>
          <w:b/>
          <w:color w:val="00188F"/>
        </w:rPr>
      </w:pPr>
    </w:p>
    <w:p w14:paraId="1B37DED1" w14:textId="77777777" w:rsidR="00AA71E4" w:rsidRDefault="00AA71E4" w:rsidP="009D22DE">
      <w:pPr>
        <w:pStyle w:val="ProductList-Body"/>
        <w:tabs>
          <w:tab w:val="clear" w:pos="158"/>
          <w:tab w:val="left" w:pos="180"/>
        </w:tabs>
        <w:rPr>
          <w:b/>
          <w:color w:val="00188F"/>
        </w:rPr>
      </w:pPr>
      <w:r>
        <w:rPr>
          <w:b/>
          <w:color w:val="00188F"/>
        </w:rPr>
        <w:t>Microsoft Teams</w:t>
      </w:r>
    </w:p>
    <w:p w14:paraId="496BC720" w14:textId="77777777" w:rsidR="00AA71E4" w:rsidRDefault="00AA71E4" w:rsidP="009D22DE">
      <w:pPr>
        <w:pStyle w:val="ProductList-Body"/>
        <w:tabs>
          <w:tab w:val="clear" w:pos="158"/>
          <w:tab w:val="left" w:pos="360"/>
        </w:tabs>
      </w:pPr>
      <w:r>
        <w:rPr>
          <w:b/>
        </w:rPr>
        <w:t>Pastaba</w:t>
      </w:r>
      <w:r w:rsidRPr="00137B5F">
        <w:rPr>
          <w:b/>
        </w:rPr>
        <w:t xml:space="preserve">: </w:t>
      </w:r>
      <w:r>
        <w:t xml:space="preserve">H.264/MPEG-4 AVC pranešimas </w:t>
      </w:r>
      <w:hyperlink w:anchor="1 priedas" w:tooltip="1 priedas" w:history="1">
        <w:r>
          <w:rPr>
            <w:rStyle w:val="Hyperlink"/>
          </w:rPr>
          <w:t>1 priede</w:t>
        </w:r>
      </w:hyperlink>
      <w:r>
        <w:t xml:space="preserve"> taikomas visoms „Office 365“ paslaugoms, į kurias įeina „Microsoft Teams“.</w:t>
      </w:r>
    </w:p>
    <w:p w14:paraId="46C2F03D" w14:textId="77777777" w:rsidR="00AA71E4" w:rsidRDefault="00AA71E4" w:rsidP="009D22DE">
      <w:pPr>
        <w:pStyle w:val="ProductList-Body"/>
        <w:tabs>
          <w:tab w:val="clear" w:pos="158"/>
          <w:tab w:val="left" w:pos="180"/>
        </w:tabs>
      </w:pPr>
      <w:r>
        <w:rPr>
          <w:b/>
        </w:rPr>
        <w:t>Sveikatos sektoriaus klientai:</w:t>
      </w:r>
      <w:r>
        <w:rPr>
          <w:b/>
          <w:bCs/>
        </w:rPr>
        <w:t xml:space="preserve"> </w:t>
      </w:r>
      <w:r>
        <w:t>KLIENTAS PRIPAŽĮSTA, KAD INTERNETE TEIKIAMOS PASLAUGOS („MICROSOFT TEAMS“ PASLAUGA IR PROGRAMOS) 1) NĖRA SKIRTOS NAUDOTI AR NĖRA SUTEIKIAMOS KAIP MEDICINOS PRIETAISAS (AR MEDICINOS PRIETAISAI) LIGAI AR KITAI BŪKLEI DIAGNOZUOTI, LIGAI GYDYTI, JOS SIMPTOMAMS SUŠVELNINTI, NUO JOS APSISAUGOTI AR KITAIP NAUDOTI KAIP KLINIKINIO PASIŪLYMO AR PRODUKTO DALĮ; LICENCIJA AR TEISĖ NAUDOTIS INTERNETE TEIKIAMOMIS PASLAUGOMIS ŠIEMS TIKSLAMS NĖRA SUTEIKIAMA; 2) NĖRA SUKURTOS IR SKIRTOS PROFESIONALŲ MEDICININĖMS KONSULTACIJOMS, DIAGNOZĖMS, GYDYMUI AR IŠVADAI PAKEISTI IR NETURI BŪTI NAUDOJAMOS PROFESIONALŲ MEDICININĖMS KONSULTACIJOMS, DIAGNOZĖMS, GYDYMUI AR IŠVADAI PAKEISTI; 3) NETURI BŪTI NAUDOJAMOS, KAI REIKALINGA SKUBIOJI PAGALBA, IR NEPALAIKO SKUBIOSIOS PAGALBOS SKAMBUČIŲ. TIK KLIENTAS YRA ATSAKINGAS UŽ BET KOKIUS KŪNO SUŽALOJIMUS AR MIRTĮ, KURIŲ PRIEŽASTIMI GALI BŪTI NAUDOJIMASIS „MICROSOFT TEAMS“ IR PASLAUGOMIS, ĮSKAITANT BET KOKIUS MINĖTUS GALUTINIŲ VARTOTOJŲ AR KLIENTŲ PACIENTŲ SUŽALOJIMUS, BET JAIS NEAPSIRIBOJANT.</w:t>
      </w:r>
    </w:p>
    <w:p w14:paraId="3F87374A" w14:textId="77777777" w:rsidR="00AA71E4" w:rsidRPr="008E1D84" w:rsidRDefault="00AA71E4" w:rsidP="009D22DE">
      <w:pPr>
        <w:pStyle w:val="ProductList-Body"/>
        <w:tabs>
          <w:tab w:val="clear" w:pos="158"/>
          <w:tab w:val="left" w:pos="180"/>
        </w:tabs>
        <w:rPr>
          <w:b/>
          <w:color w:val="00188F"/>
        </w:rPr>
      </w:pPr>
      <w:r>
        <w:rPr>
          <w:b/>
          <w:bCs/>
        </w:rPr>
        <w:t>DLP apribojimas</w:t>
      </w:r>
      <w:r w:rsidRPr="00137B5F">
        <w:rPr>
          <w:b/>
        </w:rPr>
        <w:t xml:space="preserve">: </w:t>
      </w:r>
      <w:r>
        <w:t>Duomenų praradimo prevencijos paslauga netaikoma „Microsoft Teams“ siunčiamoms arba gaunamoms SMS žinutes arba jas blokuoja.</w:t>
      </w:r>
    </w:p>
    <w:p w14:paraId="4160F7A3" w14:textId="77777777" w:rsidR="00AA71E4" w:rsidRPr="00AC2618" w:rsidRDefault="00AA71E4" w:rsidP="009D22DE">
      <w:pPr>
        <w:pStyle w:val="ProductList-Body"/>
        <w:tabs>
          <w:tab w:val="clear" w:pos="158"/>
          <w:tab w:val="left" w:pos="360"/>
        </w:tabs>
      </w:pPr>
    </w:p>
    <w:p w14:paraId="4008F551" w14:textId="77777777" w:rsidR="00AA71E4" w:rsidRPr="003521B5" w:rsidRDefault="00AA71E4" w:rsidP="009D22DE">
      <w:pPr>
        <w:pStyle w:val="ProductList-Body"/>
        <w:tabs>
          <w:tab w:val="clear" w:pos="158"/>
          <w:tab w:val="left" w:pos="180"/>
        </w:tabs>
        <w:rPr>
          <w:b/>
          <w:color w:val="00188F"/>
        </w:rPr>
      </w:pPr>
      <w:r>
        <w:rPr>
          <w:b/>
          <w:color w:val="00188F"/>
        </w:rPr>
        <w:t xml:space="preserve">Bandomosios versijos: </w:t>
      </w:r>
      <w:r>
        <w:t>„Microsoft Teams“ bandomąją versiją gali inicijuoti tik atskiri galutiniai vartotojai. Klientas negali inicijuoti „Microsoft Teams“ bandomosios versijos darbuotojų, kurie yra galutiniai vartotojai, vardu.</w:t>
      </w:r>
    </w:p>
    <w:p w14:paraId="0F5D6677" w14:textId="34EF4777" w:rsidR="00423851" w:rsidRDefault="00423851" w:rsidP="009D22DE">
      <w:pPr>
        <w:pStyle w:val="ProductList-Body"/>
        <w:tabs>
          <w:tab w:val="clear" w:pos="158"/>
          <w:tab w:val="left" w:pos="360"/>
        </w:tabs>
      </w:pPr>
    </w:p>
    <w:p w14:paraId="549177CC" w14:textId="77777777" w:rsidR="00F558E3" w:rsidRPr="00EB48C9" w:rsidRDefault="00F558E3" w:rsidP="009D22DE">
      <w:pPr>
        <w:pStyle w:val="ProductList-Body"/>
        <w:rPr>
          <w:b/>
          <w:color w:val="00188F"/>
        </w:rPr>
      </w:pPr>
      <w:r>
        <w:rPr>
          <w:b/>
          <w:color w:val="00188F"/>
        </w:rPr>
        <w:t>„Microsoft“ grėsmių specialistai</w:t>
      </w:r>
    </w:p>
    <w:p w14:paraId="6BADA78C" w14:textId="77777777" w:rsidR="00F558E3" w:rsidRDefault="00F558E3" w:rsidP="009D22DE">
      <w:pPr>
        <w:pStyle w:val="ProductList-Body"/>
        <w:ind w:right="-720"/>
      </w:pPr>
      <w:r>
        <w:t xml:space="preserve">Visoms Klientui per „Microsoft“ grėsmių specialistų „Specialistų pagal poreikį“ funkciją teikiamoms paslaugoms taikomos pranešimo apie Profesionalias paslaugas, nurodyto </w:t>
      </w:r>
      <w:hyperlink w:anchor="1 priedas" w:tooltip="1 priedas" w:history="1">
        <w:r>
          <w:rPr>
            <w:rStyle w:val="Hyperlink"/>
          </w:rPr>
          <w:t>1 priede</w:t>
        </w:r>
      </w:hyperlink>
      <w:r>
        <w:t>, sąlygos.</w:t>
      </w:r>
    </w:p>
    <w:p w14:paraId="18B8FCAF" w14:textId="77777777" w:rsidR="00F558E3" w:rsidRDefault="00F558E3" w:rsidP="009D22DE">
      <w:pPr>
        <w:pStyle w:val="ProductList-Body"/>
        <w:rPr>
          <w:b/>
          <w:color w:val="00188F"/>
        </w:rPr>
      </w:pPr>
    </w:p>
    <w:p w14:paraId="5ADEB756" w14:textId="33B097B6" w:rsidR="00423851" w:rsidRPr="00D67A4B" w:rsidRDefault="00423851" w:rsidP="009D22DE">
      <w:pPr>
        <w:pStyle w:val="ProductList-Body"/>
        <w:rPr>
          <w:b/>
          <w:color w:val="00188F"/>
        </w:rPr>
      </w:pPr>
      <w:r>
        <w:rPr>
          <w:b/>
          <w:color w:val="00188F"/>
        </w:rPr>
        <w:t>Yammer</w:t>
      </w:r>
    </w:p>
    <w:p w14:paraId="2D2C51B5" w14:textId="77777777" w:rsidR="00423851" w:rsidRDefault="00423851" w:rsidP="009D22DE">
      <w:pPr>
        <w:pStyle w:val="ProductList-Body"/>
      </w:pPr>
      <w:r>
        <w:t>„Office 365“ paslaugų, į kurias įeina „Yammer“, atveju Išoriniams vartotojams, pakviestiems į „Yammer“ naudojant išorinio tinklo funkciją, nereikia Vartotojo PL.</w:t>
      </w:r>
    </w:p>
    <w:bookmarkStart w:id="125" w:name="AudioServices"/>
    <w:p w14:paraId="57ACF02B" w14:textId="66375E72"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E89E6B3" w14:textId="0E6F1CB4" w:rsidR="00B03756" w:rsidRPr="005C2737" w:rsidRDefault="00B03756" w:rsidP="00045219">
      <w:pPr>
        <w:pStyle w:val="ProductList-Offering2Heading"/>
        <w:pageBreakBefore/>
        <w:outlineLvl w:val="2"/>
        <w:rPr>
          <w:lang w:val="lt-LT"/>
        </w:rPr>
      </w:pPr>
      <w:r w:rsidRPr="005C2737">
        <w:rPr>
          <w:lang w:val="lt-LT"/>
        </w:rPr>
        <w:lastRenderedPageBreak/>
        <w:tab/>
      </w:r>
      <w:bookmarkStart w:id="126" w:name="_Toc528174078"/>
      <w:bookmarkStart w:id="127" w:name="_Toc31347752"/>
      <w:r w:rsidRPr="005C2737">
        <w:rPr>
          <w:lang w:val="lt-LT"/>
        </w:rPr>
        <w:t>Garso paslaugos</w:t>
      </w:r>
      <w:bookmarkEnd w:id="126"/>
      <w:bookmarkEnd w:id="127"/>
    </w:p>
    <w:p w14:paraId="7B6431F2" w14:textId="77777777" w:rsidR="00B03756" w:rsidRDefault="00B03756" w:rsidP="009D22DE">
      <w:pPr>
        <w:pStyle w:val="ProductList-Offering1"/>
        <w:sectPr w:rsidR="00B03756"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5"/>
    <w:p w14:paraId="4DDD17B6"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„Skype for Business Online“ (2 planas)</w:t>
      </w:r>
    </w:p>
    <w:p w14:paraId="35E37244"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 xml:space="preserve">Garso konferencijos </w:t>
      </w:r>
    </w:p>
    <w:p w14:paraId="71A369AD" w14:textId="77777777" w:rsidR="00B03756" w:rsidRPr="00EF1E73" w:rsidRDefault="00B03756" w:rsidP="009D22DE">
      <w:pPr>
        <w:pStyle w:val="ProductList-Body"/>
        <w:rPr>
          <w:rFonts w:asciiTheme="majorHAnsi" w:hAnsiTheme="majorHAnsi"/>
          <w:sz w:val="16"/>
          <w:szCs w:val="16"/>
        </w:rPr>
      </w:pPr>
      <w:r>
        <w:rPr>
          <w:rFonts w:asciiTheme="majorHAnsi" w:hAnsiTheme="majorHAnsi"/>
          <w:sz w:val="16"/>
          <w:szCs w:val="16"/>
        </w:rPr>
        <w:t>Skambinimo planas</w:t>
      </w:r>
    </w:p>
    <w:p w14:paraId="2519FCEC"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Bendros zonos telefonas</w:t>
      </w:r>
    </w:p>
    <w:p w14:paraId="7108B2F0"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Ryšio kreditai</w:t>
      </w:r>
    </w:p>
    <w:p w14:paraId="75C58CC8"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Susitikimų kambarys</w:t>
      </w:r>
    </w:p>
    <w:p w14:paraId="36B6CE91"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Telefono sistema</w:t>
      </w:r>
    </w:p>
    <w:p w14:paraId="1E1F5889" w14:textId="77777777" w:rsidR="00B03756" w:rsidRDefault="00B03756" w:rsidP="009D22DE">
      <w:pPr>
        <w:pStyle w:val="ProductList-Offering2"/>
        <w:sectPr w:rsidR="00B03756" w:rsidSect="005B7124">
          <w:type w:val="continuous"/>
          <w:pgSz w:w="12240" w:h="15840"/>
          <w:pgMar w:top="1440" w:right="720" w:bottom="1440" w:left="720" w:header="720" w:footer="720" w:gutter="0"/>
          <w:cols w:num="2" w:space="720"/>
          <w:titlePg/>
          <w:docGrid w:linePitch="360"/>
        </w:sectPr>
      </w:pPr>
    </w:p>
    <w:p w14:paraId="33943AAA" w14:textId="77777777" w:rsidR="00B03756" w:rsidRPr="000A5E8A" w:rsidRDefault="00B03756" w:rsidP="009D22DE">
      <w:pPr>
        <w:pStyle w:val="ProductList-Body"/>
        <w:pBdr>
          <w:top w:val="single" w:sz="4" w:space="1" w:color="BFBFBF" w:themeColor="background1" w:themeShade="BF"/>
        </w:pBdr>
        <w:rPr>
          <w:b/>
          <w:color w:val="000000" w:themeColor="text1"/>
          <w:sz w:val="8"/>
          <w:szCs w:val="8"/>
        </w:rPr>
      </w:pPr>
    </w:p>
    <w:p w14:paraId="589B5CC1" w14:textId="77777777" w:rsidR="00B03756" w:rsidRPr="001A19E0" w:rsidRDefault="00B03756" w:rsidP="009D22DE">
      <w:pPr>
        <w:pStyle w:val="ProductList-Body"/>
        <w:rPr>
          <w:b/>
          <w:color w:val="00188F"/>
        </w:rPr>
      </w:pPr>
      <w:r>
        <w:rPr>
          <w:b/>
          <w:color w:val="00188F"/>
        </w:rPr>
        <w:t>Pagrindinės funkcijos, skirtos „Office 365“ paslaugoms</w:t>
      </w:r>
    </w:p>
    <w:p w14:paraId="5B423F83" w14:textId="19A7D8FD" w:rsidR="00B03756" w:rsidRDefault="00B03756" w:rsidP="009D22DE">
      <w:pPr>
        <w:pStyle w:val="ProductList-Body"/>
      </w:pPr>
      <w:r>
        <w:t xml:space="preserve">Internetinės „Skype“ verslui 2 planas arba juos pakeisiančios paslaugos turės toliau nurodytas </w:t>
      </w:r>
      <w:hyperlink w:anchor="CoreFeaturesforOffice365Services" w:tooltip="pagrindines funkcijas" w:history="1">
        <w:r>
          <w:rPr>
            <w:rStyle w:val="Hyperlink"/>
          </w:rPr>
          <w:t>pagrindines funkcijas</w:t>
        </w:r>
      </w:hyperlink>
      <w:r>
        <w:t>:</w:t>
      </w:r>
    </w:p>
    <w:p w14:paraId="178B77E8" w14:textId="77777777" w:rsidR="00B03756" w:rsidRPr="00D7478E" w:rsidRDefault="00B03756" w:rsidP="009D22DE">
      <w:pPr>
        <w:pStyle w:val="ProductList-Body"/>
      </w:pPr>
    </w:p>
    <w:p w14:paraId="5C83C7A9" w14:textId="77777777" w:rsidR="00B03756" w:rsidRPr="00D7478E" w:rsidRDefault="00B03756" w:rsidP="009D22DE">
      <w:pPr>
        <w:pStyle w:val="ProductList-Body"/>
        <w:tabs>
          <w:tab w:val="clear" w:pos="158"/>
          <w:tab w:val="left" w:pos="360"/>
        </w:tabs>
        <w:ind w:left="187"/>
        <w:rPr>
          <w:b/>
          <w:color w:val="0072C6"/>
        </w:rPr>
      </w:pPr>
      <w:r>
        <w:rPr>
          <w:b/>
          <w:color w:val="0072C6"/>
        </w:rPr>
        <w:t>Tiesioginiai pranešimai</w:t>
      </w:r>
    </w:p>
    <w:p w14:paraId="468F8A11" w14:textId="77777777" w:rsidR="00B03756" w:rsidRDefault="00B03756" w:rsidP="009D22DE">
      <w:pPr>
        <w:pStyle w:val="ProductList-Body"/>
        <w:tabs>
          <w:tab w:val="clear" w:pos="158"/>
          <w:tab w:val="left" w:pos="360"/>
        </w:tabs>
        <w:ind w:left="180"/>
      </w:pPr>
      <w:r>
        <w:t>Galutinis vartotojas galės perduoti teksto pranešimą kitam galutiniam vartotojui Internetinio protokolo tinkle realiuoju laiku.</w:t>
      </w:r>
    </w:p>
    <w:p w14:paraId="0BB088B1" w14:textId="77777777" w:rsidR="00B03756" w:rsidRDefault="00B03756" w:rsidP="009D22DE">
      <w:pPr>
        <w:pStyle w:val="ProductList-Body"/>
        <w:tabs>
          <w:tab w:val="clear" w:pos="158"/>
          <w:tab w:val="left" w:pos="360"/>
        </w:tabs>
        <w:ind w:left="180"/>
      </w:pPr>
    </w:p>
    <w:p w14:paraId="0E78B1F7" w14:textId="77777777" w:rsidR="00B03756" w:rsidRPr="00D7478E" w:rsidRDefault="00B03756" w:rsidP="009D22DE">
      <w:pPr>
        <w:pStyle w:val="ProductList-Body"/>
        <w:tabs>
          <w:tab w:val="clear" w:pos="158"/>
          <w:tab w:val="left" w:pos="360"/>
        </w:tabs>
        <w:ind w:left="180"/>
        <w:rPr>
          <w:b/>
          <w:color w:val="0072C6"/>
        </w:rPr>
      </w:pPr>
      <w:r>
        <w:rPr>
          <w:b/>
          <w:color w:val="0072C6"/>
        </w:rPr>
        <w:t>Buvimo būsena</w:t>
      </w:r>
    </w:p>
    <w:p w14:paraId="47500508" w14:textId="77777777" w:rsidR="00B03756" w:rsidRDefault="00B03756" w:rsidP="009D22DE">
      <w:pPr>
        <w:pStyle w:val="ProductList-Body"/>
        <w:tabs>
          <w:tab w:val="clear" w:pos="158"/>
          <w:tab w:val="left" w:pos="360"/>
        </w:tabs>
        <w:ind w:left="180"/>
      </w:pPr>
      <w:r>
        <w:t>Galutinis vartotojas galės nustatyti ir rodyti galutinio vartotojo užimtumą ir peržiūrėti kito galutinio vartotojo užimtumą.</w:t>
      </w:r>
    </w:p>
    <w:p w14:paraId="63DDD580" w14:textId="77777777" w:rsidR="00B03756" w:rsidRDefault="00B03756" w:rsidP="009D22DE">
      <w:pPr>
        <w:pStyle w:val="ProductList-Body"/>
        <w:tabs>
          <w:tab w:val="clear" w:pos="158"/>
          <w:tab w:val="left" w:pos="360"/>
        </w:tabs>
        <w:ind w:left="180"/>
      </w:pPr>
    </w:p>
    <w:p w14:paraId="50548849" w14:textId="77777777" w:rsidR="00B03756" w:rsidRPr="00D7478E" w:rsidRDefault="00B03756" w:rsidP="009D22DE">
      <w:pPr>
        <w:pStyle w:val="ProductList-Body"/>
        <w:tabs>
          <w:tab w:val="clear" w:pos="158"/>
          <w:tab w:val="left" w:pos="360"/>
        </w:tabs>
        <w:ind w:left="187"/>
        <w:rPr>
          <w:b/>
          <w:color w:val="0072C6"/>
        </w:rPr>
      </w:pPr>
      <w:r>
        <w:rPr>
          <w:b/>
          <w:color w:val="0072C6"/>
        </w:rPr>
        <w:t>Virtualūs susitikimai</w:t>
      </w:r>
    </w:p>
    <w:p w14:paraId="55FD2ADD" w14:textId="77777777" w:rsidR="00B03756" w:rsidRDefault="00B03756" w:rsidP="009D22DE">
      <w:pPr>
        <w:pStyle w:val="ProductList-Body"/>
        <w:tabs>
          <w:tab w:val="clear" w:pos="158"/>
          <w:tab w:val="left" w:pos="360"/>
        </w:tabs>
        <w:ind w:left="180"/>
      </w:pPr>
      <w:r>
        <w:t>Galutinis vartotojas galės dalyvauti Susitikime internetu, kuris turi garso ir vaizdo konferencijos funkcijas, su kitais galutiniais vartotojais.</w:t>
      </w:r>
    </w:p>
    <w:p w14:paraId="6C625206" w14:textId="77777777" w:rsidR="00B03756" w:rsidRPr="0011540B" w:rsidRDefault="00B03756" w:rsidP="009D22DE">
      <w:pPr>
        <w:pStyle w:val="ProductList-Body"/>
      </w:pPr>
    </w:p>
    <w:p w14:paraId="12F1A60C" w14:textId="77777777" w:rsidR="00B03756" w:rsidRDefault="00B03756" w:rsidP="009D22DE">
      <w:pPr>
        <w:pStyle w:val="ProductList-Body"/>
        <w:rPr>
          <w:b/>
          <w:color w:val="00188F"/>
        </w:rPr>
      </w:pPr>
      <w:r>
        <w:rPr>
          <w:b/>
          <w:color w:val="00188F"/>
        </w:rPr>
        <w:t>Pranešimai</w:t>
      </w:r>
    </w:p>
    <w:p w14:paraId="5B7BC332" w14:textId="23DD1AC5" w:rsidR="00B03756" w:rsidRDefault="00B03756" w:rsidP="009D22DE">
      <w:pPr>
        <w:pStyle w:val="ProductList-Body"/>
      </w:pPr>
      <w:r>
        <w:t xml:space="preserve">Taikomos pranešimų apie H.264/MPEG-4 AVC ir (arba) VC-1, nurodytų </w:t>
      </w:r>
      <w:hyperlink w:anchor="Attachment1" w:tooltip="1 priede" w:history="1">
        <w:r>
          <w:rPr>
            <w:rStyle w:val="Hyperlink"/>
          </w:rPr>
          <w:t>1 priede</w:t>
        </w:r>
      </w:hyperlink>
      <w:r>
        <w:t>, sąlygos.</w:t>
      </w:r>
    </w:p>
    <w:p w14:paraId="35FC2EC7" w14:textId="77777777" w:rsidR="00B03756" w:rsidRDefault="00B03756" w:rsidP="009D22DE">
      <w:pPr>
        <w:pStyle w:val="ProductList-Body"/>
        <w:tabs>
          <w:tab w:val="clear" w:pos="158"/>
          <w:tab w:val="left" w:pos="360"/>
        </w:tabs>
      </w:pPr>
    </w:p>
    <w:p w14:paraId="269B6B6D" w14:textId="77777777" w:rsidR="00B03756" w:rsidRPr="00207B92" w:rsidRDefault="00B03756" w:rsidP="009D22DE">
      <w:pPr>
        <w:pStyle w:val="ProductList-Body"/>
        <w:rPr>
          <w:b/>
          <w:color w:val="00188F"/>
        </w:rPr>
      </w:pPr>
      <w:r>
        <w:rPr>
          <w:b/>
          <w:color w:val="00188F"/>
        </w:rPr>
        <w:t>Išoriniai vartotojai ir vartotojai neautentifikuoti „Skype for Business Online“</w:t>
      </w:r>
    </w:p>
    <w:p w14:paraId="3374F3FD" w14:textId="77777777" w:rsidR="00B03756" w:rsidRDefault="00B03756" w:rsidP="009D22DE">
      <w:pPr>
        <w:pStyle w:val="ProductList-Body"/>
        <w:tabs>
          <w:tab w:val="clear" w:pos="158"/>
          <w:tab w:val="left" w:pos="360"/>
        </w:tabs>
      </w:pPr>
      <w:r>
        <w:t>Vartotojo PL nereikia išoriniams vartotojams ir vartotojams, neturintiems teisės naudotis „Skype for Business Online“ paslauga.</w:t>
      </w:r>
    </w:p>
    <w:p w14:paraId="28C0FE03" w14:textId="77777777" w:rsidR="00B03756" w:rsidRDefault="00B03756" w:rsidP="009D22DE">
      <w:pPr>
        <w:pStyle w:val="ProductList-Body"/>
        <w:tabs>
          <w:tab w:val="clear" w:pos="158"/>
          <w:tab w:val="left" w:pos="360"/>
        </w:tabs>
      </w:pPr>
    </w:p>
    <w:p w14:paraId="0EDD8F69" w14:textId="77777777" w:rsidR="00B03756" w:rsidRPr="0011540B" w:rsidRDefault="00B03756" w:rsidP="009D22DE">
      <w:pPr>
        <w:pStyle w:val="ProductList-Body"/>
        <w:rPr>
          <w:b/>
          <w:color w:val="00188F"/>
        </w:rPr>
      </w:pPr>
      <w:r>
        <w:rPr>
          <w:b/>
          <w:color w:val="00188F"/>
        </w:rPr>
        <w:t>Bendros zonos ryšio įrenginys</w:t>
      </w:r>
    </w:p>
    <w:p w14:paraId="64D36C36" w14:textId="77777777" w:rsidR="00B03756" w:rsidRDefault="00B03756" w:rsidP="009D22DE">
      <w:pPr>
        <w:pStyle w:val="ProductList-Body"/>
        <w:tabs>
          <w:tab w:val="clear" w:pos="158"/>
          <w:tab w:val="left" w:pos="360"/>
        </w:tabs>
        <w:ind w:right="540"/>
      </w:pPr>
      <w:r>
        <w:t>Bendros zonos ryšio įrenginys (CACD) – tai įrenginys, kurį bendrai naudoja keli vartotojai, nesijungiantys prie įrenginio su savo „Office 365“ kredencialais, ir kuris palaiko skambučius, susitikimus ir (arba) konferencijas balsu, vaizdu ir (arba) naudojant balso perdavimą internetu. „Microsoft“ bendros zonos telefono ir susitikimų kambario pasiūlymai yra įrenginio PL, kuri gali būti priskiriama tik CACD. Kiekvieną įrenginį su CACD licencija gali pasiekti ir naudoti bet koks vartotojų skaičius.</w:t>
      </w:r>
    </w:p>
    <w:p w14:paraId="1DEB2EE2" w14:textId="77777777" w:rsidR="00B03756" w:rsidRDefault="00B03756" w:rsidP="009D22DE">
      <w:pPr>
        <w:pStyle w:val="ProductList-Body"/>
        <w:tabs>
          <w:tab w:val="clear" w:pos="158"/>
          <w:tab w:val="left" w:pos="360"/>
        </w:tabs>
      </w:pPr>
    </w:p>
    <w:p w14:paraId="5ED4194E" w14:textId="77777777" w:rsidR="0049242D" w:rsidRPr="003619D2" w:rsidRDefault="0049242D" w:rsidP="009D22DE">
      <w:pPr>
        <w:pStyle w:val="ProductList-Body"/>
        <w:rPr>
          <w:b/>
          <w:color w:val="00188F"/>
        </w:rPr>
      </w:pPr>
      <w:r>
        <w:rPr>
          <w:b/>
          <w:color w:val="00188F"/>
        </w:rPr>
        <w:t>Skambinimo planas ir garso konferencijų paslaugos (skambinimo / konferencijų paslaugos)</w:t>
      </w:r>
    </w:p>
    <w:p w14:paraId="568F7AA9" w14:textId="09DBA360" w:rsidR="00B03756" w:rsidRDefault="0049242D" w:rsidP="009D22DE">
      <w:pPr>
        <w:pStyle w:val="ProductList-Body"/>
        <w:tabs>
          <w:tab w:val="clear" w:pos="158"/>
          <w:tab w:val="left" w:pos="360"/>
        </w:tabs>
      </w:pPr>
      <w:r>
        <w:t>Skambinimo ir konferencijų paslaugas teikia su „Microsoft“ susijusi įmonė arba kitas paslaugų teikėjas, įgaliotas jas administruoti. Skambinimo ir konferencijų paslaugų įkainiai gali apimti taikytinus mokesčius</w:t>
      </w:r>
      <w:r w:rsidR="00B03756">
        <w:t xml:space="preserve">. Skambinimo ir konferencijų paslaugos įvairiose šalyse gali skirtis. Visi įtraukti mokesčiai ir konkrečių šalių naudojimo sąlygos aprašyti naudojimo sąlygose Bendrojo licencijavimo svetainėje </w:t>
      </w:r>
      <w:hyperlink r:id="rId55" w:history="1">
        <w:r w:rsidR="00B03756">
          <w:rPr>
            <w:rStyle w:val="Hyperlink"/>
          </w:rPr>
          <w:t>http://go.microsoft.com/fwlink/?LinkId=690247</w:t>
        </w:r>
      </w:hyperlink>
      <w:r w:rsidR="00B03756">
        <w:t>.</w:t>
      </w:r>
    </w:p>
    <w:p w14:paraId="59617ABD" w14:textId="77777777" w:rsidR="00B03756" w:rsidRDefault="00B03756" w:rsidP="009D22DE">
      <w:pPr>
        <w:pStyle w:val="ProductList-Body"/>
        <w:tabs>
          <w:tab w:val="clear" w:pos="158"/>
          <w:tab w:val="left" w:pos="360"/>
        </w:tabs>
      </w:pPr>
    </w:p>
    <w:p w14:paraId="0BAE7A3B" w14:textId="77777777" w:rsidR="00B03756" w:rsidRPr="0081293D" w:rsidRDefault="00B03756" w:rsidP="009D22DE">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w:t>
      </w:r>
      <w:r>
        <w:br/>
        <w:t>o sustabdžius paslaugų teikimą klientas bet kada galės skambinti pagalbos tarnybų numeriais.</w:t>
      </w:r>
    </w:p>
    <w:p w14:paraId="3F93ED8B" w14:textId="77777777" w:rsidR="00B03756" w:rsidRDefault="00B03756" w:rsidP="009D22DE">
      <w:pPr>
        <w:pStyle w:val="ProductList-Body"/>
      </w:pPr>
    </w:p>
    <w:p w14:paraId="290CCB9C" w14:textId="77777777" w:rsidR="00B03756" w:rsidRPr="003619D2" w:rsidRDefault="00B03756" w:rsidP="009D22DE">
      <w:pPr>
        <w:pStyle w:val="ProductList-Body"/>
        <w:rPr>
          <w:b/>
          <w:color w:val="00188F"/>
        </w:rPr>
      </w:pPr>
      <w:r>
        <w:rPr>
          <w:b/>
          <w:color w:val="00188F"/>
        </w:rPr>
        <w:t>Svarbi informacija apie pagalbos tarnybas</w:t>
      </w:r>
    </w:p>
    <w:p w14:paraId="6AEBD88A" w14:textId="77777777" w:rsidR="00B03756" w:rsidRDefault="00B03756" w:rsidP="009D22DE">
      <w:pPr>
        <w:pStyle w:val="ProductList-Body"/>
      </w:pPr>
      <w:r>
        <w:t>Klientas privalo informuoti kiekvieną Skambinimo plano vartotoją, kad Skambinimo pagalbos tarnyboms paslauga veikia kitaip, nei naudojant įprastas telefono ryšio paslaugas, kaip nurodyta toliau: i) „Office 365“ gali nežinoti faktinės asmens, skambinančio pagalbos tarnybai, buvimo vietos, todėl skambutis gali būti nukreiptas į netinkamą pagalbos tarnybos skambučių centrą ir (arba) pagalbos tarnybos gali būti išsiųstos į netinkamą vietą; ii) jei vartotojo įrenginiui netiekiamas maitinimas, jam nutrauktas energijos tiekimas arba dėl kokios nors kitos priežasties jis negali prisijungti prie interneto, vartotojas negali skambinti pagalbos tarnybos numeriu naudodamasis Skambinimo plano paslauga ir iii) nors Skambinimo plano paslaugomis galima naudotis bet kurioje pasaulio vietoje, kurioje yra interneto ryšys, vartotojai negali skambinti pagalbos tarnybos numeriu, jei jie nėra savo šalies teritorijoje, nes skambutis veikiausiai nebus nukreiptas į tinkamą skambučių centrą.</w:t>
      </w:r>
    </w:p>
    <w:p w14:paraId="1480A71D" w14:textId="77777777" w:rsidR="00ED5457" w:rsidRPr="00903BB7" w:rsidRDefault="001B1AD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38FC08" w14:textId="04674828" w:rsidR="003D2BDE" w:rsidRPr="005C2737" w:rsidRDefault="003D2BDE" w:rsidP="009D22DE">
      <w:pPr>
        <w:pStyle w:val="ProductList-Offering2Heading"/>
        <w:outlineLvl w:val="2"/>
        <w:rPr>
          <w:lang w:val="lt-LT"/>
        </w:rPr>
      </w:pPr>
      <w:r w:rsidRPr="00B03756">
        <w:rPr>
          <w:lang w:val="lt-LT"/>
        </w:rPr>
        <w:tab/>
      </w:r>
      <w:bookmarkStart w:id="128" w:name="ExchangeOnline"/>
      <w:bookmarkStart w:id="129" w:name="_Toc524436947"/>
      <w:bookmarkStart w:id="130" w:name="_Toc523239319"/>
      <w:bookmarkStart w:id="131" w:name="_Toc31347753"/>
      <w:r w:rsidRPr="005C2737">
        <w:rPr>
          <w:lang w:val="lt-LT"/>
        </w:rPr>
        <w:t>„Exchange Online“</w:t>
      </w:r>
      <w:bookmarkEnd w:id="128"/>
      <w:bookmarkEnd w:id="129"/>
      <w:bookmarkEnd w:id="130"/>
      <w:bookmarkEnd w:id="131"/>
    </w:p>
    <w:p w14:paraId="3529936D" w14:textId="77777777" w:rsidR="003D2BDE" w:rsidRDefault="003D2BDE" w:rsidP="009D22DE">
      <w:pPr>
        <w:pStyle w:val="ProductList-Offering1"/>
        <w:sectPr w:rsidR="003D2BDE" w:rsidSect="00E275D6">
          <w:footerReference w:type="first" r:id="rId56"/>
          <w:type w:val="continuous"/>
          <w:pgSz w:w="12240" w:h="15840"/>
          <w:pgMar w:top="1440" w:right="720" w:bottom="1440" w:left="720" w:header="720" w:footer="720" w:gutter="0"/>
          <w:cols w:space="720"/>
          <w:titlePg/>
          <w:docGrid w:linePitch="360"/>
        </w:sectPr>
      </w:pPr>
    </w:p>
    <w:p w14:paraId="1709923E"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1 ir 2 planas</w:t>
      </w:r>
    </w:p>
    <w:p w14:paraId="653C1F9A"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K1</w:t>
      </w:r>
    </w:p>
    <w:p w14:paraId="4E9530EF"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C83206F"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5D801378"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Apsauga nuo duomenų praradimo</w:t>
      </w:r>
    </w:p>
    <w:p w14:paraId="1577D7EF"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31A3B089"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„Office 365 Threat Intelligence“</w:t>
      </w:r>
    </w:p>
    <w:p w14:paraId="6FB840E6" w14:textId="77777777" w:rsidR="003D2BDE" w:rsidRDefault="003D2BDE" w:rsidP="009D22DE">
      <w:pPr>
        <w:pStyle w:val="ProductList-Offering2"/>
        <w:ind w:left="0"/>
        <w:sectPr w:rsidR="003D2BDE"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9D22D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9D22DE">
      <w:pPr>
        <w:pStyle w:val="ProductList-Body"/>
      </w:pPr>
      <w:r>
        <w:rPr>
          <w:b/>
          <w:color w:val="00188F"/>
        </w:rPr>
        <w:t>Pagrindinės funkcijos, skirtos „Office 365“ paslaugoms – „Exchange Online“</w:t>
      </w:r>
    </w:p>
    <w:p w14:paraId="029F6D7B" w14:textId="4F0F8C70" w:rsidR="001A19E0" w:rsidRPr="00690C65" w:rsidRDefault="001A19E0" w:rsidP="009D22DE">
      <w:pPr>
        <w:pStyle w:val="ProductList-Body"/>
      </w:pPr>
      <w:r>
        <w:t xml:space="preserve">„Exchange Online“ ar perėmėjo paslauga turės šias </w:t>
      </w:r>
      <w:hyperlink w:anchor="CoreFeaturesforOffice365Services" w:tooltip="Pagrindinių funkcijų" w:history="1">
        <w:r>
          <w:rPr>
            <w:rStyle w:val="Hyperlink"/>
          </w:rPr>
          <w:t>Pagrindinių funkcijų</w:t>
        </w:r>
      </w:hyperlink>
      <w:r>
        <w:t xml:space="preserve"> galimybes:</w:t>
      </w:r>
    </w:p>
    <w:p w14:paraId="1D120F58" w14:textId="77777777" w:rsidR="00017A5A" w:rsidRPr="00E84763" w:rsidRDefault="00017A5A" w:rsidP="009D22DE">
      <w:pPr>
        <w:pStyle w:val="ProductList-Body"/>
        <w:rPr>
          <w:szCs w:val="18"/>
        </w:rPr>
      </w:pPr>
    </w:p>
    <w:p w14:paraId="1211BEB5" w14:textId="77777777" w:rsidR="001A19E0" w:rsidRPr="00690C65" w:rsidRDefault="001A19E0" w:rsidP="009D22DE">
      <w:pPr>
        <w:pStyle w:val="ProductList-Body"/>
        <w:ind w:left="180"/>
      </w:pPr>
      <w:r>
        <w:rPr>
          <w:b/>
          <w:color w:val="0072C6"/>
        </w:rPr>
        <w:t>El. laiškai</w:t>
      </w:r>
    </w:p>
    <w:p w14:paraId="3937A9A0" w14:textId="4DCDD39C" w:rsidR="001A19E0" w:rsidRPr="00690C65" w:rsidRDefault="001A19E0" w:rsidP="009D22DE">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9D22DE">
      <w:pPr>
        <w:pStyle w:val="ProductList-Body"/>
        <w:ind w:left="180"/>
      </w:pPr>
    </w:p>
    <w:p w14:paraId="53900BEE" w14:textId="77777777" w:rsidR="001A19E0" w:rsidRPr="00690C65" w:rsidRDefault="001A19E0" w:rsidP="009D22DE">
      <w:pPr>
        <w:pStyle w:val="ProductList-Body"/>
        <w:ind w:left="180"/>
      </w:pPr>
      <w:r>
        <w:rPr>
          <w:b/>
          <w:color w:val="0072C6"/>
        </w:rPr>
        <w:t>Prieiga prie mobiliųjų įrenginių ir žiniatinklio naršyklių</w:t>
      </w:r>
    </w:p>
    <w:p w14:paraId="277343D5" w14:textId="1C1D7BA1" w:rsidR="001A19E0" w:rsidRPr="00690C65" w:rsidRDefault="001A19E0" w:rsidP="009D22DE">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9D22DE">
      <w:pPr>
        <w:pStyle w:val="ProductList-Body"/>
        <w:ind w:left="180"/>
      </w:pPr>
    </w:p>
    <w:p w14:paraId="05B168D9" w14:textId="77777777" w:rsidR="001A19E0" w:rsidRPr="00690C65" w:rsidRDefault="001A19E0" w:rsidP="009D22DE">
      <w:pPr>
        <w:pStyle w:val="ProductList-Body"/>
        <w:ind w:left="180"/>
      </w:pPr>
      <w:r>
        <w:rPr>
          <w:b/>
          <w:color w:val="0072C6"/>
        </w:rPr>
        <w:t>Išlaikymo strategijos</w:t>
      </w:r>
    </w:p>
    <w:p w14:paraId="0BFE11A8" w14:textId="021008B4" w:rsidR="001A19E0" w:rsidRPr="00690C65" w:rsidRDefault="001A19E0" w:rsidP="009D22DE">
      <w:pPr>
        <w:pStyle w:val="ProductList-Body"/>
        <w:ind w:left="180"/>
      </w:pPr>
      <w:r>
        <w:t>Klientas galės sukurti el. laiškų archyvavimo ir naikinimo strategijas.</w:t>
      </w:r>
    </w:p>
    <w:p w14:paraId="23E25D82" w14:textId="77777777" w:rsidR="001A19E0" w:rsidRPr="00690C65" w:rsidRDefault="001A19E0" w:rsidP="009D22DE">
      <w:pPr>
        <w:pStyle w:val="ProductList-Body"/>
        <w:ind w:left="180"/>
      </w:pPr>
    </w:p>
    <w:p w14:paraId="42B509D2" w14:textId="77777777" w:rsidR="001A19E0" w:rsidRPr="00690C65" w:rsidRDefault="001A19E0" w:rsidP="009D22DE">
      <w:pPr>
        <w:pStyle w:val="ProductList-Body"/>
        <w:ind w:left="187"/>
      </w:pPr>
      <w:r>
        <w:rPr>
          <w:b/>
          <w:color w:val="0072C6"/>
        </w:rPr>
        <w:t>Panaikinti elementai ir pašto dėžutės atkūrimas</w:t>
      </w:r>
    </w:p>
    <w:p w14:paraId="3E6C885A" w14:textId="77777777" w:rsidR="00573F8F" w:rsidRPr="0044514B" w:rsidRDefault="00573F8F" w:rsidP="009D22DE">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9D22DE">
      <w:pPr>
        <w:pStyle w:val="ProductList-Body"/>
        <w:ind w:left="180"/>
      </w:pPr>
    </w:p>
    <w:p w14:paraId="4FCE47EA" w14:textId="77777777" w:rsidR="001A19E0" w:rsidRPr="00690C65" w:rsidRDefault="001A19E0" w:rsidP="009D22DE">
      <w:pPr>
        <w:pStyle w:val="ProductList-Body"/>
        <w:ind w:left="180"/>
      </w:pPr>
      <w:r>
        <w:rPr>
          <w:b/>
          <w:color w:val="0072C6"/>
        </w:rPr>
        <w:t>Paieška keliose pašto dėžutėse</w:t>
      </w:r>
    </w:p>
    <w:p w14:paraId="442DBA42" w14:textId="37A9B852" w:rsidR="001A19E0" w:rsidRPr="00690C65" w:rsidRDefault="001A19E0" w:rsidP="009D22DE">
      <w:pPr>
        <w:pStyle w:val="ProductList-Body"/>
        <w:ind w:left="180"/>
      </w:pPr>
      <w:r>
        <w:t>Klientas galės ieškoti turinio keliose organizacijos pašto dėžutėse.</w:t>
      </w:r>
    </w:p>
    <w:p w14:paraId="6D60AB6B" w14:textId="77777777" w:rsidR="001A19E0" w:rsidRPr="00690C65" w:rsidRDefault="001A19E0" w:rsidP="009D22DE">
      <w:pPr>
        <w:pStyle w:val="ProductList-Body"/>
        <w:ind w:left="180"/>
      </w:pPr>
    </w:p>
    <w:p w14:paraId="3467D71C" w14:textId="77777777" w:rsidR="001A19E0" w:rsidRPr="00690C65" w:rsidRDefault="001A19E0" w:rsidP="009D22DE">
      <w:pPr>
        <w:pStyle w:val="ProductList-Body"/>
        <w:ind w:left="180"/>
      </w:pPr>
      <w:r>
        <w:rPr>
          <w:b/>
          <w:color w:val="0072C6"/>
        </w:rPr>
        <w:t>Kalendorius</w:t>
      </w:r>
    </w:p>
    <w:p w14:paraId="294F5C1B" w14:textId="0EB42AC3" w:rsidR="001A19E0" w:rsidRPr="00690C65" w:rsidRDefault="001A19E0" w:rsidP="009D22DE">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9D22DE">
      <w:pPr>
        <w:pStyle w:val="ProductList-Body"/>
        <w:ind w:left="180"/>
      </w:pPr>
    </w:p>
    <w:p w14:paraId="12646D9A" w14:textId="77777777" w:rsidR="001A19E0" w:rsidRPr="00690C65" w:rsidRDefault="001A19E0" w:rsidP="009D22DE">
      <w:pPr>
        <w:pStyle w:val="ProductList-Body"/>
        <w:ind w:left="187"/>
      </w:pPr>
      <w:r>
        <w:rPr>
          <w:b/>
          <w:color w:val="0072C6"/>
        </w:rPr>
        <w:t>Kontaktiniai asmenys</w:t>
      </w:r>
    </w:p>
    <w:p w14:paraId="648D4163" w14:textId="31CD581B" w:rsidR="001A19E0" w:rsidRPr="00690C65" w:rsidRDefault="001A19E0" w:rsidP="009D22DE">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9D22DE">
      <w:pPr>
        <w:pStyle w:val="ProductList-Body"/>
      </w:pPr>
    </w:p>
    <w:p w14:paraId="6B6C75C8" w14:textId="47017AF8" w:rsidR="00DC0A1F" w:rsidRPr="00690C65" w:rsidRDefault="00DC0A1F" w:rsidP="009D22DE">
      <w:pPr>
        <w:pStyle w:val="ProductList-Body"/>
      </w:pPr>
      <w:r>
        <w:rPr>
          <w:b/>
          <w:color w:val="00188F"/>
        </w:rPr>
        <w:t>Pagrindinės funkcijos, skirtos „Office 365“ paslaugoms – „Exchange Online“ archyvavimas</w:t>
      </w:r>
    </w:p>
    <w:p w14:paraId="3AEF57B1" w14:textId="11D1C8F0" w:rsidR="00DC0A1F" w:rsidRDefault="00DC0A1F" w:rsidP="009D22DE">
      <w:pPr>
        <w:pStyle w:val="ProductList-Body"/>
      </w:pPr>
      <w:r>
        <w:t xml:space="preserve">„Exchange Online“ archyvavimas ar perėmėjo paslauga turės šias </w:t>
      </w:r>
      <w:hyperlink w:anchor="CoreFeaturesforOffice365Services" w:tooltip="Pagrindinių funkcijų" w:history="1">
        <w:r>
          <w:rPr>
            <w:rStyle w:val="Hyperlink"/>
          </w:rPr>
          <w:t>Pagrindinių funkcijų</w:t>
        </w:r>
      </w:hyperlink>
      <w:r>
        <w:t xml:space="preserve"> galimybes:</w:t>
      </w:r>
    </w:p>
    <w:p w14:paraId="75AE1D67" w14:textId="77777777" w:rsidR="00981547" w:rsidRPr="00690C65" w:rsidRDefault="00981547" w:rsidP="009D22DE">
      <w:pPr>
        <w:pStyle w:val="ProductList-Body"/>
      </w:pPr>
    </w:p>
    <w:p w14:paraId="40C43371" w14:textId="77777777" w:rsidR="00ED50E6" w:rsidRPr="00690C65" w:rsidRDefault="001A19E0" w:rsidP="009D22DE">
      <w:pPr>
        <w:pStyle w:val="ProductList-Body"/>
        <w:ind w:left="187"/>
      </w:pPr>
      <w:r>
        <w:rPr>
          <w:b/>
          <w:color w:val="0072C6"/>
        </w:rPr>
        <w:t>Saugykla</w:t>
      </w:r>
    </w:p>
    <w:p w14:paraId="4D3B73EF" w14:textId="41F65D4D" w:rsidR="001A19E0" w:rsidRPr="00690C65" w:rsidRDefault="001A19E0" w:rsidP="009D22DE">
      <w:pPr>
        <w:pStyle w:val="ProductList-Body"/>
        <w:ind w:left="180"/>
      </w:pPr>
      <w:r>
        <w:t>Klientas galės leisti galutiniam vartotojui saugoti el. laiškus.</w:t>
      </w:r>
    </w:p>
    <w:p w14:paraId="20F27813" w14:textId="77777777" w:rsidR="00ED50E6" w:rsidRPr="00690C65" w:rsidRDefault="00ED50E6" w:rsidP="009D22DE">
      <w:pPr>
        <w:pStyle w:val="ProductList-Body"/>
        <w:ind w:left="180"/>
      </w:pPr>
    </w:p>
    <w:p w14:paraId="0586DAE4" w14:textId="77777777" w:rsidR="00ED50E6" w:rsidRPr="00690C65" w:rsidRDefault="001A19E0" w:rsidP="009D22DE">
      <w:pPr>
        <w:pStyle w:val="ProductList-Body"/>
        <w:ind w:left="180"/>
      </w:pPr>
      <w:r>
        <w:rPr>
          <w:b/>
          <w:color w:val="0072C6"/>
        </w:rPr>
        <w:t>Išlaikymo strategijos</w:t>
      </w:r>
    </w:p>
    <w:p w14:paraId="7CDB87D7" w14:textId="21882356" w:rsidR="001A19E0" w:rsidRPr="00690C65" w:rsidRDefault="001A19E0" w:rsidP="009D22DE">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9D22DE">
      <w:pPr>
        <w:pStyle w:val="ProductList-Body"/>
        <w:ind w:left="180"/>
      </w:pPr>
    </w:p>
    <w:p w14:paraId="53518FF9" w14:textId="77777777" w:rsidR="00ED50E6" w:rsidRPr="00690C65" w:rsidRDefault="001A19E0" w:rsidP="009D22DE">
      <w:pPr>
        <w:pStyle w:val="ProductList-Body"/>
        <w:ind w:left="187"/>
      </w:pPr>
      <w:r>
        <w:rPr>
          <w:b/>
          <w:color w:val="0072C6"/>
        </w:rPr>
        <w:t>Panaikinti elementai ir pašto dėžutės atkūrimas</w:t>
      </w:r>
    </w:p>
    <w:p w14:paraId="0CF73227" w14:textId="7B0D2157" w:rsidR="001A19E0" w:rsidRPr="00690C65" w:rsidRDefault="001A19E0" w:rsidP="009D22DE">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9D22DE">
      <w:pPr>
        <w:pStyle w:val="ProductList-Body"/>
        <w:ind w:left="180"/>
      </w:pPr>
    </w:p>
    <w:p w14:paraId="32403BAC" w14:textId="77777777" w:rsidR="00ED50E6" w:rsidRPr="00690C65" w:rsidRDefault="001A19E0" w:rsidP="009D22DE">
      <w:pPr>
        <w:pStyle w:val="ProductList-Body"/>
        <w:ind w:left="180"/>
      </w:pPr>
      <w:r>
        <w:rPr>
          <w:b/>
          <w:color w:val="0072C6"/>
        </w:rPr>
        <w:t>Paieška keliose pašto dėžutėse</w:t>
      </w:r>
    </w:p>
    <w:p w14:paraId="024BBD24" w14:textId="653E014F" w:rsidR="001A19E0" w:rsidRPr="00690C65" w:rsidRDefault="001A19E0" w:rsidP="009D22DE">
      <w:pPr>
        <w:pStyle w:val="ProductList-Body"/>
        <w:ind w:left="180"/>
      </w:pPr>
      <w:r>
        <w:t>Klientas galės ieškoti turinio keliose organizacijos pašto dėžutėse.</w:t>
      </w:r>
    </w:p>
    <w:p w14:paraId="2351983F" w14:textId="77777777" w:rsidR="00ED50E6" w:rsidRPr="00690C65" w:rsidRDefault="00ED50E6" w:rsidP="009D22DE">
      <w:pPr>
        <w:pStyle w:val="ProductList-Body"/>
        <w:ind w:left="180"/>
      </w:pPr>
    </w:p>
    <w:p w14:paraId="448BE475" w14:textId="77777777" w:rsidR="00ED50E6" w:rsidRPr="00690C65" w:rsidRDefault="001A19E0" w:rsidP="009D22DE">
      <w:pPr>
        <w:pStyle w:val="ProductList-Body"/>
        <w:ind w:left="187"/>
      </w:pPr>
      <w:r>
        <w:rPr>
          <w:b/>
          <w:color w:val="0072C6"/>
        </w:rPr>
        <w:t>Teisėtas saugojimas</w:t>
      </w:r>
    </w:p>
    <w:p w14:paraId="2EA3BFAF" w14:textId="45C83957" w:rsidR="001A19E0" w:rsidRPr="00690C65" w:rsidRDefault="001A19E0" w:rsidP="009D22DE">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9D22DE">
      <w:pPr>
        <w:pStyle w:val="ProductList-Body"/>
      </w:pPr>
    </w:p>
    <w:p w14:paraId="4ACEA0A4" w14:textId="60DB9570" w:rsidR="006523C8" w:rsidRPr="00690C65" w:rsidRDefault="006523C8" w:rsidP="009D22DE">
      <w:pPr>
        <w:pStyle w:val="ProductList-Body"/>
        <w:ind w:left="180"/>
      </w:pPr>
      <w:r>
        <w:rPr>
          <w:b/>
          <w:color w:val="0072C6"/>
        </w:rPr>
        <w:t>Archyvavimas</w:t>
      </w:r>
    </w:p>
    <w:p w14:paraId="73F5962E" w14:textId="77777777" w:rsidR="006523C8" w:rsidRPr="00690C65" w:rsidRDefault="006523C8" w:rsidP="009D22DE">
      <w:pPr>
        <w:pStyle w:val="ProductList-Body"/>
        <w:ind w:left="180"/>
      </w:pPr>
      <w:r>
        <w:t>Archyvuoti pranešimų saugyklą galima tik naudojant „Exchange Online“ 1 arba 2 planą.</w:t>
      </w:r>
    </w:p>
    <w:p w14:paraId="2F8F646A" w14:textId="77777777" w:rsidR="006523C8" w:rsidRPr="00690C65" w:rsidRDefault="006523C8" w:rsidP="009D22DE">
      <w:pPr>
        <w:pStyle w:val="ProductList-Body"/>
        <w:ind w:left="180"/>
      </w:pPr>
    </w:p>
    <w:p w14:paraId="2B0BFA2B" w14:textId="6300D19C" w:rsidR="006523C8" w:rsidRPr="00690C65" w:rsidRDefault="006523C8" w:rsidP="009D22DE">
      <w:pPr>
        <w:pStyle w:val="ProductList-Body"/>
        <w:ind w:left="180"/>
      </w:pPr>
      <w:r>
        <w:rPr>
          <w:b/>
          <w:color w:val="0072C6"/>
        </w:rPr>
        <w:t>„Exchange Server“ archyvavimas</w:t>
      </w:r>
    </w:p>
    <w:p w14:paraId="05891E4A" w14:textId="77777777" w:rsidR="006523C8" w:rsidRPr="00690C65" w:rsidRDefault="006523C8" w:rsidP="009D22DE">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9D22DE">
      <w:pPr>
        <w:pStyle w:val="ProductList-Body"/>
        <w:ind w:left="180"/>
      </w:pPr>
    </w:p>
    <w:p w14:paraId="7A779297" w14:textId="77777777" w:rsidR="00867E0B" w:rsidRDefault="00867E0B" w:rsidP="009D22DE">
      <w:pPr>
        <w:pStyle w:val="ProductList-ClauseHeading"/>
        <w:keepNext w:val="0"/>
      </w:pPr>
      <w:r>
        <w:t>Išmanieji telefonai ir planšetiniai įrenginiai</w:t>
      </w:r>
    </w:p>
    <w:p w14:paraId="3729A771" w14:textId="583FB4DF" w:rsidR="00456466" w:rsidRPr="003A1DB6" w:rsidRDefault="00867E0B" w:rsidP="009D22DE">
      <w:pPr>
        <w:pStyle w:val="ProductList-Body"/>
      </w:pPr>
      <w:r>
        <w:t>Kiekvienas vartotojas, kuriam Klientas priskiria „Exchange Online“ Vartotojo programinės įrangos licenciją, (i) gali naudoti mobiliesiems įrenginiams skirtą „Microsoft Outlook“ komerciniais tikslais ir (ii) prisijungti prie „Microsoft Outlook“ naudodamas savo organizacijos ID ne daugiau kaip penkiuose išmaniuosiuose telefonuose ir penkiuose planšetiniuose kompiuteriuose</w:t>
      </w:r>
      <w:r w:rsidR="00456466">
        <w:t xml:space="preserve">. </w:t>
      </w:r>
    </w:p>
    <w:p w14:paraId="75725751" w14:textId="77777777" w:rsidR="00456466" w:rsidRDefault="00456466" w:rsidP="009D22DE">
      <w:pPr>
        <w:pStyle w:val="ProductList-Body"/>
        <w:tabs>
          <w:tab w:val="clear" w:pos="158"/>
          <w:tab w:val="left" w:pos="270"/>
        </w:tabs>
        <w:rPr>
          <w:b/>
          <w:color w:val="00188F"/>
        </w:rPr>
      </w:pPr>
    </w:p>
    <w:p w14:paraId="6F4D5951" w14:textId="313FBE3F" w:rsidR="006523C8" w:rsidRPr="00690C65" w:rsidRDefault="006523C8" w:rsidP="009D22DE">
      <w:pPr>
        <w:pStyle w:val="ProductList-Body"/>
        <w:tabs>
          <w:tab w:val="clear" w:pos="158"/>
          <w:tab w:val="left" w:pos="270"/>
        </w:tabs>
      </w:pPr>
      <w:r>
        <w:rPr>
          <w:b/>
          <w:color w:val="00188F"/>
        </w:rPr>
        <w:t>„Exchange Online“ 2 planas iš „Exchange Hosted Archive“ perkėlimo</w:t>
      </w:r>
    </w:p>
    <w:p w14:paraId="05687124" w14:textId="296CBE08" w:rsidR="006523C8" w:rsidRPr="00690C65" w:rsidRDefault="006523C8" w:rsidP="009D22DE">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57" w:history="1">
        <w:r>
          <w:rPr>
            <w:rStyle w:val="Hyperlink"/>
          </w:rPr>
          <w:t>http://go.microsoft.com/?linkid=9839206</w:t>
        </w:r>
      </w:hyperlink>
      <w:r w:rsidRPr="00306AEA">
        <w:t>.</w:t>
      </w:r>
    </w:p>
    <w:p w14:paraId="3945EE2A" w14:textId="77777777" w:rsidR="006523C8" w:rsidRPr="003868BE" w:rsidRDefault="006523C8" w:rsidP="009D22DE">
      <w:pPr>
        <w:pStyle w:val="ProductList-Body"/>
        <w:rPr>
          <w:szCs w:val="18"/>
        </w:rPr>
      </w:pPr>
    </w:p>
    <w:p w14:paraId="1D271BA7" w14:textId="77777777" w:rsidR="00011DD7" w:rsidRPr="00017A5A" w:rsidRDefault="00011DD7" w:rsidP="009D22DE">
      <w:pPr>
        <w:pStyle w:val="ProductList-Body"/>
        <w:tabs>
          <w:tab w:val="clear" w:pos="158"/>
          <w:tab w:val="left" w:pos="180"/>
        </w:tabs>
        <w:rPr>
          <w:b/>
          <w:color w:val="00188F"/>
        </w:rPr>
      </w:pPr>
      <w:r>
        <w:rPr>
          <w:b/>
          <w:color w:val="00188F"/>
        </w:rPr>
        <w:t>„Office 365“ įrenginio apsaugos nuo duomenų praradimo licencija</w:t>
      </w:r>
    </w:p>
    <w:p w14:paraId="005C85B4" w14:textId="77777777" w:rsidR="00011DD7" w:rsidRDefault="00011DD7" w:rsidP="009D22DE">
      <w:pPr>
        <w:pStyle w:val="ProductList-Body"/>
      </w:pPr>
      <w:r>
        <w:t>Jei Klientas turi „Office 365“ įrenginio apsaugos nuo duomenų praradimo licenciją, visi Licencijuoto įrenginio vartotojai yra licencijuoti Internete teikiamoms paslaugoms.</w:t>
      </w:r>
      <w:bookmarkStart w:id="132" w:name="_Hlk486589626"/>
    </w:p>
    <w:bookmarkEnd w:id="132"/>
    <w:p w14:paraId="707A25A5" w14:textId="7D809F82" w:rsidR="000B206A" w:rsidRDefault="000B206A" w:rsidP="009D22DE">
      <w:pPr>
        <w:pStyle w:val="ProductList-Body"/>
        <w:tabs>
          <w:tab w:val="clear" w:pos="158"/>
          <w:tab w:val="left" w:pos="180"/>
        </w:tabs>
      </w:pPr>
    </w:p>
    <w:p w14:paraId="07D8A682" w14:textId="3BB46F4B" w:rsidR="008A38B0" w:rsidRPr="00757E06" w:rsidRDefault="008A38B0" w:rsidP="009D22DE">
      <w:pPr>
        <w:pStyle w:val="ProductList-Body"/>
        <w:rPr>
          <w:b/>
          <w:color w:val="00188F"/>
        </w:rPr>
      </w:pPr>
      <w:bookmarkStart w:id="133" w:name="_Toc423959249"/>
      <w:r w:rsidRPr="00757E06">
        <w:rPr>
          <w:b/>
          <w:color w:val="00188F"/>
        </w:rPr>
        <w:t>Paslaugų lygio sutartis</w:t>
      </w:r>
      <w:bookmarkEnd w:id="133"/>
    </w:p>
    <w:p w14:paraId="24C59BF1" w14:textId="77777777" w:rsidR="00F67019" w:rsidRDefault="00F67019" w:rsidP="009D22DE">
      <w:pPr>
        <w:pStyle w:val="ProductList-Body"/>
        <w:tabs>
          <w:tab w:val="clear" w:pos="158"/>
          <w:tab w:val="left" w:pos="180"/>
        </w:tabs>
      </w:pPr>
      <w:r>
        <w:t>„Office 365“ patobulintai apsaugai nuo grėsmių arba „Office 365 Threat Intelligence“ jokia SLA netaikoma.</w:t>
      </w:r>
    </w:p>
    <w:bookmarkStart w:id="134" w:name="O365Applications"/>
    <w:p w14:paraId="2697B65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BA35B8D" w14:textId="5617DC56" w:rsidR="003D2BDE" w:rsidRDefault="003D2BDE" w:rsidP="009D22DE">
      <w:pPr>
        <w:pStyle w:val="ProductList-Offering2Heading"/>
        <w:outlineLvl w:val="2"/>
      </w:pPr>
      <w:r>
        <w:tab/>
      </w:r>
      <w:bookmarkStart w:id="135" w:name="_Toc524436948"/>
      <w:bookmarkStart w:id="136" w:name="_Toc523239320"/>
      <w:bookmarkStart w:id="137" w:name="_Toc31347754"/>
      <w:r>
        <w:t>„Office 365“ programos</w:t>
      </w:r>
      <w:bookmarkEnd w:id="134"/>
      <w:bookmarkEnd w:id="135"/>
      <w:bookmarkEnd w:id="136"/>
      <w:bookmarkEnd w:id="137"/>
    </w:p>
    <w:p w14:paraId="34FC0A96" w14:textId="77777777" w:rsidR="003D2BDE" w:rsidRDefault="003D2BDE" w:rsidP="009D22DE">
      <w:pPr>
        <w:pStyle w:val="ProductList-Offering1"/>
        <w:sectPr w:rsidR="003D2BDE" w:rsidSect="00E275D6">
          <w:type w:val="continuous"/>
          <w:pgSz w:w="12240" w:h="15840"/>
          <w:pgMar w:top="1440" w:right="720" w:bottom="1440" w:left="720" w:header="720" w:footer="720" w:gutter="0"/>
          <w:cols w:space="720"/>
          <w:titlePg/>
          <w:docGrid w:linePitch="360"/>
        </w:sectPr>
      </w:pPr>
    </w:p>
    <w:p w14:paraId="442EF894"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„Office 365 Business“</w:t>
      </w:r>
    </w:p>
    <w:p w14:paraId="590328AB"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„Office 365 ProPlus“</w:t>
      </w:r>
    </w:p>
    <w:p w14:paraId="693C1F54"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„Visio Online“ (1 ir 2 planas)</w:t>
      </w:r>
    </w:p>
    <w:p w14:paraId="428AD958" w14:textId="77777777" w:rsidR="003D2BDE" w:rsidRDefault="003D2BDE" w:rsidP="009D22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63C0DA29" w14:textId="77777777" w:rsidR="003D2BDE" w:rsidRPr="000A5E8A" w:rsidRDefault="003D2BDE" w:rsidP="009D22DE">
      <w:pPr>
        <w:pStyle w:val="ProductList-Body"/>
        <w:pBdr>
          <w:top w:val="single" w:sz="4" w:space="1" w:color="BFBFBF" w:themeColor="background1" w:themeShade="BF"/>
        </w:pBdr>
        <w:rPr>
          <w:b/>
          <w:color w:val="000000" w:themeColor="text1"/>
          <w:sz w:val="8"/>
          <w:szCs w:val="8"/>
        </w:rPr>
      </w:pPr>
    </w:p>
    <w:p w14:paraId="787E44E3" w14:textId="77777777" w:rsidR="003D2BDE" w:rsidRPr="00123E7D" w:rsidRDefault="003D2BDE" w:rsidP="009D22DE">
      <w:pPr>
        <w:pStyle w:val="ProductList-Body"/>
        <w:rPr>
          <w:b/>
          <w:color w:val="00188F"/>
        </w:rPr>
      </w:pPr>
      <w:r>
        <w:rPr>
          <w:b/>
          <w:color w:val="00188F"/>
        </w:rPr>
        <w:t>Paslaugų lygio sutartis</w:t>
      </w:r>
    </w:p>
    <w:p w14:paraId="1F25AB2F" w14:textId="77777777" w:rsidR="003D2BDE" w:rsidRDefault="003D2BDE" w:rsidP="009D22DE">
      <w:pPr>
        <w:pStyle w:val="ProductList-Body"/>
      </w:pPr>
      <w:r>
        <w:t>„Visio Online“ SLA netaikoma.</w:t>
      </w:r>
    </w:p>
    <w:p w14:paraId="0324E127" w14:textId="77777777" w:rsidR="003D2BDE" w:rsidRPr="00123E7D" w:rsidRDefault="003D2BDE" w:rsidP="009D22DE">
      <w:pPr>
        <w:pStyle w:val="ProductList-Body"/>
      </w:pPr>
    </w:p>
    <w:p w14:paraId="00EC2D27" w14:textId="77777777" w:rsidR="00045219" w:rsidRDefault="00045219" w:rsidP="00045219">
      <w:pPr>
        <w:pStyle w:val="ProductList-Body"/>
        <w:tabs>
          <w:tab w:val="clear" w:pos="158"/>
          <w:tab w:val="left" w:pos="180"/>
        </w:tabs>
      </w:pPr>
      <w:r>
        <w:t>Kiekvienas vartotojas, kuriam Klientas perleidžia Vartotojo PL, turi turėti darbo arba mokymo įstaigos paskyrą, kad galėtų naudoti su prenumerata pateiktą programinę įrangą. Šie vartotojai:</w:t>
      </w:r>
    </w:p>
    <w:p w14:paraId="7F8CD355" w14:textId="77777777" w:rsidR="00045219" w:rsidRDefault="00045219" w:rsidP="00045219">
      <w:pPr>
        <w:pStyle w:val="ProductList-Body"/>
        <w:numPr>
          <w:ilvl w:val="0"/>
          <w:numId w:val="9"/>
        </w:numPr>
        <w:ind w:left="450" w:hanging="270"/>
      </w:pPr>
      <w:r>
        <w:t>gali suaktyvinti programinę įrangą, pateiktą su PL daugiausia penkiose vietinio ar nuotolinio naudojimo OSE;</w:t>
      </w:r>
    </w:p>
    <w:p w14:paraId="58945D7D" w14:textId="54452F93" w:rsidR="00045219" w:rsidRDefault="00D5538D" w:rsidP="00045219">
      <w:pPr>
        <w:pStyle w:val="ProductList-Body"/>
        <w:numPr>
          <w:ilvl w:val="0"/>
          <w:numId w:val="9"/>
        </w:numPr>
        <w:ind w:left="450" w:hanging="270"/>
      </w:pPr>
      <w:r w:rsidRPr="0087159B">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hyperlink r:id="rId58" w:history="1">
        <w:r w:rsidRPr="0087159B">
          <w:rPr>
            <w:rStyle w:val="Hyperlink"/>
          </w:rPr>
          <w:t>Produktų naudojimo sąlygose</w:t>
        </w:r>
      </w:hyperlink>
      <w:r w:rsidRPr="0087159B">
        <w:t xml:space="preserve">. Produktų naudojimo sąlygos pateiktos </w:t>
      </w:r>
      <w:hyperlink r:id="rId59" w:history="1">
        <w:r w:rsidRPr="0087159B">
          <w:rPr>
            <w:rStyle w:val="Hyperlink"/>
          </w:rPr>
          <w:t>http://go.microsoft.com/?linkid=9839207</w:t>
        </w:r>
      </w:hyperlink>
      <w:r w:rsidRPr="0087159B">
        <w:t xml:space="preserve">. „Qualified Multitenant Hosting Partner“ sąrašas ir papildomi diegimo reikalavimai pateikiami adresu </w:t>
      </w:r>
      <w:hyperlink r:id="rId60" w:history="1">
        <w:r w:rsidRPr="0087159B">
          <w:rPr>
            <w:rStyle w:val="Hyperlink"/>
          </w:rPr>
          <w:t>www.office.com/sca</w:t>
        </w:r>
      </w:hyperlink>
      <w:r w:rsidRPr="0087159B">
        <w:rPr>
          <w:color w:val="1F497D"/>
        </w:rPr>
        <w:t xml:space="preserve">. </w:t>
      </w:r>
      <w:r w:rsidRPr="0087159B">
        <w:t>Ši aktyvinimo bendrai naudojamame kompiuteryje sąlyga taikoma „Office 365 Business“ tik tada, kai „Office 365 Business“ licencijuojamas kaip „Microsoft 365 Business“ komponentas</w:t>
      </w:r>
      <w:r w:rsidR="00045219">
        <w:t>;</w:t>
      </w:r>
    </w:p>
    <w:p w14:paraId="4ED3624B" w14:textId="77777777" w:rsidR="00045219" w:rsidRPr="008958E4" w:rsidRDefault="00045219" w:rsidP="00045219">
      <w:pPr>
        <w:pStyle w:val="ProductList-Body"/>
        <w:numPr>
          <w:ilvl w:val="0"/>
          <w:numId w:val="9"/>
        </w:numPr>
        <w:ind w:left="450" w:hanging="270"/>
        <w:rPr>
          <w:b/>
        </w:rPr>
      </w:pPr>
      <w:r>
        <w:t>turi prijungti visus įrenginius, kuriuose vartotojas įdiegė programinę įrangą, prie interneto bent kartą per 30 dienų, nes gali būti paveiktos programinės įrangos funkcijos; ir</w:t>
      </w:r>
    </w:p>
    <w:p w14:paraId="1E6EC7F1" w14:textId="77777777" w:rsidR="00045219" w:rsidRDefault="00045219" w:rsidP="00045219">
      <w:pPr>
        <w:pStyle w:val="ProductList-Body"/>
        <w:numPr>
          <w:ilvl w:val="0"/>
          <w:numId w:val="9"/>
        </w:numPr>
        <w:ind w:left="450" w:hanging="270"/>
      </w:pPr>
      <w:r>
        <w:t>gali naudoti prie interneto prijungtas Internete teikiamas paslaugas, teikiamas su „ProPlus“ (kurioms taikomos šios OST). Be to, jei leidžia Klientas, vartotojai gali pasirinkti naudoti tokias prijungtas paslaugas, kurioms taikomos ne šių OST sąlygos, ir tokiu atveju, jei „Microsoft“ yra duomenų valdytoja, kaip nustatyta produkto dokumentacijoje.</w:t>
      </w:r>
    </w:p>
    <w:p w14:paraId="1AF92339" w14:textId="77777777" w:rsidR="00045219" w:rsidRDefault="00045219" w:rsidP="00045219">
      <w:pPr>
        <w:pStyle w:val="ProductList-Body"/>
        <w:numPr>
          <w:ilvl w:val="1"/>
          <w:numId w:val="18"/>
        </w:numPr>
        <w:ind w:left="810"/>
      </w:pPr>
      <w:r>
        <w:t>Internete teikiamos paslaugos leis Klientui įgalinti arba išjungti šias papildomas prijungtas paslaugas; ir</w:t>
      </w:r>
    </w:p>
    <w:p w14:paraId="62C8FDCC" w14:textId="77777777" w:rsidR="00045219" w:rsidRPr="00F40FD0" w:rsidRDefault="00045219" w:rsidP="00045219">
      <w:pPr>
        <w:pStyle w:val="ProductList-Body"/>
        <w:numPr>
          <w:ilvl w:val="1"/>
          <w:numId w:val="18"/>
        </w:numPr>
        <w:ind w:left="810"/>
      </w:pPr>
      <w:r>
        <w:t>Klientas yra atsakingas už papildomai prijungtų paslaugų įvertinimą, jų pasiekiamumo vartotojams įgalinimą ar išjungimą.</w:t>
      </w:r>
    </w:p>
    <w:p w14:paraId="53BD6EDF" w14:textId="77777777" w:rsidR="00045219" w:rsidRPr="00FF3FF1" w:rsidRDefault="00045219" w:rsidP="00045219">
      <w:pPr>
        <w:pStyle w:val="ProductList-Body"/>
        <w:spacing w:before="40"/>
      </w:pPr>
    </w:p>
    <w:p w14:paraId="25535334" w14:textId="77777777" w:rsidR="00045219" w:rsidRPr="00597EF9" w:rsidRDefault="00045219" w:rsidP="00045219">
      <w:pPr>
        <w:pStyle w:val="ProductList-Body"/>
        <w:rPr>
          <w:b/>
          <w:color w:val="00188F"/>
        </w:rPr>
      </w:pPr>
      <w:r>
        <w:rPr>
          <w:b/>
          <w:color w:val="00188F"/>
        </w:rPr>
        <w:t>Išmanieji telefonai ir planšetiniai įrenginiai</w:t>
      </w:r>
    </w:p>
    <w:p w14:paraId="04DE50F8" w14:textId="08ABC4D7" w:rsidR="003D2BDE" w:rsidRDefault="00045219" w:rsidP="00045219">
      <w:pPr>
        <w:pStyle w:val="ProductList-Body"/>
      </w:pPr>
      <w:r>
        <w:t>Kiekvienas vartotojas, kuriam Klientas priskiria „Office 365 Business“ arba „Office 365 ProPlus“ Vartotojo programinės įrangos licenciją, gali (i) naudoti mobiliesiems įrenginiams skirtą „Microsoft Office“ komerciniais tikslais ir (ii) prisijungti prie „Microsoft Office“ naudodamas savo organizacijos ID ne daugiau kaip penkiuose išmaniuosiuose telefonuose ir penkiuose planšetiniuose kompiuteriuose</w:t>
      </w:r>
      <w:r w:rsidR="003D2BDE">
        <w:t>.</w:t>
      </w:r>
    </w:p>
    <w:p w14:paraId="5FD4E7E0" w14:textId="77777777" w:rsidR="003D2BDE" w:rsidRDefault="003D2BDE" w:rsidP="009D22DE">
      <w:pPr>
        <w:pStyle w:val="ProductList-Body"/>
      </w:pPr>
    </w:p>
    <w:p w14:paraId="05D0558B" w14:textId="77777777" w:rsidR="003D2BDE" w:rsidRPr="00974EAE" w:rsidRDefault="003D2BDE" w:rsidP="009D22DE">
      <w:pPr>
        <w:pStyle w:val="ProductList-Body"/>
        <w:rPr>
          <w:b/>
          <w:color w:val="00188F"/>
        </w:rPr>
      </w:pPr>
      <w:r>
        <w:rPr>
          <w:b/>
          <w:color w:val="00188F"/>
        </w:rPr>
        <w:t>Šios sąlygos taikomos tik „Office 365 ProPlus“</w:t>
      </w:r>
    </w:p>
    <w:p w14:paraId="36225B43" w14:textId="77777777" w:rsidR="00D5538D" w:rsidRDefault="00D5538D" w:rsidP="009D22DE">
      <w:pPr>
        <w:pStyle w:val="ProductList-Body"/>
        <w:ind w:left="180"/>
        <w:rPr>
          <w:b/>
          <w:color w:val="0072C6"/>
        </w:rPr>
      </w:pPr>
    </w:p>
    <w:p w14:paraId="246E6ED1" w14:textId="3BE40862" w:rsidR="003D2BDE" w:rsidRPr="00FC409E" w:rsidRDefault="003D2BDE" w:rsidP="009D22DE">
      <w:pPr>
        <w:pStyle w:val="ProductList-Body"/>
        <w:ind w:left="180"/>
        <w:rPr>
          <w:b/>
          <w:color w:val="0072C6"/>
        </w:rPr>
      </w:pPr>
      <w:r>
        <w:rPr>
          <w:b/>
          <w:color w:val="0072C6"/>
        </w:rPr>
        <w:t>„Office Home &amp; Student 2013 RT“ naudojimas komerciniais tikslais</w:t>
      </w:r>
    </w:p>
    <w:p w14:paraId="3B9E200B" w14:textId="77777777" w:rsidR="003D2BDE" w:rsidRDefault="003D2BDE" w:rsidP="009D22DE">
      <w:pPr>
        <w:pStyle w:val="ProductList-Body"/>
        <w:ind w:left="180"/>
      </w:pPr>
      <w:r>
        <w:t>„Office Home &amp; Student 2013 RT“ komercinio naudojimo apribojimas atšaukiamas kiekvienai „Office 365 ProPlus“ vartojo PL. Išskyrus šiame skyriuje nurodytus atvejus, bus taikomos sąlygos, pateikiamos „Office Home &amp; Student 2013 RT“ licencijoje.</w:t>
      </w:r>
    </w:p>
    <w:p w14:paraId="3C4010DA" w14:textId="77777777" w:rsidR="003D2BDE" w:rsidRDefault="003D2BDE" w:rsidP="009D22DE">
      <w:pPr>
        <w:pStyle w:val="ProductList-Body"/>
        <w:ind w:left="180"/>
      </w:pPr>
    </w:p>
    <w:p w14:paraId="37EFE0D9" w14:textId="77777777" w:rsidR="006B4898" w:rsidRPr="00FC409E" w:rsidRDefault="006B4898" w:rsidP="009D22DE">
      <w:pPr>
        <w:pStyle w:val="ProductList-Body"/>
        <w:ind w:left="187"/>
        <w:rPr>
          <w:b/>
          <w:color w:val="0072C6"/>
        </w:rPr>
      </w:pPr>
      <w:r>
        <w:rPr>
          <w:b/>
          <w:color w:val="0072C6"/>
        </w:rPr>
        <w:t>„Office Online Server“</w:t>
      </w:r>
    </w:p>
    <w:p w14:paraId="59E8F8D1" w14:textId="0891A7F9" w:rsidR="003D09F9" w:rsidRPr="00E464DF" w:rsidRDefault="006B4898" w:rsidP="00045219">
      <w:pPr>
        <w:pStyle w:val="ProductList-Body"/>
        <w:keepNext/>
        <w:ind w:left="180"/>
      </w:pPr>
      <w:r>
        <w:t xml:space="preserve">Pagal kiekvieną „Office 365 ProPlus“ prenumeratą Klientas gali įdiegti bet kokį skaičių „Office Online Server“ kopijų bet kuriame jam skirtame Serveryje. </w:t>
      </w:r>
      <w:bookmarkStart w:id="138" w:name="_Hlk19132461"/>
      <w:r>
        <w:t xml:space="preserve">Bet kokiam paskirtajam serveriui, kurį valdo arba kontroliuoja kitas juridinis asmuo nei Klientas arba viena iš jo Susijusių įmonių, taikomos Programinės įrangos valdymo naudojantis trečiųjų šalių paslaugomis </w:t>
      </w:r>
      <w:hyperlink r:id="rId61" w:history="1">
        <w:r>
          <w:rPr>
            <w:rStyle w:val="Hyperlink"/>
          </w:rPr>
          <w:t>produktų naudojimo sąlygos</w:t>
        </w:r>
      </w:hyperlink>
      <w:r>
        <w:t xml:space="preserve">. </w:t>
      </w:r>
      <w:bookmarkEnd w:id="138"/>
      <w:r>
        <w:t xml:space="preserve">Kiekvienas „Office 365 ProPlus“ vartotojas gali naudoti „Office Online Server“ programinę įrangą. Ši nuostata netaikoma Klientams, kurie licencijuoja šį Produktą pagal </w:t>
      </w:r>
      <w:r>
        <w:lastRenderedPageBreak/>
        <w:t>„Microsoft“ internete teikiamų paslaugų prenumeratos sutartį, „Microsoft“ debesies sutartį arba kitą „Microsoft“ sutartį, susijusią tik su Internete teikiamomis paslaugomis</w:t>
      </w:r>
      <w:r w:rsidR="003D09F9">
        <w:t>.</w:t>
      </w:r>
    </w:p>
    <w:p w14:paraId="253AE0ED" w14:textId="77777777" w:rsidR="00ED5457" w:rsidRPr="00903BB7" w:rsidRDefault="001B1AD3" w:rsidP="00045219">
      <w:pPr>
        <w:pStyle w:val="ProductList-Body"/>
        <w:keepNext/>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42C64D" w14:textId="4841D2AE" w:rsidR="00976EB6" w:rsidRPr="00C17F2D" w:rsidRDefault="00976EB6" w:rsidP="009D22DE">
      <w:pPr>
        <w:pStyle w:val="ProductList-Offering2Heading"/>
        <w:rPr>
          <w:lang w:val="lt-LT"/>
        </w:rPr>
      </w:pPr>
      <w:r w:rsidRPr="00C17F2D">
        <w:rPr>
          <w:lang w:val="lt-LT"/>
        </w:rPr>
        <w:tab/>
      </w:r>
      <w:bookmarkStart w:id="139" w:name="_Toc31347755"/>
      <w:r w:rsidRPr="00C17F2D">
        <w:rPr>
          <w:lang w:val="lt-LT"/>
        </w:rPr>
        <w:t xml:space="preserve">„Office </w:t>
      </w:r>
      <w:r w:rsidR="00B3380E">
        <w:t>“ žiniatinkliui</w:t>
      </w:r>
      <w:bookmarkEnd w:id="139"/>
    </w:p>
    <w:p w14:paraId="24A45D55" w14:textId="77777777" w:rsidR="00D7478E" w:rsidRPr="00690C65" w:rsidRDefault="00D7478E" w:rsidP="009D22DE">
      <w:pPr>
        <w:pStyle w:val="ProductList-Body"/>
      </w:pPr>
      <w:r>
        <w:rPr>
          <w:b/>
          <w:color w:val="00188F"/>
        </w:rPr>
        <w:t>Pagrindinės funkcijos, skirtos „Office 365“ paslaugoms</w:t>
      </w:r>
    </w:p>
    <w:p w14:paraId="5C4A9364" w14:textId="77777777" w:rsidR="00B3380E" w:rsidRDefault="00B3380E" w:rsidP="009D22DE">
      <w:pPr>
        <w:pStyle w:val="ProductList-Body"/>
      </w:pPr>
      <w:r>
        <w:t xml:space="preserve">„Office“ žiniatinkliui arba perėmėjos paslauga turės šias </w:t>
      </w:r>
      <w:hyperlink w:anchor="_top" w:tooltip="Pagrindinės funkcijos" w:history="1">
        <w:r>
          <w:rPr>
            <w:rStyle w:val="Hyperlink"/>
          </w:rPr>
          <w:t>Pagrindinių funkcijų</w:t>
        </w:r>
      </w:hyperlink>
      <w:r>
        <w:t xml:space="preserve"> galimybes:</w:t>
      </w:r>
    </w:p>
    <w:p w14:paraId="7F63318D" w14:textId="34053D18" w:rsidR="00976EB6" w:rsidRPr="00690C65" w:rsidRDefault="00B3380E" w:rsidP="009D22DE">
      <w:pPr>
        <w:pStyle w:val="ProductList-Body"/>
      </w:pPr>
      <w:r>
        <w:t>Galutinis vartotojas galės sukurti, peržiūrėti ir redaguoti dokumentus „Microsoft Word“, „Excel“, „PowerPoint“ ir „OneNote“ failų formatu, palaikomus „Office“ žiniatinkliui arba perėmėjos paslaugos</w:t>
      </w:r>
      <w:r w:rsidR="00976EB6">
        <w:t>.</w:t>
      </w:r>
    </w:p>
    <w:p w14:paraId="37307BEA" w14:textId="77777777" w:rsidR="00976EB6" w:rsidRPr="00A74463" w:rsidRDefault="00976EB6" w:rsidP="009D22DE">
      <w:pPr>
        <w:pStyle w:val="ProductList-Body"/>
        <w:tabs>
          <w:tab w:val="clear" w:pos="158"/>
          <w:tab w:val="left" w:pos="180"/>
        </w:tabs>
        <w:rPr>
          <w:sz w:val="15"/>
          <w:szCs w:val="15"/>
        </w:rPr>
      </w:pPr>
    </w:p>
    <w:p w14:paraId="2EC44286" w14:textId="77777777" w:rsidR="00976EB6" w:rsidRPr="00690C65" w:rsidRDefault="00976EB6" w:rsidP="009D22DE">
      <w:pPr>
        <w:pStyle w:val="ProductList-Body"/>
        <w:tabs>
          <w:tab w:val="clear" w:pos="158"/>
          <w:tab w:val="left" w:pos="180"/>
        </w:tabs>
      </w:pPr>
      <w:r>
        <w:rPr>
          <w:b/>
          <w:color w:val="00188F"/>
        </w:rPr>
        <w:t>Išoriniai vartotojai</w:t>
      </w:r>
    </w:p>
    <w:p w14:paraId="3A38EAD8" w14:textId="124B315E" w:rsidR="00976EB6" w:rsidRPr="00690C65" w:rsidRDefault="00B3380E" w:rsidP="009D22DE">
      <w:pPr>
        <w:pStyle w:val="ProductList-Body"/>
        <w:tabs>
          <w:tab w:val="clear" w:pos="158"/>
          <w:tab w:val="left" w:pos="180"/>
        </w:tabs>
      </w:pPr>
      <w:r>
        <w:t>Išoriniams vartotojams, pakviestiems į svetainę naudojant „Share-by-Mail“ funkciją, nereikia „Office“ žiniatinkliui Vartotojo PL</w:t>
      </w:r>
      <w:r w:rsidR="00976EB6">
        <w:t>.</w:t>
      </w:r>
    </w:p>
    <w:p w14:paraId="5ED3BC36" w14:textId="77777777" w:rsidR="00ED5457" w:rsidRPr="00903BB7" w:rsidRDefault="001B1AD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3C3A612" w14:textId="1A3D3A49" w:rsidR="005B7124" w:rsidRPr="00012E34" w:rsidRDefault="005B7124" w:rsidP="009D22DE">
      <w:pPr>
        <w:pStyle w:val="ProductList-Offering2Heading"/>
        <w:rPr>
          <w:lang w:val="lt-LT"/>
        </w:rPr>
      </w:pPr>
      <w:r w:rsidRPr="00012E34">
        <w:rPr>
          <w:lang w:val="lt-LT"/>
        </w:rPr>
        <w:tab/>
      </w:r>
      <w:bookmarkStart w:id="140" w:name="_Toc31347756"/>
      <w:r w:rsidRPr="00012E34">
        <w:rPr>
          <w:lang w:val="lt-LT"/>
        </w:rPr>
        <w:t>„OneDrive for Business“</w:t>
      </w:r>
      <w:bookmarkEnd w:id="140"/>
    </w:p>
    <w:p w14:paraId="0064B7AB" w14:textId="77777777" w:rsidR="006523C8" w:rsidRPr="00690C65" w:rsidRDefault="006523C8" w:rsidP="009D22DE">
      <w:pPr>
        <w:pStyle w:val="ProductList-Body"/>
        <w:tabs>
          <w:tab w:val="clear" w:pos="158"/>
          <w:tab w:val="left" w:pos="180"/>
        </w:tabs>
      </w:pPr>
      <w:r>
        <w:rPr>
          <w:b/>
          <w:color w:val="00188F"/>
        </w:rPr>
        <w:t>Išoriniai vartotojai</w:t>
      </w:r>
    </w:p>
    <w:p w14:paraId="5B0B041D" w14:textId="34E71C79" w:rsidR="006523C8" w:rsidRPr="00690C65" w:rsidRDefault="006523C8" w:rsidP="009D22DE">
      <w:pPr>
        <w:pStyle w:val="ProductList-Body"/>
        <w:tabs>
          <w:tab w:val="clear" w:pos="158"/>
          <w:tab w:val="left" w:pos="180"/>
        </w:tabs>
      </w:pPr>
      <w:r>
        <w:t>Išoriniams vartotojams, pakviestiems į svetainę naudojant „Share-by-Mail“ funkciją, nereikia įmonėms skirtos „OneDrive“ Vartotojo PL.</w:t>
      </w:r>
    </w:p>
    <w:p w14:paraId="7BE854D5" w14:textId="77777777" w:rsidR="00ED5457" w:rsidRPr="00903BB7" w:rsidRDefault="001B1AD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9B2FC71" w14:textId="77777777" w:rsidR="00FC1F1E" w:rsidRDefault="00FC1F1E" w:rsidP="009D22DE">
      <w:pPr>
        <w:pStyle w:val="ProductList-Offering2Heading"/>
        <w:outlineLvl w:val="2"/>
      </w:pPr>
      <w:r>
        <w:tab/>
      </w:r>
      <w:bookmarkStart w:id="141" w:name="_Toc6563833"/>
      <w:bookmarkStart w:id="142" w:name="_Toc21617054"/>
      <w:bookmarkStart w:id="143" w:name="_Toc31347757"/>
      <w:bookmarkStart w:id="144" w:name="ProjectOnline"/>
      <w:r>
        <w:t>Projektas</w:t>
      </w:r>
      <w:bookmarkEnd w:id="141"/>
      <w:bookmarkEnd w:id="142"/>
      <w:bookmarkEnd w:id="143"/>
    </w:p>
    <w:bookmarkEnd w:id="144"/>
    <w:p w14:paraId="028B3D84" w14:textId="77777777" w:rsidR="00FC1F1E" w:rsidRDefault="00FC1F1E" w:rsidP="009D22DE">
      <w:pPr>
        <w:pStyle w:val="ProductList-Offering1"/>
        <w:sectPr w:rsidR="00FC1F1E" w:rsidSect="00E275D6">
          <w:footerReference w:type="default" r:id="rId62"/>
          <w:footerReference w:type="first" r:id="rId63"/>
          <w:type w:val="continuous"/>
          <w:pgSz w:w="12240" w:h="15840"/>
          <w:pgMar w:top="1440" w:right="720" w:bottom="1440" w:left="720" w:header="720" w:footer="720" w:gutter="0"/>
          <w:cols w:space="720"/>
          <w:titlePg/>
          <w:docGrid w:linePitch="360"/>
        </w:sectPr>
      </w:pPr>
    </w:p>
    <w:p w14:paraId="32C3A8DA"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„Project Online Essentials“</w:t>
      </w:r>
    </w:p>
    <w:p w14:paraId="17317A02"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1 projekto planas</w:t>
      </w:r>
    </w:p>
    <w:p w14:paraId="60225BCB"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3 projekto planas</w:t>
      </w:r>
    </w:p>
    <w:p w14:paraId="21285603" w14:textId="77777777" w:rsidR="00FC1F1E" w:rsidRPr="00866323" w:rsidRDefault="00FC1F1E" w:rsidP="009D22DE">
      <w:pPr>
        <w:pStyle w:val="ProductList-Body"/>
        <w:rPr>
          <w:rFonts w:asciiTheme="majorHAnsi" w:hAnsiTheme="majorHAnsi"/>
          <w:sz w:val="16"/>
          <w:szCs w:val="16"/>
        </w:rPr>
      </w:pPr>
      <w:r>
        <w:rPr>
          <w:rFonts w:asciiTheme="majorHAnsi" w:hAnsiTheme="majorHAnsi"/>
          <w:sz w:val="16"/>
          <w:szCs w:val="16"/>
        </w:rPr>
        <w:t>5 projekto planas</w:t>
      </w:r>
    </w:p>
    <w:p w14:paraId="23786DB5" w14:textId="77777777" w:rsidR="00FC1F1E" w:rsidRDefault="00FC1F1E" w:rsidP="009D22DE">
      <w:pPr>
        <w:pStyle w:val="ProductList-Offering2"/>
        <w:sectPr w:rsidR="00FC1F1E" w:rsidSect="005B7124">
          <w:footerReference w:type="default" r:id="rId64"/>
          <w:type w:val="continuous"/>
          <w:pgSz w:w="12240" w:h="15840"/>
          <w:pgMar w:top="1440" w:right="720" w:bottom="1440" w:left="720" w:header="720" w:footer="720" w:gutter="0"/>
          <w:cols w:num="2" w:space="720"/>
          <w:titlePg/>
          <w:docGrid w:linePitch="360"/>
        </w:sectPr>
      </w:pPr>
    </w:p>
    <w:p w14:paraId="5E159091" w14:textId="77777777" w:rsidR="00FC1F1E" w:rsidRPr="000A5E8A" w:rsidRDefault="00FC1F1E" w:rsidP="009D22DE">
      <w:pPr>
        <w:pStyle w:val="ProductList-Body"/>
        <w:pBdr>
          <w:top w:val="single" w:sz="4" w:space="1" w:color="BFBFBF" w:themeColor="background1" w:themeShade="BF"/>
        </w:pBdr>
        <w:rPr>
          <w:b/>
          <w:color w:val="000000" w:themeColor="text1"/>
          <w:sz w:val="8"/>
          <w:szCs w:val="8"/>
        </w:rPr>
      </w:pPr>
    </w:p>
    <w:p w14:paraId="7C580661" w14:textId="77777777" w:rsidR="00FC1F1E" w:rsidRPr="005108F0" w:rsidRDefault="00FC1F1E" w:rsidP="009D22DE">
      <w:pPr>
        <w:pStyle w:val="ProductList-Body"/>
        <w:rPr>
          <w:b/>
          <w:color w:val="00188F"/>
        </w:rPr>
      </w:pPr>
      <w:r>
        <w:rPr>
          <w:b/>
          <w:color w:val="00188F"/>
        </w:rPr>
        <w:t>„Project“ programų diegimo ir naudojimo teisės</w:t>
      </w:r>
    </w:p>
    <w:p w14:paraId="57F9B32B" w14:textId="77777777" w:rsidR="00FC1F1E" w:rsidRDefault="00FC1F1E" w:rsidP="009D22DE">
      <w:pPr>
        <w:pStyle w:val="ProductList-Body"/>
      </w:pPr>
      <w:r>
        <w:t>Kiekvienas vartotojas, kuriam Klientas perleidžia 3 projekto plano arba 5 plano Vartotojo programinės įrangos licenciją, turi turėti „Microsoft“ abonementą, kad galėtų naudoti su prenumerata pateiktą programinę įrangą. Šie vartotojai:</w:t>
      </w:r>
    </w:p>
    <w:p w14:paraId="215B633F" w14:textId="77777777" w:rsidR="00FC1F1E" w:rsidRDefault="00FC1F1E" w:rsidP="009D22DE">
      <w:pPr>
        <w:pStyle w:val="ProductList-Body"/>
        <w:numPr>
          <w:ilvl w:val="0"/>
          <w:numId w:val="7"/>
        </w:numPr>
      </w:pPr>
      <w:r>
        <w:t>gali suaktyvinti programinę įrangą, pateiktą su PL daugiausia penkiose vietinio ar nuotolinio naudojimo OSE;</w:t>
      </w:r>
    </w:p>
    <w:p w14:paraId="3F5736EA" w14:textId="77777777" w:rsidR="00D5538D" w:rsidRPr="0087159B" w:rsidRDefault="00D5538D" w:rsidP="00D5538D">
      <w:pPr>
        <w:pStyle w:val="ProductList-Body"/>
        <w:numPr>
          <w:ilvl w:val="0"/>
          <w:numId w:val="7"/>
        </w:numPr>
      </w:pPr>
      <w:r w:rsidRPr="0087159B">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hyperlink r:id="rId65" w:history="1">
        <w:r w:rsidRPr="0087159B">
          <w:rPr>
            <w:rStyle w:val="Hyperlink"/>
          </w:rPr>
          <w:t>Produktų naudojimo sąlygose</w:t>
        </w:r>
      </w:hyperlink>
      <w:r w:rsidRPr="0087159B">
        <w:t xml:space="preserve">. Produktų naudojimo sąlygos pateiktos </w:t>
      </w:r>
      <w:hyperlink r:id="rId66" w:history="1">
        <w:r w:rsidRPr="0087159B">
          <w:rPr>
            <w:rStyle w:val="Hyperlink"/>
          </w:rPr>
          <w:t>http://go.microsoft.com/?linkid=9839207</w:t>
        </w:r>
      </w:hyperlink>
      <w:r w:rsidRPr="0087159B">
        <w:t xml:space="preserve">. „Qualified Multitenant Hosting Partner“ sąrašas ir papildomi diegimo reikalavimai pateikiami adresu </w:t>
      </w:r>
      <w:hyperlink r:id="rId67" w:history="1">
        <w:r w:rsidRPr="0087159B">
          <w:rPr>
            <w:rStyle w:val="Hyperlink"/>
          </w:rPr>
          <w:t>www.office.com/sca.</w:t>
        </w:r>
      </w:hyperlink>
      <w:r w:rsidRPr="0087159B">
        <w:t>; ir</w:t>
      </w:r>
    </w:p>
    <w:p w14:paraId="44101108" w14:textId="77777777" w:rsidR="00FC1F1E" w:rsidRDefault="00FC1F1E" w:rsidP="009D22DE">
      <w:pPr>
        <w:pStyle w:val="ProductList-Body"/>
        <w:numPr>
          <w:ilvl w:val="0"/>
          <w:numId w:val="7"/>
        </w:numPr>
      </w:pPr>
      <w:r>
        <w:t>turi prijungti visus įrenginius, kuriuose vartotojas įdiegė programinę įrangą, prie interneto bent kartą per 30 dienų, nes gali būti paveiktos programinės įrangos funkcijos.</w:t>
      </w:r>
    </w:p>
    <w:p w14:paraId="376A3553" w14:textId="77777777" w:rsidR="00FC1F1E" w:rsidRDefault="00FC1F1E" w:rsidP="009D22DE">
      <w:pPr>
        <w:pStyle w:val="ProductList-Body"/>
        <w:rPr>
          <w:rFonts w:asciiTheme="majorHAnsi" w:hAnsiTheme="majorHAnsi"/>
          <w:sz w:val="16"/>
          <w:szCs w:val="16"/>
        </w:rPr>
      </w:pPr>
    </w:p>
    <w:p w14:paraId="008C8DB1" w14:textId="77777777" w:rsidR="00FC1F1E" w:rsidRPr="005108F0" w:rsidRDefault="00FC1F1E" w:rsidP="009D22DE">
      <w:pPr>
        <w:pStyle w:val="ProductList-Body"/>
        <w:rPr>
          <w:b/>
          <w:color w:val="00188F"/>
        </w:rPr>
      </w:pPr>
      <w:r>
        <w:rPr>
          <w:b/>
          <w:color w:val="00188F"/>
        </w:rPr>
        <w:t>„SharePoint Online“ naudojimas</w:t>
      </w:r>
    </w:p>
    <w:p w14:paraId="19F75944" w14:textId="2B247F4B" w:rsidR="00456466" w:rsidRDefault="00FC1F1E" w:rsidP="009D22DE">
      <w:pPr>
        <w:pStyle w:val="ProductList-Body"/>
      </w:pPr>
      <w:r>
        <w:t>„SharePoint Online“ funkcijų, teikiamų kartu su 3 projekto plano arba 5 plano Vartotojo programinės įrangos licencija, teisės apribotos duomenų laikymu ir prieiga prie jų, palaikant „Project Online</w:t>
      </w:r>
      <w:r w:rsidR="00456466">
        <w:t>“.</w:t>
      </w:r>
    </w:p>
    <w:p w14:paraId="1B0B5AD4" w14:textId="77777777" w:rsidR="00ED5457" w:rsidRPr="00903BB7" w:rsidRDefault="001B1AD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5878B61" w14:textId="77777777" w:rsidR="003D2BDE" w:rsidRDefault="003D2BDE" w:rsidP="009D22DE">
      <w:pPr>
        <w:pStyle w:val="ProductList-Offering2Heading"/>
        <w:outlineLvl w:val="2"/>
      </w:pPr>
      <w:r>
        <w:tab/>
      </w:r>
      <w:bookmarkStart w:id="145" w:name="_Toc524436952"/>
      <w:bookmarkStart w:id="146" w:name="_Toc523239324"/>
      <w:bookmarkStart w:id="147" w:name="_Toc31347758"/>
      <w:r>
        <w:t>„SharePoint Online“</w:t>
      </w:r>
      <w:bookmarkEnd w:id="145"/>
      <w:bookmarkEnd w:id="146"/>
      <w:bookmarkEnd w:id="147"/>
    </w:p>
    <w:p w14:paraId="2BFAE72D" w14:textId="77777777" w:rsidR="003D2BDE" w:rsidRDefault="003D2BDE" w:rsidP="009D22DE">
      <w:pPr>
        <w:pStyle w:val="ProductList-Offering1"/>
        <w:ind w:left="0"/>
        <w:sectPr w:rsidR="003D2BDE" w:rsidSect="00E275D6">
          <w:footerReference w:type="first" r:id="rId68"/>
          <w:type w:val="continuous"/>
          <w:pgSz w:w="12240" w:h="15840"/>
          <w:pgMar w:top="1440" w:right="720" w:bottom="1440" w:left="720" w:header="720" w:footer="720" w:gutter="0"/>
          <w:cols w:space="720"/>
          <w:titlePg/>
          <w:docGrid w:linePitch="360"/>
        </w:sectPr>
      </w:pPr>
    </w:p>
    <w:p w14:paraId="53836224"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„SharePoint Online“ (1 ir 2 planas)</w:t>
      </w:r>
    </w:p>
    <w:p w14:paraId="7258F324"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„SharePoint Online“ K1</w:t>
      </w:r>
    </w:p>
    <w:p w14:paraId="597493C7"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6856221E" w14:textId="77777777" w:rsidR="003D2BDE" w:rsidRDefault="003D2BDE" w:rsidP="009D22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9D22D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9D22DE">
      <w:pPr>
        <w:pStyle w:val="ProductList-Body"/>
      </w:pPr>
      <w:r>
        <w:rPr>
          <w:b/>
          <w:color w:val="00188F"/>
        </w:rPr>
        <w:t>Pagrindinės funkcijos, skirtos „Office 365“ paslaugoms</w:t>
      </w:r>
    </w:p>
    <w:p w14:paraId="071D9734" w14:textId="519BDDE8" w:rsidR="00D7478E" w:rsidRPr="00690C65" w:rsidRDefault="004B79A4" w:rsidP="009D22DE">
      <w:pPr>
        <w:pStyle w:val="ProductList-Body"/>
      </w:pPr>
      <w:r>
        <w:t xml:space="preserve">„SharePoint Online“ arba perėmėja paslauga turės šias </w:t>
      </w:r>
      <w:hyperlink w:anchor="CoreFeaturesforOffice365Services" w:tooltip="Pagrindinių funkcijų" w:history="1">
        <w:r>
          <w:rPr>
            <w:rStyle w:val="Hyperlink"/>
          </w:rPr>
          <w:t>Pagrindinių funkcijų</w:t>
        </w:r>
      </w:hyperlink>
      <w:r>
        <w:t xml:space="preserve"> galimybes:</w:t>
      </w:r>
    </w:p>
    <w:p w14:paraId="696B933A" w14:textId="77777777" w:rsidR="00D7478E" w:rsidRPr="00690C65" w:rsidRDefault="00D7478E" w:rsidP="009D22DE">
      <w:pPr>
        <w:pStyle w:val="ProductList-Body"/>
      </w:pPr>
    </w:p>
    <w:p w14:paraId="3C7AF6D9" w14:textId="77777777" w:rsidR="00ED50E6" w:rsidRPr="00690C65" w:rsidRDefault="001A19E0" w:rsidP="009D22DE">
      <w:pPr>
        <w:pStyle w:val="ProductList-Body"/>
        <w:tabs>
          <w:tab w:val="clear" w:pos="158"/>
          <w:tab w:val="left" w:pos="180"/>
        </w:tabs>
        <w:ind w:left="187"/>
      </w:pPr>
      <w:r>
        <w:rPr>
          <w:b/>
          <w:color w:val="0072C6"/>
        </w:rPr>
        <w:t>Bendradarbiavimo svetainės</w:t>
      </w:r>
    </w:p>
    <w:p w14:paraId="6BB5D188" w14:textId="545CAD29" w:rsidR="001A19E0" w:rsidRPr="00690C65" w:rsidRDefault="001A19E0" w:rsidP="009D22D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9D22DE">
      <w:pPr>
        <w:pStyle w:val="ProductList-Body"/>
        <w:tabs>
          <w:tab w:val="clear" w:pos="158"/>
          <w:tab w:val="left" w:pos="180"/>
        </w:tabs>
        <w:ind w:left="180"/>
      </w:pPr>
    </w:p>
    <w:p w14:paraId="7F657CBD" w14:textId="77777777" w:rsidR="00ED50E6" w:rsidRPr="00690C65" w:rsidRDefault="001A19E0" w:rsidP="009D22DE">
      <w:pPr>
        <w:pStyle w:val="ProductList-Body"/>
        <w:tabs>
          <w:tab w:val="clear" w:pos="158"/>
          <w:tab w:val="left" w:pos="180"/>
        </w:tabs>
        <w:ind w:left="187"/>
      </w:pPr>
      <w:r>
        <w:rPr>
          <w:b/>
          <w:color w:val="0072C6"/>
        </w:rPr>
        <w:t>Saugykla</w:t>
      </w:r>
    </w:p>
    <w:p w14:paraId="39343941" w14:textId="736F4EE6" w:rsidR="001A19E0" w:rsidRPr="00690C65" w:rsidRDefault="001A19E0" w:rsidP="009D22D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9D22DE">
      <w:pPr>
        <w:pStyle w:val="ProductList-Body"/>
      </w:pPr>
    </w:p>
    <w:p w14:paraId="5240EB9E" w14:textId="77777777" w:rsidR="00974EAE" w:rsidRPr="00690C65" w:rsidRDefault="001A19E0" w:rsidP="00045219">
      <w:pPr>
        <w:pStyle w:val="ProductList-Body"/>
        <w:keepNext/>
        <w:tabs>
          <w:tab w:val="clear" w:pos="158"/>
          <w:tab w:val="left" w:pos="180"/>
        </w:tabs>
      </w:pPr>
      <w:r>
        <w:rPr>
          <w:b/>
          <w:color w:val="00188F"/>
        </w:rPr>
        <w:lastRenderedPageBreak/>
        <w:t>Išoriniai vartotojai</w:t>
      </w:r>
    </w:p>
    <w:p w14:paraId="02135ED3" w14:textId="30B8B5C2" w:rsidR="001A19E0" w:rsidRPr="00690C65" w:rsidRDefault="001A19E0" w:rsidP="009D22DE">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9D22DE">
      <w:pPr>
        <w:pStyle w:val="ProductList-Body"/>
        <w:tabs>
          <w:tab w:val="clear" w:pos="158"/>
          <w:tab w:val="left" w:pos="180"/>
        </w:tabs>
      </w:pPr>
    </w:p>
    <w:p w14:paraId="61A15A1D" w14:textId="6242E069" w:rsidR="00974EAE" w:rsidRPr="00690C65" w:rsidRDefault="001A19E0" w:rsidP="00045219">
      <w:pPr>
        <w:pStyle w:val="ProductList-Body"/>
        <w:tabs>
          <w:tab w:val="clear" w:pos="158"/>
          <w:tab w:val="left" w:pos="180"/>
        </w:tabs>
      </w:pPr>
      <w:r>
        <w:rPr>
          <w:b/>
          <w:color w:val="00188F"/>
        </w:rPr>
        <w:t>Saugyklos papildomos PL</w:t>
      </w:r>
    </w:p>
    <w:p w14:paraId="734FFA4B" w14:textId="3A029DAC" w:rsidR="001A19E0" w:rsidRPr="00690C65" w:rsidRDefault="001A19E0" w:rsidP="009D22DE">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1DA83CC7" w14:textId="77777777" w:rsidR="00ED5457" w:rsidRPr="00903BB7" w:rsidRDefault="001B1AD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9E84296" w14:textId="77777777" w:rsidR="00D076FC" w:rsidRDefault="00B03756" w:rsidP="000D7B7E">
      <w:pPr>
        <w:pStyle w:val="ProductList-Offering2Heading"/>
        <w:outlineLvl w:val="2"/>
      </w:pPr>
      <w:r w:rsidRPr="005C2737">
        <w:rPr>
          <w:lang w:val="lt-LT"/>
        </w:rPr>
        <w:tab/>
      </w:r>
      <w:bookmarkStart w:id="148" w:name="Stream"/>
      <w:bookmarkStart w:id="149" w:name="_Toc528174085"/>
      <w:bookmarkStart w:id="150" w:name="_Toc8395047"/>
      <w:bookmarkStart w:id="151" w:name="_Toc6563835"/>
      <w:bookmarkStart w:id="152" w:name="_Toc8749048"/>
      <w:bookmarkStart w:id="153" w:name="_Toc31347759"/>
      <w:r w:rsidR="00D076FC">
        <w:t>Microsoft Stream</w:t>
      </w:r>
      <w:bookmarkEnd w:id="148"/>
      <w:bookmarkEnd w:id="149"/>
      <w:bookmarkEnd w:id="150"/>
      <w:bookmarkEnd w:id="151"/>
      <w:bookmarkEnd w:id="152"/>
      <w:bookmarkEnd w:id="153"/>
    </w:p>
    <w:p w14:paraId="4E4F359B" w14:textId="77777777" w:rsidR="00D076FC" w:rsidRDefault="00D076FC" w:rsidP="000D7B7E">
      <w:pPr>
        <w:pStyle w:val="ProductList-Body"/>
        <w:tabs>
          <w:tab w:val="clear" w:pos="158"/>
          <w:tab w:val="left" w:pos="360"/>
        </w:tabs>
        <w:rPr>
          <w:b/>
          <w:color w:val="00188F"/>
        </w:rPr>
      </w:pPr>
      <w:r>
        <w:rPr>
          <w:b/>
          <w:color w:val="00188F"/>
        </w:rPr>
        <w:t>Pranešimai</w:t>
      </w:r>
    </w:p>
    <w:p w14:paraId="4FC84F3A" w14:textId="77777777" w:rsidR="00D076FC" w:rsidRDefault="00D076FC" w:rsidP="000D7B7E">
      <w:pPr>
        <w:pStyle w:val="ProductList-Body"/>
      </w:pPr>
      <w:r>
        <w:t xml:space="preserve">Taikomos pranešimų apie </w:t>
      </w:r>
      <w:r>
        <w:rPr>
          <w:color w:val="000000" w:themeColor="text1"/>
        </w:rPr>
        <w:t xml:space="preserve">H.264/AVC vaizdo standartą, VC-1 vaizdo standartą, MPEG-4 2 dalies vaizdo standartą ir MPEG-2 vaizdo standartą, </w:t>
      </w:r>
      <w:r>
        <w:t xml:space="preserve">nurodytų </w:t>
      </w:r>
      <w:hyperlink w:anchor="1 priedas" w:tooltip="1 priedas" w:history="1">
        <w:r>
          <w:rPr>
            <w:rStyle w:val="Hyperlink"/>
          </w:rPr>
          <w:t>1 priede</w:t>
        </w:r>
      </w:hyperlink>
      <w:r>
        <w:t>, sąlygos.</w:t>
      </w:r>
    </w:p>
    <w:p w14:paraId="52944EB1" w14:textId="77777777" w:rsidR="00D076FC" w:rsidRDefault="00D076FC" w:rsidP="009D22DE">
      <w:pPr>
        <w:pStyle w:val="ProductList-Body"/>
      </w:pPr>
    </w:p>
    <w:p w14:paraId="1E9BC85A" w14:textId="77777777" w:rsidR="00D076FC" w:rsidRDefault="00D076FC" w:rsidP="009D22DE">
      <w:pPr>
        <w:pStyle w:val="ProductList-Body"/>
        <w:tabs>
          <w:tab w:val="clear" w:pos="158"/>
          <w:tab w:val="left" w:pos="360"/>
        </w:tabs>
        <w:rPr>
          <w:b/>
          <w:color w:val="00188F"/>
        </w:rPr>
      </w:pPr>
      <w:r>
        <w:rPr>
          <w:b/>
          <w:color w:val="00188F"/>
        </w:rPr>
        <w:t>„Stream“ įvykiai realiuoju laiku</w:t>
      </w:r>
    </w:p>
    <w:p w14:paraId="5961D553" w14:textId="77777777" w:rsidR="00D076FC" w:rsidRDefault="00D076FC" w:rsidP="009D22DE">
      <w:pPr>
        <w:pStyle w:val="ProductList-Body"/>
      </w:pPr>
      <w:r>
        <w:t>„Stream“ įvykiams realiuoju laiku taikoma:</w:t>
      </w:r>
    </w:p>
    <w:p w14:paraId="1941A693" w14:textId="77777777" w:rsidR="00D076FC" w:rsidRDefault="00D076FC" w:rsidP="009D22DE">
      <w:pPr>
        <w:pStyle w:val="ProductList-Bullet"/>
        <w:numPr>
          <w:ilvl w:val="0"/>
          <w:numId w:val="16"/>
        </w:numPr>
      </w:pPr>
      <w:r>
        <w:t>„Stream“ įvykiai realiuoju laiku negali būti ilgesni nei keturios (4) valandos;</w:t>
      </w:r>
    </w:p>
    <w:p w14:paraId="06A00B94" w14:textId="77777777" w:rsidR="00D076FC" w:rsidRDefault="00D076FC" w:rsidP="009D22DE">
      <w:pPr>
        <w:pStyle w:val="ProductList-Bullet"/>
        <w:numPr>
          <w:ilvl w:val="0"/>
          <w:numId w:val="16"/>
        </w:numPr>
      </w:pPr>
      <w:r>
        <w:t>„Stream“ įvykių realiuoju laiku lankytojų skaičius negali viršyti 10000 ir</w:t>
      </w:r>
    </w:p>
    <w:p w14:paraId="29DB2770" w14:textId="2474A410" w:rsidR="00B03756" w:rsidRDefault="00D076FC" w:rsidP="009D22DE">
      <w:pPr>
        <w:pStyle w:val="ProductList-Bullet"/>
        <w:numPr>
          <w:ilvl w:val="0"/>
          <w:numId w:val="16"/>
        </w:numPr>
      </w:pPr>
      <w:r>
        <w:t>„Stream“ įvykių realiuoju laiku lankytojų skaičius vienu metu negali viršyti penkiolikos (15).</w:t>
      </w:r>
    </w:p>
    <w:bookmarkStart w:id="154" w:name="OtherOnlineServices"/>
    <w:p w14:paraId="5A3055E3"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EF9505" w14:textId="5B631962" w:rsidR="008E1EAF" w:rsidRPr="00C17F2D" w:rsidRDefault="004B3528" w:rsidP="009D22DE">
      <w:pPr>
        <w:pStyle w:val="ProductList-OfferingGroupHeading"/>
        <w:rPr>
          <w:lang w:val="lt-LT"/>
        </w:rPr>
      </w:pPr>
      <w:bookmarkStart w:id="155" w:name="_Toc31347760"/>
      <w:r w:rsidRPr="00C17F2D">
        <w:rPr>
          <w:lang w:val="lt-LT"/>
        </w:rPr>
        <w:t>Kitos internete teikiamos paslaugos</w:t>
      </w:r>
      <w:bookmarkEnd w:id="155"/>
    </w:p>
    <w:p w14:paraId="569795F6" w14:textId="77777777" w:rsidR="00FB5F24" w:rsidRPr="003F4F4B" w:rsidRDefault="00FB5F24" w:rsidP="009D22DE">
      <w:pPr>
        <w:pStyle w:val="ProductList-Offering2Heading"/>
        <w:outlineLvl w:val="2"/>
        <w:rPr>
          <w:lang w:val="lt-LT"/>
        </w:rPr>
      </w:pPr>
      <w:bookmarkStart w:id="156" w:name="BusinessApplicationPlatform"/>
      <w:bookmarkStart w:id="157" w:name="MicrosoftLearning"/>
      <w:bookmarkStart w:id="158" w:name="MicrosoftPowerBIPro"/>
      <w:bookmarkEnd w:id="154"/>
      <w:r w:rsidRPr="003F4F4B">
        <w:rPr>
          <w:lang w:val="lt-LT"/>
        </w:rPr>
        <w:tab/>
      </w:r>
      <w:bookmarkStart w:id="159" w:name="_Toc3111583"/>
      <w:bookmarkStart w:id="160" w:name="_Toc794198"/>
      <w:bookmarkStart w:id="161" w:name="_Toc31347761"/>
      <w:bookmarkStart w:id="162" w:name="BingMaps"/>
      <w:r w:rsidRPr="003F4F4B">
        <w:rPr>
          <w:lang w:val="lt-LT"/>
        </w:rPr>
        <w:t>„Bing Maps Mobile Asset Management Platform</w:t>
      </w:r>
      <w:bookmarkEnd w:id="159"/>
      <w:bookmarkEnd w:id="160"/>
      <w:r w:rsidRPr="003F4F4B">
        <w:rPr>
          <w:lang w:val="lt-LT"/>
        </w:rPr>
        <w:t>“</w:t>
      </w:r>
      <w:bookmarkEnd w:id="161"/>
    </w:p>
    <w:bookmarkEnd w:id="162"/>
    <w:p w14:paraId="1060EF4A" w14:textId="77777777" w:rsidR="00FB5F24" w:rsidRPr="00931AE7" w:rsidRDefault="00FB5F24" w:rsidP="009D22DE">
      <w:pPr>
        <w:pStyle w:val="ProductList-Body"/>
      </w:pPr>
      <w:r>
        <w:rPr>
          <w:b/>
          <w:color w:val="00188F"/>
        </w:rPr>
        <w:t>Paslaugų PL</w:t>
      </w:r>
    </w:p>
    <w:p w14:paraId="71C89317" w14:textId="77777777" w:rsidR="00FB5F24" w:rsidRPr="00931AE7" w:rsidRDefault="00FB5F24" w:rsidP="009D22DE">
      <w:pPr>
        <w:pStyle w:val="ProductList-Body"/>
      </w:pPr>
      <w:r>
        <w:t xml:space="preserve">Norint naudotis „Bing Maps Mobile Asset Management Platform“ paslaugomis reikia turėti Paslaugų PL. Kiekviena Paslaugų PL turi būti įsigyta su bent viena iš šių priskirtų Išorinių priedų PL kiekvienam įrenginiui: </w:t>
      </w:r>
    </w:p>
    <w:p w14:paraId="36BFD5D0" w14:textId="77777777" w:rsidR="00FB5F24" w:rsidRPr="00931AE7" w:rsidRDefault="00FB5F24" w:rsidP="009D22DE">
      <w:pPr>
        <w:pStyle w:val="ProductList-Body"/>
        <w:numPr>
          <w:ilvl w:val="0"/>
          <w:numId w:val="9"/>
        </w:numPr>
        <w:spacing w:before="40"/>
      </w:pPr>
      <w:r>
        <w:t>„Asset Management“ Šiaurės Amerikai išorinio priedo PL (su kelvada arba be jos),</w:t>
      </w:r>
    </w:p>
    <w:p w14:paraId="787A5B29" w14:textId="77777777" w:rsidR="00FB5F24" w:rsidRPr="00931AE7" w:rsidRDefault="00FB5F24" w:rsidP="009D22DE">
      <w:pPr>
        <w:pStyle w:val="ProductList-Body"/>
        <w:numPr>
          <w:ilvl w:val="0"/>
          <w:numId w:val="9"/>
        </w:numPr>
        <w:spacing w:before="40"/>
      </w:pPr>
      <w:r>
        <w:t>„Asset Management“ Europai išorinio priedo PL (su kelvada arba be jos) arba</w:t>
      </w:r>
    </w:p>
    <w:p w14:paraId="0908227E" w14:textId="77777777" w:rsidR="00FB5F24" w:rsidRPr="00931AE7" w:rsidRDefault="00FB5F24" w:rsidP="009D22DE">
      <w:pPr>
        <w:pStyle w:val="ProductList-Body"/>
        <w:numPr>
          <w:ilvl w:val="0"/>
          <w:numId w:val="9"/>
        </w:numPr>
        <w:spacing w:before="40"/>
      </w:pPr>
      <w:r>
        <w:t>„Asset Management“ likusiai pasaulio daliai išorinio priedo PL (su kelvada arba be jos),</w:t>
      </w:r>
    </w:p>
    <w:p w14:paraId="181FF326" w14:textId="77777777" w:rsidR="00FB5F24" w:rsidRPr="00931AE7" w:rsidRDefault="00FB5F24" w:rsidP="009D22DE">
      <w:pPr>
        <w:pStyle w:val="ProductList-Body"/>
      </w:pPr>
    </w:p>
    <w:p w14:paraId="1CBFB533" w14:textId="77777777" w:rsidR="00FB5F24" w:rsidRPr="00931AE7" w:rsidRDefault="00FB5F24" w:rsidP="009D22DE">
      <w:pPr>
        <w:pStyle w:val="ProductList-Body"/>
      </w:pPr>
      <w:r>
        <w:rPr>
          <w:b/>
          <w:color w:val="00188F"/>
        </w:rPr>
        <w:t>„Bing“ žemėlapių API</w:t>
      </w:r>
    </w:p>
    <w:p w14:paraId="01972871" w14:textId="77777777" w:rsidR="00FB5F24" w:rsidRPr="00931AE7" w:rsidRDefault="00FB5F24" w:rsidP="009D22DE">
      <w:pPr>
        <w:pStyle w:val="ProductList-Body"/>
      </w:pPr>
      <w:r w:rsidRPr="00B04632">
        <w:t>Klientas, turintis licenciją naudoti „Bing Maps Mobile Asset Management Platform“, gali naudoti „Bing Maps APIs“, remiantis „Microsoft Bing Maps Platform API“ naudojimo sąlygomis, ir „Bing Maps Documentation“, įskaitant visus jų teisių perėmėjus, pateikiamus</w:t>
      </w:r>
      <w:r>
        <w:t xml:space="preserve"> </w:t>
      </w:r>
      <w:hyperlink r:id="rId69" w:history="1">
        <w:r>
          <w:rPr>
            <w:rStyle w:val="Hyperlink"/>
          </w:rPr>
          <w:t>https://aka.ms/bingmapsplatformapistou</w:t>
        </w:r>
      </w:hyperlink>
      <w:r>
        <w:t xml:space="preserve"> ir </w:t>
      </w:r>
      <w:hyperlink r:id="rId70" w:history="1">
        <w:r>
          <w:rPr>
            <w:rStyle w:val="Hyperlink"/>
          </w:rPr>
          <w:t>https://aka.ms/bingmapsplatformsdks/</w:t>
        </w:r>
      </w:hyperlink>
      <w:r>
        <w:t>.</w:t>
      </w:r>
    </w:p>
    <w:p w14:paraId="1EF73265" w14:textId="77777777" w:rsidR="00FB5F24" w:rsidRPr="00931AE7" w:rsidRDefault="00FB5F24" w:rsidP="009D22DE">
      <w:pPr>
        <w:pStyle w:val="ProductList-Body"/>
      </w:pPr>
    </w:p>
    <w:p w14:paraId="0C552124" w14:textId="77777777" w:rsidR="00FB5F24" w:rsidRPr="00931AE7" w:rsidRDefault="00FB5F24" w:rsidP="009D22DE">
      <w:pPr>
        <w:pStyle w:val="ProductList-Body"/>
      </w:pPr>
      <w:r>
        <w:rPr>
          <w:b/>
          <w:color w:val="00188F"/>
        </w:rPr>
        <w:t>„Bing“ žemėlapių privatumas</w:t>
      </w:r>
    </w:p>
    <w:p w14:paraId="38E515E4" w14:textId="77777777" w:rsidR="00FB5F24" w:rsidRPr="00931AE7" w:rsidRDefault="00FB5F24" w:rsidP="009D22DE">
      <w:pPr>
        <w:pStyle w:val="ProductList-Body"/>
      </w:pPr>
      <w:r>
        <w:t xml:space="preserve">„Microsoft“ privatumo patvirtinimas (rasite apsilankę </w:t>
      </w:r>
      <w:hyperlink r:id="rId71"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Maps Mobile Asset Management Platform“ naudojimui.</w:t>
      </w:r>
    </w:p>
    <w:p w14:paraId="4785A9AD" w14:textId="77777777" w:rsidR="00FB5F24" w:rsidRPr="00931AE7" w:rsidRDefault="001B1AD3"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6DCB2BE9" w14:textId="77777777" w:rsidR="00FB5F24" w:rsidRPr="00931AE7" w:rsidRDefault="00FB5F24" w:rsidP="009D22DE">
      <w:pPr>
        <w:pStyle w:val="ProductList-Offering2Heading"/>
        <w:outlineLvl w:val="2"/>
      </w:pPr>
      <w:r>
        <w:tab/>
      </w:r>
      <w:bookmarkStart w:id="163" w:name="BingMapsTransactionsandUsers"/>
      <w:bookmarkStart w:id="164" w:name="_Toc3111584"/>
      <w:bookmarkStart w:id="165" w:name="_Toc31347762"/>
      <w:r>
        <w:t>„Bing Maps Transactions and Users“</w:t>
      </w:r>
      <w:bookmarkEnd w:id="163"/>
      <w:bookmarkEnd w:id="164"/>
      <w:bookmarkEnd w:id="165"/>
    </w:p>
    <w:p w14:paraId="26607039" w14:textId="77777777" w:rsidR="00FB5F24" w:rsidRPr="00A8327A" w:rsidRDefault="00FB5F24" w:rsidP="009D22DE">
      <w:pPr>
        <w:pStyle w:val="ProductList-Body"/>
        <w:rPr>
          <w:rFonts w:asciiTheme="majorHAnsi" w:hAnsiTheme="majorHAnsi"/>
          <w:sz w:val="16"/>
          <w:szCs w:val="16"/>
        </w:rPr>
        <w:sectPr w:rsidR="00FB5F24" w:rsidRPr="00A8327A" w:rsidSect="00B3380E">
          <w:footerReference w:type="default" r:id="rId72"/>
          <w:footerReference w:type="first" r:id="rId73"/>
          <w:type w:val="continuous"/>
          <w:pgSz w:w="12240" w:h="15840"/>
          <w:pgMar w:top="1440" w:right="720" w:bottom="1440" w:left="720" w:header="720" w:footer="720" w:gutter="0"/>
          <w:cols w:space="720"/>
          <w:titlePg/>
          <w:docGrid w:linePitch="360"/>
        </w:sectPr>
      </w:pPr>
    </w:p>
    <w:p w14:paraId="5CBE07CF" w14:textId="77777777" w:rsidR="00FB5F24" w:rsidRPr="00931AE7" w:rsidRDefault="00FB5F24" w:rsidP="009D22DE">
      <w:pPr>
        <w:pStyle w:val="ProductList-Body"/>
      </w:pPr>
      <w:r>
        <w:rPr>
          <w:rFonts w:asciiTheme="majorHAnsi" w:hAnsiTheme="majorHAnsi"/>
          <w:sz w:val="16"/>
          <w:szCs w:val="16"/>
        </w:rPr>
        <w:t>„Bing“ žemėlapių operacijos</w:t>
      </w:r>
    </w:p>
    <w:p w14:paraId="013E6685" w14:textId="77777777" w:rsidR="00FB5F24" w:rsidRPr="00931AE7" w:rsidRDefault="00FB5F24" w:rsidP="009D22DE">
      <w:pPr>
        <w:pStyle w:val="ProductList-Body"/>
      </w:pPr>
      <w:r>
        <w:rPr>
          <w:rFonts w:asciiTheme="majorHAnsi" w:hAnsiTheme="majorHAnsi"/>
          <w:sz w:val="16"/>
          <w:szCs w:val="16"/>
        </w:rPr>
        <w:t>„Bing“ žemėlapių žinomas vartotojas</w:t>
      </w:r>
    </w:p>
    <w:p w14:paraId="51EFB962" w14:textId="77777777" w:rsidR="00FB5F24" w:rsidRPr="00931AE7" w:rsidRDefault="00FB5F24" w:rsidP="009D22DE">
      <w:pPr>
        <w:pStyle w:val="ProductList-Body"/>
      </w:pPr>
      <w:r>
        <w:rPr>
          <w:rFonts w:asciiTheme="majorHAnsi" w:hAnsiTheme="majorHAnsi"/>
          <w:sz w:val="16"/>
          <w:szCs w:val="16"/>
        </w:rPr>
        <w:t>„Bing Maps Light“ žinomas vartotojas</w:t>
      </w:r>
    </w:p>
    <w:p w14:paraId="74A7BFDD" w14:textId="77777777" w:rsidR="00FB5F24" w:rsidRDefault="00FB5F24" w:rsidP="009D22DE">
      <w:pPr>
        <w:pStyle w:val="ProductList-Body"/>
        <w:rPr>
          <w:rFonts w:asciiTheme="majorHAnsi" w:hAnsiTheme="majorHAnsi"/>
          <w:sz w:val="16"/>
          <w:szCs w:val="16"/>
        </w:rPr>
        <w:sectPr w:rsidR="00FB5F24" w:rsidSect="00B3380E">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62786FBA" w14:textId="77777777" w:rsidR="00FB5F24" w:rsidRPr="00931AE7" w:rsidRDefault="00FB5F24" w:rsidP="009D22DE">
      <w:pPr>
        <w:pStyle w:val="ProductList-Body"/>
        <w:pBdr>
          <w:top w:val="single" w:sz="4" w:space="1" w:color="BFBFBF" w:themeColor="background1" w:themeShade="BF"/>
        </w:pBdr>
      </w:pPr>
    </w:p>
    <w:p w14:paraId="416328E2" w14:textId="77777777" w:rsidR="00FB5F24" w:rsidRPr="00931AE7" w:rsidRDefault="00FB5F24" w:rsidP="009D22DE">
      <w:pPr>
        <w:pStyle w:val="ProductList-Body"/>
      </w:pPr>
      <w:r>
        <w:rPr>
          <w:b/>
          <w:color w:val="00188F"/>
        </w:rPr>
        <w:t>Autentifikuoti vartotojai</w:t>
      </w:r>
    </w:p>
    <w:p w14:paraId="142438AD" w14:textId="77777777" w:rsidR="00FB5F24" w:rsidRPr="00931AE7" w:rsidRDefault="00FB5F24" w:rsidP="009D22DE">
      <w:pPr>
        <w:pStyle w:val="ProductList-Body"/>
      </w:pPr>
      <w:r>
        <w:t>Kliento programų autentifikuoti vartotojai, pasiekiantys paslaugą per „Bing“žemėlapių API, turi turėti PL.</w:t>
      </w:r>
    </w:p>
    <w:p w14:paraId="4C9EFEC4" w14:textId="77777777" w:rsidR="00FB5F24" w:rsidRPr="00931AE7" w:rsidRDefault="00FB5F24" w:rsidP="009D22DE">
      <w:pPr>
        <w:pStyle w:val="ProductList-Body"/>
      </w:pPr>
    </w:p>
    <w:p w14:paraId="0AA08EB5" w14:textId="77777777" w:rsidR="00FB5F24" w:rsidRPr="00931AE7" w:rsidRDefault="00FB5F24" w:rsidP="009D22DE">
      <w:pPr>
        <w:pStyle w:val="ProductList-Body"/>
      </w:pPr>
      <w:r>
        <w:rPr>
          <w:b/>
          <w:color w:val="00188F"/>
        </w:rPr>
        <w:t>„Bing“ žemėlapių API</w:t>
      </w:r>
    </w:p>
    <w:p w14:paraId="4C8F5FA3" w14:textId="77777777" w:rsidR="00FB5F24" w:rsidRPr="00931AE7" w:rsidRDefault="00FB5F24" w:rsidP="009D22DE">
      <w:pPr>
        <w:pStyle w:val="ProductList-Body"/>
      </w:pPr>
      <w:r>
        <w:t xml:space="preserve">Klientas, turintis licenciją naudoti „Bing Maps Transactions and Users“, gali naudoti „Bing“ žemėlapių API, remiantis „Microsoft Bing Maps Platform“ API naudojimo sąlygomis ir „Bing“ žemėlapių dokumentacija, įskaitant visus jų teisių perėmėjus, pateikiamus </w:t>
      </w:r>
      <w:hyperlink r:id="rId76" w:history="1">
        <w:r>
          <w:rPr>
            <w:rStyle w:val="Hyperlink"/>
          </w:rPr>
          <w:t>https://aka.ms/bingmapsplatformapistou</w:t>
        </w:r>
      </w:hyperlink>
      <w:r>
        <w:t xml:space="preserve"> ir </w:t>
      </w:r>
      <w:hyperlink r:id="rId77" w:history="1">
        <w:r>
          <w:rPr>
            <w:rStyle w:val="Hyperlink"/>
          </w:rPr>
          <w:t>https://aka.ms/bingmapsplatformsdks/</w:t>
        </w:r>
      </w:hyperlink>
      <w:r>
        <w:t>.</w:t>
      </w:r>
    </w:p>
    <w:p w14:paraId="3354DEA9" w14:textId="77777777" w:rsidR="00FB5F24" w:rsidRPr="00931AE7" w:rsidRDefault="00FB5F24" w:rsidP="009D22DE">
      <w:pPr>
        <w:pStyle w:val="ProductList-Body"/>
      </w:pPr>
    </w:p>
    <w:p w14:paraId="59EEC931" w14:textId="77777777" w:rsidR="00FB5F24" w:rsidRPr="00931AE7" w:rsidRDefault="00FB5F24" w:rsidP="00045219">
      <w:pPr>
        <w:pStyle w:val="ProductList-Body"/>
      </w:pPr>
      <w:r>
        <w:rPr>
          <w:b/>
          <w:color w:val="00188F"/>
        </w:rPr>
        <w:t>„Bing“ žemėlapių privatumas</w:t>
      </w:r>
    </w:p>
    <w:p w14:paraId="38A947CD" w14:textId="77777777" w:rsidR="00FB5F24" w:rsidRPr="00931AE7" w:rsidRDefault="00FB5F24" w:rsidP="00045219">
      <w:pPr>
        <w:pStyle w:val="ProductList-Body"/>
      </w:pPr>
      <w:r>
        <w:t xml:space="preserve">„Microsoft“ privatumo patvirtinimas (rasite apsilankę </w:t>
      </w:r>
      <w:hyperlink r:id="rId78"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žemėlapių naudojimui.</w:t>
      </w:r>
    </w:p>
    <w:p w14:paraId="27D851B3" w14:textId="752F2C8E" w:rsidR="00962737" w:rsidRDefault="001B1AD3"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bookmarkStart w:id="166" w:name="MicrosoftPowerPlatform"/>
      <w:bookmarkEnd w:id="156"/>
    </w:p>
    <w:p w14:paraId="12050C34" w14:textId="3584257C" w:rsidR="00962737" w:rsidRPr="000F395E" w:rsidRDefault="00962737" w:rsidP="009D22DE">
      <w:pPr>
        <w:pStyle w:val="ProductList-Offering2Heading"/>
        <w:outlineLvl w:val="2"/>
      </w:pPr>
      <w:r>
        <w:tab/>
      </w:r>
      <w:bookmarkStart w:id="167" w:name="_Toc8395051"/>
      <w:bookmarkStart w:id="168" w:name="_Toc6563839"/>
      <w:bookmarkStart w:id="169" w:name="_Toc31347763"/>
      <w:r>
        <w:t>„Microsoft Power Platform“</w:t>
      </w:r>
      <w:bookmarkEnd w:id="167"/>
      <w:bookmarkEnd w:id="168"/>
      <w:bookmarkEnd w:id="169"/>
    </w:p>
    <w:p w14:paraId="66B1E887" w14:textId="77777777" w:rsidR="00962737" w:rsidRPr="00A8327A" w:rsidRDefault="00962737" w:rsidP="009D22DE">
      <w:pPr>
        <w:pStyle w:val="ProductList-Body"/>
        <w:rPr>
          <w:rFonts w:asciiTheme="majorHAnsi" w:hAnsiTheme="majorHAnsi"/>
          <w:sz w:val="16"/>
          <w:szCs w:val="16"/>
        </w:rPr>
        <w:sectPr w:rsidR="00962737" w:rsidRPr="00A8327A" w:rsidSect="00B3380E">
          <w:footerReference w:type="first" r:id="rId79"/>
          <w:type w:val="continuous"/>
          <w:pgSz w:w="12240" w:h="15840"/>
          <w:pgMar w:top="1440" w:right="720" w:bottom="1440" w:left="720" w:header="720" w:footer="720" w:gutter="0"/>
          <w:cols w:space="720"/>
          <w:titlePg/>
          <w:docGrid w:linePitch="360"/>
        </w:sectPr>
      </w:pPr>
    </w:p>
    <w:bookmarkEnd w:id="166"/>
    <w:p w14:paraId="4F9919A7" w14:textId="3DF876A1" w:rsidR="00A0558F" w:rsidRPr="004E78BB" w:rsidRDefault="00A0558F" w:rsidP="009D22DE">
      <w:pPr>
        <w:pStyle w:val="ProductList-Body"/>
      </w:pPr>
      <w:r>
        <w:rPr>
          <w:rFonts w:asciiTheme="majorHAnsi" w:hAnsiTheme="majorHAnsi"/>
          <w:sz w:val="16"/>
          <w:szCs w:val="16"/>
        </w:rPr>
        <w:t xml:space="preserve">Microsoft </w:t>
      </w:r>
      <w:r w:rsidR="00D5538D" w:rsidRPr="0087159B">
        <w:rPr>
          <w:rFonts w:asciiTheme="majorHAnsi" w:hAnsiTheme="majorHAnsi"/>
          <w:sz w:val="16"/>
          <w:szCs w:val="16"/>
        </w:rPr>
        <w:t>Power Automate</w:t>
      </w:r>
    </w:p>
    <w:p w14:paraId="3F79E972" w14:textId="24902D3B" w:rsidR="00A0558F" w:rsidRPr="004E78BB" w:rsidRDefault="00A0558F" w:rsidP="009D22DE">
      <w:pPr>
        <w:pStyle w:val="ProductList-Body"/>
      </w:pPr>
      <w:r>
        <w:rPr>
          <w:rFonts w:asciiTheme="majorHAnsi" w:hAnsiTheme="majorHAnsi"/>
          <w:sz w:val="16"/>
          <w:szCs w:val="16"/>
        </w:rPr>
        <w:t>Microsoft Power</w:t>
      </w:r>
      <w:r w:rsidR="00D5538D">
        <w:rPr>
          <w:rFonts w:asciiTheme="majorHAnsi" w:hAnsiTheme="majorHAnsi"/>
          <w:sz w:val="16"/>
          <w:szCs w:val="16"/>
        </w:rPr>
        <w:t xml:space="preserve"> </w:t>
      </w:r>
      <w:r>
        <w:rPr>
          <w:rFonts w:asciiTheme="majorHAnsi" w:hAnsiTheme="majorHAnsi"/>
          <w:sz w:val="16"/>
          <w:szCs w:val="16"/>
        </w:rPr>
        <w:t>Apps</w:t>
      </w:r>
    </w:p>
    <w:p w14:paraId="42FD82B8" w14:textId="77777777" w:rsidR="00A0558F" w:rsidRPr="004E78BB" w:rsidRDefault="00A0558F" w:rsidP="009D22DE">
      <w:pPr>
        <w:pStyle w:val="ProductList-Body"/>
      </w:pPr>
      <w:r>
        <w:rPr>
          <w:rFonts w:asciiTheme="majorHAnsi" w:hAnsiTheme="majorHAnsi"/>
          <w:sz w:val="16"/>
          <w:szCs w:val="16"/>
        </w:rPr>
        <w:t>Microsoft Power BI Pro</w:t>
      </w:r>
    </w:p>
    <w:p w14:paraId="3A84267F" w14:textId="7EDF0F2F" w:rsidR="00A0558F" w:rsidRDefault="00A0558F" w:rsidP="009D22DE">
      <w:pPr>
        <w:pStyle w:val="ProductList-Body"/>
        <w:rPr>
          <w:rFonts w:asciiTheme="majorHAnsi" w:hAnsiTheme="majorHAnsi"/>
          <w:sz w:val="16"/>
          <w:szCs w:val="16"/>
        </w:rPr>
        <w:sectPr w:rsidR="00A0558F" w:rsidSect="000B206A">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AC5996B"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9D22DE">
      <w:pPr>
        <w:pStyle w:val="ProductList-Body"/>
        <w:tabs>
          <w:tab w:val="clear" w:pos="158"/>
          <w:tab w:val="left" w:pos="360"/>
        </w:tabs>
      </w:pPr>
      <w:r>
        <w:rPr>
          <w:b/>
          <w:color w:val="00188F"/>
        </w:rPr>
        <w:t>Pranešimai</w:t>
      </w:r>
    </w:p>
    <w:p w14:paraId="1A953890" w14:textId="0476A54E" w:rsidR="00481AF9" w:rsidRPr="00E52A5C" w:rsidRDefault="00481AF9" w:rsidP="009D22DE">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Attachment1" w:tooltip="1 priede" w:history="1">
        <w:r>
          <w:rPr>
            <w:rStyle w:val="Hyperlink"/>
          </w:rPr>
          <w:t>1 priede</w:t>
        </w:r>
      </w:hyperlink>
      <w:r>
        <w:t>, sąlygos.</w:t>
      </w:r>
    </w:p>
    <w:p w14:paraId="0FDB8E53" w14:textId="77777777" w:rsidR="00A0558F" w:rsidRPr="004E78BB" w:rsidRDefault="00A0558F" w:rsidP="009D22DE">
      <w:pPr>
        <w:pStyle w:val="ProductList-Body"/>
      </w:pPr>
    </w:p>
    <w:p w14:paraId="74EFBF9F" w14:textId="77777777" w:rsidR="00A0558F" w:rsidRPr="004E78BB" w:rsidRDefault="00A0558F" w:rsidP="009D22DE">
      <w:pPr>
        <w:pStyle w:val="ProductList-Body"/>
        <w:tabs>
          <w:tab w:val="clear" w:pos="158"/>
          <w:tab w:val="left" w:pos="360"/>
        </w:tabs>
      </w:pPr>
      <w:r>
        <w:rPr>
          <w:b/>
          <w:color w:val="00188F"/>
          <w:szCs w:val="18"/>
        </w:rPr>
        <w:t>Microsoft Power BI</w:t>
      </w:r>
    </w:p>
    <w:p w14:paraId="2C971CD1" w14:textId="77777777" w:rsidR="00A0558F" w:rsidRPr="004E78BB" w:rsidRDefault="00A0558F" w:rsidP="009D22DE">
      <w:pPr>
        <w:pStyle w:val="ProductList-Body"/>
        <w:ind w:left="180"/>
      </w:pPr>
      <w:r>
        <w:rPr>
          <w:b/>
          <w:color w:val="0072C6"/>
          <w:szCs w:val="18"/>
        </w:rPr>
        <w:t>Sąvokos</w:t>
      </w:r>
    </w:p>
    <w:p w14:paraId="3C3940B0" w14:textId="77777777" w:rsidR="00A0558F" w:rsidRPr="004E78BB" w:rsidRDefault="00A0558F" w:rsidP="009D22DE">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9D22DE">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9D22DE">
      <w:pPr>
        <w:pStyle w:val="ProductList-Body"/>
        <w:ind w:left="180"/>
      </w:pPr>
    </w:p>
    <w:p w14:paraId="5E98940D" w14:textId="77777777" w:rsidR="00A0558F" w:rsidRPr="004E78BB" w:rsidRDefault="00A0558F" w:rsidP="009D22DE">
      <w:pPr>
        <w:pStyle w:val="ProductList-Body"/>
        <w:ind w:left="180"/>
      </w:pPr>
      <w:r>
        <w:rPr>
          <w:b/>
          <w:color w:val="0072C6"/>
          <w:szCs w:val="18"/>
        </w:rPr>
        <w:t>Įdėtųjų galimybių išteklių nuomos išimtis</w:t>
      </w:r>
    </w:p>
    <w:p w14:paraId="1E7493F0" w14:textId="55C8C60E" w:rsidR="00A0558F" w:rsidRPr="004E78BB" w:rsidRDefault="00A0558F" w:rsidP="009D22DE">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r w:rsidR="004E3C9C">
        <w:rPr>
          <w:szCs w:val="18"/>
        </w:rPr>
        <w:t>.</w:t>
      </w:r>
    </w:p>
    <w:p w14:paraId="795C1029" w14:textId="77777777" w:rsidR="00A0558F" w:rsidRPr="004E78BB" w:rsidRDefault="00A0558F" w:rsidP="009D22DE">
      <w:pPr>
        <w:pStyle w:val="ProductList-Body"/>
        <w:ind w:left="180"/>
      </w:pPr>
    </w:p>
    <w:p w14:paraId="5BE4FB04" w14:textId="77777777" w:rsidR="00A0558F" w:rsidRPr="004E78BB" w:rsidRDefault="00A0558F" w:rsidP="009D22DE">
      <w:pPr>
        <w:pStyle w:val="ProductList-Body"/>
        <w:ind w:left="180"/>
      </w:pPr>
      <w:r>
        <w:rPr>
          <w:b/>
          <w:color w:val="0072C6"/>
          <w:szCs w:val="18"/>
        </w:rPr>
        <w:t>Apribojimai</w:t>
      </w:r>
    </w:p>
    <w:p w14:paraId="7A7EA7AF" w14:textId="77777777" w:rsidR="00A0558F" w:rsidRPr="004E78BB" w:rsidRDefault="00A0558F" w:rsidP="009D22DE">
      <w:pPr>
        <w:pStyle w:val="ProductList-Body"/>
        <w:ind w:left="180"/>
      </w:pPr>
      <w:r>
        <w:rPr>
          <w:szCs w:val="18"/>
        </w:rPr>
        <w:t>Vartotojas neturi teisės</w:t>
      </w:r>
    </w:p>
    <w:p w14:paraId="67F3DF9B" w14:textId="77777777" w:rsidR="00A0558F" w:rsidRPr="004E78BB" w:rsidRDefault="00A0558F" w:rsidP="009D22DE">
      <w:pPr>
        <w:pStyle w:val="ProductList-Body"/>
        <w:numPr>
          <w:ilvl w:val="0"/>
          <w:numId w:val="10"/>
        </w:numPr>
        <w:ind w:left="810" w:hanging="270"/>
      </w:pPr>
      <w:r>
        <w:rPr>
          <w:szCs w:val="18"/>
        </w:rPr>
        <w:t>pakartotinai parduoti arba platinti „Microsoft Power BI“ paslaugų arba</w:t>
      </w:r>
    </w:p>
    <w:p w14:paraId="11D6210B" w14:textId="77777777" w:rsidR="00A0558F" w:rsidRPr="004E78BB" w:rsidRDefault="00A0558F" w:rsidP="009D22DE">
      <w:pPr>
        <w:pStyle w:val="ProductList-Body"/>
        <w:numPr>
          <w:ilvl w:val="0"/>
          <w:numId w:val="10"/>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9D22DE">
      <w:pPr>
        <w:pStyle w:val="ProductList-Body"/>
        <w:ind w:left="180"/>
      </w:pPr>
    </w:p>
    <w:p w14:paraId="45AC6147" w14:textId="77777777" w:rsidR="00A0558F" w:rsidRPr="004E78BB" w:rsidRDefault="00A0558F" w:rsidP="009D22DE">
      <w:pPr>
        <w:pStyle w:val="ProductList-Body"/>
        <w:ind w:left="180"/>
      </w:pPr>
      <w:r>
        <w:rPr>
          <w:b/>
          <w:color w:val="0072C6"/>
          <w:szCs w:val="18"/>
        </w:rPr>
        <w:t xml:space="preserve">Prieiga be Vartotojo PL </w:t>
      </w:r>
    </w:p>
    <w:p w14:paraId="011CBA1D" w14:textId="79E80CE6" w:rsidR="00A0558F" w:rsidRDefault="00A0558F" w:rsidP="009D22DE">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09220FDF" w14:textId="03636D03" w:rsidR="003868BE" w:rsidRDefault="003868BE" w:rsidP="009D22DE">
      <w:pPr>
        <w:pStyle w:val="ProductList-Body"/>
        <w:ind w:left="180"/>
        <w:rPr>
          <w:szCs w:val="18"/>
        </w:rPr>
      </w:pPr>
    </w:p>
    <w:p w14:paraId="500A855F" w14:textId="77777777" w:rsidR="003868BE" w:rsidRPr="0008458E" w:rsidRDefault="003868BE" w:rsidP="009D22DE">
      <w:pPr>
        <w:pStyle w:val="ProductList-Body"/>
        <w:ind w:left="180"/>
      </w:pPr>
      <w:r>
        <w:rPr>
          <w:b/>
          <w:color w:val="0072C6"/>
          <w:szCs w:val="18"/>
        </w:rPr>
        <w:t>Publikavimas žiniatinklyje</w:t>
      </w:r>
    </w:p>
    <w:p w14:paraId="3EAB61BB" w14:textId="2B78269C" w:rsidR="003868BE" w:rsidRDefault="003868BE" w:rsidP="009D22D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9D22DE">
      <w:pPr>
        <w:pStyle w:val="ProductList-Body"/>
        <w:ind w:left="180"/>
      </w:pPr>
    </w:p>
    <w:p w14:paraId="4ECB394B" w14:textId="4A240481" w:rsidR="00130AA0" w:rsidRPr="00E35975" w:rsidRDefault="00130AA0" w:rsidP="009D22DE">
      <w:pPr>
        <w:pStyle w:val="ProductList-Body"/>
        <w:tabs>
          <w:tab w:val="clear" w:pos="158"/>
          <w:tab w:val="left" w:pos="360"/>
        </w:tabs>
        <w:rPr>
          <w:b/>
          <w:color w:val="00188F"/>
          <w:szCs w:val="18"/>
        </w:rPr>
      </w:pPr>
      <w:r>
        <w:rPr>
          <w:b/>
          <w:color w:val="00188F"/>
          <w:szCs w:val="18"/>
        </w:rPr>
        <w:t>Microsoft Power</w:t>
      </w:r>
      <w:r w:rsidR="00D5538D">
        <w:rPr>
          <w:b/>
          <w:color w:val="00188F"/>
          <w:szCs w:val="18"/>
        </w:rPr>
        <w:t xml:space="preserve"> </w:t>
      </w:r>
      <w:r>
        <w:rPr>
          <w:b/>
          <w:color w:val="00188F"/>
          <w:szCs w:val="18"/>
        </w:rPr>
        <w:t>Apps</w:t>
      </w:r>
    </w:p>
    <w:p w14:paraId="6561C5CA" w14:textId="77777777" w:rsidR="00130AA0" w:rsidRDefault="00130AA0" w:rsidP="009D22DE">
      <w:pPr>
        <w:pStyle w:val="ProductList-Body"/>
        <w:ind w:left="180"/>
        <w:rPr>
          <w:b/>
          <w:color w:val="0072C6"/>
          <w:szCs w:val="18"/>
        </w:rPr>
      </w:pPr>
      <w:r>
        <w:rPr>
          <w:b/>
          <w:color w:val="0072C6"/>
          <w:szCs w:val="18"/>
        </w:rPr>
        <w:t>Apriboti objektai</w:t>
      </w:r>
    </w:p>
    <w:p w14:paraId="72EDC486" w14:textId="0E852C4B" w:rsidR="00130AA0" w:rsidRDefault="00130AA0" w:rsidP="009D22DE">
      <w:pPr>
        <w:pStyle w:val="ProductList-Body"/>
        <w:ind w:left="158"/>
      </w:pPr>
      <w:r>
        <w:t xml:space="preserve">Klientas negali kurti, modifikuoti ar naikinti jokių duomenų iš objektų, kurių tipas produktų dokumentacijoje, kurią galima rasti adresu </w:t>
      </w:r>
      <w:hyperlink r:id="rId82" w:history="1">
        <w:r>
          <w:rPr>
            <w:rStyle w:val="Hyperlink"/>
          </w:rPr>
          <w:t>https://go.microsoft.com/fwlink/?linkid=868812</w:t>
        </w:r>
      </w:hyperlink>
      <w:r>
        <w:t>, nurodytas kaip „apribotas“. Klientas tokius apribotus objektus gali tik skaityti.</w:t>
      </w:r>
    </w:p>
    <w:p w14:paraId="2600F2CB" w14:textId="7AA18045" w:rsidR="0049242D" w:rsidRDefault="0049242D" w:rsidP="009D22DE">
      <w:pPr>
        <w:pStyle w:val="ProductList-Body"/>
        <w:ind w:left="158"/>
      </w:pPr>
    </w:p>
    <w:p w14:paraId="01D2B690" w14:textId="77777777" w:rsidR="0049242D" w:rsidRPr="000F48E2" w:rsidRDefault="0049242D" w:rsidP="009D22DE">
      <w:pPr>
        <w:pStyle w:val="ProductList-Body"/>
        <w:ind w:left="180"/>
        <w:rPr>
          <w:b/>
          <w:color w:val="0072C6"/>
          <w:szCs w:val="18"/>
        </w:rPr>
      </w:pPr>
      <w:r>
        <w:rPr>
          <w:b/>
          <w:color w:val="0072C6"/>
          <w:szCs w:val="18"/>
        </w:rPr>
        <w:t>Neautentifikuoti išoriniai vartotojai</w:t>
      </w:r>
    </w:p>
    <w:p w14:paraId="20C2C3A4" w14:textId="2542146F" w:rsidR="0049242D" w:rsidRPr="005A5C60" w:rsidRDefault="00D5538D" w:rsidP="009D22DE">
      <w:pPr>
        <w:pStyle w:val="ProductList-Body"/>
        <w:ind w:left="158"/>
      </w:pPr>
      <w:r w:rsidRPr="0087159B">
        <w:t>„Power Apps</w:t>
      </w:r>
      <w:r>
        <w:t>“</w:t>
      </w:r>
      <w:r w:rsidRPr="0087159B">
        <w:t xml:space="preserve"> neautentifikuotiems išoriniams vartotojams nereikia vartotojo programinės įrangos licencijos, kad turėtų prieigą prie „Power</w:t>
      </w:r>
      <w:r>
        <w:t>“</w:t>
      </w:r>
      <w:r w:rsidRPr="0087159B">
        <w:t xml:space="preserve"> portalų</w:t>
      </w:r>
      <w:r w:rsidR="0049242D">
        <w:t>.</w:t>
      </w:r>
    </w:p>
    <w:bookmarkStart w:id="170" w:name="Intune"/>
    <w:p w14:paraId="5E3EF18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8456583" w14:textId="0AC5851D" w:rsidR="00CB64F4" w:rsidRPr="00A8327A" w:rsidRDefault="004C366F" w:rsidP="00045219">
      <w:pPr>
        <w:pStyle w:val="ProductList-Offering2Heading"/>
        <w:pageBreakBefore/>
        <w:outlineLvl w:val="2"/>
      </w:pPr>
      <w:bookmarkStart w:id="171" w:name="_Toc531082929"/>
      <w:bookmarkStart w:id="172" w:name="_Toc6563840"/>
      <w:bookmarkStart w:id="173" w:name="GitHubOfferings"/>
      <w:bookmarkStart w:id="174" w:name="_Toc21617061"/>
      <w:r>
        <w:lastRenderedPageBreak/>
        <w:tab/>
      </w:r>
      <w:bookmarkStart w:id="175" w:name="_Toc31347764"/>
      <w:r w:rsidR="00CB64F4">
        <w:t xml:space="preserve">„GitHub“ </w:t>
      </w:r>
      <w:bookmarkEnd w:id="171"/>
      <w:bookmarkEnd w:id="172"/>
      <w:r w:rsidR="00CB64F4">
        <w:t>pasiūlymai</w:t>
      </w:r>
      <w:bookmarkEnd w:id="173"/>
      <w:bookmarkEnd w:id="174"/>
      <w:bookmarkEnd w:id="175"/>
    </w:p>
    <w:p w14:paraId="6953FB93" w14:textId="77777777" w:rsidR="00CB64F4" w:rsidRPr="00A8327A" w:rsidRDefault="00CB64F4" w:rsidP="009D22DE">
      <w:pPr>
        <w:pStyle w:val="ProductList-Body"/>
        <w:rPr>
          <w:rFonts w:asciiTheme="majorHAnsi" w:hAnsiTheme="majorHAnsi"/>
          <w:sz w:val="16"/>
          <w:szCs w:val="16"/>
        </w:rPr>
        <w:sectPr w:rsidR="00CB64F4" w:rsidRPr="00A8327A" w:rsidSect="00A464DF">
          <w:footerReference w:type="default" r:id="rId83"/>
          <w:footerReference w:type="first" r:id="rId84"/>
          <w:type w:val="continuous"/>
          <w:pgSz w:w="12240" w:h="15840"/>
          <w:pgMar w:top="1440" w:right="720" w:bottom="1440" w:left="720" w:header="720" w:footer="720" w:gutter="0"/>
          <w:cols w:space="720"/>
          <w:titlePg/>
          <w:docGrid w:linePitch="360"/>
        </w:sectPr>
      </w:pPr>
    </w:p>
    <w:p w14:paraId="55E71DF4"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Enterprise“</w:t>
      </w:r>
    </w:p>
    <w:p w14:paraId="1E74F488"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veiksmai</w:t>
      </w:r>
    </w:p>
    <w:p w14:paraId="07D5C58C"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įžvalgos</w:t>
      </w:r>
    </w:p>
    <w:p w14:paraId="2F0851EB"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išplėstinė sauga</w:t>
      </w:r>
    </w:p>
    <w:p w14:paraId="6D3B77D7" w14:textId="77777777" w:rsidR="00CB64F4" w:rsidRDefault="00CB64F4" w:rsidP="009D22DE">
      <w:pPr>
        <w:pStyle w:val="ProductList-Body"/>
        <w:rPr>
          <w:rFonts w:asciiTheme="majorHAnsi" w:hAnsiTheme="majorHAnsi"/>
          <w:sz w:val="16"/>
          <w:szCs w:val="16"/>
        </w:rPr>
        <w:sectPr w:rsidR="00CB64F4" w:rsidSect="00A464DF">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paketai</w:t>
      </w:r>
    </w:p>
    <w:p w14:paraId="1D715A49" w14:textId="77777777" w:rsidR="00CB64F4" w:rsidRPr="00A8327A" w:rsidRDefault="00CB64F4" w:rsidP="009D22DE">
      <w:pPr>
        <w:pStyle w:val="ProductList-Body"/>
        <w:pBdr>
          <w:top w:val="single" w:sz="4" w:space="1" w:color="BFBFBF" w:themeColor="background1" w:themeShade="BF"/>
        </w:pBdr>
        <w:rPr>
          <w:b/>
          <w:color w:val="000000" w:themeColor="text1"/>
          <w:sz w:val="8"/>
          <w:szCs w:val="8"/>
        </w:rPr>
      </w:pPr>
    </w:p>
    <w:p w14:paraId="20A15AA5" w14:textId="5B0EDD35" w:rsidR="00CB64F4" w:rsidRDefault="00045219" w:rsidP="009D22DE">
      <w:pPr>
        <w:pStyle w:val="ProductList-Body"/>
      </w:pPr>
      <w:r>
        <w:t xml:space="preserve">„GitHub“ pasiūlymus teikia „GitHub, Inc.“. Naudodamasis „GitHub“ pasiūlymais, Klientas sutinka laikytis „GitHub“ sąlygų, pateiktų adresu </w:t>
      </w:r>
      <w:hyperlink r:id="rId87" w:history="1">
        <w:r>
          <w:rPr>
            <w:rStyle w:val="Hyperlink"/>
          </w:rPr>
          <w:t>https://aka.ms/github_terms</w:t>
        </w:r>
      </w:hyperlink>
      <w:r>
        <w:t xml:space="preserve">. Nepaisant jokių Kliento bendrojo licencijavimo sutarties prieštaravimų (įskaitant šias Internete teikiamų paslaugų ir DPA sąlygas), Klientui naudojantis „GitHub“ pasiūlymais, įskaitant „GitHub Enterprise“, licencijuotam atskirai arba kaip „Visual Studio Enterprise“ ar „Visual Studio Professional“ su „GitHub Enterprise“, bus taikomos „GitHub“ privatumo nuostatos, pateiktos adresu </w:t>
      </w:r>
      <w:hyperlink r:id="rId88" w:history="1">
        <w:r>
          <w:rPr>
            <w:rStyle w:val="Hyperlink"/>
          </w:rPr>
          <w:t>https://help.github.com/articles/github-privacy-statement/</w:t>
        </w:r>
      </w:hyperlink>
      <w:r>
        <w:t xml:space="preserve">, ir „GitHub“ asmens duomenų apsaugos priedas, pateiktas adresu </w:t>
      </w:r>
      <w:hyperlink r:id="rId89" w:history="1">
        <w:r>
          <w:rPr>
            <w:rStyle w:val="Hyperlink"/>
          </w:rPr>
          <w:t>https://aka.ms/github_terms</w:t>
        </w:r>
      </w:hyperlink>
      <w:r w:rsidR="00CB64F4">
        <w:t>.</w:t>
      </w:r>
    </w:p>
    <w:p w14:paraId="691F214A" w14:textId="77777777" w:rsidR="00CB64F4" w:rsidRDefault="00CB64F4" w:rsidP="009D22DE">
      <w:pPr>
        <w:pStyle w:val="ProductList-Body"/>
      </w:pPr>
    </w:p>
    <w:p w14:paraId="6A4CFA4F" w14:textId="77777777" w:rsidR="00CB64F4" w:rsidRPr="00093ADB" w:rsidRDefault="00CB64F4" w:rsidP="009D22DE">
      <w:pPr>
        <w:pStyle w:val="ProductList-Body"/>
        <w:tabs>
          <w:tab w:val="clear" w:pos="158"/>
          <w:tab w:val="left" w:pos="360"/>
        </w:tabs>
        <w:rPr>
          <w:b/>
          <w:color w:val="00188F"/>
        </w:rPr>
      </w:pPr>
      <w:r>
        <w:rPr>
          <w:b/>
          <w:color w:val="00188F"/>
        </w:rPr>
        <w:t>„GitHub“ veiksmai ir „GitHub“ paketai</w:t>
      </w:r>
    </w:p>
    <w:p w14:paraId="262B8E27" w14:textId="77777777" w:rsidR="00CB64F4" w:rsidRDefault="00CB64F4" w:rsidP="009D22DE">
      <w:pPr>
        <w:pStyle w:val="ProductList-Body"/>
      </w:pPr>
      <w:r>
        <w:t>Kliento licencijuoti „GitHub Enterprise“ vartotojai arba pasiūlymo, kurio dalis yra „GitHub Enterprise“, vartotojai, gali pasiekti ir naudotis Kliento licencijuotais „GitHub“ veiksmais ir „GitHub“ paketais.</w:t>
      </w:r>
    </w:p>
    <w:p w14:paraId="6FF945C2" w14:textId="77777777" w:rsidR="00CB64F4" w:rsidRDefault="00CB64F4" w:rsidP="009D22DE">
      <w:pPr>
        <w:pStyle w:val="ProductList-Body"/>
      </w:pPr>
    </w:p>
    <w:p w14:paraId="48F60A47" w14:textId="77777777" w:rsidR="00CB64F4" w:rsidRPr="00B74F37" w:rsidRDefault="00CB64F4" w:rsidP="009D22DE">
      <w:pPr>
        <w:pStyle w:val="ProductList-Body"/>
        <w:tabs>
          <w:tab w:val="clear" w:pos="158"/>
          <w:tab w:val="left" w:pos="360"/>
        </w:tabs>
        <w:rPr>
          <w:b/>
          <w:color w:val="00188F"/>
        </w:rPr>
      </w:pPr>
      <w:r>
        <w:rPr>
          <w:b/>
          <w:color w:val="00188F"/>
        </w:rPr>
        <w:t>„GitHub“ išplėstinė sauga ir „GitHub“ įžvalgos</w:t>
      </w:r>
    </w:p>
    <w:p w14:paraId="3FDBDCB6" w14:textId="21F527BA" w:rsidR="003F4F4B" w:rsidRPr="001A19E0" w:rsidRDefault="00CB64F4" w:rsidP="009D22DE">
      <w:pPr>
        <w:pStyle w:val="ProductList-Body"/>
      </w:pPr>
      <w:r>
        <w:t>Kliento licencijuoti „GitHub Enterprise“ vartotojai arba pasiūlymo, kurio dalis yra „GitHub Enterprise“, vartotojai, gali pasiekti ir naudotis „GitHub“ išplėstine sauga ir „GitHub“ įžvalgomis su sąlyga, kad visiems tokiems vartotojams priskirtos „GitHub“ išplėstinės saugos ir „GitHub“ įžvalgų Vartotojo programinės įrangos licencijos</w:t>
      </w:r>
      <w:r w:rsidR="003F4F4B">
        <w:t>.</w:t>
      </w:r>
    </w:p>
    <w:p w14:paraId="2FC4F79A" w14:textId="77777777" w:rsidR="00ED5457" w:rsidRPr="00903BB7" w:rsidRDefault="001B1AD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1B77C47" w14:textId="77777777" w:rsidR="005C2737" w:rsidRPr="005C2737" w:rsidRDefault="005C2737" w:rsidP="009D22DE">
      <w:pPr>
        <w:pStyle w:val="ProductList-Offering2Heading"/>
        <w:outlineLvl w:val="2"/>
        <w:rPr>
          <w:lang w:val="lt-LT"/>
        </w:rPr>
      </w:pPr>
      <w:r w:rsidRPr="005C2737">
        <w:rPr>
          <w:lang w:val="lt-LT"/>
        </w:rPr>
        <w:tab/>
      </w:r>
      <w:bookmarkStart w:id="176" w:name="_Toc531082930"/>
      <w:bookmarkStart w:id="177" w:name="MicrosoftCloudAppSecurity"/>
      <w:bookmarkStart w:id="178" w:name="_Toc531348188"/>
      <w:bookmarkStart w:id="179" w:name="_Toc31347765"/>
      <w:r w:rsidRPr="005C2737">
        <w:rPr>
          <w:lang w:val="lt-LT"/>
        </w:rPr>
        <w:t>„Microsoft Cloud App Security“</w:t>
      </w:r>
      <w:bookmarkEnd w:id="176"/>
      <w:bookmarkEnd w:id="177"/>
      <w:bookmarkEnd w:id="178"/>
      <w:bookmarkEnd w:id="179"/>
    </w:p>
    <w:p w14:paraId="57279458" w14:textId="77777777" w:rsidR="005C2737" w:rsidRDefault="005C2737" w:rsidP="009D22DE">
      <w:pPr>
        <w:pStyle w:val="ProductList-Body"/>
        <w:tabs>
          <w:tab w:val="clear" w:pos="158"/>
          <w:tab w:val="left" w:pos="360"/>
        </w:tabs>
        <w:rPr>
          <w:b/>
          <w:color w:val="00188F"/>
        </w:rPr>
      </w:pPr>
      <w:r>
        <w:rPr>
          <w:b/>
          <w:color w:val="00188F"/>
        </w:rPr>
        <w:t>Prieigos išoriniams vartotojams suteikimas</w:t>
      </w:r>
    </w:p>
    <w:p w14:paraId="2472EB08" w14:textId="77777777" w:rsidR="005C2737" w:rsidRDefault="005C2737" w:rsidP="009D22DE">
      <w:pPr>
        <w:pStyle w:val="ProductList-Body"/>
        <w:tabs>
          <w:tab w:val="clear" w:pos="158"/>
          <w:tab w:val="left" w:pos="360"/>
        </w:tabs>
      </w:pPr>
      <w:r>
        <w:t>Be Licencijuotųjų vartotojų prieigos, Klientas taip pat gali leisti Išoriniams vartotojams pasiekti paslaugą, kai tokia prieiga susijusi su prieiga prie Kliento išteklių, naudojant „SharePoint Online“, „OneDrive“, „Teams“ ir kitas „Microsoft“ komerciniais pagrindais teikiamas paslaugas.</w:t>
      </w:r>
    </w:p>
    <w:p w14:paraId="67AF5D6F" w14:textId="77777777" w:rsidR="005C2737" w:rsidRPr="00D35E6F" w:rsidRDefault="005C2737" w:rsidP="009D22DE">
      <w:pPr>
        <w:pStyle w:val="ProductList-Body"/>
        <w:tabs>
          <w:tab w:val="clear" w:pos="158"/>
          <w:tab w:val="left" w:pos="360"/>
        </w:tabs>
      </w:pPr>
    </w:p>
    <w:p w14:paraId="4DA048C2" w14:textId="77777777" w:rsidR="005C2737" w:rsidRDefault="005C2737" w:rsidP="009D22DE">
      <w:pPr>
        <w:pStyle w:val="ProductList-Body"/>
        <w:tabs>
          <w:tab w:val="clear" w:pos="158"/>
          <w:tab w:val="left" w:pos="360"/>
        </w:tabs>
        <w:rPr>
          <w:b/>
          <w:color w:val="00188F"/>
        </w:rPr>
      </w:pPr>
      <w:r>
        <w:rPr>
          <w:b/>
          <w:color w:val="00188F"/>
        </w:rPr>
        <w:t>Pranešimai</w:t>
      </w:r>
    </w:p>
    <w:p w14:paraId="191427BA" w14:textId="3D7A035E" w:rsidR="005C2737" w:rsidRDefault="005C2737" w:rsidP="009D22DE">
      <w:pPr>
        <w:pStyle w:val="ProductList-Body"/>
      </w:pPr>
      <w:r>
        <w:t xml:space="preserve">Taikomos pranešimų apie „Bing“ žemėlapius ir Profesionalias paslaugas, nurodytų </w:t>
      </w:r>
      <w:hyperlink w:anchor="Attachment1" w:tooltip="1 priede" w:history="1">
        <w:r>
          <w:rPr>
            <w:rStyle w:val="Hyperlink"/>
          </w:rPr>
          <w:t>1 priede</w:t>
        </w:r>
      </w:hyperlink>
      <w:r>
        <w:t>, sąlygos.</w:t>
      </w:r>
    </w:p>
    <w:p w14:paraId="325B98D3" w14:textId="77777777" w:rsidR="00ED5457" w:rsidRPr="00903BB7" w:rsidRDefault="001B1AD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2E089A1" w14:textId="77777777" w:rsidR="00FB5F24" w:rsidRPr="00931AE7" w:rsidRDefault="00FB5F24" w:rsidP="009D22DE">
      <w:pPr>
        <w:pStyle w:val="ProductList-Offering2Heading"/>
        <w:outlineLvl w:val="2"/>
      </w:pPr>
      <w:r>
        <w:tab/>
      </w:r>
      <w:bookmarkStart w:id="180" w:name="MicrosoftGraphdataconnect"/>
      <w:bookmarkStart w:id="181" w:name="_Toc3111588"/>
      <w:bookmarkStart w:id="182" w:name="_Toc31347766"/>
      <w:r>
        <w:t>„Microsoft Graph data connect</w:t>
      </w:r>
      <w:bookmarkEnd w:id="180"/>
      <w:r>
        <w:t xml:space="preserve"> for ISVs“</w:t>
      </w:r>
      <w:bookmarkEnd w:id="181"/>
      <w:bookmarkEnd w:id="182"/>
    </w:p>
    <w:p w14:paraId="6B0CC40C" w14:textId="77777777" w:rsidR="00FB5F24" w:rsidRPr="00931AE7" w:rsidRDefault="00FB5F24" w:rsidP="009D22DE">
      <w:pPr>
        <w:pStyle w:val="ProductList-Body"/>
        <w:tabs>
          <w:tab w:val="clear" w:pos="158"/>
          <w:tab w:val="left" w:pos="360"/>
        </w:tabs>
      </w:pPr>
      <w:r>
        <w:rPr>
          <w:b/>
          <w:color w:val="00188F"/>
        </w:rPr>
        <w:t>Paslaugų PL</w:t>
      </w:r>
    </w:p>
    <w:p w14:paraId="63C9E30A" w14:textId="77777777" w:rsidR="00FB5F24" w:rsidRPr="00931AE7" w:rsidRDefault="00FB5F24" w:rsidP="009D22DE">
      <w:pPr>
        <w:pStyle w:val="ProductList-Body"/>
        <w:tabs>
          <w:tab w:val="clear" w:pos="158"/>
          <w:tab w:val="left" w:pos="360"/>
        </w:tabs>
      </w:pPr>
      <w:r>
        <w:t xml:space="preserve">Klientas privalo turėti PL, skirtą kiekvieno vartotojo duomenų Kliento taikymo procesams. „Microsoft Graph data connect for ISVs“ (angl. „Independent Software Vendors“ – nepriklausomi programinės įrangos teikėjai) „vartotojo duomenys“ yra duomenys, paimti iš vartotojo „Office 365“ paskyros, kurią saugo Kliento klientas. Kliento klientas suteikia vartotojo duomenų prieigą Klientui. </w:t>
      </w:r>
    </w:p>
    <w:p w14:paraId="5317D903" w14:textId="77777777" w:rsidR="00FB5F24" w:rsidRPr="00931AE7" w:rsidRDefault="00FB5F24" w:rsidP="009D22DE">
      <w:pPr>
        <w:pStyle w:val="ProductList-Body"/>
      </w:pPr>
    </w:p>
    <w:p w14:paraId="54ED34E3" w14:textId="77777777" w:rsidR="00FB5F24" w:rsidRPr="00931AE7" w:rsidRDefault="00FB5F24" w:rsidP="009D22DE">
      <w:pPr>
        <w:pStyle w:val="ProductList-ClauseHeading"/>
        <w:keepNext w:val="0"/>
      </w:pPr>
      <w:r>
        <w:t>Paslaugų lygio sutartis</w:t>
      </w:r>
    </w:p>
    <w:p w14:paraId="2B12B86A" w14:textId="77777777" w:rsidR="00FB5F24" w:rsidRPr="00931AE7" w:rsidRDefault="00FB5F24" w:rsidP="009D22DE">
      <w:pPr>
        <w:pStyle w:val="ProductList-Body"/>
      </w:pPr>
      <w:r>
        <w:rPr>
          <w:szCs w:val="18"/>
        </w:rPr>
        <w:t>Nėra „Microsoft Graph data connect for ISVs“ SLA.</w:t>
      </w:r>
    </w:p>
    <w:p w14:paraId="08398D15" w14:textId="77777777" w:rsidR="00FB5F24" w:rsidRPr="00931AE7" w:rsidRDefault="001B1AD3"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5FBDC1B8" w14:textId="7F0CD9E7" w:rsidR="00B932FA" w:rsidRPr="00512500" w:rsidRDefault="00B932FA" w:rsidP="009D22DE">
      <w:pPr>
        <w:pStyle w:val="ProductList-Offering2Heading"/>
        <w:outlineLvl w:val="2"/>
        <w:rPr>
          <w:lang w:val="lt-LT"/>
        </w:rPr>
      </w:pPr>
      <w:r w:rsidRPr="00512500">
        <w:rPr>
          <w:lang w:val="lt-LT"/>
        </w:rPr>
        <w:tab/>
      </w:r>
      <w:bookmarkStart w:id="183" w:name="_Toc534755264"/>
      <w:bookmarkStart w:id="184" w:name="_Toc31347767"/>
      <w:r w:rsidRPr="00512500">
        <w:rPr>
          <w:lang w:val="lt-LT"/>
        </w:rPr>
        <w:t>„Microsoft Healthcare Bot“ paslauga</w:t>
      </w:r>
      <w:bookmarkEnd w:id="183"/>
      <w:bookmarkEnd w:id="184"/>
    </w:p>
    <w:p w14:paraId="0DBD874A" w14:textId="77777777" w:rsidR="00B932FA" w:rsidRDefault="00B932FA" w:rsidP="009D22DE">
      <w:pPr>
        <w:pStyle w:val="ProductList-Body"/>
        <w:tabs>
          <w:tab w:val="clear" w:pos="158"/>
          <w:tab w:val="left" w:pos="360"/>
        </w:tabs>
        <w:rPr>
          <w:b/>
          <w:color w:val="00188F"/>
        </w:rPr>
      </w:pPr>
      <w:r>
        <w:rPr>
          <w:b/>
          <w:color w:val="00188F"/>
        </w:rPr>
        <w:t>Apibrėžtys</w:t>
      </w:r>
    </w:p>
    <w:p w14:paraId="3AFBD463" w14:textId="77777777" w:rsidR="00B932FA" w:rsidRDefault="00B932FA" w:rsidP="009D22DE">
      <w:pPr>
        <w:pStyle w:val="ProductList-Body"/>
        <w:rPr>
          <w:rFonts w:ascii="Calibri" w:eastAsia="Calibri" w:hAnsi="Calibri" w:cs="Calibri"/>
          <w:szCs w:val="18"/>
        </w:rPr>
      </w:pPr>
      <w:r>
        <w:rPr>
          <w:rFonts w:ascii="Calibri" w:eastAsia="Calibri" w:hAnsi="Calibri" w:cs="Calibri"/>
          <w:szCs w:val="18"/>
        </w:rPr>
        <w:t>Kliento „Healthcare Bot“ programa yra programa ar programų rinkinys, kuris įtraukia pagrindinių bei svarbių funkcijų į „Microsoft Healthcare Bot“ paslaugą ir nepakeičia „Microsoft Healthcare Bot“ paslaugos.</w:t>
      </w:r>
    </w:p>
    <w:p w14:paraId="6A0F9DC6" w14:textId="77777777" w:rsidR="00B932FA" w:rsidRDefault="00B932FA" w:rsidP="009D22DE">
      <w:pPr>
        <w:pStyle w:val="ProductList-Body"/>
      </w:pPr>
    </w:p>
    <w:p w14:paraId="74249D87" w14:textId="77777777" w:rsidR="00B932FA" w:rsidRDefault="00B932FA" w:rsidP="009D22DE">
      <w:pPr>
        <w:pStyle w:val="ProductList-Body"/>
        <w:tabs>
          <w:tab w:val="clear" w:pos="158"/>
          <w:tab w:val="left" w:pos="360"/>
        </w:tabs>
        <w:rPr>
          <w:b/>
          <w:color w:val="00188F"/>
        </w:rPr>
      </w:pPr>
      <w:r>
        <w:rPr>
          <w:b/>
          <w:color w:val="00188F"/>
        </w:rPr>
        <w:t>Kliento įsipareigojimai</w:t>
      </w:r>
    </w:p>
    <w:p w14:paraId="3BBC33C3" w14:textId="77777777" w:rsidR="00B932FA" w:rsidRDefault="00B932FA" w:rsidP="009D22DE">
      <w:pPr>
        <w:pStyle w:val="ProductList-Body"/>
        <w:rPr>
          <w:rFonts w:ascii="Calibri" w:hAnsi="Calibri" w:cs="Calibri"/>
          <w:szCs w:val="18"/>
        </w:rPr>
      </w:pPr>
      <w:r>
        <w:rPr>
          <w:rFonts w:ascii="Calibri" w:hAnsi="Calibri" w:cs="Calibri"/>
          <w:szCs w:val="18"/>
        </w:rPr>
        <w:t xml:space="preserve">Tik Klientas atsakingas už: 1) informacijos ir duomenų, pateiktų naudojantis „Microsoft Healthcare Bot“ paslauga, tikslumą ir tinkamumą; 2) saugaus Kliento „Healthcare Bot“ programos ir „Microsoft Healthcare Bot“ paslaugos autentifikavimo tarp programų metodo taikymą; 3) reikiamo leidimo gavimą iš galutinių vartotojų, kurie naudojasi Kliento „Healthcare Bot“ programa; 4) reikiamų įspėjimų, atsisakymų ir patvirtinimų galutiniams vartotojams, kurie naudojasi Kliento „Healthcare Bot“ programa, rodymą, įskaitant, kaip taikoma, išdėstytus toliau nurodytoje </w:t>
      </w:r>
      <w:hyperlink r:id="rId90" w:history="1">
        <w:r>
          <w:rPr>
            <w:rStyle w:val="Hyperlink"/>
            <w:rFonts w:ascii="Calibri" w:hAnsi="Calibri" w:cs="Calibri"/>
            <w:szCs w:val="18"/>
          </w:rPr>
          <w:t>formoje</w:t>
        </w:r>
      </w:hyperlink>
      <w:r>
        <w:rPr>
          <w:rFonts w:ascii="Calibri" w:hAnsi="Calibri" w:cs="Calibri"/>
          <w:szCs w:val="18"/>
        </w:rPr>
        <w:t>.</w:t>
      </w:r>
    </w:p>
    <w:p w14:paraId="3E1A9316" w14:textId="77777777" w:rsidR="00B932FA" w:rsidRDefault="00B932FA" w:rsidP="009D22DE">
      <w:pPr>
        <w:pStyle w:val="ProductList-Body"/>
      </w:pPr>
    </w:p>
    <w:p w14:paraId="1C898544" w14:textId="77777777" w:rsidR="00B932FA" w:rsidRDefault="00B932FA" w:rsidP="00A022E1">
      <w:pPr>
        <w:pStyle w:val="ProductList-Body"/>
        <w:keepNext/>
        <w:tabs>
          <w:tab w:val="clear" w:pos="158"/>
          <w:tab w:val="left" w:pos="360"/>
        </w:tabs>
        <w:rPr>
          <w:b/>
          <w:color w:val="00188F"/>
        </w:rPr>
      </w:pPr>
      <w:r>
        <w:rPr>
          <w:b/>
          <w:color w:val="00188F"/>
        </w:rPr>
        <w:lastRenderedPageBreak/>
        <w:t>Naudojimo apribojimai</w:t>
      </w:r>
    </w:p>
    <w:p w14:paraId="62CA461C" w14:textId="77777777" w:rsidR="00B932FA" w:rsidRPr="00917344" w:rsidRDefault="00B932FA" w:rsidP="009D22DE">
      <w:pPr>
        <w:pStyle w:val="ProductList-Body"/>
      </w:pPr>
      <w:r>
        <w:t>KLIENTAS PRIPAŽĮSTA, KAD „MICROSOFT HEALTHCARE BOT“ PASLAUGA 1) NĖRA SKIRTA NAUDOTI AR NĖRA SUTEIKIAMA KAIP MEDICINOS PRIETAISAS (AR MEDICINOS PRIETAISAI) LIGAI AR KITAI BŪKLEI DIAGNOZUOTI, LIGAI GYDYTI, JOS SIMPTOMAMS SUŠVELNINTI, NUO JOS APSISAUGOTI AR KITAIP NAUDOTI KAIP KLINIKINIO PASIŪLYMO AR PRODUKTO DALĮ; LICENCIJA AR TEISĖ NAUDOTIS „MICROSOFT HEALTHCARE BOT“ PASLAUGA ŠIEMS TIKSLAMS NĖRA SUTEIKIAMA; 2) NĖRA SUKURTA IR SKIRTA PROFESIONALŲ MEDICININĖMS KONSULTACIJOMS, DIAGNOZĖMS, GYDYMUI AR IŠVADAI PAKEISTI IR NETURI BŪTI NAUDOJAMA PROFESIONALŲ MEDICININĖMS KONSULTACIJOMS, DIAGNOZĖMS, GYDYMUI AR IŠVADAI PAKEISTI; 3) NETURI BŪTI NAUDOJAMA, KAI REIKALINGA SKUBIOJI PAGALBA, IR NEPALAIKO SKUBIOSIOS PAGALBOS SKAMBUČIŲ. KLIENTAS PRIPAŽĮSTA, KAD KLIENTO „HEALTHCARE BOT“ PROGRAMA BUS LAIKOMA KLIENTO PRODUKTU AR PASLAUGA, ATSKIRTA NUO „MICROSOFT HEALTHCARE BOT“ IR NUO JOS NEPRIKLAUSOMA. TIK KLIENTAS YRA ATSAKINGAS UŽ KLIENTO „HEALTHCARE BOT“ PROGRAMOS KŪRIMĄ, TOBULINIMĄ, DIEGIMĄ IR REIKIAMŲ ĮSPĖJIMŲ, SUSIJUSIŲ SU KLIENTO „HEALTHCARE BOT“ PROGRAMOS NAUDOJIMU, GALUTINIAMS VARTOTOJAMS PATEIKIMĄ. TIK KLIENTAS YRA ATSAKINGAS UŽ BET KOKIUS KŪNO SUŽALOJIMUS AR MIRTĮ, KURIŲ PRIEŽASTIMI GALI BŪTI NAUDOJIMASIS „MICROSOFT HEALTHCARE BOT“ PASLAUGA, SUSIJUSIA SU KLIENTO „HEALTHCARE BOT“ PROGRAMA, ĮSKAITANT BET KOKIUS MINĖTUS GALUTINIŲ VARTOTOJŲ SUŽALOJIMUS, BET JAIS NEAPSIRIBOJANT.</w:t>
      </w:r>
    </w:p>
    <w:p w14:paraId="7F02B43C" w14:textId="77777777" w:rsidR="00ED5457" w:rsidRPr="00903BB7" w:rsidRDefault="001B1AD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683A696" w14:textId="29B611E7" w:rsidR="00A0558F" w:rsidRPr="00A0558F" w:rsidRDefault="00A0558F" w:rsidP="009D22DE">
      <w:pPr>
        <w:pStyle w:val="ProductList-Offering2Heading"/>
        <w:outlineLvl w:val="2"/>
        <w:rPr>
          <w:lang w:val="lt-LT"/>
        </w:rPr>
      </w:pPr>
      <w:r w:rsidRPr="00A0558F">
        <w:rPr>
          <w:lang w:val="lt-LT"/>
        </w:rPr>
        <w:tab/>
      </w:r>
      <w:bookmarkStart w:id="185" w:name="_Toc476230944"/>
      <w:bookmarkStart w:id="186" w:name="_Toc31347768"/>
      <w:r w:rsidRPr="00A0558F">
        <w:rPr>
          <w:lang w:val="lt-LT"/>
        </w:rPr>
        <w:t>„Microsoft Intune</w:t>
      </w:r>
      <w:bookmarkEnd w:id="185"/>
      <w:r w:rsidRPr="00A0558F">
        <w:rPr>
          <w:lang w:val="lt-LT"/>
        </w:rPr>
        <w:t>“</w:t>
      </w:r>
      <w:bookmarkEnd w:id="186"/>
    </w:p>
    <w:p w14:paraId="539A82B6" w14:textId="77777777" w:rsidR="00A0558F" w:rsidRPr="00A8327A" w:rsidRDefault="00A0558F" w:rsidP="009D22DE">
      <w:pPr>
        <w:pStyle w:val="ProductList-Body"/>
        <w:rPr>
          <w:rFonts w:asciiTheme="majorHAnsi" w:hAnsiTheme="majorHAnsi"/>
          <w:sz w:val="16"/>
          <w:szCs w:val="16"/>
        </w:rPr>
        <w:sectPr w:rsidR="00A0558F" w:rsidRPr="00A8327A" w:rsidSect="000B206A">
          <w:footerReference w:type="default" r:id="rId91"/>
          <w:footerReference w:type="first" r:id="rId92"/>
          <w:type w:val="continuous"/>
          <w:pgSz w:w="12240" w:h="15840"/>
          <w:pgMar w:top="1440" w:right="720" w:bottom="1440" w:left="720" w:header="720" w:footer="720" w:gutter="0"/>
          <w:cols w:space="720"/>
          <w:titlePg/>
          <w:docGrid w:linePitch="360"/>
        </w:sectPr>
      </w:pPr>
    </w:p>
    <w:bookmarkEnd w:id="170"/>
    <w:p w14:paraId="06062830"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(vienam vartotojui)</w:t>
      </w:r>
    </w:p>
    <w:p w14:paraId="354069FE"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įrenginiams</w:t>
      </w:r>
    </w:p>
    <w:p w14:paraId="032F03BA" w14:textId="77777777" w:rsidR="004E3C9C" w:rsidRPr="00A8327A" w:rsidRDefault="004E3C9C" w:rsidP="009D22DE">
      <w:pPr>
        <w:pStyle w:val="ProductList-Body"/>
        <w:rPr>
          <w:rFonts w:asciiTheme="majorHAnsi" w:hAnsiTheme="majorHAnsi"/>
          <w:sz w:val="16"/>
          <w:szCs w:val="16"/>
        </w:rPr>
      </w:pPr>
      <w:r>
        <w:rPr>
          <w:rFonts w:asciiTheme="majorHAnsi" w:hAnsiTheme="majorHAnsi"/>
          <w:sz w:val="16"/>
          <w:szCs w:val="16"/>
        </w:rPr>
        <w:t>„Microsoft Intune for EDU“ (vienam vartotojui, vienam įrenginiui)</w:t>
      </w:r>
    </w:p>
    <w:p w14:paraId="3DAEB0DD" w14:textId="77777777" w:rsidR="004E3C9C" w:rsidRPr="00A8327A" w:rsidRDefault="004E3C9C" w:rsidP="009D22DE">
      <w:pPr>
        <w:pStyle w:val="ProductList-Body"/>
        <w:rPr>
          <w:rFonts w:asciiTheme="majorHAnsi" w:hAnsiTheme="majorHAnsi"/>
          <w:sz w:val="16"/>
          <w:szCs w:val="16"/>
        </w:rPr>
        <w:sectPr w:rsidR="004E3C9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br/>
      </w:r>
      <w:r>
        <w:rPr>
          <w:rFonts w:asciiTheme="majorHAnsi" w:hAnsiTheme="majorHAnsi"/>
          <w:sz w:val="16"/>
          <w:szCs w:val="16"/>
        </w:rPr>
        <w:t>(„Microsoft Intune“ priedas)</w:t>
      </w:r>
    </w:p>
    <w:p w14:paraId="64EE5F2D"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9D22DE">
      <w:pPr>
        <w:pStyle w:val="ProductList-Body"/>
        <w:tabs>
          <w:tab w:val="clear" w:pos="158"/>
          <w:tab w:val="left" w:pos="360"/>
        </w:tabs>
      </w:pPr>
      <w:r>
        <w:rPr>
          <w:b/>
          <w:color w:val="00188F"/>
        </w:rPr>
        <w:t>Pranešimai</w:t>
      </w:r>
    </w:p>
    <w:p w14:paraId="7960ABD3" w14:textId="6A2DC238" w:rsidR="00A0558F" w:rsidRPr="004E78BB" w:rsidRDefault="00A0558F" w:rsidP="009D22DE">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p w14:paraId="0CACC533" w14:textId="77777777" w:rsidR="00A0558F" w:rsidRPr="004E78BB" w:rsidRDefault="00A0558F" w:rsidP="009D22DE">
      <w:pPr>
        <w:pStyle w:val="ProductList-Body"/>
      </w:pPr>
    </w:p>
    <w:p w14:paraId="35D837E6" w14:textId="77777777" w:rsidR="004E3C9C" w:rsidRPr="00A8327A" w:rsidRDefault="004E3C9C" w:rsidP="009D22DE">
      <w:pPr>
        <w:pStyle w:val="ProductList-Body"/>
        <w:tabs>
          <w:tab w:val="clear" w:pos="158"/>
          <w:tab w:val="left" w:pos="180"/>
        </w:tabs>
        <w:rPr>
          <w:b/>
          <w:color w:val="00188F"/>
        </w:rPr>
      </w:pPr>
      <w:r>
        <w:rPr>
          <w:b/>
          <w:color w:val="00188F"/>
        </w:rPr>
        <w:t>Įrenginių ir programų valdymas</w:t>
      </w:r>
    </w:p>
    <w:p w14:paraId="42E54B58" w14:textId="77777777" w:rsidR="004E3C9C" w:rsidRDefault="004E3C9C" w:rsidP="009D22DE">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Norėdamas valdyti įrenginį, kurį naudoja daugiau nei vienas vartotojas, kiekvienas vartotojas turi turėti Vartotojo PL.</w:t>
      </w:r>
    </w:p>
    <w:p w14:paraId="7188522C" w14:textId="77777777" w:rsidR="004E3C9C" w:rsidRDefault="004E3C9C" w:rsidP="009D22DE">
      <w:pPr>
        <w:pStyle w:val="ProductList-Body"/>
        <w:tabs>
          <w:tab w:val="clear" w:pos="158"/>
          <w:tab w:val="left" w:pos="180"/>
        </w:tabs>
      </w:pPr>
    </w:p>
    <w:p w14:paraId="15C54EB5" w14:textId="77777777" w:rsidR="004E3C9C" w:rsidRPr="00612EFD" w:rsidRDefault="004E3C9C" w:rsidP="009D22DE">
      <w:pPr>
        <w:pStyle w:val="ProductList-Body"/>
        <w:rPr>
          <w:b/>
          <w:bCs/>
          <w:color w:val="00188F"/>
        </w:rPr>
      </w:pPr>
      <w:r>
        <w:rPr>
          <w:b/>
          <w:bCs/>
          <w:color w:val="00188F"/>
        </w:rPr>
        <w:t>„Microsoft Intune“ įrenginiams</w:t>
      </w:r>
    </w:p>
    <w:p w14:paraId="4D693ECF" w14:textId="77777777" w:rsidR="004E3C9C" w:rsidRPr="00A8327A" w:rsidRDefault="004E3C9C" w:rsidP="009D22DE">
      <w:pPr>
        <w:pStyle w:val="ProductList-Body"/>
        <w:tabs>
          <w:tab w:val="clear" w:pos="158"/>
          <w:tab w:val="left" w:pos="180"/>
        </w:tabs>
      </w:pPr>
      <w:r>
        <w:t xml:space="preserve">„Microsoft Intune“ įrenginiams galima susieti tik su tais įrenginiais, kurie nėra susiję su konkrečiais vartotojais. Produktų funkcijų, kurioms reikalinga priskirti vartotojus, įskaitant (bet tuo neapsiribojant) sąlyginę prieigą, programėlių apsaugą ir pasirenkamą programėlių diegimą, pagal „Microsoft Intune“ įrenginiams programinės įrangos licencijas naudoti negalima. </w:t>
      </w:r>
      <w:bookmarkStart w:id="187" w:name="_Hlk521486116"/>
      <w:r>
        <w:t>Programų, paprastai susiejamų su konkrečiais vartotojais, pvz., „Outlook“ ir „OneDrive“, pagal šios paslaugos teikimo sąlygas naudoti negalima.</w:t>
      </w:r>
      <w:bookmarkEnd w:id="187"/>
    </w:p>
    <w:p w14:paraId="69BF05A8" w14:textId="77777777" w:rsidR="00386F43" w:rsidRPr="003C2FBE" w:rsidRDefault="00386F43" w:rsidP="009D22DE">
      <w:pPr>
        <w:pStyle w:val="ProductList-Body"/>
        <w:tabs>
          <w:tab w:val="clear" w:pos="158"/>
          <w:tab w:val="left" w:pos="180"/>
        </w:tabs>
      </w:pPr>
    </w:p>
    <w:p w14:paraId="6048E129" w14:textId="77777777" w:rsidR="00386F43" w:rsidRPr="003C2FBE" w:rsidRDefault="00386F43" w:rsidP="009D22DE">
      <w:pPr>
        <w:pStyle w:val="ProductList-Body"/>
        <w:tabs>
          <w:tab w:val="clear" w:pos="158"/>
          <w:tab w:val="left" w:pos="180"/>
        </w:tabs>
      </w:pPr>
      <w:r>
        <w:rPr>
          <w:b/>
          <w:color w:val="00188F"/>
        </w:rPr>
        <w:t>Saugyklos papildomos PL</w:t>
      </w:r>
    </w:p>
    <w:p w14:paraId="66F2C7A5" w14:textId="77777777" w:rsidR="00386F43" w:rsidRPr="003C2FBE" w:rsidRDefault="00386F43" w:rsidP="009D22DE">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9D22DE">
      <w:pPr>
        <w:pStyle w:val="ProductList-Body"/>
        <w:tabs>
          <w:tab w:val="clear" w:pos="158"/>
          <w:tab w:val="left" w:pos="180"/>
        </w:tabs>
      </w:pPr>
    </w:p>
    <w:p w14:paraId="1A03841A" w14:textId="77777777" w:rsidR="00386F43" w:rsidRPr="003C2FBE" w:rsidRDefault="00386F43" w:rsidP="009D22DE">
      <w:pPr>
        <w:pStyle w:val="ProductList-Body"/>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9D22DE">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93" w:history="1">
        <w:r>
          <w:rPr>
            <w:rStyle w:val="Hyperlink"/>
          </w:rPr>
          <w:t>http://go.microsoft.com/?linkid=9839206</w:t>
        </w:r>
      </w:hyperlink>
      <w:hyperlink w:history="1"/>
      <w:r>
        <w:t>.</w:t>
      </w:r>
    </w:p>
    <w:p w14:paraId="696DFADA" w14:textId="77777777" w:rsidR="00386F43" w:rsidRPr="003C2FBE" w:rsidRDefault="00386F43" w:rsidP="009D22DE">
      <w:pPr>
        <w:pStyle w:val="ProductList-Body"/>
        <w:tabs>
          <w:tab w:val="clear" w:pos="158"/>
          <w:tab w:val="left" w:pos="180"/>
        </w:tabs>
      </w:pPr>
    </w:p>
    <w:p w14:paraId="3B3D602D" w14:textId="77777777" w:rsidR="00386F43" w:rsidRPr="003C2FBE" w:rsidRDefault="00386F43" w:rsidP="009D22DE">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9D22DE">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bookmarkStart w:id="188" w:name="_Toc453946633"/>
    <w:bookmarkStart w:id="189" w:name="_Toc451949071"/>
    <w:p w14:paraId="25C95CFB"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74C24A8F" w14:textId="393D7871" w:rsidR="0030171A" w:rsidRPr="005C2737" w:rsidRDefault="000B206A" w:rsidP="009D22DE">
      <w:pPr>
        <w:pStyle w:val="ProductList-Offering2Heading"/>
        <w:outlineLvl w:val="2"/>
        <w:rPr>
          <w:lang w:val="lt-LT"/>
        </w:rPr>
      </w:pPr>
      <w:r w:rsidRPr="001B7F3D">
        <w:rPr>
          <w:lang w:val="lt-LT"/>
        </w:rPr>
        <w:tab/>
      </w:r>
      <w:bookmarkStart w:id="190" w:name="_Toc31347769"/>
      <w:r w:rsidR="0059600D" w:rsidRPr="00C17F2D">
        <w:rPr>
          <w:lang w:val="lt-LT"/>
        </w:rPr>
        <w:t>„</w:t>
      </w:r>
      <w:r w:rsidR="0030171A" w:rsidRPr="005C2737">
        <w:rPr>
          <w:lang w:val="lt-LT"/>
        </w:rPr>
        <w:t>Microsoft Learning</w:t>
      </w:r>
      <w:bookmarkEnd w:id="188"/>
      <w:bookmarkEnd w:id="189"/>
      <w:r w:rsidR="0059600D" w:rsidRPr="00C17F2D">
        <w:rPr>
          <w:lang w:val="lt-LT"/>
        </w:rPr>
        <w:t>“</w:t>
      </w:r>
      <w:bookmarkEnd w:id="190"/>
    </w:p>
    <w:bookmarkEnd w:id="157"/>
    <w:p w14:paraId="5CB35791" w14:textId="77777777" w:rsidR="0030171A" w:rsidRPr="00903BB7" w:rsidRDefault="0030171A" w:rsidP="009D22DE">
      <w:pPr>
        <w:pStyle w:val="ProductList-ClauseHeading"/>
        <w:keepNext w:val="0"/>
      </w:pPr>
      <w:r>
        <w:t>„Microsoft Learning E-Reference Library“</w:t>
      </w:r>
    </w:p>
    <w:p w14:paraId="67334D2F" w14:textId="77777777" w:rsidR="0030171A" w:rsidRPr="00903BB7" w:rsidRDefault="0030171A" w:rsidP="009D22DE">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9D22DE">
      <w:pPr>
        <w:pStyle w:val="ProductList-Body"/>
      </w:pPr>
    </w:p>
    <w:p w14:paraId="43811C38" w14:textId="77777777" w:rsidR="0030171A" w:rsidRPr="00903BB7" w:rsidRDefault="0030171A" w:rsidP="009D22DE">
      <w:pPr>
        <w:pStyle w:val="ProductList-ClauseHeading"/>
        <w:keepNext w:val="0"/>
      </w:pPr>
      <w:bookmarkStart w:id="191" w:name="_Toc451949072"/>
      <w:r>
        <w:lastRenderedPageBreak/>
        <w:t>„Microsoft Learning Imagine Academy“</w:t>
      </w:r>
      <w:bookmarkEnd w:id="191"/>
      <w:r>
        <w:t xml:space="preserve"> paslaugų PL</w:t>
      </w:r>
    </w:p>
    <w:p w14:paraId="4B245979" w14:textId="77777777" w:rsidR="0030171A" w:rsidRPr="00903BB7" w:rsidRDefault="0030171A" w:rsidP="009D22DE">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9D22DE">
      <w:pPr>
        <w:pStyle w:val="ProductList-Body"/>
      </w:pPr>
    </w:p>
    <w:p w14:paraId="4C8B6128" w14:textId="77777777" w:rsidR="0030171A" w:rsidRPr="00903BB7" w:rsidRDefault="0030171A" w:rsidP="00A022E1">
      <w:pPr>
        <w:pStyle w:val="ProductList-ClauseHeading"/>
        <w:keepNext w:val="0"/>
      </w:pPr>
      <w:r>
        <w:t>„Microsoft Learning Imagine Academy“ programos gairės</w:t>
      </w:r>
    </w:p>
    <w:p w14:paraId="1A1B294E" w14:textId="77777777" w:rsidR="0030171A" w:rsidRPr="00903BB7" w:rsidRDefault="0030171A" w:rsidP="009D22DE">
      <w:pPr>
        <w:pStyle w:val="ProductList-Body"/>
      </w:pPr>
      <w:r>
        <w:t xml:space="preserve">„Imagine Academy“ programos gairės, pateiktos adresu </w:t>
      </w:r>
      <w:hyperlink r:id="rId94"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9D22DE">
      <w:pPr>
        <w:pStyle w:val="ProductList-Body"/>
      </w:pPr>
    </w:p>
    <w:p w14:paraId="35EA7E62" w14:textId="77777777" w:rsidR="0030171A" w:rsidRPr="00903BB7" w:rsidRDefault="0030171A" w:rsidP="009D22DE">
      <w:pPr>
        <w:pStyle w:val="ProductList-ClauseHeading"/>
        <w:keepNext w:val="0"/>
      </w:pPr>
      <w:r>
        <w:t>Trečiosios šalies teikiami „Microsoft Learning Imagine Academy“ programos pranašumai</w:t>
      </w:r>
    </w:p>
    <w:p w14:paraId="7FFF3463" w14:textId="77777777" w:rsidR="0030171A" w:rsidRPr="00903BB7" w:rsidRDefault="0030171A" w:rsidP="009D22DE">
      <w:pPr>
        <w:pStyle w:val="ProductList-Body"/>
      </w:pPr>
      <w:r>
        <w:t>Programos teikiamais pranašumais gali naudotis tik licenciją turinčios institucijos fakultetas, personalas ir studentai, tuo metu pasirašę registracijos sutartį licenciją turinčioje institucijoje.</w:t>
      </w:r>
    </w:p>
    <w:bookmarkEnd w:id="158"/>
    <w:p w14:paraId="3900D4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0837956" w14:textId="77777777" w:rsidR="00FB5F24" w:rsidRPr="003F4F4B" w:rsidRDefault="00FB5F24" w:rsidP="009D22DE">
      <w:pPr>
        <w:pStyle w:val="ProductList-Offering2Heading"/>
        <w:outlineLvl w:val="2"/>
        <w:rPr>
          <w:lang w:val="lt-LT"/>
        </w:rPr>
      </w:pPr>
      <w:r w:rsidRPr="003F4F4B">
        <w:rPr>
          <w:lang w:val="lt-LT"/>
        </w:rPr>
        <w:tab/>
      </w:r>
      <w:bookmarkStart w:id="192" w:name="MicrosoftSearchinBing"/>
      <w:bookmarkStart w:id="193" w:name="_Toc3111592"/>
      <w:bookmarkStart w:id="194" w:name="_Toc31347770"/>
      <w:r w:rsidRPr="003F4F4B">
        <w:rPr>
          <w:lang w:val="lt-LT"/>
        </w:rPr>
        <w:t>„Microsoft Search in Bing“</w:t>
      </w:r>
      <w:bookmarkEnd w:id="192"/>
      <w:bookmarkEnd w:id="193"/>
      <w:bookmarkEnd w:id="194"/>
    </w:p>
    <w:p w14:paraId="5993429A" w14:textId="77777777" w:rsidR="00D076FC" w:rsidRDefault="00D076FC" w:rsidP="009D22DE">
      <w:pPr>
        <w:pStyle w:val="ProductList-Body"/>
        <w:tabs>
          <w:tab w:val="clear" w:pos="158"/>
          <w:tab w:val="left" w:pos="360"/>
        </w:tabs>
        <w:rPr>
          <w:b/>
          <w:color w:val="00188F"/>
        </w:rPr>
      </w:pPr>
      <w:r>
        <w:rPr>
          <w:b/>
          <w:color w:val="00188F"/>
        </w:rPr>
        <w:t>„Microsoft Search in Bing“</w:t>
      </w:r>
    </w:p>
    <w:p w14:paraId="016F0323" w14:textId="77777777" w:rsidR="00D076FC" w:rsidRDefault="00D076FC" w:rsidP="009D22DE">
      <w:pPr>
        <w:pStyle w:val="ProductList-Body"/>
      </w:pPr>
      <w:r>
        <w:t>„Microsoft Search in Bing“ reiškia paslaugą, kuri įmonės ieškos rezultatus, gautus iš vidinių išteklių (pvz., intraneto, failų, žmonių informacijos), pateikia Kliento naudotojams, kurie yra prisiregistravę naudoti paslaugą per savo darbo arba mokymo įstaigos paskyrą.</w:t>
      </w:r>
    </w:p>
    <w:p w14:paraId="7F207678" w14:textId="77777777" w:rsidR="00FB5F24" w:rsidRPr="00931AE7" w:rsidRDefault="00FB5F24" w:rsidP="009D22DE">
      <w:pPr>
        <w:pStyle w:val="ProductList-Body"/>
      </w:pPr>
    </w:p>
    <w:p w14:paraId="1B6DCDCF" w14:textId="77777777" w:rsidR="00FB5F24" w:rsidRPr="00931AE7" w:rsidRDefault="00FB5F24" w:rsidP="009D22DE">
      <w:pPr>
        <w:pStyle w:val="ProductList-Body"/>
      </w:pPr>
      <w:r>
        <w:rPr>
          <w:b/>
          <w:color w:val="00188F"/>
        </w:rPr>
        <w:t>„Microsoft Search in Bing“ privatumas:</w:t>
      </w:r>
    </w:p>
    <w:p w14:paraId="5E7D4D8C" w14:textId="50AA3F9D" w:rsidR="00FB5F24" w:rsidRPr="00931AE7" w:rsidRDefault="00045219" w:rsidP="009D22DE">
      <w:pPr>
        <w:pStyle w:val="ProductList-Body"/>
      </w:pPr>
      <w:r>
        <w:t xml:space="preserve">„Microsoft Search in Bing“ klientui įvedus ieškos užklausą, tuo pačiu metu atsiranda dvi ieškos užklausos: (1) ieška Kliento vidinių išteklių, dėl kurių pateikta užklausa, ir rezultatai yra Kliento duomenys šių Internete teikiamų paslaugų sąlygų tikslais, (2) atskira ieška viešų rezultatų iš Bing.com, dėl kurių pateikta užklausa, ir rezultatai nėra Kliento duomenys. Šios Internete teikiamų paslaugų ir DPA sąlygos taikomos tik „Microsoft Search in Bing“. „Microsoft“ privatumo patvirtinimas (rasite apsilankę </w:t>
      </w:r>
      <w:hyperlink r:id="rId95" w:history="1">
        <w:r>
          <w:rPr>
            <w:rStyle w:val="Hyperlink"/>
          </w:rPr>
          <w:t>https://go.microsoft.com/fwlink/?LinkId=521839</w:t>
        </w:r>
      </w:hyperlink>
      <w:r>
        <w:t>) taikomas viešajai ieškai Bing.com</w:t>
      </w:r>
      <w:r w:rsidR="00FB5F24">
        <w:t xml:space="preserve">. </w:t>
      </w:r>
    </w:p>
    <w:p w14:paraId="0814DB6A" w14:textId="77777777" w:rsidR="00FB5F24" w:rsidRPr="00931AE7" w:rsidRDefault="001B1AD3"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4BE60630" w14:textId="3889A4E6" w:rsidR="00B47E31" w:rsidRPr="00B47E31" w:rsidRDefault="00B47E31" w:rsidP="009D22DE">
      <w:pPr>
        <w:pStyle w:val="ProductList-Offering2Heading"/>
        <w:rPr>
          <w:lang w:val="lt-LT"/>
        </w:rPr>
      </w:pPr>
      <w:r w:rsidRPr="00B47E31">
        <w:rPr>
          <w:lang w:val="lt-LT"/>
        </w:rPr>
        <w:tab/>
      </w:r>
      <w:bookmarkStart w:id="195" w:name="_Toc457466455"/>
      <w:bookmarkStart w:id="196" w:name="_Toc31347771"/>
      <w:r w:rsidRPr="00B47E31">
        <w:rPr>
          <w:lang w:val="lt-LT"/>
        </w:rPr>
        <w:t>„Minecraft“: „Education Edition“</w:t>
      </w:r>
      <w:bookmarkEnd w:id="195"/>
      <w:bookmarkEnd w:id="196"/>
    </w:p>
    <w:p w14:paraId="5288347B" w14:textId="77777777" w:rsidR="00B47E31" w:rsidRDefault="00B47E31" w:rsidP="009D22DE">
      <w:pPr>
        <w:pStyle w:val="ProductList-Body"/>
        <w:tabs>
          <w:tab w:val="clear" w:pos="158"/>
          <w:tab w:val="left" w:pos="360"/>
        </w:tabs>
        <w:rPr>
          <w:b/>
          <w:color w:val="00188F"/>
        </w:rPr>
      </w:pPr>
      <w:r>
        <w:rPr>
          <w:b/>
          <w:color w:val="00188F"/>
        </w:rPr>
        <w:t>Pranešimai</w:t>
      </w:r>
    </w:p>
    <w:p w14:paraId="4E5232BE" w14:textId="5B1148C3" w:rsidR="00B47E31" w:rsidRPr="00AB267B" w:rsidRDefault="00B47E31" w:rsidP="009D22DE">
      <w:pPr>
        <w:pStyle w:val="ProductList-Body"/>
      </w:pPr>
      <w:r>
        <w:t xml:space="preserve">Taikytini „Bing“ žemėlapių pranešimai, pateikti </w:t>
      </w:r>
      <w:hyperlink w:anchor="Attachment1" w:tooltip="1 priede" w:history="1">
        <w:r>
          <w:rPr>
            <w:rStyle w:val="Hyperlink"/>
          </w:rPr>
          <w:t>1 priede</w:t>
        </w:r>
      </w:hyperlink>
      <w:r>
        <w:t>.</w:t>
      </w:r>
    </w:p>
    <w:p w14:paraId="6FDEC832" w14:textId="77777777" w:rsidR="00ED5457" w:rsidRPr="00903BB7" w:rsidRDefault="001B1AD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EEA3C10" w14:textId="310789A2" w:rsidR="00581CDB" w:rsidRPr="00C17F2D" w:rsidRDefault="00B47E31" w:rsidP="009D22DE">
      <w:pPr>
        <w:pStyle w:val="ProductList-Offering2Heading"/>
        <w:rPr>
          <w:lang w:val="lt-LT"/>
        </w:rPr>
      </w:pPr>
      <w:r>
        <w:rPr>
          <w:lang w:val="lt-LT"/>
        </w:rPr>
        <w:tab/>
      </w:r>
      <w:bookmarkStart w:id="197" w:name="_Toc31347772"/>
      <w:r w:rsidR="00581CDB" w:rsidRPr="00C17F2D">
        <w:rPr>
          <w:lang w:val="lt-LT"/>
        </w:rPr>
        <w:t>„Office 365 Developer“</w:t>
      </w:r>
      <w:bookmarkEnd w:id="197"/>
    </w:p>
    <w:p w14:paraId="5B0F2979" w14:textId="77777777" w:rsidR="00581CDB" w:rsidRPr="00690C65" w:rsidRDefault="00581CDB" w:rsidP="009D22DE">
      <w:pPr>
        <w:pStyle w:val="ProductList-Body"/>
        <w:tabs>
          <w:tab w:val="clear" w:pos="158"/>
          <w:tab w:val="left" w:pos="180"/>
        </w:tabs>
      </w:pPr>
      <w:r>
        <w:rPr>
          <w:b/>
          <w:color w:val="00188F"/>
        </w:rPr>
        <w:t>„Office 365 Developer“ naudojimas be teisės vykdyti gamybą</w:t>
      </w:r>
    </w:p>
    <w:p w14:paraId="6FB6E3DE" w14:textId="77777777" w:rsidR="00581CDB" w:rsidRPr="00690C65" w:rsidRDefault="00581CDB" w:rsidP="009D22DE">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9D22DE">
      <w:pPr>
        <w:pStyle w:val="ProductList-Body"/>
        <w:tabs>
          <w:tab w:val="clear" w:pos="158"/>
          <w:tab w:val="left" w:pos="180"/>
        </w:tabs>
        <w:rPr>
          <w:sz w:val="15"/>
          <w:szCs w:val="15"/>
        </w:rPr>
      </w:pPr>
    </w:p>
    <w:p w14:paraId="6DDC9EA3" w14:textId="77777777" w:rsidR="00581CDB" w:rsidRPr="00690C65" w:rsidRDefault="00581CDB" w:rsidP="009D22DE">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9D22DE">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50B32804" w14:textId="77777777" w:rsidR="00ED5457" w:rsidRPr="00903BB7" w:rsidRDefault="001B1AD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E3AFAC" w14:textId="77777777" w:rsidR="00B3380E" w:rsidRDefault="00B3380E" w:rsidP="009D22DE">
      <w:pPr>
        <w:pStyle w:val="ProductList-Offering2Heading"/>
        <w:outlineLvl w:val="2"/>
      </w:pPr>
      <w:r>
        <w:tab/>
      </w:r>
      <w:bookmarkStart w:id="198" w:name="_Toc13858401"/>
      <w:bookmarkStart w:id="199" w:name="_Toc31347773"/>
      <w:bookmarkStart w:id="200" w:name="MDATP"/>
      <w:r>
        <w:t>„Microsoft“ sargybos patobulinta apsauga nuo grėsmių</w:t>
      </w:r>
      <w:bookmarkEnd w:id="198"/>
      <w:bookmarkEnd w:id="199"/>
    </w:p>
    <w:bookmarkEnd w:id="200"/>
    <w:p w14:paraId="32D2F307" w14:textId="77777777" w:rsidR="0030171A" w:rsidRPr="00903BB7" w:rsidRDefault="0030171A" w:rsidP="009D22DE">
      <w:pPr>
        <w:pStyle w:val="ProductList-Body"/>
      </w:pPr>
      <w:r>
        <w:rPr>
          <w:b/>
          <w:color w:val="00188F"/>
        </w:rPr>
        <w:t>Duomenų saugojimas</w:t>
      </w:r>
    </w:p>
    <w:p w14:paraId="5C7C9375" w14:textId="35E5345D" w:rsidR="00C94916" w:rsidRPr="00BA2331" w:rsidRDefault="00045219" w:rsidP="009D22DE">
      <w:pPr>
        <w:pStyle w:val="ProductList-Body"/>
      </w:pPr>
      <w:r>
        <w:t>Į „Microsoft“ sargybos patobulintą apsaugą nuo grėsmių neįeina išskleidžiami Kliento duomenys, todėl Kliento duomenų išskleidimo sąlygos, pateiktos DPA, netaikomos</w:t>
      </w:r>
      <w:r w:rsidR="00C94916">
        <w:t xml:space="preserve">. </w:t>
      </w:r>
    </w:p>
    <w:p w14:paraId="1DF5B9CA" w14:textId="77777777" w:rsidR="00ED5457" w:rsidRPr="00903BB7" w:rsidRDefault="001B1AD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6030C24" w14:textId="77777777" w:rsidR="000E6ED8" w:rsidRDefault="000E6ED8" w:rsidP="009D22DE">
      <w:pPr>
        <w:rPr>
          <w:sz w:val="18"/>
          <w:szCs w:val="18"/>
        </w:rPr>
      </w:pPr>
    </w:p>
    <w:p w14:paraId="2FBE9545" w14:textId="0412F30E" w:rsidR="00ED5457" w:rsidRPr="001F7CE6" w:rsidRDefault="00ED5457" w:rsidP="009D22DE">
      <w:pPr>
        <w:rPr>
          <w:sz w:val="18"/>
          <w:szCs w:val="18"/>
        </w:rPr>
        <w:sectPr w:rsidR="00ED5457" w:rsidRPr="001F7CE6" w:rsidSect="00E275D6">
          <w:footerReference w:type="first" r:id="rId9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9D22DE">
      <w:pPr>
        <w:pStyle w:val="ProductList-SectionHeading"/>
        <w:outlineLvl w:val="0"/>
      </w:pPr>
      <w:bookmarkStart w:id="201" w:name="Attachment1"/>
      <w:bookmarkStart w:id="202" w:name="_Toc31347774"/>
      <w:r>
        <w:lastRenderedPageBreak/>
        <w:t>1 priedas. Pranešimai</w:t>
      </w:r>
      <w:bookmarkEnd w:id="201"/>
      <w:bookmarkEnd w:id="202"/>
    </w:p>
    <w:p w14:paraId="115DB62C" w14:textId="77777777" w:rsidR="00045219" w:rsidRDefault="00045219" w:rsidP="00045219">
      <w:pPr>
        <w:pStyle w:val="ProductList-Offering1Heading"/>
      </w:pPr>
      <w:bookmarkStart w:id="203" w:name="_Toc27047360"/>
      <w:bookmarkStart w:id="204" w:name="_Toc31347775"/>
      <w:r>
        <w:t>Internete teikiamos paslaugos, neįtrauktos į DPA</w:t>
      </w:r>
      <w:bookmarkEnd w:id="203"/>
      <w:bookmarkEnd w:id="204"/>
    </w:p>
    <w:p w14:paraId="532264AA" w14:textId="544A2E13" w:rsidR="00045219" w:rsidRDefault="00D5538D" w:rsidP="00045219">
      <w:pPr>
        <w:pStyle w:val="ProductList-Body"/>
      </w:pPr>
      <w:r w:rsidRPr="0087159B">
        <w:t>DPA sąlygos netaikomos: „Bing Maps Mobile Asset Management Platform“, „Bing Maps Transactions and Users“, „Bing Search Services“, „GitHub Enterprise“, „LinkedIn Sales Navigator</w:t>
      </w:r>
      <w:r>
        <w:t>“</w:t>
      </w:r>
      <w:r w:rsidRPr="0087159B">
        <w:t xml:space="preserve">, „Azure Stack Hub“, „Microsoft Graph data connect for ISVs“, „Microsoft Genomics“ ir „Visual Studio App Center Test“. Kiekvienas iš šių Internete teikiamų paslaugų taikomos su privatumu ir sauga susijusios sąlygos, nurodytos </w:t>
      </w:r>
      <w:hyperlink w:anchor="Konkrečioms internete teikiamoms paslaugoms taikomos sąlygos" w:tooltip="Konkrečioms Internete teikiamoms paslaugoms taikomos sąlygos" w:history="1">
        <w:r w:rsidRPr="0087159B">
          <w:rPr>
            <w:color w:val="0563C1" w:themeColor="hyperlink"/>
            <w:u w:val="single"/>
          </w:rPr>
          <w:t>Konkrečioms Internete teikiamoms paslaugoms taikomose sąlygose</w:t>
        </w:r>
      </w:hyperlink>
      <w:r w:rsidR="00045219">
        <w:t>.</w:t>
      </w:r>
    </w:p>
    <w:p w14:paraId="697CADD0" w14:textId="77777777" w:rsidR="00045219" w:rsidRPr="00133E27" w:rsidRDefault="001B1AD3"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6F24FF84" w14:textId="77777777" w:rsidR="00045219" w:rsidRDefault="00045219" w:rsidP="00045219">
      <w:pPr>
        <w:pStyle w:val="ProductList-Offering1Heading"/>
      </w:pPr>
      <w:bookmarkStart w:id="205" w:name="_Toc27047361"/>
      <w:bookmarkStart w:id="206" w:name="_Toc31347776"/>
      <w:bookmarkStart w:id="207" w:name="CoreOnlineServices"/>
      <w:r>
        <w:t>Pagrindinės Internete teikiamos paslaugos</w:t>
      </w:r>
      <w:bookmarkEnd w:id="205"/>
      <w:bookmarkEnd w:id="206"/>
    </w:p>
    <w:bookmarkEnd w:id="207"/>
    <w:p w14:paraId="796B6DED" w14:textId="77777777" w:rsidR="00045219" w:rsidRPr="00FC2D52" w:rsidRDefault="00045219" w:rsidP="00045219">
      <w:pPr>
        <w:pStyle w:val="ProductList-Body"/>
      </w:pPr>
      <w:r>
        <w:t>Terminas „Pagrindinės internete teikiamos paslaugos“ taikomos tik tolesnėje lentelėje nurodytoms paslaugoms, įskaitant Peržiūros versijas.</w:t>
      </w:r>
    </w:p>
    <w:p w14:paraId="29650A6B" w14:textId="77777777" w:rsidR="00045219" w:rsidRDefault="00045219" w:rsidP="0004521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45219" w14:paraId="4D000AC1" w14:textId="77777777" w:rsidTr="00AD156B">
        <w:trPr>
          <w:tblHeader/>
        </w:trPr>
        <w:tc>
          <w:tcPr>
            <w:tcW w:w="10800" w:type="dxa"/>
            <w:gridSpan w:val="2"/>
            <w:shd w:val="clear" w:color="auto" w:fill="0072C6"/>
          </w:tcPr>
          <w:p w14:paraId="244D8550" w14:textId="77777777" w:rsidR="00045219" w:rsidRPr="00347D69" w:rsidRDefault="00045219" w:rsidP="00AD156B">
            <w:pPr>
              <w:pStyle w:val="ProductList-Body"/>
              <w:spacing w:before="20" w:after="20"/>
              <w:rPr>
                <w:color w:val="FFFFFF" w:themeColor="background1"/>
                <w:sz w:val="15"/>
                <w:szCs w:val="15"/>
              </w:rPr>
            </w:pPr>
            <w:r w:rsidRPr="00347D69">
              <w:rPr>
                <w:color w:val="FFFFFF" w:themeColor="background1"/>
                <w:sz w:val="15"/>
                <w:szCs w:val="15"/>
              </w:rPr>
              <w:t>Internete teikiamos paslaugos</w:t>
            </w:r>
          </w:p>
        </w:tc>
      </w:tr>
      <w:tr w:rsidR="00D5538D" w14:paraId="2AC99C3D" w14:textId="77777777" w:rsidTr="00AD156B">
        <w:tc>
          <w:tcPr>
            <w:tcW w:w="2610" w:type="dxa"/>
            <w:vAlign w:val="center"/>
          </w:tcPr>
          <w:p w14:paraId="15A96CE7" w14:textId="5B16344C" w:rsidR="00D5538D" w:rsidRPr="00D5538D" w:rsidRDefault="00D5538D" w:rsidP="00D5538D">
            <w:pPr>
              <w:pStyle w:val="ProductList-Body"/>
              <w:rPr>
                <w:sz w:val="16"/>
                <w:szCs w:val="16"/>
              </w:rPr>
            </w:pPr>
            <w:r w:rsidRPr="00D5538D">
              <w:rPr>
                <w:sz w:val="16"/>
                <w:szCs w:val="16"/>
              </w:rPr>
              <w:t>„Microsoft Dynamics 365“ pagrindinės paslaugos</w:t>
            </w:r>
          </w:p>
        </w:tc>
        <w:tc>
          <w:tcPr>
            <w:tcW w:w="8190" w:type="dxa"/>
          </w:tcPr>
          <w:p w14:paraId="1FC384C7" w14:textId="40517003" w:rsidR="00D5538D" w:rsidRPr="00D5538D" w:rsidRDefault="00D5538D" w:rsidP="00D5538D">
            <w:pPr>
              <w:pStyle w:val="ProductList-Body"/>
              <w:rPr>
                <w:sz w:val="16"/>
                <w:szCs w:val="16"/>
              </w:rPr>
            </w:pPr>
            <w:r w:rsidRPr="00D5538D">
              <w:rPr>
                <w:sz w:val="16"/>
                <w:szCs w:val="16"/>
              </w:rPr>
              <w:t>Toliau išvardytos paslaugos, kiekviena kaip atskira paslauga ir kaip įtraukta į „Dynamics 365“ pagrįstą planą arba programą: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ir „Dynamics 365 Sales Professional“. Į „Dynamics 365“ Pagrindines internete teikiamas paslaugas neįtrauktos (1) „Dynamics 365“ paslaugos palaikomiems įrenginiams ar programinei įrangai, įskaitant „Dynamics 365“ programoms, planšetėms, telefonams ar bet kuriems iš šių įrenginių, bet tuo neapsiribojant; (2) „LinkedIn Sales Navigator“; arba (3) jei atitinkamos paslaugos licencijavimo sąlygose nėra aiškiai nurodyta kitaip, jokios kitos atskirai veikiančios paslaugos, teikiamos su „Dynamics 365“ Pagrindinėmis paslaugomis arba su jomis susijusios.</w:t>
            </w:r>
          </w:p>
        </w:tc>
      </w:tr>
      <w:tr w:rsidR="00045219" w14:paraId="19BDA1B9" w14:textId="77777777" w:rsidTr="00AD156B">
        <w:tc>
          <w:tcPr>
            <w:tcW w:w="2610" w:type="dxa"/>
            <w:vAlign w:val="center"/>
          </w:tcPr>
          <w:p w14:paraId="137B90C0" w14:textId="77777777" w:rsidR="00045219" w:rsidRPr="00D5538D" w:rsidRDefault="00045219" w:rsidP="00AD156B">
            <w:pPr>
              <w:pStyle w:val="ProductList-Body"/>
              <w:rPr>
                <w:sz w:val="16"/>
                <w:szCs w:val="16"/>
              </w:rPr>
            </w:pPr>
            <w:r w:rsidRPr="00D5538D">
              <w:rPr>
                <w:sz w:val="16"/>
                <w:szCs w:val="16"/>
              </w:rPr>
              <w:t>„Office 365“ paslaugos</w:t>
            </w:r>
          </w:p>
        </w:tc>
        <w:tc>
          <w:tcPr>
            <w:tcW w:w="8190" w:type="dxa"/>
          </w:tcPr>
          <w:p w14:paraId="066CDF42" w14:textId="77777777" w:rsidR="00045219" w:rsidRPr="00D5538D" w:rsidRDefault="00045219" w:rsidP="00AD156B">
            <w:pPr>
              <w:pStyle w:val="ProductList-Body"/>
              <w:rPr>
                <w:sz w:val="16"/>
                <w:szCs w:val="16"/>
              </w:rPr>
            </w:pPr>
            <w:r w:rsidRPr="00D5538D">
              <w:rPr>
                <w:sz w:val="16"/>
                <w:szCs w:val="16"/>
              </w:rPr>
              <w:t>Toliau išvardytos paslaugos, kiekviena kaip atskira paslauga ar kaip įtraukta į „Office 365“ prekės ženklo planą ar paketą. Atitikties tvarkytuvė, apsaugotoji kliento saugykla, „Exchange Online Archiving“, „Exchange Online Protection“, „Exchange Online“, „Microsoft Bookings“, „Microsoft Forms“, „Microsoft MyAnalytics“, „Microsoft Planner“, „Microsoft StaffHub“, „Microsoft Stream“, „Microsoft Teams“ (įskaitant Paciento koordinavimą, pamainas ir virtualius vizitus), „Microsoft To-Do“, „Office 365“ patobulinta apsauga nuo grėsmių, „Office 365“ vaizdo įrašų portalas, „Office“ žiniatinkliui, „OneDrive“ verslui, „Project“ (išskyrus „Roadmap“ ir „Project“ žiniatinkliui), „SharePoint Online“, internetinė „Skype“ verslui, „Sway“, interaktyvioji lenta, „Yammer Enterprise“ ir kliento organizacinės grupės, valdomos per „Kaizala Pro“ administravimo portalą, taip pat pokalbiai tarp dviejų Kliento organizacijos narių. Į „Office 365“ paslaugas neįtraukta „Office 365 ProPlus“, jokia PSTN paslaugų dalis, kurios nevaldo „Microsoft“, jokia kliento programinė įranga ir jokia atskiro prekės ženklo paslauga, kurią galima pasiekti naudojant „Office 365“ prekės ženklo planą ar paketą, pvz., „Bing“ arba paslauga, pažymėta kaip skirta „Office 365“.</w:t>
            </w:r>
          </w:p>
        </w:tc>
      </w:tr>
      <w:tr w:rsidR="00045219" w14:paraId="75124388" w14:textId="77777777" w:rsidTr="00AD156B">
        <w:tc>
          <w:tcPr>
            <w:tcW w:w="2610" w:type="dxa"/>
            <w:vAlign w:val="center"/>
          </w:tcPr>
          <w:p w14:paraId="1AF1F945" w14:textId="77777777" w:rsidR="00045219" w:rsidRPr="00D5538D" w:rsidRDefault="00045219" w:rsidP="00AD156B">
            <w:pPr>
              <w:pStyle w:val="ProductList-Body"/>
              <w:rPr>
                <w:sz w:val="16"/>
                <w:szCs w:val="16"/>
              </w:rPr>
            </w:pPr>
            <w:r w:rsidRPr="00D5538D">
              <w:rPr>
                <w:sz w:val="16"/>
                <w:szCs w:val="16"/>
              </w:rPr>
              <w:t>„Microsoft Azure“ pagrindinės paslaugos</w:t>
            </w:r>
          </w:p>
        </w:tc>
        <w:tc>
          <w:tcPr>
            <w:tcW w:w="8190" w:type="dxa"/>
          </w:tcPr>
          <w:p w14:paraId="4FF49558" w14:textId="77777777" w:rsidR="00045219" w:rsidRPr="00D5538D" w:rsidRDefault="00045219" w:rsidP="00AD156B">
            <w:pPr>
              <w:pStyle w:val="ProductList-Body"/>
              <w:rPr>
                <w:sz w:val="16"/>
                <w:szCs w:val="16"/>
              </w:rPr>
            </w:pPr>
            <w:r w:rsidRPr="00D5538D">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(anksčiau „DocumentDB“), „Azure Database for MySQL“, „Azure Database for PostgreSQL“, „Azure Databricks“, „Azure DevOps Services“, „Azure DevTest Labs“, „Azure DNS“, „Azure Information Protection“ (įskaitant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(anksčiau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ir „VPN Gateway“ </w:t>
            </w:r>
          </w:p>
        </w:tc>
      </w:tr>
      <w:tr w:rsidR="00045219" w14:paraId="0DF62C8F" w14:textId="77777777" w:rsidTr="00AD156B">
        <w:tc>
          <w:tcPr>
            <w:tcW w:w="2610" w:type="dxa"/>
            <w:vAlign w:val="center"/>
          </w:tcPr>
          <w:p w14:paraId="58B5AE31" w14:textId="77777777" w:rsidR="00045219" w:rsidRPr="00D5538D" w:rsidRDefault="00045219" w:rsidP="00AD156B">
            <w:pPr>
              <w:pStyle w:val="ProductList-Body"/>
              <w:rPr>
                <w:sz w:val="16"/>
                <w:szCs w:val="16"/>
              </w:rPr>
            </w:pPr>
            <w:r w:rsidRPr="00D5538D">
              <w:rPr>
                <w:sz w:val="16"/>
                <w:szCs w:val="16"/>
              </w:rPr>
              <w:t>„Microsoft Cloud App Security“</w:t>
            </w:r>
          </w:p>
        </w:tc>
        <w:tc>
          <w:tcPr>
            <w:tcW w:w="8190" w:type="dxa"/>
          </w:tcPr>
          <w:p w14:paraId="4CE87C52" w14:textId="77777777" w:rsidR="00045219" w:rsidRPr="00D5538D" w:rsidRDefault="00045219" w:rsidP="00AD156B">
            <w:pPr>
              <w:pStyle w:val="ProductList-Body"/>
              <w:rPr>
                <w:sz w:val="16"/>
                <w:szCs w:val="16"/>
              </w:rPr>
            </w:pPr>
            <w:r w:rsidRPr="00D5538D">
              <w:rPr>
                <w:sz w:val="16"/>
                <w:szCs w:val="16"/>
              </w:rPr>
              <w:t>„Microsoft Cloud App Security“ debesies paslaugų dalis.</w:t>
            </w:r>
          </w:p>
        </w:tc>
      </w:tr>
      <w:tr w:rsidR="00045219" w14:paraId="37AC196F" w14:textId="77777777" w:rsidTr="00AD156B">
        <w:tc>
          <w:tcPr>
            <w:tcW w:w="2610" w:type="dxa"/>
            <w:vAlign w:val="center"/>
          </w:tcPr>
          <w:p w14:paraId="38182A77" w14:textId="77777777" w:rsidR="00045219" w:rsidRPr="00D5538D" w:rsidRDefault="00045219" w:rsidP="00AD156B">
            <w:pPr>
              <w:pStyle w:val="ProductList-Body"/>
              <w:rPr>
                <w:sz w:val="16"/>
                <w:szCs w:val="16"/>
              </w:rPr>
            </w:pPr>
            <w:r w:rsidRPr="00D5538D">
              <w:rPr>
                <w:sz w:val="16"/>
                <w:szCs w:val="16"/>
              </w:rPr>
              <w:t>„Microsoft Intune“ internete teikiamos paslaugos</w:t>
            </w:r>
          </w:p>
        </w:tc>
        <w:tc>
          <w:tcPr>
            <w:tcW w:w="8190" w:type="dxa"/>
          </w:tcPr>
          <w:p w14:paraId="1221D9C5" w14:textId="77777777" w:rsidR="00045219" w:rsidRPr="00D5538D" w:rsidRDefault="00045219" w:rsidP="00AD156B">
            <w:pPr>
              <w:pStyle w:val="ProductList-Body"/>
              <w:rPr>
                <w:sz w:val="16"/>
                <w:szCs w:val="16"/>
              </w:rPr>
            </w:pPr>
            <w:r w:rsidRPr="00D5538D">
              <w:rPr>
                <w:sz w:val="16"/>
                <w:szCs w:val="16"/>
              </w:rPr>
              <w:t>„Microsoft Intune“ debesies paslaugų dalis, pvz., „Microsoft Intune“ papildomas produktas, arba „Microsoft Intune“ teikiama valdymo paslauga, pvz., „Mobile Device Management for Office 365“.</w:t>
            </w:r>
          </w:p>
        </w:tc>
      </w:tr>
      <w:tr w:rsidR="00D5538D" w14:paraId="63E2B8A2" w14:textId="77777777" w:rsidTr="00AD156B">
        <w:tc>
          <w:tcPr>
            <w:tcW w:w="2610" w:type="dxa"/>
            <w:vAlign w:val="center"/>
          </w:tcPr>
          <w:p w14:paraId="60587A02" w14:textId="614CAF90" w:rsidR="00D5538D" w:rsidRPr="00D5538D" w:rsidRDefault="00D5538D" w:rsidP="00D5538D">
            <w:pPr>
              <w:pStyle w:val="ProductList-Body"/>
              <w:rPr>
                <w:sz w:val="16"/>
                <w:szCs w:val="16"/>
              </w:rPr>
            </w:pPr>
            <w:r w:rsidRPr="00D5538D">
              <w:rPr>
                <w:sz w:val="16"/>
                <w:szCs w:val="16"/>
              </w:rPr>
              <w:t>„Microsoft Power Platform“ pagrindinės paslaugos</w:t>
            </w:r>
          </w:p>
        </w:tc>
        <w:tc>
          <w:tcPr>
            <w:tcW w:w="8190" w:type="dxa"/>
          </w:tcPr>
          <w:p w14:paraId="3D4D91E4" w14:textId="2B6FCBDE" w:rsidR="00D5538D" w:rsidRPr="00D5538D" w:rsidRDefault="00D5538D" w:rsidP="00D5538D">
            <w:pPr>
              <w:pStyle w:val="ProductList-Body"/>
              <w:rPr>
                <w:sz w:val="16"/>
                <w:szCs w:val="16"/>
              </w:rPr>
            </w:pPr>
            <w:r w:rsidRPr="00D5538D">
              <w:rPr>
                <w:sz w:val="16"/>
                <w:szCs w:val="16"/>
              </w:rPr>
              <w:t>Toliau išvardytos paslaugos, kiekviena kaip atskira paslauga arba kaip įtraukta į „Office 365“ arba „Microsoft Dynamics 365“ pagrįstą planą arba paketą: „Microsoft Power BI“, „Microsoft Power Apps“ ir „Microsoft Power Automate“. „Microsoft Power Platform“ pagrindinės paslaugos neapima jokios klientų programinės įrangos, įskaitant „Power BI Report Server“, „Power BI“, „PowerApps“ ar „Microsoft Power Automate“ mobiliąsias programas, „Power BI Desktop“ ar „Power Apps Studio“, tačiau jomis neapsiriboja.</w:t>
            </w:r>
          </w:p>
        </w:tc>
      </w:tr>
      <w:tr w:rsidR="00045219" w14:paraId="0B126ECD" w14:textId="77777777" w:rsidTr="00AD156B">
        <w:tc>
          <w:tcPr>
            <w:tcW w:w="2610" w:type="dxa"/>
            <w:vAlign w:val="center"/>
          </w:tcPr>
          <w:p w14:paraId="0BD212C5" w14:textId="77777777" w:rsidR="00045219" w:rsidRPr="00D5538D" w:rsidRDefault="00045219" w:rsidP="00AD156B">
            <w:pPr>
              <w:pStyle w:val="ProductList-Body"/>
              <w:rPr>
                <w:sz w:val="16"/>
                <w:szCs w:val="16"/>
              </w:rPr>
            </w:pPr>
            <w:r w:rsidRPr="00D5538D">
              <w:rPr>
                <w:sz w:val="16"/>
                <w:szCs w:val="16"/>
              </w:rPr>
              <w:lastRenderedPageBreak/>
              <w:t>„Microsoft“ sargybos patobulintos apsaugos nuo grėsmių paslaugos</w:t>
            </w:r>
          </w:p>
        </w:tc>
        <w:tc>
          <w:tcPr>
            <w:tcW w:w="8190" w:type="dxa"/>
          </w:tcPr>
          <w:p w14:paraId="1526C2F8" w14:textId="77777777" w:rsidR="00045219" w:rsidRPr="00D5538D" w:rsidRDefault="00045219" w:rsidP="00AD156B">
            <w:pPr>
              <w:pStyle w:val="ProductList-Body"/>
              <w:rPr>
                <w:sz w:val="16"/>
                <w:szCs w:val="16"/>
              </w:rPr>
            </w:pPr>
            <w:r w:rsidRPr="00D5538D">
              <w:rPr>
                <w:sz w:val="16"/>
                <w:szCs w:val="16"/>
              </w:rPr>
              <w:t>Šios „Microsoft“ sargybos patobulintos apsaugos nuo grėsmių debesies paslaugų dalys: atakos pažeidžiamos srities mažinimas, naujos kartos apsauga, atakų prieš galinius punktus aptikimas ir reagavimas, automatinis tyrimas ir taisymas, grėsmių ir pažeidžiamumų valdymas, „SmartScreen“.</w:t>
            </w:r>
          </w:p>
        </w:tc>
      </w:tr>
    </w:tbl>
    <w:p w14:paraId="5D31659E" w14:textId="77777777" w:rsidR="00045219" w:rsidRDefault="00045219" w:rsidP="00045219">
      <w:pPr>
        <w:pStyle w:val="ProductList-Body"/>
        <w:spacing w:line="140" w:lineRule="exact"/>
      </w:pPr>
    </w:p>
    <w:p w14:paraId="4B14529D" w14:textId="77777777" w:rsidR="00045219" w:rsidRPr="00645D88" w:rsidRDefault="00045219" w:rsidP="00045219">
      <w:pPr>
        <w:pStyle w:val="ProductList-ClauseHeading"/>
        <w:keepNext w:val="0"/>
        <w:rPr>
          <w:rFonts w:cstheme="minorHAnsi"/>
          <w:szCs w:val="18"/>
        </w:rPr>
      </w:pPr>
      <w:r>
        <w:rPr>
          <w:rFonts w:cstheme="minorHAnsi"/>
          <w:szCs w:val="18"/>
        </w:rPr>
        <w:t>Pagrindinių internete teikiamų paslaugų saugos praktika ir strategijos</w:t>
      </w:r>
    </w:p>
    <w:p w14:paraId="65B2204F" w14:textId="77777777" w:rsidR="00045219" w:rsidRPr="00930C5D" w:rsidRDefault="00045219" w:rsidP="00045219">
      <w:pPr>
        <w:pStyle w:val="ProductList-Body"/>
      </w:pPr>
      <w:r>
        <w:t xml:space="preserve">Be DPA nurodytų Internete teikiamų paslaugų saugos praktikų ir strategijų, kiekviena Pagrindinė internete teikiama paslauga taip pat atitinka tolesnėje lentelėje nurodytus standartus ir bendrąsias nuostatas bei įgyvendina ir tvarko saugos priemones, išdėstytas DPA </w:t>
      </w:r>
      <w:hyperlink w:anchor="AppendixB_SecurityMeasures" w:tooltip="B priedas" w:history="1">
        <w:r>
          <w:t>A priede</w:t>
        </w:r>
      </w:hyperlink>
      <w:r>
        <w:t xml:space="preserve"> (Kliento duomenimis apsaugoti).</w:t>
      </w:r>
    </w:p>
    <w:p w14:paraId="7D8E5747" w14:textId="77777777" w:rsidR="00045219" w:rsidRDefault="00045219" w:rsidP="0004521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045219" w:rsidRPr="00C62FB6" w14:paraId="7EB74C91" w14:textId="77777777" w:rsidTr="00AD156B">
        <w:trPr>
          <w:trHeight w:val="170"/>
          <w:tblHeader/>
          <w:jc w:val="center"/>
        </w:trPr>
        <w:tc>
          <w:tcPr>
            <w:tcW w:w="5395" w:type="dxa"/>
            <w:shd w:val="clear" w:color="auto" w:fill="0072C6"/>
            <w:vAlign w:val="center"/>
          </w:tcPr>
          <w:p w14:paraId="58B7442A" w14:textId="77777777" w:rsidR="00045219" w:rsidRPr="00347D69" w:rsidRDefault="00045219" w:rsidP="00AD156B">
            <w:pPr>
              <w:pStyle w:val="ProductList-Body"/>
              <w:rPr>
                <w:color w:val="FFFFFF" w:themeColor="background1"/>
                <w:sz w:val="15"/>
                <w:szCs w:val="15"/>
              </w:rPr>
            </w:pPr>
            <w:r w:rsidRPr="00347D69">
              <w:rPr>
                <w:color w:val="FFFFFF" w:themeColor="background1"/>
                <w:sz w:val="15"/>
                <w:szCs w:val="15"/>
              </w:rPr>
              <w:t>Internete teikiamos paslaugos</w:t>
            </w:r>
          </w:p>
        </w:tc>
        <w:tc>
          <w:tcPr>
            <w:tcW w:w="2637" w:type="dxa"/>
            <w:shd w:val="clear" w:color="auto" w:fill="0072C6"/>
            <w:vAlign w:val="center"/>
          </w:tcPr>
          <w:p w14:paraId="09BEE564" w14:textId="77777777" w:rsidR="00045219" w:rsidRPr="00347D69" w:rsidRDefault="00045219" w:rsidP="00AD156B">
            <w:pPr>
              <w:pStyle w:val="ProductList-Body"/>
              <w:rPr>
                <w:color w:val="FFFFFF" w:themeColor="background1"/>
                <w:sz w:val="15"/>
                <w:szCs w:val="15"/>
                <w:lang w:val="fr-FR"/>
              </w:rPr>
            </w:pPr>
            <w:r w:rsidRPr="00347D69">
              <w:rPr>
                <w:color w:val="FFFFFF" w:themeColor="background1"/>
                <w:sz w:val="15"/>
                <w:szCs w:val="15"/>
              </w:rPr>
              <w:t>SSAE 18 SOC 1 II tipas</w:t>
            </w:r>
          </w:p>
        </w:tc>
        <w:tc>
          <w:tcPr>
            <w:tcW w:w="2768" w:type="dxa"/>
            <w:shd w:val="clear" w:color="auto" w:fill="0072C6"/>
            <w:vAlign w:val="center"/>
          </w:tcPr>
          <w:p w14:paraId="7B72D08B" w14:textId="77777777" w:rsidR="00045219" w:rsidRPr="00347D69" w:rsidRDefault="00045219" w:rsidP="00AD156B">
            <w:pPr>
              <w:pStyle w:val="ProductList-Body"/>
              <w:rPr>
                <w:color w:val="FFFFFF" w:themeColor="background1"/>
                <w:sz w:val="15"/>
                <w:szCs w:val="15"/>
                <w:lang w:val="fr-FR"/>
              </w:rPr>
            </w:pPr>
            <w:r w:rsidRPr="00347D69">
              <w:rPr>
                <w:color w:val="FFFFFF" w:themeColor="background1"/>
                <w:sz w:val="15"/>
                <w:szCs w:val="15"/>
              </w:rPr>
              <w:t>SSAE 18 SOC 2 II tipas</w:t>
            </w:r>
          </w:p>
        </w:tc>
      </w:tr>
      <w:tr w:rsidR="00045219" w:rsidRPr="00C62FB6" w14:paraId="30B55F1D" w14:textId="77777777" w:rsidTr="00AD156B">
        <w:trPr>
          <w:trHeight w:val="272"/>
          <w:jc w:val="center"/>
        </w:trPr>
        <w:tc>
          <w:tcPr>
            <w:tcW w:w="5395" w:type="dxa"/>
            <w:vAlign w:val="center"/>
          </w:tcPr>
          <w:p w14:paraId="5901626A" w14:textId="77777777" w:rsidR="00045219" w:rsidRPr="00347D69" w:rsidRDefault="00045219" w:rsidP="00AD156B">
            <w:pPr>
              <w:pStyle w:val="ProductList-Body"/>
              <w:rPr>
                <w:sz w:val="15"/>
                <w:szCs w:val="15"/>
              </w:rPr>
            </w:pPr>
            <w:r w:rsidRPr="00347D69">
              <w:rPr>
                <w:sz w:val="15"/>
                <w:szCs w:val="15"/>
              </w:rPr>
              <w:t>„Office 365“ paslaugos</w:t>
            </w:r>
          </w:p>
        </w:tc>
        <w:tc>
          <w:tcPr>
            <w:tcW w:w="2637" w:type="dxa"/>
            <w:vAlign w:val="center"/>
          </w:tcPr>
          <w:p w14:paraId="25297392"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42437391"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r>
      <w:tr w:rsidR="00045219" w:rsidRPr="00C62FB6" w14:paraId="2CDE832E" w14:textId="77777777" w:rsidTr="00AD156B">
        <w:trPr>
          <w:trHeight w:val="272"/>
          <w:jc w:val="center"/>
        </w:trPr>
        <w:tc>
          <w:tcPr>
            <w:tcW w:w="5395" w:type="dxa"/>
            <w:vAlign w:val="center"/>
          </w:tcPr>
          <w:p w14:paraId="390EA26B" w14:textId="77777777" w:rsidR="00045219" w:rsidRPr="00347D69" w:rsidRDefault="00045219" w:rsidP="00AD156B">
            <w:pPr>
              <w:pStyle w:val="ProductList-Body"/>
              <w:rPr>
                <w:sz w:val="15"/>
                <w:szCs w:val="15"/>
              </w:rPr>
            </w:pPr>
            <w:r w:rsidRPr="00347D69">
              <w:rPr>
                <w:sz w:val="15"/>
                <w:szCs w:val="15"/>
              </w:rPr>
              <w:t>„Microsoft Dynamics 365“ pagrindinės paslaugos</w:t>
            </w:r>
          </w:p>
        </w:tc>
        <w:tc>
          <w:tcPr>
            <w:tcW w:w="2637" w:type="dxa"/>
            <w:vAlign w:val="center"/>
          </w:tcPr>
          <w:p w14:paraId="0179B645"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35522EE9"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r>
      <w:tr w:rsidR="00045219" w:rsidRPr="00C62FB6" w14:paraId="2DE62FAB" w14:textId="77777777" w:rsidTr="00AD156B">
        <w:trPr>
          <w:trHeight w:val="272"/>
          <w:jc w:val="center"/>
        </w:trPr>
        <w:tc>
          <w:tcPr>
            <w:tcW w:w="5395" w:type="dxa"/>
            <w:vAlign w:val="center"/>
          </w:tcPr>
          <w:p w14:paraId="6F5B3537" w14:textId="77777777" w:rsidR="00045219" w:rsidRPr="00347D69" w:rsidRDefault="00045219" w:rsidP="00AD156B">
            <w:pPr>
              <w:pStyle w:val="ProductList-Body"/>
              <w:rPr>
                <w:sz w:val="15"/>
                <w:szCs w:val="15"/>
              </w:rPr>
            </w:pPr>
            <w:r w:rsidRPr="00347D69">
              <w:rPr>
                <w:sz w:val="15"/>
                <w:szCs w:val="15"/>
              </w:rPr>
              <w:t>„Microsoft Azure“ pagrindinės paslaugos</w:t>
            </w:r>
          </w:p>
        </w:tc>
        <w:tc>
          <w:tcPr>
            <w:tcW w:w="2637" w:type="dxa"/>
            <w:vAlign w:val="center"/>
          </w:tcPr>
          <w:p w14:paraId="19157BB4" w14:textId="77777777" w:rsidR="00045219" w:rsidRPr="00347D69" w:rsidRDefault="00045219" w:rsidP="00AD156B">
            <w:pPr>
              <w:pStyle w:val="ProductList-Body"/>
              <w:rPr>
                <w:sz w:val="15"/>
                <w:szCs w:val="15"/>
              </w:rPr>
            </w:pPr>
            <w:r w:rsidRPr="00347D69">
              <w:rPr>
                <w:color w:val="000000" w:themeColor="text1"/>
                <w:sz w:val="15"/>
                <w:szCs w:val="15"/>
              </w:rPr>
              <w:t>Kinta**</w:t>
            </w:r>
          </w:p>
        </w:tc>
        <w:tc>
          <w:tcPr>
            <w:tcW w:w="2768" w:type="dxa"/>
            <w:vAlign w:val="center"/>
          </w:tcPr>
          <w:p w14:paraId="683755DF"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Kinta**</w:t>
            </w:r>
          </w:p>
        </w:tc>
      </w:tr>
      <w:tr w:rsidR="00045219" w:rsidRPr="00C62FB6" w14:paraId="2F022104" w14:textId="77777777" w:rsidTr="00AD156B">
        <w:trPr>
          <w:trHeight w:val="272"/>
          <w:jc w:val="center"/>
        </w:trPr>
        <w:tc>
          <w:tcPr>
            <w:tcW w:w="5395" w:type="dxa"/>
            <w:vAlign w:val="center"/>
          </w:tcPr>
          <w:p w14:paraId="72BF7CEC" w14:textId="77777777" w:rsidR="00045219" w:rsidRPr="00347D69" w:rsidRDefault="00045219" w:rsidP="00AD156B">
            <w:pPr>
              <w:pStyle w:val="ProductList-Body"/>
              <w:rPr>
                <w:sz w:val="15"/>
                <w:szCs w:val="15"/>
              </w:rPr>
            </w:pPr>
            <w:r w:rsidRPr="00347D69">
              <w:rPr>
                <w:sz w:val="15"/>
                <w:szCs w:val="15"/>
              </w:rPr>
              <w:t>„Microsoft Cloud App Security“</w:t>
            </w:r>
          </w:p>
        </w:tc>
        <w:tc>
          <w:tcPr>
            <w:tcW w:w="2637" w:type="dxa"/>
            <w:vAlign w:val="center"/>
          </w:tcPr>
          <w:p w14:paraId="372866B7"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23F9536C"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r>
      <w:tr w:rsidR="00045219" w:rsidRPr="00C62FB6" w14:paraId="020C1A0C" w14:textId="77777777" w:rsidTr="00AD156B">
        <w:trPr>
          <w:trHeight w:val="272"/>
          <w:jc w:val="center"/>
        </w:trPr>
        <w:tc>
          <w:tcPr>
            <w:tcW w:w="5395" w:type="dxa"/>
            <w:vAlign w:val="center"/>
          </w:tcPr>
          <w:p w14:paraId="7FB95491" w14:textId="77777777" w:rsidR="00045219" w:rsidRPr="00347D69" w:rsidRDefault="00045219" w:rsidP="00AD156B">
            <w:pPr>
              <w:pStyle w:val="ProductList-Body"/>
              <w:rPr>
                <w:sz w:val="15"/>
                <w:szCs w:val="15"/>
              </w:rPr>
            </w:pPr>
            <w:r w:rsidRPr="00347D69">
              <w:rPr>
                <w:sz w:val="15"/>
                <w:szCs w:val="15"/>
              </w:rPr>
              <w:t>„Microsoft Intune“ internete teikiamos paslaugos</w:t>
            </w:r>
          </w:p>
        </w:tc>
        <w:tc>
          <w:tcPr>
            <w:tcW w:w="2637" w:type="dxa"/>
            <w:vAlign w:val="center"/>
          </w:tcPr>
          <w:p w14:paraId="03EE2EC6"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63850B37"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r>
      <w:tr w:rsidR="00045219" w:rsidRPr="00C62FB6" w14:paraId="3D18134F" w14:textId="77777777" w:rsidTr="00AD156B">
        <w:trPr>
          <w:trHeight w:val="272"/>
          <w:jc w:val="center"/>
        </w:trPr>
        <w:tc>
          <w:tcPr>
            <w:tcW w:w="5395" w:type="dxa"/>
            <w:vAlign w:val="center"/>
          </w:tcPr>
          <w:p w14:paraId="254FE267" w14:textId="77777777" w:rsidR="00045219" w:rsidRPr="00347D69" w:rsidRDefault="00045219" w:rsidP="00AD156B">
            <w:pPr>
              <w:pStyle w:val="ProductList-Body"/>
              <w:rPr>
                <w:sz w:val="15"/>
                <w:szCs w:val="15"/>
              </w:rPr>
            </w:pPr>
            <w:r w:rsidRPr="00347D69">
              <w:rPr>
                <w:sz w:val="15"/>
                <w:szCs w:val="15"/>
              </w:rPr>
              <w:t>„Microsoft Power Platform“ pagrindinės paslaugos</w:t>
            </w:r>
          </w:p>
        </w:tc>
        <w:tc>
          <w:tcPr>
            <w:tcW w:w="2637" w:type="dxa"/>
            <w:vAlign w:val="center"/>
          </w:tcPr>
          <w:p w14:paraId="04AD4B10"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07254D6D"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r>
      <w:tr w:rsidR="00045219" w:rsidRPr="00C62FB6" w14:paraId="32252414" w14:textId="77777777" w:rsidTr="00AD156B">
        <w:trPr>
          <w:trHeight w:val="272"/>
          <w:jc w:val="center"/>
        </w:trPr>
        <w:tc>
          <w:tcPr>
            <w:tcW w:w="5395" w:type="dxa"/>
            <w:vAlign w:val="center"/>
          </w:tcPr>
          <w:p w14:paraId="5FA986D4" w14:textId="77777777" w:rsidR="00045219" w:rsidRPr="00347D69" w:rsidRDefault="00045219" w:rsidP="00AD156B">
            <w:pPr>
              <w:pStyle w:val="ProductList-Body"/>
              <w:rPr>
                <w:sz w:val="15"/>
                <w:szCs w:val="15"/>
              </w:rPr>
            </w:pPr>
            <w:r w:rsidRPr="00347D69">
              <w:rPr>
                <w:sz w:val="15"/>
                <w:szCs w:val="15"/>
              </w:rPr>
              <w:t>„Microsoft“ sargybos patobulintos apsaugos nuo grėsmių paslaugos</w:t>
            </w:r>
          </w:p>
        </w:tc>
        <w:tc>
          <w:tcPr>
            <w:tcW w:w="2637" w:type="dxa"/>
            <w:vAlign w:val="center"/>
          </w:tcPr>
          <w:p w14:paraId="05A657A6"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597D2C9B"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r>
    </w:tbl>
    <w:p w14:paraId="55E5F113" w14:textId="73B798C1" w:rsidR="00045219" w:rsidRPr="004C41FC" w:rsidRDefault="00045219" w:rsidP="00045219">
      <w:pPr>
        <w:pStyle w:val="ProductList-Body"/>
      </w:pPr>
      <w:r>
        <w:rPr>
          <w:i/>
          <w:iCs/>
          <w:color w:val="000000" w:themeColor="text1"/>
        </w:rPr>
        <w:t>*</w:t>
      </w:r>
      <w:r w:rsidR="00D5538D" w:rsidRPr="00D5538D">
        <w:rPr>
          <w:i/>
          <w:iCs/>
          <w:color w:val="000000" w:themeColor="text1"/>
        </w:rPr>
        <w:t xml:space="preserve"> </w:t>
      </w:r>
      <w:r w:rsidR="00D5538D" w:rsidRPr="0087159B">
        <w:rPr>
          <w:i/>
          <w:iCs/>
          <w:color w:val="000000" w:themeColor="text1"/>
        </w:rPr>
        <w:t xml:space="preserve">Neįeina </w:t>
      </w:r>
      <w:r w:rsidR="00D5538D" w:rsidRPr="0087159B">
        <w:rPr>
          <w:i/>
          <w:iCs/>
        </w:rPr>
        <w:t>„Microsoft Dynamics 365 Marketing</w:t>
      </w:r>
      <w:r>
        <w:rPr>
          <w:i/>
          <w:iCs/>
          <w:color w:val="000000" w:themeColor="text1"/>
        </w:rPr>
        <w:t>“.</w:t>
      </w:r>
    </w:p>
    <w:p w14:paraId="715E4FA0" w14:textId="77777777" w:rsidR="00045219" w:rsidRPr="00FC2D52" w:rsidRDefault="00045219" w:rsidP="00045219">
      <w:pPr>
        <w:pStyle w:val="ProductList-Body"/>
      </w:pPr>
      <w:r>
        <w:rPr>
          <w:color w:val="000000" w:themeColor="text1"/>
        </w:rPr>
        <w:t>**</w:t>
      </w:r>
      <w:r>
        <w:rPr>
          <w:i/>
          <w:iCs/>
          <w:color w:val="000000" w:themeColor="text1"/>
        </w:rPr>
        <w:t>Dabartinė aprėptis išsamiai išdėstyta audito ataskaitoje, o jos santrauka yra „Microsoft“ patikimumo centre.</w:t>
      </w:r>
    </w:p>
    <w:p w14:paraId="4A219247" w14:textId="77777777" w:rsidR="00045219" w:rsidRDefault="00045219" w:rsidP="00045219">
      <w:pPr>
        <w:pStyle w:val="ProductList-Body"/>
        <w:spacing w:line="140" w:lineRule="exact"/>
      </w:pPr>
    </w:p>
    <w:p w14:paraId="04F59007" w14:textId="77777777" w:rsidR="00045219" w:rsidRPr="00645D88" w:rsidRDefault="00045219" w:rsidP="00045219">
      <w:pPr>
        <w:pStyle w:val="ProductList-ClauseHeading"/>
        <w:keepNext w:val="0"/>
        <w:spacing w:line="212" w:lineRule="exact"/>
      </w:pPr>
      <w:r>
        <w:t>Pagrindinių internete teikiamų paslaugų Kliento neaktyvių duomenų saugojimo vieta</w:t>
      </w:r>
    </w:p>
    <w:p w14:paraId="5BA3150A" w14:textId="77777777" w:rsidR="00045219" w:rsidRDefault="00045219" w:rsidP="00045219">
      <w:pPr>
        <w:pStyle w:val="ProductList-Body"/>
        <w:spacing w:line="212" w:lineRule="exact"/>
      </w:pPr>
      <w:r>
        <w:t>Klientui naudojant Pagrindines internete teikiamas paslaugas, jo neaktyvius duomenis „Microsoft“ saugos tam tikrose toliau nurodytose pagrindinėse geografinėse srityse (kiekviena atskirai – Geografinė sritis), kaip nurodyta toliau.</w:t>
      </w:r>
    </w:p>
    <w:p w14:paraId="1A6AF8D3"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 xml:space="preserve">„Office 365“ paslaugos. </w:t>
      </w:r>
      <w:r>
        <w:t>Jei klientas sukonfigūruos savo nuomotoją Australijoje, Europos Sąjungoje, Indijoje, Japonijoje, Jungtinėje Karalystėje, Jungtinėse Amerikos Valstijose, Jungtiniuose Arabų Emyratuose, Kanadoje, Pietų Afrikoje, Pietų Korėjoje, Prancūzijoje, Šveicarijoje arba Vokietijoje, „Microsoft“ saugos šiuos kliento duomenis tik toje geografinėje vietovėje: (1) „Exchange Online“ pašto dėžutės turinį (el. laiškų tekstus, kalendoriaus įrašus ir el. laiškų priedų turinį), (2) „SharePoint Online“ svetainės turinį ir toje svetainėje saugomus failus ir (3) failus, nusiųstus į „OneDrive“ verslui.</w:t>
      </w:r>
    </w:p>
    <w:p w14:paraId="14D8887A" w14:textId="77777777" w:rsidR="00045219" w:rsidRPr="00D32837" w:rsidRDefault="00045219" w:rsidP="00045219">
      <w:pPr>
        <w:pStyle w:val="ProductList-Body"/>
        <w:numPr>
          <w:ilvl w:val="1"/>
          <w:numId w:val="3"/>
        </w:numPr>
        <w:tabs>
          <w:tab w:val="clear" w:pos="158"/>
          <w:tab w:val="left" w:pos="360"/>
        </w:tabs>
        <w:spacing w:line="212" w:lineRule="exact"/>
        <w:ind w:left="360" w:hanging="180"/>
      </w:pPr>
      <w:r>
        <w:rPr>
          <w:b/>
          <w:bCs/>
        </w:rPr>
        <w:t>„Microsoft Intune“ internete teikiamos paslaugos</w:t>
      </w:r>
      <w:r w:rsidRPr="00EA07D9">
        <w:rPr>
          <w:b/>
        </w:rPr>
        <w:t>.</w:t>
      </w:r>
      <w:r>
        <w:t xml:space="preserve"> Kai Klientas sukonfigūruoja, kad „Microsoft Intune“ nuomotojo paskyra būtų visuotinai įdiegta galimoje geografinėje vietovėje, tada tos paslaugos Kliento neaktyvius duomenis „Microsoft“ saugoja toje nurodytoje geografinėje vietovėje, išskyrus atvejus, nurodytus „Microsoft Intune“ patikimumo centre.</w:t>
      </w:r>
    </w:p>
    <w:p w14:paraId="51F87148"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Power Platform“ pagrindinės paslaugos</w:t>
      </w:r>
      <w:r w:rsidRPr="00EA07D9">
        <w:rPr>
          <w:b/>
        </w:rPr>
        <w:t>.</w:t>
      </w:r>
      <w:r>
        <w:t xml:space="preserve"> Jei klientas sukonfigūruos savo nuomotoją Australijoje, Azijos ir Ramiojo vandenyno šalyse, Europos Sąjungoje, Indijoje, Japonijoje, Jungtinėje Karalystėje, Jungtinėse Amerikos Valstijose, Kanadoje arba Prancūzijoje, „Microsoft“ saugos neaktyvius kliento duomenis tik tose geografinėse srityse, nebent „Microsoft Power Platform“ patikimumo centro skyriuje „Duomenų vieta“ nurodyta kitaip.</w:t>
      </w:r>
    </w:p>
    <w:p w14:paraId="431EC381"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Azure“ pagrindinės paslaugos</w:t>
      </w:r>
      <w:r w:rsidRPr="00EA07D9">
        <w:rPr>
          <w:b/>
        </w:rPr>
        <w:t>.</w:t>
      </w:r>
      <w:r>
        <w:t xml:space="preserve"> Jei Klientas sukonfigūruos konkrečią kurioje nors Geografinėje srityje visuotinai diegtiną paslaugą, su ta paslauga susijusius Kliento neaktyvius duomenis „Microsoft“ saugos nurodytoje Geografinėje srityje. Naudodamas tam tikras paslaugas Klientas gali negalėti konfigūruoti įdiegties tam tikroje geografinėje vietovėje arba už Jungtinių Valstijų ribų ir atveju atsargines kopijas gali saugoti kitose vietose. Daugiau informacijos ieškokite „Microsoft“ patikimumo centro straipsniuose (kuriuos „Microsoft“ kartais gali atnaujinti, tačiau „Microsoft“ neįtrauks esamų paslaugų išimčių į bendrąjį leidimą).</w:t>
      </w:r>
    </w:p>
    <w:p w14:paraId="0E3EF85E" w14:textId="77777777" w:rsidR="00045219" w:rsidRPr="00FC2D52" w:rsidRDefault="00045219" w:rsidP="00045219">
      <w:pPr>
        <w:pStyle w:val="ProductList-Body"/>
        <w:numPr>
          <w:ilvl w:val="1"/>
          <w:numId w:val="3"/>
        </w:numPr>
        <w:tabs>
          <w:tab w:val="clear" w:pos="158"/>
          <w:tab w:val="left" w:pos="360"/>
        </w:tabs>
        <w:spacing w:line="212" w:lineRule="exact"/>
        <w:ind w:left="360" w:hanging="180"/>
      </w:pPr>
      <w:r>
        <w:rPr>
          <w:b/>
          <w:bCs/>
        </w:rPr>
        <w:t>Microsoft Cloud App Security</w:t>
      </w:r>
      <w:r w:rsidRPr="00EA07D9">
        <w:rPr>
          <w:b/>
        </w:rPr>
        <w:t>.</w:t>
      </w:r>
      <w:r>
        <w:t xml:space="preserve"> Jei Klientas sukonfigūruoja savo nuomotoją Europos Sąjungoje arba Jungtinėse Amerikos Valstijose, „Microsoft“ saugo šiuos Kliento duomenis tik toje geografinėje vietovėje, išskyrus atvejus nurodytus „Microsoft Cloud App Security“ patikimumo centro straipsniuose.</w:t>
      </w:r>
    </w:p>
    <w:p w14:paraId="20CAF316"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Dynamics 365“ pagrindinės paslaugos</w:t>
      </w:r>
      <w:r w:rsidRPr="00EA07D9">
        <w:rPr>
          <w:b/>
        </w:rPr>
        <w:t>.</w:t>
      </w:r>
      <w:r>
        <w:t xml:space="preserve"> Kai Klientas sukonfigūruoja, kad kokia nors Pagrindinė „Dynamics 365“ paslauga būtų visuotinai įdiegta galimoje geografinėje vietovėje, tada tos paslaugos Kliento neaktyvius duomenis „Microsoft“ saugoja toje nurodytoje geografinėje vietovėje, išskyrus atvejus, aprašytus „Microsoft Dynamics 365“ patikimumo centre.</w:t>
      </w:r>
    </w:p>
    <w:p w14:paraId="24DC4AAA"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sargybos patobulintos apsaugos nuo grėsmių paslaugos</w:t>
      </w:r>
      <w:r>
        <w:t>. Kai Klientas sukonfigūruoja, kad „Microsoft“ sargybos patobulintos apsaugos nuo grėsmių nuomotojo paskyra būtų visuotinai įdiegta galimoje geografinėje vietovėje, tada tos paslaugos Kliento neaktyvius duomenis „Microsoft“ saugoja toje nurodytoje geografinėje vietovėje, išskyrus atvejus, nurodytus „Microsoft“ sargybos patobulintos apsaugos nuo grėsmių patikimumo centre.</w:t>
      </w:r>
    </w:p>
    <w:p w14:paraId="32293406" w14:textId="77777777" w:rsidR="00045219" w:rsidRPr="00585A48" w:rsidRDefault="001B1AD3"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2F4609B8" w14:textId="1FABB4B6" w:rsidR="004D27A6" w:rsidRPr="00C17F2D" w:rsidRDefault="00D67A4B" w:rsidP="00045219">
      <w:pPr>
        <w:pStyle w:val="ProductList-Offering1Heading"/>
        <w:rPr>
          <w:lang w:val="lt-LT"/>
        </w:rPr>
      </w:pPr>
      <w:bookmarkStart w:id="208" w:name="_Toc31347777"/>
      <w:r w:rsidRPr="00C17F2D">
        <w:rPr>
          <w:lang w:val="lt-LT"/>
        </w:rPr>
        <w:t>„Bing Maps“</w:t>
      </w:r>
      <w:bookmarkEnd w:id="208"/>
    </w:p>
    <w:p w14:paraId="6497FF22" w14:textId="77777777" w:rsidR="004E3C9C" w:rsidRDefault="004E3C9C" w:rsidP="009D22DE">
      <w:pPr>
        <w:pStyle w:val="ProductList-Body"/>
      </w:pPr>
      <w:bookmarkStart w:id="209" w:name="_Toc431459551"/>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w:t>
      </w:r>
      <w:r>
        <w:lastRenderedPageBreak/>
        <w:t xml:space="preserve">žemėlapius taikomos „Bing“ žemėlapių galutinio vartotojo naudojimo sąlygos, pateiktos adresu </w:t>
      </w:r>
      <w:hyperlink r:id="rId97" w:history="1">
        <w:r>
          <w:rPr>
            <w:rStyle w:val="Hyperlink"/>
          </w:rPr>
          <w:t>go.microsoft.com/?linkid=9710837</w:t>
        </w:r>
      </w:hyperlink>
      <w:r>
        <w:t xml:space="preserve">, ir „Microsoft“ privatumo nuostatos, pateiktos adresu </w:t>
      </w:r>
      <w:hyperlink r:id="rId98" w:history="1">
        <w:r>
          <w:rPr>
            <w:rStyle w:val="Hyperlink"/>
          </w:rPr>
          <w:t>go.microsoft.com/fwlink/?LinkID=248686</w:t>
        </w:r>
      </w:hyperlink>
      <w:r>
        <w:t>.</w:t>
      </w:r>
    </w:p>
    <w:bookmarkStart w:id="210" w:name="ProfessionalServices"/>
    <w:p w14:paraId="76E545C2"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C8D4262" w14:textId="77777777" w:rsidR="00A347A6" w:rsidRDefault="00A347A6" w:rsidP="009D22DE">
      <w:pPr>
        <w:pStyle w:val="ProductList-Offering1Heading"/>
      </w:pPr>
      <w:bookmarkStart w:id="211" w:name="_Toc6563852"/>
      <w:bookmarkStart w:id="212" w:name="_Toc13858404"/>
      <w:bookmarkStart w:id="213" w:name="_Toc8395064"/>
      <w:bookmarkStart w:id="214" w:name="_Toc31347778"/>
      <w:bookmarkEnd w:id="209"/>
      <w:bookmarkEnd w:id="210"/>
      <w:r>
        <w:t>Profesionalios paslaugos</w:t>
      </w:r>
      <w:bookmarkEnd w:id="211"/>
      <w:bookmarkEnd w:id="212"/>
      <w:bookmarkEnd w:id="213"/>
      <w:bookmarkEnd w:id="214"/>
    </w:p>
    <w:p w14:paraId="12FA9B7F" w14:textId="77777777" w:rsidR="00045219" w:rsidRDefault="00045219" w:rsidP="00045219">
      <w:pPr>
        <w:pStyle w:val="ProductList-Body"/>
      </w:pPr>
      <w:r>
        <w:t>Profesionalios paslaugos teikiamos taikant toliau nurodytas Profesionalių paslaugų sąlygas. Tačiau, jeigu Profesionalios paslaugos teikiamos pagal atskirą sutartį, Profesionalioms paslaugoms bus taikomos šios atskiros sutarties sąlygos. Profesionalių paslaugų asmens duomenų apsaugos ir saugos sąlygos nurodytos DPA.</w:t>
      </w:r>
    </w:p>
    <w:p w14:paraId="332C0D9C" w14:textId="77777777" w:rsidR="00045219" w:rsidRDefault="00045219" w:rsidP="00045219">
      <w:pPr>
        <w:pStyle w:val="ProductList-Body"/>
        <w:spacing w:line="140" w:lineRule="exact"/>
      </w:pPr>
    </w:p>
    <w:p w14:paraId="3C12F589" w14:textId="77777777" w:rsidR="00045219" w:rsidRDefault="00045219" w:rsidP="00045219">
      <w:pPr>
        <w:pStyle w:val="ProductList-Body"/>
      </w:pPr>
      <w:r>
        <w:t>Profesionalios paslaugos, kurioms taikomas šis Pranešimas, nėra Internete teikiamos paslaugos, todėl likusios Internete teikiamų paslaugų sąlygos netaikomos, išskyrus atvejus, kai tai aiškiai taikomos toliau nurodytos Profesionalių paslaugų sąlygos.</w:t>
      </w:r>
    </w:p>
    <w:p w14:paraId="3E6256C5" w14:textId="77777777" w:rsidR="00045219" w:rsidRDefault="00045219" w:rsidP="00045219">
      <w:pPr>
        <w:pStyle w:val="ProductList-Body"/>
        <w:spacing w:line="140" w:lineRule="exact"/>
      </w:pPr>
    </w:p>
    <w:p w14:paraId="5DA7A0C7" w14:textId="77777777" w:rsidR="00045219" w:rsidRPr="00FC2D52" w:rsidRDefault="00045219" w:rsidP="00045219">
      <w:pPr>
        <w:pStyle w:val="ProductList-ClauseHeading"/>
        <w:keepNext w:val="0"/>
      </w:pPr>
      <w:r>
        <w:rPr>
          <w:bCs/>
        </w:rPr>
        <w:t>Profesionalių paslaugų sąlygos</w:t>
      </w:r>
    </w:p>
    <w:p w14:paraId="02CFCAA3" w14:textId="77777777" w:rsidR="00045219" w:rsidRPr="006D5173" w:rsidRDefault="00045219" w:rsidP="00045219">
      <w:pPr>
        <w:pStyle w:val="ProductList-Body"/>
        <w:tabs>
          <w:tab w:val="clear" w:pos="158"/>
          <w:tab w:val="left" w:pos="360"/>
        </w:tabs>
        <w:ind w:left="187"/>
        <w:outlineLvl w:val="3"/>
        <w:rPr>
          <w:b/>
          <w:color w:val="0072C6"/>
        </w:rPr>
      </w:pPr>
      <w:r>
        <w:rPr>
          <w:b/>
          <w:color w:val="0072C6"/>
        </w:rPr>
        <w:t>Šalių įsipareigojimai; garantijos</w:t>
      </w:r>
    </w:p>
    <w:p w14:paraId="4D2A7900" w14:textId="789D889B" w:rsidR="00A347A6" w:rsidRDefault="00045219" w:rsidP="00045219">
      <w:pPr>
        <w:pStyle w:val="ProductList-Body"/>
        <w:tabs>
          <w:tab w:val="clear" w:pos="158"/>
          <w:tab w:val="left" w:pos="360"/>
        </w:tabs>
        <w:ind w:left="180"/>
      </w:pPr>
      <w:r>
        <w:t xml:space="preserve"> </w:t>
      </w:r>
      <w:r w:rsidR="00A347A6">
        <w:t xml:space="preserve">„Microsoft“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 Nepaisant to, kas išdėstyta pirmiau, </w:t>
      </w:r>
      <w:r w:rsidR="00A347A6">
        <w:rPr>
          <w:b/>
        </w:rPr>
        <w:t>Paslaugų rezultatai, kurie teikiami be mokesčio, pateikiami „TOKIE, KOKIE YRA“, BE JOKIŲ GARANTIJŲ. „Microsoft“ neteikia jokių kitų garantijų arba sąlygų ir atsisako bet kokių kitų aiškiai išreikštų, numanomų arba įstatymų numatytų garantijų, įskaitant garantijas dėl kokybės, nuosavybės teisės, nepažeidžiamumo, perkamumo ir tinkamumo konkrečiam tikslui</w:t>
      </w:r>
      <w:r w:rsidR="00A347A6">
        <w:t>.</w:t>
      </w:r>
    </w:p>
    <w:p w14:paraId="7170C253" w14:textId="77777777" w:rsidR="00A347A6" w:rsidRDefault="00A347A6" w:rsidP="009D22DE">
      <w:pPr>
        <w:pStyle w:val="ProductList-Body"/>
        <w:tabs>
          <w:tab w:val="clear" w:pos="158"/>
          <w:tab w:val="left" w:pos="360"/>
        </w:tabs>
        <w:ind w:left="180"/>
      </w:pPr>
    </w:p>
    <w:p w14:paraId="0DDBD561" w14:textId="77777777" w:rsidR="00A347A6" w:rsidRDefault="00A347A6" w:rsidP="009D22DE">
      <w:pPr>
        <w:pStyle w:val="ProductList-Body"/>
        <w:tabs>
          <w:tab w:val="clear" w:pos="158"/>
          <w:tab w:val="left" w:pos="360"/>
        </w:tabs>
        <w:ind w:left="180"/>
        <w:rPr>
          <w:szCs w:val="18"/>
        </w:rPr>
      </w:pPr>
      <w:r>
        <w:t xml:space="preserve">Klientas </w:t>
      </w:r>
      <w:r>
        <w:rPr>
          <w:szCs w:val="18"/>
        </w:rPr>
        <w:t>įvykdys atitinkamus įsipareigojimus, kad padėtų „Microsoft“ tinkamai suteikti Profesionalias paslaugas, kaip nurodyta kiekvienos Profesionalios paslaugos apraše. Klientas negali naudoti Profesionalių paslaugų ar Paslaugų rezultatų Priimtino naudojimo strategijos draudžiamu būdu bei privalo laikytis visų įstatymų ir taisyklių, taikytinų jam naudojant Profesionalias paslaugas ir Paslaugų rezultatus, įskaitant įstatymus, susijusius su privatumu, Asmens duomenimis, biometriniais duomenimis, asmens duomenų apsauga ir ryšių konfidencialumu. Klientas yra išskirtinai atsakingas už „Microsoft“ nemokamai teikiamų arba rekomenduojamų Paslaugų rezultatų testavimą, diegimą, palaikymą ir palaikymą.</w:t>
      </w:r>
    </w:p>
    <w:p w14:paraId="45959B04" w14:textId="77777777" w:rsidR="00A347A6" w:rsidRDefault="00A347A6" w:rsidP="009D22DE">
      <w:pPr>
        <w:pStyle w:val="ProductList-Body"/>
        <w:tabs>
          <w:tab w:val="clear" w:pos="158"/>
          <w:tab w:val="left" w:pos="360"/>
        </w:tabs>
        <w:ind w:left="180"/>
        <w:rPr>
          <w:szCs w:val="18"/>
        </w:rPr>
      </w:pPr>
    </w:p>
    <w:p w14:paraId="1768CBD0"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Atsakomybės ribojimas</w:t>
      </w:r>
    </w:p>
    <w:p w14:paraId="2A5F987F" w14:textId="77777777" w:rsidR="00A347A6" w:rsidRDefault="00A347A6" w:rsidP="009D22DE">
      <w:pPr>
        <w:pStyle w:val="ProductList-Body"/>
        <w:tabs>
          <w:tab w:val="clear" w:pos="158"/>
          <w:tab w:val="left" w:pos="360"/>
        </w:tabs>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Nemokamai teikiamų Profesionalių paslaugų ir Paslaugų rezultatų bei Paslaugų rezultatų, kuriuos Klientui leidžiama pakartotinai platinti trečiosioms šalims be atskiro mokesčio bendrovei „Microsoft“, atveju „Microsoft“ atsakomybė apribojama priteistais tiesioginiais nuostoliais, kurių suma neviršija 5 000 JAV dolerių.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arba Paslaugų rezultatus. Jokie apribojimai arba išimtys nebus taikomi atsakomybei, atsirandančiai dėl bet kurios šalies (1) konfidencialumo įsipareigojimų (išskyrus bet kokią atsakomybę, susijusią su Kliento duomenimis ir Profesionalių paslaugų duomenimis, kuriai taikomi pirmiau pateikti apribojimai ir išimtys); (2) gynybos įsipareigojimų arba (3) kitos šalies intelektinės nuosavybės teisių pažeidimo.</w:t>
      </w:r>
    </w:p>
    <w:p w14:paraId="306A00E0" w14:textId="77777777" w:rsidR="00A347A6" w:rsidRDefault="00A347A6" w:rsidP="009D22DE">
      <w:pPr>
        <w:pStyle w:val="ProductList-Body"/>
        <w:tabs>
          <w:tab w:val="clear" w:pos="158"/>
          <w:tab w:val="left" w:pos="360"/>
        </w:tabs>
        <w:ind w:left="180"/>
      </w:pPr>
    </w:p>
    <w:p w14:paraId="6DB068D0" w14:textId="77777777" w:rsidR="00A347A6" w:rsidRPr="00AC5443" w:rsidRDefault="00A347A6" w:rsidP="009D22DE">
      <w:pPr>
        <w:pStyle w:val="ProductList-Body"/>
        <w:tabs>
          <w:tab w:val="clear" w:pos="158"/>
          <w:tab w:val="left" w:pos="360"/>
        </w:tabs>
        <w:ind w:left="187"/>
        <w:outlineLvl w:val="3"/>
        <w:rPr>
          <w:b/>
          <w:color w:val="0072C6"/>
        </w:rPr>
      </w:pPr>
      <w:r>
        <w:rPr>
          <w:b/>
          <w:color w:val="0072C6"/>
        </w:rPr>
        <w:t>Pataisos</w:t>
      </w:r>
    </w:p>
    <w:p w14:paraId="23B1F2CB" w14:textId="77777777" w:rsidR="00A347A6" w:rsidRDefault="00A347A6" w:rsidP="009D22DE">
      <w:pPr>
        <w:pStyle w:val="ProductList-Body"/>
        <w:tabs>
          <w:tab w:val="clear" w:pos="158"/>
          <w:tab w:val="left" w:pos="360"/>
        </w:tabs>
        <w:ind w:left="180"/>
      </w:pPr>
      <w:r>
        <w:t xml:space="preserve">„Pataisymai“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 </w:t>
      </w:r>
    </w:p>
    <w:p w14:paraId="7CBC19B4" w14:textId="77777777" w:rsidR="00A347A6" w:rsidRDefault="00A347A6" w:rsidP="009D22DE">
      <w:pPr>
        <w:pStyle w:val="ProductList-Body"/>
        <w:tabs>
          <w:tab w:val="clear" w:pos="158"/>
          <w:tab w:val="left" w:pos="360"/>
        </w:tabs>
        <w:ind w:left="180"/>
      </w:pPr>
    </w:p>
    <w:p w14:paraId="573304ED"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Ankstesnis darbas</w:t>
      </w:r>
    </w:p>
    <w:p w14:paraId="5B50DFB9" w14:textId="77777777" w:rsidR="00A347A6" w:rsidRDefault="00A347A6" w:rsidP="009D22DE">
      <w:pPr>
        <w:pStyle w:val="ProductList-Body"/>
        <w:tabs>
          <w:tab w:val="clear" w:pos="158"/>
          <w:tab w:val="left" w:pos="360"/>
        </w:tabs>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Ankstesnį darbą bet kuri šalis gali tik tiek, kiek būtina, vykdant naudojantis Profesionaliomis paslaugomis prisiimtus įsipareigojimus. Jei Klientas pasirinks atskleisti savo šaltinio kodą „Microsoft“ pagal Profesionalių paslaugų įsipareigojimą, tada (1) prieš tokį atskleidimą Klientas pašalins bet kokį trečiosios šalies šaltinio kodą, kurį Klientui draudžiama atskleisti; ir (2) „Microsoft“ laikys Kliento šaltinio kodo konfidencialia informacija.</w:t>
      </w:r>
    </w:p>
    <w:p w14:paraId="48A39E10" w14:textId="77777777" w:rsidR="00A347A6" w:rsidRDefault="00A347A6" w:rsidP="009D22DE">
      <w:pPr>
        <w:pStyle w:val="ProductList-Body"/>
        <w:tabs>
          <w:tab w:val="clear" w:pos="158"/>
          <w:tab w:val="left" w:pos="360"/>
        </w:tabs>
        <w:ind w:left="180"/>
      </w:pPr>
    </w:p>
    <w:p w14:paraId="47F3AE31" w14:textId="77777777" w:rsidR="00A347A6" w:rsidRPr="00AC5443" w:rsidRDefault="00A347A6" w:rsidP="00045219">
      <w:pPr>
        <w:pStyle w:val="ProductList-Body"/>
        <w:tabs>
          <w:tab w:val="clear" w:pos="158"/>
          <w:tab w:val="left" w:pos="360"/>
        </w:tabs>
        <w:ind w:left="187"/>
        <w:outlineLvl w:val="3"/>
        <w:rPr>
          <w:b/>
          <w:color w:val="0072C6"/>
        </w:rPr>
      </w:pPr>
      <w:r>
        <w:rPr>
          <w:b/>
          <w:color w:val="0072C6"/>
        </w:rPr>
        <w:t>Paslaugų rezultatų licencija</w:t>
      </w:r>
    </w:p>
    <w:p w14:paraId="6A6E7A98" w14:textId="77777777" w:rsidR="00A347A6" w:rsidRDefault="00A347A6" w:rsidP="009D22DE">
      <w:pPr>
        <w:pStyle w:val="ProductList-Body"/>
        <w:tabs>
          <w:tab w:val="clear" w:pos="158"/>
          <w:tab w:val="left" w:pos="360"/>
        </w:tabs>
        <w:ind w:left="180"/>
      </w:pPr>
      <w:r>
        <w:t xml:space="preserve">Paslaugos rezultatai – tai bet koks kompiuterio kodas arba medžiagą (įskaitant, be apribojimų, koncepcijos įrodymą, dokumentacijos ir dizaino rekomendacijas, pavyzdžio kodą, programinės įrangos bibliotekas, algoritmus ir mašininio mokymosi modelius), išskyrus Produktus arba Pataisas, kuriuos „Microsoft“ palieka Klientu užbaigiant „Microsoft“ Profesionalių paslaugų teikimą. </w:t>
      </w:r>
      <w:r w:rsidRPr="00781C13">
        <w:t xml:space="preserve">„Microsoft“ suteikia Klientui neišimtinę, </w:t>
      </w:r>
      <w:r w:rsidRPr="00781C13">
        <w:lastRenderedPageBreak/>
        <w:t>neperleidžiamą, nuolatinę licenciją atkurti, naudoti ir modifikuoti Paslaugų rezultatus tik pagal Kliento bendrojo licencijavimo sąlygas ir kitus pasirašytus paslaugų teikimo dokumentus</w:t>
      </w:r>
      <w:r>
        <w:t>.</w:t>
      </w:r>
      <w:r>
        <w:rPr>
          <w:color w:val="000000" w:themeColor="text1"/>
        </w:rPr>
        <w:t xml:space="preserve"> </w:t>
      </w:r>
      <w:r>
        <w:rPr>
          <w:color w:val="000000" w:themeColor="text1"/>
          <w:shd w:val="clear" w:color="auto" w:fill="FFFFFF"/>
        </w:rPr>
        <w:t xml:space="preserve">Kai kurie Paslaugų rezultatai ir trečiosios šalies turinys gali būti teikiami pagal atskiros licencijos, pavyzdžiui, atvirojo kodo licencijos, sąlygas. Jei kiltų konfliktas tarp šio Pranešimo ir bet kokios atskiros licencijos, atskiros licencijos sąlygos turėtų pirmenybę Paslaugų rezultatų arba trečiosios šalies turinio, kuriam taikomos tokios atskiros </w:t>
      </w:r>
      <w:r>
        <w:rPr>
          <w:rFonts w:cstheme="minorHAnsi"/>
          <w:color w:val="000000" w:themeColor="text1"/>
          <w:shd w:val="clear" w:color="auto" w:fill="FFFFFF"/>
        </w:rPr>
        <w:t xml:space="preserve">licencijos sąlygos, atžvilgiu. </w:t>
      </w:r>
      <w:r>
        <w:rPr>
          <w:rFonts w:cstheme="minorHAnsi"/>
        </w:rPr>
        <w:t xml:space="preserve">Kiekviena šalis pasilieka visas teises (ir niekas negauna tokių teisių), kurios nėra aiškiai suteiktos anksčiau minėtomis licencijomis. </w:t>
      </w:r>
    </w:p>
    <w:p w14:paraId="2B620F88" w14:textId="77777777" w:rsidR="00A347A6" w:rsidRDefault="00A347A6" w:rsidP="009D22DE">
      <w:pPr>
        <w:pStyle w:val="ProductList-Body"/>
        <w:tabs>
          <w:tab w:val="clear" w:pos="158"/>
          <w:tab w:val="left" w:pos="360"/>
        </w:tabs>
        <w:ind w:left="180"/>
      </w:pPr>
    </w:p>
    <w:p w14:paraId="6BFAA6FA"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Licencijos apribojimai</w:t>
      </w:r>
    </w:p>
    <w:p w14:paraId="09E4A51B" w14:textId="77777777" w:rsidR="00A347A6" w:rsidRDefault="00A347A6" w:rsidP="009D22DE">
      <w:pPr>
        <w:pStyle w:val="ProductList-Body"/>
        <w:tabs>
          <w:tab w:val="left" w:pos="360"/>
        </w:tabs>
        <w:ind w:left="180"/>
      </w:pPr>
      <w:r>
        <w:t>Klientas negali (ir nėra licencijuotas) perdaryti, dekompiliuoti, išskaidyti Paslaugų rezultatą arba nepaisyti jo techninių apribojimų, išskyrus tiek, kiek (nepaisant šių apribojimų) leidžia taikytina teisė. Išskyrus šioje sutartyje, bet kokiame paslaugų teikimo dokumente arba atskiroje licencijoje aiškiai nurodytus atvejus, Klientas neturi teisės (ir jam nesuteikiama licencija) platinti, sublicencijuoti, išnuomoti, suteikti išperkamosios nuomos pagrindais, skolinti, siūlyti parduoti ar kitaip siūlyti jokių Paslaugų rezultatų ar jų dalies arba „Microsoft“ intelektinę nuosavybę Paslaugų rezultatuose pagal bet kokias kitas licencijos sąlygas.</w:t>
      </w:r>
    </w:p>
    <w:p w14:paraId="239EC005" w14:textId="77777777" w:rsidR="00A347A6" w:rsidRDefault="00A347A6" w:rsidP="009D22DE">
      <w:pPr>
        <w:pStyle w:val="ProductList-Body"/>
        <w:tabs>
          <w:tab w:val="left" w:pos="360"/>
        </w:tabs>
        <w:ind w:left="180"/>
      </w:pPr>
    </w:p>
    <w:p w14:paraId="1C395709"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Atsiliepimai</w:t>
      </w:r>
    </w:p>
    <w:p w14:paraId="5ECCB83A" w14:textId="77777777" w:rsidR="00A347A6" w:rsidRDefault="00A347A6" w:rsidP="009D22DE">
      <w:pPr>
        <w:pStyle w:val="ProductList-Body"/>
        <w:tabs>
          <w:tab w:val="clear" w:pos="158"/>
          <w:tab w:val="left" w:pos="360"/>
        </w:tabs>
        <w:ind w:left="180"/>
      </w:pPr>
      <w:r>
        <w:t>„Atsiliepimas“ – tai patirtis ir žinios, įskaitant praktines pramonės žinias, taip pat komentarai, įvestys ir pasiūlymai dėl Paslaugų rezultatų, Profesionalių paslaugų ir produktų, technologijų, paslaugų arba bet kokių pirmiau nurodytų elementų komponentų, susijusių su „Microsoft“ arba Kliento išankstiniu arba komerciniu leidimu. Nei „Microsoft“, nei Klientas neprivalo teikti Atsiliepimo kitam dėl Profesionalių paslaugų, tačiau jeigu šalis savo nuožiūra teikia Atsiliepimą, abi šalys susitaria, kad gaunančioji šalis gali laisvai naudoti tokį Atsiliepimą be įsipareigojimų. Atitinkamai, jeigu šalis, teikianti Atsiliepimą, valdo arba kontroliuoja autoriaus teises ar komercines paslaptis, apimančias tokį Atsiliepimą, ši šalis suteikia gaunančiajai šaliai ir jos Susijusioms įmonėms visame pasaulyje neišimtinę, nuolatinę, neatšaukiamą ir neatlygintiną tokios intelektinės nuosavybės licenciją: (1) gaminti, naudoti, modifikuoti, platinti, kurti išvestinius darbus ir kitaip komercializuoti Atsiliepimą kaip „Microsoft“ arba Kliento produktus, technologijas, paslaugas ar bet kuriuos jų komponentus, įskaitant, be apribojimų, tokių pasiūlymų išankstinio leidimo ir komercinio leidimo versijas; ir (2) sublicencijuoti trečiosioms šalims anksčiau nurodytas teises, įskaitant teisę suteikti papildomas sublicencijas. Nė viena šalis neteiks jokio Atsiliepimo, kuriam būtų taikomos bet kokios sąlygos, kuriomis remiantis gaunančioji šalis būtų įpareigota arba privalėtų įsipareigoti. Bet kuri Atsiliepimą gaunanti šalis taip pat pripažįsta, kad (1) ji išskirtinai savo nuožiūra gali spręsti, ar įgyvendinti tokį atsiliepimą; (2) savo pasiūlymus ir rinkodaros planus grindžia tik savo nepriklausomais tyrimais ir analize; ir (3) prisiima visą riziką, susijusią su tokio Atsiliepimo įgyvendinimu.</w:t>
      </w:r>
    </w:p>
    <w:p w14:paraId="6EC47F9B" w14:textId="77777777" w:rsidR="00A347A6" w:rsidRDefault="00A347A6" w:rsidP="009D22DE">
      <w:pPr>
        <w:pStyle w:val="ProductList-Body"/>
        <w:tabs>
          <w:tab w:val="clear" w:pos="158"/>
          <w:tab w:val="left" w:pos="360"/>
        </w:tabs>
        <w:ind w:left="180"/>
      </w:pPr>
    </w:p>
    <w:p w14:paraId="036044CA"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Ne „Microsoft“ technologija</w:t>
      </w:r>
    </w:p>
    <w:p w14:paraId="1F3BA704" w14:textId="77777777" w:rsidR="00A347A6" w:rsidRDefault="00A347A6" w:rsidP="009D22DE">
      <w:pPr>
        <w:pStyle w:val="ProductList-Body"/>
        <w:tabs>
          <w:tab w:val="clear" w:pos="158"/>
          <w:tab w:val="left" w:pos="360"/>
        </w:tabs>
        <w:ind w:left="180"/>
      </w:pPr>
      <w:r>
        <w:t>Klientas išskirtinai atsakingas už bet kokią ne „Microsoft“ programinę įrangą arba technologiją, kurią diegia ir naudoja Internete teikiamose paslaugose, Pataisose arba Paslaugų rezultatuose, įskaitant, be apribojimų, kai Klientas prašo „Microsoft“ naudoti arba modifikuoti tokį trečiosios šalies turinį.</w:t>
      </w:r>
    </w:p>
    <w:p w14:paraId="4E830FAE" w14:textId="77777777" w:rsidR="00A347A6" w:rsidRDefault="00A347A6" w:rsidP="009D22DE">
      <w:pPr>
        <w:pStyle w:val="ProductList-Body"/>
        <w:tabs>
          <w:tab w:val="clear" w:pos="158"/>
          <w:tab w:val="left" w:pos="360"/>
        </w:tabs>
        <w:ind w:left="180"/>
      </w:pPr>
    </w:p>
    <w:p w14:paraId="14FD6E24"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Susijusių įmonių teisės</w:t>
      </w:r>
    </w:p>
    <w:p w14:paraId="59770C14" w14:textId="77777777" w:rsidR="00A347A6" w:rsidRDefault="00A347A6" w:rsidP="009D22DE">
      <w:pPr>
        <w:pStyle w:val="ProductList-Body"/>
        <w:tabs>
          <w:tab w:val="clear" w:pos="158"/>
          <w:tab w:val="left" w:pos="360"/>
        </w:tabs>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7175387" w14:textId="77777777" w:rsidR="00A347A6" w:rsidRPr="00AC5443" w:rsidRDefault="00A347A6" w:rsidP="009D22DE">
      <w:pPr>
        <w:pStyle w:val="ProductList-Body"/>
        <w:ind w:left="180"/>
      </w:pPr>
    </w:p>
    <w:p w14:paraId="64EC29F9" w14:textId="77777777" w:rsidR="00A347A6" w:rsidRPr="00AC5443" w:rsidDel="00D72F9D" w:rsidRDefault="00A347A6" w:rsidP="009D22DE">
      <w:pPr>
        <w:pStyle w:val="ProductList-Body"/>
        <w:ind w:left="180"/>
        <w:outlineLvl w:val="3"/>
        <w:rPr>
          <w:b/>
          <w:color w:val="0072C6"/>
        </w:rPr>
      </w:pPr>
      <w:r>
        <w:rPr>
          <w:b/>
          <w:color w:val="0072C6"/>
        </w:rPr>
        <w:t>Valstybinių institucijų klientai</w:t>
      </w:r>
    </w:p>
    <w:p w14:paraId="69447584" w14:textId="53131DAE" w:rsidR="006A7F7D" w:rsidRPr="000772BE" w:rsidRDefault="00A347A6" w:rsidP="009D22D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r w:rsidR="006A7F7D">
        <w:t>.</w:t>
      </w:r>
    </w:p>
    <w:bookmarkStart w:id="215" w:name="_Toc451949080"/>
    <w:p w14:paraId="54B219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99119A" w14:textId="77777777" w:rsidR="007B523B" w:rsidRPr="007B523B" w:rsidRDefault="007B523B" w:rsidP="009D22DE">
      <w:pPr>
        <w:pStyle w:val="ProductList-Offering1Heading"/>
        <w:rPr>
          <w:lang w:val="lt-LT"/>
        </w:rPr>
      </w:pPr>
      <w:bookmarkStart w:id="216" w:name="_Toc31347779"/>
      <w:r w:rsidRPr="007B523B">
        <w:rPr>
          <w:lang w:val="lt-LT"/>
        </w:rPr>
        <w:t>Pranešimas apie „Azure Media“ paslaugų H.265/HEVC kodavimą</w:t>
      </w:r>
      <w:bookmarkEnd w:id="215"/>
      <w:bookmarkEnd w:id="216"/>
    </w:p>
    <w:p w14:paraId="1544FFD0" w14:textId="77777777" w:rsidR="007B523B" w:rsidRDefault="007B523B" w:rsidP="009D22DE">
      <w:pPr>
        <w:pStyle w:val="ProductList-Body"/>
      </w:pPr>
      <w:r>
        <w:t>Klientas turi įsigyti savo patento licenciją (-as) iš bet kurios trečiosios šalies H.265/HEVC patentų rinkinio arba teisių turėtojų ir tik tada naudoti „Azure Media“ paslaugas H.265/HEVC medijai koduoti arba dekoduoti.</w:t>
      </w:r>
    </w:p>
    <w:bookmarkStart w:id="217" w:name="_Toc484158323"/>
    <w:p w14:paraId="4F82EDC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74F04F1" w14:textId="77777777" w:rsidR="00F0030C" w:rsidRPr="001B7F3D" w:rsidDel="007C0F64" w:rsidRDefault="00F0030C" w:rsidP="00045219">
      <w:pPr>
        <w:pStyle w:val="ProductList-Offering1Heading"/>
        <w:rPr>
          <w:lang w:val="lt-LT"/>
        </w:rPr>
      </w:pPr>
      <w:bookmarkStart w:id="218" w:name="_Toc31347780"/>
      <w:r w:rsidRPr="001B7F3D">
        <w:rPr>
          <w:lang w:val="lt-LT"/>
        </w:rPr>
        <w:t>Pranešimas apie „Adobe Flash Player</w:t>
      </w:r>
      <w:bookmarkEnd w:id="217"/>
      <w:r w:rsidRPr="001B7F3D">
        <w:rPr>
          <w:lang w:val="lt-LT"/>
        </w:rPr>
        <w:t>“</w:t>
      </w:r>
      <w:bookmarkEnd w:id="218"/>
    </w:p>
    <w:p w14:paraId="5D7D8397" w14:textId="77777777" w:rsidR="00F0030C" w:rsidRPr="00747204" w:rsidDel="007C0F64" w:rsidRDefault="00F0030C" w:rsidP="009D22DE">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99" w:history="1">
        <w:r>
          <w:rPr>
            <w:rStyle w:val="Hyperlink"/>
          </w:rPr>
          <w:t>http://go.microsoft.com/fwlink/?linkid=248532</w:t>
        </w:r>
      </w:hyperlink>
      <w:r>
        <w:t>. „Adobe“ ir „Flash“ yra (registruotieji) „Adobe Systems Incorporated“ prekių ženklai Jungtinėse Valstijose ir (arba) kitose šalyse.</w:t>
      </w:r>
    </w:p>
    <w:bookmarkStart w:id="219" w:name="_Toc484158324"/>
    <w:bookmarkStart w:id="220" w:name="_Toc476230953"/>
    <w:p w14:paraId="6CE9D173"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71D77DF" w14:textId="77777777" w:rsidR="00F0030C" w:rsidRPr="00F0030C" w:rsidRDefault="00F0030C" w:rsidP="009D22DE">
      <w:pPr>
        <w:pStyle w:val="ProductList-Offering1Heading"/>
        <w:rPr>
          <w:lang w:val="lt-LT"/>
        </w:rPr>
      </w:pPr>
      <w:bookmarkStart w:id="221" w:name="_Toc31347781"/>
      <w:r w:rsidRPr="00F0030C">
        <w:rPr>
          <w:lang w:val="lt-LT"/>
        </w:rPr>
        <w:lastRenderedPageBreak/>
        <w:t>Pranešimas apie H.264/AVC vaizdo standartą, VC-1 vaizdo standartą, MPEG-4 2 dalies vaizdo standartą ir MPEG-2 vaizdo standartą.</w:t>
      </w:r>
      <w:bookmarkEnd w:id="219"/>
      <w:bookmarkEnd w:id="220"/>
      <w:bookmarkEnd w:id="221"/>
    </w:p>
    <w:p w14:paraId="61C5203D" w14:textId="77777777" w:rsidR="00A27D70" w:rsidRPr="00690C65" w:rsidRDefault="00A27D70" w:rsidP="009D22DE">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9D22DE">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100" w:history="1">
        <w:r>
          <w:rPr>
            <w:rStyle w:val="Hyperlink"/>
          </w:rPr>
          <w:t>www.mpegla.com</w:t>
        </w:r>
      </w:hyperlink>
      <w:r>
        <w:t xml:space="preserve">. </w:t>
      </w:r>
    </w:p>
    <w:p w14:paraId="318087C5" w14:textId="38FA8026" w:rsidR="00D67A4B" w:rsidRPr="00690C65" w:rsidRDefault="00A27D70" w:rsidP="009D22DE">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05D57CD5" w14:textId="77777777" w:rsidR="00ED5457" w:rsidRPr="00903BB7" w:rsidRDefault="001B1AD3"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76A91B" w14:textId="77777777" w:rsidR="00D67A4B" w:rsidRDefault="00D67A4B" w:rsidP="00A914BF">
      <w:pPr>
        <w:pStyle w:val="ProductList-Body"/>
      </w:pPr>
    </w:p>
    <w:p w14:paraId="76427307" w14:textId="61150BE8" w:rsidR="00ED5457" w:rsidRDefault="00ED5457" w:rsidP="00A914BF">
      <w:pPr>
        <w:pStyle w:val="ProductList-Body"/>
        <w:sectPr w:rsidR="00ED5457" w:rsidSect="00A61B2A">
          <w:footerReference w:type="default" r:id="rId101"/>
          <w:footerReference w:type="first" r:id="rId102"/>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22" w:name="_Toc503180509"/>
      <w:bookmarkStart w:id="223" w:name="_Toc31347782"/>
      <w:bookmarkStart w:id="224" w:name="Attachment2"/>
      <w:r>
        <w:lastRenderedPageBreak/>
        <w:t>2 priedas. Prenumeratos licencijų paketai</w:t>
      </w:r>
      <w:bookmarkEnd w:id="222"/>
      <w:bookmarkEnd w:id="223"/>
    </w:p>
    <w:p w14:paraId="41DC4923" w14:textId="679CAE98" w:rsidR="00011DD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w:t>
      </w:r>
    </w:p>
    <w:tbl>
      <w:tblPr>
        <w:tblW w:w="0" w:type="auto"/>
        <w:tblLook w:val="04A0" w:firstRow="1" w:lastRow="0" w:firstColumn="1" w:lastColumn="0" w:noHBand="0" w:noVBand="1"/>
      </w:tblPr>
      <w:tblGrid>
        <w:gridCol w:w="3822"/>
        <w:gridCol w:w="273"/>
        <w:gridCol w:w="277"/>
        <w:gridCol w:w="277"/>
        <w:gridCol w:w="277"/>
        <w:gridCol w:w="761"/>
        <w:gridCol w:w="826"/>
        <w:gridCol w:w="490"/>
        <w:gridCol w:w="490"/>
        <w:gridCol w:w="273"/>
        <w:gridCol w:w="277"/>
        <w:gridCol w:w="277"/>
        <w:gridCol w:w="898"/>
        <w:gridCol w:w="574"/>
        <w:gridCol w:w="993"/>
      </w:tblGrid>
      <w:tr w:rsidR="001E6C1A" w14:paraId="5E7A4093" w14:textId="77777777" w:rsidTr="001E6C1A">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E244C5A" w14:textId="77777777" w:rsidR="001E6C1A" w:rsidRDefault="001E6C1A" w:rsidP="00B3380E">
            <w:pPr>
              <w:pStyle w:val="ProductList-Body"/>
              <w:tabs>
                <w:tab w:val="clear" w:pos="158"/>
                <w:tab w:val="left" w:pos="720"/>
              </w:tabs>
              <w:spacing w:line="256" w:lineRule="auto"/>
              <w:ind w:left="-108"/>
              <w:rPr>
                <w:sz w:val="22"/>
              </w:rPr>
            </w:pPr>
            <w:r>
              <w:rPr>
                <w:sz w:val="22"/>
              </w:rPr>
              <w:t>Internete teikiamos paslaugos</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4191D649"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D69433" w14:textId="77777777" w:rsidR="001E6C1A" w:rsidRPr="001F15CE" w:rsidRDefault="001E6C1A" w:rsidP="00B338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002EA9"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0AE3D6"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Verslas</w:t>
            </w:r>
          </w:p>
          <w:p w14:paraId="0BD34570" w14:textId="77777777" w:rsidR="001E6C1A" w:rsidRPr="001F15CE" w:rsidRDefault="001E6C1A"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31B921C"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3C10D66"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Verslas</w:t>
            </w:r>
          </w:p>
          <w:p w14:paraId="702BB1A2" w14:textId="77777777" w:rsidR="001E6C1A" w:rsidRPr="001F15CE" w:rsidRDefault="001E6C1A"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74A7ACD"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Korporatyvinė</w:t>
            </w:r>
          </w:p>
          <w:p w14:paraId="5F55FA7D"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77C75" w14:textId="77777777" w:rsidR="001E6C1A" w:rsidRPr="001F15CE" w:rsidRDefault="001E6C1A"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EE4F54" w14:textId="77777777" w:rsidR="001E6C1A" w:rsidRPr="00931AE7" w:rsidRDefault="001E6C1A" w:rsidP="00B338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B65ED30" w14:textId="77777777" w:rsidR="001E6C1A" w:rsidRDefault="001E6C1A"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048F4BB" w14:textId="77777777" w:rsidR="001E6C1A" w:rsidRPr="006F1174" w:rsidRDefault="001E6C1A"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1E6C1A" w14:paraId="72158A72" w14:textId="77777777" w:rsidTr="001E6C1A">
        <w:trPr>
          <w:trHeight w:val="299"/>
          <w:tblHeader/>
        </w:trPr>
        <w:tc>
          <w:tcPr>
            <w:tcW w:w="0" w:type="auto"/>
            <w:vMerge/>
            <w:tcBorders>
              <w:top w:val="nil"/>
              <w:left w:val="nil"/>
              <w:bottom w:val="dashSmallGap" w:sz="4" w:space="0" w:color="808080" w:themeColor="background1" w:themeShade="80"/>
              <w:right w:val="nil"/>
            </w:tcBorders>
            <w:vAlign w:val="center"/>
            <w:hideMark/>
          </w:tcPr>
          <w:p w14:paraId="130C254A" w14:textId="77777777" w:rsidR="001E6C1A" w:rsidRDefault="001E6C1A" w:rsidP="00B3380E">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53FF5236"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C2A7"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953CC3"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48D23F"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B6605B"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9B2FA5"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A7F8358"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8DE757F"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E819F"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CF8D9A"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80272"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29D6A" w14:textId="77777777" w:rsidR="001E6C1A" w:rsidDel="009C5E6C"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E4 sąlygų laikymasis</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5DC8B9" w14:textId="77777777" w:rsidR="001E6C1A" w:rsidDel="009C5E6C"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sauga</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EA132F"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1E6C1A" w14:paraId="20924C01" w14:textId="77777777" w:rsidTr="001E6C1A">
        <w:trPr>
          <w:trHeight w:val="210"/>
        </w:trPr>
        <w:tc>
          <w:tcPr>
            <w:tcW w:w="0" w:type="auto"/>
            <w:tcBorders>
              <w:top w:val="nil"/>
              <w:left w:val="nil"/>
              <w:bottom w:val="dashSmallGap" w:sz="4" w:space="0" w:color="BFBFBF" w:themeColor="background1" w:themeShade="BF"/>
              <w:right w:val="nil"/>
            </w:tcBorders>
            <w:noWrap/>
            <w:vAlign w:val="center"/>
            <w:hideMark/>
          </w:tcPr>
          <w:p w14:paraId="3F6D35D2"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BB67D3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FD06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A6B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7680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22E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8E2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D05E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73EA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CB7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415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7B7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025BC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87B7D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45EB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4E9DD313"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9682"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CD26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0260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93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D11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E44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17D9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BB3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A87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6C5F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4BB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8DEC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66BF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8415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3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6E400233"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7546D"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E88E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5EAD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E2E1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A095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D75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28FA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CCC5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BA1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7E81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F64C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985B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7AFD6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8C01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4AD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9722E4E"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14C73"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FE9D3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2EF4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125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EC8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0E5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355B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C96A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C65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27FA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8076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DD2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1D5B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0F3E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9824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0D650A8B"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71D1C"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48C8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094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9059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15B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71A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1743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49DF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D4F8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16B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6E05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B88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4BEDD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CA1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C4E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5F88A7EB"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23911"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3D1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7AF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0264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87BE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3E1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D01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D1D7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FEB3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EA0E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F793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8F3E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22AC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0EFA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7038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7A9E85C9"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9EBC70"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FD4E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76EF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8094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836E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EA3B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8B89F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94E9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963C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5B09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589B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230E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2A5FD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AB79B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A68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5D5DDDCB"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7F5C4B"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046ED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979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08A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2644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E082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ECA7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0BF5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9614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566C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1B3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2D46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7BDDD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B750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640A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38C1CFC"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5128F7B"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7609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357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B6B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FFD8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DA0E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2594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6B0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F5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2794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3A05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AF3A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4179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A24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5420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70E0379"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40B7C8" w14:textId="477A9B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žiniatinkliui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D72B0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9A8E4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1EE6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315F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E2CD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6BD5C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515A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D544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A71E1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AC4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C9D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3E0D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4909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AA79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4C98B7CB"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A7F86B"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21B4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E518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AB23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3995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F2CC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667C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E73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ABDE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37B0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223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890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A6ED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C2ED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EA38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45D81BE"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FCEF9"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3F35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AEBA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F557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6A0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95E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4D48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AF4F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3CBF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3C93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A6B8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C67F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6C8E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C0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BB8F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689AA1C"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080501" w14:textId="3A4FB0A4" w:rsidR="001E6C1A"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B4EE6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2B972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1841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420B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7200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5BFB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9528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F1C7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055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2040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227F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44D06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FBE1C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123BF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3827120E"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470A8D"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A6C835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84CD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8CDF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157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1693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77E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DE9E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32F0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40709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C48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6CCD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4E1D1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BFD1C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F9CE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977229D"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DEC828C"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9067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988E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6BE7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E6C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6C93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3450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B56B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B518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44D6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9AD8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D05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03BB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E0346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7013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FED7377" w14:textId="77777777" w:rsidTr="001E6C1A">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77A61E" w14:textId="77777777" w:rsidR="001E6C1A" w:rsidRPr="006F1174"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2CB8D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D130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019D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AF65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114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65D5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7861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FA54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5545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2420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B38D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082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59304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EA82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3771A9D6" w14:textId="77777777" w:rsidTr="001E6C1A">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3734E0E"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674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4A96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34DA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7B25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E1EBA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195D8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25B5F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C1DDB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3259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24F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3FA9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11E9F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9AAE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D672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27750CF"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E8D3B9B"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45A0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E017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B7DB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7C0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CD2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CB8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0B92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C4B1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5C9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05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DD8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1AA4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F74D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305C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06A611F2"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663E645"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5D36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38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0F1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50DB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053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3AE2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D73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83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188F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F263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13A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81ABD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92DD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84D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7734C8D4"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C0B1CAC"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7CF5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958A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CC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A995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2A3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861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72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4922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7348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7544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9AA1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2E52C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B494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71B9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40843408"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964D4"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DDD9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A31F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70E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184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C3B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645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A39AD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830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4BFE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2992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9076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F30F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6AB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989C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569C6AE8"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CCFCE3"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50E4C1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8A982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AE82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FD6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0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53E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64BB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9F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418D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F9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BFB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812F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9C8A1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B421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B860E8C"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BE3699"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41702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7BF6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7110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563B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EDDA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9899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105E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5B6B4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F0A6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0326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A201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DCC3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FA30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F4AE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54DD54D2"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8D03F"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9F45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FF70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411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F69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06EB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56D3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B393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F88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F424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BC1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773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BCE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1EB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BB38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71DDF1D4"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0BE7BC"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6034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3E1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D1E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B1A5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D89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25C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0AA0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E839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92E8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25D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8EA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B3753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3935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7854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7EBF5869"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9349E6"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86EE5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88F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D02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1947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9303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C3E9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939B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46D5D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5E50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34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C09F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72A4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E1F6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7163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3351931F"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AFA477"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5277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90AC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0483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0505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6B69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171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AFC2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C8A82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CD2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2D58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5F0F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9D63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B2B4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8514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3B8A66E"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18C85B2" w14:textId="08B9D787" w:rsidR="001E6C1A" w:rsidRPr="006F1174"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1CA0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FD8D1"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D89D7"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DD49F"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2B79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A2845"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7C80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13D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F90F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86117"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18CA5"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D4EE3"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8361B"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06E5F"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r>
    </w:tbl>
    <w:p w14:paraId="3A2D26E2" w14:textId="77777777"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193D1E6B"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 priklauso nuo regiono.</w:t>
      </w:r>
    </w:p>
    <w:p w14:paraId="2AF59AAC" w14:textId="77777777" w:rsidR="004E3C9C" w:rsidRDefault="004E3C9C" w:rsidP="004E3C9C">
      <w:pPr>
        <w:pStyle w:val="ProductList-Body"/>
        <w:rPr>
          <w:i/>
          <w:sz w:val="16"/>
          <w:szCs w:val="16"/>
        </w:rPr>
      </w:pPr>
      <w:r>
        <w:rPr>
          <w:i/>
          <w:sz w:val="16"/>
          <w:szCs w:val="16"/>
          <w:vertAlign w:val="superscript"/>
        </w:rPr>
        <w:t>5</w:t>
      </w:r>
      <w:r>
        <w:rPr>
          <w:i/>
          <w:sz w:val="16"/>
          <w:szCs w:val="16"/>
        </w:rPr>
        <w:t xml:space="preserve"> „Office 365“ klientai, turintys 500 ar mažiau vietų, bus perkelti į „Microsoft Teams“ ir prieigos prie internetinės „Skype“ verslui neturės.</w:t>
      </w:r>
    </w:p>
    <w:p w14:paraId="02991E2F" w14:textId="34910A1A" w:rsidR="00FB5F24" w:rsidRPr="00B21ACA" w:rsidRDefault="00FB5F24" w:rsidP="00FB5F24">
      <w:pPr>
        <w:pStyle w:val="ProductList-Body"/>
        <w:rPr>
          <w:sz w:val="14"/>
        </w:rPr>
      </w:pPr>
      <w:r>
        <w:rPr>
          <w:i/>
          <w:sz w:val="16"/>
          <w:szCs w:val="16"/>
          <w:vertAlign w:val="superscript"/>
        </w:rPr>
        <w:t>6</w:t>
      </w:r>
      <w:r>
        <w:rPr>
          <w:i/>
          <w:sz w:val="16"/>
          <w:szCs w:val="16"/>
        </w:rPr>
        <w:t xml:space="preserve"> </w:t>
      </w:r>
      <w:r w:rsidR="00A347A6">
        <w:rPr>
          <w:i/>
          <w:sz w:val="16"/>
          <w:szCs w:val="16"/>
        </w:rPr>
        <w:t>Į „Microsoft 365 E5 Security“ paketą įtraukta „Microsoft“ sargybos patobulinta apsauga nuo grėsmių</w:t>
      </w:r>
      <w:r>
        <w:rPr>
          <w:i/>
          <w:sz w:val="16"/>
          <w:szCs w:val="16"/>
        </w:rPr>
        <w:t>.</w:t>
      </w:r>
      <w:r w:rsidRPr="00B21ACA">
        <w:rPr>
          <w:sz w:val="14"/>
        </w:rPr>
        <w:t xml:space="preserve"> </w:t>
      </w:r>
    </w:p>
    <w:p w14:paraId="5309AC12" w14:textId="1D5714B4" w:rsidR="00CD0EDA" w:rsidRDefault="00CD0EDA" w:rsidP="00CD0EDA">
      <w:pPr>
        <w:pStyle w:val="ProductList-Body"/>
      </w:pPr>
    </w:p>
    <w:p w14:paraId="30C1FD61" w14:textId="77777777" w:rsidR="00FB5F24" w:rsidRDefault="00FB5F24" w:rsidP="00CD0EDA">
      <w:pPr>
        <w:pStyle w:val="ProductList-Body"/>
      </w:pPr>
    </w:p>
    <w:p w14:paraId="0307F3DE" w14:textId="77777777" w:rsidR="0001377B" w:rsidRDefault="0001377B" w:rsidP="00CD0EDA">
      <w:pPr>
        <w:pStyle w:val="ProductList-Offering1Heading"/>
      </w:pPr>
      <w:bookmarkStart w:id="225" w:name="_Toc503180510"/>
      <w:r>
        <w:br w:type="page"/>
      </w:r>
    </w:p>
    <w:p w14:paraId="351B14D1" w14:textId="090E4208" w:rsidR="00CD0EDA" w:rsidRDefault="00CD0EDA" w:rsidP="00CD0EDA">
      <w:pPr>
        <w:pStyle w:val="ProductList-Offering1Heading"/>
      </w:pPr>
      <w:bookmarkStart w:id="226" w:name="_Toc31347783"/>
      <w:r>
        <w:lastRenderedPageBreak/>
        <w:t>Viešasis sektorius</w:t>
      </w:r>
      <w:bookmarkEnd w:id="225"/>
      <w:bookmarkEnd w:id="226"/>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FB5F24" w14:paraId="4FAF6E2F" w14:textId="77777777" w:rsidTr="00B3380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F556B2D" w14:textId="77777777" w:rsidR="00FB5F24" w:rsidRDefault="00FB5F24" w:rsidP="00B3380E">
            <w:pPr>
              <w:pStyle w:val="ProductList-Body"/>
              <w:tabs>
                <w:tab w:val="clear" w:pos="158"/>
                <w:tab w:val="left" w:pos="720"/>
              </w:tabs>
              <w:spacing w:line="256" w:lineRule="auto"/>
              <w:ind w:left="-108"/>
              <w:rPr>
                <w:sz w:val="22"/>
              </w:rPr>
            </w:pPr>
            <w:r>
              <w:rPr>
                <w:sz w:val="22"/>
              </w:rPr>
              <w:t>Internete teikiamos paslaugos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AFD9682" w14:textId="77777777" w:rsidR="00FB5F24" w:rsidRPr="001F15CE" w:rsidRDefault="00FB5F24" w:rsidP="00B3380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D83C821" w14:textId="77777777" w:rsidR="00FB5F24" w:rsidRPr="001F15CE" w:rsidRDefault="00FB5F24" w:rsidP="00B3380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3A157BB" w14:textId="77777777" w:rsidR="00FB5F24" w:rsidRPr="001F15CE" w:rsidRDefault="00FB5F24" w:rsidP="00B3380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B5F24" w14:paraId="371A53C6" w14:textId="77777777" w:rsidTr="00B3380E">
        <w:trPr>
          <w:trHeight w:val="299"/>
          <w:tblHeader/>
        </w:trPr>
        <w:tc>
          <w:tcPr>
            <w:tcW w:w="3510" w:type="dxa"/>
            <w:vMerge/>
            <w:tcBorders>
              <w:top w:val="nil"/>
              <w:left w:val="nil"/>
              <w:bottom w:val="dashSmallGap" w:sz="4" w:space="0" w:color="808080" w:themeColor="background1" w:themeShade="80"/>
            </w:tcBorders>
            <w:vAlign w:val="center"/>
            <w:hideMark/>
          </w:tcPr>
          <w:p w14:paraId="1822E555" w14:textId="77777777" w:rsidR="00FB5F24" w:rsidRDefault="00FB5F24" w:rsidP="00B3380E">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0DC4A2B5"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2AF67"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2FDE5B"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721E07"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F6CBA2"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EDE91"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3CEA"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76A77D"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2F04"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8C86AA" w14:textId="77777777" w:rsidR="00FB5F24" w:rsidRPr="006F1174"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71C45"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A46E37"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sąlygų laikymasis</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250414"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sauga</w:t>
            </w:r>
            <w:r>
              <w:rPr>
                <w:rFonts w:asciiTheme="majorHAnsi" w:hAnsiTheme="majorHAnsi"/>
                <w:color w:val="FFFFFF" w:themeColor="background1"/>
                <w:sz w:val="15"/>
                <w:szCs w:val="15"/>
                <w:vertAlign w:val="superscript"/>
              </w:rPr>
              <w:t>6</w:t>
            </w:r>
          </w:p>
        </w:tc>
      </w:tr>
      <w:tr w:rsidR="00FB5F24" w14:paraId="3DEA0F0A" w14:textId="77777777" w:rsidTr="00B3380E">
        <w:trPr>
          <w:trHeight w:val="210"/>
        </w:trPr>
        <w:tc>
          <w:tcPr>
            <w:tcW w:w="3510" w:type="dxa"/>
            <w:tcBorders>
              <w:top w:val="nil"/>
              <w:left w:val="nil"/>
              <w:bottom w:val="dashSmallGap" w:sz="4" w:space="0" w:color="BFBFBF" w:themeColor="background1" w:themeShade="BF"/>
              <w:right w:val="nil"/>
            </w:tcBorders>
            <w:noWrap/>
            <w:vAlign w:val="center"/>
            <w:hideMark/>
          </w:tcPr>
          <w:p w14:paraId="080CAAF9"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7D65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B72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DFE9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C6DA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84DA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F3C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2EE6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192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F7D7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CE7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7B3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58C6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71CD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0A108EE0"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FCF8B"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9EA5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F62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9A4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6A9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D43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016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7FC2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2423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3C341"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644B8"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711D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4484D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982E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9252AF3"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5D382"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FFB8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1CAC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C1DF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73EA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CBCB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3CC2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CD53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D0E1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1E05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86A1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B7B5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881B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5053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538353EF"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D99AD"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D3CD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F5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0F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898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7D5A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65E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EB0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BFCC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55B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9F52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F16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4DE7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B2DAD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6361AB9"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7D721"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0EF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CDF7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E29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5B45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34BC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E447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668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57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7ABD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2AF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F0B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B668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99AD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B20E2B9"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C055A"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EE8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06D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FF5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F9EF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27CB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8470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9FF1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BA82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F2BE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3EBD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ACC4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8AA1D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FB93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770D1C28"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69D15"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5329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22C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8218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AA1C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D9E3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CA4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E75C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826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8E91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2D07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3B55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2114F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EF8D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3057A40"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E1275"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9F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C1C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BD97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292E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0A9E9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36F5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3E82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ED25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79B0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37CC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7270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102B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147A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DE29C57"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FBAC6"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D096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B1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43CB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9334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0469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1D47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1CF7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2205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078D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8768C"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8936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0AC4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C1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8F18E2B"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948F99" w14:textId="7FCA4A12"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w:t>
            </w:r>
            <w:r w:rsidR="00A347A6">
              <w:rPr>
                <w:rFonts w:asciiTheme="majorHAnsi" w:hAnsiTheme="majorHAnsi"/>
                <w:sz w:val="15"/>
                <w:szCs w:val="15"/>
              </w:rPr>
              <w:t>“ žiniatinkliui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599D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B2B2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B3B93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5F78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4FF5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52AB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3799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CF6B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1A84A"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2089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1078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AFBD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8B741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1E717C0C"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7CC1C"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026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CDB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589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A15D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5DB0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C09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46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55B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969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C06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5B15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2325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F259F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3F4F4B" w14:paraId="5D3E4848" w14:textId="77777777" w:rsidTr="003F4F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BEF2F" w14:textId="3967ED30" w:rsidR="003F4F4B" w:rsidRDefault="003F4F4B"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3C7F2"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A8202"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5A3A34"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77AE90"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0A3B5"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4FE9E"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8BF28"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A1E25"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36FA0" w14:textId="77777777" w:rsidR="003F4F4B"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DFC1B" w14:textId="77777777" w:rsidR="003F4F4B"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D6D60"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9E659"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6C272"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786DB9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B097C1"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A6DD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51A8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70E0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1CE6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71CA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416F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15D0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A3C4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7DAE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642C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C01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1B4E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6DA6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E936A03"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244A2"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FD77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9B73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586C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429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34AD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B846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3634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33D3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0D60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EA87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4208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536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8B7E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3ACFD5F" w14:textId="77777777" w:rsidTr="00454A84">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6DA2B" w14:textId="77777777" w:rsidR="00FB5F24" w:rsidRPr="006F1174"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C7EB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6C75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A34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6123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5ED3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84D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AC2C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EA0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A1E3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65258"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1A11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D756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CEA56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69E9EF96" w14:textId="77777777" w:rsidTr="00B3380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0F6E2"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C1FF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3BEE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F217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2EC7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6EAE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7E469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917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7DCE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131E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42B0F"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4A48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7E2B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0ADD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A2A656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94F91"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541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D4EE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8A52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4635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3035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C6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1AE4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819B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2F6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902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301E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DF88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430A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83B2E8F"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032BA"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C00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41D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562E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0D4F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6204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D5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F449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768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C90C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2071"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B713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E2D62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3E25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6568651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760ECD"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28E2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A3D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F67D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AE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C3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350B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C823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CCDA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B413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0920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EC3D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D3E1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3F0C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0A1EAE13"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A43AB"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2F90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91A0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474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F0A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985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7926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68B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31D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956D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48AB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B1CF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34B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A45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12FAEB2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8CE4A"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EE05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8C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D9FB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5CA9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8B2E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2C4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752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A955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B59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2A95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809E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91013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97A0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57A2EB9"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1B3E9C"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DB68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E47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9674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BAB3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34AA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7F9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2DA6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0DE9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7D31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92451"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31BE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25D0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70B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0FBF1C1"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F399C"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FDA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8DD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67F2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8576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ED82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04B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BEC4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3D12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CC1CE"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3CB7C"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231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2C99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BF46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58D13EF5"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646E3"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612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D3A0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909B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6C17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9DCF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E94A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A530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F93B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0C6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8A4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1AF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E7BA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0B80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098B318"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92959"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2E3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F8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AFC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7131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399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400D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1D01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9BA5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F1C6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0C7F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381C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69A9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570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0EDFA7B3"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B78A8"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B62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99A9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50B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D0C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FFE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9C41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4B1E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89A1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C5BA4"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49A0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5537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F9EC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AE1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0C42A3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14450" w14:textId="3CD6233D" w:rsidR="00FB5F24" w:rsidRPr="006F1174"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6731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97AB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F59E03"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BBC9B5"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5FED2"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7D7E80"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6AE7E3"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EE52E"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AD6E6"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D31071"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AA58D"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DFEA6"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ED37C"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DD18A37"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37417" w14:textId="77777777" w:rsidR="00FB5F24"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96B7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CE7F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7F0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1BFC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054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143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6536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415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9F69C"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7B2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EDDF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75DD9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2CA2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r>
    </w:tbl>
    <w:p w14:paraId="01132697" w14:textId="77777777"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bookmarkEnd w:id="224"/>
    <w:p w14:paraId="5207D742"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E5/A5“, priklauso nuo regiono.</w:t>
      </w:r>
    </w:p>
    <w:p w14:paraId="11D9E03D" w14:textId="2797C3C2" w:rsidR="003F4F4B" w:rsidRDefault="003F4F4B" w:rsidP="003F4F4B">
      <w:pPr>
        <w:pStyle w:val="ProductList-Body"/>
      </w:pPr>
      <w:r>
        <w:rPr>
          <w:i/>
          <w:sz w:val="16"/>
          <w:szCs w:val="16"/>
          <w:vertAlign w:val="superscript"/>
        </w:rPr>
        <w:t>4</w:t>
      </w:r>
      <w:r w:rsidRPr="003F4F4B">
        <w:rPr>
          <w:i/>
          <w:sz w:val="16"/>
          <w:szCs w:val="16"/>
        </w:rPr>
        <w:t xml:space="preserve"> </w:t>
      </w:r>
      <w:r>
        <w:rPr>
          <w:i/>
          <w:sz w:val="16"/>
          <w:szCs w:val="16"/>
        </w:rPr>
        <w:t>Įtraukta „Microsoft 365 A3“ su Pagrindine KPL.</w:t>
      </w:r>
    </w:p>
    <w:p w14:paraId="27457790" w14:textId="22B852C0" w:rsidR="004E3C9C" w:rsidRDefault="004E3C9C" w:rsidP="004E3C9C">
      <w:pPr>
        <w:pStyle w:val="ProductList-Body"/>
        <w:rPr>
          <w:i/>
          <w:sz w:val="16"/>
          <w:szCs w:val="16"/>
        </w:rPr>
      </w:pPr>
      <w:r>
        <w:rPr>
          <w:i/>
          <w:sz w:val="16"/>
          <w:szCs w:val="16"/>
          <w:vertAlign w:val="superscript"/>
        </w:rPr>
        <w:t>5</w:t>
      </w:r>
      <w:r>
        <w:rPr>
          <w:i/>
          <w:sz w:val="16"/>
          <w:szCs w:val="16"/>
        </w:rPr>
        <w:t xml:space="preserve"> „Office 365“ klientai, turintys 500 ar mažiau vietų, bus perkelti į „Microsoft Teams“ ir prieigos prie internetinės „Skype“ verslui neturės.</w:t>
      </w:r>
    </w:p>
    <w:p w14:paraId="28924065" w14:textId="5B34B78E" w:rsidR="00FB5F24" w:rsidRPr="00931AE7" w:rsidRDefault="00FB5F24" w:rsidP="00FB5F24">
      <w:pPr>
        <w:pStyle w:val="ProductList-Body"/>
      </w:pPr>
      <w:r>
        <w:rPr>
          <w:i/>
          <w:sz w:val="16"/>
          <w:szCs w:val="16"/>
          <w:vertAlign w:val="superscript"/>
        </w:rPr>
        <w:t>6</w:t>
      </w:r>
      <w:r>
        <w:rPr>
          <w:i/>
          <w:sz w:val="16"/>
          <w:szCs w:val="16"/>
        </w:rPr>
        <w:t xml:space="preserve"> </w:t>
      </w:r>
      <w:r w:rsidR="0049242D">
        <w:rPr>
          <w:i/>
          <w:sz w:val="16"/>
          <w:szCs w:val="16"/>
        </w:rPr>
        <w:t>Į „Microsoft 365 A5 Security“ paketą įtraukta „Microsoft“ sargybos patobulinta apsauga nuo grėsmių.</w:t>
      </w:r>
    </w:p>
    <w:p w14:paraId="6A22A024" w14:textId="77777777" w:rsidR="00ED5457" w:rsidRPr="00903BB7" w:rsidRDefault="001B1AD3"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FA256D" w14:textId="77777777" w:rsidR="001B1AD3" w:rsidRDefault="001B1AD3" w:rsidP="009A573F">
      <w:pPr>
        <w:spacing w:after="0" w:line="240" w:lineRule="auto"/>
      </w:pPr>
      <w:r>
        <w:separator/>
      </w:r>
    </w:p>
  </w:endnote>
  <w:endnote w:type="continuationSeparator" w:id="0">
    <w:p w14:paraId="4AF99F67" w14:textId="77777777" w:rsidR="001B1AD3" w:rsidRDefault="001B1AD3" w:rsidP="009A573F">
      <w:pPr>
        <w:spacing w:after="0" w:line="240" w:lineRule="auto"/>
      </w:pPr>
      <w:r>
        <w:continuationSeparator/>
      </w:r>
    </w:p>
  </w:endnote>
  <w:endnote w:type="continuationNotice" w:id="1">
    <w:p w14:paraId="7199A5E1" w14:textId="77777777" w:rsidR="001B1AD3" w:rsidRDefault="001B1A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510E8" w:rsidRDefault="006510E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510E8" w:rsidRPr="00591643" w:rsidRDefault="006510E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510E8"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6510E8" w:rsidRPr="00BB596D" w:rsidRDefault="001B1AD3" w:rsidP="000F4674">
          <w:pPr>
            <w:pStyle w:val="ProductList-OfferingBody"/>
            <w:ind w:left="-77" w:right="-73"/>
            <w:jc w:val="center"/>
            <w:rPr>
              <w:rStyle w:val="Hyperlink"/>
              <w:sz w:val="14"/>
              <w:szCs w:val="14"/>
              <w:lang w:val="en-US" w:eastAsia="en-US" w:bidi="ar-SA"/>
            </w:rPr>
          </w:pPr>
          <w:hyperlink w:anchor="TableofContents" w:history="1">
            <w:r w:rsidR="006510E8">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6510E8" w:rsidRPr="00BB596D" w:rsidRDefault="006510E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6510E8" w:rsidRPr="00BB596D" w:rsidRDefault="001B1AD3" w:rsidP="000F4674">
          <w:pPr>
            <w:pStyle w:val="ProductList-OfferingBody"/>
            <w:ind w:left="-77" w:right="-73"/>
            <w:jc w:val="center"/>
            <w:rPr>
              <w:rStyle w:val="Hyperlink"/>
              <w:sz w:val="14"/>
              <w:szCs w:val="14"/>
              <w:lang w:val="en-US" w:eastAsia="en-US" w:bidi="ar-SA"/>
            </w:rPr>
          </w:pPr>
          <w:hyperlink w:anchor="Introduction" w:history="1">
            <w:r w:rsidR="006510E8">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6510E8" w:rsidRPr="00BB596D" w:rsidRDefault="006510E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6510E8" w:rsidRPr="00BB596D" w:rsidRDefault="001B1AD3" w:rsidP="000F4674">
          <w:pPr>
            <w:pStyle w:val="ProductList-OfferingBody"/>
            <w:ind w:left="-77" w:right="-73"/>
            <w:jc w:val="center"/>
            <w:rPr>
              <w:rStyle w:val="Hyperlink"/>
              <w:sz w:val="14"/>
              <w:szCs w:val="14"/>
              <w:lang w:val="en-US" w:eastAsia="en-US" w:bidi="ar-SA"/>
            </w:rPr>
          </w:pPr>
          <w:hyperlink w:anchor="GeneralTerms" w:history="1">
            <w:r w:rsidR="006510E8">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6510E8" w:rsidRPr="00BB596D" w:rsidRDefault="006510E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6510E8" w:rsidRPr="00BB596D" w:rsidRDefault="001B1AD3" w:rsidP="000F4674">
          <w:pPr>
            <w:pStyle w:val="ProductList-OfferingBody"/>
            <w:ind w:left="-77" w:right="-73"/>
            <w:jc w:val="center"/>
            <w:rPr>
              <w:rStyle w:val="Hyperlink"/>
              <w:sz w:val="14"/>
              <w:szCs w:val="14"/>
              <w:lang w:val="en-US" w:eastAsia="en-US" w:bidi="ar-SA"/>
            </w:rPr>
          </w:pPr>
          <w:hyperlink w:anchor="PrivacyandSecurityTerms" w:history="1">
            <w:r w:rsidR="006510E8">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6510E8" w:rsidRPr="00BB596D" w:rsidRDefault="006510E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6510E8" w:rsidRPr="00350D42" w:rsidRDefault="001B1AD3" w:rsidP="000F4674">
          <w:pPr>
            <w:pStyle w:val="ProductList-OfferingBody"/>
            <w:ind w:left="-77" w:right="-73"/>
            <w:jc w:val="center"/>
            <w:rPr>
              <w:rStyle w:val="Hyperlink"/>
              <w:sz w:val="14"/>
              <w:szCs w:val="14"/>
              <w:lang w:val="es-ES" w:eastAsia="en-US" w:bidi="ar-SA"/>
            </w:rPr>
          </w:pPr>
          <w:hyperlink w:anchor="OnlineServiceSpecificTerms" w:history="1">
            <w:r w:rsidR="006510E8"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6510E8" w:rsidRPr="00BB596D" w:rsidRDefault="006510E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6510E8" w:rsidRPr="00BB596D" w:rsidRDefault="001B1AD3" w:rsidP="000F4674">
          <w:pPr>
            <w:pStyle w:val="ProductList-OfferingBody"/>
            <w:ind w:left="-77" w:right="-73"/>
            <w:jc w:val="center"/>
            <w:rPr>
              <w:rStyle w:val="Hyperlink"/>
              <w:sz w:val="14"/>
              <w:szCs w:val="14"/>
              <w:lang w:val="en-US" w:eastAsia="en-US" w:bidi="ar-SA"/>
            </w:rPr>
          </w:pPr>
          <w:hyperlink w:anchor="Attachment1" w:history="1">
            <w:r w:rsidR="006510E8">
              <w:rPr>
                <w:rStyle w:val="Hyperlink"/>
                <w:sz w:val="14"/>
                <w:szCs w:val="14"/>
                <w:lang w:val="en-US" w:eastAsia="en-US" w:bidi="ar-SA"/>
              </w:rPr>
              <w:t>Priedas</w:t>
            </w:r>
          </w:hyperlink>
        </w:p>
      </w:tc>
    </w:tr>
  </w:tbl>
  <w:p w14:paraId="7E537610" w14:textId="77777777" w:rsidR="006510E8" w:rsidRPr="00591643" w:rsidRDefault="006510E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215F3" w:rsidRPr="00990DE4" w14:paraId="35B813B4"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8215F3" w:rsidRPr="00BB596D" w:rsidRDefault="001B1AD3" w:rsidP="00591643">
          <w:pPr>
            <w:pStyle w:val="ProductList-OfferingBody"/>
            <w:ind w:left="-77" w:right="-73"/>
            <w:jc w:val="center"/>
            <w:rPr>
              <w:rStyle w:val="Hyperlink"/>
              <w:sz w:val="14"/>
              <w:szCs w:val="14"/>
              <w:lang w:val="en-US" w:eastAsia="en-US" w:bidi="ar-SA"/>
            </w:rPr>
          </w:pPr>
          <w:hyperlink w:anchor="TableofContents" w:history="1">
            <w:r w:rsidR="008215F3">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215F3" w:rsidRPr="00BB596D" w:rsidRDefault="008215F3"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8215F3" w:rsidRPr="00BB596D" w:rsidRDefault="001B1AD3" w:rsidP="00BB596D">
          <w:pPr>
            <w:pStyle w:val="ProductList-OfferingBody"/>
            <w:ind w:left="-77" w:right="-73"/>
            <w:jc w:val="center"/>
            <w:rPr>
              <w:rStyle w:val="Hyperlink"/>
              <w:sz w:val="14"/>
              <w:szCs w:val="14"/>
              <w:lang w:val="en-US" w:eastAsia="en-US" w:bidi="ar-SA"/>
            </w:rPr>
          </w:pPr>
          <w:hyperlink w:anchor="Introduction" w:history="1">
            <w:r w:rsidR="008215F3">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8215F3" w:rsidRPr="00BB596D" w:rsidRDefault="001B1AD3" w:rsidP="00BB596D">
          <w:pPr>
            <w:pStyle w:val="ProductList-OfferingBody"/>
            <w:ind w:left="-77" w:right="-73"/>
            <w:jc w:val="center"/>
            <w:rPr>
              <w:rStyle w:val="Hyperlink"/>
              <w:sz w:val="14"/>
              <w:szCs w:val="14"/>
              <w:lang w:val="en-US" w:eastAsia="en-US" w:bidi="ar-SA"/>
            </w:rPr>
          </w:pPr>
          <w:hyperlink w:anchor="GeneralTerms" w:history="1">
            <w:r w:rsidR="008215F3">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8215F3" w:rsidRPr="00350D42" w:rsidRDefault="001B1AD3" w:rsidP="00BB596D">
          <w:pPr>
            <w:pStyle w:val="ProductList-OfferingBody"/>
            <w:ind w:left="-77" w:right="-73"/>
            <w:jc w:val="center"/>
            <w:rPr>
              <w:rStyle w:val="Hyperlink"/>
              <w:sz w:val="14"/>
              <w:szCs w:val="14"/>
              <w:lang w:val="es-ES" w:eastAsia="en-US" w:bidi="ar-SA"/>
            </w:rPr>
          </w:pPr>
          <w:hyperlink w:anchor="OnlineServiceSpecificTerms" w:history="1">
            <w:r w:rsidR="008215F3"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8215F3" w:rsidRPr="00BB596D" w:rsidRDefault="001B1AD3" w:rsidP="00BB596D">
          <w:pPr>
            <w:pStyle w:val="ProductList-OfferingBody"/>
            <w:ind w:left="-77" w:right="-73"/>
            <w:jc w:val="center"/>
            <w:rPr>
              <w:rStyle w:val="Hyperlink"/>
              <w:sz w:val="14"/>
              <w:szCs w:val="14"/>
              <w:lang w:val="en-US" w:eastAsia="en-US" w:bidi="ar-SA"/>
            </w:rPr>
          </w:pPr>
          <w:hyperlink w:anchor="Attachment1" w:history="1">
            <w:r w:rsidR="008215F3">
              <w:rPr>
                <w:rStyle w:val="Hyperlink"/>
                <w:sz w:val="14"/>
                <w:szCs w:val="14"/>
                <w:lang w:val="en-US" w:eastAsia="en-US" w:bidi="ar-SA"/>
              </w:rPr>
              <w:t>Priedas</w:t>
            </w:r>
          </w:hyperlink>
        </w:p>
      </w:tc>
    </w:tr>
  </w:tbl>
  <w:p w14:paraId="71D89FB4" w14:textId="77777777" w:rsidR="006510E8" w:rsidRPr="00BB596D" w:rsidRDefault="006510E8">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215F3" w:rsidRPr="00990DE4" w14:paraId="0BA59C58"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8215F3" w:rsidRPr="00BB596D" w:rsidRDefault="001B1AD3" w:rsidP="00591643">
          <w:pPr>
            <w:pStyle w:val="ProductList-OfferingBody"/>
            <w:ind w:left="-77" w:right="-73"/>
            <w:jc w:val="center"/>
            <w:rPr>
              <w:rStyle w:val="Hyperlink"/>
              <w:sz w:val="14"/>
              <w:szCs w:val="14"/>
              <w:lang w:val="en-US" w:eastAsia="en-US" w:bidi="ar-SA"/>
            </w:rPr>
          </w:pPr>
          <w:hyperlink w:anchor="TableofContents" w:history="1">
            <w:r w:rsidR="008215F3">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8215F3" w:rsidRPr="00BB596D" w:rsidRDefault="008215F3"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8215F3" w:rsidRPr="00BB596D" w:rsidRDefault="001B1AD3" w:rsidP="00BB596D">
          <w:pPr>
            <w:pStyle w:val="ProductList-OfferingBody"/>
            <w:ind w:left="-77" w:right="-73"/>
            <w:jc w:val="center"/>
            <w:rPr>
              <w:rStyle w:val="Hyperlink"/>
              <w:sz w:val="14"/>
              <w:szCs w:val="14"/>
              <w:lang w:val="en-US" w:eastAsia="en-US" w:bidi="ar-SA"/>
            </w:rPr>
          </w:pPr>
          <w:hyperlink w:anchor="Introduction" w:history="1">
            <w:r w:rsidR="008215F3">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8215F3" w:rsidRPr="00BB596D" w:rsidRDefault="001B1AD3" w:rsidP="00BB596D">
          <w:pPr>
            <w:pStyle w:val="ProductList-OfferingBody"/>
            <w:ind w:left="-77" w:right="-73"/>
            <w:jc w:val="center"/>
            <w:rPr>
              <w:rStyle w:val="Hyperlink"/>
              <w:sz w:val="14"/>
              <w:szCs w:val="14"/>
              <w:lang w:val="en-US" w:eastAsia="en-US" w:bidi="ar-SA"/>
            </w:rPr>
          </w:pPr>
          <w:hyperlink w:anchor="GeneralTerms" w:history="1">
            <w:r w:rsidR="008215F3">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8215F3" w:rsidRPr="00350D42" w:rsidRDefault="001B1AD3" w:rsidP="00BB596D">
          <w:pPr>
            <w:pStyle w:val="ProductList-OfferingBody"/>
            <w:ind w:left="-77" w:right="-73"/>
            <w:jc w:val="center"/>
            <w:rPr>
              <w:rStyle w:val="Hyperlink"/>
              <w:sz w:val="14"/>
              <w:szCs w:val="14"/>
              <w:lang w:val="es-ES" w:eastAsia="en-US" w:bidi="ar-SA"/>
            </w:rPr>
          </w:pPr>
          <w:hyperlink w:anchor="OnlineServiceSpecificTerms" w:history="1">
            <w:r w:rsidR="008215F3"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8215F3" w:rsidRPr="00BB596D" w:rsidRDefault="001B1AD3" w:rsidP="00BB596D">
          <w:pPr>
            <w:pStyle w:val="ProductList-OfferingBody"/>
            <w:ind w:left="-77" w:right="-73"/>
            <w:jc w:val="center"/>
            <w:rPr>
              <w:rStyle w:val="Hyperlink"/>
              <w:sz w:val="14"/>
              <w:szCs w:val="14"/>
              <w:lang w:val="en-US" w:eastAsia="en-US" w:bidi="ar-SA"/>
            </w:rPr>
          </w:pPr>
          <w:hyperlink w:anchor="Attachment1" w:history="1">
            <w:r w:rsidR="008215F3">
              <w:rPr>
                <w:rStyle w:val="Hyperlink"/>
                <w:sz w:val="14"/>
                <w:szCs w:val="14"/>
                <w:lang w:val="en-US" w:eastAsia="en-US" w:bidi="ar-SA"/>
              </w:rPr>
              <w:t>Priedas</w:t>
            </w:r>
          </w:hyperlink>
        </w:p>
      </w:tc>
    </w:tr>
  </w:tbl>
  <w:p w14:paraId="6B6B9284" w14:textId="77777777" w:rsidR="006510E8" w:rsidRPr="00BB596D" w:rsidRDefault="006510E8">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215F3" w:rsidRPr="00990DE4" w14:paraId="1F930837"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46D6B" w14:textId="77777777" w:rsidR="008215F3" w:rsidRPr="00BB596D" w:rsidRDefault="001B1AD3" w:rsidP="008215F3">
          <w:pPr>
            <w:pStyle w:val="ProductList-OfferingBody"/>
            <w:ind w:left="-77" w:right="-73"/>
            <w:jc w:val="center"/>
            <w:rPr>
              <w:rStyle w:val="Hyperlink"/>
              <w:sz w:val="14"/>
              <w:szCs w:val="14"/>
              <w:lang w:val="en-US" w:eastAsia="en-US" w:bidi="ar-SA"/>
            </w:rPr>
          </w:pPr>
          <w:hyperlink w:anchor="TableofContents" w:history="1">
            <w:r w:rsidR="008215F3">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647A4"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00AD" w14:textId="77777777" w:rsidR="008215F3" w:rsidRPr="00BB596D" w:rsidRDefault="001B1AD3" w:rsidP="008215F3">
          <w:pPr>
            <w:pStyle w:val="ProductList-OfferingBody"/>
            <w:ind w:left="-77" w:right="-73"/>
            <w:jc w:val="center"/>
            <w:rPr>
              <w:rStyle w:val="Hyperlink"/>
              <w:sz w:val="14"/>
              <w:szCs w:val="14"/>
              <w:lang w:val="en-US" w:eastAsia="en-US" w:bidi="ar-SA"/>
            </w:rPr>
          </w:pPr>
          <w:hyperlink w:anchor="Introduction" w:history="1">
            <w:r w:rsidR="008215F3">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1A9C3"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4A638A" w14:textId="77777777" w:rsidR="008215F3" w:rsidRPr="00BB596D" w:rsidRDefault="001B1AD3" w:rsidP="008215F3">
          <w:pPr>
            <w:pStyle w:val="ProductList-OfferingBody"/>
            <w:ind w:left="-77" w:right="-73"/>
            <w:jc w:val="center"/>
            <w:rPr>
              <w:rStyle w:val="Hyperlink"/>
              <w:sz w:val="14"/>
              <w:szCs w:val="14"/>
              <w:lang w:val="en-US" w:eastAsia="en-US" w:bidi="ar-SA"/>
            </w:rPr>
          </w:pPr>
          <w:hyperlink w:anchor="GeneralTerms" w:history="1">
            <w:r w:rsidR="008215F3">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9AA5"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E506E" w14:textId="77777777" w:rsidR="008215F3" w:rsidRPr="00350D42" w:rsidRDefault="001B1AD3" w:rsidP="008215F3">
          <w:pPr>
            <w:pStyle w:val="ProductList-OfferingBody"/>
            <w:ind w:left="-77" w:right="-73"/>
            <w:jc w:val="center"/>
            <w:rPr>
              <w:rStyle w:val="Hyperlink"/>
              <w:sz w:val="14"/>
              <w:szCs w:val="14"/>
              <w:lang w:val="es-ES" w:eastAsia="en-US" w:bidi="ar-SA"/>
            </w:rPr>
          </w:pPr>
          <w:hyperlink w:anchor="OnlineServiceSpecificTerms" w:history="1">
            <w:r w:rsidR="008215F3"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307768"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1BCC0" w14:textId="77777777" w:rsidR="008215F3" w:rsidRPr="00BB596D" w:rsidRDefault="001B1AD3" w:rsidP="008215F3">
          <w:pPr>
            <w:pStyle w:val="ProductList-OfferingBody"/>
            <w:ind w:left="-77" w:right="-73"/>
            <w:jc w:val="center"/>
            <w:rPr>
              <w:rStyle w:val="Hyperlink"/>
              <w:sz w:val="14"/>
              <w:szCs w:val="14"/>
              <w:lang w:val="en-US" w:eastAsia="en-US" w:bidi="ar-SA"/>
            </w:rPr>
          </w:pPr>
          <w:hyperlink w:anchor="Attachment1" w:history="1">
            <w:r w:rsidR="008215F3">
              <w:rPr>
                <w:rStyle w:val="Hyperlink"/>
                <w:sz w:val="14"/>
                <w:szCs w:val="14"/>
                <w:lang w:val="en-US" w:eastAsia="en-US" w:bidi="ar-SA"/>
              </w:rPr>
              <w:t>Priedas</w:t>
            </w:r>
          </w:hyperlink>
        </w:p>
      </w:tc>
    </w:tr>
  </w:tbl>
  <w:p w14:paraId="58657CA9" w14:textId="77777777" w:rsidR="006510E8" w:rsidRPr="00591643" w:rsidRDefault="006510E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215F3" w:rsidRPr="00990DE4" w14:paraId="354F8ECC"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8215F3" w:rsidRPr="00BB596D" w:rsidRDefault="001B1AD3" w:rsidP="00591643">
          <w:pPr>
            <w:pStyle w:val="ProductList-OfferingBody"/>
            <w:ind w:left="-77" w:right="-73"/>
            <w:jc w:val="center"/>
            <w:rPr>
              <w:rStyle w:val="Hyperlink"/>
              <w:sz w:val="14"/>
              <w:szCs w:val="14"/>
              <w:lang w:val="en-US" w:eastAsia="en-US" w:bidi="ar-SA"/>
            </w:rPr>
          </w:pPr>
          <w:hyperlink w:anchor="TableofContents" w:history="1">
            <w:r w:rsidR="008215F3">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8215F3" w:rsidRPr="00BB596D" w:rsidRDefault="008215F3"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8215F3" w:rsidRPr="00BB596D" w:rsidRDefault="001B1AD3" w:rsidP="00BB596D">
          <w:pPr>
            <w:pStyle w:val="ProductList-OfferingBody"/>
            <w:ind w:left="-77" w:right="-73"/>
            <w:jc w:val="center"/>
            <w:rPr>
              <w:rStyle w:val="Hyperlink"/>
              <w:sz w:val="14"/>
              <w:szCs w:val="14"/>
              <w:lang w:val="en-US" w:eastAsia="en-US" w:bidi="ar-SA"/>
            </w:rPr>
          </w:pPr>
          <w:hyperlink w:anchor="Introduction" w:history="1">
            <w:r w:rsidR="008215F3">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8215F3" w:rsidRPr="00BB596D" w:rsidRDefault="001B1AD3" w:rsidP="00BB596D">
          <w:pPr>
            <w:pStyle w:val="ProductList-OfferingBody"/>
            <w:ind w:left="-77" w:right="-73"/>
            <w:jc w:val="center"/>
            <w:rPr>
              <w:rStyle w:val="Hyperlink"/>
              <w:sz w:val="14"/>
              <w:szCs w:val="14"/>
              <w:lang w:val="en-US" w:eastAsia="en-US" w:bidi="ar-SA"/>
            </w:rPr>
          </w:pPr>
          <w:hyperlink w:anchor="GeneralTerms" w:history="1">
            <w:r w:rsidR="008215F3">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8215F3" w:rsidRPr="00350D42" w:rsidRDefault="001B1AD3" w:rsidP="00BB596D">
          <w:pPr>
            <w:pStyle w:val="ProductList-OfferingBody"/>
            <w:ind w:left="-77" w:right="-73"/>
            <w:jc w:val="center"/>
            <w:rPr>
              <w:rStyle w:val="Hyperlink"/>
              <w:sz w:val="14"/>
              <w:szCs w:val="14"/>
              <w:lang w:val="es-ES" w:eastAsia="en-US" w:bidi="ar-SA"/>
            </w:rPr>
          </w:pPr>
          <w:hyperlink w:anchor="OnlineServiceSpecificTerms" w:history="1">
            <w:r w:rsidR="008215F3"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8215F3" w:rsidRPr="00BB596D" w:rsidRDefault="001B1AD3" w:rsidP="00BB596D">
          <w:pPr>
            <w:pStyle w:val="ProductList-OfferingBody"/>
            <w:ind w:left="-77" w:right="-73"/>
            <w:jc w:val="center"/>
            <w:rPr>
              <w:rStyle w:val="Hyperlink"/>
              <w:sz w:val="14"/>
              <w:szCs w:val="14"/>
              <w:lang w:val="en-US" w:eastAsia="en-US" w:bidi="ar-SA"/>
            </w:rPr>
          </w:pPr>
          <w:hyperlink w:anchor="Attachment1" w:history="1">
            <w:r w:rsidR="008215F3">
              <w:rPr>
                <w:rStyle w:val="Hyperlink"/>
                <w:sz w:val="14"/>
                <w:szCs w:val="14"/>
                <w:lang w:val="en-US" w:eastAsia="en-US" w:bidi="ar-SA"/>
              </w:rPr>
              <w:t>Priedas</w:t>
            </w:r>
          </w:hyperlink>
        </w:p>
      </w:tc>
    </w:tr>
  </w:tbl>
  <w:p w14:paraId="4825F86F" w14:textId="77777777" w:rsidR="006510E8" w:rsidRPr="00BB596D" w:rsidRDefault="006510E8">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215F3" w:rsidRPr="00990DE4" w14:paraId="223A6CA3"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9D560" w14:textId="77777777" w:rsidR="008215F3" w:rsidRPr="00BB596D" w:rsidRDefault="001B1AD3" w:rsidP="008215F3">
          <w:pPr>
            <w:pStyle w:val="ProductList-OfferingBody"/>
            <w:ind w:left="-77" w:right="-73"/>
            <w:jc w:val="center"/>
            <w:rPr>
              <w:rStyle w:val="Hyperlink"/>
              <w:sz w:val="14"/>
              <w:szCs w:val="14"/>
              <w:lang w:val="en-US" w:eastAsia="en-US" w:bidi="ar-SA"/>
            </w:rPr>
          </w:pPr>
          <w:hyperlink w:anchor="TableofContents" w:history="1">
            <w:r w:rsidR="008215F3">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8BB6D0"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13BFA" w14:textId="77777777" w:rsidR="008215F3" w:rsidRPr="00BB596D" w:rsidRDefault="001B1AD3" w:rsidP="008215F3">
          <w:pPr>
            <w:pStyle w:val="ProductList-OfferingBody"/>
            <w:ind w:left="-77" w:right="-73"/>
            <w:jc w:val="center"/>
            <w:rPr>
              <w:rStyle w:val="Hyperlink"/>
              <w:sz w:val="14"/>
              <w:szCs w:val="14"/>
              <w:lang w:val="en-US" w:eastAsia="en-US" w:bidi="ar-SA"/>
            </w:rPr>
          </w:pPr>
          <w:hyperlink w:anchor="Introduction" w:history="1">
            <w:r w:rsidR="008215F3">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96CDAD"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D0FE1" w14:textId="77777777" w:rsidR="008215F3" w:rsidRPr="00BB596D" w:rsidRDefault="001B1AD3" w:rsidP="008215F3">
          <w:pPr>
            <w:pStyle w:val="ProductList-OfferingBody"/>
            <w:ind w:left="-77" w:right="-73"/>
            <w:jc w:val="center"/>
            <w:rPr>
              <w:rStyle w:val="Hyperlink"/>
              <w:sz w:val="14"/>
              <w:szCs w:val="14"/>
              <w:lang w:val="en-US" w:eastAsia="en-US" w:bidi="ar-SA"/>
            </w:rPr>
          </w:pPr>
          <w:hyperlink w:anchor="GeneralTerms" w:history="1">
            <w:r w:rsidR="008215F3">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37271F"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97D2" w14:textId="77777777" w:rsidR="008215F3" w:rsidRPr="00350D42" w:rsidRDefault="001B1AD3" w:rsidP="008215F3">
          <w:pPr>
            <w:pStyle w:val="ProductList-OfferingBody"/>
            <w:ind w:left="-77" w:right="-73"/>
            <w:jc w:val="center"/>
            <w:rPr>
              <w:rStyle w:val="Hyperlink"/>
              <w:sz w:val="14"/>
              <w:szCs w:val="14"/>
              <w:lang w:val="es-ES" w:eastAsia="en-US" w:bidi="ar-SA"/>
            </w:rPr>
          </w:pPr>
          <w:hyperlink w:anchor="OnlineServiceSpecificTerms" w:history="1">
            <w:r w:rsidR="008215F3"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18AC"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C5FF8" w14:textId="77777777" w:rsidR="008215F3" w:rsidRPr="00BB596D" w:rsidRDefault="001B1AD3" w:rsidP="008215F3">
          <w:pPr>
            <w:pStyle w:val="ProductList-OfferingBody"/>
            <w:ind w:left="-77" w:right="-73"/>
            <w:jc w:val="center"/>
            <w:rPr>
              <w:rStyle w:val="Hyperlink"/>
              <w:sz w:val="14"/>
              <w:szCs w:val="14"/>
              <w:lang w:val="en-US" w:eastAsia="en-US" w:bidi="ar-SA"/>
            </w:rPr>
          </w:pPr>
          <w:hyperlink w:anchor="Attachment1" w:history="1">
            <w:r w:rsidR="008215F3">
              <w:rPr>
                <w:rStyle w:val="Hyperlink"/>
                <w:sz w:val="14"/>
                <w:szCs w:val="14"/>
                <w:lang w:val="en-US" w:eastAsia="en-US" w:bidi="ar-SA"/>
              </w:rPr>
              <w:t>Priedas</w:t>
            </w:r>
          </w:hyperlink>
        </w:p>
      </w:tc>
    </w:tr>
  </w:tbl>
  <w:p w14:paraId="71B6874E" w14:textId="77777777" w:rsidR="006510E8" w:rsidRPr="00591643" w:rsidRDefault="006510E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215F3" w:rsidRPr="00990DE4" w14:paraId="3AA8DD98"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EE033" w14:textId="77777777" w:rsidR="008215F3" w:rsidRPr="00BB596D" w:rsidRDefault="001B1AD3" w:rsidP="008215F3">
          <w:pPr>
            <w:pStyle w:val="ProductList-OfferingBody"/>
            <w:ind w:left="-77" w:right="-73"/>
            <w:jc w:val="center"/>
            <w:rPr>
              <w:rStyle w:val="Hyperlink"/>
              <w:sz w:val="14"/>
              <w:szCs w:val="14"/>
              <w:lang w:val="en-US" w:eastAsia="en-US" w:bidi="ar-SA"/>
            </w:rPr>
          </w:pPr>
          <w:hyperlink w:anchor="TableofContents" w:history="1">
            <w:r w:rsidR="008215F3">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BE389"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4E4E5" w14:textId="77777777" w:rsidR="008215F3" w:rsidRPr="00BB596D" w:rsidRDefault="001B1AD3" w:rsidP="008215F3">
          <w:pPr>
            <w:pStyle w:val="ProductList-OfferingBody"/>
            <w:ind w:left="-77" w:right="-73"/>
            <w:jc w:val="center"/>
            <w:rPr>
              <w:rStyle w:val="Hyperlink"/>
              <w:sz w:val="14"/>
              <w:szCs w:val="14"/>
              <w:lang w:val="en-US" w:eastAsia="en-US" w:bidi="ar-SA"/>
            </w:rPr>
          </w:pPr>
          <w:hyperlink w:anchor="Introduction" w:history="1">
            <w:r w:rsidR="008215F3">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E1522"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DA16E" w14:textId="77777777" w:rsidR="008215F3" w:rsidRPr="00BB596D" w:rsidRDefault="001B1AD3" w:rsidP="008215F3">
          <w:pPr>
            <w:pStyle w:val="ProductList-OfferingBody"/>
            <w:ind w:left="-77" w:right="-73"/>
            <w:jc w:val="center"/>
            <w:rPr>
              <w:rStyle w:val="Hyperlink"/>
              <w:sz w:val="14"/>
              <w:szCs w:val="14"/>
              <w:lang w:val="en-US" w:eastAsia="en-US" w:bidi="ar-SA"/>
            </w:rPr>
          </w:pPr>
          <w:hyperlink w:anchor="GeneralTerms" w:history="1">
            <w:r w:rsidR="008215F3">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6B7E6"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9E293" w14:textId="77777777" w:rsidR="008215F3" w:rsidRPr="00350D42" w:rsidRDefault="001B1AD3" w:rsidP="008215F3">
          <w:pPr>
            <w:pStyle w:val="ProductList-OfferingBody"/>
            <w:ind w:left="-77" w:right="-73"/>
            <w:jc w:val="center"/>
            <w:rPr>
              <w:rStyle w:val="Hyperlink"/>
              <w:sz w:val="14"/>
              <w:szCs w:val="14"/>
              <w:lang w:val="es-ES" w:eastAsia="en-US" w:bidi="ar-SA"/>
            </w:rPr>
          </w:pPr>
          <w:hyperlink w:anchor="OnlineServiceSpecificTerms" w:history="1">
            <w:r w:rsidR="008215F3"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65EA16"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208CF" w14:textId="77777777" w:rsidR="008215F3" w:rsidRPr="00BB596D" w:rsidRDefault="001B1AD3" w:rsidP="008215F3">
          <w:pPr>
            <w:pStyle w:val="ProductList-OfferingBody"/>
            <w:ind w:left="-77" w:right="-73"/>
            <w:jc w:val="center"/>
            <w:rPr>
              <w:rStyle w:val="Hyperlink"/>
              <w:sz w:val="14"/>
              <w:szCs w:val="14"/>
              <w:lang w:val="en-US" w:eastAsia="en-US" w:bidi="ar-SA"/>
            </w:rPr>
          </w:pPr>
          <w:hyperlink w:anchor="Attachment1" w:history="1">
            <w:r w:rsidR="008215F3">
              <w:rPr>
                <w:rStyle w:val="Hyperlink"/>
                <w:sz w:val="14"/>
                <w:szCs w:val="14"/>
                <w:lang w:val="en-US" w:eastAsia="en-US" w:bidi="ar-SA"/>
              </w:rPr>
              <w:t>Priedas</w:t>
            </w:r>
          </w:hyperlink>
        </w:p>
      </w:tc>
    </w:tr>
  </w:tbl>
  <w:p w14:paraId="1C087CC8" w14:textId="77777777" w:rsidR="006510E8" w:rsidRPr="00BB596D" w:rsidRDefault="006510E8">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15F3" w:rsidRPr="00C76DF3" w14:paraId="7611B590"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2AA09" w14:textId="77777777" w:rsidR="008215F3" w:rsidRPr="00C76DF3" w:rsidRDefault="001B1AD3" w:rsidP="008215F3">
          <w:pPr>
            <w:pStyle w:val="ProductList-OfferingBody"/>
            <w:ind w:left="-77" w:right="-73"/>
            <w:jc w:val="center"/>
            <w:rPr>
              <w:color w:val="808080" w:themeColor="background1" w:themeShade="80"/>
              <w:sz w:val="14"/>
              <w:szCs w:val="14"/>
            </w:rPr>
          </w:pPr>
          <w:hyperlink w:anchor="Turinys" w:history="1">
            <w:r w:rsidR="008215F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320A17" w14:textId="77777777" w:rsidR="008215F3" w:rsidRPr="00C76DF3" w:rsidRDefault="008215F3"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E0B4" w14:textId="77777777" w:rsidR="008215F3" w:rsidRPr="00C76DF3" w:rsidRDefault="001B1AD3" w:rsidP="008215F3">
          <w:pPr>
            <w:pStyle w:val="ProductList-OfferingBody"/>
            <w:ind w:left="-72" w:right="-74"/>
            <w:jc w:val="center"/>
            <w:rPr>
              <w:color w:val="808080" w:themeColor="background1" w:themeShade="80"/>
              <w:sz w:val="14"/>
              <w:szCs w:val="14"/>
            </w:rPr>
          </w:pPr>
          <w:hyperlink w:anchor="Įvadas" w:history="1">
            <w:r w:rsidR="008215F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EE5D1D" w14:textId="77777777" w:rsidR="008215F3" w:rsidRPr="00C76DF3" w:rsidRDefault="008215F3"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07F5" w14:textId="77777777" w:rsidR="008215F3" w:rsidRPr="00C76DF3" w:rsidRDefault="001B1AD3" w:rsidP="008215F3">
          <w:pPr>
            <w:pStyle w:val="ProductList-OfferingBody"/>
            <w:ind w:left="-72" w:right="-75"/>
            <w:jc w:val="center"/>
            <w:rPr>
              <w:color w:val="808080" w:themeColor="background1" w:themeShade="80"/>
              <w:sz w:val="14"/>
              <w:szCs w:val="14"/>
            </w:rPr>
          </w:pPr>
          <w:hyperlink w:anchor="Bendrosios sąlygos" w:history="1">
            <w:r w:rsidR="008215F3">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794DD1"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B4907" w14:textId="77777777" w:rsidR="008215F3" w:rsidRPr="00C76DF3" w:rsidRDefault="001B1AD3"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215F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D8649"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551D8" w14:textId="77777777" w:rsidR="008215F3" w:rsidRPr="00C76DF3" w:rsidRDefault="001B1AD3" w:rsidP="008215F3">
          <w:pPr>
            <w:pStyle w:val="ProductList-OfferingBody"/>
            <w:ind w:left="-72" w:right="-76"/>
            <w:jc w:val="center"/>
            <w:rPr>
              <w:color w:val="808080" w:themeColor="background1" w:themeShade="80"/>
              <w:sz w:val="14"/>
              <w:szCs w:val="14"/>
            </w:rPr>
          </w:pPr>
          <w:hyperlink w:anchor="1 priedas" w:history="1">
            <w:r w:rsidR="008215F3">
              <w:rPr>
                <w:rStyle w:val="Hyperlink"/>
                <w:sz w:val="14"/>
                <w:szCs w:val="14"/>
              </w:rPr>
              <w:t>Priedai</w:t>
            </w:r>
          </w:hyperlink>
        </w:p>
      </w:tc>
    </w:tr>
  </w:tbl>
  <w:p w14:paraId="5381B730" w14:textId="77777777" w:rsidR="006510E8" w:rsidRPr="00591643" w:rsidRDefault="006510E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15F3" w:rsidRPr="00C76DF3" w14:paraId="357BDEAA"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C1C47" w14:textId="77777777" w:rsidR="008215F3" w:rsidRPr="00C76DF3" w:rsidRDefault="001B1AD3" w:rsidP="00591643">
          <w:pPr>
            <w:pStyle w:val="ProductList-OfferingBody"/>
            <w:ind w:left="-77" w:right="-73"/>
            <w:jc w:val="center"/>
            <w:rPr>
              <w:color w:val="808080" w:themeColor="background1" w:themeShade="80"/>
              <w:sz w:val="14"/>
              <w:szCs w:val="14"/>
            </w:rPr>
          </w:pPr>
          <w:hyperlink w:anchor="Turinys" w:history="1">
            <w:r w:rsidR="008215F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B5BA7F" w14:textId="77777777" w:rsidR="008215F3" w:rsidRPr="00C76DF3" w:rsidRDefault="008215F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0406D" w14:textId="77777777" w:rsidR="008215F3" w:rsidRPr="00C76DF3" w:rsidRDefault="001B1AD3" w:rsidP="00591643">
          <w:pPr>
            <w:pStyle w:val="ProductList-OfferingBody"/>
            <w:ind w:left="-72" w:right="-74"/>
            <w:jc w:val="center"/>
            <w:rPr>
              <w:color w:val="808080" w:themeColor="background1" w:themeShade="80"/>
              <w:sz w:val="14"/>
              <w:szCs w:val="14"/>
            </w:rPr>
          </w:pPr>
          <w:hyperlink w:anchor="Įvadas" w:history="1">
            <w:r w:rsidR="008215F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746878" w14:textId="77777777" w:rsidR="008215F3" w:rsidRPr="00C76DF3" w:rsidRDefault="008215F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89963" w14:textId="77777777" w:rsidR="008215F3" w:rsidRPr="00C76DF3" w:rsidRDefault="001B1AD3" w:rsidP="003812FE">
          <w:pPr>
            <w:pStyle w:val="ProductList-OfferingBody"/>
            <w:ind w:left="-72" w:right="-75"/>
            <w:jc w:val="center"/>
            <w:rPr>
              <w:color w:val="808080" w:themeColor="background1" w:themeShade="80"/>
              <w:sz w:val="14"/>
              <w:szCs w:val="14"/>
            </w:rPr>
          </w:pPr>
          <w:hyperlink w:anchor="Bendrosios sąlygos" w:history="1">
            <w:r w:rsidR="008215F3">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B1BD2" w14:textId="77777777" w:rsidR="008215F3" w:rsidRPr="00C76DF3" w:rsidRDefault="008215F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F71166" w14:textId="77777777" w:rsidR="008215F3" w:rsidRPr="00C76DF3" w:rsidRDefault="001B1AD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8215F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31BD2" w14:textId="77777777" w:rsidR="008215F3" w:rsidRPr="00C76DF3" w:rsidRDefault="008215F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F0FBE" w14:textId="77777777" w:rsidR="008215F3" w:rsidRPr="00C76DF3" w:rsidRDefault="001B1AD3" w:rsidP="003812FE">
          <w:pPr>
            <w:pStyle w:val="ProductList-OfferingBody"/>
            <w:ind w:left="-72" w:right="-76"/>
            <w:jc w:val="center"/>
            <w:rPr>
              <w:color w:val="808080" w:themeColor="background1" w:themeShade="80"/>
              <w:sz w:val="14"/>
              <w:szCs w:val="14"/>
            </w:rPr>
          </w:pPr>
          <w:hyperlink w:anchor="1 priedas" w:history="1">
            <w:r w:rsidR="008215F3">
              <w:rPr>
                <w:rStyle w:val="Hyperlink"/>
                <w:sz w:val="14"/>
                <w:szCs w:val="14"/>
              </w:rPr>
              <w:t>Priedai</w:t>
            </w:r>
          </w:hyperlink>
        </w:p>
      </w:tc>
    </w:tr>
  </w:tbl>
  <w:p w14:paraId="6C19F64C" w14:textId="77777777" w:rsidR="006510E8" w:rsidRPr="00591643" w:rsidRDefault="006510E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15F3" w:rsidRPr="00C76DF3" w14:paraId="760B3DE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F5D4F" w14:textId="77777777" w:rsidR="008215F3" w:rsidRPr="00C76DF3" w:rsidRDefault="001B1AD3" w:rsidP="008215F3">
          <w:pPr>
            <w:pStyle w:val="ProductList-OfferingBody"/>
            <w:ind w:left="-77" w:right="-73"/>
            <w:jc w:val="center"/>
            <w:rPr>
              <w:color w:val="808080" w:themeColor="background1" w:themeShade="80"/>
              <w:sz w:val="14"/>
              <w:szCs w:val="14"/>
            </w:rPr>
          </w:pPr>
          <w:hyperlink w:anchor="Turinys" w:history="1">
            <w:r w:rsidR="008215F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B6D3F" w14:textId="77777777" w:rsidR="008215F3" w:rsidRPr="00C76DF3" w:rsidRDefault="008215F3"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0A04" w14:textId="77777777" w:rsidR="008215F3" w:rsidRPr="00C76DF3" w:rsidRDefault="001B1AD3" w:rsidP="008215F3">
          <w:pPr>
            <w:pStyle w:val="ProductList-OfferingBody"/>
            <w:ind w:left="-72" w:right="-74"/>
            <w:jc w:val="center"/>
            <w:rPr>
              <w:color w:val="808080" w:themeColor="background1" w:themeShade="80"/>
              <w:sz w:val="14"/>
              <w:szCs w:val="14"/>
            </w:rPr>
          </w:pPr>
          <w:hyperlink w:anchor="Įvadas" w:history="1">
            <w:r w:rsidR="008215F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3C064E" w14:textId="77777777" w:rsidR="008215F3" w:rsidRPr="00C76DF3" w:rsidRDefault="008215F3"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AC9C8" w14:textId="77777777" w:rsidR="008215F3" w:rsidRPr="00C76DF3" w:rsidRDefault="001B1AD3" w:rsidP="008215F3">
          <w:pPr>
            <w:pStyle w:val="ProductList-OfferingBody"/>
            <w:ind w:left="-72" w:right="-75"/>
            <w:jc w:val="center"/>
            <w:rPr>
              <w:color w:val="808080" w:themeColor="background1" w:themeShade="80"/>
              <w:sz w:val="14"/>
              <w:szCs w:val="14"/>
            </w:rPr>
          </w:pPr>
          <w:hyperlink w:anchor="Bendrosios sąlygos" w:history="1">
            <w:r w:rsidR="008215F3">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BE9A1"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2E9596" w14:textId="77777777" w:rsidR="008215F3" w:rsidRPr="00C76DF3" w:rsidRDefault="001B1AD3"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215F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D7C00"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E40B" w14:textId="77777777" w:rsidR="008215F3" w:rsidRPr="00C76DF3" w:rsidRDefault="001B1AD3" w:rsidP="008215F3">
          <w:pPr>
            <w:pStyle w:val="ProductList-OfferingBody"/>
            <w:ind w:left="-72" w:right="-76"/>
            <w:jc w:val="center"/>
            <w:rPr>
              <w:color w:val="808080" w:themeColor="background1" w:themeShade="80"/>
              <w:sz w:val="14"/>
              <w:szCs w:val="14"/>
            </w:rPr>
          </w:pPr>
          <w:hyperlink w:anchor="1 priedas" w:history="1">
            <w:r w:rsidR="008215F3">
              <w:rPr>
                <w:rStyle w:val="Hyperlink"/>
                <w:sz w:val="14"/>
                <w:szCs w:val="14"/>
              </w:rPr>
              <w:t>Priedai</w:t>
            </w:r>
          </w:hyperlink>
        </w:p>
      </w:tc>
    </w:tr>
  </w:tbl>
  <w:p w14:paraId="10A2D318" w14:textId="77777777" w:rsidR="006510E8" w:rsidRPr="00591643" w:rsidRDefault="006510E8"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510E8" w:rsidRPr="00990DE4" w14:paraId="2E8BA979" w14:textId="77777777" w:rsidTr="003D2BD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4A409" w14:textId="77777777" w:rsidR="006510E8" w:rsidRPr="00BB596D" w:rsidRDefault="001B1AD3" w:rsidP="003D2BDE">
          <w:pPr>
            <w:pStyle w:val="ProductList-OfferingBody"/>
            <w:ind w:left="-77" w:right="-73"/>
            <w:jc w:val="center"/>
            <w:rPr>
              <w:rStyle w:val="Hyperlink"/>
              <w:sz w:val="14"/>
              <w:szCs w:val="14"/>
              <w:lang w:val="en-US" w:eastAsia="en-US" w:bidi="ar-SA"/>
            </w:rPr>
          </w:pPr>
          <w:hyperlink w:anchor="TableofContents" w:history="1">
            <w:r w:rsidR="006510E8">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5EBBF" w14:textId="77777777" w:rsidR="006510E8" w:rsidRPr="00BB596D" w:rsidRDefault="006510E8"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EF9B" w14:textId="77777777" w:rsidR="006510E8" w:rsidRPr="00BB596D" w:rsidRDefault="001B1AD3" w:rsidP="003D2BDE">
          <w:pPr>
            <w:pStyle w:val="ProductList-OfferingBody"/>
            <w:ind w:left="-77" w:right="-73"/>
            <w:jc w:val="center"/>
            <w:rPr>
              <w:rStyle w:val="Hyperlink"/>
              <w:sz w:val="14"/>
              <w:szCs w:val="14"/>
              <w:lang w:val="en-US" w:eastAsia="en-US" w:bidi="ar-SA"/>
            </w:rPr>
          </w:pPr>
          <w:hyperlink w:anchor="Introduction" w:history="1">
            <w:r w:rsidR="006510E8">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F1D266" w14:textId="77777777" w:rsidR="006510E8" w:rsidRPr="00BB596D" w:rsidRDefault="006510E8"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1324D" w14:textId="77777777" w:rsidR="006510E8" w:rsidRPr="00BB596D" w:rsidRDefault="001B1AD3" w:rsidP="003D2BDE">
          <w:pPr>
            <w:pStyle w:val="ProductList-OfferingBody"/>
            <w:ind w:left="-77" w:right="-73"/>
            <w:jc w:val="center"/>
            <w:rPr>
              <w:rStyle w:val="Hyperlink"/>
              <w:sz w:val="14"/>
              <w:szCs w:val="14"/>
              <w:lang w:val="en-US" w:eastAsia="en-US" w:bidi="ar-SA"/>
            </w:rPr>
          </w:pPr>
          <w:hyperlink w:anchor="GeneralTerms" w:history="1">
            <w:r w:rsidR="006510E8">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9383FF" w14:textId="77777777" w:rsidR="006510E8" w:rsidRPr="00BB596D" w:rsidRDefault="006510E8"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BBE2F" w14:textId="77777777" w:rsidR="006510E8" w:rsidRPr="00BB596D" w:rsidRDefault="001B1AD3" w:rsidP="003D2BDE">
          <w:pPr>
            <w:pStyle w:val="ProductList-OfferingBody"/>
            <w:ind w:left="-77" w:right="-73"/>
            <w:jc w:val="center"/>
            <w:rPr>
              <w:rStyle w:val="Hyperlink"/>
              <w:sz w:val="14"/>
              <w:szCs w:val="14"/>
              <w:lang w:val="en-US" w:eastAsia="en-US" w:bidi="ar-SA"/>
            </w:rPr>
          </w:pPr>
          <w:hyperlink w:anchor="PrivacyandSecurityTerms" w:history="1">
            <w:r w:rsidR="006510E8">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BBDCE" w14:textId="77777777" w:rsidR="006510E8" w:rsidRPr="00BB596D" w:rsidRDefault="006510E8"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D7288" w14:textId="77777777" w:rsidR="006510E8" w:rsidRPr="00350D42" w:rsidRDefault="001B1AD3" w:rsidP="003D2BDE">
          <w:pPr>
            <w:pStyle w:val="ProductList-OfferingBody"/>
            <w:ind w:left="-77" w:right="-73"/>
            <w:jc w:val="center"/>
            <w:rPr>
              <w:rStyle w:val="Hyperlink"/>
              <w:sz w:val="14"/>
              <w:szCs w:val="14"/>
              <w:lang w:val="es-ES" w:eastAsia="en-US" w:bidi="ar-SA"/>
            </w:rPr>
          </w:pPr>
          <w:hyperlink w:anchor="OnlineServiceSpecificTerms" w:history="1">
            <w:r w:rsidR="006510E8"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0FBE6D" w14:textId="77777777" w:rsidR="006510E8" w:rsidRPr="00BB596D" w:rsidRDefault="006510E8"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082F" w14:textId="77777777" w:rsidR="006510E8" w:rsidRPr="00BB596D" w:rsidRDefault="001B1AD3" w:rsidP="003D2BDE">
          <w:pPr>
            <w:pStyle w:val="ProductList-OfferingBody"/>
            <w:ind w:left="-77" w:right="-73"/>
            <w:jc w:val="center"/>
            <w:rPr>
              <w:rStyle w:val="Hyperlink"/>
              <w:sz w:val="14"/>
              <w:szCs w:val="14"/>
              <w:lang w:val="en-US" w:eastAsia="en-US" w:bidi="ar-SA"/>
            </w:rPr>
          </w:pPr>
          <w:hyperlink w:anchor="Attachment1" w:history="1">
            <w:r w:rsidR="006510E8">
              <w:rPr>
                <w:rStyle w:val="Hyperlink"/>
                <w:sz w:val="14"/>
                <w:szCs w:val="14"/>
                <w:lang w:val="en-US" w:eastAsia="en-US" w:bidi="ar-SA"/>
              </w:rPr>
              <w:t>Priedas</w:t>
            </w:r>
          </w:hyperlink>
        </w:p>
      </w:tc>
    </w:tr>
  </w:tbl>
  <w:p w14:paraId="40D6F751" w14:textId="77777777" w:rsidR="006510E8" w:rsidRPr="00591643" w:rsidRDefault="006510E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F6A0AA" w14:textId="77777777" w:rsidR="006510E8" w:rsidRPr="00591643" w:rsidRDefault="006510E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15F3" w:rsidRPr="00C76DF3" w14:paraId="06D126D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1D04F" w14:textId="77777777" w:rsidR="008215F3" w:rsidRPr="00C76DF3" w:rsidRDefault="001B1AD3" w:rsidP="008215F3">
          <w:pPr>
            <w:pStyle w:val="ProductList-OfferingBody"/>
            <w:ind w:left="-77" w:right="-73"/>
            <w:jc w:val="center"/>
            <w:rPr>
              <w:color w:val="808080" w:themeColor="background1" w:themeShade="80"/>
              <w:sz w:val="14"/>
              <w:szCs w:val="14"/>
            </w:rPr>
          </w:pPr>
          <w:hyperlink w:anchor="Turinys" w:history="1">
            <w:r w:rsidR="008215F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B12C02" w14:textId="77777777" w:rsidR="008215F3" w:rsidRPr="00C76DF3" w:rsidRDefault="008215F3"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2233D" w14:textId="77777777" w:rsidR="008215F3" w:rsidRPr="00C76DF3" w:rsidRDefault="001B1AD3" w:rsidP="008215F3">
          <w:pPr>
            <w:pStyle w:val="ProductList-OfferingBody"/>
            <w:ind w:left="-72" w:right="-74"/>
            <w:jc w:val="center"/>
            <w:rPr>
              <w:color w:val="808080" w:themeColor="background1" w:themeShade="80"/>
              <w:sz w:val="14"/>
              <w:szCs w:val="14"/>
            </w:rPr>
          </w:pPr>
          <w:hyperlink w:anchor="Įvadas" w:history="1">
            <w:r w:rsidR="008215F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3EC52F" w14:textId="77777777" w:rsidR="008215F3" w:rsidRPr="00C76DF3" w:rsidRDefault="008215F3"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F76BC" w14:textId="77777777" w:rsidR="008215F3" w:rsidRPr="00C76DF3" w:rsidRDefault="001B1AD3" w:rsidP="008215F3">
          <w:pPr>
            <w:pStyle w:val="ProductList-OfferingBody"/>
            <w:ind w:left="-72" w:right="-75"/>
            <w:jc w:val="center"/>
            <w:rPr>
              <w:color w:val="808080" w:themeColor="background1" w:themeShade="80"/>
              <w:sz w:val="14"/>
              <w:szCs w:val="14"/>
            </w:rPr>
          </w:pPr>
          <w:hyperlink w:anchor="Bendrosios sąlygos" w:history="1">
            <w:r w:rsidR="008215F3">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B0242"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32707A" w14:textId="77777777" w:rsidR="008215F3" w:rsidRPr="00C76DF3" w:rsidRDefault="001B1AD3"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215F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1AB45"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463AF" w14:textId="77777777" w:rsidR="008215F3" w:rsidRPr="00C76DF3" w:rsidRDefault="001B1AD3" w:rsidP="008215F3">
          <w:pPr>
            <w:pStyle w:val="ProductList-OfferingBody"/>
            <w:ind w:left="-72" w:right="-76"/>
            <w:jc w:val="center"/>
            <w:rPr>
              <w:color w:val="808080" w:themeColor="background1" w:themeShade="80"/>
              <w:sz w:val="14"/>
              <w:szCs w:val="14"/>
            </w:rPr>
          </w:pPr>
          <w:hyperlink w:anchor="1 priedas" w:history="1">
            <w:r w:rsidR="008215F3">
              <w:rPr>
                <w:rStyle w:val="Hyperlink"/>
                <w:sz w:val="14"/>
                <w:szCs w:val="14"/>
              </w:rPr>
              <w:t>Priedai</w:t>
            </w:r>
          </w:hyperlink>
        </w:p>
      </w:tc>
    </w:tr>
  </w:tbl>
  <w:p w14:paraId="3234185F" w14:textId="77777777" w:rsidR="006510E8" w:rsidRPr="00591643" w:rsidRDefault="006510E8"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622C8B1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57F7F" w14:textId="77777777" w:rsidR="006510E8" w:rsidRPr="00C76DF3" w:rsidRDefault="001B1AD3" w:rsidP="00591643">
          <w:pPr>
            <w:pStyle w:val="ProductList-OfferingBody"/>
            <w:ind w:left="-77" w:right="-73"/>
            <w:jc w:val="center"/>
            <w:rPr>
              <w:color w:val="808080" w:themeColor="background1" w:themeShade="80"/>
              <w:sz w:val="14"/>
              <w:szCs w:val="14"/>
            </w:rPr>
          </w:pPr>
          <w:hyperlink w:anchor="Turiny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C91100"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E17B3" w14:textId="77777777" w:rsidR="006510E8" w:rsidRPr="00C76DF3" w:rsidRDefault="001B1AD3" w:rsidP="00591643">
          <w:pPr>
            <w:pStyle w:val="ProductList-OfferingBody"/>
            <w:ind w:left="-72" w:right="-74"/>
            <w:jc w:val="center"/>
            <w:rPr>
              <w:color w:val="808080" w:themeColor="background1" w:themeShade="80"/>
              <w:sz w:val="14"/>
              <w:szCs w:val="14"/>
            </w:rPr>
          </w:pPr>
          <w:hyperlink w:anchor="Įvadas"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FFFAAD"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0B816" w14:textId="77777777" w:rsidR="006510E8" w:rsidRPr="00C76DF3" w:rsidRDefault="001B1AD3" w:rsidP="003812FE">
          <w:pPr>
            <w:pStyle w:val="ProductList-OfferingBody"/>
            <w:ind w:left="-72" w:right="-75"/>
            <w:jc w:val="center"/>
            <w:rPr>
              <w:color w:val="808080" w:themeColor="background1" w:themeShade="80"/>
              <w:sz w:val="14"/>
              <w:szCs w:val="14"/>
            </w:rPr>
          </w:pPr>
          <w:hyperlink w:anchor="Bendrosios sąlygo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E2D392"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DB6EFD" w14:textId="77777777" w:rsidR="006510E8" w:rsidRPr="00C76DF3" w:rsidRDefault="001B1AD3" w:rsidP="00591643">
          <w:pPr>
            <w:pStyle w:val="ProductList-OfferingBody"/>
            <w:ind w:left="-72" w:right="-77"/>
            <w:jc w:val="center"/>
            <w:rPr>
              <w:color w:val="808080" w:themeColor="background1" w:themeShade="80"/>
              <w:sz w:val="14"/>
              <w:szCs w:val="14"/>
            </w:rPr>
          </w:pPr>
          <w:hyperlink w:anchor="Privatumo ir saugos sąlygo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DCFC6"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8E666" w14:textId="77777777" w:rsidR="006510E8" w:rsidRPr="00C76DF3" w:rsidRDefault="001B1AD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8BC07A"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3F7F7" w14:textId="77777777" w:rsidR="006510E8" w:rsidRPr="00C76DF3" w:rsidRDefault="001B1AD3" w:rsidP="003812FE">
          <w:pPr>
            <w:pStyle w:val="ProductList-OfferingBody"/>
            <w:ind w:left="-72" w:right="-76"/>
            <w:jc w:val="center"/>
            <w:rPr>
              <w:color w:val="808080" w:themeColor="background1" w:themeShade="80"/>
              <w:sz w:val="14"/>
              <w:szCs w:val="14"/>
            </w:rPr>
          </w:pPr>
          <w:hyperlink w:anchor="1 priedas" w:history="1">
            <w:r w:rsidR="006510E8">
              <w:rPr>
                <w:rStyle w:val="Hyperlink"/>
                <w:sz w:val="14"/>
                <w:szCs w:val="14"/>
              </w:rPr>
              <w:t>Priedai</w:t>
            </w:r>
          </w:hyperlink>
        </w:p>
      </w:tc>
    </w:tr>
  </w:tbl>
  <w:p w14:paraId="61E081FD" w14:textId="77777777" w:rsidR="006510E8" w:rsidRPr="00591643" w:rsidRDefault="006510E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EBE1F4" w14:textId="77777777" w:rsidR="006510E8" w:rsidRPr="00751E18" w:rsidRDefault="006510E8" w:rsidP="00A464D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510E8"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6510E8" w:rsidRPr="00BB596D" w:rsidRDefault="001B1AD3" w:rsidP="005B3001">
          <w:pPr>
            <w:pStyle w:val="ProductList-OfferingBody"/>
            <w:ind w:left="-77" w:right="-73"/>
            <w:jc w:val="center"/>
            <w:rPr>
              <w:rStyle w:val="Hyperlink"/>
              <w:sz w:val="14"/>
              <w:szCs w:val="14"/>
              <w:lang w:val="en-US" w:eastAsia="en-US" w:bidi="ar-SA"/>
            </w:rPr>
          </w:pPr>
          <w:hyperlink w:anchor="TableofContents" w:history="1">
            <w:r w:rsidR="006510E8">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6510E8" w:rsidRPr="00BB596D" w:rsidRDefault="006510E8"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6510E8" w:rsidRPr="00BB596D" w:rsidRDefault="001B1AD3" w:rsidP="005B3001">
          <w:pPr>
            <w:pStyle w:val="ProductList-OfferingBody"/>
            <w:ind w:left="-77" w:right="-73"/>
            <w:jc w:val="center"/>
            <w:rPr>
              <w:rStyle w:val="Hyperlink"/>
              <w:sz w:val="14"/>
              <w:szCs w:val="14"/>
              <w:lang w:val="en-US" w:eastAsia="en-US" w:bidi="ar-SA"/>
            </w:rPr>
          </w:pPr>
          <w:hyperlink w:anchor="Introduction" w:history="1">
            <w:r w:rsidR="006510E8">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6510E8" w:rsidRPr="00BB596D" w:rsidRDefault="006510E8"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6510E8" w:rsidRPr="00BB596D" w:rsidRDefault="001B1AD3" w:rsidP="005B3001">
          <w:pPr>
            <w:pStyle w:val="ProductList-OfferingBody"/>
            <w:ind w:left="-77" w:right="-73"/>
            <w:jc w:val="center"/>
            <w:rPr>
              <w:rStyle w:val="Hyperlink"/>
              <w:sz w:val="14"/>
              <w:szCs w:val="14"/>
              <w:lang w:val="en-US" w:eastAsia="en-US" w:bidi="ar-SA"/>
            </w:rPr>
          </w:pPr>
          <w:hyperlink w:anchor="GeneralTerms" w:history="1">
            <w:r w:rsidR="006510E8">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6510E8" w:rsidRPr="00BB596D" w:rsidRDefault="006510E8"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6510E8" w:rsidRPr="00BB596D" w:rsidRDefault="001B1AD3" w:rsidP="005B3001">
          <w:pPr>
            <w:pStyle w:val="ProductList-OfferingBody"/>
            <w:ind w:left="-77" w:right="-73"/>
            <w:jc w:val="center"/>
            <w:rPr>
              <w:rStyle w:val="Hyperlink"/>
              <w:sz w:val="14"/>
              <w:szCs w:val="14"/>
              <w:lang w:val="en-US" w:eastAsia="en-US" w:bidi="ar-SA"/>
            </w:rPr>
          </w:pPr>
          <w:hyperlink w:anchor="PrivacyandSecurityTerms" w:history="1">
            <w:r w:rsidR="006510E8">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6510E8" w:rsidRPr="00BB596D" w:rsidRDefault="006510E8"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6510E8" w:rsidRPr="00350D42" w:rsidRDefault="001B1AD3" w:rsidP="005B3001">
          <w:pPr>
            <w:pStyle w:val="ProductList-OfferingBody"/>
            <w:ind w:left="-77" w:right="-73"/>
            <w:jc w:val="center"/>
            <w:rPr>
              <w:rStyle w:val="Hyperlink"/>
              <w:sz w:val="14"/>
              <w:szCs w:val="14"/>
              <w:lang w:val="es-ES" w:eastAsia="en-US" w:bidi="ar-SA"/>
            </w:rPr>
          </w:pPr>
          <w:hyperlink w:anchor="OnlineServiceSpecificTerms" w:history="1">
            <w:r w:rsidR="006510E8"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6510E8" w:rsidRPr="00BB596D" w:rsidRDefault="006510E8"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6510E8" w:rsidRPr="00BB596D" w:rsidRDefault="001B1AD3" w:rsidP="005B3001">
          <w:pPr>
            <w:pStyle w:val="ProductList-OfferingBody"/>
            <w:ind w:left="-77" w:right="-73"/>
            <w:jc w:val="center"/>
            <w:rPr>
              <w:rStyle w:val="Hyperlink"/>
              <w:sz w:val="14"/>
              <w:szCs w:val="14"/>
              <w:lang w:val="en-US" w:eastAsia="en-US" w:bidi="ar-SA"/>
            </w:rPr>
          </w:pPr>
          <w:hyperlink w:anchor="Attachment1" w:history="1">
            <w:r w:rsidR="006510E8">
              <w:rPr>
                <w:rStyle w:val="Hyperlink"/>
                <w:sz w:val="14"/>
                <w:szCs w:val="14"/>
                <w:lang w:val="en-US" w:eastAsia="en-US" w:bidi="ar-SA"/>
              </w:rPr>
              <w:t>Priedas</w:t>
            </w:r>
          </w:hyperlink>
        </w:p>
      </w:tc>
    </w:tr>
  </w:tbl>
  <w:p w14:paraId="5295F4F4" w14:textId="77777777" w:rsidR="006510E8" w:rsidRPr="00BB596D" w:rsidRDefault="006510E8" w:rsidP="00ED3BE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15F3" w:rsidRPr="00C76DF3" w14:paraId="1337F3A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AC52B" w14:textId="77777777" w:rsidR="008215F3" w:rsidRPr="00C76DF3" w:rsidRDefault="001B1AD3" w:rsidP="008215F3">
          <w:pPr>
            <w:pStyle w:val="ProductList-OfferingBody"/>
            <w:ind w:left="-77" w:right="-73"/>
            <w:jc w:val="center"/>
            <w:rPr>
              <w:color w:val="808080" w:themeColor="background1" w:themeShade="80"/>
              <w:sz w:val="14"/>
              <w:szCs w:val="14"/>
            </w:rPr>
          </w:pPr>
          <w:hyperlink w:anchor="Turinys" w:history="1">
            <w:r w:rsidR="008215F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FAC0AA" w14:textId="77777777" w:rsidR="008215F3" w:rsidRPr="00C76DF3" w:rsidRDefault="008215F3"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DFC85" w14:textId="77777777" w:rsidR="008215F3" w:rsidRPr="00C76DF3" w:rsidRDefault="001B1AD3" w:rsidP="008215F3">
          <w:pPr>
            <w:pStyle w:val="ProductList-OfferingBody"/>
            <w:ind w:left="-72" w:right="-74"/>
            <w:jc w:val="center"/>
            <w:rPr>
              <w:color w:val="808080" w:themeColor="background1" w:themeShade="80"/>
              <w:sz w:val="14"/>
              <w:szCs w:val="14"/>
            </w:rPr>
          </w:pPr>
          <w:hyperlink w:anchor="Įvadas" w:history="1">
            <w:r w:rsidR="008215F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D4E17" w14:textId="77777777" w:rsidR="008215F3" w:rsidRPr="00C76DF3" w:rsidRDefault="008215F3"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97EAD" w14:textId="77777777" w:rsidR="008215F3" w:rsidRPr="00C76DF3" w:rsidRDefault="001B1AD3" w:rsidP="008215F3">
          <w:pPr>
            <w:pStyle w:val="ProductList-OfferingBody"/>
            <w:ind w:left="-72" w:right="-75"/>
            <w:jc w:val="center"/>
            <w:rPr>
              <w:color w:val="808080" w:themeColor="background1" w:themeShade="80"/>
              <w:sz w:val="14"/>
              <w:szCs w:val="14"/>
            </w:rPr>
          </w:pPr>
          <w:hyperlink w:anchor="Bendrosios sąlygos" w:history="1">
            <w:r w:rsidR="008215F3">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DA723"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81BFF5" w14:textId="77777777" w:rsidR="008215F3" w:rsidRPr="00C76DF3" w:rsidRDefault="001B1AD3"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215F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ADF678"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5129E" w14:textId="77777777" w:rsidR="008215F3" w:rsidRPr="00C76DF3" w:rsidRDefault="001B1AD3" w:rsidP="008215F3">
          <w:pPr>
            <w:pStyle w:val="ProductList-OfferingBody"/>
            <w:ind w:left="-72" w:right="-76"/>
            <w:jc w:val="center"/>
            <w:rPr>
              <w:color w:val="808080" w:themeColor="background1" w:themeShade="80"/>
              <w:sz w:val="14"/>
              <w:szCs w:val="14"/>
            </w:rPr>
          </w:pPr>
          <w:hyperlink w:anchor="1 priedas" w:history="1">
            <w:r w:rsidR="008215F3">
              <w:rPr>
                <w:rStyle w:val="Hyperlink"/>
                <w:sz w:val="14"/>
                <w:szCs w:val="14"/>
              </w:rPr>
              <w:t>Priedai</w:t>
            </w:r>
          </w:hyperlink>
        </w:p>
      </w:tc>
    </w:tr>
  </w:tbl>
  <w:p w14:paraId="5D60409A" w14:textId="77777777" w:rsidR="006510E8" w:rsidRPr="00723C44" w:rsidRDefault="006510E8" w:rsidP="00B3380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7A715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8E16" w14:textId="77777777" w:rsidR="006510E8" w:rsidRPr="00C76DF3" w:rsidRDefault="001B1AD3" w:rsidP="00591643">
          <w:pPr>
            <w:pStyle w:val="ProductList-OfferingBody"/>
            <w:ind w:left="-77" w:right="-73"/>
            <w:jc w:val="center"/>
            <w:rPr>
              <w:color w:val="808080" w:themeColor="background1" w:themeShade="80"/>
              <w:sz w:val="14"/>
              <w:szCs w:val="14"/>
            </w:rPr>
          </w:pPr>
          <w:hyperlink w:anchor="Turiny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15D469"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281B5" w14:textId="77777777" w:rsidR="006510E8" w:rsidRPr="00C76DF3" w:rsidRDefault="001B1AD3" w:rsidP="00591643">
          <w:pPr>
            <w:pStyle w:val="ProductList-OfferingBody"/>
            <w:ind w:left="-72" w:right="-74"/>
            <w:jc w:val="center"/>
            <w:rPr>
              <w:color w:val="808080" w:themeColor="background1" w:themeShade="80"/>
              <w:sz w:val="14"/>
              <w:szCs w:val="14"/>
            </w:rPr>
          </w:pPr>
          <w:hyperlink w:anchor="Įvadas"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6D41E"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7B28" w14:textId="77777777" w:rsidR="006510E8" w:rsidRPr="00C76DF3" w:rsidRDefault="001B1AD3" w:rsidP="003812FE">
          <w:pPr>
            <w:pStyle w:val="ProductList-OfferingBody"/>
            <w:ind w:left="-72" w:right="-75"/>
            <w:jc w:val="center"/>
            <w:rPr>
              <w:color w:val="808080" w:themeColor="background1" w:themeShade="80"/>
              <w:sz w:val="14"/>
              <w:szCs w:val="14"/>
            </w:rPr>
          </w:pPr>
          <w:hyperlink w:anchor="Bendrosios sąlygo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259BE7"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AB5D2" w14:textId="77777777" w:rsidR="006510E8" w:rsidRPr="00C76DF3" w:rsidRDefault="001B1AD3" w:rsidP="00591643">
          <w:pPr>
            <w:pStyle w:val="ProductList-OfferingBody"/>
            <w:ind w:left="-72" w:right="-77"/>
            <w:jc w:val="center"/>
            <w:rPr>
              <w:color w:val="808080" w:themeColor="background1" w:themeShade="80"/>
              <w:sz w:val="14"/>
              <w:szCs w:val="14"/>
            </w:rPr>
          </w:pPr>
          <w:hyperlink w:anchor="Privatumo ir saugos sąlygo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7E2F60"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EC59E7" w14:textId="77777777" w:rsidR="006510E8" w:rsidRPr="00C76DF3" w:rsidRDefault="001B1AD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1DF91"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7FAF" w14:textId="77777777" w:rsidR="006510E8" w:rsidRPr="00C76DF3" w:rsidRDefault="001B1AD3" w:rsidP="003812FE">
          <w:pPr>
            <w:pStyle w:val="ProductList-OfferingBody"/>
            <w:ind w:left="-72" w:right="-76"/>
            <w:jc w:val="center"/>
            <w:rPr>
              <w:color w:val="808080" w:themeColor="background1" w:themeShade="80"/>
              <w:sz w:val="14"/>
              <w:szCs w:val="14"/>
            </w:rPr>
          </w:pPr>
          <w:hyperlink w:anchor="1 priedas" w:history="1">
            <w:r w:rsidR="006510E8">
              <w:rPr>
                <w:rStyle w:val="Hyperlink"/>
                <w:sz w:val="14"/>
                <w:szCs w:val="14"/>
              </w:rPr>
              <w:t>Priedai</w:t>
            </w:r>
          </w:hyperlink>
        </w:p>
      </w:tc>
    </w:tr>
  </w:tbl>
  <w:p w14:paraId="6A266E48" w14:textId="77777777" w:rsidR="006510E8" w:rsidRPr="00591643" w:rsidRDefault="006510E8">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15F3" w:rsidRPr="00C76DF3" w14:paraId="51FCEE6E"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AB5EA" w14:textId="77777777" w:rsidR="008215F3" w:rsidRPr="00C76DF3" w:rsidRDefault="001B1AD3" w:rsidP="008215F3">
          <w:pPr>
            <w:pStyle w:val="ProductList-OfferingBody"/>
            <w:ind w:left="-77" w:right="-73"/>
            <w:jc w:val="center"/>
            <w:rPr>
              <w:color w:val="808080" w:themeColor="background1" w:themeShade="80"/>
              <w:sz w:val="14"/>
              <w:szCs w:val="14"/>
            </w:rPr>
          </w:pPr>
          <w:hyperlink w:anchor="Turinys" w:history="1">
            <w:r w:rsidR="008215F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71BBF5" w14:textId="77777777" w:rsidR="008215F3" w:rsidRPr="00C76DF3" w:rsidRDefault="008215F3"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479B2" w14:textId="77777777" w:rsidR="008215F3" w:rsidRPr="00C76DF3" w:rsidRDefault="001B1AD3" w:rsidP="008215F3">
          <w:pPr>
            <w:pStyle w:val="ProductList-OfferingBody"/>
            <w:ind w:left="-72" w:right="-74"/>
            <w:jc w:val="center"/>
            <w:rPr>
              <w:color w:val="808080" w:themeColor="background1" w:themeShade="80"/>
              <w:sz w:val="14"/>
              <w:szCs w:val="14"/>
            </w:rPr>
          </w:pPr>
          <w:hyperlink w:anchor="Įvadas" w:history="1">
            <w:r w:rsidR="008215F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FD9DBF" w14:textId="77777777" w:rsidR="008215F3" w:rsidRPr="00C76DF3" w:rsidRDefault="008215F3"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97A6F" w14:textId="77777777" w:rsidR="008215F3" w:rsidRPr="00C76DF3" w:rsidRDefault="001B1AD3" w:rsidP="008215F3">
          <w:pPr>
            <w:pStyle w:val="ProductList-OfferingBody"/>
            <w:ind w:left="-72" w:right="-75"/>
            <w:jc w:val="center"/>
            <w:rPr>
              <w:color w:val="808080" w:themeColor="background1" w:themeShade="80"/>
              <w:sz w:val="14"/>
              <w:szCs w:val="14"/>
            </w:rPr>
          </w:pPr>
          <w:hyperlink w:anchor="Bendrosios sąlygos" w:history="1">
            <w:r w:rsidR="008215F3">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ACA31"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2B99C9" w14:textId="77777777" w:rsidR="008215F3" w:rsidRPr="00C76DF3" w:rsidRDefault="001B1AD3"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215F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781A6"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77AC" w14:textId="77777777" w:rsidR="008215F3" w:rsidRPr="00C76DF3" w:rsidRDefault="001B1AD3" w:rsidP="008215F3">
          <w:pPr>
            <w:pStyle w:val="ProductList-OfferingBody"/>
            <w:ind w:left="-72" w:right="-76"/>
            <w:jc w:val="center"/>
            <w:rPr>
              <w:color w:val="808080" w:themeColor="background1" w:themeShade="80"/>
              <w:sz w:val="14"/>
              <w:szCs w:val="14"/>
            </w:rPr>
          </w:pPr>
          <w:hyperlink w:anchor="1 priedas" w:history="1">
            <w:r w:rsidR="008215F3">
              <w:rPr>
                <w:rStyle w:val="Hyperlink"/>
                <w:sz w:val="14"/>
                <w:szCs w:val="14"/>
              </w:rPr>
              <w:t>Priedai</w:t>
            </w:r>
          </w:hyperlink>
        </w:p>
      </w:tc>
    </w:tr>
  </w:tbl>
  <w:p w14:paraId="52F6257A" w14:textId="77777777" w:rsidR="006510E8" w:rsidRPr="00591643" w:rsidRDefault="006510E8"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33F59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8A2C" w14:textId="77777777" w:rsidR="006510E8" w:rsidRPr="00C76DF3" w:rsidRDefault="001B1AD3" w:rsidP="00591643">
          <w:pPr>
            <w:pStyle w:val="ProductList-OfferingBody"/>
            <w:ind w:left="-77" w:right="-73"/>
            <w:jc w:val="center"/>
            <w:rPr>
              <w:color w:val="808080" w:themeColor="background1" w:themeShade="80"/>
              <w:sz w:val="14"/>
              <w:szCs w:val="14"/>
            </w:rPr>
          </w:pPr>
          <w:hyperlink w:anchor="Turiny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0E68AA"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221D2" w14:textId="77777777" w:rsidR="006510E8" w:rsidRPr="00C76DF3" w:rsidRDefault="001B1AD3" w:rsidP="00591643">
          <w:pPr>
            <w:pStyle w:val="ProductList-OfferingBody"/>
            <w:ind w:left="-72" w:right="-74"/>
            <w:jc w:val="center"/>
            <w:rPr>
              <w:color w:val="808080" w:themeColor="background1" w:themeShade="80"/>
              <w:sz w:val="14"/>
              <w:szCs w:val="14"/>
            </w:rPr>
          </w:pPr>
          <w:hyperlink w:anchor="Įvadas"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6823AC"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D41AC" w14:textId="77777777" w:rsidR="006510E8" w:rsidRPr="00C76DF3" w:rsidRDefault="001B1AD3" w:rsidP="003812FE">
          <w:pPr>
            <w:pStyle w:val="ProductList-OfferingBody"/>
            <w:ind w:left="-72" w:right="-75"/>
            <w:jc w:val="center"/>
            <w:rPr>
              <w:color w:val="808080" w:themeColor="background1" w:themeShade="80"/>
              <w:sz w:val="14"/>
              <w:szCs w:val="14"/>
            </w:rPr>
          </w:pPr>
          <w:hyperlink w:anchor="Bendrosios sąlygo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3D2233"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5D9A5" w14:textId="77777777" w:rsidR="006510E8" w:rsidRPr="00C76DF3" w:rsidRDefault="001B1AD3" w:rsidP="00591643">
          <w:pPr>
            <w:pStyle w:val="ProductList-OfferingBody"/>
            <w:ind w:left="-72" w:right="-77"/>
            <w:jc w:val="center"/>
            <w:rPr>
              <w:color w:val="808080" w:themeColor="background1" w:themeShade="80"/>
              <w:sz w:val="14"/>
              <w:szCs w:val="14"/>
            </w:rPr>
          </w:pPr>
          <w:hyperlink w:anchor="Privatumo ir saugos sąlygo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B3D9F"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C7DCD2" w14:textId="77777777" w:rsidR="006510E8" w:rsidRPr="00C76DF3" w:rsidRDefault="001B1AD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F3909"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BD275" w14:textId="77777777" w:rsidR="006510E8" w:rsidRPr="00C76DF3" w:rsidRDefault="001B1AD3" w:rsidP="003812FE">
          <w:pPr>
            <w:pStyle w:val="ProductList-OfferingBody"/>
            <w:ind w:left="-72" w:right="-76"/>
            <w:jc w:val="center"/>
            <w:rPr>
              <w:color w:val="808080" w:themeColor="background1" w:themeShade="80"/>
              <w:sz w:val="14"/>
              <w:szCs w:val="14"/>
            </w:rPr>
          </w:pPr>
          <w:hyperlink w:anchor="1 priedas" w:history="1">
            <w:r w:rsidR="006510E8">
              <w:rPr>
                <w:rStyle w:val="Hyperlink"/>
                <w:sz w:val="14"/>
                <w:szCs w:val="14"/>
              </w:rPr>
              <w:t>Priedai</w:t>
            </w:r>
          </w:hyperlink>
        </w:p>
      </w:tc>
    </w:tr>
  </w:tbl>
  <w:p w14:paraId="6ED0EC74" w14:textId="77777777" w:rsidR="006510E8" w:rsidRPr="00591643" w:rsidRDefault="006510E8">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7F7036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125C3" w14:textId="77777777" w:rsidR="006510E8" w:rsidRPr="00C76DF3" w:rsidRDefault="001B1AD3" w:rsidP="00591643">
          <w:pPr>
            <w:pStyle w:val="ProductList-OfferingBody"/>
            <w:ind w:left="-77" w:right="-73"/>
            <w:jc w:val="center"/>
            <w:rPr>
              <w:color w:val="808080" w:themeColor="background1" w:themeShade="80"/>
              <w:sz w:val="14"/>
              <w:szCs w:val="14"/>
            </w:rPr>
          </w:pPr>
          <w:hyperlink w:anchor="Turiny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E26842"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6B37" w14:textId="77777777" w:rsidR="006510E8" w:rsidRPr="00C76DF3" w:rsidRDefault="001B1AD3" w:rsidP="00591643">
          <w:pPr>
            <w:pStyle w:val="ProductList-OfferingBody"/>
            <w:ind w:left="-72" w:right="-74"/>
            <w:jc w:val="center"/>
            <w:rPr>
              <w:color w:val="808080" w:themeColor="background1" w:themeShade="80"/>
              <w:sz w:val="14"/>
              <w:szCs w:val="14"/>
            </w:rPr>
          </w:pPr>
          <w:hyperlink w:anchor="Įvadas"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C0282"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13C9" w14:textId="77777777" w:rsidR="006510E8" w:rsidRPr="00C76DF3" w:rsidRDefault="001B1AD3" w:rsidP="003812FE">
          <w:pPr>
            <w:pStyle w:val="ProductList-OfferingBody"/>
            <w:ind w:left="-72" w:right="-75"/>
            <w:jc w:val="center"/>
            <w:rPr>
              <w:color w:val="808080" w:themeColor="background1" w:themeShade="80"/>
              <w:sz w:val="14"/>
              <w:szCs w:val="14"/>
            </w:rPr>
          </w:pPr>
          <w:hyperlink w:anchor="Bendrosios sąlygo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08E8B3"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D3FD55" w14:textId="77777777" w:rsidR="006510E8" w:rsidRPr="00C76DF3" w:rsidRDefault="001B1AD3" w:rsidP="00591643">
          <w:pPr>
            <w:pStyle w:val="ProductList-OfferingBody"/>
            <w:ind w:left="-72" w:right="-77"/>
            <w:jc w:val="center"/>
            <w:rPr>
              <w:color w:val="808080" w:themeColor="background1" w:themeShade="80"/>
              <w:sz w:val="14"/>
              <w:szCs w:val="14"/>
            </w:rPr>
          </w:pPr>
          <w:hyperlink w:anchor="Privatumo ir saugos sąlygo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A8BB6"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BE72D4" w14:textId="77777777" w:rsidR="006510E8" w:rsidRPr="00C76DF3" w:rsidRDefault="001B1AD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47DAD9"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39AA3" w14:textId="77777777" w:rsidR="006510E8" w:rsidRPr="00C76DF3" w:rsidRDefault="001B1AD3" w:rsidP="003812FE">
          <w:pPr>
            <w:pStyle w:val="ProductList-OfferingBody"/>
            <w:ind w:left="-72" w:right="-76"/>
            <w:jc w:val="center"/>
            <w:rPr>
              <w:color w:val="808080" w:themeColor="background1" w:themeShade="80"/>
              <w:sz w:val="14"/>
              <w:szCs w:val="14"/>
            </w:rPr>
          </w:pPr>
          <w:hyperlink w:anchor="1 priedas" w:history="1">
            <w:r w:rsidR="006510E8">
              <w:rPr>
                <w:rStyle w:val="Hyperlink"/>
                <w:sz w:val="14"/>
                <w:szCs w:val="14"/>
              </w:rPr>
              <w:t>Priedai</w:t>
            </w:r>
          </w:hyperlink>
        </w:p>
      </w:tc>
    </w:tr>
  </w:tbl>
  <w:p w14:paraId="0EF92362" w14:textId="77777777" w:rsidR="006510E8" w:rsidRPr="00591643" w:rsidRDefault="006510E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6510E8" w:rsidRPr="00C76DF3" w:rsidRDefault="001B1AD3" w:rsidP="005C51AC">
          <w:pPr>
            <w:pStyle w:val="ProductList-OfferingBody"/>
            <w:ind w:left="-77" w:right="-73"/>
            <w:jc w:val="center"/>
            <w:rPr>
              <w:color w:val="808080" w:themeColor="background1" w:themeShade="80"/>
              <w:sz w:val="14"/>
              <w:szCs w:val="14"/>
            </w:rPr>
          </w:pPr>
          <w:hyperlink w:anchor="TableofContent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6510E8" w:rsidRPr="00C76DF3" w:rsidRDefault="006510E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6510E8" w:rsidRPr="00C76DF3" w:rsidRDefault="001B1AD3" w:rsidP="005C51AC">
          <w:pPr>
            <w:pStyle w:val="ProductList-OfferingBody"/>
            <w:ind w:left="-72" w:right="-74"/>
            <w:jc w:val="center"/>
            <w:rPr>
              <w:color w:val="808080" w:themeColor="background1" w:themeShade="80"/>
              <w:sz w:val="14"/>
              <w:szCs w:val="14"/>
            </w:rPr>
          </w:pPr>
          <w:hyperlink w:anchor="Introduction"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6510E8" w:rsidRPr="00C76DF3" w:rsidRDefault="006510E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6510E8" w:rsidRPr="00C76DF3" w:rsidRDefault="001B1AD3" w:rsidP="005C51AC">
          <w:pPr>
            <w:pStyle w:val="ProductList-OfferingBody"/>
            <w:ind w:left="-72" w:right="-75"/>
            <w:jc w:val="center"/>
            <w:rPr>
              <w:color w:val="808080" w:themeColor="background1" w:themeShade="80"/>
              <w:sz w:val="14"/>
              <w:szCs w:val="14"/>
            </w:rPr>
          </w:pPr>
          <w:hyperlink w:anchor="GeneralTerm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6510E8" w:rsidRPr="00C76DF3" w:rsidRDefault="006510E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6510E8" w:rsidRPr="00C76DF3" w:rsidRDefault="001B1AD3" w:rsidP="005C51AC">
          <w:pPr>
            <w:pStyle w:val="ProductList-OfferingBody"/>
            <w:ind w:left="-72" w:right="-77"/>
            <w:jc w:val="center"/>
            <w:rPr>
              <w:color w:val="808080" w:themeColor="background1" w:themeShade="80"/>
              <w:sz w:val="14"/>
              <w:szCs w:val="14"/>
            </w:rPr>
          </w:pPr>
          <w:hyperlink w:anchor="PrivacyandSecurityTerm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6510E8" w:rsidRPr="00C76DF3" w:rsidRDefault="006510E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6510E8" w:rsidRPr="00C76DF3" w:rsidRDefault="001B1AD3" w:rsidP="005C51AC">
          <w:pPr>
            <w:pStyle w:val="ProductList-OfferingBody"/>
            <w:ind w:left="-72" w:right="-77"/>
            <w:jc w:val="center"/>
            <w:rPr>
              <w:color w:val="808080" w:themeColor="background1" w:themeShade="80"/>
              <w:sz w:val="14"/>
              <w:szCs w:val="14"/>
            </w:rPr>
          </w:pPr>
          <w:hyperlink w:anchor="OnlineServiceSpecificTerm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6510E8" w:rsidRPr="00C76DF3" w:rsidRDefault="006510E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6510E8" w:rsidRPr="00C76DF3" w:rsidRDefault="001B1AD3" w:rsidP="005C51AC">
          <w:pPr>
            <w:pStyle w:val="ProductList-OfferingBody"/>
            <w:ind w:left="-72" w:right="-76"/>
            <w:jc w:val="center"/>
            <w:rPr>
              <w:color w:val="808080" w:themeColor="background1" w:themeShade="80"/>
              <w:sz w:val="14"/>
              <w:szCs w:val="14"/>
            </w:rPr>
          </w:pPr>
          <w:hyperlink w:anchor="Attachment1" w:history="1">
            <w:r w:rsidR="006510E8">
              <w:rPr>
                <w:rStyle w:val="Hyperlink"/>
                <w:sz w:val="14"/>
                <w:szCs w:val="14"/>
              </w:rPr>
              <w:t>Priedai</w:t>
            </w:r>
          </w:hyperlink>
        </w:p>
      </w:tc>
    </w:tr>
  </w:tbl>
  <w:p w14:paraId="08AC4476" w14:textId="77777777" w:rsidR="006510E8" w:rsidRPr="00591643" w:rsidRDefault="006510E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6510E8" w:rsidRPr="00C76DF3" w:rsidRDefault="001B1AD3" w:rsidP="00591643">
          <w:pPr>
            <w:pStyle w:val="ProductList-OfferingBody"/>
            <w:ind w:left="-77" w:right="-73"/>
            <w:jc w:val="center"/>
            <w:rPr>
              <w:color w:val="808080" w:themeColor="background1" w:themeShade="80"/>
              <w:sz w:val="14"/>
              <w:szCs w:val="14"/>
            </w:rPr>
          </w:pPr>
          <w:hyperlink w:anchor="TableofContent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6510E8" w:rsidRPr="00C76DF3" w:rsidRDefault="001B1AD3" w:rsidP="00591643">
          <w:pPr>
            <w:pStyle w:val="ProductList-OfferingBody"/>
            <w:ind w:left="-72" w:right="-74"/>
            <w:jc w:val="center"/>
            <w:rPr>
              <w:color w:val="808080" w:themeColor="background1" w:themeShade="80"/>
              <w:sz w:val="14"/>
              <w:szCs w:val="14"/>
            </w:rPr>
          </w:pPr>
          <w:hyperlink w:anchor="Introduction"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6510E8" w:rsidRPr="00C76DF3" w:rsidRDefault="001B1AD3" w:rsidP="003812FE">
          <w:pPr>
            <w:pStyle w:val="ProductList-OfferingBody"/>
            <w:ind w:left="-72" w:right="-75"/>
            <w:jc w:val="center"/>
            <w:rPr>
              <w:color w:val="808080" w:themeColor="background1" w:themeShade="80"/>
              <w:sz w:val="14"/>
              <w:szCs w:val="14"/>
            </w:rPr>
          </w:pPr>
          <w:hyperlink w:anchor="GeneralTerm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6510E8" w:rsidRPr="00C76DF3" w:rsidRDefault="001B1AD3" w:rsidP="00591643">
          <w:pPr>
            <w:pStyle w:val="ProductList-OfferingBody"/>
            <w:ind w:left="-72" w:right="-77"/>
            <w:jc w:val="center"/>
            <w:rPr>
              <w:color w:val="808080" w:themeColor="background1" w:themeShade="80"/>
              <w:sz w:val="14"/>
              <w:szCs w:val="14"/>
            </w:rPr>
          </w:pPr>
          <w:hyperlink w:anchor="PrivacyandSecurityTerm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6510E8" w:rsidRPr="00C76DF3" w:rsidRDefault="001B1AD3" w:rsidP="003812FE">
          <w:pPr>
            <w:pStyle w:val="ProductList-OfferingBody"/>
            <w:ind w:left="-72" w:right="-77"/>
            <w:jc w:val="center"/>
            <w:rPr>
              <w:color w:val="808080" w:themeColor="background1" w:themeShade="80"/>
              <w:sz w:val="14"/>
              <w:szCs w:val="14"/>
            </w:rPr>
          </w:pPr>
          <w:hyperlink w:anchor="OnlineServiceSpecificTerm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6510E8" w:rsidRPr="00C76DF3" w:rsidRDefault="001B1AD3" w:rsidP="003812FE">
          <w:pPr>
            <w:pStyle w:val="ProductList-OfferingBody"/>
            <w:ind w:left="-72" w:right="-76"/>
            <w:jc w:val="center"/>
            <w:rPr>
              <w:color w:val="808080" w:themeColor="background1" w:themeShade="80"/>
              <w:sz w:val="14"/>
              <w:szCs w:val="14"/>
            </w:rPr>
          </w:pPr>
          <w:hyperlink w:anchor="Attachment1" w:history="1">
            <w:r w:rsidR="006510E8">
              <w:rPr>
                <w:rStyle w:val="Hyperlink"/>
                <w:sz w:val="14"/>
                <w:szCs w:val="14"/>
              </w:rPr>
              <w:t>Priedai</w:t>
            </w:r>
          </w:hyperlink>
        </w:p>
      </w:tc>
    </w:tr>
  </w:tbl>
  <w:p w14:paraId="65E5898C" w14:textId="77777777" w:rsidR="006510E8" w:rsidRPr="00591643" w:rsidRDefault="006510E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15F3" w:rsidRPr="00C76DF3" w14:paraId="5F71B49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3CFD8" w14:textId="77777777" w:rsidR="008215F3" w:rsidRPr="00C76DF3" w:rsidRDefault="001B1AD3" w:rsidP="008215F3">
          <w:pPr>
            <w:pStyle w:val="ProductList-OfferingBody"/>
            <w:ind w:left="-77" w:right="-73"/>
            <w:jc w:val="center"/>
            <w:rPr>
              <w:color w:val="808080" w:themeColor="background1" w:themeShade="80"/>
              <w:sz w:val="14"/>
              <w:szCs w:val="14"/>
            </w:rPr>
          </w:pPr>
          <w:hyperlink w:anchor="Turinys" w:history="1">
            <w:r w:rsidR="008215F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98228" w14:textId="77777777" w:rsidR="008215F3" w:rsidRPr="00C76DF3" w:rsidRDefault="008215F3"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3FED" w14:textId="77777777" w:rsidR="008215F3" w:rsidRPr="00C76DF3" w:rsidRDefault="001B1AD3" w:rsidP="008215F3">
          <w:pPr>
            <w:pStyle w:val="ProductList-OfferingBody"/>
            <w:ind w:left="-72" w:right="-74"/>
            <w:jc w:val="center"/>
            <w:rPr>
              <w:color w:val="808080" w:themeColor="background1" w:themeShade="80"/>
              <w:sz w:val="14"/>
              <w:szCs w:val="14"/>
            </w:rPr>
          </w:pPr>
          <w:hyperlink w:anchor="Įvadas" w:history="1">
            <w:r w:rsidR="008215F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1849A1" w14:textId="77777777" w:rsidR="008215F3" w:rsidRPr="00C76DF3" w:rsidRDefault="008215F3"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79EF" w14:textId="77777777" w:rsidR="008215F3" w:rsidRPr="00C76DF3" w:rsidRDefault="001B1AD3" w:rsidP="008215F3">
          <w:pPr>
            <w:pStyle w:val="ProductList-OfferingBody"/>
            <w:ind w:left="-72" w:right="-75"/>
            <w:jc w:val="center"/>
            <w:rPr>
              <w:color w:val="808080" w:themeColor="background1" w:themeShade="80"/>
              <w:sz w:val="14"/>
              <w:szCs w:val="14"/>
            </w:rPr>
          </w:pPr>
          <w:hyperlink w:anchor="Bendrosios sąlygos" w:history="1">
            <w:r w:rsidR="008215F3">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B9480"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CC1B3" w14:textId="77777777" w:rsidR="008215F3" w:rsidRPr="00C76DF3" w:rsidRDefault="001B1AD3"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215F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6FC9A4"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7BB5" w14:textId="77777777" w:rsidR="008215F3" w:rsidRPr="00C76DF3" w:rsidRDefault="001B1AD3" w:rsidP="008215F3">
          <w:pPr>
            <w:pStyle w:val="ProductList-OfferingBody"/>
            <w:ind w:left="-72" w:right="-76"/>
            <w:jc w:val="center"/>
            <w:rPr>
              <w:color w:val="808080" w:themeColor="background1" w:themeShade="80"/>
              <w:sz w:val="14"/>
              <w:szCs w:val="14"/>
            </w:rPr>
          </w:pPr>
          <w:hyperlink w:anchor="1 priedas" w:history="1">
            <w:r w:rsidR="008215F3">
              <w:rPr>
                <w:rStyle w:val="Hyperlink"/>
                <w:sz w:val="14"/>
                <w:szCs w:val="14"/>
              </w:rPr>
              <w:t>Priedai</w:t>
            </w:r>
          </w:hyperlink>
        </w:p>
      </w:tc>
    </w:tr>
  </w:tbl>
  <w:p w14:paraId="47E4D6AB" w14:textId="77777777" w:rsidR="006510E8" w:rsidRPr="00591643" w:rsidRDefault="006510E8"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0EA634C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83D3C" w14:textId="77777777" w:rsidR="006510E8" w:rsidRPr="00C76DF3" w:rsidRDefault="001B1AD3" w:rsidP="00591643">
          <w:pPr>
            <w:pStyle w:val="ProductList-OfferingBody"/>
            <w:ind w:left="-77" w:right="-73"/>
            <w:jc w:val="center"/>
            <w:rPr>
              <w:color w:val="808080" w:themeColor="background1" w:themeShade="80"/>
              <w:sz w:val="14"/>
              <w:szCs w:val="14"/>
            </w:rPr>
          </w:pPr>
          <w:hyperlink w:anchor="Turiny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20E33"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7877B" w14:textId="77777777" w:rsidR="006510E8" w:rsidRPr="00C76DF3" w:rsidRDefault="001B1AD3" w:rsidP="00591643">
          <w:pPr>
            <w:pStyle w:val="ProductList-OfferingBody"/>
            <w:ind w:left="-72" w:right="-74"/>
            <w:jc w:val="center"/>
            <w:rPr>
              <w:color w:val="808080" w:themeColor="background1" w:themeShade="80"/>
              <w:sz w:val="14"/>
              <w:szCs w:val="14"/>
            </w:rPr>
          </w:pPr>
          <w:hyperlink w:anchor="Įvadas"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C54211"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44B7C" w14:textId="77777777" w:rsidR="006510E8" w:rsidRPr="00C76DF3" w:rsidRDefault="001B1AD3" w:rsidP="003812FE">
          <w:pPr>
            <w:pStyle w:val="ProductList-OfferingBody"/>
            <w:ind w:left="-72" w:right="-75"/>
            <w:jc w:val="center"/>
            <w:rPr>
              <w:color w:val="808080" w:themeColor="background1" w:themeShade="80"/>
              <w:sz w:val="14"/>
              <w:szCs w:val="14"/>
            </w:rPr>
          </w:pPr>
          <w:hyperlink w:anchor="Bendrosios sąlygo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0AE90"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58DFA" w14:textId="77777777" w:rsidR="006510E8" w:rsidRPr="00C76DF3" w:rsidRDefault="001B1AD3" w:rsidP="00591643">
          <w:pPr>
            <w:pStyle w:val="ProductList-OfferingBody"/>
            <w:ind w:left="-72" w:right="-77"/>
            <w:jc w:val="center"/>
            <w:rPr>
              <w:color w:val="808080" w:themeColor="background1" w:themeShade="80"/>
              <w:sz w:val="14"/>
              <w:szCs w:val="14"/>
            </w:rPr>
          </w:pPr>
          <w:hyperlink w:anchor="Privatumo ir saugos sąlygo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4641F"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61CADB" w14:textId="77777777" w:rsidR="006510E8" w:rsidRPr="00C76DF3" w:rsidRDefault="001B1AD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02C58"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1FE51" w14:textId="77777777" w:rsidR="006510E8" w:rsidRPr="00C76DF3" w:rsidRDefault="001B1AD3" w:rsidP="003812FE">
          <w:pPr>
            <w:pStyle w:val="ProductList-OfferingBody"/>
            <w:ind w:left="-72" w:right="-76"/>
            <w:jc w:val="center"/>
            <w:rPr>
              <w:color w:val="808080" w:themeColor="background1" w:themeShade="80"/>
              <w:sz w:val="14"/>
              <w:szCs w:val="14"/>
            </w:rPr>
          </w:pPr>
          <w:hyperlink w:anchor="1 priedas" w:history="1">
            <w:r w:rsidR="006510E8">
              <w:rPr>
                <w:rStyle w:val="Hyperlink"/>
                <w:sz w:val="14"/>
                <w:szCs w:val="14"/>
              </w:rPr>
              <w:t>Priedai</w:t>
            </w:r>
          </w:hyperlink>
        </w:p>
      </w:tc>
    </w:tr>
  </w:tbl>
  <w:p w14:paraId="19449256" w14:textId="77777777" w:rsidR="006510E8" w:rsidRPr="00591643" w:rsidRDefault="006510E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6F73BD8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D34CC" w14:textId="77777777" w:rsidR="006510E8" w:rsidRPr="00C76DF3" w:rsidRDefault="001B1AD3" w:rsidP="005C51AC">
          <w:pPr>
            <w:pStyle w:val="ProductList-OfferingBody"/>
            <w:ind w:left="-77" w:right="-73"/>
            <w:jc w:val="center"/>
            <w:rPr>
              <w:color w:val="808080" w:themeColor="background1" w:themeShade="80"/>
              <w:sz w:val="14"/>
              <w:szCs w:val="14"/>
            </w:rPr>
          </w:pPr>
          <w:hyperlink w:anchor="Turiny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F3712" w14:textId="77777777" w:rsidR="006510E8" w:rsidRPr="00C76DF3" w:rsidRDefault="006510E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099E2" w14:textId="77777777" w:rsidR="006510E8" w:rsidRPr="00C76DF3" w:rsidRDefault="001B1AD3" w:rsidP="005C51AC">
          <w:pPr>
            <w:pStyle w:val="ProductList-OfferingBody"/>
            <w:ind w:left="-72" w:right="-74"/>
            <w:jc w:val="center"/>
            <w:rPr>
              <w:color w:val="808080" w:themeColor="background1" w:themeShade="80"/>
              <w:sz w:val="14"/>
              <w:szCs w:val="14"/>
            </w:rPr>
          </w:pPr>
          <w:hyperlink w:anchor="Įvadas"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AC65F7" w14:textId="77777777" w:rsidR="006510E8" w:rsidRPr="00C76DF3" w:rsidRDefault="006510E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0A01A" w14:textId="77777777" w:rsidR="006510E8" w:rsidRPr="00C76DF3" w:rsidRDefault="001B1AD3" w:rsidP="005C51AC">
          <w:pPr>
            <w:pStyle w:val="ProductList-OfferingBody"/>
            <w:ind w:left="-72" w:right="-75"/>
            <w:jc w:val="center"/>
            <w:rPr>
              <w:color w:val="808080" w:themeColor="background1" w:themeShade="80"/>
              <w:sz w:val="14"/>
              <w:szCs w:val="14"/>
            </w:rPr>
          </w:pPr>
          <w:hyperlink w:anchor="Bendrosios sąlygo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AEA86" w14:textId="77777777" w:rsidR="006510E8" w:rsidRPr="00C76DF3" w:rsidRDefault="006510E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3F1CB" w14:textId="77777777" w:rsidR="006510E8" w:rsidRPr="00C76DF3" w:rsidRDefault="001B1AD3" w:rsidP="005C51AC">
          <w:pPr>
            <w:pStyle w:val="ProductList-OfferingBody"/>
            <w:ind w:left="-72" w:right="-77"/>
            <w:jc w:val="center"/>
            <w:rPr>
              <w:color w:val="808080" w:themeColor="background1" w:themeShade="80"/>
              <w:sz w:val="14"/>
              <w:szCs w:val="14"/>
            </w:rPr>
          </w:pPr>
          <w:hyperlink w:anchor="Privatumo ir saugos sąlygo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FFCDCB" w14:textId="77777777" w:rsidR="006510E8" w:rsidRPr="00C76DF3" w:rsidRDefault="006510E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869E71" w14:textId="77777777" w:rsidR="006510E8" w:rsidRPr="00C76DF3" w:rsidRDefault="001B1AD3" w:rsidP="005C51AC">
          <w:pPr>
            <w:pStyle w:val="ProductList-OfferingBody"/>
            <w:ind w:left="-72" w:right="-77"/>
            <w:jc w:val="center"/>
            <w:rPr>
              <w:color w:val="808080" w:themeColor="background1" w:themeShade="80"/>
              <w:sz w:val="14"/>
              <w:szCs w:val="14"/>
            </w:rPr>
          </w:pPr>
          <w:hyperlink w:anchor="Konkrečioms internete teikiamoms paslaugoms taikomos sąlygo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7929A5" w14:textId="77777777" w:rsidR="006510E8" w:rsidRPr="00C76DF3" w:rsidRDefault="006510E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F7B8F" w14:textId="77777777" w:rsidR="006510E8" w:rsidRPr="00C76DF3" w:rsidRDefault="001B1AD3" w:rsidP="005C51AC">
          <w:pPr>
            <w:pStyle w:val="ProductList-OfferingBody"/>
            <w:ind w:left="-72" w:right="-76"/>
            <w:jc w:val="center"/>
            <w:rPr>
              <w:color w:val="808080" w:themeColor="background1" w:themeShade="80"/>
              <w:sz w:val="14"/>
              <w:szCs w:val="14"/>
            </w:rPr>
          </w:pPr>
          <w:hyperlink w:anchor="1 priedas" w:history="1">
            <w:r w:rsidR="006510E8">
              <w:rPr>
                <w:rStyle w:val="Hyperlink"/>
                <w:sz w:val="14"/>
                <w:szCs w:val="14"/>
              </w:rPr>
              <w:t>Priedai</w:t>
            </w:r>
          </w:hyperlink>
        </w:p>
      </w:tc>
    </w:tr>
  </w:tbl>
  <w:p w14:paraId="463B57DC" w14:textId="77777777" w:rsidR="006510E8" w:rsidRPr="00591643" w:rsidRDefault="006510E8"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1DDDDA3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34260" w14:textId="77777777" w:rsidR="006510E8" w:rsidRPr="00C76DF3" w:rsidRDefault="001B1AD3" w:rsidP="00591643">
          <w:pPr>
            <w:pStyle w:val="ProductList-OfferingBody"/>
            <w:ind w:left="-77" w:right="-73"/>
            <w:jc w:val="center"/>
            <w:rPr>
              <w:color w:val="808080" w:themeColor="background1" w:themeShade="80"/>
              <w:sz w:val="14"/>
              <w:szCs w:val="14"/>
            </w:rPr>
          </w:pPr>
          <w:hyperlink w:anchor="Turiny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625A2"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E79A4" w14:textId="77777777" w:rsidR="006510E8" w:rsidRPr="00C76DF3" w:rsidRDefault="001B1AD3" w:rsidP="00591643">
          <w:pPr>
            <w:pStyle w:val="ProductList-OfferingBody"/>
            <w:ind w:left="-72" w:right="-74"/>
            <w:jc w:val="center"/>
            <w:rPr>
              <w:color w:val="808080" w:themeColor="background1" w:themeShade="80"/>
              <w:sz w:val="14"/>
              <w:szCs w:val="14"/>
            </w:rPr>
          </w:pPr>
          <w:hyperlink w:anchor="Įvadas"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7D4E7D"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D6F2" w14:textId="77777777" w:rsidR="006510E8" w:rsidRPr="00C76DF3" w:rsidRDefault="001B1AD3" w:rsidP="003812FE">
          <w:pPr>
            <w:pStyle w:val="ProductList-OfferingBody"/>
            <w:ind w:left="-72" w:right="-75"/>
            <w:jc w:val="center"/>
            <w:rPr>
              <w:color w:val="808080" w:themeColor="background1" w:themeShade="80"/>
              <w:sz w:val="14"/>
              <w:szCs w:val="14"/>
            </w:rPr>
          </w:pPr>
          <w:hyperlink w:anchor="Bendrosios sąlygo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9ACAF7"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969C1" w14:textId="77777777" w:rsidR="006510E8" w:rsidRPr="00C76DF3" w:rsidRDefault="001B1AD3" w:rsidP="00591643">
          <w:pPr>
            <w:pStyle w:val="ProductList-OfferingBody"/>
            <w:ind w:left="-72" w:right="-77"/>
            <w:jc w:val="center"/>
            <w:rPr>
              <w:color w:val="808080" w:themeColor="background1" w:themeShade="80"/>
              <w:sz w:val="14"/>
              <w:szCs w:val="14"/>
            </w:rPr>
          </w:pPr>
          <w:hyperlink w:anchor="Privatumo ir saugos sąlygo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AED0D"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34E0B1" w14:textId="77777777" w:rsidR="006510E8" w:rsidRPr="00C76DF3" w:rsidRDefault="001B1AD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CBF64"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67380C" w14:textId="77777777" w:rsidR="006510E8" w:rsidRPr="00C76DF3" w:rsidRDefault="001B1AD3" w:rsidP="003812FE">
          <w:pPr>
            <w:pStyle w:val="ProductList-OfferingBody"/>
            <w:ind w:left="-72" w:right="-76"/>
            <w:jc w:val="center"/>
            <w:rPr>
              <w:color w:val="808080" w:themeColor="background1" w:themeShade="80"/>
              <w:sz w:val="14"/>
              <w:szCs w:val="14"/>
            </w:rPr>
          </w:pPr>
          <w:hyperlink w:anchor="1 priedas" w:history="1">
            <w:r w:rsidR="006510E8">
              <w:rPr>
                <w:rStyle w:val="Hyperlink"/>
                <w:sz w:val="14"/>
                <w:szCs w:val="14"/>
              </w:rPr>
              <w:t>Priedai</w:t>
            </w:r>
          </w:hyperlink>
        </w:p>
      </w:tc>
    </w:tr>
  </w:tbl>
  <w:p w14:paraId="6309FA46" w14:textId="77777777" w:rsidR="006510E8" w:rsidRPr="00591643" w:rsidRDefault="006510E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15F3" w:rsidRPr="00C76DF3" w14:paraId="27A15A2A"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98C33" w14:textId="77777777" w:rsidR="008215F3" w:rsidRPr="00C76DF3" w:rsidRDefault="001B1AD3" w:rsidP="008215F3">
          <w:pPr>
            <w:pStyle w:val="ProductList-OfferingBody"/>
            <w:ind w:left="-77" w:right="-73"/>
            <w:jc w:val="center"/>
            <w:rPr>
              <w:color w:val="808080" w:themeColor="background1" w:themeShade="80"/>
              <w:sz w:val="14"/>
              <w:szCs w:val="14"/>
            </w:rPr>
          </w:pPr>
          <w:hyperlink w:anchor="Turinys" w:history="1">
            <w:r w:rsidR="008215F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452B9" w14:textId="77777777" w:rsidR="008215F3" w:rsidRPr="00C76DF3" w:rsidRDefault="008215F3"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66703" w14:textId="77777777" w:rsidR="008215F3" w:rsidRPr="00C76DF3" w:rsidRDefault="001B1AD3" w:rsidP="008215F3">
          <w:pPr>
            <w:pStyle w:val="ProductList-OfferingBody"/>
            <w:ind w:left="-72" w:right="-74"/>
            <w:jc w:val="center"/>
            <w:rPr>
              <w:color w:val="808080" w:themeColor="background1" w:themeShade="80"/>
              <w:sz w:val="14"/>
              <w:szCs w:val="14"/>
            </w:rPr>
          </w:pPr>
          <w:hyperlink w:anchor="Įvadas" w:history="1">
            <w:r w:rsidR="008215F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7AB5D6" w14:textId="77777777" w:rsidR="008215F3" w:rsidRPr="00C76DF3" w:rsidRDefault="008215F3"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7AC2" w14:textId="77777777" w:rsidR="008215F3" w:rsidRPr="00C76DF3" w:rsidRDefault="001B1AD3" w:rsidP="008215F3">
          <w:pPr>
            <w:pStyle w:val="ProductList-OfferingBody"/>
            <w:ind w:left="-72" w:right="-75"/>
            <w:jc w:val="center"/>
            <w:rPr>
              <w:color w:val="808080" w:themeColor="background1" w:themeShade="80"/>
              <w:sz w:val="14"/>
              <w:szCs w:val="14"/>
            </w:rPr>
          </w:pPr>
          <w:hyperlink w:anchor="Bendrosios sąlygos" w:history="1">
            <w:r w:rsidR="008215F3">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D817CD"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15FD92" w14:textId="77777777" w:rsidR="008215F3" w:rsidRPr="00C76DF3" w:rsidRDefault="001B1AD3"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215F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DABAC"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FB2F6" w14:textId="77777777" w:rsidR="008215F3" w:rsidRPr="00C76DF3" w:rsidRDefault="001B1AD3" w:rsidP="008215F3">
          <w:pPr>
            <w:pStyle w:val="ProductList-OfferingBody"/>
            <w:ind w:left="-72" w:right="-76"/>
            <w:jc w:val="center"/>
            <w:rPr>
              <w:color w:val="808080" w:themeColor="background1" w:themeShade="80"/>
              <w:sz w:val="14"/>
              <w:szCs w:val="14"/>
            </w:rPr>
          </w:pPr>
          <w:hyperlink w:anchor="1 priedas" w:history="1">
            <w:r w:rsidR="008215F3">
              <w:rPr>
                <w:rStyle w:val="Hyperlink"/>
                <w:sz w:val="14"/>
                <w:szCs w:val="14"/>
              </w:rPr>
              <w:t>Priedai</w:t>
            </w:r>
          </w:hyperlink>
        </w:p>
      </w:tc>
    </w:tr>
  </w:tbl>
  <w:p w14:paraId="4A15D6DD" w14:textId="77777777" w:rsidR="006510E8" w:rsidRPr="00591643" w:rsidRDefault="006510E8"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6510E8" w:rsidRPr="00C76DF3" w:rsidRDefault="001B1AD3" w:rsidP="00591643">
          <w:pPr>
            <w:pStyle w:val="ProductList-OfferingBody"/>
            <w:ind w:left="-77" w:right="-73"/>
            <w:jc w:val="center"/>
            <w:rPr>
              <w:color w:val="808080" w:themeColor="background1" w:themeShade="80"/>
              <w:sz w:val="14"/>
              <w:szCs w:val="14"/>
            </w:rPr>
          </w:pPr>
          <w:hyperlink w:anchor="TableofContent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6510E8" w:rsidRPr="00C76DF3" w:rsidRDefault="001B1AD3" w:rsidP="00591643">
          <w:pPr>
            <w:pStyle w:val="ProductList-OfferingBody"/>
            <w:ind w:left="-72" w:right="-74"/>
            <w:jc w:val="center"/>
            <w:rPr>
              <w:color w:val="808080" w:themeColor="background1" w:themeShade="80"/>
              <w:sz w:val="14"/>
              <w:szCs w:val="14"/>
            </w:rPr>
          </w:pPr>
          <w:hyperlink w:anchor="Introduction"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6510E8" w:rsidRPr="00C76DF3" w:rsidRDefault="001B1AD3" w:rsidP="003812FE">
          <w:pPr>
            <w:pStyle w:val="ProductList-OfferingBody"/>
            <w:ind w:left="-72" w:right="-75"/>
            <w:jc w:val="center"/>
            <w:rPr>
              <w:color w:val="808080" w:themeColor="background1" w:themeShade="80"/>
              <w:sz w:val="14"/>
              <w:szCs w:val="14"/>
            </w:rPr>
          </w:pPr>
          <w:hyperlink w:anchor="GeneralTerm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6510E8" w:rsidRPr="00C76DF3" w:rsidRDefault="001B1AD3" w:rsidP="00591643">
          <w:pPr>
            <w:pStyle w:val="ProductList-OfferingBody"/>
            <w:ind w:left="-72" w:right="-77"/>
            <w:jc w:val="center"/>
            <w:rPr>
              <w:color w:val="808080" w:themeColor="background1" w:themeShade="80"/>
              <w:sz w:val="14"/>
              <w:szCs w:val="14"/>
            </w:rPr>
          </w:pPr>
          <w:hyperlink w:anchor="PrivacyandSecurityTerm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6510E8" w:rsidRPr="00C76DF3" w:rsidRDefault="001B1AD3" w:rsidP="003812FE">
          <w:pPr>
            <w:pStyle w:val="ProductList-OfferingBody"/>
            <w:ind w:left="-72" w:right="-77"/>
            <w:jc w:val="center"/>
            <w:rPr>
              <w:color w:val="808080" w:themeColor="background1" w:themeShade="80"/>
              <w:sz w:val="14"/>
              <w:szCs w:val="14"/>
            </w:rPr>
          </w:pPr>
          <w:hyperlink w:anchor="OnlineServiceSpecificTerm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6510E8" w:rsidRPr="00C76DF3" w:rsidRDefault="001B1AD3" w:rsidP="003812FE">
          <w:pPr>
            <w:pStyle w:val="ProductList-OfferingBody"/>
            <w:ind w:left="-72" w:right="-76"/>
            <w:jc w:val="center"/>
            <w:rPr>
              <w:color w:val="808080" w:themeColor="background1" w:themeShade="80"/>
              <w:sz w:val="14"/>
              <w:szCs w:val="14"/>
            </w:rPr>
          </w:pPr>
          <w:hyperlink w:anchor="Attachment1" w:history="1">
            <w:r w:rsidR="006510E8">
              <w:rPr>
                <w:rStyle w:val="Hyperlink"/>
                <w:sz w:val="14"/>
                <w:szCs w:val="14"/>
              </w:rPr>
              <w:t>Priedai</w:t>
            </w:r>
          </w:hyperlink>
        </w:p>
      </w:tc>
    </w:tr>
  </w:tbl>
  <w:p w14:paraId="31A3126B" w14:textId="77777777" w:rsidR="006510E8" w:rsidRPr="00591643" w:rsidRDefault="006510E8">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6510E8" w:rsidRPr="00C76DF3" w:rsidRDefault="001B1AD3" w:rsidP="00591643">
          <w:pPr>
            <w:pStyle w:val="ProductList-OfferingBody"/>
            <w:ind w:left="-77" w:right="-73"/>
            <w:jc w:val="center"/>
            <w:rPr>
              <w:color w:val="808080" w:themeColor="background1" w:themeShade="80"/>
              <w:sz w:val="14"/>
              <w:szCs w:val="14"/>
            </w:rPr>
          </w:pPr>
          <w:hyperlink w:anchor="TableofContent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6510E8" w:rsidRPr="00C76DF3" w:rsidRDefault="001B1AD3" w:rsidP="00591643">
          <w:pPr>
            <w:pStyle w:val="ProductList-OfferingBody"/>
            <w:ind w:left="-72" w:right="-74"/>
            <w:jc w:val="center"/>
            <w:rPr>
              <w:color w:val="808080" w:themeColor="background1" w:themeShade="80"/>
              <w:sz w:val="14"/>
              <w:szCs w:val="14"/>
            </w:rPr>
          </w:pPr>
          <w:hyperlink w:anchor="Introduction"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6510E8" w:rsidRPr="00C76DF3" w:rsidRDefault="001B1AD3" w:rsidP="003812FE">
          <w:pPr>
            <w:pStyle w:val="ProductList-OfferingBody"/>
            <w:ind w:left="-72" w:right="-75"/>
            <w:jc w:val="center"/>
            <w:rPr>
              <w:color w:val="808080" w:themeColor="background1" w:themeShade="80"/>
              <w:sz w:val="14"/>
              <w:szCs w:val="14"/>
            </w:rPr>
          </w:pPr>
          <w:hyperlink w:anchor="GeneralTerm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6510E8" w:rsidRPr="00C76DF3" w:rsidRDefault="001B1AD3" w:rsidP="00591643">
          <w:pPr>
            <w:pStyle w:val="ProductList-OfferingBody"/>
            <w:ind w:left="-72" w:right="-77"/>
            <w:jc w:val="center"/>
            <w:rPr>
              <w:color w:val="808080" w:themeColor="background1" w:themeShade="80"/>
              <w:sz w:val="14"/>
              <w:szCs w:val="14"/>
            </w:rPr>
          </w:pPr>
          <w:hyperlink w:anchor="PrivacyandSecurityTerm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6510E8" w:rsidRPr="00C76DF3" w:rsidRDefault="001B1AD3" w:rsidP="003812FE">
          <w:pPr>
            <w:pStyle w:val="ProductList-OfferingBody"/>
            <w:ind w:left="-72" w:right="-77"/>
            <w:jc w:val="center"/>
            <w:rPr>
              <w:color w:val="808080" w:themeColor="background1" w:themeShade="80"/>
              <w:sz w:val="14"/>
              <w:szCs w:val="14"/>
            </w:rPr>
          </w:pPr>
          <w:hyperlink w:anchor="OnlineServiceSpecificTerms" w:history="1">
            <w:r w:rsidR="006510E8">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6510E8" w:rsidRPr="00C76DF3" w:rsidRDefault="001B1AD3" w:rsidP="003812FE">
          <w:pPr>
            <w:pStyle w:val="ProductList-OfferingBody"/>
            <w:ind w:left="-72" w:right="-76"/>
            <w:jc w:val="center"/>
            <w:rPr>
              <w:color w:val="808080" w:themeColor="background1" w:themeShade="80"/>
              <w:sz w:val="14"/>
              <w:szCs w:val="14"/>
            </w:rPr>
          </w:pPr>
          <w:hyperlink w:anchor="Attachment1" w:history="1">
            <w:r w:rsidR="006510E8">
              <w:rPr>
                <w:rStyle w:val="Hyperlink"/>
                <w:sz w:val="14"/>
                <w:szCs w:val="14"/>
              </w:rPr>
              <w:t>Priedai</w:t>
            </w:r>
          </w:hyperlink>
        </w:p>
      </w:tc>
    </w:tr>
  </w:tbl>
  <w:p w14:paraId="1DFF8355" w14:textId="77777777" w:rsidR="006510E8" w:rsidRPr="00591643" w:rsidRDefault="006510E8">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215F3" w:rsidRPr="00990DE4" w14:paraId="140BCB7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D3B07" w14:textId="77777777" w:rsidR="008215F3" w:rsidRPr="00BB596D" w:rsidRDefault="001B1AD3" w:rsidP="008215F3">
          <w:pPr>
            <w:pStyle w:val="ProductList-OfferingBody"/>
            <w:ind w:left="-77" w:right="-73"/>
            <w:jc w:val="center"/>
            <w:rPr>
              <w:rStyle w:val="Hyperlink"/>
              <w:sz w:val="14"/>
              <w:szCs w:val="14"/>
              <w:lang w:val="en-US" w:eastAsia="en-US" w:bidi="ar-SA"/>
            </w:rPr>
          </w:pPr>
          <w:hyperlink w:anchor="TableofContents" w:history="1">
            <w:r w:rsidR="008215F3">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FE53A9"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C4540" w14:textId="77777777" w:rsidR="008215F3" w:rsidRPr="00BB596D" w:rsidRDefault="001B1AD3" w:rsidP="008215F3">
          <w:pPr>
            <w:pStyle w:val="ProductList-OfferingBody"/>
            <w:ind w:left="-77" w:right="-73"/>
            <w:jc w:val="center"/>
            <w:rPr>
              <w:rStyle w:val="Hyperlink"/>
              <w:sz w:val="14"/>
              <w:szCs w:val="14"/>
              <w:lang w:val="en-US" w:eastAsia="en-US" w:bidi="ar-SA"/>
            </w:rPr>
          </w:pPr>
          <w:hyperlink w:anchor="Introduction" w:history="1">
            <w:r w:rsidR="008215F3">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96D56"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441DB" w14:textId="77777777" w:rsidR="008215F3" w:rsidRPr="00BB596D" w:rsidRDefault="001B1AD3" w:rsidP="008215F3">
          <w:pPr>
            <w:pStyle w:val="ProductList-OfferingBody"/>
            <w:ind w:left="-77" w:right="-73"/>
            <w:jc w:val="center"/>
            <w:rPr>
              <w:rStyle w:val="Hyperlink"/>
              <w:sz w:val="14"/>
              <w:szCs w:val="14"/>
              <w:lang w:val="en-US" w:eastAsia="en-US" w:bidi="ar-SA"/>
            </w:rPr>
          </w:pPr>
          <w:hyperlink w:anchor="GeneralTerms" w:history="1">
            <w:r w:rsidR="008215F3">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1837"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0F5E1" w14:textId="77777777" w:rsidR="008215F3" w:rsidRPr="00350D42" w:rsidRDefault="001B1AD3" w:rsidP="008215F3">
          <w:pPr>
            <w:pStyle w:val="ProductList-OfferingBody"/>
            <w:ind w:left="-77" w:right="-73"/>
            <w:jc w:val="center"/>
            <w:rPr>
              <w:rStyle w:val="Hyperlink"/>
              <w:sz w:val="14"/>
              <w:szCs w:val="14"/>
              <w:lang w:val="es-ES" w:eastAsia="en-US" w:bidi="ar-SA"/>
            </w:rPr>
          </w:pPr>
          <w:hyperlink w:anchor="OnlineServiceSpecificTerms" w:history="1">
            <w:r w:rsidR="008215F3"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5BB56"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C0C32A" w14:textId="77777777" w:rsidR="008215F3" w:rsidRPr="00BB596D" w:rsidRDefault="001B1AD3" w:rsidP="008215F3">
          <w:pPr>
            <w:pStyle w:val="ProductList-OfferingBody"/>
            <w:ind w:left="-77" w:right="-73"/>
            <w:jc w:val="center"/>
            <w:rPr>
              <w:rStyle w:val="Hyperlink"/>
              <w:sz w:val="14"/>
              <w:szCs w:val="14"/>
              <w:lang w:val="en-US" w:eastAsia="en-US" w:bidi="ar-SA"/>
            </w:rPr>
          </w:pPr>
          <w:hyperlink w:anchor="Attachment1" w:history="1">
            <w:r w:rsidR="008215F3">
              <w:rPr>
                <w:rStyle w:val="Hyperlink"/>
                <w:sz w:val="14"/>
                <w:szCs w:val="14"/>
                <w:lang w:val="en-US" w:eastAsia="en-US" w:bidi="ar-SA"/>
              </w:rPr>
              <w:t>Priedas</w:t>
            </w:r>
          </w:hyperlink>
        </w:p>
      </w:tc>
    </w:tr>
  </w:tbl>
  <w:p w14:paraId="2B364077" w14:textId="77777777" w:rsidR="006510E8" w:rsidRPr="00BB596D" w:rsidRDefault="006510E8" w:rsidP="005C46D2">
    <w:pPr>
      <w:pStyle w:val="Footer"/>
      <w:rPr>
        <w:sz w:val="14"/>
        <w:szCs w:val="14"/>
        <w:lang w:val="en-US" w:eastAsia="en-US" w:bidi="ar-S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215F3" w:rsidRPr="00990DE4" w14:paraId="1EF945FF"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8215F3" w:rsidRPr="00BB596D" w:rsidRDefault="001B1AD3" w:rsidP="007B523B">
          <w:pPr>
            <w:pStyle w:val="ProductList-OfferingBody"/>
            <w:ind w:left="-77" w:right="-73"/>
            <w:jc w:val="center"/>
            <w:rPr>
              <w:rStyle w:val="Hyperlink"/>
              <w:sz w:val="14"/>
              <w:szCs w:val="14"/>
              <w:lang w:val="en-US" w:eastAsia="en-US" w:bidi="ar-SA"/>
            </w:rPr>
          </w:pPr>
          <w:hyperlink w:anchor="TableofContents" w:history="1">
            <w:r w:rsidR="008215F3">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8215F3" w:rsidRPr="00BB596D" w:rsidRDefault="008215F3"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8215F3" w:rsidRPr="00BB596D" w:rsidRDefault="001B1AD3" w:rsidP="007B523B">
          <w:pPr>
            <w:pStyle w:val="ProductList-OfferingBody"/>
            <w:ind w:left="-77" w:right="-73"/>
            <w:jc w:val="center"/>
            <w:rPr>
              <w:rStyle w:val="Hyperlink"/>
              <w:sz w:val="14"/>
              <w:szCs w:val="14"/>
              <w:lang w:val="en-US" w:eastAsia="en-US" w:bidi="ar-SA"/>
            </w:rPr>
          </w:pPr>
          <w:hyperlink w:anchor="Introduction" w:history="1">
            <w:r w:rsidR="008215F3">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8215F3" w:rsidRPr="00BB596D" w:rsidRDefault="008215F3"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8215F3" w:rsidRPr="00BB596D" w:rsidRDefault="001B1AD3" w:rsidP="007B523B">
          <w:pPr>
            <w:pStyle w:val="ProductList-OfferingBody"/>
            <w:ind w:left="-77" w:right="-73"/>
            <w:jc w:val="center"/>
            <w:rPr>
              <w:rStyle w:val="Hyperlink"/>
              <w:sz w:val="14"/>
              <w:szCs w:val="14"/>
              <w:lang w:val="en-US" w:eastAsia="en-US" w:bidi="ar-SA"/>
            </w:rPr>
          </w:pPr>
          <w:hyperlink w:anchor="GeneralTerms" w:history="1">
            <w:r w:rsidR="008215F3">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8215F3" w:rsidRPr="00BB596D" w:rsidRDefault="008215F3"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8215F3" w:rsidRPr="00350D42" w:rsidRDefault="001B1AD3" w:rsidP="007B523B">
          <w:pPr>
            <w:pStyle w:val="ProductList-OfferingBody"/>
            <w:ind w:left="-77" w:right="-73"/>
            <w:jc w:val="center"/>
            <w:rPr>
              <w:rStyle w:val="Hyperlink"/>
              <w:sz w:val="14"/>
              <w:szCs w:val="14"/>
              <w:lang w:val="es-ES" w:eastAsia="en-US" w:bidi="ar-SA"/>
            </w:rPr>
          </w:pPr>
          <w:hyperlink w:anchor="OnlineServiceSpecificTerms" w:history="1">
            <w:r w:rsidR="008215F3"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8215F3" w:rsidRPr="00BB596D" w:rsidRDefault="008215F3"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8215F3" w:rsidRPr="00BB596D" w:rsidRDefault="001B1AD3" w:rsidP="007B523B">
          <w:pPr>
            <w:pStyle w:val="ProductList-OfferingBody"/>
            <w:ind w:left="-77" w:right="-73"/>
            <w:jc w:val="center"/>
            <w:rPr>
              <w:rStyle w:val="Hyperlink"/>
              <w:sz w:val="14"/>
              <w:szCs w:val="14"/>
              <w:lang w:val="en-US" w:eastAsia="en-US" w:bidi="ar-SA"/>
            </w:rPr>
          </w:pPr>
          <w:hyperlink w:anchor="Attachment1" w:history="1">
            <w:r w:rsidR="008215F3">
              <w:rPr>
                <w:rStyle w:val="Hyperlink"/>
                <w:sz w:val="14"/>
                <w:szCs w:val="14"/>
                <w:lang w:val="en-US" w:eastAsia="en-US" w:bidi="ar-SA"/>
              </w:rPr>
              <w:t>Priedas</w:t>
            </w:r>
          </w:hyperlink>
        </w:p>
      </w:tc>
    </w:tr>
  </w:tbl>
  <w:p w14:paraId="232A3A59" w14:textId="77777777" w:rsidR="006510E8" w:rsidRPr="00BB596D" w:rsidRDefault="006510E8"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4B4B51" w14:textId="77777777" w:rsidR="001B1AD3" w:rsidRDefault="001B1AD3" w:rsidP="009A573F">
      <w:pPr>
        <w:spacing w:after="0" w:line="240" w:lineRule="auto"/>
      </w:pPr>
      <w:r>
        <w:separator/>
      </w:r>
    </w:p>
  </w:footnote>
  <w:footnote w:type="continuationSeparator" w:id="0">
    <w:p w14:paraId="5327C60A" w14:textId="77777777" w:rsidR="001B1AD3" w:rsidRDefault="001B1AD3" w:rsidP="009A573F">
      <w:pPr>
        <w:spacing w:after="0" w:line="240" w:lineRule="auto"/>
      </w:pPr>
      <w:r>
        <w:continuationSeparator/>
      </w:r>
    </w:p>
  </w:footnote>
  <w:footnote w:type="continuationNotice" w:id="1">
    <w:p w14:paraId="75AB3F48" w14:textId="77777777" w:rsidR="001B1AD3" w:rsidRDefault="001B1AD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510E8" w:rsidRPr="004D27A6" w:rsidRDefault="006510E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50971533"/>
      <w:docPartObj>
        <w:docPartGallery w:val="Page Numbers (Top of Page)"/>
        <w:docPartUnique/>
      </w:docPartObj>
    </w:sdtPr>
    <w:sdtEndPr>
      <w:rPr>
        <w:noProof/>
        <w:sz w:val="16"/>
        <w:szCs w:val="16"/>
      </w:rPr>
    </w:sdtEndPr>
    <w:sdtContent>
      <w:p w14:paraId="0F8141CF" w14:textId="15BA5B52" w:rsidR="006510E8" w:rsidRPr="003F4F4B" w:rsidRDefault="001B1AD3" w:rsidP="003F4F4B">
        <w:pPr>
          <w:pStyle w:val="ProductList-Body"/>
          <w:tabs>
            <w:tab w:val="right" w:pos="10800"/>
          </w:tabs>
          <w:spacing w:before="20" w:after="20"/>
          <w:ind w:left="-14" w:right="-101"/>
          <w:rPr>
            <w:rFonts w:eastAsiaTheme="minorEastAsia"/>
            <w:noProof/>
            <w:sz w:val="16"/>
            <w:szCs w:val="16"/>
          </w:rPr>
        </w:pPr>
        <w:sdt>
          <w:sdtPr>
            <w:id w:val="1470249484"/>
            <w:docPartObj>
              <w:docPartGallery w:val="Page Numbers (Top of Page)"/>
              <w:docPartUnique/>
            </w:docPartObj>
          </w:sdtPr>
          <w:sdtEndPr>
            <w:rPr>
              <w:noProof/>
              <w:sz w:val="16"/>
              <w:szCs w:val="16"/>
            </w:rPr>
          </w:sdtEndPr>
          <w:sdtContent>
            <w:r w:rsidR="006510E8" w:rsidRPr="003F4F4B">
              <w:rPr>
                <w:sz w:val="16"/>
              </w:rPr>
              <w:t>„Microsoft“ bendrojo licencijavimo internete teikiamų paslaugų sąlygos (</w:t>
            </w:r>
            <w:r w:rsidR="006510E8">
              <w:rPr>
                <w:sz w:val="16"/>
                <w:szCs w:val="16"/>
              </w:rPr>
              <w:t xml:space="preserve">lietuvių, 2020 m. </w:t>
            </w:r>
            <w:r w:rsidR="00D5538D" w:rsidRPr="00D5538D">
              <w:rPr>
                <w:sz w:val="16"/>
                <w:szCs w:val="16"/>
              </w:rPr>
              <w:t>vasario</w:t>
            </w:r>
            <w:r w:rsidR="006510E8">
              <w:rPr>
                <w:sz w:val="16"/>
                <w:szCs w:val="16"/>
              </w:rPr>
              <w:t xml:space="preserve"> mėn</w:t>
            </w:r>
            <w:r w:rsidR="006510E8" w:rsidRPr="003F4F4B">
              <w:rPr>
                <w:sz w:val="16"/>
              </w:rPr>
              <w:t>.)</w:t>
            </w:r>
          </w:sdtContent>
        </w:sdt>
        <w:r w:rsidR="006510E8" w:rsidRPr="003F4F4B">
          <w:rPr>
            <w:sz w:val="16"/>
            <w:szCs w:val="16"/>
          </w:rPr>
          <w:tab/>
        </w:r>
        <w:r w:rsidR="006510E8" w:rsidRPr="003F4F4B">
          <w:rPr>
            <w:sz w:val="16"/>
            <w:szCs w:val="16"/>
          </w:rPr>
          <w:fldChar w:fldCharType="begin"/>
        </w:r>
        <w:r w:rsidR="006510E8" w:rsidRPr="003F4F4B">
          <w:rPr>
            <w:sz w:val="16"/>
            <w:szCs w:val="16"/>
          </w:rPr>
          <w:instrText xml:space="preserve"> PAGE   \* MERGEFORMAT </w:instrText>
        </w:r>
        <w:r w:rsidR="006510E8" w:rsidRPr="003F4F4B">
          <w:rPr>
            <w:sz w:val="16"/>
            <w:szCs w:val="16"/>
          </w:rPr>
          <w:fldChar w:fldCharType="separate"/>
        </w:r>
        <w:r w:rsidR="006510E8">
          <w:rPr>
            <w:sz w:val="16"/>
            <w:szCs w:val="16"/>
          </w:rPr>
          <w:t>2</w:t>
        </w:r>
        <w:r w:rsidR="006510E8" w:rsidRPr="003F4F4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22AFDD1C" w:rsidR="006510E8" w:rsidRPr="003F4F4B" w:rsidRDefault="001B1AD3" w:rsidP="00540154">
        <w:pPr>
          <w:pStyle w:val="ProductList-Body"/>
          <w:tabs>
            <w:tab w:val="right" w:pos="10800"/>
          </w:tabs>
          <w:spacing w:before="20" w:after="20"/>
          <w:ind w:left="-14" w:right="-101"/>
          <w:rPr>
            <w:rFonts w:eastAsiaTheme="minorEastAsia"/>
            <w:noProof/>
            <w:sz w:val="16"/>
            <w:szCs w:val="16"/>
          </w:rPr>
        </w:pPr>
        <w:sdt>
          <w:sdtPr>
            <w:id w:val="809834333"/>
            <w:docPartObj>
              <w:docPartGallery w:val="Page Numbers (Top of Page)"/>
              <w:docPartUnique/>
            </w:docPartObj>
          </w:sdtPr>
          <w:sdtEndPr>
            <w:rPr>
              <w:noProof/>
              <w:sz w:val="16"/>
              <w:szCs w:val="16"/>
            </w:rPr>
          </w:sdtEndPr>
          <w:sdtContent>
            <w:r w:rsidR="006510E8" w:rsidRPr="003F4F4B">
              <w:rPr>
                <w:sz w:val="16"/>
              </w:rPr>
              <w:t>„Microsoft“ bendrojo licencijavimo internete teikiamų paslaugų sąlygos (</w:t>
            </w:r>
            <w:r w:rsidR="006510E8">
              <w:rPr>
                <w:sz w:val="16"/>
                <w:szCs w:val="16"/>
              </w:rPr>
              <w:t xml:space="preserve">lietuvių, 2020 m. </w:t>
            </w:r>
            <w:r w:rsidR="00D5538D" w:rsidRPr="00D5538D">
              <w:rPr>
                <w:sz w:val="16"/>
                <w:szCs w:val="16"/>
              </w:rPr>
              <w:t>vasario</w:t>
            </w:r>
            <w:r w:rsidR="006510E8">
              <w:rPr>
                <w:sz w:val="16"/>
                <w:szCs w:val="16"/>
              </w:rPr>
              <w:t xml:space="preserve"> mėn</w:t>
            </w:r>
            <w:r w:rsidR="006510E8" w:rsidRPr="003F4F4B">
              <w:rPr>
                <w:sz w:val="16"/>
              </w:rPr>
              <w:t>.)</w:t>
            </w:r>
          </w:sdtContent>
        </w:sdt>
        <w:r w:rsidR="006510E8" w:rsidRPr="003F4F4B">
          <w:rPr>
            <w:sz w:val="16"/>
            <w:szCs w:val="16"/>
          </w:rPr>
          <w:tab/>
        </w:r>
        <w:r w:rsidR="006510E8" w:rsidRPr="003F4F4B">
          <w:rPr>
            <w:sz w:val="16"/>
            <w:szCs w:val="16"/>
          </w:rPr>
          <w:fldChar w:fldCharType="begin"/>
        </w:r>
        <w:r w:rsidR="006510E8" w:rsidRPr="003F4F4B">
          <w:rPr>
            <w:sz w:val="16"/>
            <w:szCs w:val="16"/>
          </w:rPr>
          <w:instrText xml:space="preserve"> PAGE   \* MERGEFORMAT </w:instrText>
        </w:r>
        <w:r w:rsidR="006510E8" w:rsidRPr="003F4F4B">
          <w:rPr>
            <w:sz w:val="16"/>
            <w:szCs w:val="16"/>
          </w:rPr>
          <w:fldChar w:fldCharType="separate"/>
        </w:r>
        <w:r w:rsidR="006510E8" w:rsidRPr="003F4F4B">
          <w:rPr>
            <w:noProof/>
            <w:sz w:val="16"/>
            <w:szCs w:val="16"/>
          </w:rPr>
          <w:t>11</w:t>
        </w:r>
        <w:r w:rsidR="006510E8" w:rsidRPr="003F4F4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7"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6"/>
  </w:num>
  <w:num w:numId="4">
    <w:abstractNumId w:val="8"/>
  </w:num>
  <w:num w:numId="5">
    <w:abstractNumId w:val="4"/>
  </w:num>
  <w:num w:numId="6">
    <w:abstractNumId w:val="14"/>
  </w:num>
  <w:num w:numId="7">
    <w:abstractNumId w:val="12"/>
  </w:num>
  <w:num w:numId="8">
    <w:abstractNumId w:val="9"/>
  </w:num>
  <w:num w:numId="9">
    <w:abstractNumId w:val="3"/>
  </w:num>
  <w:num w:numId="10">
    <w:abstractNumId w:val="15"/>
  </w:num>
  <w:num w:numId="11">
    <w:abstractNumId w:val="5"/>
  </w:num>
  <w:num w:numId="12">
    <w:abstractNumId w:val="1"/>
  </w:num>
  <w:num w:numId="13">
    <w:abstractNumId w:val="16"/>
  </w:num>
  <w:num w:numId="14">
    <w:abstractNumId w:val="10"/>
  </w:num>
  <w:num w:numId="15">
    <w:abstractNumId w:val="0"/>
  </w:num>
  <w:num w:numId="16">
    <w:abstractNumId w:val="13"/>
  </w:num>
  <w:num w:numId="17">
    <w:abstractNumId w:val="17"/>
  </w:num>
  <w:num w:numId="18">
    <w:abstractNumId w:val="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hcC50nTRVLRDVS3z1OLJT60F6Sh2mJZ1bG7Hr3WYcLCdyLoXn85HT41D4NBI++yPh5vPlB3wBh29LQCrQ9hcpA==" w:salt="rxJjACd+ip/K4S4NqjRft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1DD7"/>
    <w:rsid w:val="00012831"/>
    <w:rsid w:val="00012E34"/>
    <w:rsid w:val="0001377B"/>
    <w:rsid w:val="00016444"/>
    <w:rsid w:val="00017369"/>
    <w:rsid w:val="00017A5A"/>
    <w:rsid w:val="00017A87"/>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FB"/>
    <w:rsid w:val="00044CD2"/>
    <w:rsid w:val="00045219"/>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4BE6"/>
    <w:rsid w:val="0007551D"/>
    <w:rsid w:val="000756A2"/>
    <w:rsid w:val="000759BB"/>
    <w:rsid w:val="00077A6B"/>
    <w:rsid w:val="00081149"/>
    <w:rsid w:val="00081380"/>
    <w:rsid w:val="00081CA7"/>
    <w:rsid w:val="0008307A"/>
    <w:rsid w:val="00083FE8"/>
    <w:rsid w:val="00085D21"/>
    <w:rsid w:val="00086F17"/>
    <w:rsid w:val="000872EB"/>
    <w:rsid w:val="00087BC2"/>
    <w:rsid w:val="00090AD8"/>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D7B7E"/>
    <w:rsid w:val="000E045B"/>
    <w:rsid w:val="000E08C0"/>
    <w:rsid w:val="000E144B"/>
    <w:rsid w:val="000E16D8"/>
    <w:rsid w:val="000E1DEC"/>
    <w:rsid w:val="000E2C84"/>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81C"/>
    <w:rsid w:val="00140900"/>
    <w:rsid w:val="0014192B"/>
    <w:rsid w:val="00141936"/>
    <w:rsid w:val="00144059"/>
    <w:rsid w:val="0014598E"/>
    <w:rsid w:val="001472FC"/>
    <w:rsid w:val="00150F54"/>
    <w:rsid w:val="001517E0"/>
    <w:rsid w:val="00152552"/>
    <w:rsid w:val="001529AD"/>
    <w:rsid w:val="00152B7F"/>
    <w:rsid w:val="00154ACE"/>
    <w:rsid w:val="00154E78"/>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1AD3"/>
    <w:rsid w:val="001B25E0"/>
    <w:rsid w:val="001B351E"/>
    <w:rsid w:val="001B44F9"/>
    <w:rsid w:val="001B497B"/>
    <w:rsid w:val="001B4F20"/>
    <w:rsid w:val="001B537D"/>
    <w:rsid w:val="001B7F3D"/>
    <w:rsid w:val="001C09BD"/>
    <w:rsid w:val="001C1132"/>
    <w:rsid w:val="001C1939"/>
    <w:rsid w:val="001C33C4"/>
    <w:rsid w:val="001C3EDC"/>
    <w:rsid w:val="001C3F2C"/>
    <w:rsid w:val="001C6F5A"/>
    <w:rsid w:val="001D0765"/>
    <w:rsid w:val="001D0B44"/>
    <w:rsid w:val="001D1AA6"/>
    <w:rsid w:val="001D2A76"/>
    <w:rsid w:val="001D494D"/>
    <w:rsid w:val="001D4F66"/>
    <w:rsid w:val="001D7C37"/>
    <w:rsid w:val="001E32A0"/>
    <w:rsid w:val="001E33A8"/>
    <w:rsid w:val="001E3855"/>
    <w:rsid w:val="001E5012"/>
    <w:rsid w:val="001E6605"/>
    <w:rsid w:val="001E6C1A"/>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0641"/>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33B"/>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AFB"/>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23AA"/>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0D3"/>
    <w:rsid w:val="003632D9"/>
    <w:rsid w:val="00366C8E"/>
    <w:rsid w:val="0036780D"/>
    <w:rsid w:val="003702A6"/>
    <w:rsid w:val="00371CE9"/>
    <w:rsid w:val="0037484F"/>
    <w:rsid w:val="003812FE"/>
    <w:rsid w:val="00383647"/>
    <w:rsid w:val="003868BE"/>
    <w:rsid w:val="00386F43"/>
    <w:rsid w:val="0038794D"/>
    <w:rsid w:val="00390430"/>
    <w:rsid w:val="003904F0"/>
    <w:rsid w:val="00390DB5"/>
    <w:rsid w:val="00392282"/>
    <w:rsid w:val="003945F4"/>
    <w:rsid w:val="00395CB2"/>
    <w:rsid w:val="00395D5F"/>
    <w:rsid w:val="0039784E"/>
    <w:rsid w:val="00397986"/>
    <w:rsid w:val="00397EB0"/>
    <w:rsid w:val="003A0DB6"/>
    <w:rsid w:val="003A0EC4"/>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9F9"/>
    <w:rsid w:val="003D0FFA"/>
    <w:rsid w:val="003D1789"/>
    <w:rsid w:val="003D1E51"/>
    <w:rsid w:val="003D22CB"/>
    <w:rsid w:val="003D2BDE"/>
    <w:rsid w:val="003D305F"/>
    <w:rsid w:val="003D396A"/>
    <w:rsid w:val="003D4F1D"/>
    <w:rsid w:val="003D66C9"/>
    <w:rsid w:val="003D7A21"/>
    <w:rsid w:val="003E13EF"/>
    <w:rsid w:val="003E1568"/>
    <w:rsid w:val="003E3526"/>
    <w:rsid w:val="003F2F03"/>
    <w:rsid w:val="003F3078"/>
    <w:rsid w:val="003F4F4B"/>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19F"/>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4A84"/>
    <w:rsid w:val="00456466"/>
    <w:rsid w:val="00456898"/>
    <w:rsid w:val="004605BC"/>
    <w:rsid w:val="00460BEB"/>
    <w:rsid w:val="00461BEC"/>
    <w:rsid w:val="00461F02"/>
    <w:rsid w:val="00462987"/>
    <w:rsid w:val="00462C59"/>
    <w:rsid w:val="00463CC3"/>
    <w:rsid w:val="0046457A"/>
    <w:rsid w:val="00466857"/>
    <w:rsid w:val="00467C95"/>
    <w:rsid w:val="00472FC6"/>
    <w:rsid w:val="004760F3"/>
    <w:rsid w:val="00476830"/>
    <w:rsid w:val="00476EEC"/>
    <w:rsid w:val="00477621"/>
    <w:rsid w:val="00481542"/>
    <w:rsid w:val="00481AF9"/>
    <w:rsid w:val="00485BAA"/>
    <w:rsid w:val="00491BB3"/>
    <w:rsid w:val="0049242D"/>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366F"/>
    <w:rsid w:val="004C49FB"/>
    <w:rsid w:val="004C4ED8"/>
    <w:rsid w:val="004C523B"/>
    <w:rsid w:val="004C55B5"/>
    <w:rsid w:val="004D0ACF"/>
    <w:rsid w:val="004D27A6"/>
    <w:rsid w:val="004D2B1C"/>
    <w:rsid w:val="004D4312"/>
    <w:rsid w:val="004D4DBB"/>
    <w:rsid w:val="004E3C9C"/>
    <w:rsid w:val="004E52BA"/>
    <w:rsid w:val="004E53FA"/>
    <w:rsid w:val="004E6433"/>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2500"/>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2CE3"/>
    <w:rsid w:val="00553404"/>
    <w:rsid w:val="005535A4"/>
    <w:rsid w:val="00553757"/>
    <w:rsid w:val="00554F9B"/>
    <w:rsid w:val="00561361"/>
    <w:rsid w:val="005616CC"/>
    <w:rsid w:val="00561759"/>
    <w:rsid w:val="0056432C"/>
    <w:rsid w:val="00564368"/>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737"/>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1E5"/>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37EE7"/>
    <w:rsid w:val="00641019"/>
    <w:rsid w:val="0064152F"/>
    <w:rsid w:val="00642513"/>
    <w:rsid w:val="006434A0"/>
    <w:rsid w:val="006510E8"/>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4AC"/>
    <w:rsid w:val="00686EF8"/>
    <w:rsid w:val="00690C65"/>
    <w:rsid w:val="00691C26"/>
    <w:rsid w:val="006925AE"/>
    <w:rsid w:val="00693493"/>
    <w:rsid w:val="0069373A"/>
    <w:rsid w:val="00695AE0"/>
    <w:rsid w:val="006A07C3"/>
    <w:rsid w:val="006A16BA"/>
    <w:rsid w:val="006A2AA6"/>
    <w:rsid w:val="006A4EAE"/>
    <w:rsid w:val="006A5B82"/>
    <w:rsid w:val="006A7F7D"/>
    <w:rsid w:val="006B151D"/>
    <w:rsid w:val="006B1AEA"/>
    <w:rsid w:val="006B2591"/>
    <w:rsid w:val="006B281E"/>
    <w:rsid w:val="006B3068"/>
    <w:rsid w:val="006B489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4ED0"/>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7B1"/>
    <w:rsid w:val="00757E06"/>
    <w:rsid w:val="007607C8"/>
    <w:rsid w:val="00761047"/>
    <w:rsid w:val="007619B6"/>
    <w:rsid w:val="00761BE4"/>
    <w:rsid w:val="007625AC"/>
    <w:rsid w:val="0076350B"/>
    <w:rsid w:val="00764C0C"/>
    <w:rsid w:val="00765EA8"/>
    <w:rsid w:val="00767845"/>
    <w:rsid w:val="00775FA0"/>
    <w:rsid w:val="00777FB4"/>
    <w:rsid w:val="007804C9"/>
    <w:rsid w:val="00780D45"/>
    <w:rsid w:val="00781084"/>
    <w:rsid w:val="00782926"/>
    <w:rsid w:val="00782C7B"/>
    <w:rsid w:val="00783060"/>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C5E5D"/>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15F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5ACA"/>
    <w:rsid w:val="0085720F"/>
    <w:rsid w:val="008573BE"/>
    <w:rsid w:val="008616E2"/>
    <w:rsid w:val="00861FEC"/>
    <w:rsid w:val="00862C50"/>
    <w:rsid w:val="008646F7"/>
    <w:rsid w:val="00864C0F"/>
    <w:rsid w:val="00865765"/>
    <w:rsid w:val="00866141"/>
    <w:rsid w:val="00866323"/>
    <w:rsid w:val="00867B7D"/>
    <w:rsid w:val="00867D3C"/>
    <w:rsid w:val="00867E0B"/>
    <w:rsid w:val="008729B5"/>
    <w:rsid w:val="00873321"/>
    <w:rsid w:val="00874660"/>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BB7"/>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5698"/>
    <w:rsid w:val="008E667F"/>
    <w:rsid w:val="008E676F"/>
    <w:rsid w:val="008E6FA6"/>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3C98"/>
    <w:rsid w:val="009446CB"/>
    <w:rsid w:val="00944F89"/>
    <w:rsid w:val="00956AFC"/>
    <w:rsid w:val="009616E2"/>
    <w:rsid w:val="00962737"/>
    <w:rsid w:val="00965777"/>
    <w:rsid w:val="009708AE"/>
    <w:rsid w:val="00971DC1"/>
    <w:rsid w:val="00974D6F"/>
    <w:rsid w:val="00974EAE"/>
    <w:rsid w:val="00976475"/>
    <w:rsid w:val="009767F4"/>
    <w:rsid w:val="00976EB6"/>
    <w:rsid w:val="00981547"/>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142D"/>
    <w:rsid w:val="009C2439"/>
    <w:rsid w:val="009C3946"/>
    <w:rsid w:val="009C45A3"/>
    <w:rsid w:val="009C5898"/>
    <w:rsid w:val="009C6951"/>
    <w:rsid w:val="009C6E3D"/>
    <w:rsid w:val="009C7D53"/>
    <w:rsid w:val="009D1EDE"/>
    <w:rsid w:val="009D22DE"/>
    <w:rsid w:val="009D2FB4"/>
    <w:rsid w:val="009D375D"/>
    <w:rsid w:val="009D47AA"/>
    <w:rsid w:val="009D48DC"/>
    <w:rsid w:val="009D55C7"/>
    <w:rsid w:val="009D7019"/>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22E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47A6"/>
    <w:rsid w:val="00A35873"/>
    <w:rsid w:val="00A40375"/>
    <w:rsid w:val="00A405CB"/>
    <w:rsid w:val="00A41808"/>
    <w:rsid w:val="00A41FCC"/>
    <w:rsid w:val="00A430D3"/>
    <w:rsid w:val="00A43EDA"/>
    <w:rsid w:val="00A448CD"/>
    <w:rsid w:val="00A44A41"/>
    <w:rsid w:val="00A464DF"/>
    <w:rsid w:val="00A47BC2"/>
    <w:rsid w:val="00A50201"/>
    <w:rsid w:val="00A50B0B"/>
    <w:rsid w:val="00A51702"/>
    <w:rsid w:val="00A524E1"/>
    <w:rsid w:val="00A54E2A"/>
    <w:rsid w:val="00A568DD"/>
    <w:rsid w:val="00A61912"/>
    <w:rsid w:val="00A61B2A"/>
    <w:rsid w:val="00A62183"/>
    <w:rsid w:val="00A62919"/>
    <w:rsid w:val="00A62D6C"/>
    <w:rsid w:val="00A646CD"/>
    <w:rsid w:val="00A7046B"/>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1E4"/>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28C1"/>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756"/>
    <w:rsid w:val="00B03C1D"/>
    <w:rsid w:val="00B065C4"/>
    <w:rsid w:val="00B074D2"/>
    <w:rsid w:val="00B0782A"/>
    <w:rsid w:val="00B12C95"/>
    <w:rsid w:val="00B142F2"/>
    <w:rsid w:val="00B17611"/>
    <w:rsid w:val="00B20876"/>
    <w:rsid w:val="00B21DA3"/>
    <w:rsid w:val="00B26020"/>
    <w:rsid w:val="00B26BEF"/>
    <w:rsid w:val="00B3380E"/>
    <w:rsid w:val="00B35314"/>
    <w:rsid w:val="00B3772C"/>
    <w:rsid w:val="00B40326"/>
    <w:rsid w:val="00B4242A"/>
    <w:rsid w:val="00B43373"/>
    <w:rsid w:val="00B44244"/>
    <w:rsid w:val="00B44A54"/>
    <w:rsid w:val="00B45BE8"/>
    <w:rsid w:val="00B46F25"/>
    <w:rsid w:val="00B47BC3"/>
    <w:rsid w:val="00B47E31"/>
    <w:rsid w:val="00B504F8"/>
    <w:rsid w:val="00B5449A"/>
    <w:rsid w:val="00B54C29"/>
    <w:rsid w:val="00B55284"/>
    <w:rsid w:val="00B608EC"/>
    <w:rsid w:val="00B60ECF"/>
    <w:rsid w:val="00B627EE"/>
    <w:rsid w:val="00B63B2C"/>
    <w:rsid w:val="00B63E1A"/>
    <w:rsid w:val="00B642B8"/>
    <w:rsid w:val="00B64912"/>
    <w:rsid w:val="00B64EAD"/>
    <w:rsid w:val="00B67414"/>
    <w:rsid w:val="00B674C3"/>
    <w:rsid w:val="00B70E21"/>
    <w:rsid w:val="00B710C4"/>
    <w:rsid w:val="00B753FB"/>
    <w:rsid w:val="00B75723"/>
    <w:rsid w:val="00B75CB7"/>
    <w:rsid w:val="00B7638F"/>
    <w:rsid w:val="00B76D83"/>
    <w:rsid w:val="00B80DB3"/>
    <w:rsid w:val="00B8103D"/>
    <w:rsid w:val="00B85250"/>
    <w:rsid w:val="00B92357"/>
    <w:rsid w:val="00B92496"/>
    <w:rsid w:val="00B932FA"/>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86013"/>
    <w:rsid w:val="00C92DC7"/>
    <w:rsid w:val="00C9307D"/>
    <w:rsid w:val="00C93CC2"/>
    <w:rsid w:val="00C94916"/>
    <w:rsid w:val="00C9518F"/>
    <w:rsid w:val="00C9711E"/>
    <w:rsid w:val="00C9716F"/>
    <w:rsid w:val="00CA09AC"/>
    <w:rsid w:val="00CA40F6"/>
    <w:rsid w:val="00CA509E"/>
    <w:rsid w:val="00CA7BE1"/>
    <w:rsid w:val="00CB138C"/>
    <w:rsid w:val="00CB1C65"/>
    <w:rsid w:val="00CB2A13"/>
    <w:rsid w:val="00CB3D69"/>
    <w:rsid w:val="00CB4443"/>
    <w:rsid w:val="00CB6005"/>
    <w:rsid w:val="00CB64F4"/>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CDA"/>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076FC"/>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28D"/>
    <w:rsid w:val="00D44190"/>
    <w:rsid w:val="00D450D0"/>
    <w:rsid w:val="00D46E2F"/>
    <w:rsid w:val="00D510DA"/>
    <w:rsid w:val="00D51A52"/>
    <w:rsid w:val="00D5365D"/>
    <w:rsid w:val="00D5434B"/>
    <w:rsid w:val="00D5519A"/>
    <w:rsid w:val="00D5538D"/>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49AE"/>
    <w:rsid w:val="00DD5C60"/>
    <w:rsid w:val="00DD794F"/>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10"/>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5457"/>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58E3"/>
    <w:rsid w:val="00F56E2C"/>
    <w:rsid w:val="00F578AB"/>
    <w:rsid w:val="00F579D4"/>
    <w:rsid w:val="00F6031E"/>
    <w:rsid w:val="00F617BB"/>
    <w:rsid w:val="00F64628"/>
    <w:rsid w:val="00F64D1E"/>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5F24"/>
    <w:rsid w:val="00FB6373"/>
    <w:rsid w:val="00FB719E"/>
    <w:rsid w:val="00FB7B75"/>
    <w:rsid w:val="00FC1EEF"/>
    <w:rsid w:val="00FC1F1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311"/>
    <w:rsid w:val="00FE07DD"/>
    <w:rsid w:val="00FE161B"/>
    <w:rsid w:val="00FE2401"/>
    <w:rsid w:val="00FE2524"/>
    <w:rsid w:val="00FE509C"/>
    <w:rsid w:val="00FE6D61"/>
    <w:rsid w:val="00FF08DB"/>
    <w:rsid w:val="00FF2556"/>
    <w:rsid w:val="00FF4139"/>
    <w:rsid w:val="00FF4210"/>
    <w:rsid w:val="00FF455E"/>
    <w:rsid w:val="00FF4D9C"/>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 w:type="paragraph" w:customStyle="1" w:styleId="ProductList-Bullet">
    <w:name w:val="Product List - Bullet"/>
    <w:link w:val="ProductList-BulletChar"/>
    <w:uiPriority w:val="3"/>
    <w:qFormat/>
    <w:rsid w:val="00D076FC"/>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076FC"/>
    <w:rPr>
      <w:sz w:val="18"/>
      <w:szCs w:val="20"/>
    </w:rPr>
  </w:style>
  <w:style w:type="paragraph" w:customStyle="1" w:styleId="ProductList-TableBody">
    <w:name w:val="Product List - Table Body"/>
    <w:basedOn w:val="Normal"/>
    <w:qFormat/>
    <w:rsid w:val="00D5538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538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go.microsoft.com/?linkid=9839206"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footer" Target="footer16.xml"/><Relationship Id="rId68" Type="http://schemas.openxmlformats.org/officeDocument/2006/relationships/footer" Target="footer18.xml"/><Relationship Id="rId84" Type="http://schemas.openxmlformats.org/officeDocument/2006/relationships/footer" Target="footer27.xm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footer" Target="footer9.xml"/><Relationship Id="rId37" Type="http://schemas.openxmlformats.org/officeDocument/2006/relationships/hyperlink" Target="http://azure.microsoft.com/en-us/support/legal/store-terms" TargetMode="External"/><Relationship Id="rId53" Type="http://schemas.openxmlformats.org/officeDocument/2006/relationships/footer" Target="footer12.xml"/><Relationship Id="rId58" Type="http://schemas.openxmlformats.org/officeDocument/2006/relationships/hyperlink" Target="http://go.microsoft.com/?linkid=9839206" TargetMode="External"/><Relationship Id="rId74" Type="http://schemas.openxmlformats.org/officeDocument/2006/relationships/footer" Target="footer21.xml"/><Relationship Id="rId79" Type="http://schemas.openxmlformats.org/officeDocument/2006/relationships/footer" Target="footer23.xml"/><Relationship Id="rId102" Type="http://schemas.openxmlformats.org/officeDocument/2006/relationships/footer" Target="footer34.xml"/><Relationship Id="rId5" Type="http://schemas.openxmlformats.org/officeDocument/2006/relationships/webSettings" Target="webSettings.xml"/><Relationship Id="rId90" Type="http://schemas.openxmlformats.org/officeDocument/2006/relationships/hyperlink" Target="https://haadminstoragedev.blob.core.windows.net/docs/HBS%20Preview%20Disclaimer%20and%20Acknowledgment%20(181113).pdf" TargetMode="External"/><Relationship Id="rId95" Type="http://schemas.openxmlformats.org/officeDocument/2006/relationships/hyperlink" Target="https://go.microsoft.com/fwlink/?LinkId=521839" TargetMode="Externa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footer" Target="footer17.xml"/><Relationship Id="rId69" Type="http://schemas.openxmlformats.org/officeDocument/2006/relationships/hyperlink" Target="https://aka.ms/bingmapsplatformapistou" TargetMode="External"/><Relationship Id="rId80" Type="http://schemas.openxmlformats.org/officeDocument/2006/relationships/footer" Target="footer24.xml"/><Relationship Id="rId85" Type="http://schemas.openxmlformats.org/officeDocument/2006/relationships/footer" Target="footer28.xml"/><Relationship Id="rId12" Type="http://schemas.openxmlformats.org/officeDocument/2006/relationships/footer" Target="footer3.xml"/><Relationship Id="rId17" Type="http://schemas.openxmlformats.org/officeDocument/2006/relationships/hyperlink" Target="Microsoft" TargetMode="External"/><Relationship Id="rId25" Type="http://schemas.openxmlformats.org/officeDocument/2006/relationships/hyperlink" Target="http://go.microsoft.com/?linkid=9839207" TargetMode="Externa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7" TargetMode="External"/><Relationship Id="rId67" Type="http://schemas.openxmlformats.org/officeDocument/2006/relationships/hyperlink" Target="http://www.office.com/sca" TargetMode="External"/><Relationship Id="rId103" Type="http://schemas.openxmlformats.org/officeDocument/2006/relationships/fontTable" Target="fontTable.xml"/><Relationship Id="rId20" Type="http://schemas.openxmlformats.org/officeDocument/2006/relationships/hyperlink" Target="http://www.microsoft.com/licensing/contracts"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footer" Target="footer15.xml"/><Relationship Id="rId70" Type="http://schemas.openxmlformats.org/officeDocument/2006/relationships/hyperlink" Target="https://aka.ms/bingmapsplatformsdks/" TargetMode="External"/><Relationship Id="rId75" Type="http://schemas.openxmlformats.org/officeDocument/2006/relationships/footer" Target="footer22.xml"/><Relationship Id="rId83" Type="http://schemas.openxmlformats.org/officeDocument/2006/relationships/footer" Target="footer26.xml"/><Relationship Id="rId88" Type="http://schemas.openxmlformats.org/officeDocument/2006/relationships/hyperlink" Target="https://help.github.com/articles/github-privacy-statement/" TargetMode="External"/><Relationship Id="rId91" Type="http://schemas.openxmlformats.org/officeDocument/2006/relationships/footer" Target="footer30.xml"/><Relationship Id="rId96"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footer" Target="footer8.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www.office.com/sca" TargetMode="External"/><Relationship Id="rId65" Type="http://schemas.openxmlformats.org/officeDocument/2006/relationships/hyperlink" Target="http://go.microsoft.com/?linkid=9839206" TargetMode="External"/><Relationship Id="rId73" Type="http://schemas.openxmlformats.org/officeDocument/2006/relationships/footer" Target="footer20.xml"/><Relationship Id="rId78" Type="http://schemas.openxmlformats.org/officeDocument/2006/relationships/hyperlink" Target="https://go.microsoft.com/fwlink/?LinkId=521839" TargetMode="External"/><Relationship Id="rId81" Type="http://schemas.openxmlformats.org/officeDocument/2006/relationships/footer" Target="footer25.xml"/><Relationship Id="rId86" Type="http://schemas.openxmlformats.org/officeDocument/2006/relationships/footer" Target="footer29.xml"/><Relationship Id="rId94" Type="http://schemas.openxmlformats.org/officeDocument/2006/relationships/hyperlink" Target="http://www.microsoft.com/itacademy" TargetMode="External"/><Relationship Id="rId99" Type="http://schemas.openxmlformats.org/officeDocument/2006/relationships/hyperlink" Target="http://go.microsoft.com/fwlink/?linkid=248532" TargetMode="External"/><Relationship Id="rId101" Type="http://schemas.openxmlformats.org/officeDocument/2006/relationships/footer" Target="footer33.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Office" TargetMode="Externa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hyperlink" Target="https://aka.ms/bingmapsplatformapistou" TargetMode="External"/><Relationship Id="rId97" Type="http://schemas.openxmlformats.org/officeDocument/2006/relationships/hyperlink" Target="http://go.microsoft.com/?linkid=9710837"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footer" Target="footer31.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7" TargetMode="External"/><Relationship Id="rId87" Type="http://schemas.openxmlformats.org/officeDocument/2006/relationships/hyperlink" Target="https://aka.ms/github_terms" TargetMode="External"/><Relationship Id="rId61" Type="http://schemas.openxmlformats.org/officeDocument/2006/relationships/hyperlink" Target="http://go.microsoft.com/?linkid=9839206" TargetMode="External"/><Relationship Id="rId82" Type="http://schemas.openxmlformats.org/officeDocument/2006/relationships/hyperlink" Target="https://go.microsoft.com/fwlink/?linkid=868812" TargetMode="External"/><Relationship Id="rId19" Type="http://schemas.openxmlformats.org/officeDocument/2006/relationships/footer" Target="footer5.xm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services/" TargetMode="External"/><Relationship Id="rId56" Type="http://schemas.openxmlformats.org/officeDocument/2006/relationships/footer" Target="footer14.xml"/><Relationship Id="rId77" Type="http://schemas.openxmlformats.org/officeDocument/2006/relationships/hyperlink" Target="https://aka.ms/bingmapsplatformsdks/" TargetMode="External"/><Relationship Id="rId100"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footer" Target="footer19.xml"/><Relationship Id="rId93" Type="http://schemas.openxmlformats.org/officeDocument/2006/relationships/hyperlink" Target="http://go.microsoft.com/?linkid=9839206" TargetMode="External"/><Relationship Id="rId98"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28309C-8A13-4C3F-9CC3-ADE143C056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20504</Words>
  <Characters>116877</Characters>
  <Application>Microsoft Office Word</Application>
  <DocSecurity>8</DocSecurity>
  <Lines>973</Lines>
  <Paragraphs>274</Paragraphs>
  <ScaleCrop>false</ScaleCrop>
  <LinksUpToDate>false</LinksUpToDate>
  <CharactersWithSpaces>137107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2020-01-31T20:58:00Z</dcterms:created>
  <dcterms:modified xsi:type="dcterms:W3CDTF">2020-01-31T20:58:00Z</dcterms:modified>
</cp:coreProperties>
</file>