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D09F9" w:rsidRDefault="004D27A6" w:rsidP="003D09F9">
      <w:pPr>
        <w:pStyle w:val="ProductList-Body"/>
      </w:pPr>
      <w:bookmarkStart w:id="0" w:name="_top"/>
      <w:bookmarkStart w:id="1" w:name="CoverPage"/>
      <w:bookmarkStart w:id="2" w:name="_GoBack"/>
      <w:bookmarkEnd w:id="0"/>
      <w:bookmarkEnd w:id="2"/>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2EB9EDCA"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510E8">
        <w:rPr>
          <w:rFonts w:asciiTheme="majorHAnsi" w:hAnsiTheme="majorHAnsi"/>
          <w:color w:val="FFFFFF" w:themeColor="background1"/>
          <w:sz w:val="72"/>
          <w:szCs w:val="72"/>
        </w:rPr>
        <w:t xml:space="preserve">2020 m. </w:t>
      </w:r>
      <w:r w:rsidR="00A9716C" w:rsidRPr="00A9716C">
        <w:rPr>
          <w:rFonts w:asciiTheme="majorHAnsi" w:hAnsiTheme="majorHAnsi"/>
          <w:color w:val="FFFFFF" w:themeColor="background1"/>
          <w:sz w:val="72"/>
          <w:szCs w:val="72"/>
        </w:rPr>
        <w:t>kovas</w:t>
      </w:r>
      <w:r w:rsidR="006510E8">
        <w:rPr>
          <w:rFonts w:asciiTheme="majorHAnsi" w:hAnsiTheme="majorHAnsi"/>
          <w:color w:val="FFFFFF" w:themeColor="background1"/>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Turinys</w:t>
      </w:r>
      <w:bookmarkEnd w:id="3"/>
    </w:p>
    <w:p w14:paraId="15AA62C7" w14:textId="601DFEAD" w:rsidR="00A9716C"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33519389" w:history="1">
        <w:r w:rsidR="00A9716C" w:rsidRPr="00956441">
          <w:rPr>
            <w:rStyle w:val="Hyperlink"/>
            <w:noProof/>
          </w:rPr>
          <w:t>Įvadas</w:t>
        </w:r>
        <w:r w:rsidR="00A9716C">
          <w:rPr>
            <w:noProof/>
            <w:webHidden/>
          </w:rPr>
          <w:tab/>
        </w:r>
        <w:r w:rsidR="00A9716C">
          <w:rPr>
            <w:noProof/>
            <w:webHidden/>
          </w:rPr>
          <w:fldChar w:fldCharType="begin"/>
        </w:r>
        <w:r w:rsidR="00A9716C">
          <w:rPr>
            <w:noProof/>
            <w:webHidden/>
          </w:rPr>
          <w:instrText xml:space="preserve"> PAGEREF _Toc33519389 \h </w:instrText>
        </w:r>
        <w:r w:rsidR="00A9716C">
          <w:rPr>
            <w:noProof/>
            <w:webHidden/>
          </w:rPr>
        </w:r>
        <w:r w:rsidR="00A9716C">
          <w:rPr>
            <w:noProof/>
            <w:webHidden/>
          </w:rPr>
          <w:fldChar w:fldCharType="separate"/>
        </w:r>
        <w:r w:rsidR="00A9716C">
          <w:rPr>
            <w:noProof/>
            <w:webHidden/>
          </w:rPr>
          <w:t>3</w:t>
        </w:r>
        <w:r w:rsidR="00A9716C">
          <w:rPr>
            <w:noProof/>
            <w:webHidden/>
          </w:rPr>
          <w:fldChar w:fldCharType="end"/>
        </w:r>
      </w:hyperlink>
    </w:p>
    <w:p w14:paraId="449C1D25" w14:textId="377F436F" w:rsidR="00A9716C" w:rsidRDefault="00E072A3">
      <w:pPr>
        <w:pStyle w:val="TOC5"/>
        <w:tabs>
          <w:tab w:val="right" w:leader="dot" w:pos="5030"/>
        </w:tabs>
        <w:rPr>
          <w:rFonts w:eastAsiaTheme="minorEastAsia"/>
          <w:noProof/>
          <w:sz w:val="22"/>
          <w:lang w:val="en-US" w:eastAsia="en-US" w:bidi="ar-SA"/>
        </w:rPr>
      </w:pPr>
      <w:hyperlink w:anchor="_Toc33519390" w:history="1">
        <w:r w:rsidR="00A9716C" w:rsidRPr="00956441">
          <w:rPr>
            <w:rStyle w:val="Hyperlink"/>
            <w:noProof/>
          </w:rPr>
          <w:t>Paslaugų lygio sutartys</w:t>
        </w:r>
        <w:r w:rsidR="00A9716C">
          <w:rPr>
            <w:noProof/>
            <w:webHidden/>
          </w:rPr>
          <w:tab/>
        </w:r>
        <w:r w:rsidR="00A9716C">
          <w:rPr>
            <w:noProof/>
            <w:webHidden/>
          </w:rPr>
          <w:fldChar w:fldCharType="begin"/>
        </w:r>
        <w:r w:rsidR="00A9716C">
          <w:rPr>
            <w:noProof/>
            <w:webHidden/>
          </w:rPr>
          <w:instrText xml:space="preserve"> PAGEREF _Toc33519390 \h </w:instrText>
        </w:r>
        <w:r w:rsidR="00A9716C">
          <w:rPr>
            <w:noProof/>
            <w:webHidden/>
          </w:rPr>
        </w:r>
        <w:r w:rsidR="00A9716C">
          <w:rPr>
            <w:noProof/>
            <w:webHidden/>
          </w:rPr>
          <w:fldChar w:fldCharType="separate"/>
        </w:r>
        <w:r w:rsidR="00A9716C">
          <w:rPr>
            <w:noProof/>
            <w:webHidden/>
          </w:rPr>
          <w:t>3</w:t>
        </w:r>
        <w:r w:rsidR="00A9716C">
          <w:rPr>
            <w:noProof/>
            <w:webHidden/>
          </w:rPr>
          <w:fldChar w:fldCharType="end"/>
        </w:r>
      </w:hyperlink>
    </w:p>
    <w:p w14:paraId="3416FEC4" w14:textId="19818151" w:rsidR="00A9716C" w:rsidRDefault="00E072A3">
      <w:pPr>
        <w:pStyle w:val="TOC5"/>
        <w:tabs>
          <w:tab w:val="right" w:leader="dot" w:pos="5030"/>
        </w:tabs>
        <w:rPr>
          <w:rFonts w:eastAsiaTheme="minorEastAsia"/>
          <w:noProof/>
          <w:sz w:val="22"/>
          <w:lang w:val="en-US" w:eastAsia="en-US" w:bidi="ar-SA"/>
        </w:rPr>
      </w:pPr>
      <w:hyperlink w:anchor="_Toc33519391" w:history="1">
        <w:r w:rsidR="00A9716C" w:rsidRPr="00956441">
          <w:rPr>
            <w:rStyle w:val="Hyperlink"/>
            <w:noProof/>
          </w:rPr>
          <w:t>Taikytinos Internete teikiamų paslaugų sąlygos ir naujinimai</w:t>
        </w:r>
        <w:r w:rsidR="00A9716C">
          <w:rPr>
            <w:noProof/>
            <w:webHidden/>
          </w:rPr>
          <w:tab/>
        </w:r>
        <w:r w:rsidR="00A9716C">
          <w:rPr>
            <w:noProof/>
            <w:webHidden/>
          </w:rPr>
          <w:fldChar w:fldCharType="begin"/>
        </w:r>
        <w:r w:rsidR="00A9716C">
          <w:rPr>
            <w:noProof/>
            <w:webHidden/>
          </w:rPr>
          <w:instrText xml:space="preserve"> PAGEREF _Toc33519391 \h </w:instrText>
        </w:r>
        <w:r w:rsidR="00A9716C">
          <w:rPr>
            <w:noProof/>
            <w:webHidden/>
          </w:rPr>
        </w:r>
        <w:r w:rsidR="00A9716C">
          <w:rPr>
            <w:noProof/>
            <w:webHidden/>
          </w:rPr>
          <w:fldChar w:fldCharType="separate"/>
        </w:r>
        <w:r w:rsidR="00A9716C">
          <w:rPr>
            <w:noProof/>
            <w:webHidden/>
          </w:rPr>
          <w:t>3</w:t>
        </w:r>
        <w:r w:rsidR="00A9716C">
          <w:rPr>
            <w:noProof/>
            <w:webHidden/>
          </w:rPr>
          <w:fldChar w:fldCharType="end"/>
        </w:r>
      </w:hyperlink>
    </w:p>
    <w:p w14:paraId="71387560" w14:textId="12F17888" w:rsidR="00A9716C" w:rsidRDefault="00E072A3">
      <w:pPr>
        <w:pStyle w:val="TOC5"/>
        <w:tabs>
          <w:tab w:val="right" w:leader="dot" w:pos="5030"/>
        </w:tabs>
        <w:rPr>
          <w:rFonts w:eastAsiaTheme="minorEastAsia"/>
          <w:noProof/>
          <w:sz w:val="22"/>
          <w:lang w:val="en-US" w:eastAsia="en-US" w:bidi="ar-SA"/>
        </w:rPr>
      </w:pPr>
      <w:hyperlink w:anchor="_Toc33519392" w:history="1">
        <w:r w:rsidR="00A9716C" w:rsidRPr="00956441">
          <w:rPr>
            <w:rStyle w:val="Hyperlink"/>
            <w:noProof/>
          </w:rPr>
          <w:t>Elektroniniai pranešimai</w:t>
        </w:r>
        <w:r w:rsidR="00A9716C">
          <w:rPr>
            <w:noProof/>
            <w:webHidden/>
          </w:rPr>
          <w:tab/>
        </w:r>
        <w:r w:rsidR="00A9716C">
          <w:rPr>
            <w:noProof/>
            <w:webHidden/>
          </w:rPr>
          <w:fldChar w:fldCharType="begin"/>
        </w:r>
        <w:r w:rsidR="00A9716C">
          <w:rPr>
            <w:noProof/>
            <w:webHidden/>
          </w:rPr>
          <w:instrText xml:space="preserve"> PAGEREF _Toc33519392 \h </w:instrText>
        </w:r>
        <w:r w:rsidR="00A9716C">
          <w:rPr>
            <w:noProof/>
            <w:webHidden/>
          </w:rPr>
        </w:r>
        <w:r w:rsidR="00A9716C">
          <w:rPr>
            <w:noProof/>
            <w:webHidden/>
          </w:rPr>
          <w:fldChar w:fldCharType="separate"/>
        </w:r>
        <w:r w:rsidR="00A9716C">
          <w:rPr>
            <w:noProof/>
            <w:webHidden/>
          </w:rPr>
          <w:t>3</w:t>
        </w:r>
        <w:r w:rsidR="00A9716C">
          <w:rPr>
            <w:noProof/>
            <w:webHidden/>
          </w:rPr>
          <w:fldChar w:fldCharType="end"/>
        </w:r>
      </w:hyperlink>
    </w:p>
    <w:p w14:paraId="1DFBCB5A" w14:textId="623E6173" w:rsidR="00A9716C" w:rsidRDefault="00E072A3">
      <w:pPr>
        <w:pStyle w:val="TOC5"/>
        <w:tabs>
          <w:tab w:val="right" w:leader="dot" w:pos="5030"/>
        </w:tabs>
        <w:rPr>
          <w:rFonts w:eastAsiaTheme="minorEastAsia"/>
          <w:noProof/>
          <w:sz w:val="22"/>
          <w:lang w:val="en-US" w:eastAsia="en-US" w:bidi="ar-SA"/>
        </w:rPr>
      </w:pPr>
      <w:hyperlink w:anchor="_Toc33519393" w:history="1">
        <w:r w:rsidR="00A9716C" w:rsidRPr="00956441">
          <w:rPr>
            <w:rStyle w:val="Hyperlink"/>
            <w:noProof/>
          </w:rPr>
          <w:t>Ankstesnės versijos</w:t>
        </w:r>
        <w:r w:rsidR="00A9716C">
          <w:rPr>
            <w:noProof/>
            <w:webHidden/>
          </w:rPr>
          <w:tab/>
        </w:r>
        <w:r w:rsidR="00A9716C">
          <w:rPr>
            <w:noProof/>
            <w:webHidden/>
          </w:rPr>
          <w:fldChar w:fldCharType="begin"/>
        </w:r>
        <w:r w:rsidR="00A9716C">
          <w:rPr>
            <w:noProof/>
            <w:webHidden/>
          </w:rPr>
          <w:instrText xml:space="preserve"> PAGEREF _Toc33519393 \h </w:instrText>
        </w:r>
        <w:r w:rsidR="00A9716C">
          <w:rPr>
            <w:noProof/>
            <w:webHidden/>
          </w:rPr>
        </w:r>
        <w:r w:rsidR="00A9716C">
          <w:rPr>
            <w:noProof/>
            <w:webHidden/>
          </w:rPr>
          <w:fldChar w:fldCharType="separate"/>
        </w:r>
        <w:r w:rsidR="00A9716C">
          <w:rPr>
            <w:noProof/>
            <w:webHidden/>
          </w:rPr>
          <w:t>3</w:t>
        </w:r>
        <w:r w:rsidR="00A9716C">
          <w:rPr>
            <w:noProof/>
            <w:webHidden/>
          </w:rPr>
          <w:fldChar w:fldCharType="end"/>
        </w:r>
      </w:hyperlink>
    </w:p>
    <w:p w14:paraId="5FB50FB0" w14:textId="0D2CFE1B" w:rsidR="00A9716C" w:rsidRDefault="00E072A3">
      <w:pPr>
        <w:pStyle w:val="TOC3"/>
        <w:rPr>
          <w:rFonts w:eastAsiaTheme="minorEastAsia"/>
          <w:b w:val="0"/>
          <w:smallCaps w:val="0"/>
          <w:sz w:val="22"/>
          <w:lang w:val="en-US" w:eastAsia="en-US" w:bidi="ar-SA"/>
        </w:rPr>
      </w:pPr>
      <w:hyperlink w:anchor="_Toc33519394" w:history="1">
        <w:r w:rsidR="00A9716C" w:rsidRPr="00956441">
          <w:rPr>
            <w:rStyle w:val="Hyperlink"/>
          </w:rPr>
          <w:t>Paaiškinimai ir pakeitimų suvestinė</w:t>
        </w:r>
        <w:r w:rsidR="00A9716C">
          <w:rPr>
            <w:webHidden/>
          </w:rPr>
          <w:tab/>
        </w:r>
        <w:r w:rsidR="00A9716C">
          <w:rPr>
            <w:webHidden/>
          </w:rPr>
          <w:fldChar w:fldCharType="begin"/>
        </w:r>
        <w:r w:rsidR="00A9716C">
          <w:rPr>
            <w:webHidden/>
          </w:rPr>
          <w:instrText xml:space="preserve"> PAGEREF _Toc33519394 \h </w:instrText>
        </w:r>
        <w:r w:rsidR="00A9716C">
          <w:rPr>
            <w:webHidden/>
          </w:rPr>
        </w:r>
        <w:r w:rsidR="00A9716C">
          <w:rPr>
            <w:webHidden/>
          </w:rPr>
          <w:fldChar w:fldCharType="separate"/>
        </w:r>
        <w:r w:rsidR="00A9716C">
          <w:rPr>
            <w:webHidden/>
          </w:rPr>
          <w:t>3</w:t>
        </w:r>
        <w:r w:rsidR="00A9716C">
          <w:rPr>
            <w:webHidden/>
          </w:rPr>
          <w:fldChar w:fldCharType="end"/>
        </w:r>
      </w:hyperlink>
    </w:p>
    <w:p w14:paraId="4027C487" w14:textId="3706BDBB" w:rsidR="00A9716C" w:rsidRDefault="00E072A3">
      <w:pPr>
        <w:pStyle w:val="TOC1"/>
        <w:tabs>
          <w:tab w:val="right" w:leader="dot" w:pos="5030"/>
        </w:tabs>
        <w:rPr>
          <w:rFonts w:eastAsiaTheme="minorEastAsia"/>
          <w:b w:val="0"/>
          <w:caps w:val="0"/>
          <w:noProof/>
          <w:sz w:val="22"/>
          <w:lang w:val="en-US" w:eastAsia="en-US" w:bidi="ar-SA"/>
        </w:rPr>
      </w:pPr>
      <w:hyperlink w:anchor="_Toc33519395" w:history="1">
        <w:r w:rsidR="00A9716C" w:rsidRPr="00956441">
          <w:rPr>
            <w:rStyle w:val="Hyperlink"/>
            <w:noProof/>
          </w:rPr>
          <w:t>Apibrėžtys</w:t>
        </w:r>
        <w:r w:rsidR="00A9716C">
          <w:rPr>
            <w:noProof/>
            <w:webHidden/>
          </w:rPr>
          <w:tab/>
        </w:r>
        <w:r w:rsidR="00A9716C">
          <w:rPr>
            <w:noProof/>
            <w:webHidden/>
          </w:rPr>
          <w:fldChar w:fldCharType="begin"/>
        </w:r>
        <w:r w:rsidR="00A9716C">
          <w:rPr>
            <w:noProof/>
            <w:webHidden/>
          </w:rPr>
          <w:instrText xml:space="preserve"> PAGEREF _Toc33519395 \h </w:instrText>
        </w:r>
        <w:r w:rsidR="00A9716C">
          <w:rPr>
            <w:noProof/>
            <w:webHidden/>
          </w:rPr>
        </w:r>
        <w:r w:rsidR="00A9716C">
          <w:rPr>
            <w:noProof/>
            <w:webHidden/>
          </w:rPr>
          <w:fldChar w:fldCharType="separate"/>
        </w:r>
        <w:r w:rsidR="00A9716C">
          <w:rPr>
            <w:noProof/>
            <w:webHidden/>
          </w:rPr>
          <w:t>4</w:t>
        </w:r>
        <w:r w:rsidR="00A9716C">
          <w:rPr>
            <w:noProof/>
            <w:webHidden/>
          </w:rPr>
          <w:fldChar w:fldCharType="end"/>
        </w:r>
      </w:hyperlink>
    </w:p>
    <w:p w14:paraId="50AB56F8" w14:textId="4F0D1BFE" w:rsidR="00A9716C" w:rsidRDefault="00E072A3">
      <w:pPr>
        <w:pStyle w:val="TOC1"/>
        <w:tabs>
          <w:tab w:val="right" w:leader="dot" w:pos="5030"/>
        </w:tabs>
        <w:rPr>
          <w:rFonts w:eastAsiaTheme="minorEastAsia"/>
          <w:b w:val="0"/>
          <w:caps w:val="0"/>
          <w:noProof/>
          <w:sz w:val="22"/>
          <w:lang w:val="en-US" w:eastAsia="en-US" w:bidi="ar-SA"/>
        </w:rPr>
      </w:pPr>
      <w:hyperlink w:anchor="_Toc33519396" w:history="1">
        <w:r w:rsidR="00A9716C" w:rsidRPr="00956441">
          <w:rPr>
            <w:rStyle w:val="Hyperlink"/>
            <w:noProof/>
          </w:rPr>
          <w:t>Bendrosios sąlygos</w:t>
        </w:r>
        <w:r w:rsidR="00A9716C">
          <w:rPr>
            <w:noProof/>
            <w:webHidden/>
          </w:rPr>
          <w:tab/>
        </w:r>
        <w:r w:rsidR="00A9716C">
          <w:rPr>
            <w:noProof/>
            <w:webHidden/>
          </w:rPr>
          <w:fldChar w:fldCharType="begin"/>
        </w:r>
        <w:r w:rsidR="00A9716C">
          <w:rPr>
            <w:noProof/>
            <w:webHidden/>
          </w:rPr>
          <w:instrText xml:space="preserve"> PAGEREF _Toc33519396 \h </w:instrText>
        </w:r>
        <w:r w:rsidR="00A9716C">
          <w:rPr>
            <w:noProof/>
            <w:webHidden/>
          </w:rPr>
        </w:r>
        <w:r w:rsidR="00A9716C">
          <w:rPr>
            <w:noProof/>
            <w:webHidden/>
          </w:rPr>
          <w:fldChar w:fldCharType="separate"/>
        </w:r>
        <w:r w:rsidR="00A9716C">
          <w:rPr>
            <w:noProof/>
            <w:webHidden/>
          </w:rPr>
          <w:t>6</w:t>
        </w:r>
        <w:r w:rsidR="00A9716C">
          <w:rPr>
            <w:noProof/>
            <w:webHidden/>
          </w:rPr>
          <w:fldChar w:fldCharType="end"/>
        </w:r>
      </w:hyperlink>
    </w:p>
    <w:p w14:paraId="58343F76" w14:textId="3516AD38" w:rsidR="00A9716C" w:rsidRDefault="00E072A3">
      <w:pPr>
        <w:pStyle w:val="TOC5"/>
        <w:tabs>
          <w:tab w:val="right" w:leader="dot" w:pos="5030"/>
        </w:tabs>
        <w:rPr>
          <w:rFonts w:eastAsiaTheme="minorEastAsia"/>
          <w:noProof/>
          <w:sz w:val="22"/>
          <w:lang w:val="en-US" w:eastAsia="en-US" w:bidi="ar-SA"/>
        </w:rPr>
      </w:pPr>
      <w:hyperlink w:anchor="_Toc33519397" w:history="1">
        <w:r w:rsidR="00A9716C" w:rsidRPr="00956441">
          <w:rPr>
            <w:rStyle w:val="Hyperlink"/>
            <w:noProof/>
          </w:rPr>
          <w:t>Internete teikiamų paslaugų licencijavimas</w:t>
        </w:r>
        <w:r w:rsidR="00A9716C">
          <w:rPr>
            <w:noProof/>
            <w:webHidden/>
          </w:rPr>
          <w:tab/>
        </w:r>
        <w:r w:rsidR="00A9716C">
          <w:rPr>
            <w:noProof/>
            <w:webHidden/>
          </w:rPr>
          <w:fldChar w:fldCharType="begin"/>
        </w:r>
        <w:r w:rsidR="00A9716C">
          <w:rPr>
            <w:noProof/>
            <w:webHidden/>
          </w:rPr>
          <w:instrText xml:space="preserve"> PAGEREF _Toc33519397 \h </w:instrText>
        </w:r>
        <w:r w:rsidR="00A9716C">
          <w:rPr>
            <w:noProof/>
            <w:webHidden/>
          </w:rPr>
        </w:r>
        <w:r w:rsidR="00A9716C">
          <w:rPr>
            <w:noProof/>
            <w:webHidden/>
          </w:rPr>
          <w:fldChar w:fldCharType="separate"/>
        </w:r>
        <w:r w:rsidR="00A9716C">
          <w:rPr>
            <w:noProof/>
            <w:webHidden/>
          </w:rPr>
          <w:t>6</w:t>
        </w:r>
        <w:r w:rsidR="00A9716C">
          <w:rPr>
            <w:noProof/>
            <w:webHidden/>
          </w:rPr>
          <w:fldChar w:fldCharType="end"/>
        </w:r>
      </w:hyperlink>
    </w:p>
    <w:p w14:paraId="677363C3" w14:textId="1C8F6DDD" w:rsidR="00A9716C" w:rsidRDefault="00E072A3">
      <w:pPr>
        <w:pStyle w:val="TOC5"/>
        <w:tabs>
          <w:tab w:val="right" w:leader="dot" w:pos="5030"/>
        </w:tabs>
        <w:rPr>
          <w:rFonts w:eastAsiaTheme="minorEastAsia"/>
          <w:noProof/>
          <w:sz w:val="22"/>
          <w:lang w:val="en-US" w:eastAsia="en-US" w:bidi="ar-SA"/>
        </w:rPr>
      </w:pPr>
      <w:hyperlink w:anchor="_Toc33519398" w:history="1">
        <w:r w:rsidR="00A9716C" w:rsidRPr="00956441">
          <w:rPr>
            <w:rStyle w:val="Hyperlink"/>
            <w:noProof/>
          </w:rPr>
          <w:t>Internete teikiamų paslaugų naudojimas</w:t>
        </w:r>
        <w:r w:rsidR="00A9716C">
          <w:rPr>
            <w:noProof/>
            <w:webHidden/>
          </w:rPr>
          <w:tab/>
        </w:r>
        <w:r w:rsidR="00A9716C">
          <w:rPr>
            <w:noProof/>
            <w:webHidden/>
          </w:rPr>
          <w:fldChar w:fldCharType="begin"/>
        </w:r>
        <w:r w:rsidR="00A9716C">
          <w:rPr>
            <w:noProof/>
            <w:webHidden/>
          </w:rPr>
          <w:instrText xml:space="preserve"> PAGEREF _Toc33519398 \h </w:instrText>
        </w:r>
        <w:r w:rsidR="00A9716C">
          <w:rPr>
            <w:noProof/>
            <w:webHidden/>
          </w:rPr>
        </w:r>
        <w:r w:rsidR="00A9716C">
          <w:rPr>
            <w:noProof/>
            <w:webHidden/>
          </w:rPr>
          <w:fldChar w:fldCharType="separate"/>
        </w:r>
        <w:r w:rsidR="00A9716C">
          <w:rPr>
            <w:noProof/>
            <w:webHidden/>
          </w:rPr>
          <w:t>6</w:t>
        </w:r>
        <w:r w:rsidR="00A9716C">
          <w:rPr>
            <w:noProof/>
            <w:webHidden/>
          </w:rPr>
          <w:fldChar w:fldCharType="end"/>
        </w:r>
      </w:hyperlink>
    </w:p>
    <w:p w14:paraId="50C71E22" w14:textId="33F26B95" w:rsidR="00A9716C" w:rsidRDefault="00E072A3">
      <w:pPr>
        <w:pStyle w:val="TOC5"/>
        <w:tabs>
          <w:tab w:val="right" w:leader="dot" w:pos="5030"/>
        </w:tabs>
        <w:rPr>
          <w:rFonts w:eastAsiaTheme="minorEastAsia"/>
          <w:noProof/>
          <w:sz w:val="22"/>
          <w:lang w:val="en-US" w:eastAsia="en-US" w:bidi="ar-SA"/>
        </w:rPr>
      </w:pPr>
      <w:hyperlink w:anchor="_Toc33519399" w:history="1">
        <w:r w:rsidR="00A9716C" w:rsidRPr="00956441">
          <w:rPr>
            <w:rStyle w:val="Hyperlink"/>
            <w:noProof/>
          </w:rPr>
          <w:t>Asmens duomenų apsauga ir sauga</w:t>
        </w:r>
        <w:r w:rsidR="00A9716C">
          <w:rPr>
            <w:noProof/>
            <w:webHidden/>
          </w:rPr>
          <w:tab/>
        </w:r>
        <w:r w:rsidR="00A9716C">
          <w:rPr>
            <w:noProof/>
            <w:webHidden/>
          </w:rPr>
          <w:fldChar w:fldCharType="begin"/>
        </w:r>
        <w:r w:rsidR="00A9716C">
          <w:rPr>
            <w:noProof/>
            <w:webHidden/>
          </w:rPr>
          <w:instrText xml:space="preserve"> PAGEREF _Toc33519399 \h </w:instrText>
        </w:r>
        <w:r w:rsidR="00A9716C">
          <w:rPr>
            <w:noProof/>
            <w:webHidden/>
          </w:rPr>
        </w:r>
        <w:r w:rsidR="00A9716C">
          <w:rPr>
            <w:noProof/>
            <w:webHidden/>
          </w:rPr>
          <w:fldChar w:fldCharType="separate"/>
        </w:r>
        <w:r w:rsidR="00A9716C">
          <w:rPr>
            <w:noProof/>
            <w:webHidden/>
          </w:rPr>
          <w:t>6</w:t>
        </w:r>
        <w:r w:rsidR="00A9716C">
          <w:rPr>
            <w:noProof/>
            <w:webHidden/>
          </w:rPr>
          <w:fldChar w:fldCharType="end"/>
        </w:r>
      </w:hyperlink>
    </w:p>
    <w:p w14:paraId="01DBE695" w14:textId="67ACF4F8" w:rsidR="00A9716C" w:rsidRDefault="00E072A3">
      <w:pPr>
        <w:pStyle w:val="TOC5"/>
        <w:tabs>
          <w:tab w:val="right" w:leader="dot" w:pos="5030"/>
        </w:tabs>
        <w:rPr>
          <w:rFonts w:eastAsiaTheme="minorEastAsia"/>
          <w:noProof/>
          <w:sz w:val="22"/>
          <w:lang w:val="en-US" w:eastAsia="en-US" w:bidi="ar-SA"/>
        </w:rPr>
      </w:pPr>
      <w:hyperlink w:anchor="_Toc33519400" w:history="1">
        <w:r w:rsidR="00A9716C" w:rsidRPr="00956441">
          <w:rPr>
            <w:rStyle w:val="Hyperlink"/>
            <w:noProof/>
          </w:rPr>
          <w:t>Programinės įrangos naudojimas kartu su internete teikiama paslauga</w:t>
        </w:r>
        <w:r w:rsidR="00A9716C">
          <w:rPr>
            <w:noProof/>
            <w:webHidden/>
          </w:rPr>
          <w:tab/>
        </w:r>
        <w:r w:rsidR="00A9716C">
          <w:rPr>
            <w:noProof/>
            <w:webHidden/>
          </w:rPr>
          <w:fldChar w:fldCharType="begin"/>
        </w:r>
        <w:r w:rsidR="00A9716C">
          <w:rPr>
            <w:noProof/>
            <w:webHidden/>
          </w:rPr>
          <w:instrText xml:space="preserve"> PAGEREF _Toc33519400 \h </w:instrText>
        </w:r>
        <w:r w:rsidR="00A9716C">
          <w:rPr>
            <w:noProof/>
            <w:webHidden/>
          </w:rPr>
        </w:r>
        <w:r w:rsidR="00A9716C">
          <w:rPr>
            <w:noProof/>
            <w:webHidden/>
          </w:rPr>
          <w:fldChar w:fldCharType="separate"/>
        </w:r>
        <w:r w:rsidR="00A9716C">
          <w:rPr>
            <w:noProof/>
            <w:webHidden/>
          </w:rPr>
          <w:t>6</w:t>
        </w:r>
        <w:r w:rsidR="00A9716C">
          <w:rPr>
            <w:noProof/>
            <w:webHidden/>
          </w:rPr>
          <w:fldChar w:fldCharType="end"/>
        </w:r>
      </w:hyperlink>
    </w:p>
    <w:p w14:paraId="6C2988A4" w14:textId="75E12911" w:rsidR="00A9716C" w:rsidRDefault="00E072A3">
      <w:pPr>
        <w:pStyle w:val="TOC5"/>
        <w:tabs>
          <w:tab w:val="right" w:leader="dot" w:pos="5030"/>
        </w:tabs>
        <w:rPr>
          <w:rFonts w:eastAsiaTheme="minorEastAsia"/>
          <w:noProof/>
          <w:sz w:val="22"/>
          <w:lang w:val="en-US" w:eastAsia="en-US" w:bidi="ar-SA"/>
        </w:rPr>
      </w:pPr>
      <w:hyperlink w:anchor="_Toc33519401" w:history="1">
        <w:r w:rsidR="00A9716C" w:rsidRPr="00956441">
          <w:rPr>
            <w:rStyle w:val="Hyperlink"/>
            <w:noProof/>
          </w:rPr>
          <w:t>Techniniai apribojimai</w:t>
        </w:r>
        <w:r w:rsidR="00A9716C">
          <w:rPr>
            <w:noProof/>
            <w:webHidden/>
          </w:rPr>
          <w:tab/>
        </w:r>
        <w:r w:rsidR="00A9716C">
          <w:rPr>
            <w:noProof/>
            <w:webHidden/>
          </w:rPr>
          <w:fldChar w:fldCharType="begin"/>
        </w:r>
        <w:r w:rsidR="00A9716C">
          <w:rPr>
            <w:noProof/>
            <w:webHidden/>
          </w:rPr>
          <w:instrText xml:space="preserve"> PAGEREF _Toc33519401 \h </w:instrText>
        </w:r>
        <w:r w:rsidR="00A9716C">
          <w:rPr>
            <w:noProof/>
            <w:webHidden/>
          </w:rPr>
        </w:r>
        <w:r w:rsidR="00A9716C">
          <w:rPr>
            <w:noProof/>
            <w:webHidden/>
          </w:rPr>
          <w:fldChar w:fldCharType="separate"/>
        </w:r>
        <w:r w:rsidR="00A9716C">
          <w:rPr>
            <w:noProof/>
            <w:webHidden/>
          </w:rPr>
          <w:t>7</w:t>
        </w:r>
        <w:r w:rsidR="00A9716C">
          <w:rPr>
            <w:noProof/>
            <w:webHidden/>
          </w:rPr>
          <w:fldChar w:fldCharType="end"/>
        </w:r>
      </w:hyperlink>
    </w:p>
    <w:p w14:paraId="106BE35C" w14:textId="061AE5A5" w:rsidR="00A9716C" w:rsidRDefault="00E072A3">
      <w:pPr>
        <w:pStyle w:val="TOC5"/>
        <w:tabs>
          <w:tab w:val="right" w:leader="dot" w:pos="5030"/>
        </w:tabs>
        <w:rPr>
          <w:rFonts w:eastAsiaTheme="minorEastAsia"/>
          <w:noProof/>
          <w:sz w:val="22"/>
          <w:lang w:val="en-US" w:eastAsia="en-US" w:bidi="ar-SA"/>
        </w:rPr>
      </w:pPr>
      <w:hyperlink w:anchor="_Toc33519402" w:history="1">
        <w:r w:rsidR="00A9716C" w:rsidRPr="00956441">
          <w:rPr>
            <w:rStyle w:val="Hyperlink"/>
            <w:noProof/>
          </w:rPr>
          <w:t>Importavimo / eksportavimo paslaugos</w:t>
        </w:r>
        <w:r w:rsidR="00A9716C">
          <w:rPr>
            <w:noProof/>
            <w:webHidden/>
          </w:rPr>
          <w:tab/>
        </w:r>
        <w:r w:rsidR="00A9716C">
          <w:rPr>
            <w:noProof/>
            <w:webHidden/>
          </w:rPr>
          <w:fldChar w:fldCharType="begin"/>
        </w:r>
        <w:r w:rsidR="00A9716C">
          <w:rPr>
            <w:noProof/>
            <w:webHidden/>
          </w:rPr>
          <w:instrText xml:space="preserve"> PAGEREF _Toc33519402 \h </w:instrText>
        </w:r>
        <w:r w:rsidR="00A9716C">
          <w:rPr>
            <w:noProof/>
            <w:webHidden/>
          </w:rPr>
        </w:r>
        <w:r w:rsidR="00A9716C">
          <w:rPr>
            <w:noProof/>
            <w:webHidden/>
          </w:rPr>
          <w:fldChar w:fldCharType="separate"/>
        </w:r>
        <w:r w:rsidR="00A9716C">
          <w:rPr>
            <w:noProof/>
            <w:webHidden/>
          </w:rPr>
          <w:t>7</w:t>
        </w:r>
        <w:r w:rsidR="00A9716C">
          <w:rPr>
            <w:noProof/>
            <w:webHidden/>
          </w:rPr>
          <w:fldChar w:fldCharType="end"/>
        </w:r>
      </w:hyperlink>
    </w:p>
    <w:p w14:paraId="15FDFA7F" w14:textId="2227F717" w:rsidR="00A9716C" w:rsidRDefault="00E072A3">
      <w:pPr>
        <w:pStyle w:val="TOC5"/>
        <w:tabs>
          <w:tab w:val="right" w:leader="dot" w:pos="5030"/>
        </w:tabs>
        <w:rPr>
          <w:rFonts w:eastAsiaTheme="minorEastAsia"/>
          <w:noProof/>
          <w:sz w:val="22"/>
          <w:lang w:val="en-US" w:eastAsia="en-US" w:bidi="ar-SA"/>
        </w:rPr>
      </w:pPr>
      <w:hyperlink w:anchor="_Toc33519403" w:history="1">
        <w:r w:rsidR="00A9716C" w:rsidRPr="00956441">
          <w:rPr>
            <w:rStyle w:val="Hyperlink"/>
            <w:noProof/>
          </w:rPr>
          <w:t>Šrifto komponentai</w:t>
        </w:r>
        <w:r w:rsidR="00A9716C">
          <w:rPr>
            <w:noProof/>
            <w:webHidden/>
          </w:rPr>
          <w:tab/>
        </w:r>
        <w:r w:rsidR="00A9716C">
          <w:rPr>
            <w:noProof/>
            <w:webHidden/>
          </w:rPr>
          <w:fldChar w:fldCharType="begin"/>
        </w:r>
        <w:r w:rsidR="00A9716C">
          <w:rPr>
            <w:noProof/>
            <w:webHidden/>
          </w:rPr>
          <w:instrText xml:space="preserve"> PAGEREF _Toc33519403 \h </w:instrText>
        </w:r>
        <w:r w:rsidR="00A9716C">
          <w:rPr>
            <w:noProof/>
            <w:webHidden/>
          </w:rPr>
        </w:r>
        <w:r w:rsidR="00A9716C">
          <w:rPr>
            <w:noProof/>
            <w:webHidden/>
          </w:rPr>
          <w:fldChar w:fldCharType="separate"/>
        </w:r>
        <w:r w:rsidR="00A9716C">
          <w:rPr>
            <w:noProof/>
            <w:webHidden/>
          </w:rPr>
          <w:t>7</w:t>
        </w:r>
        <w:r w:rsidR="00A9716C">
          <w:rPr>
            <w:noProof/>
            <w:webHidden/>
          </w:rPr>
          <w:fldChar w:fldCharType="end"/>
        </w:r>
      </w:hyperlink>
    </w:p>
    <w:p w14:paraId="4B7F84D8" w14:textId="5B6464AF" w:rsidR="00A9716C" w:rsidRDefault="00E072A3">
      <w:pPr>
        <w:pStyle w:val="TOC5"/>
        <w:tabs>
          <w:tab w:val="right" w:leader="dot" w:pos="5030"/>
        </w:tabs>
        <w:rPr>
          <w:rFonts w:eastAsiaTheme="minorEastAsia"/>
          <w:noProof/>
          <w:sz w:val="22"/>
          <w:lang w:val="en-US" w:eastAsia="en-US" w:bidi="ar-SA"/>
        </w:rPr>
      </w:pPr>
      <w:hyperlink w:anchor="_Toc33519404" w:history="1">
        <w:r w:rsidR="00A9716C" w:rsidRPr="00956441">
          <w:rPr>
            <w:rStyle w:val="Hyperlink"/>
            <w:noProof/>
          </w:rPr>
          <w:t>Internete teikiamų paslaugų pakeitimai ir pasiekiamumas</w:t>
        </w:r>
        <w:r w:rsidR="00A9716C">
          <w:rPr>
            <w:noProof/>
            <w:webHidden/>
          </w:rPr>
          <w:tab/>
        </w:r>
        <w:r w:rsidR="00A9716C">
          <w:rPr>
            <w:noProof/>
            <w:webHidden/>
          </w:rPr>
          <w:fldChar w:fldCharType="begin"/>
        </w:r>
        <w:r w:rsidR="00A9716C">
          <w:rPr>
            <w:noProof/>
            <w:webHidden/>
          </w:rPr>
          <w:instrText xml:space="preserve"> PAGEREF _Toc33519404 \h </w:instrText>
        </w:r>
        <w:r w:rsidR="00A9716C">
          <w:rPr>
            <w:noProof/>
            <w:webHidden/>
          </w:rPr>
        </w:r>
        <w:r w:rsidR="00A9716C">
          <w:rPr>
            <w:noProof/>
            <w:webHidden/>
          </w:rPr>
          <w:fldChar w:fldCharType="separate"/>
        </w:r>
        <w:r w:rsidR="00A9716C">
          <w:rPr>
            <w:noProof/>
            <w:webHidden/>
          </w:rPr>
          <w:t>7</w:t>
        </w:r>
        <w:r w:rsidR="00A9716C">
          <w:rPr>
            <w:noProof/>
            <w:webHidden/>
          </w:rPr>
          <w:fldChar w:fldCharType="end"/>
        </w:r>
      </w:hyperlink>
    </w:p>
    <w:p w14:paraId="761840D6" w14:textId="2A13D3E8" w:rsidR="00A9716C" w:rsidRDefault="00E072A3">
      <w:pPr>
        <w:pStyle w:val="TOC5"/>
        <w:tabs>
          <w:tab w:val="right" w:leader="dot" w:pos="5030"/>
        </w:tabs>
        <w:rPr>
          <w:rFonts w:eastAsiaTheme="minorEastAsia"/>
          <w:noProof/>
          <w:sz w:val="22"/>
          <w:lang w:val="en-US" w:eastAsia="en-US" w:bidi="ar-SA"/>
        </w:rPr>
      </w:pPr>
      <w:hyperlink w:anchor="_Toc33519405" w:history="1">
        <w:r w:rsidR="00A9716C" w:rsidRPr="00956441">
          <w:rPr>
            <w:rStyle w:val="Hyperlink"/>
            <w:noProof/>
          </w:rPr>
          <w:t>Kita</w:t>
        </w:r>
        <w:r w:rsidR="00A9716C">
          <w:rPr>
            <w:noProof/>
            <w:webHidden/>
          </w:rPr>
          <w:tab/>
        </w:r>
        <w:r w:rsidR="00A9716C">
          <w:rPr>
            <w:noProof/>
            <w:webHidden/>
          </w:rPr>
          <w:fldChar w:fldCharType="begin"/>
        </w:r>
        <w:r w:rsidR="00A9716C">
          <w:rPr>
            <w:noProof/>
            <w:webHidden/>
          </w:rPr>
          <w:instrText xml:space="preserve"> PAGEREF _Toc33519405 \h </w:instrText>
        </w:r>
        <w:r w:rsidR="00A9716C">
          <w:rPr>
            <w:noProof/>
            <w:webHidden/>
          </w:rPr>
        </w:r>
        <w:r w:rsidR="00A9716C">
          <w:rPr>
            <w:noProof/>
            <w:webHidden/>
          </w:rPr>
          <w:fldChar w:fldCharType="separate"/>
        </w:r>
        <w:r w:rsidR="00A9716C">
          <w:rPr>
            <w:noProof/>
            <w:webHidden/>
          </w:rPr>
          <w:t>7</w:t>
        </w:r>
        <w:r w:rsidR="00A9716C">
          <w:rPr>
            <w:noProof/>
            <w:webHidden/>
          </w:rPr>
          <w:fldChar w:fldCharType="end"/>
        </w:r>
      </w:hyperlink>
    </w:p>
    <w:p w14:paraId="1B7C40F0" w14:textId="525A945F" w:rsidR="00A9716C" w:rsidRDefault="00E072A3">
      <w:pPr>
        <w:pStyle w:val="TOC1"/>
        <w:tabs>
          <w:tab w:val="right" w:leader="dot" w:pos="5030"/>
        </w:tabs>
        <w:rPr>
          <w:rFonts w:eastAsiaTheme="minorEastAsia"/>
          <w:b w:val="0"/>
          <w:caps w:val="0"/>
          <w:noProof/>
          <w:sz w:val="22"/>
          <w:lang w:val="en-US" w:eastAsia="en-US" w:bidi="ar-SA"/>
        </w:rPr>
      </w:pPr>
      <w:hyperlink w:anchor="_Toc33519406" w:history="1">
        <w:r w:rsidR="00A9716C" w:rsidRPr="00956441">
          <w:rPr>
            <w:rStyle w:val="Hyperlink"/>
            <w:noProof/>
          </w:rPr>
          <w:t>Su Internete teikiamomis paslaugomis susijusios sąlygos</w:t>
        </w:r>
        <w:r w:rsidR="00A9716C">
          <w:rPr>
            <w:noProof/>
            <w:webHidden/>
          </w:rPr>
          <w:tab/>
        </w:r>
        <w:r w:rsidR="00A9716C">
          <w:rPr>
            <w:noProof/>
            <w:webHidden/>
          </w:rPr>
          <w:fldChar w:fldCharType="begin"/>
        </w:r>
        <w:r w:rsidR="00A9716C">
          <w:rPr>
            <w:noProof/>
            <w:webHidden/>
          </w:rPr>
          <w:instrText xml:space="preserve"> PAGEREF _Toc33519406 \h </w:instrText>
        </w:r>
        <w:r w:rsidR="00A9716C">
          <w:rPr>
            <w:noProof/>
            <w:webHidden/>
          </w:rPr>
        </w:r>
        <w:r w:rsidR="00A9716C">
          <w:rPr>
            <w:noProof/>
            <w:webHidden/>
          </w:rPr>
          <w:fldChar w:fldCharType="separate"/>
        </w:r>
        <w:r w:rsidR="00A9716C">
          <w:rPr>
            <w:noProof/>
            <w:webHidden/>
          </w:rPr>
          <w:t>9</w:t>
        </w:r>
        <w:r w:rsidR="00A9716C">
          <w:rPr>
            <w:noProof/>
            <w:webHidden/>
          </w:rPr>
          <w:fldChar w:fldCharType="end"/>
        </w:r>
      </w:hyperlink>
    </w:p>
    <w:p w14:paraId="08D3FFF2" w14:textId="68469010" w:rsidR="00A9716C" w:rsidRDefault="00E072A3">
      <w:pPr>
        <w:pStyle w:val="TOC2"/>
        <w:tabs>
          <w:tab w:val="right" w:leader="dot" w:pos="5030"/>
        </w:tabs>
        <w:rPr>
          <w:rFonts w:eastAsiaTheme="minorEastAsia"/>
          <w:b w:val="0"/>
          <w:smallCaps w:val="0"/>
          <w:noProof/>
          <w:sz w:val="22"/>
          <w:lang w:val="en-US" w:eastAsia="en-US" w:bidi="ar-SA"/>
        </w:rPr>
      </w:pPr>
      <w:hyperlink w:anchor="_Toc33519407" w:history="1">
        <w:r w:rsidR="00A9716C" w:rsidRPr="00956441">
          <w:rPr>
            <w:rStyle w:val="Hyperlink"/>
            <w:noProof/>
          </w:rPr>
          <w:t>„Microsoft Azure“ paslaugos</w:t>
        </w:r>
        <w:r w:rsidR="00A9716C">
          <w:rPr>
            <w:noProof/>
            <w:webHidden/>
          </w:rPr>
          <w:tab/>
        </w:r>
        <w:r w:rsidR="00A9716C">
          <w:rPr>
            <w:noProof/>
            <w:webHidden/>
          </w:rPr>
          <w:fldChar w:fldCharType="begin"/>
        </w:r>
        <w:r w:rsidR="00A9716C">
          <w:rPr>
            <w:noProof/>
            <w:webHidden/>
          </w:rPr>
          <w:instrText xml:space="preserve"> PAGEREF _Toc33519407 \h </w:instrText>
        </w:r>
        <w:r w:rsidR="00A9716C">
          <w:rPr>
            <w:noProof/>
            <w:webHidden/>
          </w:rPr>
        </w:r>
        <w:r w:rsidR="00A9716C">
          <w:rPr>
            <w:noProof/>
            <w:webHidden/>
          </w:rPr>
          <w:fldChar w:fldCharType="separate"/>
        </w:r>
        <w:r w:rsidR="00A9716C">
          <w:rPr>
            <w:noProof/>
            <w:webHidden/>
          </w:rPr>
          <w:t>9</w:t>
        </w:r>
        <w:r w:rsidR="00A9716C">
          <w:rPr>
            <w:noProof/>
            <w:webHidden/>
          </w:rPr>
          <w:fldChar w:fldCharType="end"/>
        </w:r>
      </w:hyperlink>
    </w:p>
    <w:p w14:paraId="480EA8B3" w14:textId="68F68F30" w:rsidR="00A9716C" w:rsidRDefault="00E072A3">
      <w:pPr>
        <w:pStyle w:val="TOC4"/>
        <w:rPr>
          <w:rFonts w:eastAsiaTheme="minorEastAsia"/>
          <w:smallCaps w:val="0"/>
          <w:noProof/>
          <w:sz w:val="22"/>
          <w:lang w:val="en-US" w:eastAsia="en-US" w:bidi="ar-SA"/>
        </w:rPr>
      </w:pPr>
      <w:hyperlink w:anchor="_Toc33519408" w:history="1">
        <w:r w:rsidR="00A9716C" w:rsidRPr="00956441">
          <w:rPr>
            <w:rStyle w:val="Hyperlink"/>
            <w:noProof/>
          </w:rPr>
          <w:t>„Azure DevTest Labs“</w:t>
        </w:r>
        <w:r w:rsidR="00A9716C">
          <w:rPr>
            <w:noProof/>
            <w:webHidden/>
          </w:rPr>
          <w:tab/>
        </w:r>
        <w:r w:rsidR="00A9716C">
          <w:rPr>
            <w:noProof/>
            <w:webHidden/>
          </w:rPr>
          <w:fldChar w:fldCharType="begin"/>
        </w:r>
        <w:r w:rsidR="00A9716C">
          <w:rPr>
            <w:noProof/>
            <w:webHidden/>
          </w:rPr>
          <w:instrText xml:space="preserve"> PAGEREF _Toc33519408 \h </w:instrText>
        </w:r>
        <w:r w:rsidR="00A9716C">
          <w:rPr>
            <w:noProof/>
            <w:webHidden/>
          </w:rPr>
        </w:r>
        <w:r w:rsidR="00A9716C">
          <w:rPr>
            <w:noProof/>
            <w:webHidden/>
          </w:rPr>
          <w:fldChar w:fldCharType="separate"/>
        </w:r>
        <w:r w:rsidR="00A9716C">
          <w:rPr>
            <w:noProof/>
            <w:webHidden/>
          </w:rPr>
          <w:t>10</w:t>
        </w:r>
        <w:r w:rsidR="00A9716C">
          <w:rPr>
            <w:noProof/>
            <w:webHidden/>
          </w:rPr>
          <w:fldChar w:fldCharType="end"/>
        </w:r>
      </w:hyperlink>
    </w:p>
    <w:p w14:paraId="756AC74C" w14:textId="1CCC17AE" w:rsidR="00A9716C" w:rsidRDefault="00E072A3">
      <w:pPr>
        <w:pStyle w:val="TOC4"/>
        <w:rPr>
          <w:rFonts w:eastAsiaTheme="minorEastAsia"/>
          <w:smallCaps w:val="0"/>
          <w:noProof/>
          <w:sz w:val="22"/>
          <w:lang w:val="en-US" w:eastAsia="en-US" w:bidi="ar-SA"/>
        </w:rPr>
      </w:pPr>
      <w:hyperlink w:anchor="_Toc33519409" w:history="1">
        <w:r w:rsidR="00A9716C" w:rsidRPr="00956441">
          <w:rPr>
            <w:rStyle w:val="Hyperlink"/>
            <w:noProof/>
          </w:rPr>
          <w:t>„Azure Lab Services“</w:t>
        </w:r>
        <w:r w:rsidR="00A9716C">
          <w:rPr>
            <w:noProof/>
            <w:webHidden/>
          </w:rPr>
          <w:tab/>
        </w:r>
        <w:r w:rsidR="00A9716C">
          <w:rPr>
            <w:noProof/>
            <w:webHidden/>
          </w:rPr>
          <w:fldChar w:fldCharType="begin"/>
        </w:r>
        <w:r w:rsidR="00A9716C">
          <w:rPr>
            <w:noProof/>
            <w:webHidden/>
          </w:rPr>
          <w:instrText xml:space="preserve"> PAGEREF _Toc33519409 \h </w:instrText>
        </w:r>
        <w:r w:rsidR="00A9716C">
          <w:rPr>
            <w:noProof/>
            <w:webHidden/>
          </w:rPr>
        </w:r>
        <w:r w:rsidR="00A9716C">
          <w:rPr>
            <w:noProof/>
            <w:webHidden/>
          </w:rPr>
          <w:fldChar w:fldCharType="separate"/>
        </w:r>
        <w:r w:rsidR="00A9716C">
          <w:rPr>
            <w:noProof/>
            <w:webHidden/>
          </w:rPr>
          <w:t>10</w:t>
        </w:r>
        <w:r w:rsidR="00A9716C">
          <w:rPr>
            <w:noProof/>
            <w:webHidden/>
          </w:rPr>
          <w:fldChar w:fldCharType="end"/>
        </w:r>
      </w:hyperlink>
    </w:p>
    <w:p w14:paraId="1C6C9A82" w14:textId="19318C2F" w:rsidR="00A9716C" w:rsidRDefault="00E072A3">
      <w:pPr>
        <w:pStyle w:val="TOC4"/>
        <w:rPr>
          <w:rFonts w:eastAsiaTheme="minorEastAsia"/>
          <w:smallCaps w:val="0"/>
          <w:noProof/>
          <w:sz w:val="22"/>
          <w:lang w:val="en-US" w:eastAsia="en-US" w:bidi="ar-SA"/>
        </w:rPr>
      </w:pPr>
      <w:hyperlink w:anchor="_Toc33519410" w:history="1">
        <w:r w:rsidR="00A9716C" w:rsidRPr="00956441">
          <w:rPr>
            <w:rStyle w:val="Hyperlink"/>
            <w:noProof/>
          </w:rPr>
          <w:t>„Azure“ mašininio mokymosi paslauga</w:t>
        </w:r>
        <w:r w:rsidR="00A9716C">
          <w:rPr>
            <w:noProof/>
            <w:webHidden/>
          </w:rPr>
          <w:tab/>
        </w:r>
        <w:r w:rsidR="00A9716C">
          <w:rPr>
            <w:noProof/>
            <w:webHidden/>
          </w:rPr>
          <w:fldChar w:fldCharType="begin"/>
        </w:r>
        <w:r w:rsidR="00A9716C">
          <w:rPr>
            <w:noProof/>
            <w:webHidden/>
          </w:rPr>
          <w:instrText xml:space="preserve"> PAGEREF _Toc33519410 \h </w:instrText>
        </w:r>
        <w:r w:rsidR="00A9716C">
          <w:rPr>
            <w:noProof/>
            <w:webHidden/>
          </w:rPr>
        </w:r>
        <w:r w:rsidR="00A9716C">
          <w:rPr>
            <w:noProof/>
            <w:webHidden/>
          </w:rPr>
          <w:fldChar w:fldCharType="separate"/>
        </w:r>
        <w:r w:rsidR="00A9716C">
          <w:rPr>
            <w:noProof/>
            <w:webHidden/>
          </w:rPr>
          <w:t>11</w:t>
        </w:r>
        <w:r w:rsidR="00A9716C">
          <w:rPr>
            <w:noProof/>
            <w:webHidden/>
          </w:rPr>
          <w:fldChar w:fldCharType="end"/>
        </w:r>
      </w:hyperlink>
    </w:p>
    <w:p w14:paraId="0D703649" w14:textId="2CF71EA2" w:rsidR="00A9716C" w:rsidRDefault="00E072A3">
      <w:pPr>
        <w:pStyle w:val="TOC4"/>
        <w:rPr>
          <w:rFonts w:eastAsiaTheme="minorEastAsia"/>
          <w:smallCaps w:val="0"/>
          <w:noProof/>
          <w:sz w:val="22"/>
          <w:lang w:val="en-US" w:eastAsia="en-US" w:bidi="ar-SA"/>
        </w:rPr>
      </w:pPr>
      <w:hyperlink w:anchor="_Toc33519411" w:history="1">
        <w:r w:rsidR="00A9716C" w:rsidRPr="00956441">
          <w:rPr>
            <w:rStyle w:val="Hyperlink"/>
            <w:noProof/>
          </w:rPr>
          <w:t>„Azure“ žemėlapiai</w:t>
        </w:r>
        <w:r w:rsidR="00A9716C">
          <w:rPr>
            <w:noProof/>
            <w:webHidden/>
          </w:rPr>
          <w:tab/>
        </w:r>
        <w:r w:rsidR="00A9716C">
          <w:rPr>
            <w:noProof/>
            <w:webHidden/>
          </w:rPr>
          <w:fldChar w:fldCharType="begin"/>
        </w:r>
        <w:r w:rsidR="00A9716C">
          <w:rPr>
            <w:noProof/>
            <w:webHidden/>
          </w:rPr>
          <w:instrText xml:space="preserve"> PAGEREF _Toc33519411 \h </w:instrText>
        </w:r>
        <w:r w:rsidR="00A9716C">
          <w:rPr>
            <w:noProof/>
            <w:webHidden/>
          </w:rPr>
        </w:r>
        <w:r w:rsidR="00A9716C">
          <w:rPr>
            <w:noProof/>
            <w:webHidden/>
          </w:rPr>
          <w:fldChar w:fldCharType="separate"/>
        </w:r>
        <w:r w:rsidR="00A9716C">
          <w:rPr>
            <w:noProof/>
            <w:webHidden/>
          </w:rPr>
          <w:t>11</w:t>
        </w:r>
        <w:r w:rsidR="00A9716C">
          <w:rPr>
            <w:noProof/>
            <w:webHidden/>
          </w:rPr>
          <w:fldChar w:fldCharType="end"/>
        </w:r>
      </w:hyperlink>
    </w:p>
    <w:p w14:paraId="24DF45D2" w14:textId="40B53FC5" w:rsidR="00A9716C" w:rsidRDefault="00E072A3">
      <w:pPr>
        <w:pStyle w:val="TOC4"/>
        <w:rPr>
          <w:rFonts w:eastAsiaTheme="minorEastAsia"/>
          <w:smallCaps w:val="0"/>
          <w:noProof/>
          <w:sz w:val="22"/>
          <w:lang w:val="en-US" w:eastAsia="en-US" w:bidi="ar-SA"/>
        </w:rPr>
      </w:pPr>
      <w:hyperlink w:anchor="_Toc33519412" w:history="1">
        <w:r w:rsidR="00A9716C" w:rsidRPr="00956441">
          <w:rPr>
            <w:rStyle w:val="Hyperlink"/>
            <w:noProof/>
          </w:rPr>
          <w:t>„Azure Stack Hub“</w:t>
        </w:r>
        <w:r w:rsidR="00A9716C">
          <w:rPr>
            <w:noProof/>
            <w:webHidden/>
          </w:rPr>
          <w:tab/>
        </w:r>
        <w:r w:rsidR="00A9716C">
          <w:rPr>
            <w:noProof/>
            <w:webHidden/>
          </w:rPr>
          <w:fldChar w:fldCharType="begin"/>
        </w:r>
        <w:r w:rsidR="00A9716C">
          <w:rPr>
            <w:noProof/>
            <w:webHidden/>
          </w:rPr>
          <w:instrText xml:space="preserve"> PAGEREF _Toc33519412 \h </w:instrText>
        </w:r>
        <w:r w:rsidR="00A9716C">
          <w:rPr>
            <w:noProof/>
            <w:webHidden/>
          </w:rPr>
        </w:r>
        <w:r w:rsidR="00A9716C">
          <w:rPr>
            <w:noProof/>
            <w:webHidden/>
          </w:rPr>
          <w:fldChar w:fldCharType="separate"/>
        </w:r>
        <w:r w:rsidR="00A9716C">
          <w:rPr>
            <w:noProof/>
            <w:webHidden/>
          </w:rPr>
          <w:t>12</w:t>
        </w:r>
        <w:r w:rsidR="00A9716C">
          <w:rPr>
            <w:noProof/>
            <w:webHidden/>
          </w:rPr>
          <w:fldChar w:fldCharType="end"/>
        </w:r>
      </w:hyperlink>
    </w:p>
    <w:p w14:paraId="24863EB7" w14:textId="116E6199" w:rsidR="00A9716C" w:rsidRDefault="00E072A3">
      <w:pPr>
        <w:pStyle w:val="TOC4"/>
        <w:rPr>
          <w:rFonts w:eastAsiaTheme="minorEastAsia"/>
          <w:smallCaps w:val="0"/>
          <w:noProof/>
          <w:sz w:val="22"/>
          <w:lang w:val="en-US" w:eastAsia="en-US" w:bidi="ar-SA"/>
        </w:rPr>
      </w:pPr>
      <w:hyperlink w:anchor="_Toc33519413" w:history="1">
        <w:r w:rsidR="00A9716C" w:rsidRPr="00956441">
          <w:rPr>
            <w:rStyle w:val="Hyperlink"/>
            <w:noProof/>
          </w:rPr>
          <w:t>„Bing Search Services“</w:t>
        </w:r>
        <w:r w:rsidR="00A9716C">
          <w:rPr>
            <w:noProof/>
            <w:webHidden/>
          </w:rPr>
          <w:tab/>
        </w:r>
        <w:r w:rsidR="00A9716C">
          <w:rPr>
            <w:noProof/>
            <w:webHidden/>
          </w:rPr>
          <w:fldChar w:fldCharType="begin"/>
        </w:r>
        <w:r w:rsidR="00A9716C">
          <w:rPr>
            <w:noProof/>
            <w:webHidden/>
          </w:rPr>
          <w:instrText xml:space="preserve"> PAGEREF _Toc33519413 \h </w:instrText>
        </w:r>
        <w:r w:rsidR="00A9716C">
          <w:rPr>
            <w:noProof/>
            <w:webHidden/>
          </w:rPr>
        </w:r>
        <w:r w:rsidR="00A9716C">
          <w:rPr>
            <w:noProof/>
            <w:webHidden/>
          </w:rPr>
          <w:fldChar w:fldCharType="separate"/>
        </w:r>
        <w:r w:rsidR="00A9716C">
          <w:rPr>
            <w:noProof/>
            <w:webHidden/>
          </w:rPr>
          <w:t>12</w:t>
        </w:r>
        <w:r w:rsidR="00A9716C">
          <w:rPr>
            <w:noProof/>
            <w:webHidden/>
          </w:rPr>
          <w:fldChar w:fldCharType="end"/>
        </w:r>
      </w:hyperlink>
    </w:p>
    <w:p w14:paraId="4D20B983" w14:textId="3DC0546D" w:rsidR="00A9716C" w:rsidRDefault="00E072A3">
      <w:pPr>
        <w:pStyle w:val="TOC4"/>
        <w:rPr>
          <w:rFonts w:eastAsiaTheme="minorEastAsia"/>
          <w:smallCaps w:val="0"/>
          <w:noProof/>
          <w:sz w:val="22"/>
          <w:lang w:val="en-US" w:eastAsia="en-US" w:bidi="ar-SA"/>
        </w:rPr>
      </w:pPr>
      <w:hyperlink w:anchor="_Toc33519414" w:history="1">
        <w:r w:rsidR="00A9716C" w:rsidRPr="00956441">
          <w:rPr>
            <w:rStyle w:val="Hyperlink"/>
            <w:noProof/>
          </w:rPr>
          <w:t>Mokymo paslaugos</w:t>
        </w:r>
        <w:r w:rsidR="00A9716C">
          <w:rPr>
            <w:noProof/>
            <w:webHidden/>
          </w:rPr>
          <w:tab/>
        </w:r>
        <w:r w:rsidR="00A9716C">
          <w:rPr>
            <w:noProof/>
            <w:webHidden/>
          </w:rPr>
          <w:fldChar w:fldCharType="begin"/>
        </w:r>
        <w:r w:rsidR="00A9716C">
          <w:rPr>
            <w:noProof/>
            <w:webHidden/>
          </w:rPr>
          <w:instrText xml:space="preserve"> PAGEREF _Toc33519414 \h </w:instrText>
        </w:r>
        <w:r w:rsidR="00A9716C">
          <w:rPr>
            <w:noProof/>
            <w:webHidden/>
          </w:rPr>
        </w:r>
        <w:r w:rsidR="00A9716C">
          <w:rPr>
            <w:noProof/>
            <w:webHidden/>
          </w:rPr>
          <w:fldChar w:fldCharType="separate"/>
        </w:r>
        <w:r w:rsidR="00A9716C">
          <w:rPr>
            <w:noProof/>
            <w:webHidden/>
          </w:rPr>
          <w:t>13</w:t>
        </w:r>
        <w:r w:rsidR="00A9716C">
          <w:rPr>
            <w:noProof/>
            <w:webHidden/>
          </w:rPr>
          <w:fldChar w:fldCharType="end"/>
        </w:r>
      </w:hyperlink>
    </w:p>
    <w:p w14:paraId="7B79B7EB" w14:textId="73B2C3F7" w:rsidR="00A9716C" w:rsidRDefault="00E072A3">
      <w:pPr>
        <w:pStyle w:val="TOC4"/>
        <w:rPr>
          <w:rFonts w:eastAsiaTheme="minorEastAsia"/>
          <w:smallCaps w:val="0"/>
          <w:noProof/>
          <w:sz w:val="22"/>
          <w:lang w:val="en-US" w:eastAsia="en-US" w:bidi="ar-SA"/>
        </w:rPr>
      </w:pPr>
      <w:hyperlink w:anchor="_Toc33519415" w:history="1">
        <w:r w:rsidR="00A9716C" w:rsidRPr="00956441">
          <w:rPr>
            <w:rStyle w:val="Hyperlink"/>
            <w:noProof/>
          </w:rPr>
          <w:t>„Microsoft Genomics“</w:t>
        </w:r>
        <w:r w:rsidR="00A9716C">
          <w:rPr>
            <w:noProof/>
            <w:webHidden/>
          </w:rPr>
          <w:tab/>
        </w:r>
        <w:r w:rsidR="00A9716C">
          <w:rPr>
            <w:noProof/>
            <w:webHidden/>
          </w:rPr>
          <w:fldChar w:fldCharType="begin"/>
        </w:r>
        <w:r w:rsidR="00A9716C">
          <w:rPr>
            <w:noProof/>
            <w:webHidden/>
          </w:rPr>
          <w:instrText xml:space="preserve"> PAGEREF _Toc33519415 \h </w:instrText>
        </w:r>
        <w:r w:rsidR="00A9716C">
          <w:rPr>
            <w:noProof/>
            <w:webHidden/>
          </w:rPr>
        </w:r>
        <w:r w:rsidR="00A9716C">
          <w:rPr>
            <w:noProof/>
            <w:webHidden/>
          </w:rPr>
          <w:fldChar w:fldCharType="separate"/>
        </w:r>
        <w:r w:rsidR="00A9716C">
          <w:rPr>
            <w:noProof/>
            <w:webHidden/>
          </w:rPr>
          <w:t>13</w:t>
        </w:r>
        <w:r w:rsidR="00A9716C">
          <w:rPr>
            <w:noProof/>
            <w:webHidden/>
          </w:rPr>
          <w:fldChar w:fldCharType="end"/>
        </w:r>
      </w:hyperlink>
    </w:p>
    <w:p w14:paraId="0791B0B4" w14:textId="6CB03702" w:rsidR="00A9716C" w:rsidRDefault="00E072A3">
      <w:pPr>
        <w:pStyle w:val="TOC4"/>
        <w:rPr>
          <w:rFonts w:eastAsiaTheme="minorEastAsia"/>
          <w:smallCaps w:val="0"/>
          <w:noProof/>
          <w:sz w:val="22"/>
          <w:lang w:val="en-US" w:eastAsia="en-US" w:bidi="ar-SA"/>
        </w:rPr>
      </w:pPr>
      <w:hyperlink w:anchor="_Toc33519416" w:history="1">
        <w:r w:rsidR="00A9716C" w:rsidRPr="00956441">
          <w:rPr>
            <w:rStyle w:val="Hyperlink"/>
            <w:noProof/>
          </w:rPr>
          <w:t>„Visual Studio App Center“</w:t>
        </w:r>
        <w:r w:rsidR="00A9716C">
          <w:rPr>
            <w:noProof/>
            <w:webHidden/>
          </w:rPr>
          <w:tab/>
        </w:r>
        <w:r w:rsidR="00A9716C">
          <w:rPr>
            <w:noProof/>
            <w:webHidden/>
          </w:rPr>
          <w:fldChar w:fldCharType="begin"/>
        </w:r>
        <w:r w:rsidR="00A9716C">
          <w:rPr>
            <w:noProof/>
            <w:webHidden/>
          </w:rPr>
          <w:instrText xml:space="preserve"> PAGEREF _Toc33519416 \h </w:instrText>
        </w:r>
        <w:r w:rsidR="00A9716C">
          <w:rPr>
            <w:noProof/>
            <w:webHidden/>
          </w:rPr>
        </w:r>
        <w:r w:rsidR="00A9716C">
          <w:rPr>
            <w:noProof/>
            <w:webHidden/>
          </w:rPr>
          <w:fldChar w:fldCharType="separate"/>
        </w:r>
        <w:r w:rsidR="00A9716C">
          <w:rPr>
            <w:noProof/>
            <w:webHidden/>
          </w:rPr>
          <w:t>13</w:t>
        </w:r>
        <w:r w:rsidR="00A9716C">
          <w:rPr>
            <w:noProof/>
            <w:webHidden/>
          </w:rPr>
          <w:fldChar w:fldCharType="end"/>
        </w:r>
      </w:hyperlink>
    </w:p>
    <w:p w14:paraId="7B34A674" w14:textId="36DC7E2E" w:rsidR="00A9716C" w:rsidRDefault="00E072A3">
      <w:pPr>
        <w:pStyle w:val="TOC2"/>
        <w:tabs>
          <w:tab w:val="right" w:leader="dot" w:pos="5030"/>
        </w:tabs>
        <w:rPr>
          <w:rFonts w:eastAsiaTheme="minorEastAsia"/>
          <w:b w:val="0"/>
          <w:smallCaps w:val="0"/>
          <w:noProof/>
          <w:sz w:val="22"/>
          <w:lang w:val="en-US" w:eastAsia="en-US" w:bidi="ar-SA"/>
        </w:rPr>
      </w:pPr>
      <w:hyperlink w:anchor="_Toc33519417" w:history="1">
        <w:r w:rsidR="00A9716C" w:rsidRPr="00956441">
          <w:rPr>
            <w:rStyle w:val="Hyperlink"/>
            <w:noProof/>
          </w:rPr>
          <w:t>„Microsoft Azure“ planai</w:t>
        </w:r>
        <w:r w:rsidR="00A9716C">
          <w:rPr>
            <w:noProof/>
            <w:webHidden/>
          </w:rPr>
          <w:tab/>
        </w:r>
        <w:r w:rsidR="00A9716C">
          <w:rPr>
            <w:noProof/>
            <w:webHidden/>
          </w:rPr>
          <w:fldChar w:fldCharType="begin"/>
        </w:r>
        <w:r w:rsidR="00A9716C">
          <w:rPr>
            <w:noProof/>
            <w:webHidden/>
          </w:rPr>
          <w:instrText xml:space="preserve"> PAGEREF _Toc33519417 \h </w:instrText>
        </w:r>
        <w:r w:rsidR="00A9716C">
          <w:rPr>
            <w:noProof/>
            <w:webHidden/>
          </w:rPr>
        </w:r>
        <w:r w:rsidR="00A9716C">
          <w:rPr>
            <w:noProof/>
            <w:webHidden/>
          </w:rPr>
          <w:fldChar w:fldCharType="separate"/>
        </w:r>
        <w:r w:rsidR="00A9716C">
          <w:rPr>
            <w:noProof/>
            <w:webHidden/>
          </w:rPr>
          <w:t>14</w:t>
        </w:r>
        <w:r w:rsidR="00A9716C">
          <w:rPr>
            <w:noProof/>
            <w:webHidden/>
          </w:rPr>
          <w:fldChar w:fldCharType="end"/>
        </w:r>
      </w:hyperlink>
    </w:p>
    <w:p w14:paraId="2DE2B1C5" w14:textId="2B1F95D1" w:rsidR="00A9716C" w:rsidRDefault="00E072A3">
      <w:pPr>
        <w:pStyle w:val="TOC4"/>
        <w:rPr>
          <w:rFonts w:eastAsiaTheme="minorEastAsia"/>
          <w:smallCaps w:val="0"/>
          <w:noProof/>
          <w:sz w:val="22"/>
          <w:lang w:val="en-US" w:eastAsia="en-US" w:bidi="ar-SA"/>
        </w:rPr>
      </w:pPr>
      <w:hyperlink w:anchor="_Toc33519418" w:history="1">
        <w:r w:rsidR="00A9716C" w:rsidRPr="00956441">
          <w:rPr>
            <w:rStyle w:val="Hyperlink"/>
            <w:noProof/>
          </w:rPr>
          <w:t>„Azure Active Directory Basic“</w:t>
        </w:r>
        <w:r w:rsidR="00A9716C">
          <w:rPr>
            <w:noProof/>
            <w:webHidden/>
          </w:rPr>
          <w:tab/>
        </w:r>
        <w:r w:rsidR="00A9716C">
          <w:rPr>
            <w:noProof/>
            <w:webHidden/>
          </w:rPr>
          <w:fldChar w:fldCharType="begin"/>
        </w:r>
        <w:r w:rsidR="00A9716C">
          <w:rPr>
            <w:noProof/>
            <w:webHidden/>
          </w:rPr>
          <w:instrText xml:space="preserve"> PAGEREF _Toc33519418 \h </w:instrText>
        </w:r>
        <w:r w:rsidR="00A9716C">
          <w:rPr>
            <w:noProof/>
            <w:webHidden/>
          </w:rPr>
        </w:r>
        <w:r w:rsidR="00A9716C">
          <w:rPr>
            <w:noProof/>
            <w:webHidden/>
          </w:rPr>
          <w:fldChar w:fldCharType="separate"/>
        </w:r>
        <w:r w:rsidR="00A9716C">
          <w:rPr>
            <w:noProof/>
            <w:webHidden/>
          </w:rPr>
          <w:t>14</w:t>
        </w:r>
        <w:r w:rsidR="00A9716C">
          <w:rPr>
            <w:noProof/>
            <w:webHidden/>
          </w:rPr>
          <w:fldChar w:fldCharType="end"/>
        </w:r>
      </w:hyperlink>
    </w:p>
    <w:p w14:paraId="6CCA8F55" w14:textId="64E6177A" w:rsidR="00A9716C" w:rsidRDefault="00E072A3">
      <w:pPr>
        <w:pStyle w:val="TOC4"/>
        <w:rPr>
          <w:rFonts w:eastAsiaTheme="minorEastAsia"/>
          <w:smallCaps w:val="0"/>
          <w:noProof/>
          <w:sz w:val="22"/>
          <w:lang w:val="en-US" w:eastAsia="en-US" w:bidi="ar-SA"/>
        </w:rPr>
      </w:pPr>
      <w:hyperlink w:anchor="_Toc33519419" w:history="1">
        <w:r w:rsidR="00A9716C" w:rsidRPr="00956441">
          <w:rPr>
            <w:rStyle w:val="Hyperlink"/>
            <w:noProof/>
          </w:rPr>
          <w:t>„Azure Active Directory Premium“</w:t>
        </w:r>
        <w:r w:rsidR="00A9716C">
          <w:rPr>
            <w:noProof/>
            <w:webHidden/>
          </w:rPr>
          <w:tab/>
        </w:r>
        <w:r w:rsidR="00A9716C">
          <w:rPr>
            <w:noProof/>
            <w:webHidden/>
          </w:rPr>
          <w:fldChar w:fldCharType="begin"/>
        </w:r>
        <w:r w:rsidR="00A9716C">
          <w:rPr>
            <w:noProof/>
            <w:webHidden/>
          </w:rPr>
          <w:instrText xml:space="preserve"> PAGEREF _Toc33519419 \h </w:instrText>
        </w:r>
        <w:r w:rsidR="00A9716C">
          <w:rPr>
            <w:noProof/>
            <w:webHidden/>
          </w:rPr>
        </w:r>
        <w:r w:rsidR="00A9716C">
          <w:rPr>
            <w:noProof/>
            <w:webHidden/>
          </w:rPr>
          <w:fldChar w:fldCharType="separate"/>
        </w:r>
        <w:r w:rsidR="00A9716C">
          <w:rPr>
            <w:noProof/>
            <w:webHidden/>
          </w:rPr>
          <w:t>14</w:t>
        </w:r>
        <w:r w:rsidR="00A9716C">
          <w:rPr>
            <w:noProof/>
            <w:webHidden/>
          </w:rPr>
          <w:fldChar w:fldCharType="end"/>
        </w:r>
      </w:hyperlink>
    </w:p>
    <w:p w14:paraId="31E995A2" w14:textId="703805E0" w:rsidR="00A9716C" w:rsidRDefault="00E072A3">
      <w:pPr>
        <w:pStyle w:val="TOC4"/>
        <w:rPr>
          <w:rFonts w:eastAsiaTheme="minorEastAsia"/>
          <w:smallCaps w:val="0"/>
          <w:noProof/>
          <w:sz w:val="22"/>
          <w:lang w:val="en-US" w:eastAsia="en-US" w:bidi="ar-SA"/>
        </w:rPr>
      </w:pPr>
      <w:hyperlink w:anchor="_Toc33519420" w:history="1">
        <w:r w:rsidR="00A9716C" w:rsidRPr="00956441">
          <w:rPr>
            <w:rStyle w:val="Hyperlink"/>
            <w:noProof/>
          </w:rPr>
          <w:t>„Azure Information Protection Premium“</w:t>
        </w:r>
        <w:r w:rsidR="00A9716C">
          <w:rPr>
            <w:noProof/>
            <w:webHidden/>
          </w:rPr>
          <w:tab/>
        </w:r>
        <w:r w:rsidR="00A9716C">
          <w:rPr>
            <w:noProof/>
            <w:webHidden/>
          </w:rPr>
          <w:fldChar w:fldCharType="begin"/>
        </w:r>
        <w:r w:rsidR="00A9716C">
          <w:rPr>
            <w:noProof/>
            <w:webHidden/>
          </w:rPr>
          <w:instrText xml:space="preserve"> PAGEREF _Toc33519420 \h </w:instrText>
        </w:r>
        <w:r w:rsidR="00A9716C">
          <w:rPr>
            <w:noProof/>
            <w:webHidden/>
          </w:rPr>
        </w:r>
        <w:r w:rsidR="00A9716C">
          <w:rPr>
            <w:noProof/>
            <w:webHidden/>
          </w:rPr>
          <w:fldChar w:fldCharType="separate"/>
        </w:r>
        <w:r w:rsidR="00A9716C">
          <w:rPr>
            <w:noProof/>
            <w:webHidden/>
          </w:rPr>
          <w:t>14</w:t>
        </w:r>
        <w:r w:rsidR="00A9716C">
          <w:rPr>
            <w:noProof/>
            <w:webHidden/>
          </w:rPr>
          <w:fldChar w:fldCharType="end"/>
        </w:r>
      </w:hyperlink>
    </w:p>
    <w:p w14:paraId="691E351A" w14:textId="08A0FD7E" w:rsidR="00A9716C" w:rsidRDefault="00E072A3">
      <w:pPr>
        <w:pStyle w:val="TOC2"/>
        <w:tabs>
          <w:tab w:val="right" w:leader="dot" w:pos="5030"/>
        </w:tabs>
        <w:rPr>
          <w:rFonts w:eastAsiaTheme="minorEastAsia"/>
          <w:b w:val="0"/>
          <w:smallCaps w:val="0"/>
          <w:noProof/>
          <w:sz w:val="22"/>
          <w:lang w:val="en-US" w:eastAsia="en-US" w:bidi="ar-SA"/>
        </w:rPr>
      </w:pPr>
      <w:hyperlink w:anchor="_Toc33519421" w:history="1">
        <w:r w:rsidR="00A9716C" w:rsidRPr="00956441">
          <w:rPr>
            <w:rStyle w:val="Hyperlink"/>
            <w:noProof/>
          </w:rPr>
          <w:t>„Microsoft Dynamics 365“ paslaugos</w:t>
        </w:r>
        <w:r w:rsidR="00A9716C">
          <w:rPr>
            <w:noProof/>
            <w:webHidden/>
          </w:rPr>
          <w:tab/>
        </w:r>
        <w:r w:rsidR="00A9716C">
          <w:rPr>
            <w:noProof/>
            <w:webHidden/>
          </w:rPr>
          <w:fldChar w:fldCharType="begin"/>
        </w:r>
        <w:r w:rsidR="00A9716C">
          <w:rPr>
            <w:noProof/>
            <w:webHidden/>
          </w:rPr>
          <w:instrText xml:space="preserve"> PAGEREF _Toc33519421 \h </w:instrText>
        </w:r>
        <w:r w:rsidR="00A9716C">
          <w:rPr>
            <w:noProof/>
            <w:webHidden/>
          </w:rPr>
        </w:r>
        <w:r w:rsidR="00A9716C">
          <w:rPr>
            <w:noProof/>
            <w:webHidden/>
          </w:rPr>
          <w:fldChar w:fldCharType="separate"/>
        </w:r>
        <w:r w:rsidR="00A9716C">
          <w:rPr>
            <w:noProof/>
            <w:webHidden/>
          </w:rPr>
          <w:t>14</w:t>
        </w:r>
        <w:r w:rsidR="00A9716C">
          <w:rPr>
            <w:noProof/>
            <w:webHidden/>
          </w:rPr>
          <w:fldChar w:fldCharType="end"/>
        </w:r>
      </w:hyperlink>
    </w:p>
    <w:p w14:paraId="46E80AB3" w14:textId="5289DA29" w:rsidR="00A9716C" w:rsidRDefault="00A9716C">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19422" w:history="1">
        <w:r w:rsidRPr="00956441">
          <w:rPr>
            <w:rStyle w:val="Hyperlink"/>
            <w:noProof/>
          </w:rPr>
          <w:t>„Office 365“ paslaugos</w:t>
        </w:r>
        <w:r>
          <w:rPr>
            <w:noProof/>
            <w:webHidden/>
          </w:rPr>
          <w:tab/>
        </w:r>
        <w:r>
          <w:rPr>
            <w:noProof/>
            <w:webHidden/>
          </w:rPr>
          <w:fldChar w:fldCharType="begin"/>
        </w:r>
        <w:r>
          <w:rPr>
            <w:noProof/>
            <w:webHidden/>
          </w:rPr>
          <w:instrText xml:space="preserve"> PAGEREF _Toc33519422 \h </w:instrText>
        </w:r>
        <w:r>
          <w:rPr>
            <w:noProof/>
            <w:webHidden/>
          </w:rPr>
        </w:r>
        <w:r>
          <w:rPr>
            <w:noProof/>
            <w:webHidden/>
          </w:rPr>
          <w:fldChar w:fldCharType="separate"/>
        </w:r>
        <w:r>
          <w:rPr>
            <w:noProof/>
            <w:webHidden/>
          </w:rPr>
          <w:t>17</w:t>
        </w:r>
        <w:r>
          <w:rPr>
            <w:noProof/>
            <w:webHidden/>
          </w:rPr>
          <w:fldChar w:fldCharType="end"/>
        </w:r>
      </w:hyperlink>
    </w:p>
    <w:p w14:paraId="4EEF5037" w14:textId="1C1366C5" w:rsidR="00A9716C" w:rsidRDefault="00E072A3">
      <w:pPr>
        <w:pStyle w:val="TOC4"/>
        <w:rPr>
          <w:rFonts w:eastAsiaTheme="minorEastAsia"/>
          <w:smallCaps w:val="0"/>
          <w:noProof/>
          <w:sz w:val="22"/>
          <w:lang w:val="en-US" w:eastAsia="en-US" w:bidi="ar-SA"/>
        </w:rPr>
      </w:pPr>
      <w:hyperlink w:anchor="_Toc33519423" w:history="1">
        <w:r w:rsidR="00A9716C" w:rsidRPr="00956441">
          <w:rPr>
            <w:rStyle w:val="Hyperlink"/>
            <w:noProof/>
          </w:rPr>
          <w:t>Garso paslaugos</w:t>
        </w:r>
        <w:r w:rsidR="00A9716C">
          <w:rPr>
            <w:noProof/>
            <w:webHidden/>
          </w:rPr>
          <w:tab/>
        </w:r>
        <w:r w:rsidR="00A9716C">
          <w:rPr>
            <w:noProof/>
            <w:webHidden/>
          </w:rPr>
          <w:fldChar w:fldCharType="begin"/>
        </w:r>
        <w:r w:rsidR="00A9716C">
          <w:rPr>
            <w:noProof/>
            <w:webHidden/>
          </w:rPr>
          <w:instrText xml:space="preserve"> PAGEREF _Toc33519423 \h </w:instrText>
        </w:r>
        <w:r w:rsidR="00A9716C">
          <w:rPr>
            <w:noProof/>
            <w:webHidden/>
          </w:rPr>
        </w:r>
        <w:r w:rsidR="00A9716C">
          <w:rPr>
            <w:noProof/>
            <w:webHidden/>
          </w:rPr>
          <w:fldChar w:fldCharType="separate"/>
        </w:r>
        <w:r w:rsidR="00A9716C">
          <w:rPr>
            <w:noProof/>
            <w:webHidden/>
          </w:rPr>
          <w:t>17</w:t>
        </w:r>
        <w:r w:rsidR="00A9716C">
          <w:rPr>
            <w:noProof/>
            <w:webHidden/>
          </w:rPr>
          <w:fldChar w:fldCharType="end"/>
        </w:r>
      </w:hyperlink>
    </w:p>
    <w:p w14:paraId="4DE529FE" w14:textId="0471A4BC" w:rsidR="00A9716C" w:rsidRDefault="00E072A3">
      <w:pPr>
        <w:pStyle w:val="TOC4"/>
        <w:rPr>
          <w:rFonts w:eastAsiaTheme="minorEastAsia"/>
          <w:smallCaps w:val="0"/>
          <w:noProof/>
          <w:sz w:val="22"/>
          <w:lang w:val="en-US" w:eastAsia="en-US" w:bidi="ar-SA"/>
        </w:rPr>
      </w:pPr>
      <w:hyperlink w:anchor="_Toc33519424" w:history="1">
        <w:r w:rsidR="00A9716C" w:rsidRPr="00956441">
          <w:rPr>
            <w:rStyle w:val="Hyperlink"/>
            <w:noProof/>
          </w:rPr>
          <w:t>„Exchange Online“</w:t>
        </w:r>
        <w:r w:rsidR="00A9716C">
          <w:rPr>
            <w:noProof/>
            <w:webHidden/>
          </w:rPr>
          <w:tab/>
        </w:r>
        <w:r w:rsidR="00A9716C">
          <w:rPr>
            <w:noProof/>
            <w:webHidden/>
          </w:rPr>
          <w:fldChar w:fldCharType="begin"/>
        </w:r>
        <w:r w:rsidR="00A9716C">
          <w:rPr>
            <w:noProof/>
            <w:webHidden/>
          </w:rPr>
          <w:instrText xml:space="preserve"> PAGEREF _Toc33519424 \h </w:instrText>
        </w:r>
        <w:r w:rsidR="00A9716C">
          <w:rPr>
            <w:noProof/>
            <w:webHidden/>
          </w:rPr>
        </w:r>
        <w:r w:rsidR="00A9716C">
          <w:rPr>
            <w:noProof/>
            <w:webHidden/>
          </w:rPr>
          <w:fldChar w:fldCharType="separate"/>
        </w:r>
        <w:r w:rsidR="00A9716C">
          <w:rPr>
            <w:noProof/>
            <w:webHidden/>
          </w:rPr>
          <w:t>18</w:t>
        </w:r>
        <w:r w:rsidR="00A9716C">
          <w:rPr>
            <w:noProof/>
            <w:webHidden/>
          </w:rPr>
          <w:fldChar w:fldCharType="end"/>
        </w:r>
      </w:hyperlink>
    </w:p>
    <w:p w14:paraId="6B88D135" w14:textId="7458E30B" w:rsidR="00A9716C" w:rsidRDefault="00E072A3">
      <w:pPr>
        <w:pStyle w:val="TOC4"/>
        <w:rPr>
          <w:rFonts w:eastAsiaTheme="minorEastAsia"/>
          <w:smallCaps w:val="0"/>
          <w:noProof/>
          <w:sz w:val="22"/>
          <w:lang w:val="en-US" w:eastAsia="en-US" w:bidi="ar-SA"/>
        </w:rPr>
      </w:pPr>
      <w:hyperlink w:anchor="_Toc33519425" w:history="1">
        <w:r w:rsidR="00A9716C" w:rsidRPr="00956441">
          <w:rPr>
            <w:rStyle w:val="Hyperlink"/>
            <w:noProof/>
          </w:rPr>
          <w:t>Microsoft Stream</w:t>
        </w:r>
        <w:r w:rsidR="00A9716C">
          <w:rPr>
            <w:noProof/>
            <w:webHidden/>
          </w:rPr>
          <w:tab/>
        </w:r>
        <w:r w:rsidR="00A9716C">
          <w:rPr>
            <w:noProof/>
            <w:webHidden/>
          </w:rPr>
          <w:fldChar w:fldCharType="begin"/>
        </w:r>
        <w:r w:rsidR="00A9716C">
          <w:rPr>
            <w:noProof/>
            <w:webHidden/>
          </w:rPr>
          <w:instrText xml:space="preserve"> PAGEREF _Toc33519425 \h </w:instrText>
        </w:r>
        <w:r w:rsidR="00A9716C">
          <w:rPr>
            <w:noProof/>
            <w:webHidden/>
          </w:rPr>
        </w:r>
        <w:r w:rsidR="00A9716C">
          <w:rPr>
            <w:noProof/>
            <w:webHidden/>
          </w:rPr>
          <w:fldChar w:fldCharType="separate"/>
        </w:r>
        <w:r w:rsidR="00A9716C">
          <w:rPr>
            <w:noProof/>
            <w:webHidden/>
          </w:rPr>
          <w:t>20</w:t>
        </w:r>
        <w:r w:rsidR="00A9716C">
          <w:rPr>
            <w:noProof/>
            <w:webHidden/>
          </w:rPr>
          <w:fldChar w:fldCharType="end"/>
        </w:r>
      </w:hyperlink>
    </w:p>
    <w:p w14:paraId="7ACED995" w14:textId="6273A629" w:rsidR="00A9716C" w:rsidRDefault="00E072A3">
      <w:pPr>
        <w:pStyle w:val="TOC4"/>
        <w:rPr>
          <w:rFonts w:eastAsiaTheme="minorEastAsia"/>
          <w:smallCaps w:val="0"/>
          <w:noProof/>
          <w:sz w:val="22"/>
          <w:lang w:val="en-US" w:eastAsia="en-US" w:bidi="ar-SA"/>
        </w:rPr>
      </w:pPr>
      <w:hyperlink w:anchor="_Toc33519426" w:history="1">
        <w:r w:rsidR="00A9716C" w:rsidRPr="00956441">
          <w:rPr>
            <w:rStyle w:val="Hyperlink"/>
            <w:noProof/>
          </w:rPr>
          <w:t>Microsoft Teams</w:t>
        </w:r>
        <w:r w:rsidR="00A9716C">
          <w:rPr>
            <w:noProof/>
            <w:webHidden/>
          </w:rPr>
          <w:tab/>
        </w:r>
        <w:r w:rsidR="00A9716C">
          <w:rPr>
            <w:noProof/>
            <w:webHidden/>
          </w:rPr>
          <w:fldChar w:fldCharType="begin"/>
        </w:r>
        <w:r w:rsidR="00A9716C">
          <w:rPr>
            <w:noProof/>
            <w:webHidden/>
          </w:rPr>
          <w:instrText xml:space="preserve"> PAGEREF _Toc33519426 \h </w:instrText>
        </w:r>
        <w:r w:rsidR="00A9716C">
          <w:rPr>
            <w:noProof/>
            <w:webHidden/>
          </w:rPr>
        </w:r>
        <w:r w:rsidR="00A9716C">
          <w:rPr>
            <w:noProof/>
            <w:webHidden/>
          </w:rPr>
          <w:fldChar w:fldCharType="separate"/>
        </w:r>
        <w:r w:rsidR="00A9716C">
          <w:rPr>
            <w:noProof/>
            <w:webHidden/>
          </w:rPr>
          <w:t>20</w:t>
        </w:r>
        <w:r w:rsidR="00A9716C">
          <w:rPr>
            <w:noProof/>
            <w:webHidden/>
          </w:rPr>
          <w:fldChar w:fldCharType="end"/>
        </w:r>
      </w:hyperlink>
    </w:p>
    <w:p w14:paraId="6C7E28BB" w14:textId="6EB916CD" w:rsidR="00A9716C" w:rsidRDefault="00E072A3">
      <w:pPr>
        <w:pStyle w:val="TOC4"/>
        <w:rPr>
          <w:rFonts w:eastAsiaTheme="minorEastAsia"/>
          <w:smallCaps w:val="0"/>
          <w:noProof/>
          <w:sz w:val="22"/>
          <w:lang w:val="en-US" w:eastAsia="en-US" w:bidi="ar-SA"/>
        </w:rPr>
      </w:pPr>
      <w:hyperlink w:anchor="_Toc33519427" w:history="1">
        <w:r w:rsidR="00A9716C" w:rsidRPr="00956441">
          <w:rPr>
            <w:rStyle w:val="Hyperlink"/>
            <w:noProof/>
          </w:rPr>
          <w:t>„Office 365“ programos</w:t>
        </w:r>
        <w:r w:rsidR="00A9716C">
          <w:rPr>
            <w:noProof/>
            <w:webHidden/>
          </w:rPr>
          <w:tab/>
        </w:r>
        <w:r w:rsidR="00A9716C">
          <w:rPr>
            <w:noProof/>
            <w:webHidden/>
          </w:rPr>
          <w:fldChar w:fldCharType="begin"/>
        </w:r>
        <w:r w:rsidR="00A9716C">
          <w:rPr>
            <w:noProof/>
            <w:webHidden/>
          </w:rPr>
          <w:instrText xml:space="preserve"> PAGEREF _Toc33519427 \h </w:instrText>
        </w:r>
        <w:r w:rsidR="00A9716C">
          <w:rPr>
            <w:noProof/>
            <w:webHidden/>
          </w:rPr>
        </w:r>
        <w:r w:rsidR="00A9716C">
          <w:rPr>
            <w:noProof/>
            <w:webHidden/>
          </w:rPr>
          <w:fldChar w:fldCharType="separate"/>
        </w:r>
        <w:r w:rsidR="00A9716C">
          <w:rPr>
            <w:noProof/>
            <w:webHidden/>
          </w:rPr>
          <w:t>20</w:t>
        </w:r>
        <w:r w:rsidR="00A9716C">
          <w:rPr>
            <w:noProof/>
            <w:webHidden/>
          </w:rPr>
          <w:fldChar w:fldCharType="end"/>
        </w:r>
      </w:hyperlink>
    </w:p>
    <w:p w14:paraId="3EED74A9" w14:textId="28682012" w:rsidR="00A9716C" w:rsidRDefault="00E072A3">
      <w:pPr>
        <w:pStyle w:val="TOC4"/>
        <w:rPr>
          <w:rFonts w:eastAsiaTheme="minorEastAsia"/>
          <w:smallCaps w:val="0"/>
          <w:noProof/>
          <w:sz w:val="22"/>
          <w:lang w:val="en-US" w:eastAsia="en-US" w:bidi="ar-SA"/>
        </w:rPr>
      </w:pPr>
      <w:hyperlink w:anchor="_Toc33519428" w:history="1">
        <w:r w:rsidR="00A9716C" w:rsidRPr="00956441">
          <w:rPr>
            <w:rStyle w:val="Hyperlink"/>
            <w:noProof/>
          </w:rPr>
          <w:t>„Office “ žiniatinkliui</w:t>
        </w:r>
        <w:r w:rsidR="00A9716C">
          <w:rPr>
            <w:noProof/>
            <w:webHidden/>
          </w:rPr>
          <w:tab/>
        </w:r>
        <w:r w:rsidR="00A9716C">
          <w:rPr>
            <w:noProof/>
            <w:webHidden/>
          </w:rPr>
          <w:fldChar w:fldCharType="begin"/>
        </w:r>
        <w:r w:rsidR="00A9716C">
          <w:rPr>
            <w:noProof/>
            <w:webHidden/>
          </w:rPr>
          <w:instrText xml:space="preserve"> PAGEREF _Toc33519428 \h </w:instrText>
        </w:r>
        <w:r w:rsidR="00A9716C">
          <w:rPr>
            <w:noProof/>
            <w:webHidden/>
          </w:rPr>
        </w:r>
        <w:r w:rsidR="00A9716C">
          <w:rPr>
            <w:noProof/>
            <w:webHidden/>
          </w:rPr>
          <w:fldChar w:fldCharType="separate"/>
        </w:r>
        <w:r w:rsidR="00A9716C">
          <w:rPr>
            <w:noProof/>
            <w:webHidden/>
          </w:rPr>
          <w:t>21</w:t>
        </w:r>
        <w:r w:rsidR="00A9716C">
          <w:rPr>
            <w:noProof/>
            <w:webHidden/>
          </w:rPr>
          <w:fldChar w:fldCharType="end"/>
        </w:r>
      </w:hyperlink>
    </w:p>
    <w:p w14:paraId="36A1526F" w14:textId="6FD310DC" w:rsidR="00A9716C" w:rsidRDefault="00E072A3">
      <w:pPr>
        <w:pStyle w:val="TOC4"/>
        <w:rPr>
          <w:rFonts w:eastAsiaTheme="minorEastAsia"/>
          <w:smallCaps w:val="0"/>
          <w:noProof/>
          <w:sz w:val="22"/>
          <w:lang w:val="en-US" w:eastAsia="en-US" w:bidi="ar-SA"/>
        </w:rPr>
      </w:pPr>
      <w:hyperlink w:anchor="_Toc33519429" w:history="1">
        <w:r w:rsidR="00A9716C" w:rsidRPr="00956441">
          <w:rPr>
            <w:rStyle w:val="Hyperlink"/>
            <w:noProof/>
          </w:rPr>
          <w:t>„OneDrive for Business“</w:t>
        </w:r>
        <w:r w:rsidR="00A9716C">
          <w:rPr>
            <w:noProof/>
            <w:webHidden/>
          </w:rPr>
          <w:tab/>
        </w:r>
        <w:r w:rsidR="00A9716C">
          <w:rPr>
            <w:noProof/>
            <w:webHidden/>
          </w:rPr>
          <w:fldChar w:fldCharType="begin"/>
        </w:r>
        <w:r w:rsidR="00A9716C">
          <w:rPr>
            <w:noProof/>
            <w:webHidden/>
          </w:rPr>
          <w:instrText xml:space="preserve"> PAGEREF _Toc33519429 \h </w:instrText>
        </w:r>
        <w:r w:rsidR="00A9716C">
          <w:rPr>
            <w:noProof/>
            <w:webHidden/>
          </w:rPr>
        </w:r>
        <w:r w:rsidR="00A9716C">
          <w:rPr>
            <w:noProof/>
            <w:webHidden/>
          </w:rPr>
          <w:fldChar w:fldCharType="separate"/>
        </w:r>
        <w:r w:rsidR="00A9716C">
          <w:rPr>
            <w:noProof/>
            <w:webHidden/>
          </w:rPr>
          <w:t>21</w:t>
        </w:r>
        <w:r w:rsidR="00A9716C">
          <w:rPr>
            <w:noProof/>
            <w:webHidden/>
          </w:rPr>
          <w:fldChar w:fldCharType="end"/>
        </w:r>
      </w:hyperlink>
    </w:p>
    <w:p w14:paraId="65E43A66" w14:textId="4D22E106" w:rsidR="00A9716C" w:rsidRDefault="00E072A3">
      <w:pPr>
        <w:pStyle w:val="TOC4"/>
        <w:rPr>
          <w:rFonts w:eastAsiaTheme="minorEastAsia"/>
          <w:smallCaps w:val="0"/>
          <w:noProof/>
          <w:sz w:val="22"/>
          <w:lang w:val="en-US" w:eastAsia="en-US" w:bidi="ar-SA"/>
        </w:rPr>
      </w:pPr>
      <w:hyperlink w:anchor="_Toc33519430" w:history="1">
        <w:r w:rsidR="00A9716C" w:rsidRPr="00956441">
          <w:rPr>
            <w:rStyle w:val="Hyperlink"/>
            <w:noProof/>
          </w:rPr>
          <w:t>Projektas</w:t>
        </w:r>
        <w:r w:rsidR="00A9716C">
          <w:rPr>
            <w:noProof/>
            <w:webHidden/>
          </w:rPr>
          <w:tab/>
        </w:r>
        <w:r w:rsidR="00A9716C">
          <w:rPr>
            <w:noProof/>
            <w:webHidden/>
          </w:rPr>
          <w:fldChar w:fldCharType="begin"/>
        </w:r>
        <w:r w:rsidR="00A9716C">
          <w:rPr>
            <w:noProof/>
            <w:webHidden/>
          </w:rPr>
          <w:instrText xml:space="preserve"> PAGEREF _Toc33519430 \h </w:instrText>
        </w:r>
        <w:r w:rsidR="00A9716C">
          <w:rPr>
            <w:noProof/>
            <w:webHidden/>
          </w:rPr>
        </w:r>
        <w:r w:rsidR="00A9716C">
          <w:rPr>
            <w:noProof/>
            <w:webHidden/>
          </w:rPr>
          <w:fldChar w:fldCharType="separate"/>
        </w:r>
        <w:r w:rsidR="00A9716C">
          <w:rPr>
            <w:noProof/>
            <w:webHidden/>
          </w:rPr>
          <w:t>21</w:t>
        </w:r>
        <w:r w:rsidR="00A9716C">
          <w:rPr>
            <w:noProof/>
            <w:webHidden/>
          </w:rPr>
          <w:fldChar w:fldCharType="end"/>
        </w:r>
      </w:hyperlink>
    </w:p>
    <w:p w14:paraId="7FA13F3B" w14:textId="6E61F219" w:rsidR="00A9716C" w:rsidRDefault="00E072A3">
      <w:pPr>
        <w:pStyle w:val="TOC4"/>
        <w:rPr>
          <w:rFonts w:eastAsiaTheme="minorEastAsia"/>
          <w:smallCaps w:val="0"/>
          <w:noProof/>
          <w:sz w:val="22"/>
          <w:lang w:val="en-US" w:eastAsia="en-US" w:bidi="ar-SA"/>
        </w:rPr>
      </w:pPr>
      <w:hyperlink w:anchor="_Toc33519431" w:history="1">
        <w:r w:rsidR="00A9716C" w:rsidRPr="00956441">
          <w:rPr>
            <w:rStyle w:val="Hyperlink"/>
            <w:noProof/>
          </w:rPr>
          <w:t>„SharePoint Online“</w:t>
        </w:r>
        <w:r w:rsidR="00A9716C">
          <w:rPr>
            <w:noProof/>
            <w:webHidden/>
          </w:rPr>
          <w:tab/>
        </w:r>
        <w:r w:rsidR="00A9716C">
          <w:rPr>
            <w:noProof/>
            <w:webHidden/>
          </w:rPr>
          <w:fldChar w:fldCharType="begin"/>
        </w:r>
        <w:r w:rsidR="00A9716C">
          <w:rPr>
            <w:noProof/>
            <w:webHidden/>
          </w:rPr>
          <w:instrText xml:space="preserve"> PAGEREF _Toc33519431 \h </w:instrText>
        </w:r>
        <w:r w:rsidR="00A9716C">
          <w:rPr>
            <w:noProof/>
            <w:webHidden/>
          </w:rPr>
        </w:r>
        <w:r w:rsidR="00A9716C">
          <w:rPr>
            <w:noProof/>
            <w:webHidden/>
          </w:rPr>
          <w:fldChar w:fldCharType="separate"/>
        </w:r>
        <w:r w:rsidR="00A9716C">
          <w:rPr>
            <w:noProof/>
            <w:webHidden/>
          </w:rPr>
          <w:t>22</w:t>
        </w:r>
        <w:r w:rsidR="00A9716C">
          <w:rPr>
            <w:noProof/>
            <w:webHidden/>
          </w:rPr>
          <w:fldChar w:fldCharType="end"/>
        </w:r>
      </w:hyperlink>
    </w:p>
    <w:p w14:paraId="6803B504" w14:textId="04B65D62" w:rsidR="00A9716C" w:rsidRDefault="00E072A3">
      <w:pPr>
        <w:pStyle w:val="TOC2"/>
        <w:tabs>
          <w:tab w:val="right" w:leader="dot" w:pos="5030"/>
        </w:tabs>
        <w:rPr>
          <w:rFonts w:eastAsiaTheme="minorEastAsia"/>
          <w:b w:val="0"/>
          <w:smallCaps w:val="0"/>
          <w:noProof/>
          <w:sz w:val="22"/>
          <w:lang w:val="en-US" w:eastAsia="en-US" w:bidi="ar-SA"/>
        </w:rPr>
      </w:pPr>
      <w:hyperlink w:anchor="_Toc33519432" w:history="1">
        <w:r w:rsidR="00A9716C" w:rsidRPr="00956441">
          <w:rPr>
            <w:rStyle w:val="Hyperlink"/>
            <w:noProof/>
          </w:rPr>
          <w:t>Kitos internete teikiamos paslaugos</w:t>
        </w:r>
        <w:r w:rsidR="00A9716C">
          <w:rPr>
            <w:noProof/>
            <w:webHidden/>
          </w:rPr>
          <w:tab/>
        </w:r>
        <w:r w:rsidR="00A9716C">
          <w:rPr>
            <w:noProof/>
            <w:webHidden/>
          </w:rPr>
          <w:fldChar w:fldCharType="begin"/>
        </w:r>
        <w:r w:rsidR="00A9716C">
          <w:rPr>
            <w:noProof/>
            <w:webHidden/>
          </w:rPr>
          <w:instrText xml:space="preserve"> PAGEREF _Toc33519432 \h </w:instrText>
        </w:r>
        <w:r w:rsidR="00A9716C">
          <w:rPr>
            <w:noProof/>
            <w:webHidden/>
          </w:rPr>
        </w:r>
        <w:r w:rsidR="00A9716C">
          <w:rPr>
            <w:noProof/>
            <w:webHidden/>
          </w:rPr>
          <w:fldChar w:fldCharType="separate"/>
        </w:r>
        <w:r w:rsidR="00A9716C">
          <w:rPr>
            <w:noProof/>
            <w:webHidden/>
          </w:rPr>
          <w:t>22</w:t>
        </w:r>
        <w:r w:rsidR="00A9716C">
          <w:rPr>
            <w:noProof/>
            <w:webHidden/>
          </w:rPr>
          <w:fldChar w:fldCharType="end"/>
        </w:r>
      </w:hyperlink>
    </w:p>
    <w:p w14:paraId="71443A95" w14:textId="6EF91E30" w:rsidR="00A9716C" w:rsidRDefault="00E072A3">
      <w:pPr>
        <w:pStyle w:val="TOC4"/>
        <w:rPr>
          <w:rFonts w:eastAsiaTheme="minorEastAsia"/>
          <w:smallCaps w:val="0"/>
          <w:noProof/>
          <w:sz w:val="22"/>
          <w:lang w:val="en-US" w:eastAsia="en-US" w:bidi="ar-SA"/>
        </w:rPr>
      </w:pPr>
      <w:hyperlink w:anchor="_Toc33519433" w:history="1">
        <w:r w:rsidR="00A9716C" w:rsidRPr="00956441">
          <w:rPr>
            <w:rStyle w:val="Hyperlink"/>
            <w:noProof/>
          </w:rPr>
          <w:t>„Bing Maps Mobile Asset Management Platform“</w:t>
        </w:r>
        <w:r w:rsidR="00A9716C">
          <w:rPr>
            <w:noProof/>
            <w:webHidden/>
          </w:rPr>
          <w:tab/>
        </w:r>
        <w:r w:rsidR="00A9716C">
          <w:rPr>
            <w:noProof/>
            <w:webHidden/>
          </w:rPr>
          <w:fldChar w:fldCharType="begin"/>
        </w:r>
        <w:r w:rsidR="00A9716C">
          <w:rPr>
            <w:noProof/>
            <w:webHidden/>
          </w:rPr>
          <w:instrText xml:space="preserve"> PAGEREF _Toc33519433 \h </w:instrText>
        </w:r>
        <w:r w:rsidR="00A9716C">
          <w:rPr>
            <w:noProof/>
            <w:webHidden/>
          </w:rPr>
        </w:r>
        <w:r w:rsidR="00A9716C">
          <w:rPr>
            <w:noProof/>
            <w:webHidden/>
          </w:rPr>
          <w:fldChar w:fldCharType="separate"/>
        </w:r>
        <w:r w:rsidR="00A9716C">
          <w:rPr>
            <w:noProof/>
            <w:webHidden/>
          </w:rPr>
          <w:t>22</w:t>
        </w:r>
        <w:r w:rsidR="00A9716C">
          <w:rPr>
            <w:noProof/>
            <w:webHidden/>
          </w:rPr>
          <w:fldChar w:fldCharType="end"/>
        </w:r>
      </w:hyperlink>
    </w:p>
    <w:p w14:paraId="6188680E" w14:textId="6945E918" w:rsidR="00A9716C" w:rsidRDefault="00E072A3">
      <w:pPr>
        <w:pStyle w:val="TOC4"/>
        <w:rPr>
          <w:rFonts w:eastAsiaTheme="minorEastAsia"/>
          <w:smallCaps w:val="0"/>
          <w:noProof/>
          <w:sz w:val="22"/>
          <w:lang w:val="en-US" w:eastAsia="en-US" w:bidi="ar-SA"/>
        </w:rPr>
      </w:pPr>
      <w:hyperlink w:anchor="_Toc33519434" w:history="1">
        <w:r w:rsidR="00A9716C" w:rsidRPr="00956441">
          <w:rPr>
            <w:rStyle w:val="Hyperlink"/>
            <w:noProof/>
          </w:rPr>
          <w:t>„Bing Maps Transactions and Users“</w:t>
        </w:r>
        <w:r w:rsidR="00A9716C">
          <w:rPr>
            <w:noProof/>
            <w:webHidden/>
          </w:rPr>
          <w:tab/>
        </w:r>
        <w:r w:rsidR="00A9716C">
          <w:rPr>
            <w:noProof/>
            <w:webHidden/>
          </w:rPr>
          <w:fldChar w:fldCharType="begin"/>
        </w:r>
        <w:r w:rsidR="00A9716C">
          <w:rPr>
            <w:noProof/>
            <w:webHidden/>
          </w:rPr>
          <w:instrText xml:space="preserve"> PAGEREF _Toc33519434 \h </w:instrText>
        </w:r>
        <w:r w:rsidR="00A9716C">
          <w:rPr>
            <w:noProof/>
            <w:webHidden/>
          </w:rPr>
        </w:r>
        <w:r w:rsidR="00A9716C">
          <w:rPr>
            <w:noProof/>
            <w:webHidden/>
          </w:rPr>
          <w:fldChar w:fldCharType="separate"/>
        </w:r>
        <w:r w:rsidR="00A9716C">
          <w:rPr>
            <w:noProof/>
            <w:webHidden/>
          </w:rPr>
          <w:t>23</w:t>
        </w:r>
        <w:r w:rsidR="00A9716C">
          <w:rPr>
            <w:noProof/>
            <w:webHidden/>
          </w:rPr>
          <w:fldChar w:fldCharType="end"/>
        </w:r>
      </w:hyperlink>
    </w:p>
    <w:p w14:paraId="490CB9BA" w14:textId="1C870FC2" w:rsidR="00A9716C" w:rsidRDefault="00E072A3">
      <w:pPr>
        <w:pStyle w:val="TOC4"/>
        <w:rPr>
          <w:rFonts w:eastAsiaTheme="minorEastAsia"/>
          <w:smallCaps w:val="0"/>
          <w:noProof/>
          <w:sz w:val="22"/>
          <w:lang w:val="en-US" w:eastAsia="en-US" w:bidi="ar-SA"/>
        </w:rPr>
      </w:pPr>
      <w:hyperlink w:anchor="_Toc33519435" w:history="1">
        <w:r w:rsidR="00A9716C" w:rsidRPr="00956441">
          <w:rPr>
            <w:rStyle w:val="Hyperlink"/>
            <w:noProof/>
          </w:rPr>
          <w:t>„Microsoft Power Platform“</w:t>
        </w:r>
        <w:r w:rsidR="00A9716C">
          <w:rPr>
            <w:noProof/>
            <w:webHidden/>
          </w:rPr>
          <w:tab/>
        </w:r>
        <w:r w:rsidR="00A9716C">
          <w:rPr>
            <w:noProof/>
            <w:webHidden/>
          </w:rPr>
          <w:fldChar w:fldCharType="begin"/>
        </w:r>
        <w:r w:rsidR="00A9716C">
          <w:rPr>
            <w:noProof/>
            <w:webHidden/>
          </w:rPr>
          <w:instrText xml:space="preserve"> PAGEREF _Toc33519435 \h </w:instrText>
        </w:r>
        <w:r w:rsidR="00A9716C">
          <w:rPr>
            <w:noProof/>
            <w:webHidden/>
          </w:rPr>
        </w:r>
        <w:r w:rsidR="00A9716C">
          <w:rPr>
            <w:noProof/>
            <w:webHidden/>
          </w:rPr>
          <w:fldChar w:fldCharType="separate"/>
        </w:r>
        <w:r w:rsidR="00A9716C">
          <w:rPr>
            <w:noProof/>
            <w:webHidden/>
          </w:rPr>
          <w:t>23</w:t>
        </w:r>
        <w:r w:rsidR="00A9716C">
          <w:rPr>
            <w:noProof/>
            <w:webHidden/>
          </w:rPr>
          <w:fldChar w:fldCharType="end"/>
        </w:r>
      </w:hyperlink>
    </w:p>
    <w:p w14:paraId="083DE9D8" w14:textId="4CB2AEA2" w:rsidR="00A9716C" w:rsidRDefault="00E072A3">
      <w:pPr>
        <w:pStyle w:val="TOC4"/>
        <w:rPr>
          <w:rFonts w:eastAsiaTheme="minorEastAsia"/>
          <w:smallCaps w:val="0"/>
          <w:noProof/>
          <w:sz w:val="22"/>
          <w:lang w:val="en-US" w:eastAsia="en-US" w:bidi="ar-SA"/>
        </w:rPr>
      </w:pPr>
      <w:hyperlink w:anchor="_Toc33519436" w:history="1">
        <w:r w:rsidR="00A9716C" w:rsidRPr="00956441">
          <w:rPr>
            <w:rStyle w:val="Hyperlink"/>
            <w:noProof/>
          </w:rPr>
          <w:t>„GitHub“ pasiūlymai</w:t>
        </w:r>
        <w:r w:rsidR="00A9716C">
          <w:rPr>
            <w:noProof/>
            <w:webHidden/>
          </w:rPr>
          <w:tab/>
        </w:r>
        <w:r w:rsidR="00A9716C">
          <w:rPr>
            <w:noProof/>
            <w:webHidden/>
          </w:rPr>
          <w:fldChar w:fldCharType="begin"/>
        </w:r>
        <w:r w:rsidR="00A9716C">
          <w:rPr>
            <w:noProof/>
            <w:webHidden/>
          </w:rPr>
          <w:instrText xml:space="preserve"> PAGEREF _Toc33519436 \h </w:instrText>
        </w:r>
        <w:r w:rsidR="00A9716C">
          <w:rPr>
            <w:noProof/>
            <w:webHidden/>
          </w:rPr>
        </w:r>
        <w:r w:rsidR="00A9716C">
          <w:rPr>
            <w:noProof/>
            <w:webHidden/>
          </w:rPr>
          <w:fldChar w:fldCharType="separate"/>
        </w:r>
        <w:r w:rsidR="00A9716C">
          <w:rPr>
            <w:noProof/>
            <w:webHidden/>
          </w:rPr>
          <w:t>24</w:t>
        </w:r>
        <w:r w:rsidR="00A9716C">
          <w:rPr>
            <w:noProof/>
            <w:webHidden/>
          </w:rPr>
          <w:fldChar w:fldCharType="end"/>
        </w:r>
      </w:hyperlink>
    </w:p>
    <w:p w14:paraId="4A40ABB4" w14:textId="14FA890F" w:rsidR="00A9716C" w:rsidRDefault="00E072A3">
      <w:pPr>
        <w:pStyle w:val="TOC4"/>
        <w:rPr>
          <w:rFonts w:eastAsiaTheme="minorEastAsia"/>
          <w:smallCaps w:val="0"/>
          <w:noProof/>
          <w:sz w:val="22"/>
          <w:lang w:val="en-US" w:eastAsia="en-US" w:bidi="ar-SA"/>
        </w:rPr>
      </w:pPr>
      <w:hyperlink w:anchor="_Toc33519437" w:history="1">
        <w:r w:rsidR="00A9716C" w:rsidRPr="00956441">
          <w:rPr>
            <w:rStyle w:val="Hyperlink"/>
            <w:noProof/>
          </w:rPr>
          <w:t>„Microsoft Cloud App Security“</w:t>
        </w:r>
        <w:r w:rsidR="00A9716C">
          <w:rPr>
            <w:noProof/>
            <w:webHidden/>
          </w:rPr>
          <w:tab/>
        </w:r>
        <w:r w:rsidR="00A9716C">
          <w:rPr>
            <w:noProof/>
            <w:webHidden/>
          </w:rPr>
          <w:fldChar w:fldCharType="begin"/>
        </w:r>
        <w:r w:rsidR="00A9716C">
          <w:rPr>
            <w:noProof/>
            <w:webHidden/>
          </w:rPr>
          <w:instrText xml:space="preserve"> PAGEREF _Toc33519437 \h </w:instrText>
        </w:r>
        <w:r w:rsidR="00A9716C">
          <w:rPr>
            <w:noProof/>
            <w:webHidden/>
          </w:rPr>
        </w:r>
        <w:r w:rsidR="00A9716C">
          <w:rPr>
            <w:noProof/>
            <w:webHidden/>
          </w:rPr>
          <w:fldChar w:fldCharType="separate"/>
        </w:r>
        <w:r w:rsidR="00A9716C">
          <w:rPr>
            <w:noProof/>
            <w:webHidden/>
          </w:rPr>
          <w:t>24</w:t>
        </w:r>
        <w:r w:rsidR="00A9716C">
          <w:rPr>
            <w:noProof/>
            <w:webHidden/>
          </w:rPr>
          <w:fldChar w:fldCharType="end"/>
        </w:r>
      </w:hyperlink>
    </w:p>
    <w:p w14:paraId="2E0806FC" w14:textId="14CC0F69" w:rsidR="00A9716C" w:rsidRDefault="00E072A3">
      <w:pPr>
        <w:pStyle w:val="TOC4"/>
        <w:rPr>
          <w:rFonts w:eastAsiaTheme="minorEastAsia"/>
          <w:smallCaps w:val="0"/>
          <w:noProof/>
          <w:sz w:val="22"/>
          <w:lang w:val="en-US" w:eastAsia="en-US" w:bidi="ar-SA"/>
        </w:rPr>
      </w:pPr>
      <w:hyperlink w:anchor="_Toc33519438" w:history="1">
        <w:r w:rsidR="00A9716C" w:rsidRPr="00956441">
          <w:rPr>
            <w:rStyle w:val="Hyperlink"/>
            <w:noProof/>
          </w:rPr>
          <w:t>„Microsoft Graph data connect for ISVs“</w:t>
        </w:r>
        <w:r w:rsidR="00A9716C">
          <w:rPr>
            <w:noProof/>
            <w:webHidden/>
          </w:rPr>
          <w:tab/>
        </w:r>
        <w:r w:rsidR="00A9716C">
          <w:rPr>
            <w:noProof/>
            <w:webHidden/>
          </w:rPr>
          <w:fldChar w:fldCharType="begin"/>
        </w:r>
        <w:r w:rsidR="00A9716C">
          <w:rPr>
            <w:noProof/>
            <w:webHidden/>
          </w:rPr>
          <w:instrText xml:space="preserve"> PAGEREF _Toc33519438 \h </w:instrText>
        </w:r>
        <w:r w:rsidR="00A9716C">
          <w:rPr>
            <w:noProof/>
            <w:webHidden/>
          </w:rPr>
        </w:r>
        <w:r w:rsidR="00A9716C">
          <w:rPr>
            <w:noProof/>
            <w:webHidden/>
          </w:rPr>
          <w:fldChar w:fldCharType="separate"/>
        </w:r>
        <w:r w:rsidR="00A9716C">
          <w:rPr>
            <w:noProof/>
            <w:webHidden/>
          </w:rPr>
          <w:t>24</w:t>
        </w:r>
        <w:r w:rsidR="00A9716C">
          <w:rPr>
            <w:noProof/>
            <w:webHidden/>
          </w:rPr>
          <w:fldChar w:fldCharType="end"/>
        </w:r>
      </w:hyperlink>
    </w:p>
    <w:p w14:paraId="0500CF49" w14:textId="2138C15E" w:rsidR="00A9716C" w:rsidRDefault="00E072A3">
      <w:pPr>
        <w:pStyle w:val="TOC4"/>
        <w:rPr>
          <w:rFonts w:eastAsiaTheme="minorEastAsia"/>
          <w:smallCaps w:val="0"/>
          <w:noProof/>
          <w:sz w:val="22"/>
          <w:lang w:val="en-US" w:eastAsia="en-US" w:bidi="ar-SA"/>
        </w:rPr>
      </w:pPr>
      <w:hyperlink w:anchor="_Toc33519439" w:history="1">
        <w:r w:rsidR="00A9716C" w:rsidRPr="00956441">
          <w:rPr>
            <w:rStyle w:val="Hyperlink"/>
            <w:noProof/>
          </w:rPr>
          <w:t>„Microsoft Healthcare Bot“ paslauga</w:t>
        </w:r>
        <w:r w:rsidR="00A9716C">
          <w:rPr>
            <w:noProof/>
            <w:webHidden/>
          </w:rPr>
          <w:tab/>
        </w:r>
        <w:r w:rsidR="00A9716C">
          <w:rPr>
            <w:noProof/>
            <w:webHidden/>
          </w:rPr>
          <w:fldChar w:fldCharType="begin"/>
        </w:r>
        <w:r w:rsidR="00A9716C">
          <w:rPr>
            <w:noProof/>
            <w:webHidden/>
          </w:rPr>
          <w:instrText xml:space="preserve"> PAGEREF _Toc33519439 \h </w:instrText>
        </w:r>
        <w:r w:rsidR="00A9716C">
          <w:rPr>
            <w:noProof/>
            <w:webHidden/>
          </w:rPr>
        </w:r>
        <w:r w:rsidR="00A9716C">
          <w:rPr>
            <w:noProof/>
            <w:webHidden/>
          </w:rPr>
          <w:fldChar w:fldCharType="separate"/>
        </w:r>
        <w:r w:rsidR="00A9716C">
          <w:rPr>
            <w:noProof/>
            <w:webHidden/>
          </w:rPr>
          <w:t>25</w:t>
        </w:r>
        <w:r w:rsidR="00A9716C">
          <w:rPr>
            <w:noProof/>
            <w:webHidden/>
          </w:rPr>
          <w:fldChar w:fldCharType="end"/>
        </w:r>
      </w:hyperlink>
    </w:p>
    <w:p w14:paraId="0B1CDFEA" w14:textId="286A8A24" w:rsidR="00A9716C" w:rsidRDefault="00E072A3">
      <w:pPr>
        <w:pStyle w:val="TOC4"/>
        <w:rPr>
          <w:rFonts w:eastAsiaTheme="minorEastAsia"/>
          <w:smallCaps w:val="0"/>
          <w:noProof/>
          <w:sz w:val="22"/>
          <w:lang w:val="en-US" w:eastAsia="en-US" w:bidi="ar-SA"/>
        </w:rPr>
      </w:pPr>
      <w:hyperlink w:anchor="_Toc33519440" w:history="1">
        <w:r w:rsidR="00A9716C" w:rsidRPr="00956441">
          <w:rPr>
            <w:rStyle w:val="Hyperlink"/>
            <w:noProof/>
          </w:rPr>
          <w:t>„Microsoft Intune“</w:t>
        </w:r>
        <w:r w:rsidR="00A9716C">
          <w:rPr>
            <w:noProof/>
            <w:webHidden/>
          </w:rPr>
          <w:tab/>
        </w:r>
        <w:r w:rsidR="00A9716C">
          <w:rPr>
            <w:noProof/>
            <w:webHidden/>
          </w:rPr>
          <w:fldChar w:fldCharType="begin"/>
        </w:r>
        <w:r w:rsidR="00A9716C">
          <w:rPr>
            <w:noProof/>
            <w:webHidden/>
          </w:rPr>
          <w:instrText xml:space="preserve"> PAGEREF _Toc33519440 \h </w:instrText>
        </w:r>
        <w:r w:rsidR="00A9716C">
          <w:rPr>
            <w:noProof/>
            <w:webHidden/>
          </w:rPr>
        </w:r>
        <w:r w:rsidR="00A9716C">
          <w:rPr>
            <w:noProof/>
            <w:webHidden/>
          </w:rPr>
          <w:fldChar w:fldCharType="separate"/>
        </w:r>
        <w:r w:rsidR="00A9716C">
          <w:rPr>
            <w:noProof/>
            <w:webHidden/>
          </w:rPr>
          <w:t>25</w:t>
        </w:r>
        <w:r w:rsidR="00A9716C">
          <w:rPr>
            <w:noProof/>
            <w:webHidden/>
          </w:rPr>
          <w:fldChar w:fldCharType="end"/>
        </w:r>
      </w:hyperlink>
    </w:p>
    <w:p w14:paraId="6DC6D6EB" w14:textId="542FA4DA" w:rsidR="00A9716C" w:rsidRDefault="00E072A3">
      <w:pPr>
        <w:pStyle w:val="TOC4"/>
        <w:rPr>
          <w:rFonts w:eastAsiaTheme="minorEastAsia"/>
          <w:smallCaps w:val="0"/>
          <w:noProof/>
          <w:sz w:val="22"/>
          <w:lang w:val="en-US" w:eastAsia="en-US" w:bidi="ar-SA"/>
        </w:rPr>
      </w:pPr>
      <w:hyperlink w:anchor="_Toc33519441" w:history="1">
        <w:r w:rsidR="00A9716C" w:rsidRPr="00956441">
          <w:rPr>
            <w:rStyle w:val="Hyperlink"/>
            <w:noProof/>
          </w:rPr>
          <w:t>„Microsoft Learning“</w:t>
        </w:r>
        <w:r w:rsidR="00A9716C">
          <w:rPr>
            <w:noProof/>
            <w:webHidden/>
          </w:rPr>
          <w:tab/>
        </w:r>
        <w:r w:rsidR="00A9716C">
          <w:rPr>
            <w:noProof/>
            <w:webHidden/>
          </w:rPr>
          <w:fldChar w:fldCharType="begin"/>
        </w:r>
        <w:r w:rsidR="00A9716C">
          <w:rPr>
            <w:noProof/>
            <w:webHidden/>
          </w:rPr>
          <w:instrText xml:space="preserve"> PAGEREF _Toc33519441 \h </w:instrText>
        </w:r>
        <w:r w:rsidR="00A9716C">
          <w:rPr>
            <w:noProof/>
            <w:webHidden/>
          </w:rPr>
        </w:r>
        <w:r w:rsidR="00A9716C">
          <w:rPr>
            <w:noProof/>
            <w:webHidden/>
          </w:rPr>
          <w:fldChar w:fldCharType="separate"/>
        </w:r>
        <w:r w:rsidR="00A9716C">
          <w:rPr>
            <w:noProof/>
            <w:webHidden/>
          </w:rPr>
          <w:t>26</w:t>
        </w:r>
        <w:r w:rsidR="00A9716C">
          <w:rPr>
            <w:noProof/>
            <w:webHidden/>
          </w:rPr>
          <w:fldChar w:fldCharType="end"/>
        </w:r>
      </w:hyperlink>
    </w:p>
    <w:p w14:paraId="002FD715" w14:textId="1992B38C" w:rsidR="00A9716C" w:rsidRDefault="00E072A3">
      <w:pPr>
        <w:pStyle w:val="TOC4"/>
        <w:rPr>
          <w:rFonts w:eastAsiaTheme="minorEastAsia"/>
          <w:smallCaps w:val="0"/>
          <w:noProof/>
          <w:sz w:val="22"/>
          <w:lang w:val="en-US" w:eastAsia="en-US" w:bidi="ar-SA"/>
        </w:rPr>
      </w:pPr>
      <w:hyperlink w:anchor="_Toc33519442" w:history="1">
        <w:r w:rsidR="00A9716C" w:rsidRPr="00956441">
          <w:rPr>
            <w:rStyle w:val="Hyperlink"/>
            <w:noProof/>
          </w:rPr>
          <w:t>„Microsoft Search in Bing“</w:t>
        </w:r>
        <w:r w:rsidR="00A9716C">
          <w:rPr>
            <w:noProof/>
            <w:webHidden/>
          </w:rPr>
          <w:tab/>
        </w:r>
        <w:r w:rsidR="00A9716C">
          <w:rPr>
            <w:noProof/>
            <w:webHidden/>
          </w:rPr>
          <w:fldChar w:fldCharType="begin"/>
        </w:r>
        <w:r w:rsidR="00A9716C">
          <w:rPr>
            <w:noProof/>
            <w:webHidden/>
          </w:rPr>
          <w:instrText xml:space="preserve"> PAGEREF _Toc33519442 \h </w:instrText>
        </w:r>
        <w:r w:rsidR="00A9716C">
          <w:rPr>
            <w:noProof/>
            <w:webHidden/>
          </w:rPr>
        </w:r>
        <w:r w:rsidR="00A9716C">
          <w:rPr>
            <w:noProof/>
            <w:webHidden/>
          </w:rPr>
          <w:fldChar w:fldCharType="separate"/>
        </w:r>
        <w:r w:rsidR="00A9716C">
          <w:rPr>
            <w:noProof/>
            <w:webHidden/>
          </w:rPr>
          <w:t>26</w:t>
        </w:r>
        <w:r w:rsidR="00A9716C">
          <w:rPr>
            <w:noProof/>
            <w:webHidden/>
          </w:rPr>
          <w:fldChar w:fldCharType="end"/>
        </w:r>
      </w:hyperlink>
    </w:p>
    <w:p w14:paraId="465AEEB6" w14:textId="025F498F" w:rsidR="00A9716C" w:rsidRDefault="00E072A3">
      <w:pPr>
        <w:pStyle w:val="TOC4"/>
        <w:rPr>
          <w:rFonts w:eastAsiaTheme="minorEastAsia"/>
          <w:smallCaps w:val="0"/>
          <w:noProof/>
          <w:sz w:val="22"/>
          <w:lang w:val="en-US" w:eastAsia="en-US" w:bidi="ar-SA"/>
        </w:rPr>
      </w:pPr>
      <w:hyperlink w:anchor="_Toc33519443" w:history="1">
        <w:r w:rsidR="00A9716C" w:rsidRPr="00956441">
          <w:rPr>
            <w:rStyle w:val="Hyperlink"/>
            <w:noProof/>
          </w:rPr>
          <w:t>„Minecraft“: „Education Edition“</w:t>
        </w:r>
        <w:r w:rsidR="00A9716C">
          <w:rPr>
            <w:noProof/>
            <w:webHidden/>
          </w:rPr>
          <w:tab/>
        </w:r>
        <w:r w:rsidR="00A9716C">
          <w:rPr>
            <w:noProof/>
            <w:webHidden/>
          </w:rPr>
          <w:fldChar w:fldCharType="begin"/>
        </w:r>
        <w:r w:rsidR="00A9716C">
          <w:rPr>
            <w:noProof/>
            <w:webHidden/>
          </w:rPr>
          <w:instrText xml:space="preserve"> PAGEREF _Toc33519443 \h </w:instrText>
        </w:r>
        <w:r w:rsidR="00A9716C">
          <w:rPr>
            <w:noProof/>
            <w:webHidden/>
          </w:rPr>
        </w:r>
        <w:r w:rsidR="00A9716C">
          <w:rPr>
            <w:noProof/>
            <w:webHidden/>
          </w:rPr>
          <w:fldChar w:fldCharType="separate"/>
        </w:r>
        <w:r w:rsidR="00A9716C">
          <w:rPr>
            <w:noProof/>
            <w:webHidden/>
          </w:rPr>
          <w:t>26</w:t>
        </w:r>
        <w:r w:rsidR="00A9716C">
          <w:rPr>
            <w:noProof/>
            <w:webHidden/>
          </w:rPr>
          <w:fldChar w:fldCharType="end"/>
        </w:r>
      </w:hyperlink>
    </w:p>
    <w:p w14:paraId="29848ACC" w14:textId="07A6FDE3" w:rsidR="00A9716C" w:rsidRDefault="00E072A3">
      <w:pPr>
        <w:pStyle w:val="TOC4"/>
        <w:rPr>
          <w:rFonts w:eastAsiaTheme="minorEastAsia"/>
          <w:smallCaps w:val="0"/>
          <w:noProof/>
          <w:sz w:val="22"/>
          <w:lang w:val="en-US" w:eastAsia="en-US" w:bidi="ar-SA"/>
        </w:rPr>
      </w:pPr>
      <w:hyperlink w:anchor="_Toc33519444" w:history="1">
        <w:r w:rsidR="00A9716C" w:rsidRPr="00956441">
          <w:rPr>
            <w:rStyle w:val="Hyperlink"/>
            <w:noProof/>
          </w:rPr>
          <w:t>„Office 365 Developer“</w:t>
        </w:r>
        <w:r w:rsidR="00A9716C">
          <w:rPr>
            <w:noProof/>
            <w:webHidden/>
          </w:rPr>
          <w:tab/>
        </w:r>
        <w:r w:rsidR="00A9716C">
          <w:rPr>
            <w:noProof/>
            <w:webHidden/>
          </w:rPr>
          <w:fldChar w:fldCharType="begin"/>
        </w:r>
        <w:r w:rsidR="00A9716C">
          <w:rPr>
            <w:noProof/>
            <w:webHidden/>
          </w:rPr>
          <w:instrText xml:space="preserve"> PAGEREF _Toc33519444 \h </w:instrText>
        </w:r>
        <w:r w:rsidR="00A9716C">
          <w:rPr>
            <w:noProof/>
            <w:webHidden/>
          </w:rPr>
        </w:r>
        <w:r w:rsidR="00A9716C">
          <w:rPr>
            <w:noProof/>
            <w:webHidden/>
          </w:rPr>
          <w:fldChar w:fldCharType="separate"/>
        </w:r>
        <w:r w:rsidR="00A9716C">
          <w:rPr>
            <w:noProof/>
            <w:webHidden/>
          </w:rPr>
          <w:t>26</w:t>
        </w:r>
        <w:r w:rsidR="00A9716C">
          <w:rPr>
            <w:noProof/>
            <w:webHidden/>
          </w:rPr>
          <w:fldChar w:fldCharType="end"/>
        </w:r>
      </w:hyperlink>
    </w:p>
    <w:p w14:paraId="5CCD6B55" w14:textId="0B28BF07" w:rsidR="00A9716C" w:rsidRDefault="00E072A3">
      <w:pPr>
        <w:pStyle w:val="TOC4"/>
        <w:rPr>
          <w:rFonts w:eastAsiaTheme="minorEastAsia"/>
          <w:smallCaps w:val="0"/>
          <w:noProof/>
          <w:sz w:val="22"/>
          <w:lang w:val="en-US" w:eastAsia="en-US" w:bidi="ar-SA"/>
        </w:rPr>
      </w:pPr>
      <w:hyperlink w:anchor="_Toc33519445" w:history="1">
        <w:r w:rsidR="00A9716C" w:rsidRPr="00956441">
          <w:rPr>
            <w:rStyle w:val="Hyperlink"/>
            <w:noProof/>
          </w:rPr>
          <w:t>„Microsoft“ sargybos patobulinta apsauga nuo grėsmių</w:t>
        </w:r>
        <w:r w:rsidR="00A9716C">
          <w:rPr>
            <w:noProof/>
            <w:webHidden/>
          </w:rPr>
          <w:tab/>
        </w:r>
        <w:r w:rsidR="00A9716C">
          <w:rPr>
            <w:noProof/>
            <w:webHidden/>
          </w:rPr>
          <w:fldChar w:fldCharType="begin"/>
        </w:r>
        <w:r w:rsidR="00A9716C">
          <w:rPr>
            <w:noProof/>
            <w:webHidden/>
          </w:rPr>
          <w:instrText xml:space="preserve"> PAGEREF _Toc33519445 \h </w:instrText>
        </w:r>
        <w:r w:rsidR="00A9716C">
          <w:rPr>
            <w:noProof/>
            <w:webHidden/>
          </w:rPr>
        </w:r>
        <w:r w:rsidR="00A9716C">
          <w:rPr>
            <w:noProof/>
            <w:webHidden/>
          </w:rPr>
          <w:fldChar w:fldCharType="separate"/>
        </w:r>
        <w:r w:rsidR="00A9716C">
          <w:rPr>
            <w:noProof/>
            <w:webHidden/>
          </w:rPr>
          <w:t>27</w:t>
        </w:r>
        <w:r w:rsidR="00A9716C">
          <w:rPr>
            <w:noProof/>
            <w:webHidden/>
          </w:rPr>
          <w:fldChar w:fldCharType="end"/>
        </w:r>
      </w:hyperlink>
    </w:p>
    <w:p w14:paraId="4F9B70B2" w14:textId="41DF330D" w:rsidR="00A9716C" w:rsidRDefault="00E072A3">
      <w:pPr>
        <w:pStyle w:val="TOC1"/>
        <w:tabs>
          <w:tab w:val="right" w:leader="dot" w:pos="5030"/>
        </w:tabs>
        <w:rPr>
          <w:rFonts w:eastAsiaTheme="minorEastAsia"/>
          <w:b w:val="0"/>
          <w:caps w:val="0"/>
          <w:noProof/>
          <w:sz w:val="22"/>
          <w:lang w:val="en-US" w:eastAsia="en-US" w:bidi="ar-SA"/>
        </w:rPr>
      </w:pPr>
      <w:hyperlink w:anchor="_Toc33519446" w:history="1">
        <w:r w:rsidR="00A9716C" w:rsidRPr="00956441">
          <w:rPr>
            <w:rStyle w:val="Hyperlink"/>
            <w:noProof/>
          </w:rPr>
          <w:t>1 priedas. Pranešimai</w:t>
        </w:r>
        <w:r w:rsidR="00A9716C">
          <w:rPr>
            <w:noProof/>
            <w:webHidden/>
          </w:rPr>
          <w:tab/>
        </w:r>
        <w:r w:rsidR="00A9716C">
          <w:rPr>
            <w:noProof/>
            <w:webHidden/>
          </w:rPr>
          <w:fldChar w:fldCharType="begin"/>
        </w:r>
        <w:r w:rsidR="00A9716C">
          <w:rPr>
            <w:noProof/>
            <w:webHidden/>
          </w:rPr>
          <w:instrText xml:space="preserve"> PAGEREF _Toc33519446 \h </w:instrText>
        </w:r>
        <w:r w:rsidR="00A9716C">
          <w:rPr>
            <w:noProof/>
            <w:webHidden/>
          </w:rPr>
        </w:r>
        <w:r w:rsidR="00A9716C">
          <w:rPr>
            <w:noProof/>
            <w:webHidden/>
          </w:rPr>
          <w:fldChar w:fldCharType="separate"/>
        </w:r>
        <w:r w:rsidR="00A9716C">
          <w:rPr>
            <w:noProof/>
            <w:webHidden/>
          </w:rPr>
          <w:t>28</w:t>
        </w:r>
        <w:r w:rsidR="00A9716C">
          <w:rPr>
            <w:noProof/>
            <w:webHidden/>
          </w:rPr>
          <w:fldChar w:fldCharType="end"/>
        </w:r>
      </w:hyperlink>
    </w:p>
    <w:p w14:paraId="193F4E2F" w14:textId="6F186F08" w:rsidR="00A9716C" w:rsidRDefault="00E072A3">
      <w:pPr>
        <w:pStyle w:val="TOC3"/>
        <w:rPr>
          <w:rFonts w:eastAsiaTheme="minorEastAsia"/>
          <w:b w:val="0"/>
          <w:smallCaps w:val="0"/>
          <w:sz w:val="22"/>
          <w:lang w:val="en-US" w:eastAsia="en-US" w:bidi="ar-SA"/>
        </w:rPr>
      </w:pPr>
      <w:hyperlink w:anchor="_Toc33519447" w:history="1">
        <w:r w:rsidR="00A9716C" w:rsidRPr="00956441">
          <w:rPr>
            <w:rStyle w:val="Hyperlink"/>
          </w:rPr>
          <w:t>Internete teikiamos paslaugos, neįtrauktos į DPA</w:t>
        </w:r>
        <w:r w:rsidR="00A9716C">
          <w:rPr>
            <w:webHidden/>
          </w:rPr>
          <w:tab/>
        </w:r>
        <w:r w:rsidR="00A9716C">
          <w:rPr>
            <w:webHidden/>
          </w:rPr>
          <w:fldChar w:fldCharType="begin"/>
        </w:r>
        <w:r w:rsidR="00A9716C">
          <w:rPr>
            <w:webHidden/>
          </w:rPr>
          <w:instrText xml:space="preserve"> PAGEREF _Toc33519447 \h </w:instrText>
        </w:r>
        <w:r w:rsidR="00A9716C">
          <w:rPr>
            <w:webHidden/>
          </w:rPr>
        </w:r>
        <w:r w:rsidR="00A9716C">
          <w:rPr>
            <w:webHidden/>
          </w:rPr>
          <w:fldChar w:fldCharType="separate"/>
        </w:r>
        <w:r w:rsidR="00A9716C">
          <w:rPr>
            <w:webHidden/>
          </w:rPr>
          <w:t>28</w:t>
        </w:r>
        <w:r w:rsidR="00A9716C">
          <w:rPr>
            <w:webHidden/>
          </w:rPr>
          <w:fldChar w:fldCharType="end"/>
        </w:r>
      </w:hyperlink>
    </w:p>
    <w:p w14:paraId="2CA71BAB" w14:textId="20C7FA4F" w:rsidR="00A9716C" w:rsidRDefault="00E072A3">
      <w:pPr>
        <w:pStyle w:val="TOC3"/>
        <w:rPr>
          <w:rFonts w:eastAsiaTheme="minorEastAsia"/>
          <w:b w:val="0"/>
          <w:smallCaps w:val="0"/>
          <w:sz w:val="22"/>
          <w:lang w:val="en-US" w:eastAsia="en-US" w:bidi="ar-SA"/>
        </w:rPr>
      </w:pPr>
      <w:hyperlink w:anchor="_Toc33519448" w:history="1">
        <w:r w:rsidR="00A9716C" w:rsidRPr="00956441">
          <w:rPr>
            <w:rStyle w:val="Hyperlink"/>
          </w:rPr>
          <w:t>Pagrindinės Internete teikiamos paslaugos</w:t>
        </w:r>
        <w:r w:rsidR="00A9716C">
          <w:rPr>
            <w:webHidden/>
          </w:rPr>
          <w:tab/>
        </w:r>
        <w:r w:rsidR="00A9716C">
          <w:rPr>
            <w:webHidden/>
          </w:rPr>
          <w:fldChar w:fldCharType="begin"/>
        </w:r>
        <w:r w:rsidR="00A9716C">
          <w:rPr>
            <w:webHidden/>
          </w:rPr>
          <w:instrText xml:space="preserve"> PAGEREF _Toc33519448 \h </w:instrText>
        </w:r>
        <w:r w:rsidR="00A9716C">
          <w:rPr>
            <w:webHidden/>
          </w:rPr>
        </w:r>
        <w:r w:rsidR="00A9716C">
          <w:rPr>
            <w:webHidden/>
          </w:rPr>
          <w:fldChar w:fldCharType="separate"/>
        </w:r>
        <w:r w:rsidR="00A9716C">
          <w:rPr>
            <w:webHidden/>
          </w:rPr>
          <w:t>28</w:t>
        </w:r>
        <w:r w:rsidR="00A9716C">
          <w:rPr>
            <w:webHidden/>
          </w:rPr>
          <w:fldChar w:fldCharType="end"/>
        </w:r>
      </w:hyperlink>
    </w:p>
    <w:p w14:paraId="21DD4A9C" w14:textId="1B8D5E2F" w:rsidR="00A9716C" w:rsidRDefault="00E072A3">
      <w:pPr>
        <w:pStyle w:val="TOC3"/>
        <w:rPr>
          <w:rFonts w:eastAsiaTheme="minorEastAsia"/>
          <w:b w:val="0"/>
          <w:smallCaps w:val="0"/>
          <w:sz w:val="22"/>
          <w:lang w:val="en-US" w:eastAsia="en-US" w:bidi="ar-SA"/>
        </w:rPr>
      </w:pPr>
      <w:hyperlink w:anchor="_Toc33519449" w:history="1">
        <w:r w:rsidR="00A9716C" w:rsidRPr="00956441">
          <w:rPr>
            <w:rStyle w:val="Hyperlink"/>
            <w:lang w:val="lt-LT"/>
          </w:rPr>
          <w:t>„Bing Maps“</w:t>
        </w:r>
        <w:r w:rsidR="00A9716C">
          <w:rPr>
            <w:webHidden/>
          </w:rPr>
          <w:tab/>
        </w:r>
        <w:r w:rsidR="00A9716C">
          <w:rPr>
            <w:webHidden/>
          </w:rPr>
          <w:fldChar w:fldCharType="begin"/>
        </w:r>
        <w:r w:rsidR="00A9716C">
          <w:rPr>
            <w:webHidden/>
          </w:rPr>
          <w:instrText xml:space="preserve"> PAGEREF _Toc33519449 \h </w:instrText>
        </w:r>
        <w:r w:rsidR="00A9716C">
          <w:rPr>
            <w:webHidden/>
          </w:rPr>
        </w:r>
        <w:r w:rsidR="00A9716C">
          <w:rPr>
            <w:webHidden/>
          </w:rPr>
          <w:fldChar w:fldCharType="separate"/>
        </w:r>
        <w:r w:rsidR="00A9716C">
          <w:rPr>
            <w:webHidden/>
          </w:rPr>
          <w:t>29</w:t>
        </w:r>
        <w:r w:rsidR="00A9716C">
          <w:rPr>
            <w:webHidden/>
          </w:rPr>
          <w:fldChar w:fldCharType="end"/>
        </w:r>
      </w:hyperlink>
    </w:p>
    <w:p w14:paraId="41841432" w14:textId="34968335" w:rsidR="00A9716C" w:rsidRDefault="00E072A3">
      <w:pPr>
        <w:pStyle w:val="TOC3"/>
        <w:rPr>
          <w:rFonts w:eastAsiaTheme="minorEastAsia"/>
          <w:b w:val="0"/>
          <w:smallCaps w:val="0"/>
          <w:sz w:val="22"/>
          <w:lang w:val="en-US" w:eastAsia="en-US" w:bidi="ar-SA"/>
        </w:rPr>
      </w:pPr>
      <w:hyperlink w:anchor="_Toc33519450" w:history="1">
        <w:r w:rsidR="00A9716C" w:rsidRPr="00956441">
          <w:rPr>
            <w:rStyle w:val="Hyperlink"/>
          </w:rPr>
          <w:t>Profesionalios paslaugos</w:t>
        </w:r>
        <w:r w:rsidR="00A9716C">
          <w:rPr>
            <w:webHidden/>
          </w:rPr>
          <w:tab/>
        </w:r>
        <w:r w:rsidR="00A9716C">
          <w:rPr>
            <w:webHidden/>
          </w:rPr>
          <w:fldChar w:fldCharType="begin"/>
        </w:r>
        <w:r w:rsidR="00A9716C">
          <w:rPr>
            <w:webHidden/>
          </w:rPr>
          <w:instrText xml:space="preserve"> PAGEREF _Toc33519450 \h </w:instrText>
        </w:r>
        <w:r w:rsidR="00A9716C">
          <w:rPr>
            <w:webHidden/>
          </w:rPr>
        </w:r>
        <w:r w:rsidR="00A9716C">
          <w:rPr>
            <w:webHidden/>
          </w:rPr>
          <w:fldChar w:fldCharType="separate"/>
        </w:r>
        <w:r w:rsidR="00A9716C">
          <w:rPr>
            <w:webHidden/>
          </w:rPr>
          <w:t>30</w:t>
        </w:r>
        <w:r w:rsidR="00A9716C">
          <w:rPr>
            <w:webHidden/>
          </w:rPr>
          <w:fldChar w:fldCharType="end"/>
        </w:r>
      </w:hyperlink>
    </w:p>
    <w:p w14:paraId="03078D9F" w14:textId="12D01C40" w:rsidR="00A9716C" w:rsidRDefault="00E072A3">
      <w:pPr>
        <w:pStyle w:val="TOC3"/>
        <w:rPr>
          <w:rFonts w:eastAsiaTheme="minorEastAsia"/>
          <w:b w:val="0"/>
          <w:smallCaps w:val="0"/>
          <w:sz w:val="22"/>
          <w:lang w:val="en-US" w:eastAsia="en-US" w:bidi="ar-SA"/>
        </w:rPr>
      </w:pPr>
      <w:hyperlink w:anchor="_Toc33519451" w:history="1">
        <w:r w:rsidR="00A9716C" w:rsidRPr="00956441">
          <w:rPr>
            <w:rStyle w:val="Hyperlink"/>
            <w:lang w:val="lt-LT"/>
          </w:rPr>
          <w:t>Pranešimas apie „Azure Media“ paslaugų H.265/HEVC kodavimą</w:t>
        </w:r>
        <w:r w:rsidR="00A9716C">
          <w:rPr>
            <w:webHidden/>
          </w:rPr>
          <w:tab/>
        </w:r>
        <w:r w:rsidR="00A9716C">
          <w:rPr>
            <w:webHidden/>
          </w:rPr>
          <w:fldChar w:fldCharType="begin"/>
        </w:r>
        <w:r w:rsidR="00A9716C">
          <w:rPr>
            <w:webHidden/>
          </w:rPr>
          <w:instrText xml:space="preserve"> PAGEREF _Toc33519451 \h </w:instrText>
        </w:r>
        <w:r w:rsidR="00A9716C">
          <w:rPr>
            <w:webHidden/>
          </w:rPr>
        </w:r>
        <w:r w:rsidR="00A9716C">
          <w:rPr>
            <w:webHidden/>
          </w:rPr>
          <w:fldChar w:fldCharType="separate"/>
        </w:r>
        <w:r w:rsidR="00A9716C">
          <w:rPr>
            <w:webHidden/>
          </w:rPr>
          <w:t>31</w:t>
        </w:r>
        <w:r w:rsidR="00A9716C">
          <w:rPr>
            <w:webHidden/>
          </w:rPr>
          <w:fldChar w:fldCharType="end"/>
        </w:r>
      </w:hyperlink>
    </w:p>
    <w:p w14:paraId="53D0BCDD" w14:textId="36B7C644" w:rsidR="00A9716C" w:rsidRDefault="00E072A3">
      <w:pPr>
        <w:pStyle w:val="TOC3"/>
        <w:rPr>
          <w:rFonts w:eastAsiaTheme="minorEastAsia"/>
          <w:b w:val="0"/>
          <w:smallCaps w:val="0"/>
          <w:sz w:val="22"/>
          <w:lang w:val="en-US" w:eastAsia="en-US" w:bidi="ar-SA"/>
        </w:rPr>
      </w:pPr>
      <w:hyperlink w:anchor="_Toc33519452" w:history="1">
        <w:r w:rsidR="00A9716C" w:rsidRPr="00956441">
          <w:rPr>
            <w:rStyle w:val="Hyperlink"/>
            <w:lang w:val="lt-LT"/>
          </w:rPr>
          <w:t>Pranešimas apie „Adobe Flash Player“</w:t>
        </w:r>
        <w:r w:rsidR="00A9716C">
          <w:rPr>
            <w:webHidden/>
          </w:rPr>
          <w:tab/>
        </w:r>
        <w:r w:rsidR="00A9716C">
          <w:rPr>
            <w:webHidden/>
          </w:rPr>
          <w:fldChar w:fldCharType="begin"/>
        </w:r>
        <w:r w:rsidR="00A9716C">
          <w:rPr>
            <w:webHidden/>
          </w:rPr>
          <w:instrText xml:space="preserve"> PAGEREF _Toc33519452 \h </w:instrText>
        </w:r>
        <w:r w:rsidR="00A9716C">
          <w:rPr>
            <w:webHidden/>
          </w:rPr>
        </w:r>
        <w:r w:rsidR="00A9716C">
          <w:rPr>
            <w:webHidden/>
          </w:rPr>
          <w:fldChar w:fldCharType="separate"/>
        </w:r>
        <w:r w:rsidR="00A9716C">
          <w:rPr>
            <w:webHidden/>
          </w:rPr>
          <w:t>31</w:t>
        </w:r>
        <w:r w:rsidR="00A9716C">
          <w:rPr>
            <w:webHidden/>
          </w:rPr>
          <w:fldChar w:fldCharType="end"/>
        </w:r>
      </w:hyperlink>
    </w:p>
    <w:p w14:paraId="09EA5BA8" w14:textId="1C917138" w:rsidR="00A9716C" w:rsidRDefault="00E072A3">
      <w:pPr>
        <w:pStyle w:val="TOC3"/>
        <w:rPr>
          <w:rFonts w:eastAsiaTheme="minorEastAsia"/>
          <w:b w:val="0"/>
          <w:smallCaps w:val="0"/>
          <w:sz w:val="22"/>
          <w:lang w:val="en-US" w:eastAsia="en-US" w:bidi="ar-SA"/>
        </w:rPr>
      </w:pPr>
      <w:hyperlink w:anchor="_Toc33519453" w:history="1">
        <w:r w:rsidR="00A9716C" w:rsidRPr="00956441">
          <w:rPr>
            <w:rStyle w:val="Hyperlink"/>
            <w:lang w:val="lt-LT"/>
          </w:rPr>
          <w:t>Pranešimas apie H.264/AVC vaizdo standartą, VC-1 vaizdo standartą, MPEG-4 2 dalies vaizdo standartą ir MPEG-2 vaizdo standartą.</w:t>
        </w:r>
        <w:r w:rsidR="00A9716C">
          <w:rPr>
            <w:webHidden/>
          </w:rPr>
          <w:tab/>
        </w:r>
        <w:r w:rsidR="00A9716C">
          <w:rPr>
            <w:webHidden/>
          </w:rPr>
          <w:fldChar w:fldCharType="begin"/>
        </w:r>
        <w:r w:rsidR="00A9716C">
          <w:rPr>
            <w:webHidden/>
          </w:rPr>
          <w:instrText xml:space="preserve"> PAGEREF _Toc33519453 \h </w:instrText>
        </w:r>
        <w:r w:rsidR="00A9716C">
          <w:rPr>
            <w:webHidden/>
          </w:rPr>
        </w:r>
        <w:r w:rsidR="00A9716C">
          <w:rPr>
            <w:webHidden/>
          </w:rPr>
          <w:fldChar w:fldCharType="separate"/>
        </w:r>
        <w:r w:rsidR="00A9716C">
          <w:rPr>
            <w:webHidden/>
          </w:rPr>
          <w:t>32</w:t>
        </w:r>
        <w:r w:rsidR="00A9716C">
          <w:rPr>
            <w:webHidden/>
          </w:rPr>
          <w:fldChar w:fldCharType="end"/>
        </w:r>
      </w:hyperlink>
    </w:p>
    <w:p w14:paraId="7ECAFFB0" w14:textId="1A5032E1" w:rsidR="00A9716C" w:rsidRDefault="00E072A3">
      <w:pPr>
        <w:pStyle w:val="TOC1"/>
        <w:tabs>
          <w:tab w:val="right" w:leader="dot" w:pos="5030"/>
        </w:tabs>
        <w:rPr>
          <w:rFonts w:eastAsiaTheme="minorEastAsia"/>
          <w:b w:val="0"/>
          <w:caps w:val="0"/>
          <w:noProof/>
          <w:sz w:val="22"/>
          <w:lang w:val="en-US" w:eastAsia="en-US" w:bidi="ar-SA"/>
        </w:rPr>
      </w:pPr>
      <w:hyperlink w:anchor="_Toc33519454" w:history="1">
        <w:r w:rsidR="00A9716C" w:rsidRPr="00956441">
          <w:rPr>
            <w:rStyle w:val="Hyperlink"/>
            <w:noProof/>
          </w:rPr>
          <w:t>2 priedas. Prenumeratos licencijų paketai</w:t>
        </w:r>
        <w:r w:rsidR="00A9716C">
          <w:rPr>
            <w:noProof/>
            <w:webHidden/>
          </w:rPr>
          <w:tab/>
        </w:r>
        <w:r w:rsidR="00A9716C">
          <w:rPr>
            <w:noProof/>
            <w:webHidden/>
          </w:rPr>
          <w:fldChar w:fldCharType="begin"/>
        </w:r>
        <w:r w:rsidR="00A9716C">
          <w:rPr>
            <w:noProof/>
            <w:webHidden/>
          </w:rPr>
          <w:instrText xml:space="preserve"> PAGEREF _Toc33519454 \h </w:instrText>
        </w:r>
        <w:r w:rsidR="00A9716C">
          <w:rPr>
            <w:noProof/>
            <w:webHidden/>
          </w:rPr>
        </w:r>
        <w:r w:rsidR="00A9716C">
          <w:rPr>
            <w:noProof/>
            <w:webHidden/>
          </w:rPr>
          <w:fldChar w:fldCharType="separate"/>
        </w:r>
        <w:r w:rsidR="00A9716C">
          <w:rPr>
            <w:noProof/>
            <w:webHidden/>
          </w:rPr>
          <w:t>33</w:t>
        </w:r>
        <w:r w:rsidR="00A9716C">
          <w:rPr>
            <w:noProof/>
            <w:webHidden/>
          </w:rPr>
          <w:fldChar w:fldCharType="end"/>
        </w:r>
      </w:hyperlink>
    </w:p>
    <w:p w14:paraId="4CC003F7" w14:textId="728424EF" w:rsidR="00A9716C" w:rsidRDefault="00E072A3">
      <w:pPr>
        <w:pStyle w:val="TOC3"/>
        <w:rPr>
          <w:rFonts w:eastAsiaTheme="minorEastAsia"/>
          <w:b w:val="0"/>
          <w:smallCaps w:val="0"/>
          <w:sz w:val="22"/>
          <w:lang w:val="en-US" w:eastAsia="en-US" w:bidi="ar-SA"/>
        </w:rPr>
      </w:pPr>
      <w:hyperlink w:anchor="_Toc33519455" w:history="1">
        <w:r w:rsidR="00A9716C" w:rsidRPr="00956441">
          <w:rPr>
            <w:rStyle w:val="Hyperlink"/>
          </w:rPr>
          <w:t>Viešasis sektorius</w:t>
        </w:r>
        <w:r w:rsidR="00A9716C">
          <w:rPr>
            <w:webHidden/>
          </w:rPr>
          <w:tab/>
        </w:r>
        <w:r w:rsidR="00A9716C">
          <w:rPr>
            <w:webHidden/>
          </w:rPr>
          <w:fldChar w:fldCharType="begin"/>
        </w:r>
        <w:r w:rsidR="00A9716C">
          <w:rPr>
            <w:webHidden/>
          </w:rPr>
          <w:instrText xml:space="preserve"> PAGEREF _Toc33519455 \h </w:instrText>
        </w:r>
        <w:r w:rsidR="00A9716C">
          <w:rPr>
            <w:webHidden/>
          </w:rPr>
        </w:r>
        <w:r w:rsidR="00A9716C">
          <w:rPr>
            <w:webHidden/>
          </w:rPr>
          <w:fldChar w:fldCharType="separate"/>
        </w:r>
        <w:r w:rsidR="00A9716C">
          <w:rPr>
            <w:webHidden/>
          </w:rPr>
          <w:t>34</w:t>
        </w:r>
        <w:r w:rsidR="00A9716C">
          <w:rPr>
            <w:webHidden/>
          </w:rPr>
          <w:fldChar w:fldCharType="end"/>
        </w:r>
      </w:hyperlink>
    </w:p>
    <w:p w14:paraId="092C9288" w14:textId="7D64EC79"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4" w:name="Introduction"/>
      <w:bookmarkStart w:id="5" w:name="_Toc507768531"/>
      <w:bookmarkStart w:id="6" w:name="_Toc507239485"/>
      <w:bookmarkStart w:id="7" w:name="_Toc33519389"/>
      <w:bookmarkStart w:id="8" w:name="_Toc378147615"/>
      <w:bookmarkStart w:id="9" w:name="_Toc378151517"/>
      <w:bookmarkStart w:id="10" w:name="_Toc379797094"/>
      <w:bookmarkStart w:id="11" w:name="_Toc380513120"/>
      <w:bookmarkStart w:id="12" w:name="_Toc380655159"/>
      <w:bookmarkStart w:id="13" w:name="_Toc383415077"/>
      <w:r>
        <w:lastRenderedPageBreak/>
        <w:t>Įvadas</w:t>
      </w:r>
      <w:bookmarkEnd w:id="4"/>
      <w:bookmarkEnd w:id="5"/>
      <w:bookmarkEnd w:id="6"/>
      <w:bookmarkEnd w:id="7"/>
    </w:p>
    <w:p w14:paraId="15E5AE15" w14:textId="55F7EA13" w:rsidR="00B3380E" w:rsidRDefault="006510E8" w:rsidP="006510E8">
      <w:pPr>
        <w:pStyle w:val="ProductList-Body"/>
        <w:spacing w:after="160"/>
      </w:pPr>
      <w:bookmarkStart w:id="14" w:name="_Toc507768532"/>
      <w:r>
        <w:t>Šalys susitaria, kad šios Internete teikiamų paslaugų sąlygos taikomos Klientui naudojant Internete teikiamas paslaugas ir kad DPA (apibrėžtas toliau) nurodyti šalių įsipareigojimai, susiję su tuo, kaip naudojant Internete teikiamas paslaugas tvarkomi Kliento duomenys ir Asmeniniai duomenys bei užtikrinama jų sauga.</w:t>
      </w:r>
      <w:r>
        <w:rPr>
          <w:sz w:val="22"/>
        </w:rPr>
        <w:t xml:space="preserve"> </w:t>
      </w:r>
      <w:r>
        <w:t>Šalys taip pat susitaria, kad šios Internete teikiamų paslaugų sąlygos, įskaitant, bet neapsiribojant, sąlygas, nurodytas 1 priede ir DPA sąlygas, taikomos Profesionalių paslaugų teikimui ir su šiuo teikimu susijusiam Profesionalių paslaugų duomenų ir Asmeninių duomenų tvarkymui ir saugai, nebent yra sudaryta atskira Profesionalių paslaugų sutartis. Klientui naudojant ne „Microsoft“ produktus taikomos atskiros sąlygos, įskaitant įvairias su privatumu ir sauga susijusias sąlygas (kaip apibrėžta toliau). Jei atsirastų koks nors DPA ir bet kokių kitų sąlygų, nurodytų Kliento bendrojo licencijavimo sutartyje (įskaitant Produkto sąlygas arba Internete teikiamų paslaugų sąlygas) prieštaravimas arba nenuoseklumas, reikia vadovautis DPA</w:t>
      </w:r>
      <w:r w:rsidR="00B3380E">
        <w:t>.</w:t>
      </w:r>
    </w:p>
    <w:p w14:paraId="6DBC1CC7" w14:textId="77777777" w:rsidR="00943C98" w:rsidRDefault="00943C98" w:rsidP="00943C98">
      <w:pPr>
        <w:pStyle w:val="ProductList-SubSubSectionHeading"/>
        <w:outlineLvl w:val="1"/>
      </w:pPr>
      <w:bookmarkStart w:id="15" w:name="_Toc33519390"/>
      <w:r>
        <w:t>Paslaugų lygio sutartys</w:t>
      </w:r>
      <w:bookmarkEnd w:id="14"/>
      <w:bookmarkEnd w:id="15"/>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Pr="006510E8" w:rsidRDefault="00943C98" w:rsidP="00943C98">
      <w:pPr>
        <w:pStyle w:val="ProductList-Body"/>
        <w:rPr>
          <w:sz w:val="16"/>
          <w:szCs w:val="16"/>
        </w:rPr>
      </w:pPr>
    </w:p>
    <w:p w14:paraId="30268D32" w14:textId="77777777" w:rsidR="00943C98" w:rsidRDefault="00943C98" w:rsidP="00943C98">
      <w:pPr>
        <w:pStyle w:val="ProductList-SubSubSectionHeading"/>
        <w:outlineLvl w:val="1"/>
      </w:pPr>
      <w:bookmarkStart w:id="16" w:name="_Toc507768533"/>
      <w:bookmarkStart w:id="17" w:name="_Toc33519391"/>
      <w:r>
        <w:t>Taikytinos Internete teikiamų paslaugų sąlygos ir naujinimai</w:t>
      </w:r>
      <w:bookmarkEnd w:id="16"/>
      <w:bookmarkEnd w:id="17"/>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6510E8" w:rsidRDefault="00943C98" w:rsidP="00943C98">
      <w:pPr>
        <w:pStyle w:val="ProductList-Body"/>
        <w:rPr>
          <w:sz w:val="16"/>
          <w:szCs w:val="16"/>
        </w:rPr>
      </w:pPr>
    </w:p>
    <w:p w14:paraId="48DF215F" w14:textId="77777777" w:rsidR="00943C98" w:rsidRDefault="00943C98" w:rsidP="00943C98">
      <w:pPr>
        <w:pStyle w:val="ProductList-SubSubSectionHeading"/>
        <w:outlineLvl w:val="1"/>
      </w:pPr>
      <w:bookmarkStart w:id="18" w:name="_Toc507768534"/>
      <w:bookmarkStart w:id="19" w:name="_Toc33519392"/>
      <w:r>
        <w:t>Elektroniniai pranešimai</w:t>
      </w:r>
      <w:bookmarkEnd w:id="18"/>
      <w:bookmarkEnd w:id="19"/>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Pr="006510E8" w:rsidRDefault="00943C98" w:rsidP="00943C98">
      <w:pPr>
        <w:pStyle w:val="ProductList-Body"/>
        <w:rPr>
          <w:sz w:val="16"/>
          <w:szCs w:val="16"/>
        </w:rPr>
      </w:pPr>
    </w:p>
    <w:p w14:paraId="566401FA" w14:textId="77777777" w:rsidR="00943C98" w:rsidRDefault="00943C98" w:rsidP="00943C98">
      <w:pPr>
        <w:pStyle w:val="ProductList-SubSubSectionHeading"/>
        <w:outlineLvl w:val="1"/>
      </w:pPr>
      <w:bookmarkStart w:id="20" w:name="_Toc507768535"/>
      <w:bookmarkStart w:id="21" w:name="_Toc507239486"/>
      <w:bookmarkStart w:id="22" w:name="_Toc33519393"/>
      <w:r>
        <w:t>Ankstesnės versijos</w:t>
      </w:r>
      <w:bookmarkEnd w:id="20"/>
      <w:bookmarkEnd w:id="21"/>
      <w:bookmarkEnd w:id="22"/>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Pr="006510E8" w:rsidRDefault="00943C98" w:rsidP="00943C98">
      <w:pPr>
        <w:pStyle w:val="ProductList-Body"/>
        <w:rPr>
          <w:sz w:val="16"/>
          <w:szCs w:val="16"/>
        </w:rPr>
      </w:pPr>
    </w:p>
    <w:p w14:paraId="3FD138D3" w14:textId="77777777" w:rsidR="00D076FC" w:rsidRDefault="00D076FC" w:rsidP="006510E8">
      <w:pPr>
        <w:pStyle w:val="ProductList-Offering1Heading"/>
        <w:spacing w:before="0"/>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3519394"/>
      <w:r>
        <w:t>Paaiškinimai ir pakeitimų suvestinė</w:t>
      </w:r>
      <w:bookmarkEnd w:id="23"/>
      <w:bookmarkEnd w:id="24"/>
      <w:bookmarkEnd w:id="25"/>
      <w:bookmarkEnd w:id="26"/>
      <w:bookmarkEnd w:id="27"/>
      <w:bookmarkEnd w:id="28"/>
      <w:bookmarkEnd w:id="29"/>
      <w:bookmarkEnd w:id="30"/>
      <w:bookmarkEnd w:id="31"/>
      <w:bookmarkEnd w:id="32"/>
    </w:p>
    <w:tbl>
      <w:tblPr>
        <w:tblStyle w:val="PURTable"/>
        <w:tblW w:w="10773" w:type="dxa"/>
        <w:tblInd w:w="76" w:type="dxa"/>
        <w:tblLook w:val="04A0" w:firstRow="1" w:lastRow="0" w:firstColumn="1" w:lastColumn="0" w:noHBand="0" w:noVBand="1"/>
      </w:tblPr>
      <w:tblGrid>
        <w:gridCol w:w="5387"/>
        <w:gridCol w:w="5386"/>
      </w:tblGrid>
      <w:tr w:rsidR="00D5538D" w:rsidRPr="0087159B" w14:paraId="7166F5DF" w14:textId="77777777" w:rsidTr="00A10E78">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2900609D" w14:textId="77777777" w:rsidR="00D5538D" w:rsidRPr="0087159B" w:rsidRDefault="00D5538D" w:rsidP="00A10E78">
            <w:pPr>
              <w:pStyle w:val="ProductList-TableBody"/>
            </w:pPr>
            <w:r w:rsidRPr="0087159B">
              <w:rPr>
                <w:color w:val="FFFFFF"/>
              </w:rPr>
              <w:t>Įtraukta</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0E87236E" w14:textId="77777777" w:rsidR="00D5538D" w:rsidRPr="0087159B" w:rsidRDefault="00D5538D" w:rsidP="00A10E78">
            <w:pPr>
              <w:pStyle w:val="ProductList-TableBody"/>
            </w:pPr>
            <w:r w:rsidRPr="0087159B">
              <w:rPr>
                <w:color w:val="FFFFFF"/>
              </w:rPr>
              <w:t>Panaikinta</w:t>
            </w:r>
          </w:p>
        </w:tc>
      </w:tr>
      <w:tr w:rsidR="00D5538D" w:rsidRPr="0087159B" w14:paraId="46EFC58F"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15F34DB9" w14:textId="2C50B1B9" w:rsidR="00D5538D" w:rsidRPr="0087159B" w:rsidRDefault="00D5538D" w:rsidP="00A10E78">
            <w:pPr>
              <w:pStyle w:val="ProductList-TableBody"/>
            </w:pPr>
          </w:p>
        </w:tc>
        <w:tc>
          <w:tcPr>
            <w:tcW w:w="5386" w:type="dxa"/>
            <w:tcBorders>
              <w:top w:val="single" w:sz="4" w:space="0" w:color="000000"/>
              <w:left w:val="single" w:sz="4" w:space="0" w:color="000000"/>
              <w:bottom w:val="single" w:sz="4" w:space="0" w:color="000000"/>
              <w:right w:val="single" w:sz="4" w:space="0" w:color="000000"/>
            </w:tcBorders>
          </w:tcPr>
          <w:p w14:paraId="31F9604A" w14:textId="2EBECCF1" w:rsidR="00D5538D" w:rsidRPr="0087159B" w:rsidRDefault="00D5538D" w:rsidP="00A10E78">
            <w:pPr>
              <w:pStyle w:val="ProductList-TableBody"/>
            </w:pPr>
          </w:p>
        </w:tc>
      </w:tr>
    </w:tbl>
    <w:p w14:paraId="7A689DE8" w14:textId="77777777" w:rsidR="00D5538D" w:rsidRPr="0087159B" w:rsidRDefault="00D5538D" w:rsidP="00D5538D">
      <w:pPr>
        <w:pStyle w:val="ProductList-ClauseHeading"/>
        <w:keepNext w:val="0"/>
      </w:pPr>
    </w:p>
    <w:p w14:paraId="028FFF70" w14:textId="77777777" w:rsidR="00A9716C" w:rsidRDefault="00A9716C" w:rsidP="00A9716C">
      <w:pPr>
        <w:pStyle w:val="ProductList-ClauseHeading"/>
        <w:keepNext w:val="0"/>
      </w:pPr>
      <w:r>
        <w:t>Konkrečioms internete teikiamoms paslaugoms taikomos sąlygos</w:t>
      </w:r>
    </w:p>
    <w:p w14:paraId="694713C6" w14:textId="6021A210" w:rsidR="00A9716C" w:rsidRDefault="00E072A3" w:rsidP="00A9716C">
      <w:pPr>
        <w:pStyle w:val="ProductList-Body"/>
      </w:pPr>
      <w:hyperlink r:id="rId17" w:anchor="_top" w:history="1">
        <w:r w:rsidR="00A9716C">
          <w:rPr>
            <w:rStyle w:val="Hyperlink"/>
          </w:rPr>
          <w:t>„Microsoft Teams“</w:t>
        </w:r>
      </w:hyperlink>
      <w:r w:rsidR="00A9716C">
        <w:t>: „Microsoft Teams“ sąlygos perkeltos iš „Office 365“ paslaugų bendrojo skyriaus į atskirtą įrašą, taip pat pridėta papildomų sąlygų sveikatos sektoriaus klientams.</w:t>
      </w:r>
    </w:p>
    <w:p w14:paraId="50B01AA7" w14:textId="66CE7396" w:rsidR="0030171A" w:rsidRPr="00903BB7" w:rsidRDefault="00A9716C" w:rsidP="00A9716C">
      <w:pPr>
        <w:pStyle w:val="ProductList-Body"/>
        <w:shd w:val="clear" w:color="auto" w:fill="A6A6A6" w:themeFill="background1" w:themeFillShade="A6"/>
        <w:spacing w:before="120" w:after="240"/>
        <w:jc w:val="right"/>
      </w:pPr>
      <w:r>
        <w:t xml:space="preserve"> </w:t>
      </w:r>
      <w:hyperlink w:anchor="TableofContents" w:tooltip="Turinys" w:history="1">
        <w:r w:rsidR="0030171A">
          <w:rPr>
            <w:rStyle w:val="Hyperlink"/>
            <w:sz w:val="16"/>
            <w:szCs w:val="16"/>
          </w:rPr>
          <w:t>Turinys</w:t>
        </w:r>
      </w:hyperlink>
      <w:r w:rsidR="0030171A">
        <w:rPr>
          <w:sz w:val="16"/>
          <w:szCs w:val="16"/>
        </w:rPr>
        <w:t xml:space="preserve"> / </w:t>
      </w:r>
      <w:hyperlink w:anchor="GeneralTerms" w:tooltip="Bendrosios sąlygos" w:history="1">
        <w:r w:rsidR="0030171A">
          <w:rPr>
            <w:rStyle w:val="Hyperlink"/>
            <w:sz w:val="16"/>
            <w:szCs w:val="16"/>
          </w:rPr>
          <w:t>Bendrosios sąlygos</w:t>
        </w:r>
      </w:hyperlink>
    </w:p>
    <w:p w14:paraId="5AB9FBF1" w14:textId="77777777" w:rsidR="008A38B0" w:rsidRDefault="008A38B0" w:rsidP="00CD336C">
      <w:pPr>
        <w:pStyle w:val="ProductList-Body"/>
        <w:tabs>
          <w:tab w:val="left" w:pos="360"/>
        </w:tabs>
        <w:rPr>
          <w:b/>
          <w:color w:val="00188F"/>
        </w:rPr>
        <w:sectPr w:rsidR="008A38B0" w:rsidSect="00A61B2A">
          <w:footerReference w:type="first" r:id="rId18"/>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3" w:name="_Toc507768537"/>
      <w:bookmarkStart w:id="34" w:name="_Toc507239489"/>
      <w:bookmarkStart w:id="35" w:name="_Toc33519395"/>
      <w:bookmarkStart w:id="36" w:name="Definitions"/>
      <w:bookmarkEnd w:id="8"/>
      <w:bookmarkEnd w:id="9"/>
      <w:bookmarkEnd w:id="10"/>
      <w:bookmarkEnd w:id="11"/>
      <w:bookmarkEnd w:id="12"/>
      <w:bookmarkEnd w:id="13"/>
      <w:r>
        <w:lastRenderedPageBreak/>
        <w:t>Apibrėžtys</w:t>
      </w:r>
      <w:bookmarkEnd w:id="33"/>
      <w:bookmarkEnd w:id="34"/>
      <w:bookmarkEnd w:id="35"/>
    </w:p>
    <w:bookmarkEnd w:id="36"/>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5CAFC326" w:rsidR="00943C98" w:rsidRDefault="006510E8" w:rsidP="00943C98">
      <w:pPr>
        <w:pStyle w:val="ProductList-Body"/>
        <w:spacing w:after="80"/>
      </w:pPr>
      <w:r>
        <w:t>„Pagrindinės internete teikiamos paslaugos“ reiškia tas Internete teikiamas paslaugas, kurios nurodytos kaip pagrindinės internete teikiamos paslaugos 1 priede</w:t>
      </w:r>
      <w:r w:rsidR="00943C98">
        <w:t>.</w:t>
      </w:r>
    </w:p>
    <w:p w14:paraId="7DAC7789" w14:textId="77777777" w:rsidR="00B3380E" w:rsidRPr="00874919" w:rsidRDefault="00B3380E" w:rsidP="00B3380E">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EE7733D" w14:textId="77777777" w:rsidR="006510E8" w:rsidRPr="00874919" w:rsidRDefault="006510E8" w:rsidP="006510E8">
      <w:pPr>
        <w:pStyle w:val="ProductList-Body"/>
        <w:spacing w:after="110"/>
      </w:pPr>
      <w:r>
        <w:t>„Duomenų apsaugos priedas“ (DPA) reiškia „Microsoft“ internete teikiamų paslaugų duomenų apsaugos priedą, paskelbtą licencijavimo svetainėje.</w:t>
      </w:r>
    </w:p>
    <w:p w14:paraId="76BC7FB6" w14:textId="6E350D29" w:rsidR="00943C98" w:rsidRPr="00874919" w:rsidRDefault="00943C98" w:rsidP="006510E8">
      <w:pPr>
        <w:pStyle w:val="ProductList-Body"/>
        <w:spacing w:after="80"/>
      </w:pPr>
      <w:r>
        <w:t>„Išorinis vartotojas“ yra Internete teikiamų paslaugų vartotojas, kuris nėra Kliento arba Su juo susijusių įmonių darbuotojas, rangovas arba agentas.</w:t>
      </w:r>
    </w:p>
    <w:p w14:paraId="4DD7F79B" w14:textId="3F6BBAB5"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2DE89513" w14:textId="77777777" w:rsidR="006510E8" w:rsidRPr="00874919" w:rsidRDefault="006510E8" w:rsidP="006510E8">
      <w:pPr>
        <w:pStyle w:val="ProductList-Body"/>
        <w:spacing w:after="110"/>
      </w:pPr>
      <w:r>
        <w:t xml:space="preserve">„Licencijavimo svetainė“ yra </w:t>
      </w:r>
      <w:hyperlink r:id="rId19" w:history="1">
        <w:r>
          <w:rPr>
            <w:rStyle w:val="Hyperlink"/>
          </w:rPr>
          <w:t>http://www.microsoft.com/licensing/contracts</w:t>
        </w:r>
      </w:hyperlink>
      <w:r>
        <w:t xml:space="preserve"> arba kita ją ateityje pakeisianti svetainė.</w:t>
      </w:r>
    </w:p>
    <w:p w14:paraId="2B0F656F" w14:textId="594153EF" w:rsidR="00552CE3" w:rsidRDefault="00552CE3" w:rsidP="006510E8">
      <w:pPr>
        <w:pStyle w:val="ProductList-Body"/>
        <w:spacing w:after="110"/>
      </w:pPr>
      <w:r>
        <w:t xml:space="preserve">„Licencijuotasis įrenginys“ yra viena Klientui naudoti skirta fizinė aparatūros sistema, kuriai priskirta Licencija. Bet kokiam paskirtajam įrenginiui, kurį valdo arba kontroliuoja kitas juridinis asmuo nei Klientas arba viena iš jo Susijusių įmonių, taikomos Programinės įrangos valdymo naudojantis trečiųjų šalių paslaugomis </w:t>
      </w:r>
      <w:hyperlink r:id="rId20" w:history="1">
        <w:r>
          <w:rPr>
            <w:rStyle w:val="Hyperlink"/>
          </w:rPr>
          <w:t>produktų naudojimo sąlygos</w:t>
        </w:r>
      </w:hyperlink>
      <w:r>
        <w:t xml:space="preserve">, pateikiamos </w:t>
      </w:r>
      <w:hyperlink r:id="rId21" w:history="1">
        <w:r>
          <w:rPr>
            <w:rStyle w:val="Hyperlink"/>
          </w:rPr>
          <w:t>http://go.microsoft.com/?linkid=9839207</w:t>
        </w:r>
      </w:hyperlink>
      <w:r>
        <w:t>. Šios apibrėžties tikslais aparatūros skaidinys laikomas atskiru įrenginiu.</w:t>
      </w:r>
    </w:p>
    <w:p w14:paraId="08B326B9" w14:textId="77777777" w:rsidR="00552CE3" w:rsidRPr="00874919" w:rsidRDefault="00552CE3" w:rsidP="00552CE3">
      <w:pPr>
        <w:pStyle w:val="ProductList-Body"/>
        <w:spacing w:after="110"/>
      </w:pPr>
      <w:r>
        <w:t xml:space="preserve">Sąvoka „Tinklo serveris“ reiškia fizinį aparatūros serverį, kurį gali naudoti tik Klientas ir kuris teikia išteklių pagalbą tinklo kompiuteriams. Bet kokiam paskirtajam serveriui, kurį valdo arba kontroliuoja kitas juridinis asmuo nei Klientas arba viena iš jo Susijusių įmonių, taikomos Programinės įrangos valdymo naudojantis trečiųjų šalių paslaugomis </w:t>
      </w:r>
      <w:hyperlink r:id="rId22" w:history="1">
        <w:r>
          <w:rPr>
            <w:rStyle w:val="Hyperlink"/>
          </w:rPr>
          <w:t>produktų naudojimo sąlygos</w:t>
        </w:r>
      </w:hyperlink>
      <w:r>
        <w:t xml:space="preserve">. Produktų naudojimo sąlygos pateikiamos </w:t>
      </w:r>
      <w:hyperlink r:id="rId23" w:history="1">
        <w:r>
          <w:rPr>
            <w:rStyle w:val="Hyperlink"/>
          </w:rPr>
          <w:t>http://go.microsoft.com/?linkid=9839207</w:t>
        </w:r>
      </w:hyperlink>
      <w:r>
        <w:t>.</w:t>
      </w:r>
    </w:p>
    <w:p w14:paraId="69FA5A5D" w14:textId="41FFBA67" w:rsidR="000F4674" w:rsidRPr="00CC13E3" w:rsidRDefault="000F4674" w:rsidP="00552CE3">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4"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7" w:name="_Toc507239490"/>
      <w:r>
        <w:t>Internete teikiamų paslaugų sąlygas</w:t>
      </w:r>
      <w:bookmarkEnd w:id="37"/>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B3380E">
      <w:pPr>
        <w:pStyle w:val="ProductList-Body"/>
        <w:spacing w:after="12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B3380E">
      <w:pPr>
        <w:pStyle w:val="ProductList-Body"/>
        <w:spacing w:after="80"/>
      </w:pPr>
      <w:r>
        <w:t>„PL“ yra prenumeratos licencija.</w:t>
      </w:r>
    </w:p>
    <w:p w14:paraId="2EDCF807" w14:textId="2453F63C" w:rsidR="00943C98" w:rsidRDefault="00943C98" w:rsidP="00943C98">
      <w:pPr>
        <w:pStyle w:val="ProductList-Body"/>
        <w:spacing w:after="80"/>
      </w:pPr>
      <w:r>
        <w:t>„Antrinis duomenų tvarkytojas“ reiškia kitus įmonės „Microsoft“ duomenims apdoroti naudojamus tvarkytojus.</w:t>
      </w:r>
    </w:p>
    <w:p w14:paraId="74FCD19E" w14:textId="49820DDE" w:rsidR="00943C98" w:rsidRDefault="00943C98" w:rsidP="00943C98">
      <w:pPr>
        <w:pStyle w:val="ProductList-Body"/>
        <w:spacing w:after="80"/>
      </w:pPr>
      <w:r>
        <w:t xml:space="preserve">„Palaikymo duomenys“ yra visi duomenys, įskaitant visus teksto, garso ar vaizdo failus, arba programinė įranga, kuriuos bendrovei „Microsoft“ pateikia Klientas (arba Klientas suteikia leidimą „Microsoft“ juos gauti, Klientui naudojantis Internete teikiamomis paslaugomis), susitaręs su </w:t>
      </w:r>
      <w:r>
        <w:lastRenderedPageBreak/>
        <w:t>„Microsoft“, kad gautų Internete teikiamų paslaugų techninį palaikymą pagal šią sutartį.</w:t>
      </w:r>
      <w:r w:rsidR="00B3380E">
        <w:t xml:space="preserve"> </w:t>
      </w:r>
      <w:r w:rsidR="00B3380E">
        <w:rPr>
          <w:szCs w:val="18"/>
        </w:rPr>
        <w:t>Palaikymo duomenys yra Profesionalių paslaugų duomenų pogrupis</w:t>
      </w:r>
      <w:r w:rsidR="004C366F">
        <w:t>.</w:t>
      </w:r>
    </w:p>
    <w:p w14:paraId="4261FD1B" w14:textId="7D053D1F" w:rsidR="00ED5457" w:rsidRDefault="00E072A3" w:rsidP="00A022E1">
      <w:pPr>
        <w:pStyle w:val="ProductList-Body"/>
        <w:shd w:val="clear" w:color="auto" w:fill="A6A6A6" w:themeFill="background1" w:themeFillShade="A6"/>
        <w:spacing w:before="120" w:after="240"/>
        <w:jc w:val="right"/>
        <w:sectPr w:rsidR="00ED5457" w:rsidSect="00A61B2A">
          <w:footerReference w:type="default" r:id="rId25"/>
          <w:footerReference w:type="first" r:id="rId26"/>
          <w:pgSz w:w="12240" w:h="15840"/>
          <w:pgMar w:top="1440" w:right="720" w:bottom="1440" w:left="720" w:header="720" w:footer="720" w:gutter="0"/>
          <w:cols w:space="720"/>
          <w:titlePg/>
          <w:docGrid w:linePitch="360"/>
        </w:sectPr>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854274C" w14:textId="77777777" w:rsidR="00943C98" w:rsidRDefault="00943C98" w:rsidP="00943C98">
      <w:pPr>
        <w:pStyle w:val="ProductList-SectionHeading"/>
        <w:keepNext/>
        <w:outlineLvl w:val="0"/>
      </w:pPr>
      <w:bookmarkStart w:id="38" w:name="_Toc507768538"/>
      <w:bookmarkStart w:id="39" w:name="_Toc33519396"/>
      <w:bookmarkStart w:id="40" w:name="GeneralTerms"/>
      <w:r>
        <w:lastRenderedPageBreak/>
        <w:t>Bendrosios sąlygos</w:t>
      </w:r>
      <w:bookmarkEnd w:id="38"/>
      <w:bookmarkEnd w:id="39"/>
    </w:p>
    <w:p w14:paraId="7F747CC0" w14:textId="77777777" w:rsidR="00943C98" w:rsidRDefault="00943C98" w:rsidP="00943C98">
      <w:pPr>
        <w:pStyle w:val="ProductList-SubSubSectionHeading"/>
        <w:outlineLvl w:val="1"/>
      </w:pPr>
      <w:bookmarkStart w:id="41" w:name="_Toc507768539"/>
      <w:bookmarkStart w:id="42" w:name="_Toc33519397"/>
      <w:bookmarkStart w:id="43" w:name="OnlineServicesChanges"/>
      <w:bookmarkEnd w:id="40"/>
      <w:r>
        <w:t>Internete teikiamų paslaugų licencijavimas</w:t>
      </w:r>
      <w:bookmarkEnd w:id="41"/>
      <w:bookmarkEnd w:id="42"/>
    </w:p>
    <w:bookmarkEnd w:id="43"/>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4" w:name="_Toc507768540"/>
      <w:bookmarkStart w:id="45" w:name="_Toc33519398"/>
      <w:r>
        <w:t>Internete teikiamų paslaugų naudojimas</w:t>
      </w:r>
      <w:bookmarkEnd w:id="44"/>
      <w:bookmarkEnd w:id="45"/>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59243244" w14:textId="77777777" w:rsidR="00512500" w:rsidRDefault="00512500" w:rsidP="00074BE6">
      <w:pPr>
        <w:pStyle w:val="ProductList-Body"/>
        <w:numPr>
          <w:ilvl w:val="0"/>
          <w:numId w:val="1"/>
        </w:numPr>
        <w:spacing w:before="40"/>
        <w:ind w:left="608" w:hanging="270"/>
      </w:pPr>
      <w:r>
        <w:t>bet kokiu atveju arba bet kokioje situacijoje, kai dėl internete teikiamų paslaugų gedimo gali grėsti mirtis ar rimtas kūno sužalojimas, didelė fizinė žala arba žala gamtai; arba</w:t>
      </w:r>
    </w:p>
    <w:p w14:paraId="5CA92F85" w14:textId="77777777" w:rsidR="00512500" w:rsidRDefault="00512500" w:rsidP="00074BE6">
      <w:pPr>
        <w:pStyle w:val="ProductList-Body"/>
        <w:numPr>
          <w:ilvl w:val="0"/>
          <w:numId w:val="1"/>
        </w:numPr>
        <w:spacing w:before="40" w:after="120"/>
        <w:ind w:left="605" w:hanging="274"/>
      </w:pPr>
      <w:r>
        <w:t>padėdami ir skatindami kurį nors asmenį daryti bet kurį iš anksčiau išvardintų dalykų.</w:t>
      </w:r>
    </w:p>
    <w:p w14:paraId="0DE241F2" w14:textId="646A3584" w:rsidR="00943C98" w:rsidRDefault="006510E8" w:rsidP="00943C98">
      <w:pPr>
        <w:pStyle w:val="ProductList-Body"/>
        <w:ind w:left="158"/>
      </w:pPr>
      <w:r>
        <w:t>Pažeidus šioje sekcijoje nurodytą priimtiną naudojimo strategiją gali būti laikinai sustabdytas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r w:rsidR="00943C98">
        <w:t>.</w:t>
      </w:r>
    </w:p>
    <w:p w14:paraId="3C088ABA" w14:textId="77777777" w:rsidR="00943C98" w:rsidRDefault="00943C98" w:rsidP="00943C98">
      <w:pPr>
        <w:pStyle w:val="ProductList-Body"/>
      </w:pPr>
    </w:p>
    <w:p w14:paraId="582D9524" w14:textId="77777777" w:rsidR="006510E8" w:rsidRDefault="006510E8" w:rsidP="006510E8">
      <w:pPr>
        <w:pStyle w:val="ProductList-SubSubSectionHeading"/>
        <w:outlineLvl w:val="1"/>
      </w:pPr>
      <w:bookmarkStart w:id="46" w:name="_Toc26883663"/>
      <w:bookmarkStart w:id="47" w:name="_Toc27047313"/>
      <w:bookmarkStart w:id="48" w:name="_Toc33519399"/>
      <w:bookmarkStart w:id="49" w:name="_Toc507768541"/>
      <w:bookmarkStart w:id="50" w:name="_Toc507239493"/>
      <w:r>
        <w:t>Asmens duomenų apsauga ir sauga</w:t>
      </w:r>
      <w:bookmarkEnd w:id="46"/>
      <w:bookmarkEnd w:id="47"/>
      <w:bookmarkEnd w:id="48"/>
    </w:p>
    <w:p w14:paraId="67BF5C9E" w14:textId="77777777" w:rsidR="006510E8" w:rsidRDefault="006510E8" w:rsidP="006510E8">
      <w:pPr>
        <w:pStyle w:val="ProductList-Body"/>
      </w:pPr>
      <w:r>
        <w:t>DPA sąlygos taikomos Internete teikiamoms paslaugoms, išskyrus internete teikiamas paslaugas, nurodytas 1 priede. Pagrindinių internete teikiamų paslaugų su internete teikiamomis paslaugomis susijusią informaciją apie saugos praktikas ir neaktyvių Kliento duomenų saugojimo vietą rasite 1 priede.</w:t>
      </w:r>
    </w:p>
    <w:p w14:paraId="2A642652" w14:textId="77777777" w:rsidR="006510E8" w:rsidRDefault="006510E8" w:rsidP="00943C98">
      <w:pPr>
        <w:pStyle w:val="ProductList-SubSubSectionHeading"/>
        <w:outlineLvl w:val="1"/>
      </w:pPr>
    </w:p>
    <w:p w14:paraId="2EBEC2AF" w14:textId="616CEA44" w:rsidR="00943C98" w:rsidRDefault="00943C98" w:rsidP="00943C98">
      <w:pPr>
        <w:pStyle w:val="ProductList-SubSubSectionHeading"/>
        <w:outlineLvl w:val="1"/>
      </w:pPr>
      <w:bookmarkStart w:id="51" w:name="_Toc33519400"/>
      <w:r>
        <w:t>Programinės įrangos naudojimas kartu su internete teikiama paslauga</w:t>
      </w:r>
      <w:bookmarkEnd w:id="49"/>
      <w:bookmarkEnd w:id="50"/>
      <w:bookmarkEnd w:id="51"/>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1D0AD812" w:rsidR="00103924" w:rsidRPr="00690C65" w:rsidRDefault="006510E8"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Programos gali rinkti diagnostinius duomenis (kaip nurodyta DPA) apie naudojimąsi Programomis ir jų veikimą, kurie, kartu su bent kokiais juos esančiais asmeniniais duomenimis, gali būti perduoti „Microsoft“ ir naudojami šiame DPA nurodytais tikslais</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A464DF">
      <w:pPr>
        <w:pStyle w:val="ProductList-SubSubSectionHeading"/>
        <w:outlineLvl w:val="1"/>
      </w:pPr>
      <w:bookmarkStart w:id="52" w:name="_Toc507768542"/>
      <w:bookmarkStart w:id="53" w:name="_Toc33519401"/>
      <w:bookmarkStart w:id="54" w:name="NonMicrosoftProducts"/>
      <w:r>
        <w:t>Techniniai apribojimai</w:t>
      </w:r>
      <w:bookmarkEnd w:id="52"/>
      <w:bookmarkEnd w:id="53"/>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5" w:name="_Toc507768543"/>
      <w:bookmarkStart w:id="56" w:name="_Toc33519402"/>
      <w:r>
        <w:t>Importavimo / eksportavimo paslaugos</w:t>
      </w:r>
      <w:bookmarkEnd w:id="55"/>
      <w:bookmarkEnd w:id="56"/>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7" w:name="_Toc507768544"/>
      <w:bookmarkStart w:id="58" w:name="_Toc33519403"/>
      <w:r>
        <w:t>Šrifto komponentai</w:t>
      </w:r>
      <w:bookmarkEnd w:id="57"/>
      <w:bookmarkEnd w:id="58"/>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9" w:name="_Toc507768545"/>
      <w:bookmarkStart w:id="60" w:name="_Toc33519404"/>
      <w:r>
        <w:t>Internete teikiamų paslaugų pakeitimai ir pasiekiamumas</w:t>
      </w:r>
      <w:bookmarkEnd w:id="59"/>
      <w:bookmarkEnd w:id="60"/>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7" w:history="1">
        <w:r>
          <w:rPr>
            <w:rStyle w:val="Hyperlink"/>
          </w:rPr>
          <w:t>https://go.microsoft.com/fwlink/?linkid=870295</w:t>
        </w:r>
      </w:hyperlink>
      <w:r>
        <w:t>.</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61" w:name="_Toc507768547"/>
      <w:bookmarkStart w:id="62" w:name="_Toc33519405"/>
      <w:r>
        <w:t>Kita</w:t>
      </w:r>
      <w:bookmarkEnd w:id="61"/>
      <w:bookmarkEnd w:id="62"/>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4"/>
    <w:p w14:paraId="6FB09DBF" w14:textId="0C5228F6" w:rsidR="00F0030C" w:rsidRDefault="00F0030C" w:rsidP="00943C98">
      <w:pPr>
        <w:pStyle w:val="ProductList-Body"/>
        <w:ind w:left="158"/>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D076FC">
      <w:pPr>
        <w:pStyle w:val="ProductList-Body"/>
        <w:ind w:left="158" w:hanging="158"/>
        <w:rPr>
          <w:b/>
          <w:color w:val="0072C6"/>
        </w:rPr>
      </w:pPr>
      <w:bookmarkStart w:id="63" w:name="GeneralTerms_Previews"/>
      <w:r>
        <w:rPr>
          <w:b/>
          <w:color w:val="0072C6"/>
        </w:rPr>
        <w:lastRenderedPageBreak/>
        <w:t>Peržiūros</w:t>
      </w:r>
    </w:p>
    <w:p w14:paraId="5B5498F1" w14:textId="5CFEC016" w:rsidR="00D076FC" w:rsidRDefault="006510E8" w:rsidP="006510E8">
      <w:pPr>
        <w:pStyle w:val="ProductList-Body"/>
        <w:tabs>
          <w:tab w:val="clear" w:pos="158"/>
          <w:tab w:val="left" w:pos="22"/>
        </w:tabs>
      </w:pPr>
      <w:r>
        <w:t>PERŽIŪROS VERSIJOS TEIKIAMOS „TOKIOS, KOKIOS YRA“, „SU VISAIS TRŪKUMAIS“ IR „TADA, KAI JOS PASIEKIAMOS“, kaip nurodyta čia. Peržiūros versijos į atitinkamų Internete teikiamų paslaugų SLA neįtraukiamos, joms gali būti netaikomas kliento palaikymas. Bet kuriuo metu be įspėjimo galime pakeisti Vertinimo versijas arba nutraukti jų teikimą. Be to, galime nuspręsti neišleisti Peržiūros versijų paslaugos kaip visuotinai pasiekiamos komerciniais tikslais</w:t>
      </w:r>
      <w:r w:rsidR="00D076FC">
        <w:t xml:space="preserve">. </w:t>
      </w:r>
    </w:p>
    <w:p w14:paraId="577C378E" w14:textId="77777777" w:rsidR="00D076FC" w:rsidRDefault="00D076FC" w:rsidP="00D076FC">
      <w:pPr>
        <w:pStyle w:val="ProductList-Body"/>
        <w:ind w:left="180" w:hanging="158"/>
      </w:pPr>
    </w:p>
    <w:p w14:paraId="536C32E7" w14:textId="77777777" w:rsidR="00D076FC" w:rsidRDefault="00D076FC" w:rsidP="00D076FC">
      <w:pPr>
        <w:pStyle w:val="ProductList-Body"/>
        <w:ind w:left="180" w:hanging="158"/>
      </w:pPr>
      <w:r>
        <w:t xml:space="preserve">Jei atskirame susitarime nenurodyta kitaip, Peržiūros versijos į atitinkamų Internete teikiamų paslaugų SLA neįtraukiamos. </w:t>
      </w:r>
    </w:p>
    <w:p w14:paraId="78E9AC78" w14:textId="77777777" w:rsidR="00D076FC" w:rsidRDefault="00D076FC" w:rsidP="00D076FC">
      <w:pPr>
        <w:pStyle w:val="ProductList-Body"/>
        <w:ind w:left="180" w:hanging="158"/>
      </w:pPr>
    </w:p>
    <w:p w14:paraId="378A6EA8" w14:textId="77777777" w:rsidR="00D076FC" w:rsidRDefault="00D076FC" w:rsidP="006510E8">
      <w:pPr>
        <w:pStyle w:val="ProductList-Body"/>
        <w:tabs>
          <w:tab w:val="clear" w:pos="158"/>
          <w:tab w:val="left" w:pos="22"/>
        </w:tabs>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D076FC">
      <w:pPr>
        <w:pStyle w:val="ProductList-Body"/>
        <w:ind w:left="180" w:hanging="158"/>
      </w:pPr>
    </w:p>
    <w:p w14:paraId="7BA6A141" w14:textId="77777777" w:rsidR="00D076FC" w:rsidRDefault="00D076FC" w:rsidP="00A464DF">
      <w:pPr>
        <w:pStyle w:val="ProductList-Body"/>
        <w:tabs>
          <w:tab w:val="clear" w:pos="158"/>
          <w:tab w:val="left" w:pos="0"/>
        </w:tabs>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A464DF">
      <w:pPr>
        <w:pStyle w:val="ProductList-Body"/>
        <w:ind w:left="158" w:hanging="158"/>
        <w:rPr>
          <w:b/>
          <w:color w:val="0072C6"/>
        </w:rPr>
      </w:pPr>
    </w:p>
    <w:p w14:paraId="5880C6DC" w14:textId="77777777" w:rsidR="006510E8" w:rsidRPr="00144B40" w:rsidRDefault="006510E8" w:rsidP="006510E8">
      <w:pPr>
        <w:pStyle w:val="ProductList-Body"/>
        <w:rPr>
          <w:b/>
          <w:color w:val="0072C6"/>
        </w:rPr>
      </w:pPr>
      <w:r>
        <w:rPr>
          <w:b/>
          <w:color w:val="0072C6"/>
        </w:rPr>
        <w:t>„Azure Active Directory Basic“, nemokamas leidimas</w:t>
      </w:r>
    </w:p>
    <w:p w14:paraId="5F59C95A" w14:textId="77777777" w:rsidR="006510E8" w:rsidRDefault="006510E8" w:rsidP="006510E8">
      <w:pPr>
        <w:pStyle w:val="ProductList-Body"/>
      </w:pPr>
      <w:r>
        <w:t xml:space="preserve">Kaip aprašyta </w:t>
      </w:r>
      <w:hyperlink r:id="rId28" w:history="1">
        <w:r>
          <w:rPr>
            <w:rStyle w:val="Hyperlink"/>
          </w:rPr>
          <w:t>https://docs.microsoft.com/en-us/azure/active-directory/fundamentals/active-directory-whatis</w:t>
        </w:r>
      </w:hyperlink>
      <w:r>
        <w:t xml:space="preserve">, daugelis Internete teikiamų paslaugų apima „Azure Active Directory“ egzempliorių, vartotojo autentifikavimo debesyje galimybę („Azure AD Free“). Po to, kai Klientas sukonfigūruoja ir pasinaudoja pirmąją internete teikiama paslauga, „Azure AD Free“ egzempliorius, kaip sukonfigūravo Klientas savo vartotojams, gali įgalinti vartotojo autentifikavimo funkcijas, skirtas vėliau įsigytai Internete teikiamų paslaugų prenumeratai. </w:t>
      </w:r>
    </w:p>
    <w:p w14:paraId="128E5CF6" w14:textId="77777777" w:rsidR="006510E8" w:rsidRDefault="006510E8" w:rsidP="006510E8">
      <w:pPr>
        <w:pStyle w:val="ProductList-Body"/>
      </w:pPr>
    </w:p>
    <w:p w14:paraId="7A9105FB" w14:textId="77777777" w:rsidR="006510E8" w:rsidRPr="000C0798" w:rsidRDefault="006510E8" w:rsidP="006510E8">
      <w:pPr>
        <w:pStyle w:val="ProductList-Body"/>
      </w:pPr>
      <w:r>
        <w:t>Kliento „Azure AD Free“ egzempliorius taip pat suteiks galimybę autentifikuotiems vartotojams sąveikauti su „Microsoft“ arba trečiąja šalimi ne Internete teikiamų paslaugų kontekste („Kitos nuo reklamos priklausomos paslaugos“), konkrečiai ten, kur „Microsoft“ arba ši trečioji šalis reikalauja „Azure Active Directory“ vartotojo paskyros. Vykdydama Kitų nuo reklamos priklausomų paslaugų „Azure AD Free“ operacijas „Microsoft“ išlieka duomenų tvarkytoja, o šio „Azure AD Free“ naudojimas bus laikomas patikima Kliento nuoroda „Microsoft“, kad toks naudojimas yra leidžiamas. Informacijos apie Kitų nuo reklamos priklausomų paslaugų operacijas ieškokite taikytinoje sutartyje ir privatumo strategijoje, kad nustatytumėte Kitos nuo reklamos priklausomos paslaugos teikėjo vaidmenį.</w:t>
      </w:r>
    </w:p>
    <w:p w14:paraId="7614460E" w14:textId="77777777" w:rsidR="006510E8" w:rsidRDefault="006510E8" w:rsidP="00A464DF">
      <w:pPr>
        <w:pStyle w:val="ProductList-Body"/>
        <w:ind w:left="158" w:hanging="158"/>
        <w:rPr>
          <w:b/>
          <w:color w:val="0072C6"/>
        </w:rPr>
      </w:pPr>
    </w:p>
    <w:p w14:paraId="08B8DD82" w14:textId="18F1248F" w:rsidR="00D076FC" w:rsidRPr="004C41FC" w:rsidRDefault="00D076FC" w:rsidP="00A464DF">
      <w:pPr>
        <w:pStyle w:val="ProductList-Body"/>
        <w:ind w:left="158" w:hanging="158"/>
      </w:pPr>
      <w:r>
        <w:rPr>
          <w:b/>
          <w:color w:val="0072C6"/>
        </w:rPr>
        <w:t>Lyginamoji konkurencingumo analizė</w:t>
      </w:r>
    </w:p>
    <w:p w14:paraId="37168185" w14:textId="77777777" w:rsidR="00D076FC" w:rsidRDefault="00D076FC" w:rsidP="00A464DF">
      <w:pPr>
        <w:pStyle w:val="ProductList-Body"/>
        <w:tabs>
          <w:tab w:val="clear" w:pos="158"/>
          <w:tab w:val="left" w:pos="0"/>
        </w:tabs>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A464DF">
      <w:pPr>
        <w:pStyle w:val="ProductList-Body"/>
        <w:ind w:left="158" w:hanging="158"/>
      </w:pPr>
    </w:p>
    <w:p w14:paraId="6E2C9CE0" w14:textId="77777777" w:rsidR="00D076FC" w:rsidRPr="00AF1A25" w:rsidRDefault="00D076FC" w:rsidP="00A464DF">
      <w:pPr>
        <w:pStyle w:val="ProductList-Body"/>
        <w:ind w:left="158" w:hanging="158"/>
        <w:rPr>
          <w:b/>
          <w:color w:val="0072C6"/>
        </w:rPr>
      </w:pPr>
      <w:r>
        <w:rPr>
          <w:b/>
          <w:bCs/>
          <w:color w:val="0072C6"/>
        </w:rPr>
        <w:t>Valstybinių institucijų klientai</w:t>
      </w:r>
    </w:p>
    <w:bookmarkEnd w:id="63"/>
    <w:p w14:paraId="408B3CAE" w14:textId="77777777" w:rsidR="00D076FC" w:rsidRDefault="00D076FC" w:rsidP="00A464DF">
      <w:pPr>
        <w:pStyle w:val="ProductList-Body"/>
        <w:ind w:left="180" w:hanging="158"/>
      </w:pPr>
      <w:r>
        <w:t xml:space="preserve">Jei Klientas yra valdžios subjektas, bet kokioms nemokamoms Klientui Internete teikiamoms paslaugomos taikomos toliau nurodytos sąlygos. </w:t>
      </w:r>
    </w:p>
    <w:p w14:paraId="38A3AA11" w14:textId="77777777" w:rsidR="00D076FC" w:rsidRDefault="00D076FC" w:rsidP="00A464DF">
      <w:pPr>
        <w:pStyle w:val="ProductList-Body"/>
        <w:numPr>
          <w:ilvl w:val="0"/>
          <w:numId w:val="15"/>
        </w:numPr>
        <w:ind w:left="720"/>
      </w:pPr>
      <w:r>
        <w:t xml:space="preserve">„Microsoft“ atsisako bet kokio atlygio iš Kliento už Internete teikiamas paslaugas. </w:t>
      </w:r>
    </w:p>
    <w:p w14:paraId="79C01342" w14:textId="2F0E64AC" w:rsidR="00D076FC" w:rsidRDefault="00D076FC" w:rsidP="00A464DF">
      <w:pPr>
        <w:pStyle w:val="ProductList-Body"/>
        <w:numPr>
          <w:ilvl w:val="0"/>
          <w:numId w:val="15"/>
        </w:numPr>
        <w:ind w:left="720"/>
      </w:pPr>
      <w:r>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622810CC" w14:textId="77777777" w:rsidR="00A41FCC" w:rsidRDefault="00A41FCC" w:rsidP="00A464DF">
      <w:pPr>
        <w:pStyle w:val="ProductList-Body"/>
        <w:rPr>
          <w:b/>
          <w:bCs/>
          <w:color w:val="0072C6"/>
        </w:rPr>
      </w:pPr>
    </w:p>
    <w:p w14:paraId="61BFC8CC" w14:textId="25BD1700" w:rsidR="00A41FCC" w:rsidRDefault="00A41FCC" w:rsidP="00A464DF">
      <w:pPr>
        <w:pStyle w:val="ProductList-Body"/>
        <w:rPr>
          <w:b/>
          <w:bCs/>
          <w:color w:val="0072C6"/>
        </w:rPr>
      </w:pPr>
      <w:r>
        <w:rPr>
          <w:b/>
          <w:bCs/>
          <w:color w:val="0072C6"/>
        </w:rPr>
        <w:t>Vokietijoje internete teikiamos paslaugos</w:t>
      </w:r>
    </w:p>
    <w:p w14:paraId="5638F299" w14:textId="19108A45" w:rsidR="00A41FCC" w:rsidRPr="00A41FCC" w:rsidRDefault="00A41FCC" w:rsidP="00A464DF">
      <w:pPr>
        <w:pStyle w:val="ProductList-Body"/>
        <w:rPr>
          <w:b/>
          <w:bCs/>
          <w:color w:val="0072C6"/>
        </w:rPr>
      </w:pPr>
      <w:r>
        <w:t xml:space="preserve">Vokietijoje internete teikiamų paslaugų naudojimui toliau taikomos konkretaus pasiūlymo sąlygos, pateikiamos adresu </w:t>
      </w:r>
      <w:hyperlink r:id="rId29" w:history="1">
        <w:r>
          <w:rPr>
            <w:rStyle w:val="Hyperlink"/>
          </w:rPr>
          <w:t>https://aka.ms/MCAGermanSupplement</w:t>
        </w:r>
      </w:hyperlink>
      <w:r>
        <w:t xml:space="preserve">. </w:t>
      </w:r>
    </w:p>
    <w:p w14:paraId="2F07906B" w14:textId="77777777" w:rsidR="00ED5457" w:rsidRPr="00903BB7" w:rsidRDefault="00E072A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5BB4B06" w14:textId="77777777" w:rsidR="00ED5457" w:rsidRDefault="00ED5457" w:rsidP="00A914BF">
      <w:pPr>
        <w:pStyle w:val="ProductList-Body"/>
      </w:pPr>
    </w:p>
    <w:p w14:paraId="5ADDD86C" w14:textId="675512B3" w:rsidR="004C366F" w:rsidRDefault="004C366F" w:rsidP="00A914BF">
      <w:pPr>
        <w:pStyle w:val="ProductList-Body"/>
        <w:sectPr w:rsidR="004C366F"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33519406"/>
      <w:r>
        <w:lastRenderedPageBreak/>
        <w:t>Su Internete teikiamomis paslaugomis susijusios sąlygos</w:t>
      </w:r>
      <w:bookmarkEnd w:id="64"/>
      <w:bookmarkEnd w:id="65"/>
    </w:p>
    <w:p w14:paraId="3B9E80E0" w14:textId="6F53FBBE" w:rsidR="000E6ED8" w:rsidRPr="00690C65" w:rsidRDefault="006510E8" w:rsidP="00A914BF">
      <w:pPr>
        <w:pStyle w:val="ProductList-Body"/>
      </w:pPr>
      <w:r>
        <w:t>Be anksčiau nurodytų Internete teikiamų paslaugų bendrųjų sąlygų, nurodytoms Internete teikiamoms paslaugoms taikomos konkrečių Internete teikiamų paslaugų sąlygos. Jei atsirastų koks nors bendrųjų sąlygų ir konkrečių Internete teikiamų paslaugų sąlygų prieštaravimas arba nenuoseklumas, reikia vadovautis taikytinomis Internete teikiamų paslaugų sąlygomis. Jei Internete teikiama paslauga nenurodyta toliau, joje nėra su Internete teikiamomis paslaugomis susijusių sąlygų</w:t>
      </w:r>
      <w:r w:rsidR="00272578">
        <w:t>.</w:t>
      </w:r>
    </w:p>
    <w:p w14:paraId="4AC2E2E6" w14:textId="77777777" w:rsidR="000E6ED8" w:rsidRPr="00690C65" w:rsidRDefault="000E6ED8" w:rsidP="00A914BF">
      <w:pPr>
        <w:pStyle w:val="ProductList-Body"/>
      </w:pPr>
    </w:p>
    <w:p w14:paraId="31875D02" w14:textId="758250D8" w:rsidR="000E6ED8" w:rsidRPr="00C17F2D" w:rsidRDefault="00272578" w:rsidP="009D22DE">
      <w:pPr>
        <w:pStyle w:val="ProductList-OfferingGroupHeading"/>
        <w:rPr>
          <w:lang w:val="lt-LT"/>
        </w:rPr>
      </w:pPr>
      <w:bookmarkStart w:id="66" w:name="_Toc33519407"/>
      <w:bookmarkStart w:id="67" w:name="MicrosoftAzureServices"/>
      <w:r w:rsidRPr="00C17F2D">
        <w:rPr>
          <w:lang w:val="lt-LT"/>
        </w:rPr>
        <w:t>„Microsoft Azure“ paslaugos</w:t>
      </w:r>
      <w:bookmarkEnd w:id="66"/>
    </w:p>
    <w:bookmarkEnd w:id="67"/>
    <w:p w14:paraId="43D1E8AD" w14:textId="77777777" w:rsidR="007B523B" w:rsidRPr="002A3B84" w:rsidRDefault="007B523B" w:rsidP="009D22DE">
      <w:pPr>
        <w:pStyle w:val="ProductList-Body"/>
        <w:rPr>
          <w:b/>
          <w:color w:val="00188F"/>
        </w:rPr>
      </w:pPr>
      <w:r>
        <w:rPr>
          <w:b/>
          <w:color w:val="00188F"/>
        </w:rPr>
        <w:t>Pranešimai</w:t>
      </w:r>
    </w:p>
    <w:p w14:paraId="056A77E3" w14:textId="31763344" w:rsidR="00F0030C" w:rsidRPr="00747204" w:rsidRDefault="00F0030C" w:rsidP="009D22DE">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9D22DE">
      <w:pPr>
        <w:pStyle w:val="ProductList-Body"/>
      </w:pPr>
    </w:p>
    <w:p w14:paraId="65A53C3C" w14:textId="77777777" w:rsidR="00CC34E7" w:rsidRPr="00690C65" w:rsidRDefault="00CC34E7" w:rsidP="009D22DE">
      <w:pPr>
        <w:pStyle w:val="ProductList-Body"/>
      </w:pPr>
      <w:r>
        <w:rPr>
          <w:b/>
          <w:color w:val="00188F"/>
        </w:rPr>
        <w:t>Paslaugų lygio sutartis</w:t>
      </w:r>
    </w:p>
    <w:p w14:paraId="41766555" w14:textId="32C668E3" w:rsidR="00CC34E7" w:rsidRPr="00690C65" w:rsidRDefault="00CC34E7" w:rsidP="009D22DE">
      <w:pPr>
        <w:pStyle w:val="ProductList-Body"/>
      </w:pPr>
      <w:r>
        <w:t xml:space="preserve">Žr. </w:t>
      </w:r>
      <w:r>
        <w:rPr>
          <w:rStyle w:val="Hyperlink"/>
        </w:rPr>
        <w:t>http://azure.microsoft.com/en-us/support/legal/sla/</w:t>
      </w:r>
      <w:r>
        <w:t>.</w:t>
      </w:r>
    </w:p>
    <w:p w14:paraId="6A9CDFBC" w14:textId="77777777" w:rsidR="00CC34E7" w:rsidRPr="00690C65" w:rsidRDefault="00CC34E7" w:rsidP="009D22DE">
      <w:pPr>
        <w:pStyle w:val="ProductList-Body"/>
      </w:pPr>
    </w:p>
    <w:p w14:paraId="7472FC6E" w14:textId="761A50DB" w:rsidR="00272578" w:rsidRPr="00690C65" w:rsidRDefault="009616E2" w:rsidP="009D22DE">
      <w:pPr>
        <w:pStyle w:val="ProductList-Body"/>
      </w:pPr>
      <w:r>
        <w:rPr>
          <w:b/>
          <w:color w:val="00188F"/>
        </w:rPr>
        <w:t>Sąvokos</w:t>
      </w:r>
    </w:p>
    <w:p w14:paraId="4040D5B2" w14:textId="58E75BC9" w:rsidR="008A38B0" w:rsidRDefault="008A38B0" w:rsidP="009D22DE">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2" w:anchor="services" w:history="1">
        <w:r w:rsidRPr="00012E34">
          <w:rPr>
            <w:rStyle w:val="Hyperlink"/>
          </w:rPr>
          <w:t>http://azure.microsoft.com/en-us/regions/#services</w:t>
        </w:r>
      </w:hyperlink>
      <w:r>
        <w:t>.</w:t>
      </w:r>
    </w:p>
    <w:p w14:paraId="1CB1F9D4" w14:textId="77777777" w:rsidR="00B03756" w:rsidRDefault="00B03756" w:rsidP="009D22DE">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33" w:history="1">
        <w:r>
          <w:rPr>
            <w:rStyle w:val="Hyperlink"/>
          </w:rPr>
          <w:t>https://aka.ms/r1j7jq</w:t>
        </w:r>
      </w:hyperlink>
      <w:r>
        <w:t>.</w:t>
      </w:r>
    </w:p>
    <w:p w14:paraId="3E99FFA1" w14:textId="07AB8F5C" w:rsidR="00130AA0" w:rsidRDefault="00130AA0" w:rsidP="009D22DE">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9D22DE">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9D22DE">
      <w:pPr>
        <w:pStyle w:val="ProductList-Body"/>
        <w:spacing w:after="120"/>
      </w:pPr>
      <w:r>
        <w:t xml:space="preserve">„Microsoft Azure“ paslaugos – tai „Microsoft“ paslaugos ir funkcijos, nurodytos svetainėje </w:t>
      </w:r>
      <w:hyperlink r:id="rId34"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9D22DE">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9D22DE">
      <w:pPr>
        <w:pStyle w:val="ProductList-Body"/>
      </w:pPr>
    </w:p>
    <w:p w14:paraId="09F83536" w14:textId="77777777" w:rsidR="009616E2" w:rsidRPr="00690C65" w:rsidRDefault="00272578" w:rsidP="009D22DE">
      <w:pPr>
        <w:pStyle w:val="ProductList-Body"/>
      </w:pPr>
      <w:r>
        <w:rPr>
          <w:b/>
          <w:color w:val="00188F"/>
        </w:rPr>
        <w:t>Apribojimai</w:t>
      </w:r>
    </w:p>
    <w:p w14:paraId="23A765D2" w14:textId="121DFCA9" w:rsidR="00272578" w:rsidRPr="00690C65" w:rsidRDefault="00272578" w:rsidP="009D22DE">
      <w:pPr>
        <w:pStyle w:val="ProductList-Body"/>
      </w:pPr>
      <w:r>
        <w:t>Vartotojas neturi teisės</w:t>
      </w:r>
    </w:p>
    <w:p w14:paraId="67F9EDEC" w14:textId="77777777" w:rsidR="00272578" w:rsidRPr="00690C65" w:rsidRDefault="00272578" w:rsidP="009D22DE">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9D22DE">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9D22DE">
      <w:pPr>
        <w:pStyle w:val="ProductList-Body"/>
      </w:pPr>
    </w:p>
    <w:p w14:paraId="47217428" w14:textId="77777777" w:rsidR="009616E2" w:rsidRPr="00690C65" w:rsidRDefault="00272578" w:rsidP="009D22DE">
      <w:pPr>
        <w:pStyle w:val="ProductList-Body"/>
      </w:pPr>
      <w:r>
        <w:rPr>
          <w:b/>
          <w:color w:val="00188F"/>
        </w:rPr>
        <w:t>Paslaugų arba funkcijų nutraukimas</w:t>
      </w:r>
    </w:p>
    <w:p w14:paraId="20384FBB" w14:textId="12F9580B" w:rsidR="00272578" w:rsidRPr="00690C65" w:rsidRDefault="00272578" w:rsidP="009D22DE">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9D22DE">
      <w:pPr>
        <w:pStyle w:val="ProductList-Body"/>
      </w:pPr>
    </w:p>
    <w:p w14:paraId="41CC1263" w14:textId="18D9CCC7" w:rsidR="009616E2" w:rsidRPr="00690C65" w:rsidRDefault="002A3B84" w:rsidP="009D22DE">
      <w:pPr>
        <w:pStyle w:val="ProductList-Body"/>
      </w:pPr>
      <w:r>
        <w:rPr>
          <w:b/>
          <w:color w:val="00188F"/>
        </w:rPr>
        <w:t>Duomenų išlaikymas pasibaigus galiojimui arba jį nutraukus</w:t>
      </w:r>
    </w:p>
    <w:p w14:paraId="2B576A03" w14:textId="4CEA408C" w:rsidR="00272578" w:rsidRPr="00690C65" w:rsidRDefault="00272578" w:rsidP="009D22DE">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9D22DE">
      <w:pPr>
        <w:pStyle w:val="ProductList-Body"/>
      </w:pPr>
    </w:p>
    <w:p w14:paraId="209E464C" w14:textId="77777777" w:rsidR="009616E2" w:rsidRPr="00690C65" w:rsidRDefault="00272578" w:rsidP="009D22DE">
      <w:pPr>
        <w:pStyle w:val="ProductList-Body"/>
      </w:pPr>
      <w:r>
        <w:rPr>
          <w:b/>
          <w:color w:val="00188F"/>
        </w:rPr>
        <w:t>Suteikimo komerciniais tikslais išimtis</w:t>
      </w:r>
    </w:p>
    <w:p w14:paraId="538ACDF4" w14:textId="6A2762A6" w:rsidR="00272578" w:rsidRPr="00690C65" w:rsidRDefault="00272578" w:rsidP="009D22DE">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718D3D7E" w14:textId="77777777" w:rsidR="00C17F2D" w:rsidRPr="007F0A21" w:rsidRDefault="00C17F2D" w:rsidP="00045219">
      <w:pPr>
        <w:pStyle w:val="ProductList-Body"/>
      </w:pPr>
      <w:r>
        <w:rPr>
          <w:b/>
          <w:color w:val="00188F"/>
        </w:rPr>
        <w:lastRenderedPageBreak/>
        <w:t>„Microsoft Azure“ programinės įrangos naudojimas</w:t>
      </w:r>
    </w:p>
    <w:p w14:paraId="0F0BF3D1" w14:textId="527CFEB0" w:rsidR="00272578" w:rsidRPr="00690C65" w:rsidRDefault="00C17F2D" w:rsidP="009D22DE">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9D22DE">
      <w:pPr>
        <w:pStyle w:val="ProductList-Body"/>
      </w:pPr>
    </w:p>
    <w:p w14:paraId="7253DB67" w14:textId="77207652" w:rsidR="005F013C" w:rsidRPr="00690C65" w:rsidRDefault="005F013C" w:rsidP="009D22DE">
      <w:pPr>
        <w:pStyle w:val="ProductList-Body"/>
      </w:pPr>
      <w:r>
        <w:rPr>
          <w:b/>
          <w:color w:val="00188F"/>
        </w:rPr>
        <w:t>Duomenų centrų pasiekiamumas</w:t>
      </w:r>
    </w:p>
    <w:p w14:paraId="12EDE99A" w14:textId="1C9F5C17" w:rsidR="005F013C" w:rsidRPr="00690C65" w:rsidRDefault="005F013C" w:rsidP="009D22DE">
      <w:pPr>
        <w:pStyle w:val="ProductList-Body"/>
      </w:pPr>
      <w:r>
        <w:t xml:space="preserve">Kai kuriuose regionuose gali būti uždrausta naudoti duomenų centrus klientams, nesantiems tame regione arba netoli jo. Informacijos apie galimybes naudotis paslaugomis konkrečiame regione žr. </w:t>
      </w:r>
      <w:hyperlink r:id="rId35" w:history="1">
        <w:r>
          <w:rPr>
            <w:rStyle w:val="Hyperlink"/>
          </w:rPr>
          <w:t>http://azure.microsoft.com/en-us/regions</w:t>
        </w:r>
      </w:hyperlink>
      <w:r>
        <w:t>.</w:t>
      </w:r>
    </w:p>
    <w:p w14:paraId="7768F54B" w14:textId="77777777" w:rsidR="005F013C" w:rsidRPr="00690C65" w:rsidRDefault="005F013C" w:rsidP="009D22DE">
      <w:pPr>
        <w:pStyle w:val="ProductList-Body"/>
      </w:pPr>
    </w:p>
    <w:p w14:paraId="0597F066" w14:textId="77777777" w:rsidR="009616E2" w:rsidRPr="00690C65" w:rsidRDefault="00272578" w:rsidP="009D22DE">
      <w:pPr>
        <w:pStyle w:val="ProductList-Body"/>
      </w:pPr>
      <w:r>
        <w:rPr>
          <w:b/>
          <w:color w:val="00188F"/>
        </w:rPr>
        <w:t>Bendras naudojimas</w:t>
      </w:r>
    </w:p>
    <w:p w14:paraId="58955B29" w14:textId="4CC62FD6" w:rsidR="00272578" w:rsidRPr="00690C65" w:rsidRDefault="00272578" w:rsidP="009D22DE">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9D22DE">
      <w:pPr>
        <w:pStyle w:val="ProductList-Body"/>
      </w:pPr>
    </w:p>
    <w:p w14:paraId="3C9319FB" w14:textId="1AC547E7" w:rsidR="009616E2" w:rsidRPr="00690C65" w:rsidRDefault="00BB13A7" w:rsidP="009D22DE">
      <w:pPr>
        <w:pStyle w:val="ProductList-Body"/>
      </w:pPr>
      <w:r>
        <w:rPr>
          <w:b/>
          <w:color w:val="00188F"/>
        </w:rPr>
        <w:t>Marketplace</w:t>
      </w:r>
    </w:p>
    <w:p w14:paraId="4200D647" w14:textId="77777777" w:rsidR="00B03756" w:rsidRDefault="00B03756" w:rsidP="009D22DE">
      <w:pPr>
        <w:pStyle w:val="ProductList-Body"/>
        <w:ind w:right="180"/>
      </w:pPr>
      <w:r>
        <w:t xml:space="preserve">„Microsoft Azure“ leidžia Klientui, naudojant tokias funkcijas, kaip „Microsoft Azure“ parduotuvė ir „Virtual Machine Gallery“, ir laikantis atskirų sąlygų, pateiktų </w:t>
      </w:r>
      <w:hyperlink r:id="rId36" w:history="1">
        <w:r>
          <w:rPr>
            <w:rStyle w:val="Hyperlink"/>
          </w:rPr>
          <w:t>http://azure.microsoft.com/en-us/support/legal/store-terms</w:t>
        </w:r>
      </w:hyperlink>
      <w:hyperlink r:id="rId37" w:history="1"/>
      <w:r>
        <w:t>, pasiekti arba pirkti produktus ir paslaugas, optimizuotus naudoti su „Azure“.</w:t>
      </w:r>
    </w:p>
    <w:bookmarkStart w:id="68" w:name="MicrosoftTranslator"/>
    <w:p w14:paraId="0EEB4FA5" w14:textId="77777777" w:rsidR="00FB5F24" w:rsidRPr="00903BB7" w:rsidRDefault="00FB5F24" w:rsidP="009D22DE">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9FF372D" w14:textId="2CF92473" w:rsidR="00962737" w:rsidRPr="00962737" w:rsidRDefault="00962737" w:rsidP="009D22DE">
      <w:pPr>
        <w:pStyle w:val="ProductList-Offering2Heading"/>
        <w:outlineLvl w:val="2"/>
        <w:rPr>
          <w:lang w:val="lt-LT"/>
        </w:rPr>
      </w:pPr>
      <w:bookmarkStart w:id="69" w:name="_Toc8395026"/>
      <w:r>
        <w:rPr>
          <w:lang w:val="lt-LT"/>
        </w:rPr>
        <w:tab/>
      </w:r>
      <w:bookmarkStart w:id="70" w:name="_Toc33519408"/>
      <w:r w:rsidRPr="00962737">
        <w:rPr>
          <w:lang w:val="lt-LT"/>
        </w:rPr>
        <w:t>„Azure DevTest Labs“</w:t>
      </w:r>
      <w:bookmarkEnd w:id="69"/>
      <w:bookmarkEnd w:id="70"/>
    </w:p>
    <w:p w14:paraId="3EF488C6" w14:textId="77777777" w:rsidR="00962737" w:rsidRPr="000F395E" w:rsidRDefault="00962737" w:rsidP="009D22DE">
      <w:pPr>
        <w:pStyle w:val="ProductList-ClauseHeading"/>
        <w:keepNext w:val="0"/>
      </w:pPr>
      <w:r>
        <w:t>„DevTest Labs“ slaptieji raktai</w:t>
      </w:r>
    </w:p>
    <w:p w14:paraId="462FDC16" w14:textId="6361B0B7" w:rsidR="00962737" w:rsidRPr="000F395E" w:rsidRDefault="006510E8" w:rsidP="009D22DE">
      <w:pPr>
        <w:pStyle w:val="ProductList-Body"/>
      </w:pPr>
      <w:r>
        <w:t>„Azure DevTest Labs“ automatiškai sukuria raktų saugyklą, kai vartotojas pirmą kartą įrašo slaptąjį raktą. Šioje raktų saugykloje Klientas gali saugoti tik su „DevTest Lab“ susijusius slaptažodžius, SSH raktus arba asmeninius prieigos atpažinimo ženklus</w:t>
      </w:r>
      <w:r w:rsidR="00962737">
        <w:t>.</w:t>
      </w:r>
    </w:p>
    <w:p w14:paraId="03E92C09" w14:textId="77777777" w:rsidR="0096273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5AB820FD" w14:textId="4A3451C8" w:rsidR="00512500" w:rsidRPr="003F4F4B" w:rsidRDefault="00512500" w:rsidP="009D22DE">
      <w:pPr>
        <w:pStyle w:val="ProductList-Offering2Heading"/>
        <w:outlineLvl w:val="2"/>
        <w:rPr>
          <w:lang w:val="lt-LT"/>
        </w:rPr>
      </w:pPr>
      <w:r w:rsidRPr="00FB5F24">
        <w:rPr>
          <w:lang w:val="lt-LT"/>
        </w:rPr>
        <w:tab/>
      </w:r>
      <w:bookmarkStart w:id="71" w:name="_Toc783785"/>
      <w:bookmarkStart w:id="72" w:name="_Toc33519409"/>
      <w:r w:rsidRPr="00130AA0">
        <w:rPr>
          <w:lang w:val="lt-LT"/>
        </w:rPr>
        <w:t>„</w:t>
      </w:r>
      <w:r w:rsidRPr="003F4F4B">
        <w:rPr>
          <w:lang w:val="lt-LT"/>
        </w:rPr>
        <w:t>Azure Lab Services</w:t>
      </w:r>
      <w:bookmarkEnd w:id="71"/>
      <w:r w:rsidRPr="00130AA0">
        <w:rPr>
          <w:lang w:val="lt-LT"/>
        </w:rPr>
        <w:t>“</w:t>
      </w:r>
      <w:bookmarkEnd w:id="72"/>
    </w:p>
    <w:p w14:paraId="690A4621" w14:textId="77777777" w:rsidR="006510E8" w:rsidRDefault="006510E8" w:rsidP="006510E8">
      <w:pPr>
        <w:pStyle w:val="ProductList-ClauseHeading"/>
        <w:keepNext w:val="0"/>
      </w:pPr>
      <w:r>
        <w:t>Galutinio vartotojo ryšys</w:t>
      </w:r>
    </w:p>
    <w:p w14:paraId="4A314810" w14:textId="77777777" w:rsidR="006510E8" w:rsidRDefault="006510E8" w:rsidP="006510E8">
      <w:pPr>
        <w:pStyle w:val="ProductList-Body"/>
      </w:pPr>
      <w:r>
        <w:t>„Microsoft“ teikia Klientui „Azure Lab Services“ ir tai yra Kliento ir „Microsoft“ ryšys, tačiau Klientas yra vienintelis susijusių paslaugų teikėjas Kliento galutiniams vartotojams ir jam taikoma vienintelė ir išskirtinė atsakomybė savo galutiniams vartotojams, įskaitant bet kokius palaikymo įsipareigojimus. Kliento galutiniai vartotojai nėra jokios sutarties su „Microsoft“ dėl paslaugų teikimo šalis.</w:t>
      </w:r>
    </w:p>
    <w:p w14:paraId="5FA6731D" w14:textId="77777777" w:rsidR="006510E8" w:rsidRPr="00C84B58" w:rsidRDefault="006510E8" w:rsidP="006510E8">
      <w:pPr>
        <w:pStyle w:val="ProductList-Body"/>
      </w:pPr>
    </w:p>
    <w:p w14:paraId="0F9B0F8E" w14:textId="77777777" w:rsidR="006510E8" w:rsidRDefault="006510E8" w:rsidP="006510E8">
      <w:pPr>
        <w:pStyle w:val="ProductList-ClauseHeading"/>
        <w:keepNext w:val="0"/>
      </w:pPr>
      <w:r>
        <w:t>Pranešimai, atsakomybė, veiksmų, nukreiptų prieš „Microsoft“, draudimas</w:t>
      </w:r>
    </w:p>
    <w:p w14:paraId="4AB08344" w14:textId="77777777" w:rsidR="006510E8" w:rsidRDefault="006510E8" w:rsidP="006510E8">
      <w:pPr>
        <w:pStyle w:val="ProductList-Body"/>
        <w:spacing w:after="120"/>
      </w:pPr>
      <w:r>
        <w:t>Klientas turi nedelsdamas pranešti „Microsoft“ apie incidentus, kurie gali turėti poveikį „Microsoft“, pvz., apie duomenų saugumą, problemas dėl slaptažodžių, galutinių vartotojų skundus, vartotojų duomenų ar intelektinės nuosavybės praradimus arba pretenzijas dėl privatumo.</w:t>
      </w:r>
    </w:p>
    <w:p w14:paraId="70A8A8E2" w14:textId="77777777" w:rsidR="006510E8" w:rsidRDefault="006510E8" w:rsidP="006510E8">
      <w:pPr>
        <w:pStyle w:val="ProductList-Body"/>
        <w:spacing w:after="120"/>
      </w:pPr>
      <w:r>
        <w:t>Klientas pripažįsta ir sutinka, kad „Microsoft“ neturi įsipareigojimų Klientui ar galutiniams vartotojams dėl galutinių vartotojų paslaugos naudojimo ir neprisiima dėl to atsakomybės.</w:t>
      </w:r>
    </w:p>
    <w:p w14:paraId="1163D67F" w14:textId="77777777" w:rsidR="006510E8" w:rsidRDefault="006510E8" w:rsidP="006510E8">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3E288B4C" w14:textId="77777777" w:rsidR="006510E8" w:rsidRPr="00C84B58" w:rsidRDefault="006510E8" w:rsidP="006510E8">
      <w:pPr>
        <w:pStyle w:val="ProductList-Body"/>
      </w:pPr>
    </w:p>
    <w:p w14:paraId="3474AF30" w14:textId="77777777" w:rsidR="006510E8" w:rsidRDefault="006510E8" w:rsidP="006510E8">
      <w:pPr>
        <w:pStyle w:val="ProductList-ClauseHeading"/>
        <w:keepNext w:val="0"/>
      </w:pPr>
      <w:r>
        <w:t>Kompensavimas</w:t>
      </w:r>
    </w:p>
    <w:p w14:paraId="7B719056" w14:textId="77777777" w:rsidR="006510E8" w:rsidRDefault="006510E8" w:rsidP="006510E8">
      <w:pPr>
        <w:pStyle w:val="ProductList-Body"/>
      </w:pPr>
      <w:r>
        <w:t>Klientas sutinka apsaugoti ir užtikrinti žalos atlyginimą „Microsoft“ esant bet kokioms pretenzijoms iš galutinių vartotojų, trečiosios šalies ir (arba) reguliavimo institucijų dėl galutiniams vartotojams teikiamos paslaugos. Klientas sumokės bet kokią teismo sprendimu priteistą ar pagal taikos sutartį taikomą sumą ir bet kokias išlaidas, įskaitant pagrįstus advokato mokesčius ir su tuo susijusias išlaidas.</w:t>
      </w:r>
    </w:p>
    <w:p w14:paraId="4EBB3385" w14:textId="77777777" w:rsidR="006510E8" w:rsidRPr="00C84B58" w:rsidRDefault="006510E8" w:rsidP="006510E8">
      <w:pPr>
        <w:pStyle w:val="ProductList-Body"/>
      </w:pPr>
    </w:p>
    <w:p w14:paraId="7EB44DF4" w14:textId="77777777" w:rsidR="006510E8" w:rsidRDefault="006510E8" w:rsidP="006510E8">
      <w:pPr>
        <w:pStyle w:val="ProductList-ClauseHeading"/>
        <w:keepNext w:val="0"/>
      </w:pPr>
      <w:r>
        <w:t>Galutinio vartotojo sąlygos</w:t>
      </w:r>
    </w:p>
    <w:p w14:paraId="661F8545" w14:textId="77777777" w:rsidR="006510E8" w:rsidRDefault="006510E8" w:rsidP="006510E8">
      <w:pPr>
        <w:pStyle w:val="ProductList-Body"/>
        <w:spacing w:after="120"/>
      </w:pPr>
      <w:r>
        <w:t>Norėdami teikti paslaugas galutiniams vartotojams, Klientas ir Kliento galutiniai vartotojai turi teisėtai sutikti su privaloma, rašytine sutartimi, kurioje išdėstyti šie reikalavimai:</w:t>
      </w:r>
    </w:p>
    <w:p w14:paraId="62489D2D" w14:textId="77777777" w:rsidR="006510E8" w:rsidRDefault="006510E8" w:rsidP="006510E8">
      <w:pPr>
        <w:pStyle w:val="ProductList-Body"/>
        <w:spacing w:after="120"/>
      </w:pPr>
      <w:r>
        <w:rPr>
          <w:u w:val="single"/>
        </w:rPr>
        <w:t>Pareiškimas apie ryšį</w:t>
      </w:r>
      <w:r>
        <w:t>: Klientas yra vienintelis paslaugų teikėjas. Klientas yra atsakingas už bet kokio palaikymo teikimą galutiniams vartotojams. Paslaugas galutiniams vartotojams Klientas teiks pagal Kliento naudojimo ir privatumo strategijos sąlygas.</w:t>
      </w:r>
    </w:p>
    <w:p w14:paraId="16C2C3E2" w14:textId="77777777" w:rsidR="006510E8" w:rsidRDefault="006510E8" w:rsidP="006510E8">
      <w:pPr>
        <w:pStyle w:val="ProductList-Body"/>
        <w:spacing w:after="120"/>
      </w:pPr>
      <w:r>
        <w:rPr>
          <w:u w:val="single"/>
        </w:rPr>
        <w:t>Teisės aktų laikymasis; priimtinas naudojimas</w:t>
      </w:r>
      <w:r>
        <w:t xml:space="preserve">: tik Klientas yra atsakingas už visų taikytinos teisės aktų, įskaitant (net tuo neapsiribojant) BDAR, laikymosi užtikrinimą. Tai taikoma ir Kliento paslaugos teikimui ir galutinių vartotojų paslaugos naudojimui. Be to, siekiant aiškumo ir neapsiribojant </w:t>
      </w:r>
      <w:r>
        <w:lastRenderedPageBreak/>
        <w:t>Priimtino naudojimo strategija, Klientui ir Kliento galutiniams vartotojams negalima naudoti „Azure Lab Services“ siekiant palengvinti arba vykdyti kriptovaliutų kasimą. Pažeidus šį draudimą gali būti laikinai sustabdytas paslaugos teikimas, kaip numatyta Priimtino naudojimo strategijoje.</w:t>
      </w:r>
    </w:p>
    <w:p w14:paraId="48E1643B" w14:textId="77777777" w:rsidR="006510E8" w:rsidRDefault="006510E8" w:rsidP="006510E8">
      <w:pPr>
        <w:pStyle w:val="ProductList-Body"/>
        <w:spacing w:after="120"/>
      </w:pPr>
      <w:r>
        <w:rPr>
          <w:u w:val="single"/>
        </w:rPr>
        <w:t>Garantijų apribojimas</w:t>
      </w:r>
      <w:r>
        <w:t>: Klientas atsisakys visų su paslaugomis susijusių garantijų ir atsisakys to paties „Microsoft“ atžvilgiu.</w:t>
      </w:r>
    </w:p>
    <w:p w14:paraId="09CF0EF1" w14:textId="77777777" w:rsidR="006510E8" w:rsidRDefault="006510E8" w:rsidP="006510E8">
      <w:pPr>
        <w:pStyle w:val="ProductList-Body"/>
      </w:pPr>
      <w:r>
        <w:rPr>
          <w:u w:val="single"/>
        </w:rPr>
        <w:t>Atsakomybės ribojimas ir nuostolių netaikymas</w:t>
      </w:r>
      <w:r>
        <w:t>: Klientas atsisakys atsakomybės ir netaikys nuostolių suderinamu su bet kokios (-ių) tarp Kliento ir „Microsoft“ sutarytos (-ų) sutarties (-čių) sąlygomis būdu.</w:t>
      </w:r>
    </w:p>
    <w:p w14:paraId="677CEF6B" w14:textId="77777777" w:rsidR="006510E8" w:rsidRPr="00C84B58" w:rsidRDefault="006510E8" w:rsidP="006510E8">
      <w:pPr>
        <w:pStyle w:val="ProductList-Body"/>
      </w:pPr>
    </w:p>
    <w:p w14:paraId="3EF9BABB" w14:textId="77777777" w:rsidR="006510E8" w:rsidRDefault="006510E8" w:rsidP="006510E8">
      <w:pPr>
        <w:pStyle w:val="ProductList-ClauseHeading"/>
        <w:keepNext w:val="0"/>
      </w:pPr>
      <w:r>
        <w:t>Naujinimai</w:t>
      </w:r>
    </w:p>
    <w:p w14:paraId="03E09FC9" w14:textId="0D7D7021" w:rsidR="00512500" w:rsidRPr="00006432" w:rsidRDefault="006510E8" w:rsidP="006510E8">
      <w:pPr>
        <w:pStyle w:val="ProductList-Body"/>
      </w:pPr>
      <w:r>
        <w:t>Klientas yra atsakingas už virtualiųjų įrenginių (VĮ) Kliento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r w:rsidR="00512500">
        <w:t>.</w:t>
      </w:r>
    </w:p>
    <w:p w14:paraId="45E58414"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31ABC9F" w14:textId="77777777" w:rsidR="00B3380E" w:rsidRDefault="00B3380E" w:rsidP="009D22DE">
      <w:pPr>
        <w:pStyle w:val="ProductList-Offering2Heading"/>
        <w:outlineLvl w:val="2"/>
      </w:pPr>
      <w:bookmarkStart w:id="73" w:name="AzureMaps"/>
      <w:r>
        <w:tab/>
      </w:r>
      <w:bookmarkStart w:id="74" w:name="_Toc13858367"/>
      <w:bookmarkStart w:id="75" w:name="_Toc33519410"/>
      <w:bookmarkStart w:id="76" w:name="AzureMachineLearningService"/>
      <w:r>
        <w:t>„Azure“ mašininio mokymosi paslauga</w:t>
      </w:r>
      <w:bookmarkEnd w:id="74"/>
      <w:bookmarkEnd w:id="75"/>
    </w:p>
    <w:bookmarkEnd w:id="76"/>
    <w:p w14:paraId="53C2DCE7" w14:textId="77777777" w:rsidR="00B3380E" w:rsidRDefault="00B3380E" w:rsidP="009D22DE">
      <w:pPr>
        <w:pStyle w:val="ProductList-ClauseHeading"/>
        <w:keepNext w:val="0"/>
      </w:pPr>
      <w:r>
        <w:t>NVIDIA komponentai</w:t>
      </w:r>
    </w:p>
    <w:p w14:paraId="75A16C25" w14:textId="77777777" w:rsidR="00B3380E" w:rsidRDefault="00B3380E" w:rsidP="009D22D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hyperlink r:id="rId38" w:history="1">
        <w:r>
          <w:rPr>
            <w:rStyle w:val="Hyperlink"/>
          </w:rPr>
          <w:t>https://go.microsoft.com/fwlink/?linkid=874330</w:t>
        </w:r>
      </w:hyperlink>
      <w:r>
        <w:t>.</w:t>
      </w:r>
    </w:p>
    <w:p w14:paraId="4CBECCAA" w14:textId="77777777" w:rsidR="00B3380E" w:rsidRPr="0004518A" w:rsidRDefault="00E072A3" w:rsidP="009D22D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9D22DE">
      <w:pPr>
        <w:pStyle w:val="ProductList-Offering2Heading"/>
        <w:outlineLvl w:val="2"/>
        <w:rPr>
          <w:lang w:val="lt-LT"/>
        </w:rPr>
      </w:pPr>
      <w:r w:rsidRPr="00130AA0">
        <w:rPr>
          <w:lang w:val="lt-LT"/>
        </w:rPr>
        <w:tab/>
      </w:r>
      <w:bookmarkStart w:id="77" w:name="_Toc509825512"/>
      <w:bookmarkStart w:id="78" w:name="_Toc510880769"/>
      <w:bookmarkStart w:id="79" w:name="_Toc33519411"/>
      <w:r w:rsidRPr="00130AA0">
        <w:rPr>
          <w:lang w:val="lt-LT"/>
        </w:rPr>
        <w:t>„Azure“ žemėlapiai</w:t>
      </w:r>
      <w:bookmarkEnd w:id="77"/>
      <w:bookmarkEnd w:id="78"/>
      <w:bookmarkEnd w:id="79"/>
    </w:p>
    <w:bookmarkEnd w:id="73"/>
    <w:p w14:paraId="34A1F8E6" w14:textId="77777777" w:rsidR="006510E8" w:rsidRDefault="006510E8" w:rsidP="006510E8">
      <w:pPr>
        <w:pStyle w:val="ProductList-ClauseHeading"/>
        <w:keepNext w:val="0"/>
      </w:pPr>
      <w:r>
        <w:t>Navigacijos apribojimai</w:t>
      </w:r>
    </w:p>
    <w:p w14:paraId="44D660DA" w14:textId="77777777" w:rsidR="006510E8" w:rsidRDefault="006510E8" w:rsidP="006510E8">
      <w:pPr>
        <w:pStyle w:val="ProductList-Body"/>
      </w:pPr>
      <w:r>
        <w:t>„Azure“ žemėlapių naudoti norėdamas įjungti nuoseklios navigacijos funkciją Klientas negali jokioje programoje.</w:t>
      </w:r>
    </w:p>
    <w:p w14:paraId="6F4E681B" w14:textId="77777777" w:rsidR="006510E8" w:rsidRPr="00006432" w:rsidRDefault="006510E8" w:rsidP="006510E8">
      <w:pPr>
        <w:pStyle w:val="ProductList-Body"/>
      </w:pPr>
    </w:p>
    <w:p w14:paraId="2DFCB6A4" w14:textId="77777777" w:rsidR="006510E8" w:rsidRDefault="006510E8" w:rsidP="006510E8">
      <w:pPr>
        <w:pStyle w:val="ProductList-ClauseHeading"/>
        <w:keepNext w:val="0"/>
      </w:pPr>
      <w:r>
        <w:t>Duomenų bazių apribojimai </w:t>
      </w:r>
    </w:p>
    <w:p w14:paraId="52F77B88" w14:textId="77777777" w:rsidR="006510E8" w:rsidRDefault="006510E8" w:rsidP="006510E8">
      <w:pPr>
        <w:pStyle w:val="ProductList-Body"/>
      </w:pPr>
      <w:r>
        <w:t>Klientas negali naudoti „Azure“ žemėlapių ar bet kokios jų dalies siekdamas sukurti konkuruojančią duomenų bazę ar paslaugą arba išvestinę duomenų bazę, visiškai ar iš dalies užpildytą Kliento duomenimis ir (arba) duomenimis, kuriuos suteikė ar sukūrė bet kokia trečioji šalis.</w:t>
      </w:r>
    </w:p>
    <w:p w14:paraId="7B4AF4F5" w14:textId="77777777" w:rsidR="006510E8" w:rsidRPr="00006432" w:rsidRDefault="006510E8" w:rsidP="006510E8">
      <w:pPr>
        <w:pStyle w:val="ProductList-Body"/>
      </w:pPr>
    </w:p>
    <w:p w14:paraId="05A45212" w14:textId="77777777" w:rsidR="006510E8" w:rsidRPr="00006432" w:rsidRDefault="006510E8" w:rsidP="006510E8">
      <w:pPr>
        <w:pStyle w:val="ProductList-Body"/>
      </w:pPr>
      <w:r>
        <w:t>„Azure“ žemėlapių teikiamų duomenų Klientas negali naudoti kartu su bet kokia kita trečiosios šalies duomenų baze, Klientas gali tik papildyti duomenis, kurių tipas neįtrauktas į Paslaugą (pvz., jums priklausantis turinys) arba kurių tipą „Microsoft“ licencijuoja.</w:t>
      </w:r>
    </w:p>
    <w:p w14:paraId="0BED21C8" w14:textId="77777777" w:rsidR="006510E8" w:rsidRDefault="006510E8" w:rsidP="006510E8">
      <w:pPr>
        <w:pStyle w:val="ProductList-Body"/>
      </w:pPr>
    </w:p>
    <w:p w14:paraId="2335B3B3" w14:textId="77777777" w:rsidR="006510E8" w:rsidRDefault="006510E8" w:rsidP="006510E8">
      <w:pPr>
        <w:pStyle w:val="ProductList-ClauseHeading"/>
        <w:keepNext w:val="0"/>
      </w:pPr>
      <w:r>
        <w:t>API rezultatai</w:t>
      </w:r>
    </w:p>
    <w:p w14:paraId="5E3B9CC9" w14:textId="77777777" w:rsidR="006510E8" w:rsidRPr="00006432" w:rsidRDefault="006510E8" w:rsidP="006510E8">
      <w:pPr>
        <w:pStyle w:val="ProductList-Body"/>
      </w:pPr>
      <w:r>
        <w:t>Klientas negali saugoti informacijos, kurią teikia „Azure“ žemėlapių API, įskaitant geokodus ir atvirkštinius geokodus, žemėlapių duomenų plyteles ir informaciją apie maršrutus („Rezultatus“), tačiau tuo neapsiribojant, siekdamas šiuos Rezultatus išplėsti ir teikti dideliam vartotojų skaičiui arba sutrikdyti kurias nors „Azure“ žemėlapių funkcijas.</w:t>
      </w:r>
    </w:p>
    <w:p w14:paraId="2FFAC527" w14:textId="77777777" w:rsidR="006510E8" w:rsidRDefault="006510E8" w:rsidP="006510E8">
      <w:pPr>
        <w:pStyle w:val="ProductList-Body"/>
      </w:pPr>
    </w:p>
    <w:p w14:paraId="426A45DB" w14:textId="77777777" w:rsidR="006510E8" w:rsidRDefault="006510E8" w:rsidP="006510E8">
      <w:pPr>
        <w:pStyle w:val="ProductList-Body"/>
      </w:pPr>
      <w:r>
        <w:t>Rezultatus saugoti leidžiama tais atvejais, kai tokio saugojimo paskirtis yra sumažinti Kliento programos gaišties trukmę. Rezultatų negalima saugoti ilgiau nei: i) grąžintose antraštėse nurodytą galiojimo laikotarpį; arba ii) 6 mėnesius – kas trumpiau.</w:t>
      </w:r>
    </w:p>
    <w:p w14:paraId="0206B07D" w14:textId="77777777" w:rsidR="006510E8" w:rsidRPr="00006432" w:rsidRDefault="006510E8" w:rsidP="006510E8">
      <w:pPr>
        <w:pStyle w:val="ProductList-Body"/>
      </w:pPr>
    </w:p>
    <w:p w14:paraId="55AD5B4A" w14:textId="77777777" w:rsidR="006510E8" w:rsidRPr="00006432" w:rsidRDefault="006510E8" w:rsidP="006510E8">
      <w:pPr>
        <w:pStyle w:val="ProductList-Body"/>
      </w:pPr>
      <w:bookmarkStart w:id="80" w:name="_Hlk509835802"/>
      <w:r>
        <w:t>Jokių Rezultatų Klientas negali rodyti jokiame trečiosios šalies turinyje ar geografinių žemėlapių duomenų bazėje.</w:t>
      </w:r>
    </w:p>
    <w:bookmarkEnd w:id="80"/>
    <w:p w14:paraId="7DE5A9C2" w14:textId="77777777" w:rsidR="00D5538D" w:rsidRDefault="00D5538D" w:rsidP="006510E8">
      <w:pPr>
        <w:pStyle w:val="ProductList-ClauseHeading"/>
        <w:keepNext w:val="0"/>
      </w:pPr>
    </w:p>
    <w:p w14:paraId="76940258" w14:textId="656C116F" w:rsidR="006510E8" w:rsidRDefault="006510E8" w:rsidP="006510E8">
      <w:pPr>
        <w:pStyle w:val="ProductList-ClauseHeading"/>
        <w:keepNext w:val="0"/>
      </w:pPr>
      <w:r>
        <w:t>Žemėlapių duomenys</w:t>
      </w:r>
    </w:p>
    <w:p w14:paraId="272AE05B" w14:textId="77777777" w:rsidR="006510E8" w:rsidRDefault="006510E8" w:rsidP="006510E8">
      <w:pPr>
        <w:pStyle w:val="ProductList-Body"/>
      </w:pPr>
      <w:r>
        <w:t>Turinį, rodantį „TomTom“ įspėjimą apie autoriaus teises, reikia naudoti sutinkamai su apribojimais, pateiktais „TomTom“ licencijuojamo trečiosios šalies produkto sąlygose ir EULA (</w:t>
      </w:r>
      <w:hyperlink r:id="rId39" w:history="1">
        <w:r>
          <w:rPr>
            <w:rStyle w:val="Hyperlink"/>
          </w:rPr>
          <w:t>https://www.tomtom.com/en_GB/thirdpartyproductterms/</w:t>
        </w:r>
      </w:hyperlink>
      <w:r>
        <w:t xml:space="preserve">). „Azure“ žemėlapiai naudoja „Bing Imagery“, kuriai taikomas „Bing“ žemėlapių pranešimas, pateiktas </w:t>
      </w:r>
      <w:hyperlink w:anchor="1 priedas" w:tooltip="1 priedas" w:history="1">
        <w:r>
          <w:rPr>
            <w:rStyle w:val="Hyperlink"/>
          </w:rPr>
          <w:t>1 priede</w:t>
        </w:r>
      </w:hyperlink>
      <w:r>
        <w:t>.</w:t>
      </w:r>
    </w:p>
    <w:p w14:paraId="32EDDC99" w14:textId="77777777" w:rsidR="006510E8" w:rsidRDefault="006510E8" w:rsidP="006510E8">
      <w:pPr>
        <w:pStyle w:val="ProductList-Body"/>
      </w:pPr>
    </w:p>
    <w:p w14:paraId="6A34B5BE" w14:textId="77777777" w:rsidR="006510E8" w:rsidRDefault="006510E8" w:rsidP="006510E8">
      <w:pPr>
        <w:pStyle w:val="ProductList-ClauseHeading"/>
        <w:keepNext w:val="0"/>
      </w:pPr>
      <w:r>
        <w:t>Vartotojo regiono parametras</w:t>
      </w:r>
    </w:p>
    <w:p w14:paraId="032D23E7" w14:textId="77777777" w:rsidR="006510E8" w:rsidRPr="00C228A5" w:rsidRDefault="006510E8" w:rsidP="006510E8">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Kliento įgalinti pasiekti per „Azure“ žemėlapius.</w:t>
      </w:r>
    </w:p>
    <w:p w14:paraId="75C6FB47" w14:textId="77777777" w:rsidR="006510E8" w:rsidRPr="00006432" w:rsidRDefault="006510E8" w:rsidP="006510E8">
      <w:pPr>
        <w:pStyle w:val="ProductList-Body"/>
      </w:pPr>
    </w:p>
    <w:p w14:paraId="6DA2D2FF" w14:textId="77777777" w:rsidR="006510E8" w:rsidRDefault="006510E8" w:rsidP="006510E8">
      <w:pPr>
        <w:pStyle w:val="ProductList-ClauseHeading"/>
        <w:keepNext w:val="0"/>
      </w:pPr>
      <w:r>
        <w:t>Jokios tikslumo garantijos</w:t>
      </w:r>
    </w:p>
    <w:p w14:paraId="1A856950" w14:textId="77777777" w:rsidR="006510E8" w:rsidRPr="00006432" w:rsidRDefault="006510E8" w:rsidP="006510E8">
      <w:pPr>
        <w:pStyle w:val="ProductList-Body"/>
      </w:pPr>
      <w:r>
        <w:t xml:space="preserve">„Microsoft“ ir jos tiekėjai nesuteikia jokios garantijos, kad „Azure“ žemėlapių teikiami žemėlapiai, vaizdai ar bet koks turinys bus tikslūs ar išsamūs. </w:t>
      </w:r>
    </w:p>
    <w:p w14:paraId="0B25F277" w14:textId="77777777" w:rsidR="006510E8" w:rsidRDefault="006510E8" w:rsidP="006510E8">
      <w:pPr>
        <w:pStyle w:val="ProductList-Body"/>
      </w:pPr>
    </w:p>
    <w:p w14:paraId="49D36EE2" w14:textId="77777777" w:rsidR="006510E8" w:rsidRDefault="006510E8" w:rsidP="00045219">
      <w:pPr>
        <w:pStyle w:val="ProductList-ClauseHeading"/>
      </w:pPr>
      <w:r>
        <w:lastRenderedPageBreak/>
        <w:t>Autoriaus teisės</w:t>
      </w:r>
    </w:p>
    <w:p w14:paraId="4504E73D" w14:textId="4F51C205" w:rsidR="00130AA0" w:rsidRDefault="006510E8" w:rsidP="00045219">
      <w:pPr>
        <w:pStyle w:val="ProductList-Body"/>
        <w:keepNext/>
      </w:pPr>
      <w:r>
        <w:rPr>
          <w:szCs w:val="18"/>
        </w:rPr>
        <w:t>Klientas negali pašalinti, slėpti, maskuoti ar keisti jokio logotipo ir (arba) įspėjimo apie autoriaus teises, kuriuos sukūrė ar automatiškai generavo „Azure“ žemėlapiai</w:t>
      </w:r>
      <w:r w:rsidR="00130AA0">
        <w:t>.</w:t>
      </w:r>
    </w:p>
    <w:p w14:paraId="1108CD42"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06ED1294" w14:textId="088774E7" w:rsidR="00A464DF" w:rsidRPr="003309CC" w:rsidRDefault="00F0030C" w:rsidP="006510E8">
      <w:pPr>
        <w:pStyle w:val="ProductList-Offering2Heading"/>
        <w:outlineLvl w:val="2"/>
      </w:pPr>
      <w:r w:rsidRPr="00F0030C">
        <w:rPr>
          <w:lang w:val="lt-LT"/>
        </w:rPr>
        <w:tab/>
      </w:r>
      <w:bookmarkStart w:id="81" w:name="_Toc33519412"/>
      <w:r w:rsidR="00A464DF">
        <w:t>„Azure Stack Hub“</w:t>
      </w:r>
      <w:bookmarkEnd w:id="81"/>
    </w:p>
    <w:p w14:paraId="7E5B750E" w14:textId="77777777" w:rsidR="006510E8" w:rsidRDefault="006510E8" w:rsidP="006510E8">
      <w:pPr>
        <w:pStyle w:val="ProductList-ClauseHeading"/>
        <w:keepNext w:val="0"/>
      </w:pPr>
      <w:r>
        <w:t xml:space="preserve">„Azure Stack Hub“ privatumas </w:t>
      </w:r>
    </w:p>
    <w:p w14:paraId="15A69246" w14:textId="77777777" w:rsidR="006510E8" w:rsidRDefault="006510E8" w:rsidP="006510E8">
      <w:pPr>
        <w:pStyle w:val="ProductList-Body"/>
      </w:pPr>
      <w:r>
        <w:t xml:space="preserve">„Microsoft“ privatumo nuostatos (rasite </w:t>
      </w:r>
      <w:hyperlink r:id="rId40" w:history="1">
        <w:r>
          <w:rPr>
            <w:rStyle w:val="Hyperlink"/>
          </w:rPr>
          <w:t>https://go.microsoft.com/</w:t>
        </w:r>
        <w:r>
          <w:rPr>
            <w:rStyle w:val="Hyperlink"/>
            <w:color w:val="0563C1"/>
          </w:rPr>
          <w:t>fwlink</w:t>
        </w:r>
        <w:r>
          <w:rPr>
            <w:rStyle w:val="Hyperlink"/>
          </w:rPr>
          <w:t>/?LinkId=521839</w:t>
        </w:r>
      </w:hyperlink>
      <w:r>
        <w:t xml:space="preserve">) taikomos klientui, naudojančiam „Azure Stack Hub“. Jei „Microsoft“ debesų technologijos sutartį arba „Microsoft“ Kliento sutartį sudaręs Klientas naudoja „Azure Stack Hub“ programinę įrangą ar paslaugas, kurias teikia Pardavėjas, taikoma jo privatumo praktika, kuri gali skirtis nuo „Microsoft“ praktikos. </w:t>
      </w:r>
    </w:p>
    <w:p w14:paraId="32464865" w14:textId="77777777" w:rsidR="006510E8" w:rsidRDefault="006510E8" w:rsidP="006510E8">
      <w:pPr>
        <w:pStyle w:val="ProductList-Body"/>
      </w:pPr>
    </w:p>
    <w:p w14:paraId="1524BD34" w14:textId="4D5410AD" w:rsidR="00A464DF" w:rsidRPr="003309CC" w:rsidRDefault="006510E8" w:rsidP="006510E8">
      <w:pPr>
        <w:pStyle w:val="ProductList-Body"/>
      </w:pPr>
      <w:r>
        <w:t>Jei „Microsoft“ yra asmeninių duomenų tvarkytoja arba antrinė tvarkytoja „Azure Stack Hub“ naudojimo atvejais, „Microsoft“ prisiima atsakomybę visų klientų atžvilgiu pagal a) DPA skyriaus „Asmens duomenų tvarkymas; BDAR“ sąlygas ir b) Europos Sąjungos Bendrojo duomenų apsaugos reglamento sąlygas (pateiktas DPA 3 priede</w:t>
      </w:r>
      <w:r w:rsidR="00A464DF">
        <w:t>).</w:t>
      </w:r>
    </w:p>
    <w:p w14:paraId="5539E905" w14:textId="77777777" w:rsidR="006510E8" w:rsidRDefault="006510E8" w:rsidP="00A464DF">
      <w:pPr>
        <w:pStyle w:val="ProductList-ClauseHeading"/>
        <w:keepNext w:val="0"/>
      </w:pPr>
    </w:p>
    <w:p w14:paraId="3D7B37B4" w14:textId="27752C86" w:rsidR="00A464DF" w:rsidRPr="003309CC" w:rsidRDefault="00A464DF" w:rsidP="00A464DF">
      <w:pPr>
        <w:pStyle w:val="ProductList-ClauseHeading"/>
        <w:keepNext w:val="0"/>
      </w:pPr>
      <w:r>
        <w:t xml:space="preserve">„Azure Stack Hub“ naudojimas </w:t>
      </w:r>
    </w:p>
    <w:p w14:paraId="3B14B6A1" w14:textId="77777777" w:rsidR="00A464DF" w:rsidRPr="003309CC" w:rsidRDefault="00A464DF" w:rsidP="00A464DF">
      <w:pPr>
        <w:pStyle w:val="ProductList-Body"/>
        <w:tabs>
          <w:tab w:val="clear" w:pos="158"/>
          <w:tab w:val="left" w:pos="360"/>
        </w:tabs>
      </w:pPr>
      <w:r>
        <w:t xml:space="preserve">Klientas „Azure Stack Hub“ gali naudoti tik toje aparatūroje, kurioje ji įdiegta iš anksto. </w:t>
      </w:r>
    </w:p>
    <w:p w14:paraId="24AF07D8" w14:textId="77777777" w:rsidR="00A464DF" w:rsidRPr="003309CC" w:rsidRDefault="00A464DF" w:rsidP="00A464DF">
      <w:pPr>
        <w:pStyle w:val="ProductList-Body"/>
        <w:tabs>
          <w:tab w:val="clear" w:pos="158"/>
          <w:tab w:val="left" w:pos="360"/>
        </w:tabs>
      </w:pPr>
    </w:p>
    <w:p w14:paraId="69CCBCA3" w14:textId="77777777" w:rsidR="00A464DF" w:rsidRPr="003309CC" w:rsidRDefault="00A464DF" w:rsidP="00A464DF">
      <w:pPr>
        <w:pStyle w:val="ProductList-ClauseHeading"/>
        <w:keepNext w:val="0"/>
      </w:pPr>
      <w:r>
        <w:t>Numatytosios paslaugų teikėjo prenumeratos naudojimas</w:t>
      </w:r>
    </w:p>
    <w:p w14:paraId="2151BE39" w14:textId="6E6DAAE1" w:rsidR="000B206A" w:rsidRPr="00D26C87" w:rsidRDefault="00A464DF" w:rsidP="00A464DF">
      <w:pPr>
        <w:pStyle w:val="ProductList-Body"/>
      </w:pPr>
      <w:r>
        <w:t>Prenumerata, sukurta sistemos administratoriui „Azure Stack Hub“ diegimo proceso metu (numatytojo paslaugų teikėjo prenumerata), gali būti naudojama tik norint įdiegti ir valdyti „Azure Stack Hub“ infrastruktūrą; jos negalima naudoti norint vykdyti bet kokį darbo krūvį, kuris neįdiegia arba nevaldo „Azure Stack Hub“ infrastruktūros (pvz., negalima naudoti norint vykdyti bet kokį programos darbo krūvį</w:t>
      </w:r>
      <w:r w:rsidR="000B206A">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19B7163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E62F513" w14:textId="77777777" w:rsidR="00130AA0" w:rsidRDefault="00130AA0" w:rsidP="009D22DE">
      <w:pPr>
        <w:pStyle w:val="ProductList-Offering2Heading"/>
        <w:outlineLvl w:val="2"/>
      </w:pPr>
      <w:r>
        <w:tab/>
      </w:r>
      <w:bookmarkStart w:id="91" w:name="MicrosoftCognitiveServices"/>
      <w:bookmarkStart w:id="92" w:name="_Toc510880771"/>
      <w:bookmarkStart w:id="93" w:name="_Toc510115105"/>
      <w:bookmarkStart w:id="94" w:name="_Toc33519413"/>
      <w:r>
        <w:t>„Bing Search Services“</w:t>
      </w:r>
      <w:bookmarkEnd w:id="91"/>
      <w:bookmarkEnd w:id="92"/>
      <w:bookmarkEnd w:id="93"/>
      <w:bookmarkEnd w:id="94"/>
    </w:p>
    <w:p w14:paraId="556094CC" w14:textId="77777777" w:rsidR="00130AA0" w:rsidRPr="002001F8" w:rsidRDefault="00130AA0" w:rsidP="009D22DE">
      <w:pPr>
        <w:pStyle w:val="ProductList-ClauseHeading"/>
        <w:keepNext w:val="0"/>
      </w:pPr>
      <w:r>
        <w:t>„Bing Search Services“ naudojimo ir rodymo reikalavimai</w:t>
      </w:r>
    </w:p>
    <w:p w14:paraId="7539271B" w14:textId="77777777" w:rsidR="00130AA0" w:rsidRDefault="00130AA0" w:rsidP="009D22DE">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41"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9D22DE">
      <w:pPr>
        <w:pStyle w:val="ProductList-ClauseHeading"/>
        <w:keepNext w:val="0"/>
      </w:pPr>
    </w:p>
    <w:p w14:paraId="48F9CA91" w14:textId="77777777" w:rsidR="00130AA0" w:rsidRPr="008846DD" w:rsidRDefault="00130AA0" w:rsidP="009D22DE">
      <w:pPr>
        <w:pStyle w:val="ProductList-ClauseHeading"/>
        <w:keepNext w:val="0"/>
      </w:pPr>
      <w:r>
        <w:t xml:space="preserve">„Bing Search Services“ privatumas </w:t>
      </w:r>
    </w:p>
    <w:p w14:paraId="31DD0B6C" w14:textId="77777777" w:rsidR="00130AA0" w:rsidRDefault="00130AA0" w:rsidP="009D22DE">
      <w:pPr>
        <w:pStyle w:val="ProductList-Body"/>
      </w:pPr>
      <w:r>
        <w:t xml:space="preserve">Klientui naudojant „Bing Search Services“, taikomos „Microsoft“ privatumo nuostatos, kurias galima rasti adresu </w:t>
      </w:r>
      <w:hyperlink r:id="rId42"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9D22DE">
      <w:pPr>
        <w:pStyle w:val="ProductList-Body"/>
      </w:pPr>
    </w:p>
    <w:p w14:paraId="4D8AF602" w14:textId="77777777" w:rsidR="00130AA0" w:rsidRPr="00964225" w:rsidRDefault="00130AA0" w:rsidP="009D22DE">
      <w:pPr>
        <w:pStyle w:val="ProductList-ClauseHeading"/>
        <w:keepNext w:val="0"/>
        <w:rPr>
          <w:color w:val="0072C6"/>
        </w:rPr>
      </w:pPr>
      <w:r>
        <w:t>„Bing Search Services“ duomenų naudojimas</w:t>
      </w:r>
    </w:p>
    <w:p w14:paraId="670C94BF" w14:textId="77777777" w:rsidR="00130AA0" w:rsidRDefault="00130AA0" w:rsidP="009D22DE">
      <w:pPr>
        <w:pStyle w:val="ProductList-Body"/>
      </w:pPr>
      <w:r>
        <w:t>Tik Klientas yra atsakingas už visų „Bing Search Services“ duomenų turinį.</w:t>
      </w:r>
    </w:p>
    <w:p w14:paraId="68B36469" w14:textId="77777777" w:rsidR="00130AA0" w:rsidRPr="003B18B5" w:rsidRDefault="00130AA0" w:rsidP="009D22DE">
      <w:pPr>
        <w:pStyle w:val="ProductList-Body"/>
        <w:rPr>
          <w:sz w:val="6"/>
          <w:szCs w:val="12"/>
        </w:rPr>
      </w:pPr>
    </w:p>
    <w:p w14:paraId="4520081B" w14:textId="77777777" w:rsidR="00130AA0" w:rsidRDefault="00130AA0" w:rsidP="009D22DE">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9D22DE">
      <w:pPr>
        <w:pStyle w:val="ProductList-Body"/>
      </w:pPr>
    </w:p>
    <w:p w14:paraId="553897C7" w14:textId="77777777" w:rsidR="00130AA0" w:rsidRDefault="00130AA0" w:rsidP="009D22DE">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9D22DE">
      <w:pPr>
        <w:pStyle w:val="ProductList-Body"/>
      </w:pPr>
    </w:p>
    <w:p w14:paraId="1CF44E62" w14:textId="77777777" w:rsidR="006510E8" w:rsidRPr="00EE4338" w:rsidRDefault="006510E8" w:rsidP="006510E8">
      <w:pPr>
        <w:pStyle w:val="ProductList-ClauseHeading"/>
        <w:keepNext w:val="0"/>
        <w:rPr>
          <w:color w:val="0072C6"/>
        </w:rPr>
      </w:pPr>
      <w:r>
        <w:t>Duomenų apsaugos sąlygų taikymas tarnybai „Bing Search Services“</w:t>
      </w:r>
    </w:p>
    <w:p w14:paraId="636FB46E" w14:textId="77777777" w:rsidR="006510E8" w:rsidRDefault="006510E8" w:rsidP="006510E8">
      <w:pPr>
        <w:pStyle w:val="ProductList-Body"/>
      </w:pPr>
      <w:r>
        <w:t>Paslaugai „Bing Search Services“ taikomi tik tolesni DPA skyriai. „Duomenų perleidimas“, „Subrangovų naudojimas“ ir Kaip susisiekti su „Microsoft“. Šie skyriai netaikomi išvardytų tarnybų Peržiūros versijoms.</w:t>
      </w:r>
    </w:p>
    <w:p w14:paraId="4F69CDF4" w14:textId="77777777" w:rsidR="006510E8" w:rsidRPr="009A17A9" w:rsidRDefault="006510E8" w:rsidP="006510E8">
      <w:pPr>
        <w:pStyle w:val="ProductList-Body"/>
      </w:pPr>
    </w:p>
    <w:p w14:paraId="290EFC5C" w14:textId="77777777" w:rsidR="006510E8" w:rsidRDefault="006510E8" w:rsidP="006510E8">
      <w:pPr>
        <w:pStyle w:val="ProductList-ClauseHeading"/>
        <w:keepNext w:val="0"/>
      </w:pPr>
      <w:r>
        <w:t>BDAR sąlygos tarnybai „Bing Search Services“ netaikomos.</w:t>
      </w:r>
    </w:p>
    <w:p w14:paraId="3EF40C6B" w14:textId="77777777" w:rsidR="006510E8" w:rsidRDefault="006510E8" w:rsidP="006510E8">
      <w:pPr>
        <w:pStyle w:val="ProductList-Body"/>
      </w:pPr>
      <w:r>
        <w:t>BDAR sąlygos (kaip nurodyta DPA) paslaugai „Bing Search Services“ netaikomos.</w:t>
      </w:r>
    </w:p>
    <w:p w14:paraId="338D4B26" w14:textId="77777777" w:rsidR="006510E8" w:rsidRDefault="006510E8" w:rsidP="006510E8">
      <w:pPr>
        <w:pStyle w:val="ProductList-Body"/>
        <w:tabs>
          <w:tab w:val="left" w:pos="360"/>
        </w:tabs>
      </w:pPr>
    </w:p>
    <w:p w14:paraId="4E88C852" w14:textId="77777777" w:rsidR="006510E8" w:rsidRDefault="006510E8" w:rsidP="006510E8">
      <w:pPr>
        <w:pStyle w:val="ProductList-ClauseHeading"/>
        <w:keepNext w:val="0"/>
      </w:pPr>
      <w:r>
        <w:t>Pirmenybė.</w:t>
      </w:r>
    </w:p>
    <w:p w14:paraId="4250B2F1" w14:textId="7079D19F" w:rsidR="00130AA0" w:rsidRDefault="006510E8" w:rsidP="006510E8">
      <w:pPr>
        <w:pStyle w:val="ProductList-Body"/>
      </w:pPr>
      <w:r>
        <w:t>Šios „Bing Search Services“ skyriaus nuostatos taikomos tiek, kiek jos neprieštarauja kitoms OST ar DPA sąlygoms</w:t>
      </w:r>
      <w:r w:rsidR="00130AA0">
        <w:t>.</w:t>
      </w:r>
    </w:p>
    <w:p w14:paraId="1FDC59DB"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B68A5B" w14:textId="77777777" w:rsidR="003F4F4B" w:rsidRPr="00962737" w:rsidRDefault="003F4F4B" w:rsidP="009D22DE">
      <w:pPr>
        <w:pStyle w:val="ProductList-Offering2Heading"/>
        <w:outlineLvl w:val="2"/>
        <w:rPr>
          <w:lang w:val="lt-LT"/>
        </w:rPr>
      </w:pPr>
      <w:bookmarkStart w:id="95" w:name="_Hlk25476630"/>
      <w:r w:rsidRPr="00962737">
        <w:rPr>
          <w:lang w:val="lt-LT"/>
        </w:rPr>
        <w:tab/>
      </w:r>
      <w:bookmarkStart w:id="96" w:name="_Toc5958159"/>
      <w:bookmarkStart w:id="97" w:name="_Toc33519414"/>
      <w:bookmarkStart w:id="98" w:name="CognitiveServices"/>
      <w:bookmarkEnd w:id="95"/>
      <w:r w:rsidRPr="00962737">
        <w:rPr>
          <w:lang w:val="lt-LT"/>
        </w:rPr>
        <w:t>Mokymo paslaugos</w:t>
      </w:r>
      <w:bookmarkEnd w:id="96"/>
      <w:bookmarkEnd w:id="97"/>
    </w:p>
    <w:bookmarkEnd w:id="98"/>
    <w:p w14:paraId="18E6C99C" w14:textId="77777777" w:rsidR="003F4F4B" w:rsidRDefault="003F4F4B" w:rsidP="009D22DE">
      <w:pPr>
        <w:pStyle w:val="ProductList-ClauseHeading"/>
        <w:keepNext w:val="0"/>
      </w:pPr>
      <w:r>
        <w:t>Kliento naudojimosi paslaugos rezultatais apribojimas</w:t>
      </w:r>
    </w:p>
    <w:p w14:paraId="3A9BC302" w14:textId="378D7610" w:rsidR="003F4F4B" w:rsidRPr="00F86985" w:rsidRDefault="006510E8" w:rsidP="009D22DE">
      <w:pPr>
        <w:pStyle w:val="ProductList-Body"/>
      </w:pPr>
      <w:r>
        <w:t>Klientas pats nenaudos ir neleis trečiosioms šalims naudoti Mokymo paslaugų ar duomenų iš Mokymo paslaugų, kad kurtų ar tobulintų (tiesiogiai ar netiesiogiai) panašų ar konkuruojantį produktą arba paslaugą</w:t>
      </w:r>
      <w:r w:rsidR="003F4F4B">
        <w:t>.</w:t>
      </w:r>
    </w:p>
    <w:p w14:paraId="0A3F3EF6" w14:textId="77777777" w:rsidR="006510E8" w:rsidRDefault="006510E8" w:rsidP="009D22DE">
      <w:pPr>
        <w:pStyle w:val="ProductList-ClauseHeading"/>
        <w:keepNext w:val="0"/>
      </w:pPr>
    </w:p>
    <w:p w14:paraId="04950390" w14:textId="06F89A2C" w:rsidR="003F4F4B" w:rsidRPr="00F86985" w:rsidRDefault="003F4F4B" w:rsidP="009D22DE">
      <w:pPr>
        <w:pStyle w:val="ProductList-ClauseHeading"/>
        <w:keepNext w:val="0"/>
      </w:pPr>
      <w:r>
        <w:t>„Microsoft Translator“ priskyrimas</w:t>
      </w:r>
    </w:p>
    <w:p w14:paraId="63B66B00" w14:textId="77777777" w:rsidR="003F4F4B" w:rsidRPr="00F86985" w:rsidRDefault="003F4F4B" w:rsidP="009D22DE">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9D22DE">
      <w:pPr>
        <w:pStyle w:val="ProductList-Body"/>
      </w:pPr>
    </w:p>
    <w:p w14:paraId="258B87A8" w14:textId="77777777" w:rsidR="003F4F4B" w:rsidRPr="00541FFF" w:rsidRDefault="003F4F4B" w:rsidP="009D22D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74DFF698" w14:textId="6E00C969" w:rsidR="003F4F4B" w:rsidRPr="00E90A70" w:rsidRDefault="006510E8" w:rsidP="009D22D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pasiekiamos Mokymo paslaugų funkcijos sukurtos taip, kad jas būtų galima prijungti prie atsiskaitymo galinio punkto. Pagal šią sutartį konteineriai ir atsiskaitymo galinis punktas Klientui licencijuojami kaip Internete teikiamos paslaugos. Konteineriai yra reikalingi norint naudoti atsiskaitymo galinį punktą ir jiems taip pat taikomos šioje sutartyje su Internete teikiama paslauga teikiamos programinės įrangos naudojimo sąlygos. Konteineriuose yra konfidencialios ir įmonei „Microsoft“ nuosavybės teisėmis priklausančios medžiagos. Klientas sutinka šią medžiagą išlaikyti konfidencialią ir nedelsdamas pranešti įmonei „Microsoft“ apie bet kokį galimą netinkamą jos naudojimą. Konteineriams DPA sąlygos netaikomos, nes konteinerių darbo aplinką valdo ne „Microsoft“.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w:t>
      </w:r>
      <w:r w:rsidR="003F4F4B">
        <w:rPr>
          <w:rFonts w:ascii="Calibri" w:eastAsia="Calibri" w:hAnsi="Calibri" w:cs="Arial"/>
          <w:sz w:val="18"/>
        </w:rPr>
        <w:t>.</w:t>
      </w:r>
    </w:p>
    <w:p w14:paraId="4F0418C2" w14:textId="77777777" w:rsidR="003F4F4B" w:rsidRPr="009A17A9" w:rsidRDefault="003F4F4B" w:rsidP="009D22DE">
      <w:pPr>
        <w:pStyle w:val="ProductList-Body"/>
      </w:pPr>
    </w:p>
    <w:p w14:paraId="6B36A7E9" w14:textId="77777777" w:rsidR="003F4F4B" w:rsidRPr="00F86985" w:rsidRDefault="003F4F4B" w:rsidP="009D22DE">
      <w:pPr>
        <w:pStyle w:val="ProductList-ClauseHeading"/>
        <w:keepNext w:val="0"/>
      </w:pPr>
      <w:r>
        <w:t>Neaktyvios mokymo paslaugų konfigūracijos ir pasirinktiniai modeliai</w:t>
      </w:r>
    </w:p>
    <w:p w14:paraId="2AD482E4" w14:textId="77777777" w:rsidR="003F4F4B" w:rsidRPr="009A17A9" w:rsidRDefault="003F4F4B" w:rsidP="009D22DE">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41BA3C0D" w:rsidR="00C94916" w:rsidRPr="00C94916" w:rsidRDefault="00A464DF" w:rsidP="00A464DF">
      <w:pPr>
        <w:pStyle w:val="ProductList-Offering2Heading"/>
        <w:outlineLvl w:val="2"/>
        <w:rPr>
          <w:lang w:val="lt-LT"/>
        </w:rPr>
      </w:pPr>
      <w:r w:rsidRPr="00962737">
        <w:rPr>
          <w:lang w:val="lt-LT"/>
        </w:rPr>
        <w:tab/>
      </w:r>
      <w:bookmarkStart w:id="99" w:name="_Toc33519415"/>
      <w:r w:rsidR="00C94916" w:rsidRPr="00C94916">
        <w:rPr>
          <w:lang w:val="lt-LT"/>
        </w:rPr>
        <w:t>„Microsoft Genomics“</w:t>
      </w:r>
      <w:bookmarkEnd w:id="82"/>
      <w:bookmarkEnd w:id="99"/>
    </w:p>
    <w:p w14:paraId="3245B3C5" w14:textId="77777777" w:rsidR="00C94916" w:rsidRPr="00BA2331" w:rsidRDefault="00C94916" w:rsidP="009D22DE">
      <w:pPr>
        <w:pStyle w:val="ProductList-ClauseHeading"/>
        <w:keepNext w:val="0"/>
      </w:pPr>
      <w:r>
        <w:t xml:space="preserve">„Microsoft Genomics“ privatumas </w:t>
      </w:r>
    </w:p>
    <w:p w14:paraId="370E50AD" w14:textId="77777777" w:rsidR="00C94916" w:rsidRPr="00BA2331" w:rsidRDefault="00C94916" w:rsidP="009D22DE">
      <w:pPr>
        <w:pStyle w:val="ProductList-Body"/>
      </w:pPr>
      <w:r>
        <w:t xml:space="preserve">Klientui naudojantis „Microsoft Genomics“ taikomos „Microsoft“ privatumo nuostatos, pateikiamos adresu </w:t>
      </w:r>
      <w:hyperlink r:id="rId43"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9D22DE">
      <w:pPr>
        <w:pStyle w:val="ProductList-Body"/>
      </w:pPr>
    </w:p>
    <w:p w14:paraId="3591C83D" w14:textId="77777777" w:rsidR="00C94916" w:rsidRPr="00BA2331" w:rsidRDefault="00C94916" w:rsidP="009D22DE">
      <w:pPr>
        <w:pStyle w:val="ProductList-ClauseHeading"/>
        <w:keepNext w:val="0"/>
      </w:pPr>
      <w:r>
        <w:t xml:space="preserve">„Broad“ licencijos sąlygos </w:t>
      </w:r>
    </w:p>
    <w:p w14:paraId="34BBA0D5" w14:textId="17973BF6" w:rsidR="00C94916" w:rsidRPr="00BA2331" w:rsidRDefault="006510E8" w:rsidP="009D22DE">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pateikiama čia</w:t>
      </w:r>
      <w:r w:rsidRPr="009F0801">
        <w:rPr>
          <w:u w:val="single"/>
        </w:rPr>
        <w:t xml:space="preserve"> </w:t>
      </w:r>
      <w:hyperlink r:id="rId44" w:history="1">
        <w:r w:rsidRPr="009F0801">
          <w:rPr>
            <w:rStyle w:val="Hyperlink"/>
          </w:rPr>
          <w:t>https://software.broadinstitute.org/gatk/eula/index?p=Azure</w:t>
        </w:r>
      </w:hyperlink>
      <w:r w:rsidR="00C94916">
        <w:t xml:space="preserve">). </w:t>
      </w:r>
    </w:p>
    <w:p w14:paraId="1D15C899" w14:textId="1FE40B89" w:rsidR="00C94916" w:rsidRPr="00BA2331" w:rsidRDefault="00C94916" w:rsidP="009D22DE">
      <w:pPr>
        <w:pStyle w:val="ProductList-Body"/>
      </w:pPr>
    </w:p>
    <w:p w14:paraId="67BD586A" w14:textId="77777777" w:rsidR="00C94916" w:rsidRPr="00BA2331" w:rsidRDefault="00C94916" w:rsidP="009D22DE">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9D22DE">
      <w:pPr>
        <w:pStyle w:val="ProductList-Body"/>
      </w:pPr>
    </w:p>
    <w:p w14:paraId="23F6C83D" w14:textId="77777777" w:rsidR="00C94916" w:rsidRPr="00BA2331" w:rsidRDefault="00C94916" w:rsidP="009D22DE">
      <w:pPr>
        <w:pStyle w:val="ProductList-ClauseHeading"/>
        <w:keepNext w:val="0"/>
      </w:pPr>
      <w:r>
        <w:t>Neskirta naudoti medicinoje</w:t>
      </w:r>
    </w:p>
    <w:p w14:paraId="4D6C9A76" w14:textId="77777777" w:rsidR="00C94916" w:rsidRPr="00BA2331" w:rsidRDefault="00C94916" w:rsidP="009D22DE">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9D22DE">
      <w:pPr>
        <w:pStyle w:val="ProductList-Offering2Heading"/>
        <w:outlineLvl w:val="2"/>
        <w:rPr>
          <w:lang w:val="lt-LT"/>
        </w:rPr>
      </w:pPr>
      <w:r w:rsidRPr="001C6F5A">
        <w:rPr>
          <w:lang w:val="lt-LT"/>
        </w:rPr>
        <w:tab/>
      </w:r>
      <w:bookmarkStart w:id="100" w:name="_Toc494738673"/>
      <w:bookmarkStart w:id="101" w:name="_Toc33519416"/>
      <w:r w:rsidRPr="001C6F5A">
        <w:rPr>
          <w:lang w:val="lt-LT"/>
        </w:rPr>
        <w:t xml:space="preserve">„Visual Studio </w:t>
      </w:r>
      <w:r w:rsidR="001B7F3D" w:rsidRPr="001C6F5A">
        <w:rPr>
          <w:lang w:val="lt-LT"/>
        </w:rPr>
        <w:t>App</w:t>
      </w:r>
      <w:r w:rsidRPr="001C6F5A">
        <w:rPr>
          <w:lang w:val="lt-LT"/>
        </w:rPr>
        <w:t xml:space="preserve"> Center“</w:t>
      </w:r>
      <w:bookmarkEnd w:id="100"/>
      <w:bookmarkEnd w:id="101"/>
    </w:p>
    <w:p w14:paraId="11143A61" w14:textId="12BC140E" w:rsidR="00C94916" w:rsidRPr="00BA2331" w:rsidRDefault="00C94916" w:rsidP="009D22DE">
      <w:pPr>
        <w:pStyle w:val="ProductList-ClauseHeading"/>
        <w:keepNext w:val="0"/>
      </w:pPr>
      <w:r>
        <w:t xml:space="preserve">„Visual Studio </w:t>
      </w:r>
      <w:r w:rsidR="001B7F3D">
        <w:t>App</w:t>
      </w:r>
      <w:r>
        <w:t xml:space="preserve"> Center Test“ privatumo ir saugos sąlygos</w:t>
      </w:r>
    </w:p>
    <w:p w14:paraId="501045DF" w14:textId="37DECFD1" w:rsidR="00C94916" w:rsidRPr="00BA2331" w:rsidRDefault="00C94916" w:rsidP="009D22DE">
      <w:pPr>
        <w:pStyle w:val="ProductList-Body"/>
      </w:pPr>
      <w:r>
        <w:t xml:space="preserve">Klientui naudojantis „Visual Studio </w:t>
      </w:r>
      <w:r w:rsidR="001B7F3D">
        <w:t>App</w:t>
      </w:r>
      <w:r>
        <w:t xml:space="preserve"> Center Test“ taikomos privatumo nuostatos, pateiktos adresu </w:t>
      </w:r>
      <w:hyperlink r:id="rId45"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35D3A676" w14:textId="77777777" w:rsidR="00C94916" w:rsidRPr="00BA2331" w:rsidRDefault="00C94916" w:rsidP="009D22DE">
      <w:pPr>
        <w:pStyle w:val="ProductList-ClauseHeading"/>
        <w:keepNext w:val="0"/>
      </w:pPr>
      <w:r>
        <w:lastRenderedPageBreak/>
        <w:t>Naudojimas kūrimo ir bandymo tikslais</w:t>
      </w:r>
    </w:p>
    <w:p w14:paraId="13A5C540" w14:textId="11838E70" w:rsidR="00C94916" w:rsidRPr="00BA2331" w:rsidRDefault="00C94916" w:rsidP="009D22DE">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9D22DE">
      <w:pPr>
        <w:pStyle w:val="ProductList-Body"/>
      </w:pPr>
    </w:p>
    <w:p w14:paraId="0E826177" w14:textId="77777777" w:rsidR="00C94916" w:rsidRPr="00BA2331" w:rsidRDefault="00C94916" w:rsidP="009D22DE">
      <w:pPr>
        <w:pStyle w:val="ProductList-ClauseHeading"/>
        <w:keepNext w:val="0"/>
      </w:pPr>
      <w:r>
        <w:t>Įgaliotasis kūrėjas</w:t>
      </w:r>
    </w:p>
    <w:p w14:paraId="3A2A0685" w14:textId="239C60D9" w:rsidR="002B4AFB" w:rsidRDefault="00C94916" w:rsidP="009D22DE">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73EB887A" w14:textId="77777777" w:rsidR="002B4AFB" w:rsidRDefault="002B4AFB" w:rsidP="009D22DE">
      <w:pPr>
        <w:pStyle w:val="ProductList-ClauseHeading"/>
        <w:keepNext w:val="0"/>
      </w:pPr>
    </w:p>
    <w:p w14:paraId="5683C15F" w14:textId="29B73150" w:rsidR="00C94916" w:rsidRPr="00BA2331" w:rsidRDefault="00C94916" w:rsidP="009D22DE">
      <w:pPr>
        <w:pStyle w:val="ProductList-ClauseHeading"/>
        <w:keepNext w:val="0"/>
      </w:pPr>
      <w:r>
        <w:t>Prieiga prie trečiosios šalies saugyklos tarnybos</w:t>
      </w:r>
    </w:p>
    <w:p w14:paraId="179E2BF0" w14:textId="166B539C" w:rsidR="00C94916" w:rsidRPr="00BA2331" w:rsidRDefault="006510E8" w:rsidP="009D22DE">
      <w:pPr>
        <w:pStyle w:val="ProductList-Body"/>
      </w:pPr>
      <w:r>
        <w:t>Jei Klientas suteikia „Microsoft“ prieigą prie trečiosios šalies saugyklos tarnybos paskyros (-ų), Klientas įgalioja „Microsoft“ nuskaityti tokią paskyrą (-as), įskaitant Kliento viešųjų ir privačių saugyklų turinį</w:t>
      </w:r>
      <w:r w:rsidR="00C94916">
        <w:t>.</w:t>
      </w:r>
    </w:p>
    <w:p w14:paraId="1AB0CDDF"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111E6634" w:rsidR="00F67019" w:rsidRPr="00F67019" w:rsidRDefault="00F67019" w:rsidP="009D22DE">
      <w:pPr>
        <w:pStyle w:val="ProductList-OfferingGroupHeading"/>
        <w:spacing w:after="80"/>
        <w:outlineLvl w:val="1"/>
        <w:rPr>
          <w:lang w:val="lt-LT"/>
        </w:rPr>
      </w:pPr>
      <w:bookmarkStart w:id="102" w:name="_Toc33519417"/>
      <w:r w:rsidRPr="00F67019">
        <w:rPr>
          <w:lang w:val="lt-LT"/>
        </w:rPr>
        <w:t>„Microsoft Azure“ planai</w:t>
      </w:r>
      <w:bookmarkEnd w:id="83"/>
      <w:bookmarkEnd w:id="84"/>
      <w:bookmarkEnd w:id="102"/>
    </w:p>
    <w:p w14:paraId="4BE30ED7" w14:textId="77777777" w:rsidR="00F67019" w:rsidRDefault="00F67019" w:rsidP="009D22DE">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9D22DE">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9D22DE">
      <w:pPr>
        <w:pStyle w:val="ProductList-Body"/>
      </w:pPr>
    </w:p>
    <w:p w14:paraId="48CD60A3" w14:textId="77777777" w:rsidR="00F67019" w:rsidRPr="00017A5A" w:rsidRDefault="00F67019" w:rsidP="009D22DE">
      <w:pPr>
        <w:pStyle w:val="ProductList-Body"/>
        <w:tabs>
          <w:tab w:val="clear" w:pos="158"/>
          <w:tab w:val="left" w:pos="180"/>
        </w:tabs>
        <w:rPr>
          <w:b/>
          <w:color w:val="00188F"/>
        </w:rPr>
      </w:pPr>
      <w:r>
        <w:rPr>
          <w:b/>
          <w:color w:val="00188F"/>
        </w:rPr>
        <w:t>Prenumeratų licencijų paketai</w:t>
      </w:r>
    </w:p>
    <w:p w14:paraId="71FA4615" w14:textId="1D0E3A4E" w:rsidR="001C6F5A" w:rsidRDefault="001C6F5A" w:rsidP="009D22DE">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9D22DE">
      <w:pPr>
        <w:pStyle w:val="ProductList-Body"/>
      </w:pPr>
    </w:p>
    <w:p w14:paraId="49631E2D" w14:textId="32CCB419" w:rsidR="00386F43" w:rsidRPr="00423851" w:rsidRDefault="00F67019" w:rsidP="009D22DE">
      <w:pPr>
        <w:pStyle w:val="ProductList-Offering2Heading"/>
        <w:outlineLvl w:val="2"/>
        <w:rPr>
          <w:lang w:val="lt-LT"/>
        </w:rPr>
      </w:pPr>
      <w:r>
        <w:rPr>
          <w:lang w:val="lt-LT"/>
        </w:rPr>
        <w:tab/>
      </w:r>
      <w:bookmarkStart w:id="103" w:name="_Toc33519418"/>
      <w:r w:rsidR="00386F43" w:rsidRPr="00012E34">
        <w:rPr>
          <w:lang w:val="lt-LT"/>
        </w:rPr>
        <w:t>„</w:t>
      </w:r>
      <w:r w:rsidR="00386F43" w:rsidRPr="00423851">
        <w:rPr>
          <w:lang w:val="lt-LT"/>
        </w:rPr>
        <w:t>Azure Active Directory Basic</w:t>
      </w:r>
      <w:bookmarkEnd w:id="85"/>
      <w:bookmarkEnd w:id="86"/>
      <w:r w:rsidR="00386F43" w:rsidRPr="00012E34">
        <w:rPr>
          <w:lang w:val="lt-LT"/>
        </w:rPr>
        <w:t>“</w:t>
      </w:r>
      <w:bookmarkEnd w:id="103"/>
    </w:p>
    <w:bookmarkEnd w:id="87"/>
    <w:p w14:paraId="7A899230" w14:textId="77777777" w:rsidR="00386F43" w:rsidRPr="003C2FBE" w:rsidRDefault="00386F43" w:rsidP="009D22DE">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04" w:name="AzureActiveDirectoryPremium"/>
    <w:p w14:paraId="6BDC2E0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9D22DE">
      <w:pPr>
        <w:pStyle w:val="ProductList-Offering2Heading"/>
        <w:outlineLvl w:val="2"/>
        <w:rPr>
          <w:lang w:val="lt-LT"/>
        </w:rPr>
      </w:pPr>
      <w:r w:rsidRPr="00423851">
        <w:rPr>
          <w:lang w:val="lt-LT"/>
        </w:rPr>
        <w:tab/>
      </w:r>
      <w:bookmarkStart w:id="105" w:name="_Toc459970715"/>
      <w:bookmarkStart w:id="106" w:name="_Toc457466429"/>
      <w:bookmarkStart w:id="107" w:name="_Toc33519419"/>
      <w:r w:rsidRPr="00423851">
        <w:rPr>
          <w:lang w:val="lt-LT"/>
        </w:rPr>
        <w:t>„Azure Active Directory Premium“</w:t>
      </w:r>
      <w:bookmarkEnd w:id="105"/>
      <w:bookmarkEnd w:id="106"/>
      <w:bookmarkEnd w:id="107"/>
    </w:p>
    <w:bookmarkEnd w:id="104"/>
    <w:p w14:paraId="579CB88C" w14:textId="27EA0BA7" w:rsidR="00386F43" w:rsidRDefault="00386F43" w:rsidP="009D22DE">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9D22DE">
      <w:pPr>
        <w:pStyle w:val="ProductList-Body"/>
      </w:pPr>
    </w:p>
    <w:p w14:paraId="77A01CFD" w14:textId="77777777" w:rsidR="004E3C9C" w:rsidRDefault="004E3C9C" w:rsidP="009D22DE">
      <w:pPr>
        <w:pStyle w:val="ProductList-ClauseHeading"/>
        <w:keepNext w:val="0"/>
      </w:pPr>
      <w:r>
        <w:t>Prieigos išoriniams vartotojams suteikimas</w:t>
      </w:r>
    </w:p>
    <w:p w14:paraId="548511D7" w14:textId="77777777" w:rsidR="004E3C9C" w:rsidRPr="00534B01" w:rsidRDefault="004E3C9C" w:rsidP="009D22DE">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08" w:name="AzureInformationProtectionPremium"/>
    <w:p w14:paraId="78DEB64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9D22DE">
      <w:pPr>
        <w:pStyle w:val="ProductList-Offering2Heading"/>
        <w:outlineLvl w:val="2"/>
        <w:rPr>
          <w:lang w:val="lt-LT"/>
        </w:rPr>
      </w:pPr>
      <w:r w:rsidRPr="0032412D">
        <w:rPr>
          <w:lang w:val="lt-LT"/>
        </w:rPr>
        <w:tab/>
      </w:r>
      <w:bookmarkStart w:id="109" w:name="AzureRightsManagement"/>
      <w:bookmarkStart w:id="110" w:name="_Toc459970716"/>
      <w:bookmarkStart w:id="111" w:name="_Toc457466430"/>
      <w:bookmarkStart w:id="112" w:name="_Toc33519420"/>
      <w:r w:rsidRPr="0032412D">
        <w:rPr>
          <w:lang w:val="lt-LT"/>
        </w:rPr>
        <w:t>„Azure Information Protection</w:t>
      </w:r>
      <w:bookmarkEnd w:id="109"/>
      <w:r w:rsidRPr="0032412D">
        <w:rPr>
          <w:lang w:val="lt-LT"/>
        </w:rPr>
        <w:t xml:space="preserve"> Premium</w:t>
      </w:r>
      <w:bookmarkEnd w:id="110"/>
      <w:bookmarkEnd w:id="111"/>
      <w:r w:rsidRPr="0032412D">
        <w:rPr>
          <w:lang w:val="lt-LT"/>
        </w:rPr>
        <w:t>“</w:t>
      </w:r>
      <w:bookmarkEnd w:id="112"/>
    </w:p>
    <w:bookmarkEnd w:id="108"/>
    <w:p w14:paraId="0DFC9B8C" w14:textId="77777777" w:rsidR="00386F43" w:rsidRPr="003C2FBE" w:rsidRDefault="00386F43" w:rsidP="009D22DE">
      <w:pPr>
        <w:pStyle w:val="ProductList-Body"/>
        <w:tabs>
          <w:tab w:val="clear" w:pos="158"/>
          <w:tab w:val="left" w:pos="360"/>
        </w:tabs>
      </w:pPr>
      <w:r>
        <w:rPr>
          <w:b/>
          <w:color w:val="00188F"/>
        </w:rPr>
        <w:t>Pranešimai</w:t>
      </w:r>
    </w:p>
    <w:p w14:paraId="2EE7F4B8" w14:textId="307889FB" w:rsidR="00386F43" w:rsidRPr="003C2FBE" w:rsidRDefault="00386F43" w:rsidP="009D22DE">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13" w:name="Dynamics365"/>
    <w:bookmarkStart w:id="114" w:name="_Toc524436945"/>
    <w:bookmarkStart w:id="115" w:name="_Toc523239317"/>
    <w:bookmarkEnd w:id="88"/>
    <w:bookmarkEnd w:id="89"/>
    <w:bookmarkEnd w:id="90"/>
    <w:p w14:paraId="08ED30A0" w14:textId="0ACD6046"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16" w:name="_Toc5958166"/>
      <w:bookmarkStart w:id="117" w:name="_Toc4753296"/>
      <w:bookmarkEnd w:id="113"/>
      <w:bookmarkEnd w:id="114"/>
      <w:bookmarkEnd w:id="115"/>
    </w:p>
    <w:p w14:paraId="20155A8E" w14:textId="77777777" w:rsidR="003D09F9" w:rsidRPr="00E464DF" w:rsidRDefault="003D09F9" w:rsidP="009D22DE">
      <w:pPr>
        <w:pStyle w:val="ProductList-OfferingGroupHeading"/>
        <w:spacing w:after="80"/>
        <w:outlineLvl w:val="1"/>
      </w:pPr>
      <w:bookmarkStart w:id="118" w:name="_Toc8395038"/>
      <w:bookmarkStart w:id="119" w:name="_Toc6563826"/>
      <w:bookmarkStart w:id="120" w:name="_Toc17975729"/>
      <w:bookmarkStart w:id="121" w:name="_Toc33519421"/>
      <w:bookmarkEnd w:id="116"/>
      <w:bookmarkEnd w:id="117"/>
      <w:r>
        <w:t>„Microsoft Dynamics 365“ paslaugos</w:t>
      </w:r>
      <w:bookmarkEnd w:id="118"/>
      <w:bookmarkEnd w:id="119"/>
      <w:bookmarkEnd w:id="120"/>
      <w:bookmarkEnd w:id="121"/>
    </w:p>
    <w:p w14:paraId="6E3FCC3B" w14:textId="77777777" w:rsidR="003D09F9" w:rsidRPr="00A8327A" w:rsidRDefault="003D09F9" w:rsidP="009D22DE">
      <w:pPr>
        <w:pStyle w:val="ProductList-Body"/>
        <w:rPr>
          <w:rFonts w:asciiTheme="majorHAnsi" w:hAnsiTheme="majorHAnsi"/>
          <w:sz w:val="16"/>
          <w:szCs w:val="16"/>
        </w:rPr>
        <w:sectPr w:rsidR="003D09F9" w:rsidRPr="00A8327A" w:rsidSect="0001377B">
          <w:footerReference w:type="default" r:id="rId46"/>
          <w:footerReference w:type="first" r:id="rId47"/>
          <w:pgSz w:w="12240" w:h="15840"/>
          <w:pgMar w:top="1440" w:right="720" w:bottom="1440" w:left="720" w:header="720" w:footer="720" w:gutter="0"/>
          <w:cols w:space="720"/>
          <w:titlePg/>
          <w:docGrid w:linePitch="360"/>
        </w:sectPr>
      </w:pPr>
    </w:p>
    <w:p w14:paraId="362E035E" w14:textId="77777777" w:rsidR="00D5538D" w:rsidRPr="0087159B" w:rsidRDefault="00D5538D" w:rsidP="00D5538D">
      <w:pPr>
        <w:pStyle w:val="ProductList-ClauseHeading"/>
        <w:keepNext w:val="0"/>
      </w:pPr>
      <w:r w:rsidRPr="0087159B">
        <w:t>Pranešimai</w:t>
      </w:r>
    </w:p>
    <w:p w14:paraId="1E43EBF1" w14:textId="77777777" w:rsidR="00D5538D" w:rsidRPr="0087159B" w:rsidRDefault="00D5538D" w:rsidP="00D5538D">
      <w:pPr>
        <w:pStyle w:val="ProductList-Body"/>
      </w:pPr>
      <w:r w:rsidRPr="0087159B">
        <w:t xml:space="preserve">Taikomos pranešimų apie „Bing“ žemėlapius ir Profesionalias paslaugas, nurodytų </w:t>
      </w:r>
      <w:hyperlink w:anchor="1 priedas" w:tooltip="1 priedas" w:history="1">
        <w:r w:rsidRPr="0087159B">
          <w:rPr>
            <w:rStyle w:val="Hyperlink"/>
          </w:rPr>
          <w:t>1 priede</w:t>
        </w:r>
      </w:hyperlink>
      <w:r w:rsidRPr="0087159B">
        <w:t xml:space="preserve">, sąlygos. Bet kokioms Klientui teikiamoms paruošimo, perkėlimo arba diegimo paslaugoms taikomos pranešimo apie Profesionalias paslaugas, nurodyto </w:t>
      </w:r>
      <w:hyperlink w:anchor="1 priedas" w:tooltip="1 priedas" w:history="1">
        <w:r w:rsidRPr="0087159B">
          <w:rPr>
            <w:rStyle w:val="Hyperlink"/>
          </w:rPr>
          <w:t>1 priede</w:t>
        </w:r>
      </w:hyperlink>
      <w:r w:rsidRPr="0087159B">
        <w:t xml:space="preserve">, sąlygos. Be to, „Azure Media“ paslaugų H.265/HEVC kodavimo, H.264/AVC ir VC-1 vaizdo standartų, MPEG-4 2 dalies vaizdo standarto bei MPEG-2 vaizdo standarto pranešimai, esantys </w:t>
      </w:r>
      <w:hyperlink w:anchor="1 priedas" w:tooltip="1 priedas" w:history="1">
        <w:r w:rsidRPr="0087159B">
          <w:rPr>
            <w:rStyle w:val="Hyperlink"/>
          </w:rPr>
          <w:t>1 priede</w:t>
        </w:r>
      </w:hyperlink>
      <w:r w:rsidRPr="0087159B">
        <w:t xml:space="preserve"> taikomi tik „Dynamics 365 Commerce</w:t>
      </w:r>
      <w:r>
        <w:t>“</w:t>
      </w:r>
      <w:r w:rsidRPr="0087159B">
        <w:t>.</w:t>
      </w:r>
    </w:p>
    <w:p w14:paraId="2EBF3845" w14:textId="77777777" w:rsidR="00D5538D" w:rsidRPr="0087159B" w:rsidRDefault="00D5538D" w:rsidP="00D5538D">
      <w:pPr>
        <w:pStyle w:val="ProductList-Body"/>
      </w:pPr>
    </w:p>
    <w:p w14:paraId="78DE7FFC" w14:textId="77777777" w:rsidR="00D5538D" w:rsidRPr="0087159B" w:rsidRDefault="00D5538D" w:rsidP="00D5538D">
      <w:pPr>
        <w:pStyle w:val="ProductList-ClauseHeading"/>
      </w:pPr>
      <w:r w:rsidRPr="0087159B">
        <w:lastRenderedPageBreak/>
        <w:t>Išoriniai vartotojai</w:t>
      </w:r>
    </w:p>
    <w:p w14:paraId="0AE0ED59" w14:textId="77777777" w:rsidR="00D5538D" w:rsidRPr="0087159B" w:rsidRDefault="00D5538D" w:rsidP="00D5538D">
      <w:pPr>
        <w:pStyle w:val="ProductList-Body"/>
        <w:tabs>
          <w:tab w:val="clear" w:pos="158"/>
          <w:tab w:val="left" w:pos="360"/>
        </w:tabs>
      </w:pPr>
      <w:r w:rsidRPr="0087159B">
        <w:t xml:space="preserve">Išoriniams „Dynamics 365“ paslaugų vartotojams nereikia PL, kad galėtų pasiekti Internete teikiamas paslaugas. Ši išimtis netaikoma </w:t>
      </w:r>
      <w:r>
        <w:t>(</w:t>
      </w:r>
      <w:r w:rsidRPr="0087159B">
        <w:t xml:space="preserve">1) Kliento ar su juo Susijusių įmonių rangovams ar atstovams arba </w:t>
      </w:r>
      <w:r>
        <w:t>(</w:t>
      </w:r>
      <w:r w:rsidRPr="0087159B">
        <w:t>2) Išoriniams vartotojams, naudojantiems „Dynamics 365</w:t>
      </w:r>
      <w:r>
        <w:t>“</w:t>
      </w:r>
      <w:r w:rsidRPr="0087159B">
        <w:t xml:space="preserve"> kliento programinę įrangą su „Dynamics 365</w:t>
      </w:r>
      <w:r>
        <w:t>“</w:t>
      </w:r>
      <w:r w:rsidRPr="0087159B">
        <w:t xml:space="preserve"> paslaugomis, išskyrus paslaugas ar komponentus, įtrauktus į „Dynamics 365 Supply Chain Management</w:t>
      </w:r>
      <w:r>
        <w:t>“</w:t>
      </w:r>
      <w:r w:rsidRPr="0087159B">
        <w:t>, „Dynamics 365 Finance</w:t>
      </w:r>
      <w:r>
        <w:t>“</w:t>
      </w:r>
      <w:r w:rsidRPr="0087159B">
        <w:t>, „Dynamics 365 Commerce</w:t>
      </w:r>
      <w:r>
        <w:t>“</w:t>
      </w:r>
      <w:r w:rsidRPr="0087159B">
        <w:t xml:space="preserve"> ir „Dynamics 365 Human Resources</w:t>
      </w:r>
      <w:r>
        <w:t>“</w:t>
      </w:r>
      <w:r w:rsidRPr="0087159B">
        <w:t>.</w:t>
      </w:r>
    </w:p>
    <w:p w14:paraId="71FE1A1D" w14:textId="77777777" w:rsidR="00D5538D" w:rsidRPr="0087159B" w:rsidRDefault="00D5538D" w:rsidP="00D5538D">
      <w:pPr>
        <w:pStyle w:val="ProductList-Body"/>
        <w:tabs>
          <w:tab w:val="clear" w:pos="158"/>
          <w:tab w:val="left" w:pos="360"/>
        </w:tabs>
        <w:rPr>
          <w:color w:val="000000" w:themeColor="text1"/>
          <w:szCs w:val="18"/>
        </w:rPr>
      </w:pPr>
    </w:p>
    <w:p w14:paraId="3C3CBFE0" w14:textId="77777777" w:rsidR="00D5538D" w:rsidRPr="0087159B" w:rsidRDefault="00D5538D" w:rsidP="00D5538D">
      <w:pPr>
        <w:pStyle w:val="ProductList-ClauseHeading"/>
        <w:keepNext w:val="0"/>
      </w:pPr>
      <w:r w:rsidRPr="0087159B">
        <w:t>Administravimo portalas</w:t>
      </w:r>
    </w:p>
    <w:p w14:paraId="291757E6" w14:textId="0199B93D" w:rsidR="003D09F9" w:rsidRPr="00E464DF" w:rsidRDefault="00D5538D" w:rsidP="00D5538D">
      <w:pPr>
        <w:pStyle w:val="ProductList-Body"/>
      </w:pPr>
      <w:r w:rsidRPr="0087159B">
        <w:t>Klientai, turintys „Dynamics 365 Supply Chain Management“, „Dynamics 365 Finance“, „Dynamics 365 Commerce“ arba „Dynamics 365 Human Resources“ programinės įrangos licencijas, Internete teikiamas paslaugas gali diegti ir valdyti per „Microsoft Dynamics Lifecycle Services“ (ar paskesnį sprendimą), kuriam taikomos atskiros sąlygos</w:t>
      </w:r>
      <w:r w:rsidR="003D09F9">
        <w:t>.</w:t>
      </w:r>
    </w:p>
    <w:p w14:paraId="7F93CC79" w14:textId="77777777" w:rsidR="003D09F9" w:rsidRPr="00E464DF" w:rsidRDefault="003D09F9" w:rsidP="009D22DE">
      <w:pPr>
        <w:pStyle w:val="ProductList-Body"/>
      </w:pPr>
    </w:p>
    <w:p w14:paraId="0C6667D8" w14:textId="77777777" w:rsidR="00783060" w:rsidRPr="00E94E14" w:rsidRDefault="00783060" w:rsidP="009D22DE">
      <w:pPr>
        <w:pStyle w:val="ProductList-ClauseHeading"/>
        <w:keepNext w:val="0"/>
      </w:pPr>
      <w:r>
        <w:t>Mišrios „Dynamics 365“ tarnybų įdiegtys</w:t>
      </w:r>
    </w:p>
    <w:p w14:paraId="4FAA8BB4" w14:textId="77777777" w:rsidR="00783060" w:rsidRDefault="00783060" w:rsidP="009D22DE">
      <w:pPr>
        <w:pStyle w:val="ProductList-Body"/>
      </w:pPr>
      <w:r>
        <w:t>Klientai gali kartu naudoti (i) „Dynamics 365 Sales Professional“ ir „Enterprise“ licencijas, (ii) „Dynamics 365 Customer Service Professional“ ir „Enterprise“ licencijas arba (iii) „Dynamics 365 Business Central“ ir „Dynamics 365 Finance“ arba „Supply Chain Management“ licencijas, jei:</w:t>
      </w:r>
    </w:p>
    <w:p w14:paraId="5CBE681B"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kiekviena Internete teikiama paslauga visuotinai įdiegiama pagal atskirą egzempliorių ir</w:t>
      </w:r>
    </w:p>
    <w:p w14:paraId="0FACCD58"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programinės įrangos egzempliorius gali naudoti tik licencijuoti vartotojai, kuriems suteikta teisė juos naudoti.</w:t>
      </w:r>
    </w:p>
    <w:p w14:paraId="4D4B4C41" w14:textId="77777777" w:rsidR="003D09F9" w:rsidRPr="00E464DF" w:rsidRDefault="003D09F9" w:rsidP="009D22DE">
      <w:pPr>
        <w:pStyle w:val="ProductList-Body"/>
      </w:pPr>
    </w:p>
    <w:p w14:paraId="5CB94549" w14:textId="77777777" w:rsidR="003D09F9" w:rsidRPr="00E464DF" w:rsidRDefault="003D09F9" w:rsidP="009D22DE">
      <w:pPr>
        <w:pStyle w:val="ProductList-ClauseHeading"/>
        <w:keepNext w:val="0"/>
      </w:pPr>
      <w:r>
        <w:t>Mišrios „Microsoft Dynamics 365 Business Central“ tarnybų įdiegtys</w:t>
      </w:r>
    </w:p>
    <w:p w14:paraId="4AA3DC08" w14:textId="77777777" w:rsidR="003D09F9" w:rsidRPr="00E464DF" w:rsidRDefault="003D09F9" w:rsidP="009D22DE">
      <w:pPr>
        <w:pStyle w:val="ProductList-Body"/>
      </w:pPr>
      <w:r>
        <w:t>Klientai negali tame pačiame nuomotojuje kartu naudoti „Dynamics 365 Business Central Premium“ ir „Dynamics 365 Business Central Essentials“ licencijų.</w:t>
      </w:r>
    </w:p>
    <w:p w14:paraId="0B3D08EF" w14:textId="77777777" w:rsidR="003D09F9" w:rsidRPr="00E464DF" w:rsidRDefault="003D09F9" w:rsidP="009D22DE">
      <w:pPr>
        <w:pStyle w:val="ProductList-ClauseHeading"/>
        <w:keepNext w:val="0"/>
        <w:tabs>
          <w:tab w:val="clear" w:pos="360"/>
          <w:tab w:val="left" w:pos="0"/>
        </w:tabs>
        <w:ind w:left="360" w:hanging="360"/>
      </w:pPr>
    </w:p>
    <w:p w14:paraId="3F8C6D20" w14:textId="77777777" w:rsidR="003D09F9" w:rsidRPr="00E464DF" w:rsidRDefault="003D09F9" w:rsidP="009D22DE">
      <w:pPr>
        <w:pStyle w:val="ProductList-ClauseHeading"/>
        <w:keepNext w:val="0"/>
        <w:tabs>
          <w:tab w:val="clear" w:pos="360"/>
          <w:tab w:val="left" w:pos="0"/>
        </w:tabs>
        <w:ind w:left="360" w:hanging="360"/>
      </w:pPr>
      <w:r>
        <w:t>„Dynamics 365 Marketing“</w:t>
      </w:r>
    </w:p>
    <w:p w14:paraId="0943363A" w14:textId="77777777" w:rsidR="003D09F9" w:rsidRPr="00E464DF" w:rsidRDefault="003D09F9" w:rsidP="009D22DE">
      <w:pPr>
        <w:pStyle w:val="ProductList-Body"/>
        <w:tabs>
          <w:tab w:val="clear" w:pos="158"/>
          <w:tab w:val="left" w:pos="90"/>
          <w:tab w:val="left" w:pos="270"/>
        </w:tabs>
        <w:ind w:left="518" w:hanging="360"/>
      </w:pPr>
      <w:r>
        <w:rPr>
          <w:b/>
          <w:bCs/>
          <w:color w:val="0072C6"/>
        </w:rPr>
        <w:t>Reklamos įstatymai, taisyklės ir pramonės standartai</w:t>
      </w:r>
    </w:p>
    <w:p w14:paraId="7283FB20" w14:textId="77777777" w:rsidR="003D09F9" w:rsidRPr="00E464DF" w:rsidRDefault="003D09F9" w:rsidP="009D22DE">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4C45F356" w14:textId="77777777" w:rsidR="003D09F9" w:rsidRPr="00E464DF" w:rsidRDefault="003D09F9" w:rsidP="009D22DE">
      <w:pPr>
        <w:pStyle w:val="ProductList-Body"/>
      </w:pPr>
    </w:p>
    <w:p w14:paraId="1BC42622" w14:textId="77777777" w:rsidR="00D5538D" w:rsidRPr="0087159B" w:rsidRDefault="00D5538D" w:rsidP="00D5538D">
      <w:pPr>
        <w:pStyle w:val="ProductList-ClauseHeading"/>
        <w:keepNext w:val="0"/>
      </w:pPr>
      <w:r w:rsidRPr="0087159B">
        <w:t>„Dynamics Supply Chain Management“, „Finance“ ir „Commerce“ išeitinis kodas</w:t>
      </w:r>
    </w:p>
    <w:p w14:paraId="4EF795B5" w14:textId="77777777" w:rsidR="00D5538D" w:rsidRPr="0087159B" w:rsidRDefault="00D5538D" w:rsidP="00D5538D">
      <w:pPr>
        <w:pStyle w:val="ProductList-Body"/>
        <w:tabs>
          <w:tab w:val="clear" w:pos="158"/>
          <w:tab w:val="left" w:pos="360"/>
        </w:tabs>
        <w:rPr>
          <w:strike/>
        </w:rPr>
      </w:pPr>
      <w:r w:rsidRPr="0087159B">
        <w:t xml:space="preserve">Klientas gali modifikuoti ir viduje naudoti „Dynamics 365 Supply Chain Management“, „Dynamics 365 Finance“ ir „Dynamics 365 for Commerce“ programų išeitinį kodą. </w:t>
      </w:r>
    </w:p>
    <w:p w14:paraId="0B3712CE" w14:textId="77777777" w:rsidR="00D5538D" w:rsidRPr="0087159B" w:rsidRDefault="00D5538D" w:rsidP="00D5538D">
      <w:pPr>
        <w:pStyle w:val="ProductList-Body"/>
        <w:tabs>
          <w:tab w:val="clear" w:pos="158"/>
          <w:tab w:val="left" w:pos="360"/>
        </w:tabs>
      </w:pPr>
    </w:p>
    <w:p w14:paraId="5AD91857" w14:textId="77777777" w:rsidR="00D5538D" w:rsidRPr="0087159B" w:rsidRDefault="00D5538D" w:rsidP="00D5538D">
      <w:pPr>
        <w:pStyle w:val="ProductList-ClauseHeading"/>
        <w:keepNext w:val="0"/>
      </w:pPr>
      <w:r w:rsidRPr="0087159B">
        <w:t>„Dynamics 365“ vartotojų PL, Vartotojų PL pagal SA ir Priedo vartotojų PL serverio naudojimo teisės</w:t>
      </w:r>
    </w:p>
    <w:p w14:paraId="5587A196" w14:textId="77777777" w:rsidR="00D5538D" w:rsidRPr="0087159B" w:rsidRDefault="00D5538D" w:rsidP="00D5538D">
      <w:pPr>
        <w:pStyle w:val="ProductList-Body"/>
      </w:pPr>
      <w:r w:rsidRPr="0087159B">
        <w:t>Tolesnės serverio naudojimo teisių nuostatos netaikomos Klientams, turintiems „Dynamics 365 Sales Professional</w:t>
      </w:r>
      <w:r>
        <w:t>“</w:t>
      </w:r>
      <w:r w:rsidRPr="0087159B">
        <w:t>, „Dynamics 365 Customer Service Professional</w:t>
      </w:r>
      <w:r>
        <w:t>“</w:t>
      </w:r>
      <w:r w:rsidRPr="0087159B">
        <w:t>, „Dynamics 365 Marketing</w:t>
      </w:r>
      <w:r>
        <w:t>“</w:t>
      </w:r>
      <w:r w:rsidRPr="0087159B">
        <w:t xml:space="preserve"> ir „Dynamics 365 Human Resources</w:t>
      </w:r>
      <w:r>
        <w:t>“</w:t>
      </w:r>
      <w:r w:rsidRPr="0087159B">
        <w:t xml:space="preserve"> naudojimo licenciją, ar Klientams, turintiems „Dynamics 365‟ internete teikiamų paslaugų naudojimo licenciją (Atvirosios licencijos sutartis, Atvirtosios vertės sutartis ir Atvirosios vertės prenumerata).</w:t>
      </w:r>
    </w:p>
    <w:p w14:paraId="3B4042FD" w14:textId="77777777" w:rsidR="00D5538D" w:rsidRDefault="00D5538D" w:rsidP="00D5538D">
      <w:pPr>
        <w:pStyle w:val="ProductList-Body"/>
        <w:ind w:left="180"/>
        <w:rPr>
          <w:b/>
          <w:color w:val="0072C6"/>
        </w:rPr>
      </w:pPr>
    </w:p>
    <w:p w14:paraId="4F4EEB7B" w14:textId="6C4C03F2" w:rsidR="00D5538D" w:rsidRPr="0087159B" w:rsidRDefault="00D5538D" w:rsidP="00D5538D">
      <w:pPr>
        <w:pStyle w:val="ProductList-Body"/>
        <w:ind w:left="180"/>
        <w:rPr>
          <w:b/>
          <w:color w:val="0072C6"/>
        </w:rPr>
      </w:pPr>
      <w:r w:rsidRPr="0087159B">
        <w:rPr>
          <w:b/>
          <w:color w:val="0072C6"/>
        </w:rPr>
        <w:t>„Dynamics 365 for Operations“ vietinis serveris</w:t>
      </w:r>
    </w:p>
    <w:p w14:paraId="28252437" w14:textId="21ACAE6B" w:rsidR="003D09F9" w:rsidRPr="00E464DF" w:rsidRDefault="00D5538D" w:rsidP="00D5538D">
      <w:pPr>
        <w:pStyle w:val="ProductList-Body"/>
        <w:ind w:left="180"/>
      </w:pPr>
      <w:r w:rsidRPr="0087159B">
        <w:t>Klientas, turintis aktyvią „Dynamics 365 Supply Chain Management“, „Dynamics 365 Finance“ arba „Dynamics 365 Commerce“ prenumeratą, gali</w:t>
      </w:r>
      <w:r w:rsidR="003D09F9">
        <w:t>:</w:t>
      </w:r>
    </w:p>
    <w:p w14:paraId="33EB09A7" w14:textId="77777777" w:rsidR="003D09F9" w:rsidRPr="00E464DF" w:rsidRDefault="003D09F9" w:rsidP="009D22DE">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9D22DE">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9D22DE">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9D22DE">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9D22DE">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9D22DE">
      <w:pPr>
        <w:pStyle w:val="ProductList-Body"/>
      </w:pPr>
    </w:p>
    <w:p w14:paraId="3088A952" w14:textId="77777777" w:rsidR="003D09F9" w:rsidRPr="00E464DF" w:rsidRDefault="003D09F9" w:rsidP="009D22DE">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9D22DE">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9D22DE">
      <w:pPr>
        <w:pStyle w:val="ProductList-Body"/>
        <w:numPr>
          <w:ilvl w:val="0"/>
          <w:numId w:val="11"/>
        </w:numPr>
      </w:pPr>
      <w:r>
        <w:t>tinklo serveryje ar bendrinamuose serveriuose įdiegti neribotą „Dynamics 365“ serverio (vietinė versija) programinės įrangos kopijų skaičių;</w:t>
      </w:r>
    </w:p>
    <w:p w14:paraId="4BF9316D" w14:textId="77777777" w:rsidR="003D09F9" w:rsidRPr="00E464DF" w:rsidRDefault="003D09F9" w:rsidP="009D22DE">
      <w:pPr>
        <w:pStyle w:val="ProductList-Body"/>
        <w:numPr>
          <w:ilvl w:val="0"/>
          <w:numId w:val="11"/>
        </w:numPr>
      </w:pPr>
      <w:r>
        <w:t xml:space="preserve">vietoj „Dynamics 365 On-Premises Server‟ įdiegti „Dynamics CRM 2016 Server“ programinę įrangą; </w:t>
      </w:r>
    </w:p>
    <w:p w14:paraId="31EA0F2C"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9D22DE">
      <w:pPr>
        <w:pStyle w:val="ProductList-Body"/>
      </w:pPr>
    </w:p>
    <w:p w14:paraId="25CCFC8E" w14:textId="77777777" w:rsidR="003D09F9" w:rsidRPr="00E464DF" w:rsidRDefault="003D09F9" w:rsidP="00D5538D">
      <w:pPr>
        <w:pStyle w:val="ProductList-Body"/>
        <w:keepNext/>
        <w:tabs>
          <w:tab w:val="clear" w:pos="158"/>
          <w:tab w:val="left" w:pos="180"/>
        </w:tabs>
        <w:ind w:left="187"/>
      </w:pPr>
      <w:r>
        <w:rPr>
          <w:b/>
          <w:color w:val="0072C6"/>
        </w:rPr>
        <w:lastRenderedPageBreak/>
        <w:t>„Dynamics 365 Business Central“ vietinė</w:t>
      </w:r>
    </w:p>
    <w:p w14:paraId="4401A854" w14:textId="77777777" w:rsidR="003D09F9" w:rsidRPr="00E464DF" w:rsidRDefault="003D09F9" w:rsidP="009D22DE">
      <w:pPr>
        <w:pStyle w:val="ProductList-Body"/>
        <w:ind w:left="180"/>
      </w:pPr>
      <w:r>
        <w:t>Klientai, turintys galiojančias „Dynamics 365 Business Central“ prenumeratas, gali:</w:t>
      </w:r>
    </w:p>
    <w:p w14:paraId="0EA38911" w14:textId="77777777" w:rsidR="003D09F9" w:rsidRPr="00E464DF" w:rsidRDefault="003D09F9" w:rsidP="009D22DE">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9D22DE">
      <w:pPr>
        <w:pStyle w:val="ProductList-Body"/>
      </w:pPr>
    </w:p>
    <w:p w14:paraId="6031C946" w14:textId="77777777" w:rsidR="003D09F9" w:rsidRPr="00E464DF" w:rsidRDefault="003D09F9" w:rsidP="009D22DE">
      <w:pPr>
        <w:pStyle w:val="ProductList-ClauseHeading"/>
        <w:keepNext w:val="0"/>
      </w:pPr>
      <w:r>
        <w:t>„Microsoft Relationship Sales‟ sprendimas</w:t>
      </w:r>
    </w:p>
    <w:p w14:paraId="71037D62" w14:textId="77777777" w:rsidR="003D09F9" w:rsidRPr="00E464DF" w:rsidRDefault="003D09F9" w:rsidP="009D22DE">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9D22DE">
      <w:pPr>
        <w:pStyle w:val="ProductList-Body"/>
      </w:pPr>
    </w:p>
    <w:p w14:paraId="22A4C3BA" w14:textId="77777777" w:rsidR="003D09F9" w:rsidRPr="00E464DF" w:rsidRDefault="003D09F9" w:rsidP="009D22DE">
      <w:pPr>
        <w:pStyle w:val="ProductList-Body"/>
        <w:ind w:left="180"/>
      </w:pPr>
      <w:r>
        <w:rPr>
          <w:b/>
          <w:color w:val="0072C6"/>
        </w:rPr>
        <w:t>„LinkedIn Sales Navigator‟</w:t>
      </w:r>
    </w:p>
    <w:p w14:paraId="25F56A93" w14:textId="4173B129" w:rsidR="003D09F9" w:rsidRPr="00E464DF" w:rsidRDefault="00045219" w:rsidP="009D22DE">
      <w:pPr>
        <w:pStyle w:val="ProductList-Body"/>
        <w:ind w:left="180"/>
      </w:pPr>
      <w:r>
        <w:t xml:space="preserve">„LinkedIn Sales Navigator“ teikia „LinkedIn Corporation“. Klientas „LinkedIn Sales Navigator“ paslaugą gali naudoti tik pardavimų informacijai generuoti, bet ne papildyti. Kiekvienas „LinkedIn Sales Navigator‟ vartotojas turi būti „LinkedIn“ narys ir sutikti laikytis „LinkedIn“ Vartotojo sutarties, kurią galima rasti </w:t>
      </w:r>
      <w:hyperlink r:id="rId48" w:history="1">
        <w:r>
          <w:rPr>
            <w:rStyle w:val="Hyperlink"/>
          </w:rPr>
          <w:t>https://www.linkedin.com/legal/preview/user-agreement</w:t>
        </w:r>
      </w:hyperlink>
      <w:r>
        <w:t xml:space="preserve">. Neatsižvelgiant į jokius prieštaravimus Kliento bendrojo licencijavimo sutartyje (įskaitant šias Internete teikiamų paslaugų sąlygas arba DPA), Klientui naudojant „LinkedIn Sales Navigator“ paslaugą taikoma „LinkedIn“ privatumo strategija, kurią galima rasti </w:t>
      </w:r>
      <w:hyperlink r:id="rId49" w:history="1">
        <w:r>
          <w:rPr>
            <w:rStyle w:val="Hyperlink"/>
          </w:rPr>
          <w:t>https://www.linkedin.com/legal/privacy-policy</w:t>
        </w:r>
      </w:hyperlink>
      <w:r>
        <w:t xml:space="preserve">. „LinkedIn Corporation“ (kaip duomenų tvarkytoja) ir Klientas (kaip duomenų valdytojas) turi laikytis Duomenų tvarkymo sutarties, pateikiamos </w:t>
      </w:r>
      <w:hyperlink r:id="rId50" w:history="1">
        <w:r>
          <w:rPr>
            <w:rStyle w:val="Hyperlink"/>
          </w:rPr>
          <w:t>https://legal.linkedin.com/dpa</w:t>
        </w:r>
      </w:hyperlink>
      <w:r>
        <w:t>, sąlygų</w:t>
      </w:r>
      <w:r w:rsidR="003D09F9">
        <w:t xml:space="preserve">. </w:t>
      </w:r>
    </w:p>
    <w:p w14:paraId="53063F20" w14:textId="77777777" w:rsidR="003D09F9" w:rsidRPr="00E464DF" w:rsidRDefault="003D09F9" w:rsidP="009D22DE">
      <w:pPr>
        <w:pStyle w:val="ProductList-Body"/>
      </w:pPr>
    </w:p>
    <w:p w14:paraId="31B09188" w14:textId="77777777" w:rsidR="003D09F9" w:rsidRPr="00E464DF" w:rsidRDefault="003D09F9" w:rsidP="009D22DE">
      <w:pPr>
        <w:pStyle w:val="ProductList-ClauseHeading"/>
        <w:keepNext w:val="0"/>
      </w:pPr>
      <w:r>
        <w:t>„Dynamics 365 Operations Order Lines“</w:t>
      </w:r>
    </w:p>
    <w:p w14:paraId="5DCBDF41" w14:textId="77777777" w:rsidR="003D09F9" w:rsidRPr="00E464DF" w:rsidRDefault="003D09F9" w:rsidP="009D22DE">
      <w:pPr>
        <w:pStyle w:val="ProductList-Body"/>
      </w:pPr>
      <w:r>
        <w:t>Vartotojams arba įrenginiams nereikia PL, kad galėtų netiesiogiai (ne per kliento vartotojo sąsają) vykdyti operacijas, priskirtas „Dynamics 365“ licencijavimo vadove (</w:t>
      </w:r>
      <w:hyperlink r:id="rId51" w:history="1">
        <w:r>
          <w:rPr>
            <w:rStyle w:val="Hyperlink"/>
          </w:rPr>
          <w:t>https://go.microsoft.com/fwlink/?LinkId=866544&amp;clcid=0x409</w:t>
        </w:r>
      </w:hyperlink>
      <w:r>
        <w:t xml:space="preserve">). Leidžiamų operacijų skaičius ribojamas iki licencijuotų užsakymo eilučių skaičiaus. </w:t>
      </w:r>
    </w:p>
    <w:p w14:paraId="71409A13" w14:textId="77777777" w:rsidR="003D09F9" w:rsidRPr="00E464DF" w:rsidRDefault="003D09F9" w:rsidP="009D22DE">
      <w:pPr>
        <w:pStyle w:val="ProductList-Body"/>
        <w:tabs>
          <w:tab w:val="clear" w:pos="158"/>
          <w:tab w:val="left" w:pos="90"/>
          <w:tab w:val="left" w:pos="270"/>
        </w:tabs>
      </w:pPr>
    </w:p>
    <w:p w14:paraId="5663C675" w14:textId="77777777" w:rsidR="003D09F9" w:rsidRPr="00E464DF" w:rsidRDefault="003D09F9" w:rsidP="009D22DE">
      <w:pPr>
        <w:pStyle w:val="ProductList-ClauseHeading"/>
        <w:keepNext w:val="0"/>
      </w:pPr>
      <w:r>
        <w:t>„Dynamics 365 Customer Insights”</w:t>
      </w:r>
    </w:p>
    <w:p w14:paraId="4CC16493" w14:textId="77777777" w:rsidR="003D09F9" w:rsidRPr="00E464DF" w:rsidRDefault="003D09F9" w:rsidP="009D22DE">
      <w:pPr>
        <w:pStyle w:val="ProductList-Body"/>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9D22DE">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9D22DE">
      <w:pPr>
        <w:pStyle w:val="ProductList-Body"/>
        <w:tabs>
          <w:tab w:val="clear" w:pos="158"/>
          <w:tab w:val="left" w:pos="90"/>
          <w:tab w:val="left" w:pos="270"/>
        </w:tabs>
        <w:ind w:left="360" w:hanging="360"/>
      </w:pPr>
    </w:p>
    <w:p w14:paraId="2FBD2411" w14:textId="77777777" w:rsidR="003D09F9" w:rsidRPr="00E464DF" w:rsidRDefault="003D09F9" w:rsidP="009D22DE">
      <w:pPr>
        <w:pStyle w:val="ProductList-ClauseHeading"/>
        <w:keepNext w:val="0"/>
        <w:tabs>
          <w:tab w:val="clear" w:pos="360"/>
          <w:tab w:val="left" w:pos="0"/>
        </w:tabs>
        <w:ind w:left="360" w:hanging="360"/>
      </w:pPr>
      <w:r>
        <w:t>„Dynamics 365 Fraud Protection“</w:t>
      </w:r>
    </w:p>
    <w:p w14:paraId="061D742D" w14:textId="683E7332" w:rsidR="003D09F9" w:rsidRPr="00E464DF" w:rsidRDefault="00045219" w:rsidP="009D22DE">
      <w:pPr>
        <w:pStyle w:val="ProductList-Body"/>
      </w:pPr>
      <w:r>
        <w:t>„Dynamics 365 Fraud Protection“ (DFP) tvarko DFP Klientų duomenis kaip aprašyta „Microsoft Dynamics 365“ patikimumo centre,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r w:rsidR="003D09F9">
        <w:t>“.</w:t>
      </w:r>
    </w:p>
    <w:p w14:paraId="32FE8737" w14:textId="77777777" w:rsidR="003D09F9" w:rsidRPr="00E464DF" w:rsidRDefault="003D09F9" w:rsidP="009D22DE">
      <w:pPr>
        <w:pStyle w:val="ProductList-Body"/>
      </w:pPr>
    </w:p>
    <w:p w14:paraId="69960A8A" w14:textId="77777777" w:rsidR="003D09F9" w:rsidRPr="00E464DF" w:rsidRDefault="003D09F9" w:rsidP="009D22DE">
      <w:pPr>
        <w:pStyle w:val="ProductList-Body"/>
        <w:tabs>
          <w:tab w:val="clear" w:pos="158"/>
          <w:tab w:val="left" w:pos="90"/>
          <w:tab w:val="left" w:pos="270"/>
        </w:tabs>
        <w:ind w:left="518" w:hanging="360"/>
      </w:pPr>
      <w:r>
        <w:rPr>
          <w:b/>
          <w:bCs/>
          <w:color w:val="0072C6"/>
        </w:rPr>
        <w:t>Naudojimo apribojimai</w:t>
      </w:r>
    </w:p>
    <w:p w14:paraId="3C1F4DDD" w14:textId="77777777" w:rsidR="003D09F9" w:rsidRPr="00E464DF" w:rsidRDefault="003D09F9" w:rsidP="009D22DE">
      <w:pPr>
        <w:pStyle w:val="ProductList-Body"/>
        <w:tabs>
          <w:tab w:val="clear" w:pos="158"/>
          <w:tab w:val="left" w:pos="90"/>
          <w:tab w:val="left" w:pos="270"/>
        </w:tabs>
        <w:ind w:left="158"/>
      </w:pPr>
      <w:r>
        <w:t xml:space="preserve">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darant reikšmingas išvadas apie konkretų asmenį. Teikdama „Dynamics 365 Fraud Protection“ „Microsoft“ nėra „kredito ataskaitos agentūra“ ir neteikia „klientų 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 </w:t>
      </w:r>
    </w:p>
    <w:p w14:paraId="17FAE92F" w14:textId="77777777" w:rsidR="003D09F9" w:rsidRPr="00E464DF" w:rsidRDefault="003D09F9" w:rsidP="009D22DE">
      <w:pPr>
        <w:pStyle w:val="ProductList-Body"/>
        <w:tabs>
          <w:tab w:val="left" w:pos="90"/>
          <w:tab w:val="left" w:pos="270"/>
        </w:tabs>
        <w:ind w:left="518" w:hanging="360"/>
      </w:pPr>
    </w:p>
    <w:p w14:paraId="7CF6A403" w14:textId="0FD07802" w:rsidR="00D076FC" w:rsidRPr="00931AE7" w:rsidRDefault="003D09F9" w:rsidP="00045219">
      <w:pPr>
        <w:pStyle w:val="ProductList-Body"/>
        <w:tabs>
          <w:tab w:val="clear" w:pos="158"/>
          <w:tab w:val="left" w:pos="90"/>
          <w:tab w:val="left" w:pos="270"/>
        </w:tabs>
        <w:ind w:left="187"/>
      </w:pPr>
      <w:r>
        <w:t>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22" w:name="O365Services"/>
    <w:p w14:paraId="2234FF6B" w14:textId="09FF62A2" w:rsidR="00D076FC"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342FFBD0" w:rsidR="003D22CB" w:rsidRPr="00C17F2D" w:rsidRDefault="004E52BA" w:rsidP="009D22DE">
      <w:pPr>
        <w:pStyle w:val="ProductList-OfferingGroupHeading"/>
        <w:rPr>
          <w:lang w:val="lt-LT"/>
        </w:rPr>
      </w:pPr>
      <w:bookmarkStart w:id="123" w:name="_Toc33519422"/>
      <w:r w:rsidRPr="00C17F2D">
        <w:rPr>
          <w:lang w:val="lt-LT"/>
        </w:rPr>
        <w:lastRenderedPageBreak/>
        <w:t>„Office 365“ paslaugos</w:t>
      </w:r>
      <w:bookmarkEnd w:id="123"/>
    </w:p>
    <w:bookmarkEnd w:id="122"/>
    <w:p w14:paraId="3F0BB9A6" w14:textId="2BF711A7" w:rsidR="006A7F7D" w:rsidRPr="000772BE" w:rsidRDefault="006A7F7D" w:rsidP="000D7B7E">
      <w:pPr>
        <w:pStyle w:val="ProductList-Body"/>
        <w:tabs>
          <w:tab w:val="clear" w:pos="158"/>
          <w:tab w:val="left" w:pos="360"/>
          <w:tab w:val="left" w:pos="4481"/>
        </w:tabs>
      </w:pPr>
      <w:r>
        <w:rPr>
          <w:b/>
          <w:color w:val="00188F"/>
        </w:rPr>
        <w:t>Pranešimai</w:t>
      </w:r>
      <w:r w:rsidR="000D7B7E">
        <w:rPr>
          <w:b/>
          <w:color w:val="00188F"/>
        </w:rPr>
        <w:tab/>
      </w:r>
    </w:p>
    <w:p w14:paraId="4CE7ACB8" w14:textId="3ABB1E24" w:rsidR="000E3993" w:rsidRPr="00690C65" w:rsidRDefault="006A7F7D" w:rsidP="009D22DE">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9D22DE">
      <w:pPr>
        <w:pStyle w:val="ProductList-Body"/>
      </w:pPr>
    </w:p>
    <w:p w14:paraId="78B5ADA0" w14:textId="77777777" w:rsidR="009427A1" w:rsidRPr="00690C65" w:rsidRDefault="009427A1" w:rsidP="009D22DE">
      <w:pPr>
        <w:pStyle w:val="ProductList-Body"/>
      </w:pPr>
      <w:bookmarkStart w:id="124" w:name="CoreFeaturesforOffice365Services"/>
      <w:r>
        <w:rPr>
          <w:b/>
          <w:color w:val="00188F"/>
        </w:rPr>
        <w:t>Pagrindinės funkcijos, skirtos „Office 365“ paslaugoms</w:t>
      </w:r>
    </w:p>
    <w:bookmarkEnd w:id="124"/>
    <w:p w14:paraId="6CD2CC0F" w14:textId="7D0FEFFD" w:rsidR="009427A1" w:rsidRPr="00690C65" w:rsidRDefault="009427A1" w:rsidP="009D22DE">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D22DE">
      <w:pPr>
        <w:pStyle w:val="ProductList-Body"/>
      </w:pPr>
    </w:p>
    <w:p w14:paraId="6313F83C" w14:textId="77777777" w:rsidR="009427A1" w:rsidRPr="00690C65" w:rsidRDefault="009427A1" w:rsidP="009D22D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9D22D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D22DE">
      <w:pPr>
        <w:pStyle w:val="ProductList-Body"/>
      </w:pPr>
    </w:p>
    <w:p w14:paraId="3A06CBB7" w14:textId="77777777" w:rsidR="00C94916" w:rsidRPr="00BA2331" w:rsidRDefault="00C94916" w:rsidP="009D22DE">
      <w:pPr>
        <w:pStyle w:val="ProductList-ClauseHeading"/>
        <w:keepNext w:val="0"/>
      </w:pPr>
      <w:r>
        <w:t>Paslaugų šifravimas naudojant kliento raktą</w:t>
      </w:r>
    </w:p>
    <w:p w14:paraId="31C1FDAE" w14:textId="77777777" w:rsidR="00C94916" w:rsidRPr="00BA2331" w:rsidRDefault="00C94916" w:rsidP="009D22DE">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4401E681" w:rsidR="00C94916" w:rsidRDefault="00C94916" w:rsidP="009D22DE">
      <w:pPr>
        <w:pStyle w:val="ProductList-Body"/>
        <w:tabs>
          <w:tab w:val="clear" w:pos="158"/>
          <w:tab w:val="left" w:pos="180"/>
        </w:tabs>
        <w:rPr>
          <w:b/>
          <w:color w:val="00188F"/>
        </w:rPr>
      </w:pPr>
    </w:p>
    <w:p w14:paraId="05446BCF" w14:textId="77777777" w:rsidR="00A9716C" w:rsidRDefault="00A9716C" w:rsidP="00A9716C">
      <w:pPr>
        <w:pStyle w:val="ProductList-Body"/>
        <w:rPr>
          <w:b/>
          <w:color w:val="00188F"/>
        </w:rPr>
      </w:pPr>
      <w:r>
        <w:rPr>
          <w:b/>
          <w:color w:val="00188F"/>
        </w:rPr>
        <w:t>„Cortana“</w:t>
      </w:r>
    </w:p>
    <w:p w14:paraId="2CE893EE" w14:textId="77777777" w:rsidR="00A9716C" w:rsidRDefault="00A9716C" w:rsidP="00A9716C">
      <w:pPr>
        <w:pStyle w:val="ProductList-Body"/>
        <w:rPr>
          <w:bCs/>
        </w:rPr>
      </w:pPr>
      <w:r>
        <w:rPr>
          <w:bCs/>
        </w:rPr>
        <w:t>Naudodamiesi „Office 365“ paslaugose integruotomis „Cortana“ pagrindinės platformos paslaugomis, tam tikrais atvejais vartotojai gali prisijungti prie „Microsoft“ paslaugų, kurios nėra „Office 365“ paslaugų dalis; jei leidžia Klientas, vartotojams, galintiems naudoti tokias paslaugas, taikomos kitos nei šios Internete teikiamų paslaugų naudojimo sąlygos, ir tokiu atveju, jei „Microsoft“ yra duomenų valdytoja, kaip nustatyta produkto dokumentacijoje.</w:t>
      </w:r>
    </w:p>
    <w:p w14:paraId="17F4ADA5" w14:textId="77777777" w:rsidR="00855ACA" w:rsidRDefault="00855ACA" w:rsidP="009D22DE">
      <w:pPr>
        <w:pStyle w:val="ProductList-Body"/>
        <w:tabs>
          <w:tab w:val="clear" w:pos="158"/>
          <w:tab w:val="left" w:pos="180"/>
        </w:tabs>
        <w:rPr>
          <w:b/>
          <w:color w:val="00188F"/>
        </w:rPr>
      </w:pPr>
    </w:p>
    <w:p w14:paraId="4008F551" w14:textId="77777777" w:rsidR="00AA71E4" w:rsidRPr="003521B5" w:rsidRDefault="00AA71E4" w:rsidP="009D22DE">
      <w:pPr>
        <w:pStyle w:val="ProductList-Body"/>
        <w:tabs>
          <w:tab w:val="clear" w:pos="158"/>
          <w:tab w:val="left" w:pos="180"/>
        </w:tabs>
        <w:rPr>
          <w:b/>
          <w:color w:val="00188F"/>
        </w:rPr>
      </w:pPr>
      <w:r>
        <w:rPr>
          <w:b/>
          <w:color w:val="00188F"/>
        </w:rPr>
        <w:t xml:space="preserve">Bandomosios versijos: </w:t>
      </w:r>
      <w:r>
        <w:t>„Microsoft Teams“ bandomąją versiją gali inicijuoti tik atskiri galutiniai vartotojai. Klientas negali inicijuoti „Microsoft Teams“ bandomosios versijos darbuotojų, kurie yra galutiniai vartotojai, vardu.</w:t>
      </w:r>
    </w:p>
    <w:p w14:paraId="0F5D6677" w14:textId="34EF4777" w:rsidR="00423851" w:rsidRDefault="00423851" w:rsidP="009D22DE">
      <w:pPr>
        <w:pStyle w:val="ProductList-Body"/>
        <w:tabs>
          <w:tab w:val="clear" w:pos="158"/>
          <w:tab w:val="left" w:pos="360"/>
        </w:tabs>
      </w:pPr>
    </w:p>
    <w:p w14:paraId="549177CC" w14:textId="77777777" w:rsidR="00F558E3" w:rsidRPr="00EB48C9" w:rsidRDefault="00F558E3" w:rsidP="009D22DE">
      <w:pPr>
        <w:pStyle w:val="ProductList-Body"/>
        <w:rPr>
          <w:b/>
          <w:color w:val="00188F"/>
        </w:rPr>
      </w:pPr>
      <w:r>
        <w:rPr>
          <w:b/>
          <w:color w:val="00188F"/>
        </w:rPr>
        <w:t>„Microsoft“ grėsmių specialistai</w:t>
      </w:r>
    </w:p>
    <w:p w14:paraId="6BADA78C" w14:textId="77777777" w:rsidR="00F558E3" w:rsidRDefault="00F558E3" w:rsidP="009D22DE">
      <w:pPr>
        <w:pStyle w:val="ProductList-Body"/>
        <w:ind w:right="-720"/>
      </w:pPr>
      <w:r>
        <w:t xml:space="preserve">Visoms Klientui per „Microsoft“ grėsmių specialistų „Specialistų pagal poreikį“ funkciją teikiamoms paslaugoms taikomos pranešimo apie Profesionalias paslaugas, nurodyto </w:t>
      </w:r>
      <w:hyperlink w:anchor="1 priedas" w:tooltip="1 priedas" w:history="1">
        <w:r>
          <w:rPr>
            <w:rStyle w:val="Hyperlink"/>
          </w:rPr>
          <w:t>1 priede</w:t>
        </w:r>
      </w:hyperlink>
      <w:r>
        <w:t>, sąlygos.</w:t>
      </w:r>
    </w:p>
    <w:p w14:paraId="18B8FCAF" w14:textId="77777777" w:rsidR="00F558E3" w:rsidRDefault="00F558E3" w:rsidP="009D22DE">
      <w:pPr>
        <w:pStyle w:val="ProductList-Body"/>
        <w:rPr>
          <w:b/>
          <w:color w:val="00188F"/>
        </w:rPr>
      </w:pPr>
    </w:p>
    <w:p w14:paraId="5ADEB756" w14:textId="33B097B6" w:rsidR="00423851" w:rsidRPr="00D67A4B" w:rsidRDefault="00423851" w:rsidP="009D22DE">
      <w:pPr>
        <w:pStyle w:val="ProductList-Body"/>
        <w:rPr>
          <w:b/>
          <w:color w:val="00188F"/>
        </w:rPr>
      </w:pPr>
      <w:r>
        <w:rPr>
          <w:b/>
          <w:color w:val="00188F"/>
        </w:rPr>
        <w:t>Yammer</w:t>
      </w:r>
    </w:p>
    <w:p w14:paraId="2D2C51B5" w14:textId="77777777" w:rsidR="00423851" w:rsidRDefault="00423851" w:rsidP="009D22DE">
      <w:pPr>
        <w:pStyle w:val="ProductList-Body"/>
      </w:pPr>
      <w:r>
        <w:t>„Office 365“ paslaugų, į kurias įeina „Yammer“, atveju Išoriniams vartotojams, pakviestiems į „Yammer“ naudojant išorinio tinklo funkciją, nereikia Vartotojo PL.</w:t>
      </w:r>
    </w:p>
    <w:bookmarkStart w:id="125" w:name="AudioServices"/>
    <w:p w14:paraId="57ACF02B" w14:textId="66375E72"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A9716C">
      <w:pPr>
        <w:pStyle w:val="ProductList-Offering2Heading"/>
        <w:outlineLvl w:val="2"/>
        <w:rPr>
          <w:lang w:val="lt-LT"/>
        </w:rPr>
      </w:pPr>
      <w:r w:rsidRPr="005C2737">
        <w:rPr>
          <w:lang w:val="lt-LT"/>
        </w:rPr>
        <w:tab/>
      </w:r>
      <w:bookmarkStart w:id="126" w:name="_Toc528174078"/>
      <w:bookmarkStart w:id="127" w:name="_Toc33519423"/>
      <w:r w:rsidRPr="005C2737">
        <w:rPr>
          <w:lang w:val="lt-LT"/>
        </w:rPr>
        <w:t>Garso paslaugos</w:t>
      </w:r>
      <w:bookmarkEnd w:id="126"/>
      <w:bookmarkEnd w:id="127"/>
    </w:p>
    <w:p w14:paraId="7B6431F2" w14:textId="77777777" w:rsidR="00B03756" w:rsidRDefault="00B03756" w:rsidP="009D22DE">
      <w:pPr>
        <w:pStyle w:val="ProductList-Offering1"/>
        <w:sectPr w:rsidR="00B03756"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5"/>
    <w:p w14:paraId="4DDD17B6"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„Skype for Business Online“ (2 planas)</w:t>
      </w:r>
    </w:p>
    <w:p w14:paraId="35E37244"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 xml:space="preserve">Garso konferencijos </w:t>
      </w:r>
    </w:p>
    <w:p w14:paraId="71A369AD" w14:textId="77777777" w:rsidR="00B03756" w:rsidRPr="00EF1E73" w:rsidRDefault="00B03756" w:rsidP="009D22DE">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9D22DE">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9D22DE">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9D22DE">
      <w:pPr>
        <w:pStyle w:val="ProductList-Body"/>
        <w:rPr>
          <w:b/>
          <w:color w:val="00188F"/>
        </w:rPr>
      </w:pPr>
      <w:r>
        <w:rPr>
          <w:b/>
          <w:color w:val="00188F"/>
        </w:rPr>
        <w:t>Pagrindinės funkcijos, skirtos „Office 365“ paslaugoms</w:t>
      </w:r>
    </w:p>
    <w:p w14:paraId="5B423F83" w14:textId="19A7D8FD" w:rsidR="00B03756" w:rsidRDefault="00B03756" w:rsidP="009D22DE">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9D22DE">
      <w:pPr>
        <w:pStyle w:val="ProductList-Body"/>
      </w:pPr>
    </w:p>
    <w:p w14:paraId="5C83C7A9" w14:textId="77777777" w:rsidR="00B03756" w:rsidRPr="00D7478E" w:rsidRDefault="00B03756" w:rsidP="009D22DE">
      <w:pPr>
        <w:pStyle w:val="ProductList-Body"/>
        <w:tabs>
          <w:tab w:val="clear" w:pos="158"/>
          <w:tab w:val="left" w:pos="360"/>
        </w:tabs>
        <w:ind w:left="187"/>
        <w:rPr>
          <w:b/>
          <w:color w:val="0072C6"/>
        </w:rPr>
      </w:pPr>
      <w:r>
        <w:rPr>
          <w:b/>
          <w:color w:val="0072C6"/>
        </w:rPr>
        <w:t>Tiesioginiai pranešimai</w:t>
      </w:r>
    </w:p>
    <w:p w14:paraId="468F8A11" w14:textId="77777777" w:rsidR="00B03756" w:rsidRDefault="00B03756" w:rsidP="009D22DE">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9D22DE">
      <w:pPr>
        <w:pStyle w:val="ProductList-Body"/>
        <w:tabs>
          <w:tab w:val="clear" w:pos="158"/>
          <w:tab w:val="left" w:pos="360"/>
        </w:tabs>
        <w:ind w:left="180"/>
      </w:pPr>
    </w:p>
    <w:p w14:paraId="0E78B1F7" w14:textId="77777777" w:rsidR="00B03756" w:rsidRPr="00D7478E" w:rsidRDefault="00B03756" w:rsidP="009D22DE">
      <w:pPr>
        <w:pStyle w:val="ProductList-Body"/>
        <w:tabs>
          <w:tab w:val="clear" w:pos="158"/>
          <w:tab w:val="left" w:pos="360"/>
        </w:tabs>
        <w:ind w:left="180"/>
        <w:rPr>
          <w:b/>
          <w:color w:val="0072C6"/>
        </w:rPr>
      </w:pPr>
      <w:r>
        <w:rPr>
          <w:b/>
          <w:color w:val="0072C6"/>
        </w:rPr>
        <w:t>Buvimo būsena</w:t>
      </w:r>
    </w:p>
    <w:p w14:paraId="47500508" w14:textId="77777777" w:rsidR="00B03756" w:rsidRDefault="00B03756" w:rsidP="009D22DE">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9D22DE">
      <w:pPr>
        <w:pStyle w:val="ProductList-Body"/>
        <w:tabs>
          <w:tab w:val="clear" w:pos="158"/>
          <w:tab w:val="left" w:pos="360"/>
        </w:tabs>
        <w:ind w:left="180"/>
      </w:pPr>
    </w:p>
    <w:p w14:paraId="50548849" w14:textId="77777777" w:rsidR="00B03756" w:rsidRPr="00D7478E" w:rsidRDefault="00B03756" w:rsidP="009D22DE">
      <w:pPr>
        <w:pStyle w:val="ProductList-Body"/>
        <w:tabs>
          <w:tab w:val="clear" w:pos="158"/>
          <w:tab w:val="left" w:pos="360"/>
        </w:tabs>
        <w:ind w:left="187"/>
        <w:rPr>
          <w:b/>
          <w:color w:val="0072C6"/>
        </w:rPr>
      </w:pPr>
      <w:r>
        <w:rPr>
          <w:b/>
          <w:color w:val="0072C6"/>
        </w:rPr>
        <w:t>Virtualūs susitikimai</w:t>
      </w:r>
    </w:p>
    <w:p w14:paraId="55FD2ADD" w14:textId="77777777" w:rsidR="00B03756" w:rsidRDefault="00B03756" w:rsidP="009D22DE">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9D22DE">
      <w:pPr>
        <w:pStyle w:val="ProductList-Body"/>
      </w:pPr>
    </w:p>
    <w:p w14:paraId="12F1A60C" w14:textId="77777777" w:rsidR="00B03756" w:rsidRDefault="00B03756" w:rsidP="009D22DE">
      <w:pPr>
        <w:pStyle w:val="ProductList-Body"/>
        <w:rPr>
          <w:b/>
          <w:color w:val="00188F"/>
        </w:rPr>
      </w:pPr>
      <w:r>
        <w:rPr>
          <w:b/>
          <w:color w:val="00188F"/>
        </w:rPr>
        <w:lastRenderedPageBreak/>
        <w:t>Pranešimai</w:t>
      </w:r>
    </w:p>
    <w:p w14:paraId="5B7BC332" w14:textId="23DD1AC5" w:rsidR="00B03756" w:rsidRDefault="00B03756" w:rsidP="009D22DE">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9D22DE">
      <w:pPr>
        <w:pStyle w:val="ProductList-Body"/>
        <w:tabs>
          <w:tab w:val="clear" w:pos="158"/>
          <w:tab w:val="left" w:pos="360"/>
        </w:tabs>
      </w:pPr>
    </w:p>
    <w:p w14:paraId="269B6B6D" w14:textId="77777777" w:rsidR="00B03756" w:rsidRPr="00207B92" w:rsidRDefault="00B03756" w:rsidP="009D22DE">
      <w:pPr>
        <w:pStyle w:val="ProductList-Body"/>
        <w:rPr>
          <w:b/>
          <w:color w:val="00188F"/>
        </w:rPr>
      </w:pPr>
      <w:r>
        <w:rPr>
          <w:b/>
          <w:color w:val="00188F"/>
        </w:rPr>
        <w:t>Išoriniai vartotojai ir vartotojai neautentifikuoti „Skype for Business Online“</w:t>
      </w:r>
    </w:p>
    <w:p w14:paraId="3374F3FD" w14:textId="77777777" w:rsidR="00B03756" w:rsidRDefault="00B03756" w:rsidP="009D22DE">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9D22DE">
      <w:pPr>
        <w:pStyle w:val="ProductList-Body"/>
        <w:tabs>
          <w:tab w:val="clear" w:pos="158"/>
          <w:tab w:val="left" w:pos="360"/>
        </w:tabs>
      </w:pPr>
    </w:p>
    <w:p w14:paraId="0EDD8F69" w14:textId="77777777" w:rsidR="00B03756" w:rsidRPr="0011540B" w:rsidRDefault="00B03756" w:rsidP="009D22DE">
      <w:pPr>
        <w:pStyle w:val="ProductList-Body"/>
        <w:rPr>
          <w:b/>
          <w:color w:val="00188F"/>
        </w:rPr>
      </w:pPr>
      <w:r>
        <w:rPr>
          <w:b/>
          <w:color w:val="00188F"/>
        </w:rPr>
        <w:t>Bendros zonos ryšio įrenginys</w:t>
      </w:r>
    </w:p>
    <w:p w14:paraId="64D36C36" w14:textId="77777777" w:rsidR="00B03756" w:rsidRDefault="00B03756" w:rsidP="009D22DE">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9D22DE">
      <w:pPr>
        <w:pStyle w:val="ProductList-Body"/>
        <w:tabs>
          <w:tab w:val="clear" w:pos="158"/>
          <w:tab w:val="left" w:pos="360"/>
        </w:tabs>
      </w:pPr>
    </w:p>
    <w:p w14:paraId="5ED4194E" w14:textId="77777777" w:rsidR="0049242D" w:rsidRPr="003619D2" w:rsidRDefault="0049242D" w:rsidP="009D22DE">
      <w:pPr>
        <w:pStyle w:val="ProductList-Body"/>
        <w:rPr>
          <w:b/>
          <w:color w:val="00188F"/>
        </w:rPr>
      </w:pPr>
      <w:r>
        <w:rPr>
          <w:b/>
          <w:color w:val="00188F"/>
        </w:rPr>
        <w:t>Skambinimo planas ir garso konferencijų paslaugos (skambinimo / konferencijų paslaugos)</w:t>
      </w:r>
    </w:p>
    <w:p w14:paraId="568F7AA9" w14:textId="09DBA360" w:rsidR="00B03756" w:rsidRDefault="0049242D" w:rsidP="009D22DE">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hyperlink r:id="rId54" w:history="1">
        <w:r w:rsidR="00B03756">
          <w:rPr>
            <w:rStyle w:val="Hyperlink"/>
          </w:rPr>
          <w:t>http://go.microsoft.com/fwlink/?LinkId=690247</w:t>
        </w:r>
      </w:hyperlink>
      <w:r w:rsidR="00B03756">
        <w:t>.</w:t>
      </w:r>
    </w:p>
    <w:p w14:paraId="59617ABD" w14:textId="77777777" w:rsidR="00B03756" w:rsidRDefault="00B03756" w:rsidP="009D22DE">
      <w:pPr>
        <w:pStyle w:val="ProductList-Body"/>
        <w:tabs>
          <w:tab w:val="clear" w:pos="158"/>
          <w:tab w:val="left" w:pos="360"/>
        </w:tabs>
      </w:pPr>
    </w:p>
    <w:p w14:paraId="0BAE7A3B" w14:textId="77777777" w:rsidR="00B03756" w:rsidRPr="0081293D" w:rsidRDefault="00B03756" w:rsidP="009D22DE">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9D22DE">
      <w:pPr>
        <w:pStyle w:val="ProductList-Body"/>
      </w:pPr>
    </w:p>
    <w:p w14:paraId="290CCB9C" w14:textId="77777777" w:rsidR="00B03756" w:rsidRPr="003619D2" w:rsidRDefault="00B03756" w:rsidP="009D22DE">
      <w:pPr>
        <w:pStyle w:val="ProductList-Body"/>
        <w:rPr>
          <w:b/>
          <w:color w:val="00188F"/>
        </w:rPr>
      </w:pPr>
      <w:r>
        <w:rPr>
          <w:b/>
          <w:color w:val="00188F"/>
        </w:rPr>
        <w:t>Svarbi informacija apie pagalbos tarnybas</w:t>
      </w:r>
    </w:p>
    <w:p w14:paraId="6AEBD88A" w14:textId="77777777" w:rsidR="00B03756" w:rsidRDefault="00B03756" w:rsidP="009D22DE">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1480A71D"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04674828" w:rsidR="003D2BDE" w:rsidRPr="005C2737" w:rsidRDefault="003D2BDE" w:rsidP="009D22DE">
      <w:pPr>
        <w:pStyle w:val="ProductList-Offering2Heading"/>
        <w:outlineLvl w:val="2"/>
        <w:rPr>
          <w:lang w:val="lt-LT"/>
        </w:rPr>
      </w:pPr>
      <w:r w:rsidRPr="00B03756">
        <w:rPr>
          <w:lang w:val="lt-LT"/>
        </w:rPr>
        <w:tab/>
      </w:r>
      <w:bookmarkStart w:id="128" w:name="ExchangeOnline"/>
      <w:bookmarkStart w:id="129" w:name="_Toc524436947"/>
      <w:bookmarkStart w:id="130" w:name="_Toc523239319"/>
      <w:bookmarkStart w:id="131" w:name="_Toc33519424"/>
      <w:r w:rsidRPr="005C2737">
        <w:rPr>
          <w:lang w:val="lt-LT"/>
        </w:rPr>
        <w:t>„Exchange Online“</w:t>
      </w:r>
      <w:bookmarkEnd w:id="128"/>
      <w:bookmarkEnd w:id="129"/>
      <w:bookmarkEnd w:id="130"/>
      <w:bookmarkEnd w:id="131"/>
    </w:p>
    <w:p w14:paraId="3529936D" w14:textId="77777777" w:rsidR="003D2BDE" w:rsidRDefault="003D2BDE" w:rsidP="009D22DE">
      <w:pPr>
        <w:pStyle w:val="ProductList-Offering1"/>
        <w:sectPr w:rsidR="003D2BDE" w:rsidSect="00E275D6">
          <w:footerReference w:type="first" r:id="rId55"/>
          <w:type w:val="continuous"/>
          <w:pgSz w:w="12240" w:h="15840"/>
          <w:pgMar w:top="1440" w:right="720" w:bottom="1440" w:left="720" w:header="720" w:footer="720" w:gutter="0"/>
          <w:cols w:space="720"/>
          <w:titlePg/>
          <w:docGrid w:linePitch="360"/>
        </w:sectPr>
      </w:pPr>
    </w:p>
    <w:p w14:paraId="1709923E"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Apsauga nuo duomenų praradimo</w:t>
      </w:r>
    </w:p>
    <w:p w14:paraId="1577D7E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31A3B089"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„Office 365 Threat Intelligence“</w:t>
      </w:r>
    </w:p>
    <w:p w14:paraId="6FB840E6" w14:textId="77777777" w:rsidR="003D2BDE" w:rsidRDefault="003D2BDE" w:rsidP="009D22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9D22D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9D22DE">
      <w:pPr>
        <w:pStyle w:val="ProductList-Body"/>
      </w:pPr>
      <w:r>
        <w:rPr>
          <w:b/>
          <w:color w:val="00188F"/>
        </w:rPr>
        <w:t>Pagrindinės funkcijos, skirtos „Office 365“ paslaugoms – „Exchange Online“</w:t>
      </w:r>
    </w:p>
    <w:p w14:paraId="029F6D7B" w14:textId="4F0F8C70" w:rsidR="001A19E0" w:rsidRPr="00690C65" w:rsidRDefault="001A19E0" w:rsidP="009D22DE">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1D120F58" w14:textId="77777777" w:rsidR="00017A5A" w:rsidRPr="00E84763" w:rsidRDefault="00017A5A" w:rsidP="009D22DE">
      <w:pPr>
        <w:pStyle w:val="ProductList-Body"/>
        <w:rPr>
          <w:szCs w:val="18"/>
        </w:rPr>
      </w:pPr>
    </w:p>
    <w:p w14:paraId="1211BEB5" w14:textId="77777777" w:rsidR="001A19E0" w:rsidRPr="00690C65" w:rsidRDefault="001A19E0" w:rsidP="009D22DE">
      <w:pPr>
        <w:pStyle w:val="ProductList-Body"/>
        <w:ind w:left="180"/>
      </w:pPr>
      <w:r>
        <w:rPr>
          <w:b/>
          <w:color w:val="0072C6"/>
        </w:rPr>
        <w:t>El. laiškai</w:t>
      </w:r>
    </w:p>
    <w:p w14:paraId="3937A9A0" w14:textId="4DCDD39C" w:rsidR="001A19E0" w:rsidRPr="00690C65" w:rsidRDefault="001A19E0" w:rsidP="009D22DE">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9D22DE">
      <w:pPr>
        <w:pStyle w:val="ProductList-Body"/>
        <w:ind w:left="180"/>
      </w:pPr>
    </w:p>
    <w:p w14:paraId="53900BEE" w14:textId="77777777" w:rsidR="001A19E0" w:rsidRPr="00690C65" w:rsidRDefault="001A19E0" w:rsidP="009D22DE">
      <w:pPr>
        <w:pStyle w:val="ProductList-Body"/>
        <w:ind w:left="180"/>
      </w:pPr>
      <w:r>
        <w:rPr>
          <w:b/>
          <w:color w:val="0072C6"/>
        </w:rPr>
        <w:t>Prieiga prie mobiliųjų įrenginių ir žiniatinklio naršyklių</w:t>
      </w:r>
    </w:p>
    <w:p w14:paraId="277343D5" w14:textId="1C1D7BA1" w:rsidR="001A19E0" w:rsidRPr="00690C65" w:rsidRDefault="001A19E0" w:rsidP="009D22DE">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9D22DE">
      <w:pPr>
        <w:pStyle w:val="ProductList-Body"/>
        <w:ind w:left="180"/>
      </w:pPr>
    </w:p>
    <w:p w14:paraId="05B168D9" w14:textId="77777777" w:rsidR="001A19E0" w:rsidRPr="00690C65" w:rsidRDefault="001A19E0" w:rsidP="009D22DE">
      <w:pPr>
        <w:pStyle w:val="ProductList-Body"/>
        <w:ind w:left="180"/>
      </w:pPr>
      <w:r>
        <w:rPr>
          <w:b/>
          <w:color w:val="0072C6"/>
        </w:rPr>
        <w:t>Išlaikymo strategijos</w:t>
      </w:r>
    </w:p>
    <w:p w14:paraId="0BFE11A8" w14:textId="021008B4" w:rsidR="001A19E0" w:rsidRPr="00690C65" w:rsidRDefault="001A19E0" w:rsidP="009D22DE">
      <w:pPr>
        <w:pStyle w:val="ProductList-Body"/>
        <w:ind w:left="180"/>
      </w:pPr>
      <w:r>
        <w:t>Klientas galės sukurti el. laiškų archyvavimo ir naikinimo strategijas.</w:t>
      </w:r>
    </w:p>
    <w:p w14:paraId="23E25D82" w14:textId="77777777" w:rsidR="001A19E0" w:rsidRPr="00690C65" w:rsidRDefault="001A19E0" w:rsidP="009D22DE">
      <w:pPr>
        <w:pStyle w:val="ProductList-Body"/>
        <w:ind w:left="180"/>
      </w:pPr>
    </w:p>
    <w:p w14:paraId="42B509D2" w14:textId="77777777" w:rsidR="001A19E0" w:rsidRPr="00690C65" w:rsidRDefault="001A19E0" w:rsidP="009D22DE">
      <w:pPr>
        <w:pStyle w:val="ProductList-Body"/>
        <w:ind w:left="187"/>
      </w:pPr>
      <w:r>
        <w:rPr>
          <w:b/>
          <w:color w:val="0072C6"/>
        </w:rPr>
        <w:t>Panaikinti elementai ir pašto dėžutės atkūrimas</w:t>
      </w:r>
    </w:p>
    <w:p w14:paraId="3E6C885A" w14:textId="77777777" w:rsidR="00573F8F" w:rsidRPr="0044514B" w:rsidRDefault="00573F8F" w:rsidP="009D22DE">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9D22DE">
      <w:pPr>
        <w:pStyle w:val="ProductList-Body"/>
        <w:ind w:left="180"/>
      </w:pPr>
    </w:p>
    <w:p w14:paraId="4FCE47EA" w14:textId="77777777" w:rsidR="001A19E0" w:rsidRPr="00690C65" w:rsidRDefault="001A19E0" w:rsidP="00A9716C">
      <w:pPr>
        <w:pStyle w:val="ProductList-Body"/>
        <w:keepNext/>
        <w:ind w:left="187"/>
      </w:pPr>
      <w:r>
        <w:rPr>
          <w:b/>
          <w:color w:val="0072C6"/>
        </w:rPr>
        <w:lastRenderedPageBreak/>
        <w:t>Paieška keliose pašto dėžutėse</w:t>
      </w:r>
    </w:p>
    <w:p w14:paraId="442DBA42" w14:textId="37A9B852" w:rsidR="001A19E0" w:rsidRPr="00690C65" w:rsidRDefault="001A19E0" w:rsidP="009D22DE">
      <w:pPr>
        <w:pStyle w:val="ProductList-Body"/>
        <w:ind w:left="180"/>
      </w:pPr>
      <w:r>
        <w:t>Klientas galės ieškoti turinio keliose organizacijos pašto dėžutėse.</w:t>
      </w:r>
    </w:p>
    <w:p w14:paraId="6D60AB6B" w14:textId="77777777" w:rsidR="001A19E0" w:rsidRPr="00690C65" w:rsidRDefault="001A19E0" w:rsidP="009D22DE">
      <w:pPr>
        <w:pStyle w:val="ProductList-Body"/>
        <w:ind w:left="180"/>
      </w:pPr>
    </w:p>
    <w:p w14:paraId="3467D71C" w14:textId="77777777" w:rsidR="001A19E0" w:rsidRPr="00690C65" w:rsidRDefault="001A19E0" w:rsidP="009D22DE">
      <w:pPr>
        <w:pStyle w:val="ProductList-Body"/>
        <w:ind w:left="180"/>
      </w:pPr>
      <w:r>
        <w:rPr>
          <w:b/>
          <w:color w:val="0072C6"/>
        </w:rPr>
        <w:t>Kalendorius</w:t>
      </w:r>
    </w:p>
    <w:p w14:paraId="294F5C1B" w14:textId="0EB42AC3" w:rsidR="001A19E0" w:rsidRPr="00690C65" w:rsidRDefault="001A19E0" w:rsidP="009D22DE">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9D22DE">
      <w:pPr>
        <w:pStyle w:val="ProductList-Body"/>
        <w:ind w:left="180"/>
      </w:pPr>
    </w:p>
    <w:p w14:paraId="12646D9A" w14:textId="77777777" w:rsidR="001A19E0" w:rsidRPr="00690C65" w:rsidRDefault="001A19E0" w:rsidP="009D22DE">
      <w:pPr>
        <w:pStyle w:val="ProductList-Body"/>
        <w:ind w:left="187"/>
      </w:pPr>
      <w:r>
        <w:rPr>
          <w:b/>
          <w:color w:val="0072C6"/>
        </w:rPr>
        <w:t>Kontaktiniai asmenys</w:t>
      </w:r>
    </w:p>
    <w:p w14:paraId="648D4163" w14:textId="31CD581B" w:rsidR="001A19E0" w:rsidRPr="00690C65" w:rsidRDefault="001A19E0" w:rsidP="009D22DE">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9D22DE">
      <w:pPr>
        <w:pStyle w:val="ProductList-Body"/>
      </w:pPr>
    </w:p>
    <w:p w14:paraId="6B6C75C8" w14:textId="47017AF8" w:rsidR="00DC0A1F" w:rsidRPr="00690C65" w:rsidRDefault="00DC0A1F" w:rsidP="009D22DE">
      <w:pPr>
        <w:pStyle w:val="ProductList-Body"/>
      </w:pPr>
      <w:r>
        <w:rPr>
          <w:b/>
          <w:color w:val="00188F"/>
        </w:rPr>
        <w:t>Pagrindinės funkcijos, skirtos „Office 365“ paslaugoms – „Exchange Online“ archyvavimas</w:t>
      </w:r>
    </w:p>
    <w:p w14:paraId="3AEF57B1" w14:textId="11D1C8F0" w:rsidR="00DC0A1F" w:rsidRDefault="00DC0A1F" w:rsidP="009D22DE">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75AE1D67" w14:textId="77777777" w:rsidR="00981547" w:rsidRPr="00690C65" w:rsidRDefault="00981547" w:rsidP="009D22DE">
      <w:pPr>
        <w:pStyle w:val="ProductList-Body"/>
      </w:pPr>
    </w:p>
    <w:p w14:paraId="40C43371" w14:textId="77777777" w:rsidR="00ED50E6" w:rsidRPr="00690C65" w:rsidRDefault="001A19E0" w:rsidP="009D22DE">
      <w:pPr>
        <w:pStyle w:val="ProductList-Body"/>
        <w:ind w:left="187"/>
      </w:pPr>
      <w:r>
        <w:rPr>
          <w:b/>
          <w:color w:val="0072C6"/>
        </w:rPr>
        <w:t>Saugykla</w:t>
      </w:r>
    </w:p>
    <w:p w14:paraId="4D3B73EF" w14:textId="41F65D4D" w:rsidR="001A19E0" w:rsidRPr="00690C65" w:rsidRDefault="001A19E0" w:rsidP="009D22DE">
      <w:pPr>
        <w:pStyle w:val="ProductList-Body"/>
        <w:ind w:left="180"/>
      </w:pPr>
      <w:r>
        <w:t>Klientas galės leisti galutiniam vartotojui saugoti el. laiškus.</w:t>
      </w:r>
    </w:p>
    <w:p w14:paraId="20F27813" w14:textId="77777777" w:rsidR="00ED50E6" w:rsidRPr="00690C65" w:rsidRDefault="00ED50E6" w:rsidP="009D22DE">
      <w:pPr>
        <w:pStyle w:val="ProductList-Body"/>
        <w:ind w:left="180"/>
      </w:pPr>
    </w:p>
    <w:p w14:paraId="0586DAE4" w14:textId="77777777" w:rsidR="00ED50E6" w:rsidRPr="00690C65" w:rsidRDefault="001A19E0" w:rsidP="009D22DE">
      <w:pPr>
        <w:pStyle w:val="ProductList-Body"/>
        <w:ind w:left="180"/>
      </w:pPr>
      <w:r>
        <w:rPr>
          <w:b/>
          <w:color w:val="0072C6"/>
        </w:rPr>
        <w:t>Išlaikymo strategijos</w:t>
      </w:r>
    </w:p>
    <w:p w14:paraId="7CDB87D7" w14:textId="21882356" w:rsidR="001A19E0" w:rsidRPr="00690C65" w:rsidRDefault="001A19E0" w:rsidP="009D22DE">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9D22DE">
      <w:pPr>
        <w:pStyle w:val="ProductList-Body"/>
        <w:ind w:left="180"/>
      </w:pPr>
    </w:p>
    <w:p w14:paraId="53518FF9" w14:textId="77777777" w:rsidR="00ED50E6" w:rsidRPr="00690C65" w:rsidRDefault="001A19E0" w:rsidP="009D22DE">
      <w:pPr>
        <w:pStyle w:val="ProductList-Body"/>
        <w:ind w:left="187"/>
      </w:pPr>
      <w:r>
        <w:rPr>
          <w:b/>
          <w:color w:val="0072C6"/>
        </w:rPr>
        <w:t>Panaikinti elementai ir pašto dėžutės atkūrimas</w:t>
      </w:r>
    </w:p>
    <w:p w14:paraId="0CF73227" w14:textId="7B0D2157" w:rsidR="001A19E0" w:rsidRPr="00690C65" w:rsidRDefault="001A19E0" w:rsidP="009D22DE">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9D22DE">
      <w:pPr>
        <w:pStyle w:val="ProductList-Body"/>
        <w:ind w:left="180"/>
      </w:pPr>
    </w:p>
    <w:p w14:paraId="32403BAC" w14:textId="77777777" w:rsidR="00ED50E6" w:rsidRPr="00690C65" w:rsidRDefault="001A19E0" w:rsidP="009D22DE">
      <w:pPr>
        <w:pStyle w:val="ProductList-Body"/>
        <w:ind w:left="180"/>
      </w:pPr>
      <w:r>
        <w:rPr>
          <w:b/>
          <w:color w:val="0072C6"/>
        </w:rPr>
        <w:t>Paieška keliose pašto dėžutėse</w:t>
      </w:r>
    </w:p>
    <w:p w14:paraId="024BBD24" w14:textId="653E014F" w:rsidR="001A19E0" w:rsidRPr="00690C65" w:rsidRDefault="001A19E0" w:rsidP="009D22DE">
      <w:pPr>
        <w:pStyle w:val="ProductList-Body"/>
        <w:ind w:left="180"/>
      </w:pPr>
      <w:r>
        <w:t>Klientas galės ieškoti turinio keliose organizacijos pašto dėžutėse.</w:t>
      </w:r>
    </w:p>
    <w:p w14:paraId="2351983F" w14:textId="77777777" w:rsidR="00ED50E6" w:rsidRPr="00690C65" w:rsidRDefault="00ED50E6" w:rsidP="009D22DE">
      <w:pPr>
        <w:pStyle w:val="ProductList-Body"/>
        <w:ind w:left="180"/>
      </w:pPr>
    </w:p>
    <w:p w14:paraId="448BE475" w14:textId="77777777" w:rsidR="00ED50E6" w:rsidRPr="00690C65" w:rsidRDefault="001A19E0" w:rsidP="009D22DE">
      <w:pPr>
        <w:pStyle w:val="ProductList-Body"/>
        <w:ind w:left="187"/>
      </w:pPr>
      <w:r>
        <w:rPr>
          <w:b/>
          <w:color w:val="0072C6"/>
        </w:rPr>
        <w:t>Teisėtas saugojimas</w:t>
      </w:r>
    </w:p>
    <w:p w14:paraId="2EA3BFAF" w14:textId="45C83957" w:rsidR="001A19E0" w:rsidRPr="00690C65" w:rsidRDefault="001A19E0" w:rsidP="009D22DE">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9D22DE">
      <w:pPr>
        <w:pStyle w:val="ProductList-Body"/>
      </w:pPr>
    </w:p>
    <w:p w14:paraId="4ACEA0A4" w14:textId="60DB9570" w:rsidR="006523C8" w:rsidRPr="00690C65" w:rsidRDefault="006523C8" w:rsidP="009D22DE">
      <w:pPr>
        <w:pStyle w:val="ProductList-Body"/>
        <w:ind w:left="180"/>
      </w:pPr>
      <w:r>
        <w:rPr>
          <w:b/>
          <w:color w:val="0072C6"/>
        </w:rPr>
        <w:t>Archyvavimas</w:t>
      </w:r>
    </w:p>
    <w:p w14:paraId="73F5962E" w14:textId="77777777" w:rsidR="006523C8" w:rsidRPr="00690C65" w:rsidRDefault="006523C8" w:rsidP="009D22DE">
      <w:pPr>
        <w:pStyle w:val="ProductList-Body"/>
        <w:ind w:left="180"/>
      </w:pPr>
      <w:r>
        <w:t>Archyvuoti pranešimų saugyklą galima tik naudojant „Exchange Online“ 1 arba 2 planą.</w:t>
      </w:r>
    </w:p>
    <w:p w14:paraId="2F8F646A" w14:textId="77777777" w:rsidR="006523C8" w:rsidRPr="00690C65" w:rsidRDefault="006523C8" w:rsidP="009D22DE">
      <w:pPr>
        <w:pStyle w:val="ProductList-Body"/>
        <w:ind w:left="180"/>
      </w:pPr>
    </w:p>
    <w:p w14:paraId="2B0BFA2B" w14:textId="6300D19C" w:rsidR="006523C8" w:rsidRPr="00690C65" w:rsidRDefault="006523C8" w:rsidP="009D22DE">
      <w:pPr>
        <w:pStyle w:val="ProductList-Body"/>
        <w:ind w:left="180"/>
      </w:pPr>
      <w:r>
        <w:rPr>
          <w:b/>
          <w:color w:val="0072C6"/>
        </w:rPr>
        <w:t>„Exchange Server“ archyvavimas</w:t>
      </w:r>
    </w:p>
    <w:p w14:paraId="05891E4A" w14:textId="77777777" w:rsidR="006523C8" w:rsidRPr="00690C65" w:rsidRDefault="006523C8" w:rsidP="009D22DE">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9D22DE">
      <w:pPr>
        <w:pStyle w:val="ProductList-Body"/>
        <w:ind w:left="180"/>
      </w:pPr>
    </w:p>
    <w:p w14:paraId="7A779297" w14:textId="77777777" w:rsidR="00867E0B" w:rsidRDefault="00867E0B" w:rsidP="009D22DE">
      <w:pPr>
        <w:pStyle w:val="ProductList-ClauseHeading"/>
        <w:keepNext w:val="0"/>
      </w:pPr>
      <w:r>
        <w:t>Išmanieji telefonai ir planšetiniai įrenginiai</w:t>
      </w:r>
    </w:p>
    <w:p w14:paraId="3729A771" w14:textId="583FB4DF" w:rsidR="00456466" w:rsidRPr="003A1DB6" w:rsidRDefault="00867E0B" w:rsidP="009D22DE">
      <w:pPr>
        <w:pStyle w:val="ProductList-Body"/>
      </w:pPr>
      <w:r>
        <w:t>Kiekvienas vartotojas, kuriam Klientas priskiria „Exchange Online“ Vartotojo programinės įrangos licenciją, (i) gali naudoti mobiliesiems įrenginiams skirtą „Microsoft Outlook“ komerciniais tikslais ir (ii) prisijungti prie „Microsoft Outlook“ naudodamas savo organizacijos ID ne daugiau kaip penkiuose išmaniuosiuose telefonuose ir penkiuose planšetiniuose kompiuteriuose</w:t>
      </w:r>
      <w:r w:rsidR="00456466">
        <w:t xml:space="preserve">. </w:t>
      </w:r>
    </w:p>
    <w:p w14:paraId="75725751" w14:textId="77777777" w:rsidR="00456466" w:rsidRDefault="00456466" w:rsidP="009D22DE">
      <w:pPr>
        <w:pStyle w:val="ProductList-Body"/>
        <w:tabs>
          <w:tab w:val="clear" w:pos="158"/>
          <w:tab w:val="left" w:pos="270"/>
        </w:tabs>
        <w:rPr>
          <w:b/>
          <w:color w:val="00188F"/>
        </w:rPr>
      </w:pPr>
    </w:p>
    <w:p w14:paraId="6F4D5951" w14:textId="313FBE3F" w:rsidR="006523C8" w:rsidRPr="00690C65" w:rsidRDefault="006523C8" w:rsidP="009D22DE">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9D22DE">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56" w:history="1">
        <w:r>
          <w:rPr>
            <w:rStyle w:val="Hyperlink"/>
          </w:rPr>
          <w:t>http://go.microsoft.com/?linkid=9839206</w:t>
        </w:r>
      </w:hyperlink>
      <w:r w:rsidRPr="00306AEA">
        <w:t>.</w:t>
      </w:r>
    </w:p>
    <w:p w14:paraId="3945EE2A" w14:textId="77777777" w:rsidR="006523C8" w:rsidRPr="003868BE" w:rsidRDefault="006523C8" w:rsidP="009D22DE">
      <w:pPr>
        <w:pStyle w:val="ProductList-Body"/>
        <w:rPr>
          <w:szCs w:val="18"/>
        </w:rPr>
      </w:pPr>
    </w:p>
    <w:p w14:paraId="1D271BA7" w14:textId="77777777" w:rsidR="00011DD7" w:rsidRPr="00017A5A" w:rsidRDefault="00011DD7" w:rsidP="009D22DE">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9D22DE">
      <w:pPr>
        <w:pStyle w:val="ProductList-Body"/>
      </w:pPr>
      <w:r>
        <w:t>Jei Klientas turi „Office 365“ įrenginio apsaugos nuo duomenų praradimo licenciją, visi Licencijuoto įrenginio vartotojai yra licencijuoti Internete teikiamoms paslaugoms.</w:t>
      </w:r>
      <w:bookmarkStart w:id="132" w:name="_Hlk486589626"/>
    </w:p>
    <w:bookmarkEnd w:id="132"/>
    <w:p w14:paraId="707A25A5" w14:textId="7D809F82" w:rsidR="000B206A" w:rsidRDefault="000B206A" w:rsidP="009D22DE">
      <w:pPr>
        <w:pStyle w:val="ProductList-Body"/>
        <w:tabs>
          <w:tab w:val="clear" w:pos="158"/>
          <w:tab w:val="left" w:pos="180"/>
        </w:tabs>
      </w:pPr>
    </w:p>
    <w:p w14:paraId="07D8A682" w14:textId="3BB46F4B" w:rsidR="008A38B0" w:rsidRPr="00757E06" w:rsidRDefault="008A38B0" w:rsidP="009D22DE">
      <w:pPr>
        <w:pStyle w:val="ProductList-Body"/>
        <w:rPr>
          <w:b/>
          <w:color w:val="00188F"/>
        </w:rPr>
      </w:pPr>
      <w:bookmarkStart w:id="133" w:name="_Toc423959249"/>
      <w:r w:rsidRPr="00757E06">
        <w:rPr>
          <w:b/>
          <w:color w:val="00188F"/>
        </w:rPr>
        <w:t>Paslaugų lygio sutartis</w:t>
      </w:r>
      <w:bookmarkEnd w:id="133"/>
    </w:p>
    <w:p w14:paraId="24C59BF1" w14:textId="77777777" w:rsidR="00F67019" w:rsidRDefault="00F67019" w:rsidP="009D22DE">
      <w:pPr>
        <w:pStyle w:val="ProductList-Body"/>
        <w:tabs>
          <w:tab w:val="clear" w:pos="158"/>
          <w:tab w:val="left" w:pos="180"/>
        </w:tabs>
      </w:pPr>
      <w:r>
        <w:t>„Office 365“ patobulintai apsaugai nuo grėsmių arba „Office 365 Threat Intelligence“ jokia SLA netaikoma.</w:t>
      </w:r>
    </w:p>
    <w:bookmarkStart w:id="134" w:name="O365Applications"/>
    <w:p w14:paraId="2697B65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F192735" w14:textId="77777777" w:rsidR="00D42056" w:rsidRDefault="00D42056" w:rsidP="00D42056">
      <w:pPr>
        <w:pStyle w:val="ProductList-Offering2Heading"/>
        <w:outlineLvl w:val="2"/>
      </w:pPr>
      <w:r w:rsidRPr="005C2737">
        <w:rPr>
          <w:lang w:val="lt-LT"/>
        </w:rPr>
        <w:lastRenderedPageBreak/>
        <w:tab/>
      </w:r>
      <w:bookmarkStart w:id="135" w:name="_Toc33519425"/>
      <w:r>
        <w:t>Microsoft Stream</w:t>
      </w:r>
      <w:bookmarkEnd w:id="135"/>
    </w:p>
    <w:p w14:paraId="7301DC77" w14:textId="77777777" w:rsidR="00D42056" w:rsidRDefault="00D42056" w:rsidP="00D42056">
      <w:pPr>
        <w:pStyle w:val="ProductList-Body"/>
        <w:tabs>
          <w:tab w:val="clear" w:pos="158"/>
          <w:tab w:val="left" w:pos="360"/>
        </w:tabs>
        <w:rPr>
          <w:b/>
          <w:color w:val="00188F"/>
        </w:rPr>
      </w:pPr>
      <w:r>
        <w:rPr>
          <w:b/>
          <w:color w:val="00188F"/>
        </w:rPr>
        <w:t>Pranešimai</w:t>
      </w:r>
    </w:p>
    <w:p w14:paraId="2973B49F" w14:textId="77777777" w:rsidR="00D42056" w:rsidRDefault="00D42056" w:rsidP="00D42056">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6E5071C" w14:textId="77777777" w:rsidR="00D42056" w:rsidRDefault="00D42056" w:rsidP="00D42056">
      <w:pPr>
        <w:pStyle w:val="ProductList-Body"/>
      </w:pPr>
    </w:p>
    <w:p w14:paraId="2B4EA4B9" w14:textId="77777777" w:rsidR="00D42056" w:rsidRDefault="00D42056" w:rsidP="00D42056">
      <w:pPr>
        <w:pStyle w:val="ProductList-Body"/>
        <w:tabs>
          <w:tab w:val="clear" w:pos="158"/>
          <w:tab w:val="left" w:pos="360"/>
        </w:tabs>
        <w:rPr>
          <w:b/>
          <w:color w:val="00188F"/>
        </w:rPr>
      </w:pPr>
      <w:r>
        <w:rPr>
          <w:b/>
          <w:color w:val="00188F"/>
        </w:rPr>
        <w:t>„Stream“ įvykiai realiuoju laiku</w:t>
      </w:r>
    </w:p>
    <w:p w14:paraId="03122819" w14:textId="77777777" w:rsidR="00D42056" w:rsidRDefault="00D42056" w:rsidP="00D42056">
      <w:pPr>
        <w:pStyle w:val="ProductList-Body"/>
      </w:pPr>
      <w:r>
        <w:t>„Stream“ įvykiams realiuoju laiku taikoma:</w:t>
      </w:r>
    </w:p>
    <w:p w14:paraId="6A990738" w14:textId="77777777" w:rsidR="00D42056" w:rsidRDefault="00D42056" w:rsidP="00D42056">
      <w:pPr>
        <w:pStyle w:val="ProductList-Bullet"/>
        <w:numPr>
          <w:ilvl w:val="0"/>
          <w:numId w:val="16"/>
        </w:numPr>
      </w:pPr>
      <w:r>
        <w:t>„Stream“ įvykiai realiuoju laiku negali būti ilgesni nei keturios (4) valandos;</w:t>
      </w:r>
    </w:p>
    <w:p w14:paraId="0BB6DBC5" w14:textId="77777777" w:rsidR="00D42056" w:rsidRDefault="00D42056" w:rsidP="00D42056">
      <w:pPr>
        <w:pStyle w:val="ProductList-Bullet"/>
        <w:numPr>
          <w:ilvl w:val="0"/>
          <w:numId w:val="16"/>
        </w:numPr>
      </w:pPr>
      <w:r>
        <w:t>„Stream“ įvykių realiuoju laiku lankytojų skaičius negali viršyti 10000 ir</w:t>
      </w:r>
    </w:p>
    <w:p w14:paraId="0119D8AE" w14:textId="77777777" w:rsidR="00D42056" w:rsidRDefault="00D42056" w:rsidP="00D42056">
      <w:pPr>
        <w:pStyle w:val="ProductList-Bullet"/>
        <w:numPr>
          <w:ilvl w:val="0"/>
          <w:numId w:val="16"/>
        </w:numPr>
      </w:pPr>
      <w:r>
        <w:t>„Stream“ įvykių realiuoju laiku lankytojų skaičius vienu metu negali viršyti penkiolikos (15).</w:t>
      </w:r>
    </w:p>
    <w:p w14:paraId="579A42F5" w14:textId="77777777" w:rsidR="00D42056" w:rsidRPr="00903BB7" w:rsidRDefault="00E072A3" w:rsidP="00D42056">
      <w:pPr>
        <w:pStyle w:val="ProductList-Body"/>
        <w:shd w:val="clear" w:color="auto" w:fill="A6A6A6" w:themeFill="background1" w:themeFillShade="A6"/>
        <w:spacing w:before="120" w:after="240"/>
        <w:jc w:val="right"/>
      </w:pPr>
      <w:hyperlink w:anchor="TableofContents" w:tooltip="Turinys" w:history="1">
        <w:r w:rsidR="00D42056">
          <w:rPr>
            <w:rStyle w:val="Hyperlink"/>
            <w:sz w:val="16"/>
            <w:szCs w:val="16"/>
          </w:rPr>
          <w:t>Turinys</w:t>
        </w:r>
      </w:hyperlink>
      <w:r w:rsidR="00D42056">
        <w:rPr>
          <w:sz w:val="16"/>
          <w:szCs w:val="16"/>
        </w:rPr>
        <w:t xml:space="preserve"> / </w:t>
      </w:r>
      <w:hyperlink w:anchor="GeneralTerms" w:tooltip="Bendrosios sąlygos" w:history="1">
        <w:r w:rsidR="00D42056">
          <w:rPr>
            <w:rStyle w:val="Hyperlink"/>
            <w:sz w:val="16"/>
            <w:szCs w:val="16"/>
          </w:rPr>
          <w:t>Bendrosios sąlygos</w:t>
        </w:r>
      </w:hyperlink>
    </w:p>
    <w:p w14:paraId="30426D5C" w14:textId="0E5AA322" w:rsidR="00A9716C" w:rsidRDefault="00A9716C" w:rsidP="00A9716C">
      <w:pPr>
        <w:pStyle w:val="ProductList-Offering2Heading"/>
        <w:outlineLvl w:val="2"/>
      </w:pPr>
      <w:r>
        <w:tab/>
      </w:r>
      <w:bookmarkStart w:id="136" w:name="_Toc33519426"/>
      <w:r>
        <w:t>Microsoft Teams</w:t>
      </w:r>
      <w:bookmarkEnd w:id="136"/>
    </w:p>
    <w:p w14:paraId="7F6A3896" w14:textId="77777777" w:rsidR="00A9716C" w:rsidRDefault="00A9716C" w:rsidP="00A9716C">
      <w:pPr>
        <w:pStyle w:val="ProductList-Body"/>
        <w:tabs>
          <w:tab w:val="clear" w:pos="158"/>
          <w:tab w:val="left" w:pos="360"/>
        </w:tabs>
        <w:rPr>
          <w:b/>
          <w:color w:val="00188F"/>
        </w:rPr>
      </w:pPr>
      <w:r>
        <w:rPr>
          <w:b/>
          <w:color w:val="00188F"/>
        </w:rPr>
        <w:t>Pranešimai</w:t>
      </w:r>
    </w:p>
    <w:p w14:paraId="2909CE5A" w14:textId="77777777" w:rsidR="00A9716C" w:rsidRDefault="00A9716C" w:rsidP="00A9716C">
      <w:pPr>
        <w:pStyle w:val="ProductList-Body"/>
      </w:pPr>
      <w:r>
        <w:t xml:space="preserve">H.264/MPEG-4 AVC pranešimas </w:t>
      </w:r>
      <w:hyperlink r:id="rId57" w:anchor="1 priedas" w:tooltip="1 priedas" w:history="1">
        <w:r>
          <w:rPr>
            <w:rStyle w:val="Hyperlink"/>
          </w:rPr>
          <w:t>1 priede</w:t>
        </w:r>
      </w:hyperlink>
      <w:r>
        <w:t xml:space="preserve"> taikomas visoms „Office 365“ paslaugoms, į kurias įeina „Microsoft Teams“.</w:t>
      </w:r>
    </w:p>
    <w:p w14:paraId="783E0FE9" w14:textId="77777777" w:rsidR="00A9716C" w:rsidRDefault="00A9716C" w:rsidP="00A9716C">
      <w:pPr>
        <w:pStyle w:val="ProductList-Body"/>
        <w:rPr>
          <w:b/>
          <w:bCs/>
        </w:rPr>
      </w:pPr>
    </w:p>
    <w:p w14:paraId="7FF546D7" w14:textId="77777777" w:rsidR="00A9716C" w:rsidRDefault="00A9716C" w:rsidP="00A9716C">
      <w:pPr>
        <w:pStyle w:val="ProductList-Body"/>
        <w:tabs>
          <w:tab w:val="clear" w:pos="158"/>
          <w:tab w:val="left" w:pos="360"/>
        </w:tabs>
        <w:rPr>
          <w:b/>
          <w:color w:val="00188F"/>
        </w:rPr>
      </w:pPr>
      <w:r>
        <w:rPr>
          <w:b/>
          <w:color w:val="00188F"/>
        </w:rPr>
        <w:t>Sveikatos sektoriaus klientai</w:t>
      </w:r>
    </w:p>
    <w:p w14:paraId="7FABA734" w14:textId="77777777" w:rsidR="00A9716C" w:rsidRDefault="00A9716C" w:rsidP="00A9716C">
      <w:pPr>
        <w:pStyle w:val="ProductList-Body"/>
      </w:pPr>
      <w:r>
        <w:t>Tik Klientas atsakingas už: (1) informacijos ir duomenų, pateiktų naudojantis „Microsoft Teams“ paslauga, tikslumą ir tinkamumą; (2) saugaus Kliento programos ir (arba) paslaugos ir „Microsoft Teams“ autentifikavimo tarp programų metodo taikymą; (3) reikiamo leidimo gavimą iš galutinių vartotojų dėl to, kaip galutinis vartotojas ir Klientas naudojasi „Microsoft Teams“; (4) reikiamų įspėjimų, atsisakymų ir patvirtinimų, susijusių su tuo, kaip galutinis vartotojas ir Klientas naudojasi „Microsoft Teams“, rodymą galutiniams vartotojams.</w:t>
      </w:r>
    </w:p>
    <w:p w14:paraId="773A74E4" w14:textId="77777777" w:rsidR="00A9716C" w:rsidRDefault="00A9716C" w:rsidP="00A9716C">
      <w:pPr>
        <w:pStyle w:val="ProductList-Body"/>
      </w:pPr>
    </w:p>
    <w:p w14:paraId="18A34A8A" w14:textId="77777777" w:rsidR="00A9716C" w:rsidRDefault="00A9716C" w:rsidP="00A9716C">
      <w:pPr>
        <w:pStyle w:val="ProductList-Body"/>
      </w:pPr>
      <w:r>
        <w:t>KLIENTAS PRIPAŽĮSTA, KAD INTERNETE TEIKIAMOS PASLAUGOS („MICROSOFT TEAMS“ PASLAUGA IR PROGRAMOS) (1) NĖRA SKIRTOS NAUDOTI AR NĖRA SUTEIKIAMOS KAIP MEDICINOS PRIETAISAS (AR MEDICINOS PRIETAISAI) LIGAI AR KITAI BŪKLEI DIAGNOZUOTI, LIGAI GYDYTI, JOS SIMPTOMAMS SUŠVELNINTI, NUO JOS APSISAUGOTI AR KITAIP NAUDOTI KAIP KLINIKINIO PASIŪLYMO AR PRODUKTO DALĮ; LICENCIJA AR TEISĖ NAUDOTIS INTERNETE TEIKIAMOMIS PASLAUGOMIS ŠIEMS TIKSLAMS NĖRA SUTEIKIAMA; (2) NĖRA SUKURTOS IR SKIRTOS PROFESIONALŲ MEDICININĖMS KONSULTACIJOMS, DIAGNOZĖMS, GYDYMUI AR IŠVADAI PAKEISTI IR NETURI BŪTI NAUDOJAMOS PROFESIONALŲ MEDICININĖMS KONSULTACIJOMS, DIAGNOZĖMS, GYDYMUI AR IŠVADAI PAKEISTI; 3) NETURI BŪTI NAUDOJAMOS, KAI REIKALINGA SKUBIOJI PAGALBA, IR NEPALAIKO SKUBIOSIOS PAGALBOS SKAMBUČIŲ. TIK KLIENTAS YRA ATSAKINGAS UŽ BET KOKIUS KŪNO SUŽALOJIMUS AR MIRTĮ, KURIŲ PRIEŽASTIMI GALI BŪTI NAUDOJIMASIS „MICROSOFT TEAMS“ IR PASLAUGOMIS, ĮSKAITANT BET KOKIUS MINĖTUS GALUTINIŲ VARTOTOJŲ AR KLIENTŲ PACIENTŲ SUŽALOJIMUS, BET JAIS NEAPSIRIBOJANT.</w:t>
      </w:r>
    </w:p>
    <w:p w14:paraId="4B6F3F6A" w14:textId="77777777" w:rsidR="00A9716C" w:rsidRDefault="00A9716C" w:rsidP="00A9716C">
      <w:pPr>
        <w:pStyle w:val="ProductList-Body"/>
      </w:pPr>
    </w:p>
    <w:p w14:paraId="05E09097" w14:textId="77777777" w:rsidR="00A9716C" w:rsidRDefault="00A9716C" w:rsidP="00A9716C">
      <w:pPr>
        <w:pStyle w:val="ProductList-Body"/>
        <w:tabs>
          <w:tab w:val="clear" w:pos="158"/>
          <w:tab w:val="left" w:pos="360"/>
        </w:tabs>
        <w:rPr>
          <w:b/>
          <w:color w:val="00188F"/>
        </w:rPr>
      </w:pPr>
      <w:r>
        <w:rPr>
          <w:b/>
          <w:color w:val="00188F"/>
        </w:rPr>
        <w:t>DLP apribojimas.</w:t>
      </w:r>
    </w:p>
    <w:p w14:paraId="1317A47C" w14:textId="77777777" w:rsidR="00A9716C" w:rsidRDefault="00A9716C" w:rsidP="00A9716C">
      <w:pPr>
        <w:pStyle w:val="ProductList-Body"/>
        <w:rPr>
          <w:b/>
          <w:bCs/>
          <w:color w:val="00188F"/>
        </w:rPr>
      </w:pPr>
      <w:r>
        <w:t>Duomenų praradimo prevencijos paslauga netaikoma „Microsoft Teams“ siunčiamoms arba gaunamoms SMS žinutes arba jas blokuoja.</w:t>
      </w:r>
    </w:p>
    <w:p w14:paraId="0D0DE24C" w14:textId="77777777" w:rsidR="00A9716C" w:rsidRDefault="00A9716C" w:rsidP="00A9716C">
      <w:pPr>
        <w:pStyle w:val="ProductList-Body"/>
      </w:pPr>
    </w:p>
    <w:p w14:paraId="68AF2864" w14:textId="77777777" w:rsidR="00A9716C" w:rsidRDefault="00A9716C" w:rsidP="00A9716C">
      <w:pPr>
        <w:pStyle w:val="ProductList-Body"/>
        <w:rPr>
          <w:b/>
          <w:color w:val="00188F"/>
        </w:rPr>
      </w:pPr>
      <w:r>
        <w:rPr>
          <w:b/>
          <w:color w:val="00188F"/>
        </w:rPr>
        <w:t>Bandomosios versijos</w:t>
      </w:r>
    </w:p>
    <w:p w14:paraId="22AD79AB" w14:textId="77777777" w:rsidR="00A9716C" w:rsidRDefault="00A9716C" w:rsidP="00A9716C">
      <w:pPr>
        <w:pStyle w:val="ProductList-Body"/>
        <w:rPr>
          <w:b/>
        </w:rPr>
      </w:pPr>
      <w:r>
        <w:t>„Microsoft Teams Exploratory</w:t>
      </w:r>
      <w:r>
        <w:rPr>
          <w:bCs/>
        </w:rPr>
        <w:t>“</w:t>
      </w:r>
      <w:r>
        <w:t xml:space="preserve"> patirtį gali inicijuoti tik atskiri galutiniai vartotojai. Klientas negali inicijuoti „Microsoft Teams Exploratory“ patirties darbuotojų, kurie yra galutiniai vartotojai, vardu.</w:t>
      </w:r>
    </w:p>
    <w:p w14:paraId="14363D3A" w14:textId="77777777" w:rsidR="00A9716C" w:rsidRPr="00903BB7" w:rsidRDefault="00E072A3" w:rsidP="00A9716C">
      <w:pPr>
        <w:pStyle w:val="ProductList-Body"/>
        <w:shd w:val="clear" w:color="auto" w:fill="A6A6A6" w:themeFill="background1" w:themeFillShade="A6"/>
        <w:spacing w:before="120" w:after="240"/>
        <w:jc w:val="right"/>
      </w:pPr>
      <w:hyperlink w:anchor="TableofContents" w:tooltip="Turinys" w:history="1">
        <w:r w:rsidR="00A9716C">
          <w:rPr>
            <w:rStyle w:val="Hyperlink"/>
            <w:sz w:val="16"/>
            <w:szCs w:val="16"/>
          </w:rPr>
          <w:t>Turinys</w:t>
        </w:r>
      </w:hyperlink>
      <w:r w:rsidR="00A9716C">
        <w:rPr>
          <w:sz w:val="16"/>
          <w:szCs w:val="16"/>
        </w:rPr>
        <w:t xml:space="preserve"> / </w:t>
      </w:r>
      <w:hyperlink w:anchor="GeneralTerms" w:tooltip="Bendrosios sąlygos" w:history="1">
        <w:r w:rsidR="00A9716C">
          <w:rPr>
            <w:rStyle w:val="Hyperlink"/>
            <w:sz w:val="16"/>
            <w:szCs w:val="16"/>
          </w:rPr>
          <w:t>Bendrosios sąlygos</w:t>
        </w:r>
      </w:hyperlink>
    </w:p>
    <w:p w14:paraId="2BA35B8D" w14:textId="5617DC56" w:rsidR="003D2BDE" w:rsidRDefault="003D2BDE" w:rsidP="009D22DE">
      <w:pPr>
        <w:pStyle w:val="ProductList-Offering2Heading"/>
        <w:outlineLvl w:val="2"/>
      </w:pPr>
      <w:r>
        <w:tab/>
      </w:r>
      <w:bookmarkStart w:id="137" w:name="_Toc524436948"/>
      <w:bookmarkStart w:id="138" w:name="_Toc523239320"/>
      <w:bookmarkStart w:id="139" w:name="_Toc33519427"/>
      <w:r>
        <w:t>„Office 365“ programos</w:t>
      </w:r>
      <w:bookmarkEnd w:id="134"/>
      <w:bookmarkEnd w:id="137"/>
      <w:bookmarkEnd w:id="138"/>
      <w:bookmarkEnd w:id="139"/>
    </w:p>
    <w:p w14:paraId="34FC0A96" w14:textId="77777777" w:rsidR="003D2BDE" w:rsidRDefault="003D2BDE" w:rsidP="009D22DE">
      <w:pPr>
        <w:pStyle w:val="ProductList-Offering1"/>
        <w:sectPr w:rsidR="003D2BDE" w:rsidSect="00E275D6">
          <w:type w:val="continuous"/>
          <w:pgSz w:w="12240" w:h="15840"/>
          <w:pgMar w:top="1440" w:right="720" w:bottom="1440" w:left="720" w:header="720" w:footer="720" w:gutter="0"/>
          <w:cols w:space="720"/>
          <w:titlePg/>
          <w:docGrid w:linePitch="360"/>
        </w:sectPr>
      </w:pPr>
    </w:p>
    <w:p w14:paraId="442EF89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„Office 365 Business“</w:t>
      </w:r>
    </w:p>
    <w:p w14:paraId="590328AB"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„Office 365 ProPlus“</w:t>
      </w:r>
    </w:p>
    <w:p w14:paraId="693C1F5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„Visio Online“ (1 ir 2 planas)</w:t>
      </w:r>
    </w:p>
    <w:p w14:paraId="428AD958"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63C0DA29" w14:textId="77777777" w:rsidR="003D2BDE" w:rsidRPr="000A5E8A" w:rsidRDefault="003D2BDE" w:rsidP="009D22DE">
      <w:pPr>
        <w:pStyle w:val="ProductList-Body"/>
        <w:pBdr>
          <w:top w:val="single" w:sz="4" w:space="1" w:color="BFBFBF" w:themeColor="background1" w:themeShade="BF"/>
        </w:pBdr>
        <w:rPr>
          <w:b/>
          <w:color w:val="000000" w:themeColor="text1"/>
          <w:sz w:val="8"/>
          <w:szCs w:val="8"/>
        </w:rPr>
      </w:pPr>
    </w:p>
    <w:p w14:paraId="787E44E3" w14:textId="77777777" w:rsidR="003D2BDE" w:rsidRPr="00123E7D" w:rsidRDefault="003D2BDE" w:rsidP="009D22DE">
      <w:pPr>
        <w:pStyle w:val="ProductList-Body"/>
        <w:rPr>
          <w:b/>
          <w:color w:val="00188F"/>
        </w:rPr>
      </w:pPr>
      <w:r>
        <w:rPr>
          <w:b/>
          <w:color w:val="00188F"/>
        </w:rPr>
        <w:t>Paslaugų lygio sutartis</w:t>
      </w:r>
    </w:p>
    <w:p w14:paraId="1F25AB2F" w14:textId="77777777" w:rsidR="003D2BDE" w:rsidRDefault="003D2BDE" w:rsidP="009D22DE">
      <w:pPr>
        <w:pStyle w:val="ProductList-Body"/>
      </w:pPr>
      <w:r>
        <w:t>„Visio Online“ SLA netaikoma.</w:t>
      </w:r>
    </w:p>
    <w:p w14:paraId="0324E127" w14:textId="77777777" w:rsidR="003D2BDE" w:rsidRPr="00123E7D" w:rsidRDefault="003D2BDE" w:rsidP="009D22DE">
      <w:pPr>
        <w:pStyle w:val="ProductList-Body"/>
      </w:pPr>
    </w:p>
    <w:p w14:paraId="00EC2D27" w14:textId="77777777" w:rsidR="00045219" w:rsidRDefault="00045219" w:rsidP="00045219">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7F8CD355" w14:textId="77777777" w:rsidR="00045219" w:rsidRDefault="00045219" w:rsidP="00045219">
      <w:pPr>
        <w:pStyle w:val="ProductList-Body"/>
        <w:numPr>
          <w:ilvl w:val="0"/>
          <w:numId w:val="9"/>
        </w:numPr>
        <w:ind w:left="450" w:hanging="270"/>
      </w:pPr>
      <w:r>
        <w:t>gali suaktyvinti programinę įrangą, pateiktą su PL daugiausia penkiose vietinio ar nuotolinio naudojimo OSE;</w:t>
      </w:r>
    </w:p>
    <w:p w14:paraId="58945D7D" w14:textId="54452F93" w:rsidR="00045219" w:rsidRDefault="00D5538D" w:rsidP="00045219">
      <w:pPr>
        <w:pStyle w:val="ProductList-Body"/>
        <w:numPr>
          <w:ilvl w:val="0"/>
          <w:numId w:val="9"/>
        </w:numPr>
        <w:ind w:left="450" w:hanging="270"/>
      </w:pPr>
      <w:r w:rsidRPr="0087159B">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58" w:history="1">
        <w:r w:rsidRPr="0087159B">
          <w:rPr>
            <w:rStyle w:val="Hyperlink"/>
          </w:rPr>
          <w:t>Produktų naudojimo sąlygose</w:t>
        </w:r>
      </w:hyperlink>
      <w:r w:rsidRPr="0087159B">
        <w:t xml:space="preserve">. Produktų naudojimo sąlygos pateiktos </w:t>
      </w:r>
      <w:hyperlink r:id="rId59" w:history="1">
        <w:r w:rsidRPr="0087159B">
          <w:rPr>
            <w:rStyle w:val="Hyperlink"/>
          </w:rPr>
          <w:t>http://go.microsoft.com/?linkid=9839207</w:t>
        </w:r>
      </w:hyperlink>
      <w:r w:rsidRPr="0087159B">
        <w:t xml:space="preserve">. „Qualified Multitenant Hosting Partner“ sąrašas ir </w:t>
      </w:r>
      <w:r w:rsidRPr="0087159B">
        <w:lastRenderedPageBreak/>
        <w:t xml:space="preserve">papildomi diegimo reikalavimai pateikiami adresu </w:t>
      </w:r>
      <w:hyperlink r:id="rId60" w:history="1">
        <w:r w:rsidRPr="0087159B">
          <w:rPr>
            <w:rStyle w:val="Hyperlink"/>
          </w:rPr>
          <w:t>www.office.com/sca</w:t>
        </w:r>
      </w:hyperlink>
      <w:r w:rsidRPr="0087159B">
        <w:rPr>
          <w:color w:val="1F497D"/>
        </w:rPr>
        <w:t xml:space="preserve">. </w:t>
      </w:r>
      <w:r w:rsidRPr="0087159B">
        <w:t>Ši aktyvinimo bendrai naudojamame kompiuteryje sąlyga taikoma „Office 365 Business“ tik tada, kai „Office 365 Business“ licencijuojamas kaip „Microsoft 365 Business“ komponentas</w:t>
      </w:r>
      <w:r w:rsidR="00045219">
        <w:t>;</w:t>
      </w:r>
    </w:p>
    <w:p w14:paraId="4ED3624B" w14:textId="77777777" w:rsidR="00045219" w:rsidRPr="008958E4" w:rsidRDefault="00045219" w:rsidP="00045219">
      <w:pPr>
        <w:pStyle w:val="ProductList-Body"/>
        <w:numPr>
          <w:ilvl w:val="0"/>
          <w:numId w:val="9"/>
        </w:numPr>
        <w:ind w:left="450" w:hanging="270"/>
        <w:rPr>
          <w:b/>
        </w:rPr>
      </w:pPr>
      <w:r>
        <w:t>turi prijungti visus įrenginius, kuriuose vartotojas įdiegė programinę įrangą, prie interneto bent kartą per 30 dienų, nes gali būti paveiktos programinės įrangos funkcijos; ir</w:t>
      </w:r>
    </w:p>
    <w:p w14:paraId="1E6EC7F1" w14:textId="77777777" w:rsidR="00045219" w:rsidRDefault="00045219" w:rsidP="00045219">
      <w:pPr>
        <w:pStyle w:val="ProductList-Body"/>
        <w:numPr>
          <w:ilvl w:val="0"/>
          <w:numId w:val="9"/>
        </w:numPr>
        <w:ind w:left="450" w:hanging="270"/>
      </w:pPr>
      <w:r>
        <w:t>gali naudoti prie interneto prijungtas Internete teikiamas paslaugas, teikiamas su „ProPlus“ (kurioms taikomos šios OST). Be to, jei leidžia Klientas, vartotojai gali pasirinkti naudoti tokias prijungtas paslaugas, kurioms taikomos ne šių OST sąlygos, ir tokiu atveju, jei „Microsoft“ yra duomenų valdytoja, kaip nustatyta produkto dokumentacijoje.</w:t>
      </w:r>
    </w:p>
    <w:p w14:paraId="1AF92339" w14:textId="77777777" w:rsidR="00045219" w:rsidRDefault="00045219" w:rsidP="00045219">
      <w:pPr>
        <w:pStyle w:val="ProductList-Body"/>
        <w:numPr>
          <w:ilvl w:val="1"/>
          <w:numId w:val="18"/>
        </w:numPr>
        <w:ind w:left="810"/>
      </w:pPr>
      <w:r>
        <w:t>Internete teikiamos paslaugos leis Klientui įgalinti arba išjungti šias papildomas prijungtas paslaugas; ir</w:t>
      </w:r>
    </w:p>
    <w:p w14:paraId="62C8FDCC" w14:textId="77777777" w:rsidR="00045219" w:rsidRPr="00F40FD0" w:rsidRDefault="00045219" w:rsidP="00045219">
      <w:pPr>
        <w:pStyle w:val="ProductList-Body"/>
        <w:numPr>
          <w:ilvl w:val="1"/>
          <w:numId w:val="18"/>
        </w:numPr>
        <w:ind w:left="810"/>
      </w:pPr>
      <w:r>
        <w:t>Klientas yra atsakingas už papildomai prijungtų paslaugų įvertinimą, jų pasiekiamumo vartotojams įgalinimą ar išjungimą.</w:t>
      </w:r>
    </w:p>
    <w:p w14:paraId="53BD6EDF" w14:textId="77777777" w:rsidR="00045219" w:rsidRPr="00FF3FF1" w:rsidRDefault="00045219" w:rsidP="00045219">
      <w:pPr>
        <w:pStyle w:val="ProductList-Body"/>
        <w:spacing w:before="40"/>
      </w:pPr>
    </w:p>
    <w:p w14:paraId="25535334" w14:textId="77777777" w:rsidR="00045219" w:rsidRPr="00597EF9" w:rsidRDefault="00045219" w:rsidP="00045219">
      <w:pPr>
        <w:pStyle w:val="ProductList-Body"/>
        <w:rPr>
          <w:b/>
          <w:color w:val="00188F"/>
        </w:rPr>
      </w:pPr>
      <w:r>
        <w:rPr>
          <w:b/>
          <w:color w:val="00188F"/>
        </w:rPr>
        <w:t>Išmanieji telefonai ir planšetiniai įrenginiai</w:t>
      </w:r>
    </w:p>
    <w:p w14:paraId="04DE50F8" w14:textId="08ABC4D7" w:rsidR="003D2BDE" w:rsidRDefault="00045219" w:rsidP="00045219">
      <w:pPr>
        <w:pStyle w:val="ProductList-Body"/>
      </w:pPr>
      <w:r>
        <w:t>Kiekvienas vartotojas, kuriam Klientas priskiria „Office 365 Business“ arba „Office 365 ProPlus“ Vartotojo programinės įrangos licenciją, gali (i) naudoti mobiliesiems įrenginiams skirtą „Microsoft Office“ komerciniais tikslais ir (ii) prisijungti prie „Microsoft Office“ naudodamas savo organizacijos ID ne daugiau kaip penkiuose išmaniuosiuose telefonuose ir penkiuose planšetiniuose kompiuteriuose</w:t>
      </w:r>
      <w:r w:rsidR="003D2BDE">
        <w:t>.</w:t>
      </w:r>
    </w:p>
    <w:p w14:paraId="5FD4E7E0" w14:textId="77777777" w:rsidR="003D2BDE" w:rsidRDefault="003D2BDE" w:rsidP="009D22DE">
      <w:pPr>
        <w:pStyle w:val="ProductList-Body"/>
      </w:pPr>
    </w:p>
    <w:p w14:paraId="05D0558B" w14:textId="77777777" w:rsidR="003D2BDE" w:rsidRPr="00974EAE" w:rsidRDefault="003D2BDE" w:rsidP="009D22DE">
      <w:pPr>
        <w:pStyle w:val="ProductList-Body"/>
        <w:rPr>
          <w:b/>
          <w:color w:val="00188F"/>
        </w:rPr>
      </w:pPr>
      <w:r>
        <w:rPr>
          <w:b/>
          <w:color w:val="00188F"/>
        </w:rPr>
        <w:t>Šios sąlygos taikomos tik „Office 365 ProPlus“</w:t>
      </w:r>
    </w:p>
    <w:p w14:paraId="36225B43" w14:textId="77777777" w:rsidR="00D5538D" w:rsidRDefault="00D5538D" w:rsidP="009D22DE">
      <w:pPr>
        <w:pStyle w:val="ProductList-Body"/>
        <w:ind w:left="180"/>
        <w:rPr>
          <w:b/>
          <w:color w:val="0072C6"/>
        </w:rPr>
      </w:pPr>
    </w:p>
    <w:p w14:paraId="246E6ED1" w14:textId="3BE40862" w:rsidR="003D2BDE" w:rsidRPr="00FC409E" w:rsidRDefault="003D2BDE" w:rsidP="009D22DE">
      <w:pPr>
        <w:pStyle w:val="ProductList-Body"/>
        <w:ind w:left="180"/>
        <w:rPr>
          <w:b/>
          <w:color w:val="0072C6"/>
        </w:rPr>
      </w:pPr>
      <w:r>
        <w:rPr>
          <w:b/>
          <w:color w:val="0072C6"/>
        </w:rPr>
        <w:t>„Office Home &amp; Student 2013 RT“ naudojimas komerciniais tikslais</w:t>
      </w:r>
    </w:p>
    <w:p w14:paraId="3B9E200B" w14:textId="77777777" w:rsidR="003D2BDE" w:rsidRDefault="003D2BDE" w:rsidP="009D22DE">
      <w:pPr>
        <w:pStyle w:val="ProductList-Body"/>
        <w:ind w:left="180"/>
      </w:pPr>
      <w:r>
        <w:t>„Office Home &amp; Student 2013 RT“ komercinio naudojimo apribojimas atšaukiamas kiekvienai „Office 365 ProPlus“ vartojo PL. Išskyrus šiame skyriuje nurodytus atvejus, bus taikomos sąlygos, pateikiamos „Office Home &amp; Student 2013 RT“ licencijoje.</w:t>
      </w:r>
    </w:p>
    <w:p w14:paraId="3C4010DA" w14:textId="77777777" w:rsidR="003D2BDE" w:rsidRDefault="003D2BDE" w:rsidP="009D22DE">
      <w:pPr>
        <w:pStyle w:val="ProductList-Body"/>
        <w:ind w:left="180"/>
      </w:pPr>
    </w:p>
    <w:p w14:paraId="37EFE0D9" w14:textId="77777777" w:rsidR="006B4898" w:rsidRPr="00FC409E" w:rsidRDefault="006B4898" w:rsidP="009D22DE">
      <w:pPr>
        <w:pStyle w:val="ProductList-Body"/>
        <w:ind w:left="187"/>
        <w:rPr>
          <w:b/>
          <w:color w:val="0072C6"/>
        </w:rPr>
      </w:pPr>
      <w:r>
        <w:rPr>
          <w:b/>
          <w:color w:val="0072C6"/>
        </w:rPr>
        <w:t>„Office Online Server“</w:t>
      </w:r>
    </w:p>
    <w:p w14:paraId="59E8F8D1" w14:textId="0891A7F9" w:rsidR="003D09F9" w:rsidRPr="00E464DF" w:rsidRDefault="006B4898" w:rsidP="00A9716C">
      <w:pPr>
        <w:pStyle w:val="ProductList-Body"/>
        <w:ind w:left="180"/>
      </w:pPr>
      <w:r>
        <w:t xml:space="preserve">Pagal kiekvieną „Office 365 ProPlus“ prenumeratą Klientas gali įdiegti bet kokį skaičių „Office Online Server“ kopijų bet kuriame jam skirtame Serveryje. </w:t>
      </w:r>
      <w:bookmarkStart w:id="140" w:name="_Hlk19132461"/>
      <w:r>
        <w:t xml:space="preserve">Bet kokiam paskirtajam serveriui, kurį valdo arba kontroliuoja kitas juridinis asmuo nei Klientas arba viena iš jo Susijusių įmonių, taikomos Programinės įrangos valdymo naudojantis trečiųjų šalių paslaugomis </w:t>
      </w:r>
      <w:hyperlink r:id="rId61" w:history="1">
        <w:r>
          <w:rPr>
            <w:rStyle w:val="Hyperlink"/>
          </w:rPr>
          <w:t>produktų naudojimo sąlygos</w:t>
        </w:r>
      </w:hyperlink>
      <w:r>
        <w:t xml:space="preserve">. </w:t>
      </w:r>
      <w:bookmarkEnd w:id="140"/>
      <w:r>
        <w:t>Kiekvienas „Office 365 ProPlus“ vartotojas gali naudoti „Office Online Server“ programinę įrangą. Ši nuostata netaikoma Klientams, kurie licencijuoja šį Produktą pagal „Microsoft“ internete teikiamų paslaugų prenumeratos sutartį, „Microsoft“ debesies sutartį arba kitą „Microsoft“ sutartį, susijusią tik su Internete teikiamomis paslaugomis</w:t>
      </w:r>
      <w:r w:rsidR="003D09F9">
        <w:t>.</w:t>
      </w:r>
    </w:p>
    <w:p w14:paraId="253AE0ED" w14:textId="77777777" w:rsidR="00ED5457" w:rsidRPr="00903BB7" w:rsidRDefault="00E072A3" w:rsidP="00A9716C">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A9716C">
      <w:pPr>
        <w:pStyle w:val="ProductList-Offering2Heading"/>
        <w:rPr>
          <w:lang w:val="lt-LT"/>
        </w:rPr>
      </w:pPr>
      <w:r w:rsidRPr="00C17F2D">
        <w:rPr>
          <w:lang w:val="lt-LT"/>
        </w:rPr>
        <w:tab/>
      </w:r>
      <w:bookmarkStart w:id="141" w:name="_Toc33519428"/>
      <w:r w:rsidRPr="00C17F2D">
        <w:rPr>
          <w:lang w:val="lt-LT"/>
        </w:rPr>
        <w:t xml:space="preserve">„Office </w:t>
      </w:r>
      <w:r w:rsidR="00B3380E">
        <w:t>“ žiniatinkliui</w:t>
      </w:r>
      <w:bookmarkEnd w:id="141"/>
    </w:p>
    <w:p w14:paraId="24A45D55" w14:textId="77777777" w:rsidR="00D7478E" w:rsidRPr="00690C65" w:rsidRDefault="00D7478E" w:rsidP="009D22DE">
      <w:pPr>
        <w:pStyle w:val="ProductList-Body"/>
      </w:pPr>
      <w:r>
        <w:rPr>
          <w:b/>
          <w:color w:val="00188F"/>
        </w:rPr>
        <w:t>Pagrindinės funkcijos, skirtos „Office 365“ paslaugoms</w:t>
      </w:r>
    </w:p>
    <w:p w14:paraId="5C4A9364" w14:textId="77777777" w:rsidR="00B3380E" w:rsidRDefault="00B3380E" w:rsidP="009D22DE">
      <w:pPr>
        <w:pStyle w:val="ProductList-Body"/>
      </w:pPr>
      <w:r>
        <w:t xml:space="preserve">„Office“ žiniatinkliui arba perėmėjos paslauga turės šias </w:t>
      </w:r>
      <w:hyperlink w:anchor="_top" w:tooltip="Pagrindinės funkcijos" w:history="1">
        <w:r>
          <w:rPr>
            <w:rStyle w:val="Hyperlink"/>
          </w:rPr>
          <w:t>Pagrindinių funkcijų</w:t>
        </w:r>
      </w:hyperlink>
      <w:r>
        <w:t xml:space="preserve"> galimybes:</w:t>
      </w:r>
    </w:p>
    <w:p w14:paraId="7F63318D" w14:textId="34053D18" w:rsidR="00976EB6" w:rsidRPr="00690C65" w:rsidRDefault="00B3380E" w:rsidP="009D22D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A74463" w:rsidRDefault="00976EB6" w:rsidP="009D22DE">
      <w:pPr>
        <w:pStyle w:val="ProductList-Body"/>
        <w:tabs>
          <w:tab w:val="clear" w:pos="158"/>
          <w:tab w:val="left" w:pos="180"/>
        </w:tabs>
        <w:rPr>
          <w:sz w:val="15"/>
          <w:szCs w:val="15"/>
        </w:rPr>
      </w:pPr>
    </w:p>
    <w:p w14:paraId="2EC44286" w14:textId="77777777" w:rsidR="00976EB6" w:rsidRPr="00690C65" w:rsidRDefault="00976EB6" w:rsidP="009D22DE">
      <w:pPr>
        <w:pStyle w:val="ProductList-Body"/>
        <w:tabs>
          <w:tab w:val="clear" w:pos="158"/>
          <w:tab w:val="left" w:pos="180"/>
        </w:tabs>
      </w:pPr>
      <w:r>
        <w:rPr>
          <w:b/>
          <w:color w:val="00188F"/>
        </w:rPr>
        <w:t>Išoriniai vartotojai</w:t>
      </w:r>
    </w:p>
    <w:p w14:paraId="3A38EAD8" w14:textId="124B315E" w:rsidR="00976EB6" w:rsidRPr="00690C65" w:rsidRDefault="00B3380E" w:rsidP="009D22DE">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9D22DE">
      <w:pPr>
        <w:pStyle w:val="ProductList-Offering2Heading"/>
        <w:rPr>
          <w:lang w:val="lt-LT"/>
        </w:rPr>
      </w:pPr>
      <w:r w:rsidRPr="00012E34">
        <w:rPr>
          <w:lang w:val="lt-LT"/>
        </w:rPr>
        <w:tab/>
      </w:r>
      <w:bookmarkStart w:id="142" w:name="_Toc33519429"/>
      <w:r w:rsidRPr="00012E34">
        <w:rPr>
          <w:lang w:val="lt-LT"/>
        </w:rPr>
        <w:t>„OneDrive for Business“</w:t>
      </w:r>
      <w:bookmarkEnd w:id="142"/>
    </w:p>
    <w:p w14:paraId="0064B7AB" w14:textId="77777777" w:rsidR="006523C8" w:rsidRPr="00690C65" w:rsidRDefault="006523C8" w:rsidP="009D22DE">
      <w:pPr>
        <w:pStyle w:val="ProductList-Body"/>
        <w:tabs>
          <w:tab w:val="clear" w:pos="158"/>
          <w:tab w:val="left" w:pos="180"/>
        </w:tabs>
      </w:pPr>
      <w:r>
        <w:rPr>
          <w:b/>
          <w:color w:val="00188F"/>
        </w:rPr>
        <w:t>Išoriniai vartotojai</w:t>
      </w:r>
    </w:p>
    <w:p w14:paraId="5B0B041D" w14:textId="34E71C79" w:rsidR="006523C8" w:rsidRPr="00690C65" w:rsidRDefault="006523C8" w:rsidP="009D22DE">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9B2FC71" w14:textId="77777777" w:rsidR="00FC1F1E" w:rsidRDefault="00FC1F1E" w:rsidP="009D22DE">
      <w:pPr>
        <w:pStyle w:val="ProductList-Offering2Heading"/>
        <w:outlineLvl w:val="2"/>
      </w:pPr>
      <w:r>
        <w:tab/>
      </w:r>
      <w:bookmarkStart w:id="143" w:name="_Toc6563833"/>
      <w:bookmarkStart w:id="144" w:name="_Toc21617054"/>
      <w:bookmarkStart w:id="145" w:name="_Toc33519430"/>
      <w:bookmarkStart w:id="146" w:name="ProjectOnline"/>
      <w:r>
        <w:t>Projektas</w:t>
      </w:r>
      <w:bookmarkEnd w:id="143"/>
      <w:bookmarkEnd w:id="144"/>
      <w:bookmarkEnd w:id="145"/>
    </w:p>
    <w:bookmarkEnd w:id="146"/>
    <w:p w14:paraId="028B3D84" w14:textId="77777777" w:rsidR="00FC1F1E" w:rsidRDefault="00FC1F1E" w:rsidP="009D22DE">
      <w:pPr>
        <w:pStyle w:val="ProductList-Offering1"/>
        <w:sectPr w:rsidR="00FC1F1E"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32C3A8DA"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„Project Online Essentials“</w:t>
      </w:r>
    </w:p>
    <w:p w14:paraId="17317A02"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1 projekto planas</w:t>
      </w:r>
    </w:p>
    <w:p w14:paraId="60225BCB"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3 projekto planas</w:t>
      </w:r>
    </w:p>
    <w:p w14:paraId="21285603" w14:textId="77777777" w:rsidR="00FC1F1E" w:rsidRPr="00866323" w:rsidRDefault="00FC1F1E" w:rsidP="009D22DE">
      <w:pPr>
        <w:pStyle w:val="ProductList-Body"/>
        <w:rPr>
          <w:rFonts w:asciiTheme="majorHAnsi" w:hAnsiTheme="majorHAnsi"/>
          <w:sz w:val="16"/>
          <w:szCs w:val="16"/>
        </w:rPr>
      </w:pPr>
      <w:r>
        <w:rPr>
          <w:rFonts w:asciiTheme="majorHAnsi" w:hAnsiTheme="majorHAnsi"/>
          <w:sz w:val="16"/>
          <w:szCs w:val="16"/>
        </w:rPr>
        <w:t>5 projekto planas</w:t>
      </w:r>
    </w:p>
    <w:p w14:paraId="23786DB5" w14:textId="77777777" w:rsidR="00FC1F1E" w:rsidRDefault="00FC1F1E" w:rsidP="009D22DE">
      <w:pPr>
        <w:pStyle w:val="ProductList-Offering2"/>
        <w:sectPr w:rsidR="00FC1F1E" w:rsidSect="005B7124">
          <w:footerReference w:type="default" r:id="rId64"/>
          <w:type w:val="continuous"/>
          <w:pgSz w:w="12240" w:h="15840"/>
          <w:pgMar w:top="1440" w:right="720" w:bottom="1440" w:left="720" w:header="720" w:footer="720" w:gutter="0"/>
          <w:cols w:num="2" w:space="720"/>
          <w:titlePg/>
          <w:docGrid w:linePitch="360"/>
        </w:sectPr>
      </w:pPr>
    </w:p>
    <w:p w14:paraId="5E159091" w14:textId="77777777" w:rsidR="00FC1F1E" w:rsidRPr="000A5E8A" w:rsidRDefault="00FC1F1E" w:rsidP="009D22DE">
      <w:pPr>
        <w:pStyle w:val="ProductList-Body"/>
        <w:pBdr>
          <w:top w:val="single" w:sz="4" w:space="1" w:color="BFBFBF" w:themeColor="background1" w:themeShade="BF"/>
        </w:pBdr>
        <w:rPr>
          <w:b/>
          <w:color w:val="000000" w:themeColor="text1"/>
          <w:sz w:val="8"/>
          <w:szCs w:val="8"/>
        </w:rPr>
      </w:pPr>
    </w:p>
    <w:p w14:paraId="7C580661" w14:textId="77777777" w:rsidR="00FC1F1E" w:rsidRPr="005108F0" w:rsidRDefault="00FC1F1E" w:rsidP="009D22DE">
      <w:pPr>
        <w:pStyle w:val="ProductList-Body"/>
        <w:rPr>
          <w:b/>
          <w:color w:val="00188F"/>
        </w:rPr>
      </w:pPr>
      <w:r>
        <w:rPr>
          <w:b/>
          <w:color w:val="00188F"/>
        </w:rPr>
        <w:t>„Project“ programų diegimo ir naudojimo teisės</w:t>
      </w:r>
    </w:p>
    <w:p w14:paraId="57F9B32B" w14:textId="77777777" w:rsidR="00FC1F1E" w:rsidRDefault="00FC1F1E" w:rsidP="009D22DE">
      <w:pPr>
        <w:pStyle w:val="ProductList-Body"/>
      </w:pPr>
      <w:r>
        <w:t>Kiekvienas vartotojas, kuriam Klientas perleidžia 3 projekto plano arba 5 plano Vartotojo programinės įrangos licenciją, turi turėti „Microsoft“ abonementą, kad galėtų naudoti su prenumerata pateiktą programinę įrangą. Šie vartotojai:</w:t>
      </w:r>
    </w:p>
    <w:p w14:paraId="215B633F" w14:textId="77777777" w:rsidR="00FC1F1E" w:rsidRDefault="00FC1F1E" w:rsidP="009D22DE">
      <w:pPr>
        <w:pStyle w:val="ProductList-Body"/>
        <w:numPr>
          <w:ilvl w:val="0"/>
          <w:numId w:val="7"/>
        </w:numPr>
      </w:pPr>
      <w:r>
        <w:t>gali suaktyvinti programinę įrangą, pateiktą su PL daugiausia penkiose vietinio ar nuotolinio naudojimo OSE;</w:t>
      </w:r>
    </w:p>
    <w:p w14:paraId="3F5736EA" w14:textId="77777777" w:rsidR="00D5538D" w:rsidRPr="0087159B" w:rsidRDefault="00D5538D" w:rsidP="00D5538D">
      <w:pPr>
        <w:pStyle w:val="ProductList-Body"/>
        <w:numPr>
          <w:ilvl w:val="0"/>
          <w:numId w:val="7"/>
        </w:numPr>
      </w:pPr>
      <w:r w:rsidRPr="0087159B">
        <w:lastRenderedPageBreak/>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65" w:history="1">
        <w:r w:rsidRPr="0087159B">
          <w:rPr>
            <w:rStyle w:val="Hyperlink"/>
          </w:rPr>
          <w:t>Produktų naudojimo sąlygose</w:t>
        </w:r>
      </w:hyperlink>
      <w:r w:rsidRPr="0087159B">
        <w:t xml:space="preserve">. Produktų naudojimo sąlygos pateiktos </w:t>
      </w:r>
      <w:hyperlink r:id="rId66" w:history="1">
        <w:r w:rsidRPr="0087159B">
          <w:rPr>
            <w:rStyle w:val="Hyperlink"/>
          </w:rPr>
          <w:t>http://go.microsoft.com/?linkid=9839207</w:t>
        </w:r>
      </w:hyperlink>
      <w:r w:rsidRPr="0087159B">
        <w:t xml:space="preserve">. „Qualified Multitenant Hosting Partner“ sąrašas ir papildomi diegimo reikalavimai pateikiami adresu </w:t>
      </w:r>
      <w:hyperlink r:id="rId67" w:history="1">
        <w:r w:rsidRPr="0087159B">
          <w:rPr>
            <w:rStyle w:val="Hyperlink"/>
          </w:rPr>
          <w:t>www.office.com/sca.</w:t>
        </w:r>
      </w:hyperlink>
      <w:r w:rsidRPr="0087159B">
        <w:t>; ir</w:t>
      </w:r>
    </w:p>
    <w:p w14:paraId="44101108" w14:textId="77777777" w:rsidR="00FC1F1E" w:rsidRDefault="00FC1F1E" w:rsidP="009D22DE">
      <w:pPr>
        <w:pStyle w:val="ProductList-Body"/>
        <w:numPr>
          <w:ilvl w:val="0"/>
          <w:numId w:val="7"/>
        </w:numPr>
      </w:pPr>
      <w:r>
        <w:t>turi prijungti visus įrenginius, kuriuose vartotojas įdiegė programinę įrangą, prie interneto bent kartą per 30 dienų, nes gali būti paveiktos programinės įrangos funkcijos.</w:t>
      </w:r>
    </w:p>
    <w:p w14:paraId="376A3553" w14:textId="77777777" w:rsidR="00FC1F1E" w:rsidRDefault="00FC1F1E" w:rsidP="009D22DE">
      <w:pPr>
        <w:pStyle w:val="ProductList-Body"/>
        <w:rPr>
          <w:rFonts w:asciiTheme="majorHAnsi" w:hAnsiTheme="majorHAnsi"/>
          <w:sz w:val="16"/>
          <w:szCs w:val="16"/>
        </w:rPr>
      </w:pPr>
    </w:p>
    <w:p w14:paraId="008C8DB1" w14:textId="77777777" w:rsidR="00FC1F1E" w:rsidRPr="005108F0" w:rsidRDefault="00FC1F1E" w:rsidP="009D22DE">
      <w:pPr>
        <w:pStyle w:val="ProductList-Body"/>
        <w:rPr>
          <w:b/>
          <w:color w:val="00188F"/>
        </w:rPr>
      </w:pPr>
      <w:r>
        <w:rPr>
          <w:b/>
          <w:color w:val="00188F"/>
        </w:rPr>
        <w:t>„SharePoint Online“ naudojimas</w:t>
      </w:r>
    </w:p>
    <w:p w14:paraId="19F75944" w14:textId="2B247F4B" w:rsidR="00456466" w:rsidRDefault="00FC1F1E" w:rsidP="009D22DE">
      <w:pPr>
        <w:pStyle w:val="ProductList-Body"/>
      </w:pPr>
      <w:r>
        <w:t>„SharePoint Online“ funkcijų, teikiamų kartu su 3 projekto plano arba 5 plano Vartotojo programinės įrangos licencija, teisės apribotos duomenų laikymu ir prieiga prie jų, palaikant „Project Online</w:t>
      </w:r>
      <w:r w:rsidR="00456466">
        <w:t>“.</w:t>
      </w:r>
    </w:p>
    <w:p w14:paraId="1B0B5AD4"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9D22DE">
      <w:pPr>
        <w:pStyle w:val="ProductList-Offering2Heading"/>
        <w:outlineLvl w:val="2"/>
      </w:pPr>
      <w:r>
        <w:tab/>
      </w:r>
      <w:bookmarkStart w:id="147" w:name="_Toc524436952"/>
      <w:bookmarkStart w:id="148" w:name="_Toc523239324"/>
      <w:bookmarkStart w:id="149" w:name="_Toc33519431"/>
      <w:r>
        <w:t>„SharePoint Online“</w:t>
      </w:r>
      <w:bookmarkEnd w:id="147"/>
      <w:bookmarkEnd w:id="148"/>
      <w:bookmarkEnd w:id="149"/>
    </w:p>
    <w:p w14:paraId="2BFAE72D" w14:textId="77777777" w:rsidR="003D2BDE" w:rsidRDefault="003D2BDE" w:rsidP="009D22DE">
      <w:pPr>
        <w:pStyle w:val="ProductList-Offering1"/>
        <w:ind w:left="0"/>
        <w:sectPr w:rsidR="003D2BDE" w:rsidSect="00E275D6">
          <w:footerReference w:type="first" r:id="rId68"/>
          <w:type w:val="continuous"/>
          <w:pgSz w:w="12240" w:h="15840"/>
          <w:pgMar w:top="1440" w:right="720" w:bottom="1440" w:left="720" w:header="720" w:footer="720" w:gutter="0"/>
          <w:cols w:space="720"/>
          <w:titlePg/>
          <w:docGrid w:linePitch="360"/>
        </w:sectPr>
      </w:pPr>
    </w:p>
    <w:p w14:paraId="5383622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9D22D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9D22DE">
      <w:pPr>
        <w:pStyle w:val="ProductList-Body"/>
      </w:pPr>
      <w:r>
        <w:rPr>
          <w:b/>
          <w:color w:val="00188F"/>
        </w:rPr>
        <w:t>Pagrindinės funkcijos, skirtos „Office 365“ paslaugoms</w:t>
      </w:r>
    </w:p>
    <w:p w14:paraId="071D9734" w14:textId="519BDDE8" w:rsidR="00D7478E" w:rsidRPr="00690C65" w:rsidRDefault="004B79A4" w:rsidP="009D22D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9D22DE">
      <w:pPr>
        <w:pStyle w:val="ProductList-Body"/>
      </w:pPr>
    </w:p>
    <w:p w14:paraId="3C7AF6D9" w14:textId="77777777" w:rsidR="00ED50E6" w:rsidRPr="00690C65" w:rsidRDefault="001A19E0" w:rsidP="009D22DE">
      <w:pPr>
        <w:pStyle w:val="ProductList-Body"/>
        <w:tabs>
          <w:tab w:val="clear" w:pos="158"/>
          <w:tab w:val="left" w:pos="180"/>
        </w:tabs>
        <w:ind w:left="187"/>
      </w:pPr>
      <w:r>
        <w:rPr>
          <w:b/>
          <w:color w:val="0072C6"/>
        </w:rPr>
        <w:t>Bendradarbiavimo svetainės</w:t>
      </w:r>
    </w:p>
    <w:p w14:paraId="6BB5D188" w14:textId="545CAD29" w:rsidR="001A19E0" w:rsidRPr="00690C65" w:rsidRDefault="001A19E0" w:rsidP="009D22D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9D22DE">
      <w:pPr>
        <w:pStyle w:val="ProductList-Body"/>
        <w:tabs>
          <w:tab w:val="clear" w:pos="158"/>
          <w:tab w:val="left" w:pos="180"/>
        </w:tabs>
        <w:ind w:left="180"/>
      </w:pPr>
    </w:p>
    <w:p w14:paraId="7F657CBD" w14:textId="77777777" w:rsidR="00ED50E6" w:rsidRPr="00690C65" w:rsidRDefault="001A19E0" w:rsidP="009D22DE">
      <w:pPr>
        <w:pStyle w:val="ProductList-Body"/>
        <w:tabs>
          <w:tab w:val="clear" w:pos="158"/>
          <w:tab w:val="left" w:pos="180"/>
        </w:tabs>
        <w:ind w:left="187"/>
      </w:pPr>
      <w:r>
        <w:rPr>
          <w:b/>
          <w:color w:val="0072C6"/>
        </w:rPr>
        <w:t>Saugykla</w:t>
      </w:r>
    </w:p>
    <w:p w14:paraId="39343941" w14:textId="736F4EE6" w:rsidR="001A19E0" w:rsidRPr="00690C65" w:rsidRDefault="001A19E0" w:rsidP="009D22D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9D22DE">
      <w:pPr>
        <w:pStyle w:val="ProductList-Body"/>
      </w:pPr>
    </w:p>
    <w:p w14:paraId="5240EB9E" w14:textId="77777777" w:rsidR="00974EAE" w:rsidRPr="00690C65" w:rsidRDefault="001A19E0" w:rsidP="00A9716C">
      <w:pPr>
        <w:pStyle w:val="ProductList-Body"/>
        <w:tabs>
          <w:tab w:val="clear" w:pos="158"/>
          <w:tab w:val="left" w:pos="180"/>
        </w:tabs>
      </w:pPr>
      <w:r>
        <w:rPr>
          <w:b/>
          <w:color w:val="00188F"/>
        </w:rPr>
        <w:t>Išoriniai vartotojai</w:t>
      </w:r>
    </w:p>
    <w:p w14:paraId="02135ED3" w14:textId="30B8B5C2" w:rsidR="001A19E0" w:rsidRPr="00690C65" w:rsidRDefault="001A19E0" w:rsidP="009D22DE">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9D22DE">
      <w:pPr>
        <w:pStyle w:val="ProductList-Body"/>
        <w:tabs>
          <w:tab w:val="clear" w:pos="158"/>
          <w:tab w:val="left" w:pos="180"/>
        </w:tabs>
      </w:pPr>
    </w:p>
    <w:p w14:paraId="61A15A1D" w14:textId="6242E069" w:rsidR="00974EAE" w:rsidRPr="00690C65" w:rsidRDefault="001A19E0" w:rsidP="00045219">
      <w:pPr>
        <w:pStyle w:val="ProductList-Body"/>
        <w:tabs>
          <w:tab w:val="clear" w:pos="158"/>
          <w:tab w:val="left" w:pos="180"/>
        </w:tabs>
      </w:pPr>
      <w:r>
        <w:rPr>
          <w:b/>
          <w:color w:val="00188F"/>
        </w:rPr>
        <w:t>Saugyklos papildomos PL</w:t>
      </w:r>
    </w:p>
    <w:p w14:paraId="734FFA4B" w14:textId="3A029DAC" w:rsidR="001A19E0" w:rsidRPr="00690C65" w:rsidRDefault="001A19E0" w:rsidP="009D22DE">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1DA83CC7"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EF9505" w14:textId="5B631962" w:rsidR="008E1EAF" w:rsidRPr="00C17F2D" w:rsidRDefault="004B3528" w:rsidP="009D22DE">
      <w:pPr>
        <w:pStyle w:val="ProductList-OfferingGroupHeading"/>
        <w:rPr>
          <w:lang w:val="lt-LT"/>
        </w:rPr>
      </w:pPr>
      <w:bookmarkStart w:id="150" w:name="_Toc33519432"/>
      <w:bookmarkStart w:id="151" w:name="OtherOnlineServices"/>
      <w:r w:rsidRPr="00C17F2D">
        <w:rPr>
          <w:lang w:val="lt-LT"/>
        </w:rPr>
        <w:t>Kitos internete teikiamos paslaugos</w:t>
      </w:r>
      <w:bookmarkEnd w:id="150"/>
    </w:p>
    <w:p w14:paraId="569795F6" w14:textId="77777777" w:rsidR="00FB5F24" w:rsidRPr="003F4F4B" w:rsidRDefault="00FB5F24" w:rsidP="009D22DE">
      <w:pPr>
        <w:pStyle w:val="ProductList-Offering2Heading"/>
        <w:outlineLvl w:val="2"/>
        <w:rPr>
          <w:lang w:val="lt-LT"/>
        </w:rPr>
      </w:pPr>
      <w:bookmarkStart w:id="152" w:name="BusinessApplicationPlatform"/>
      <w:bookmarkStart w:id="153" w:name="MicrosoftLearning"/>
      <w:bookmarkStart w:id="154" w:name="MicrosoftPowerBIPro"/>
      <w:bookmarkEnd w:id="151"/>
      <w:r w:rsidRPr="003F4F4B">
        <w:rPr>
          <w:lang w:val="lt-LT"/>
        </w:rPr>
        <w:tab/>
      </w:r>
      <w:bookmarkStart w:id="155" w:name="_Toc3111583"/>
      <w:bookmarkStart w:id="156" w:name="_Toc794198"/>
      <w:bookmarkStart w:id="157" w:name="_Toc33519433"/>
      <w:bookmarkStart w:id="158" w:name="BingMaps"/>
      <w:r w:rsidRPr="003F4F4B">
        <w:rPr>
          <w:lang w:val="lt-LT"/>
        </w:rPr>
        <w:t>„Bing Maps Mobile Asset Management Platform</w:t>
      </w:r>
      <w:bookmarkEnd w:id="155"/>
      <w:bookmarkEnd w:id="156"/>
      <w:r w:rsidRPr="003F4F4B">
        <w:rPr>
          <w:lang w:val="lt-LT"/>
        </w:rPr>
        <w:t>“</w:t>
      </w:r>
      <w:bookmarkEnd w:id="157"/>
    </w:p>
    <w:bookmarkEnd w:id="158"/>
    <w:p w14:paraId="1060EF4A" w14:textId="77777777" w:rsidR="00FB5F24" w:rsidRPr="00931AE7" w:rsidRDefault="00FB5F24" w:rsidP="009D22DE">
      <w:pPr>
        <w:pStyle w:val="ProductList-Body"/>
      </w:pPr>
      <w:r>
        <w:rPr>
          <w:b/>
          <w:color w:val="00188F"/>
        </w:rPr>
        <w:t>Paslaugų PL</w:t>
      </w:r>
    </w:p>
    <w:p w14:paraId="71C89317" w14:textId="77777777" w:rsidR="00FB5F24" w:rsidRPr="00931AE7" w:rsidRDefault="00FB5F24" w:rsidP="009D22DE">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9D22DE">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9D22DE">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9D22DE">
      <w:pPr>
        <w:pStyle w:val="ProductList-Body"/>
        <w:numPr>
          <w:ilvl w:val="0"/>
          <w:numId w:val="9"/>
        </w:numPr>
        <w:spacing w:before="40"/>
      </w:pPr>
      <w:r>
        <w:t>„Asset Management“ likusiai pasaulio daliai išorinio priedo PL (su kelvada arba be jos),</w:t>
      </w:r>
    </w:p>
    <w:p w14:paraId="181FF326" w14:textId="77777777" w:rsidR="00FB5F24" w:rsidRPr="00931AE7" w:rsidRDefault="00FB5F24" w:rsidP="009D22DE">
      <w:pPr>
        <w:pStyle w:val="ProductList-Body"/>
      </w:pPr>
    </w:p>
    <w:p w14:paraId="1CBFB533" w14:textId="77777777" w:rsidR="00FB5F24" w:rsidRPr="00931AE7" w:rsidRDefault="00FB5F24" w:rsidP="009D22DE">
      <w:pPr>
        <w:pStyle w:val="ProductList-Body"/>
      </w:pPr>
      <w:r>
        <w:rPr>
          <w:b/>
          <w:color w:val="00188F"/>
        </w:rPr>
        <w:t>„Bing“ žemėlapių API</w:t>
      </w:r>
    </w:p>
    <w:p w14:paraId="01972871" w14:textId="77777777" w:rsidR="00FB5F24" w:rsidRPr="00931AE7" w:rsidRDefault="00FB5F24" w:rsidP="009D22DE">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69" w:history="1">
        <w:r>
          <w:rPr>
            <w:rStyle w:val="Hyperlink"/>
          </w:rPr>
          <w:t>https://aka.ms/bingmapsplatformapistou</w:t>
        </w:r>
      </w:hyperlink>
      <w:r>
        <w:t xml:space="preserve"> ir </w:t>
      </w:r>
      <w:hyperlink r:id="rId70" w:history="1">
        <w:r>
          <w:rPr>
            <w:rStyle w:val="Hyperlink"/>
          </w:rPr>
          <w:t>https://aka.ms/bingmapsplatformsdks/</w:t>
        </w:r>
      </w:hyperlink>
      <w:r>
        <w:t>.</w:t>
      </w:r>
    </w:p>
    <w:p w14:paraId="1EF73265" w14:textId="77777777" w:rsidR="00FB5F24" w:rsidRPr="00931AE7" w:rsidRDefault="00FB5F24" w:rsidP="009D22DE">
      <w:pPr>
        <w:pStyle w:val="ProductList-Body"/>
      </w:pPr>
    </w:p>
    <w:p w14:paraId="0C552124" w14:textId="77777777" w:rsidR="00FB5F24" w:rsidRPr="00931AE7" w:rsidRDefault="00FB5F24" w:rsidP="00A9716C">
      <w:pPr>
        <w:pStyle w:val="ProductList-Body"/>
        <w:keepNext/>
      </w:pPr>
      <w:r>
        <w:rPr>
          <w:b/>
          <w:color w:val="00188F"/>
        </w:rPr>
        <w:lastRenderedPageBreak/>
        <w:t>„Bing“ žemėlapių privatumas</w:t>
      </w:r>
    </w:p>
    <w:p w14:paraId="38E515E4" w14:textId="77777777" w:rsidR="00FB5F24" w:rsidRPr="00931AE7" w:rsidRDefault="00FB5F24" w:rsidP="00A9716C">
      <w:pPr>
        <w:pStyle w:val="ProductList-Body"/>
        <w:keepNext/>
      </w:pPr>
      <w:r>
        <w:t xml:space="preserve">„Microsoft“ privatumo patvirtinimas (rasite apsilankę </w:t>
      </w:r>
      <w:hyperlink r:id="rId71"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E072A3"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9D22DE">
      <w:pPr>
        <w:pStyle w:val="ProductList-Offering2Heading"/>
        <w:outlineLvl w:val="2"/>
      </w:pPr>
      <w:r>
        <w:tab/>
      </w:r>
      <w:bookmarkStart w:id="159" w:name="BingMapsTransactionsandUsers"/>
      <w:bookmarkStart w:id="160" w:name="_Toc3111584"/>
      <w:bookmarkStart w:id="161" w:name="_Toc33519434"/>
      <w:r>
        <w:t>„Bing Maps Transactions and Users“</w:t>
      </w:r>
      <w:bookmarkEnd w:id="159"/>
      <w:bookmarkEnd w:id="160"/>
      <w:bookmarkEnd w:id="161"/>
    </w:p>
    <w:p w14:paraId="26607039" w14:textId="77777777" w:rsidR="00FB5F24" w:rsidRPr="00A8327A" w:rsidRDefault="00FB5F24" w:rsidP="009D22DE">
      <w:pPr>
        <w:pStyle w:val="ProductList-Body"/>
        <w:rPr>
          <w:rFonts w:asciiTheme="majorHAnsi" w:hAnsiTheme="majorHAnsi"/>
          <w:sz w:val="16"/>
          <w:szCs w:val="16"/>
        </w:rPr>
        <w:sectPr w:rsidR="00FB5F24" w:rsidRPr="00A8327A" w:rsidSect="00B3380E">
          <w:footerReference w:type="default" r:id="rId72"/>
          <w:footerReference w:type="first" r:id="rId73"/>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9D22DE">
      <w:pPr>
        <w:pStyle w:val="ProductList-Body"/>
      </w:pPr>
      <w:r>
        <w:rPr>
          <w:rFonts w:asciiTheme="majorHAnsi" w:hAnsiTheme="majorHAnsi"/>
          <w:sz w:val="16"/>
          <w:szCs w:val="16"/>
        </w:rPr>
        <w:t>„Bing“ žemėlapių operacijos</w:t>
      </w:r>
    </w:p>
    <w:p w14:paraId="013E6685" w14:textId="77777777" w:rsidR="00FB5F24" w:rsidRPr="00931AE7" w:rsidRDefault="00FB5F24" w:rsidP="009D22DE">
      <w:pPr>
        <w:pStyle w:val="ProductList-Body"/>
      </w:pPr>
      <w:r>
        <w:rPr>
          <w:rFonts w:asciiTheme="majorHAnsi" w:hAnsiTheme="majorHAnsi"/>
          <w:sz w:val="16"/>
          <w:szCs w:val="16"/>
        </w:rPr>
        <w:t>„Bing“ žemėlapių žinomas vartotojas</w:t>
      </w:r>
    </w:p>
    <w:p w14:paraId="51EFB962" w14:textId="77777777" w:rsidR="00FB5F24" w:rsidRPr="00931AE7" w:rsidRDefault="00FB5F24" w:rsidP="009D22DE">
      <w:pPr>
        <w:pStyle w:val="ProductList-Body"/>
      </w:pPr>
      <w:r>
        <w:rPr>
          <w:rFonts w:asciiTheme="majorHAnsi" w:hAnsiTheme="majorHAnsi"/>
          <w:sz w:val="16"/>
          <w:szCs w:val="16"/>
        </w:rPr>
        <w:t>„Bing Maps Light“ žinomas vartotojas</w:t>
      </w:r>
    </w:p>
    <w:p w14:paraId="74A7BFDD" w14:textId="77777777" w:rsidR="00FB5F24" w:rsidRDefault="00FB5F24" w:rsidP="009D22DE">
      <w:pPr>
        <w:pStyle w:val="ProductList-Body"/>
        <w:rPr>
          <w:rFonts w:asciiTheme="majorHAnsi" w:hAnsiTheme="majorHAnsi"/>
          <w:sz w:val="16"/>
          <w:szCs w:val="16"/>
        </w:rPr>
        <w:sectPr w:rsidR="00FB5F24" w:rsidSect="00B3380E">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9D22DE">
      <w:pPr>
        <w:pStyle w:val="ProductList-Body"/>
        <w:pBdr>
          <w:top w:val="single" w:sz="4" w:space="1" w:color="BFBFBF" w:themeColor="background1" w:themeShade="BF"/>
        </w:pBdr>
      </w:pPr>
    </w:p>
    <w:p w14:paraId="416328E2" w14:textId="77777777" w:rsidR="00FB5F24" w:rsidRPr="00931AE7" w:rsidRDefault="00FB5F24" w:rsidP="009D22DE">
      <w:pPr>
        <w:pStyle w:val="ProductList-Body"/>
      </w:pPr>
      <w:r>
        <w:rPr>
          <w:b/>
          <w:color w:val="00188F"/>
        </w:rPr>
        <w:t>Autentifikuoti vartotojai</w:t>
      </w:r>
    </w:p>
    <w:p w14:paraId="142438AD" w14:textId="77777777" w:rsidR="00FB5F24" w:rsidRPr="00931AE7" w:rsidRDefault="00FB5F24" w:rsidP="009D22DE">
      <w:pPr>
        <w:pStyle w:val="ProductList-Body"/>
      </w:pPr>
      <w:r>
        <w:t>Kliento programų autentifikuoti vartotojai, pasiekiantys paslaugą per „Bing“žemėlapių API, turi turėti PL.</w:t>
      </w:r>
    </w:p>
    <w:p w14:paraId="4C9EFEC4" w14:textId="77777777" w:rsidR="00FB5F24" w:rsidRPr="00931AE7" w:rsidRDefault="00FB5F24" w:rsidP="009D22DE">
      <w:pPr>
        <w:pStyle w:val="ProductList-Body"/>
      </w:pPr>
    </w:p>
    <w:p w14:paraId="0AA08EB5" w14:textId="77777777" w:rsidR="00FB5F24" w:rsidRPr="00931AE7" w:rsidRDefault="00FB5F24" w:rsidP="009D22DE">
      <w:pPr>
        <w:pStyle w:val="ProductList-Body"/>
      </w:pPr>
      <w:r>
        <w:rPr>
          <w:b/>
          <w:color w:val="00188F"/>
        </w:rPr>
        <w:t>„Bing“ žemėlapių API</w:t>
      </w:r>
    </w:p>
    <w:p w14:paraId="4C8F5FA3" w14:textId="77777777" w:rsidR="00FB5F24" w:rsidRPr="00931AE7" w:rsidRDefault="00FB5F24" w:rsidP="009D22DE">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76" w:history="1">
        <w:r>
          <w:rPr>
            <w:rStyle w:val="Hyperlink"/>
          </w:rPr>
          <w:t>https://aka.ms/bingmapsplatformapistou</w:t>
        </w:r>
      </w:hyperlink>
      <w:r>
        <w:t xml:space="preserve"> ir </w:t>
      </w:r>
      <w:hyperlink r:id="rId77" w:history="1">
        <w:r>
          <w:rPr>
            <w:rStyle w:val="Hyperlink"/>
          </w:rPr>
          <w:t>https://aka.ms/bingmapsplatformsdks/</w:t>
        </w:r>
      </w:hyperlink>
      <w:r>
        <w:t>.</w:t>
      </w:r>
    </w:p>
    <w:p w14:paraId="3354DEA9" w14:textId="77777777" w:rsidR="00FB5F24" w:rsidRPr="00931AE7" w:rsidRDefault="00FB5F24" w:rsidP="009D22DE">
      <w:pPr>
        <w:pStyle w:val="ProductList-Body"/>
      </w:pPr>
    </w:p>
    <w:p w14:paraId="59EEC931" w14:textId="77777777" w:rsidR="00FB5F24" w:rsidRPr="00931AE7" w:rsidRDefault="00FB5F24" w:rsidP="00045219">
      <w:pPr>
        <w:pStyle w:val="ProductList-Body"/>
      </w:pPr>
      <w:r>
        <w:rPr>
          <w:b/>
          <w:color w:val="00188F"/>
        </w:rPr>
        <w:t>„Bing“ žemėlapių privatumas</w:t>
      </w:r>
    </w:p>
    <w:p w14:paraId="38A947CD" w14:textId="77777777" w:rsidR="00FB5F24" w:rsidRPr="00931AE7" w:rsidRDefault="00FB5F24" w:rsidP="00045219">
      <w:pPr>
        <w:pStyle w:val="ProductList-Body"/>
      </w:pPr>
      <w:r>
        <w:t xml:space="preserve">„Microsoft“ privatumo patvirtinimas (rasite apsilankę </w:t>
      </w:r>
      <w:hyperlink r:id="rId78"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E072A3"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bookmarkStart w:id="162" w:name="MicrosoftPowerPlatform"/>
      <w:bookmarkEnd w:id="152"/>
    </w:p>
    <w:p w14:paraId="12050C34" w14:textId="3584257C" w:rsidR="00962737" w:rsidRPr="000F395E" w:rsidRDefault="00962737" w:rsidP="009D22DE">
      <w:pPr>
        <w:pStyle w:val="ProductList-Offering2Heading"/>
        <w:outlineLvl w:val="2"/>
      </w:pPr>
      <w:r>
        <w:tab/>
      </w:r>
      <w:bookmarkStart w:id="163" w:name="_Toc8395051"/>
      <w:bookmarkStart w:id="164" w:name="_Toc6563839"/>
      <w:bookmarkStart w:id="165" w:name="_Toc33519435"/>
      <w:r>
        <w:t>„Microsoft Power Platform“</w:t>
      </w:r>
      <w:bookmarkEnd w:id="163"/>
      <w:bookmarkEnd w:id="164"/>
      <w:bookmarkEnd w:id="165"/>
    </w:p>
    <w:p w14:paraId="66B1E887" w14:textId="77777777" w:rsidR="00962737" w:rsidRPr="00A8327A" w:rsidRDefault="00962737" w:rsidP="009D22DE">
      <w:pPr>
        <w:pStyle w:val="ProductList-Body"/>
        <w:rPr>
          <w:rFonts w:asciiTheme="majorHAnsi" w:hAnsiTheme="majorHAnsi"/>
          <w:sz w:val="16"/>
          <w:szCs w:val="16"/>
        </w:rPr>
        <w:sectPr w:rsidR="00962737" w:rsidRPr="00A8327A" w:rsidSect="00B3380E">
          <w:footerReference w:type="first" r:id="rId79"/>
          <w:type w:val="continuous"/>
          <w:pgSz w:w="12240" w:h="15840"/>
          <w:pgMar w:top="1440" w:right="720" w:bottom="1440" w:left="720" w:header="720" w:footer="720" w:gutter="0"/>
          <w:cols w:space="720"/>
          <w:titlePg/>
          <w:docGrid w:linePitch="360"/>
        </w:sectPr>
      </w:pPr>
    </w:p>
    <w:bookmarkEnd w:id="162"/>
    <w:p w14:paraId="4F9919A7" w14:textId="3DF876A1" w:rsidR="00A0558F" w:rsidRPr="004E78BB" w:rsidRDefault="00A0558F" w:rsidP="009D22DE">
      <w:pPr>
        <w:pStyle w:val="ProductList-Body"/>
      </w:pPr>
      <w:r>
        <w:rPr>
          <w:rFonts w:asciiTheme="majorHAnsi" w:hAnsiTheme="majorHAnsi"/>
          <w:sz w:val="16"/>
          <w:szCs w:val="16"/>
        </w:rPr>
        <w:t xml:space="preserve">Microsoft </w:t>
      </w:r>
      <w:r w:rsidR="00D5538D" w:rsidRPr="0087159B">
        <w:rPr>
          <w:rFonts w:asciiTheme="majorHAnsi" w:hAnsiTheme="majorHAnsi"/>
          <w:sz w:val="16"/>
          <w:szCs w:val="16"/>
        </w:rPr>
        <w:t>Power Automate</w:t>
      </w:r>
    </w:p>
    <w:p w14:paraId="3F79E972" w14:textId="24902D3B" w:rsidR="00A0558F" w:rsidRPr="004E78BB" w:rsidRDefault="00A0558F" w:rsidP="009D22DE">
      <w:pPr>
        <w:pStyle w:val="ProductList-Body"/>
      </w:pPr>
      <w:r>
        <w:rPr>
          <w:rFonts w:asciiTheme="majorHAnsi" w:hAnsiTheme="majorHAnsi"/>
          <w:sz w:val="16"/>
          <w:szCs w:val="16"/>
        </w:rPr>
        <w:t>Microsoft Power</w:t>
      </w:r>
      <w:r w:rsidR="00D5538D">
        <w:rPr>
          <w:rFonts w:asciiTheme="majorHAnsi" w:hAnsiTheme="majorHAnsi"/>
          <w:sz w:val="16"/>
          <w:szCs w:val="16"/>
        </w:rPr>
        <w:t xml:space="preserve"> </w:t>
      </w:r>
      <w:r>
        <w:rPr>
          <w:rFonts w:asciiTheme="majorHAnsi" w:hAnsiTheme="majorHAnsi"/>
          <w:sz w:val="16"/>
          <w:szCs w:val="16"/>
        </w:rPr>
        <w:t>Apps</w:t>
      </w:r>
    </w:p>
    <w:p w14:paraId="42FD82B8" w14:textId="77777777" w:rsidR="00A0558F" w:rsidRPr="004E78BB" w:rsidRDefault="00A0558F" w:rsidP="009D22DE">
      <w:pPr>
        <w:pStyle w:val="ProductList-Body"/>
      </w:pPr>
      <w:r>
        <w:rPr>
          <w:rFonts w:asciiTheme="majorHAnsi" w:hAnsiTheme="majorHAnsi"/>
          <w:sz w:val="16"/>
          <w:szCs w:val="16"/>
        </w:rPr>
        <w:t>Microsoft Power BI Pro</w:t>
      </w:r>
    </w:p>
    <w:p w14:paraId="3A84267F" w14:textId="7EDF0F2F" w:rsidR="00A0558F" w:rsidRDefault="00A0558F" w:rsidP="009D22DE">
      <w:pPr>
        <w:pStyle w:val="ProductList-Body"/>
        <w:rPr>
          <w:rFonts w:asciiTheme="majorHAnsi" w:hAnsiTheme="majorHAnsi"/>
          <w:sz w:val="16"/>
          <w:szCs w:val="16"/>
        </w:rPr>
        <w:sectPr w:rsidR="00A0558F" w:rsidSect="000B206A">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9D22DE">
      <w:pPr>
        <w:pStyle w:val="ProductList-Body"/>
        <w:tabs>
          <w:tab w:val="clear" w:pos="158"/>
          <w:tab w:val="left" w:pos="360"/>
        </w:tabs>
      </w:pPr>
      <w:r>
        <w:rPr>
          <w:b/>
          <w:color w:val="00188F"/>
        </w:rPr>
        <w:t>Pranešimai</w:t>
      </w:r>
    </w:p>
    <w:p w14:paraId="1A953890" w14:textId="0476A54E" w:rsidR="00481AF9" w:rsidRPr="00E52A5C" w:rsidRDefault="00481AF9" w:rsidP="009D22DE">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FDB8E53" w14:textId="77777777" w:rsidR="00A0558F" w:rsidRPr="004E78BB" w:rsidRDefault="00A0558F" w:rsidP="009D22DE">
      <w:pPr>
        <w:pStyle w:val="ProductList-Body"/>
      </w:pPr>
    </w:p>
    <w:p w14:paraId="74EFBF9F" w14:textId="77777777" w:rsidR="00A0558F" w:rsidRPr="004E78BB" w:rsidRDefault="00A0558F" w:rsidP="009D22DE">
      <w:pPr>
        <w:pStyle w:val="ProductList-Body"/>
        <w:tabs>
          <w:tab w:val="clear" w:pos="158"/>
          <w:tab w:val="left" w:pos="360"/>
        </w:tabs>
      </w:pPr>
      <w:r>
        <w:rPr>
          <w:b/>
          <w:color w:val="00188F"/>
          <w:szCs w:val="18"/>
        </w:rPr>
        <w:t>Microsoft Power BI</w:t>
      </w:r>
    </w:p>
    <w:p w14:paraId="2C971CD1" w14:textId="77777777" w:rsidR="00A0558F" w:rsidRPr="004E78BB" w:rsidRDefault="00A0558F" w:rsidP="009D22DE">
      <w:pPr>
        <w:pStyle w:val="ProductList-Body"/>
        <w:ind w:left="180"/>
      </w:pPr>
      <w:r>
        <w:rPr>
          <w:b/>
          <w:color w:val="0072C6"/>
          <w:szCs w:val="18"/>
        </w:rPr>
        <w:t>Sąvokos</w:t>
      </w:r>
    </w:p>
    <w:p w14:paraId="3C3940B0" w14:textId="77777777" w:rsidR="00A0558F" w:rsidRPr="004E78BB" w:rsidRDefault="00A0558F" w:rsidP="009D22DE">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9D22DE">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9D22DE">
      <w:pPr>
        <w:pStyle w:val="ProductList-Body"/>
        <w:ind w:left="180"/>
      </w:pPr>
    </w:p>
    <w:p w14:paraId="5E98940D" w14:textId="77777777" w:rsidR="00A0558F" w:rsidRPr="004E78BB" w:rsidRDefault="00A0558F" w:rsidP="009D22DE">
      <w:pPr>
        <w:pStyle w:val="ProductList-Body"/>
        <w:ind w:left="180"/>
      </w:pPr>
      <w:r>
        <w:rPr>
          <w:b/>
          <w:color w:val="0072C6"/>
          <w:szCs w:val="18"/>
        </w:rPr>
        <w:t>Įdėtųjų galimybių išteklių nuomos išimtis</w:t>
      </w:r>
    </w:p>
    <w:p w14:paraId="1E7493F0" w14:textId="55C8C60E" w:rsidR="00A0558F" w:rsidRPr="004E78BB" w:rsidRDefault="00A0558F" w:rsidP="009D22DE">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w:t>
      </w:r>
    </w:p>
    <w:p w14:paraId="795C1029" w14:textId="77777777" w:rsidR="00A0558F" w:rsidRPr="004E78BB" w:rsidRDefault="00A0558F" w:rsidP="009D22DE">
      <w:pPr>
        <w:pStyle w:val="ProductList-Body"/>
        <w:ind w:left="180"/>
      </w:pPr>
    </w:p>
    <w:p w14:paraId="5BE4FB04" w14:textId="77777777" w:rsidR="00A0558F" w:rsidRPr="004E78BB" w:rsidRDefault="00A0558F" w:rsidP="009D22DE">
      <w:pPr>
        <w:pStyle w:val="ProductList-Body"/>
        <w:ind w:left="180"/>
      </w:pPr>
      <w:r>
        <w:rPr>
          <w:b/>
          <w:color w:val="0072C6"/>
          <w:szCs w:val="18"/>
        </w:rPr>
        <w:t>Apribojimai</w:t>
      </w:r>
    </w:p>
    <w:p w14:paraId="7A7EA7AF" w14:textId="77777777" w:rsidR="00A0558F" w:rsidRPr="004E78BB" w:rsidRDefault="00A0558F" w:rsidP="009D22DE">
      <w:pPr>
        <w:pStyle w:val="ProductList-Body"/>
        <w:ind w:left="180"/>
      </w:pPr>
      <w:r>
        <w:rPr>
          <w:szCs w:val="18"/>
        </w:rPr>
        <w:t>Vartotojas neturi teisės</w:t>
      </w:r>
    </w:p>
    <w:p w14:paraId="67F3DF9B" w14:textId="77777777" w:rsidR="00A0558F" w:rsidRPr="004E78BB" w:rsidRDefault="00A0558F" w:rsidP="009D22DE">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9D22DE">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9D22DE">
      <w:pPr>
        <w:pStyle w:val="ProductList-Body"/>
        <w:ind w:left="180"/>
      </w:pPr>
    </w:p>
    <w:p w14:paraId="45AC6147" w14:textId="77777777" w:rsidR="00A0558F" w:rsidRPr="004E78BB" w:rsidRDefault="00A0558F" w:rsidP="009D22DE">
      <w:pPr>
        <w:pStyle w:val="ProductList-Body"/>
        <w:ind w:left="180"/>
      </w:pPr>
      <w:r>
        <w:rPr>
          <w:b/>
          <w:color w:val="0072C6"/>
          <w:szCs w:val="18"/>
        </w:rPr>
        <w:t xml:space="preserve">Prieiga be Vartotojo PL </w:t>
      </w:r>
    </w:p>
    <w:p w14:paraId="011CBA1D" w14:textId="79E80CE6" w:rsidR="00A0558F" w:rsidRDefault="00A0558F" w:rsidP="009D22DE">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9D22DE">
      <w:pPr>
        <w:pStyle w:val="ProductList-Body"/>
        <w:ind w:left="180"/>
        <w:rPr>
          <w:szCs w:val="18"/>
        </w:rPr>
      </w:pPr>
    </w:p>
    <w:p w14:paraId="500A855F" w14:textId="77777777" w:rsidR="003868BE" w:rsidRPr="0008458E" w:rsidRDefault="003868BE" w:rsidP="00A9716C">
      <w:pPr>
        <w:pStyle w:val="ProductList-Body"/>
        <w:keepNext/>
        <w:ind w:left="187"/>
      </w:pPr>
      <w:r>
        <w:rPr>
          <w:b/>
          <w:color w:val="0072C6"/>
          <w:szCs w:val="18"/>
        </w:rPr>
        <w:lastRenderedPageBreak/>
        <w:t>Publikavimas žiniatinklyje</w:t>
      </w:r>
    </w:p>
    <w:p w14:paraId="3EAB61BB" w14:textId="2B78269C" w:rsidR="003868BE" w:rsidRDefault="003868BE" w:rsidP="009D22D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9D22DE">
      <w:pPr>
        <w:pStyle w:val="ProductList-Body"/>
        <w:ind w:left="180"/>
      </w:pPr>
    </w:p>
    <w:p w14:paraId="4ECB394B" w14:textId="4A240481" w:rsidR="00130AA0" w:rsidRPr="00E35975" w:rsidRDefault="00130AA0" w:rsidP="009D22DE">
      <w:pPr>
        <w:pStyle w:val="ProductList-Body"/>
        <w:tabs>
          <w:tab w:val="clear" w:pos="158"/>
          <w:tab w:val="left" w:pos="360"/>
        </w:tabs>
        <w:rPr>
          <w:b/>
          <w:color w:val="00188F"/>
          <w:szCs w:val="18"/>
        </w:rPr>
      </w:pPr>
      <w:r>
        <w:rPr>
          <w:b/>
          <w:color w:val="00188F"/>
          <w:szCs w:val="18"/>
        </w:rPr>
        <w:t>Microsoft Power</w:t>
      </w:r>
      <w:r w:rsidR="00D5538D">
        <w:rPr>
          <w:b/>
          <w:color w:val="00188F"/>
          <w:szCs w:val="18"/>
        </w:rPr>
        <w:t xml:space="preserve"> </w:t>
      </w:r>
      <w:r>
        <w:rPr>
          <w:b/>
          <w:color w:val="00188F"/>
          <w:szCs w:val="18"/>
        </w:rPr>
        <w:t>Apps</w:t>
      </w:r>
    </w:p>
    <w:p w14:paraId="6561C5CA" w14:textId="77777777" w:rsidR="00130AA0" w:rsidRDefault="00130AA0" w:rsidP="009D22DE">
      <w:pPr>
        <w:pStyle w:val="ProductList-Body"/>
        <w:ind w:left="180"/>
        <w:rPr>
          <w:b/>
          <w:color w:val="0072C6"/>
          <w:szCs w:val="18"/>
        </w:rPr>
      </w:pPr>
      <w:r>
        <w:rPr>
          <w:b/>
          <w:color w:val="0072C6"/>
          <w:szCs w:val="18"/>
        </w:rPr>
        <w:t>Apriboti objektai</w:t>
      </w:r>
    </w:p>
    <w:p w14:paraId="72EDC486" w14:textId="0E852C4B" w:rsidR="00130AA0" w:rsidRDefault="00130AA0" w:rsidP="009D22DE">
      <w:pPr>
        <w:pStyle w:val="ProductList-Body"/>
        <w:ind w:left="158"/>
      </w:pPr>
      <w:r>
        <w:t xml:space="preserve">Klientas negali kurti, modifikuoti ar naikinti jokių duomenų iš objektų, kurių tipas produktų dokumentacijoje, kurią galima rasti adresu </w:t>
      </w:r>
      <w:hyperlink r:id="rId82" w:history="1">
        <w:r>
          <w:rPr>
            <w:rStyle w:val="Hyperlink"/>
          </w:rPr>
          <w:t>https://go.microsoft.com/fwlink/?linkid=868812</w:t>
        </w:r>
      </w:hyperlink>
      <w:r>
        <w:t>, nurodytas kaip „apribotas“. Klientas tokius apribotus objektus gali tik skaityti.</w:t>
      </w:r>
    </w:p>
    <w:p w14:paraId="2600F2CB" w14:textId="7AA18045" w:rsidR="0049242D" w:rsidRDefault="0049242D" w:rsidP="009D22DE">
      <w:pPr>
        <w:pStyle w:val="ProductList-Body"/>
        <w:ind w:left="158"/>
      </w:pPr>
    </w:p>
    <w:p w14:paraId="01D2B690" w14:textId="77777777" w:rsidR="0049242D" w:rsidRPr="000F48E2" w:rsidRDefault="0049242D" w:rsidP="009D22DE">
      <w:pPr>
        <w:pStyle w:val="ProductList-Body"/>
        <w:ind w:left="180"/>
        <w:rPr>
          <w:b/>
          <w:color w:val="0072C6"/>
          <w:szCs w:val="18"/>
        </w:rPr>
      </w:pPr>
      <w:r>
        <w:rPr>
          <w:b/>
          <w:color w:val="0072C6"/>
          <w:szCs w:val="18"/>
        </w:rPr>
        <w:t>Neautentifikuoti išoriniai vartotojai</w:t>
      </w:r>
    </w:p>
    <w:p w14:paraId="20C2C3A4" w14:textId="2542146F" w:rsidR="0049242D" w:rsidRPr="005A5C60" w:rsidRDefault="00D5538D" w:rsidP="009D22DE">
      <w:pPr>
        <w:pStyle w:val="ProductList-Body"/>
        <w:ind w:left="158"/>
      </w:pPr>
      <w:r w:rsidRPr="0087159B">
        <w:t>„Power Apps</w:t>
      </w:r>
      <w:r>
        <w:t>“</w:t>
      </w:r>
      <w:r w:rsidRPr="0087159B">
        <w:t xml:space="preserve"> neautentifikuotiems išoriniams vartotojams nereikia vartotojo programinės įrangos licencijos, kad turėtų prieigą prie „Power</w:t>
      </w:r>
      <w:r>
        <w:t>“</w:t>
      </w:r>
      <w:r w:rsidRPr="0087159B">
        <w:t xml:space="preserve"> portalų</w:t>
      </w:r>
      <w:r w:rsidR="0049242D">
        <w:t>.</w:t>
      </w:r>
    </w:p>
    <w:bookmarkStart w:id="166" w:name="Intune"/>
    <w:p w14:paraId="5E3EF18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8456583" w14:textId="0AC5851D" w:rsidR="00CB64F4" w:rsidRPr="00A8327A" w:rsidRDefault="004C366F" w:rsidP="00A9716C">
      <w:pPr>
        <w:pStyle w:val="ProductList-Offering2Heading"/>
        <w:outlineLvl w:val="2"/>
      </w:pPr>
      <w:bookmarkStart w:id="167" w:name="_Toc531082929"/>
      <w:bookmarkStart w:id="168" w:name="_Toc6563840"/>
      <w:bookmarkStart w:id="169" w:name="GitHubOfferings"/>
      <w:bookmarkStart w:id="170" w:name="_Toc21617061"/>
      <w:r>
        <w:tab/>
      </w:r>
      <w:bookmarkStart w:id="171" w:name="_Toc33519436"/>
      <w:r w:rsidR="00CB64F4">
        <w:t xml:space="preserve">„GitHub“ </w:t>
      </w:r>
      <w:bookmarkEnd w:id="167"/>
      <w:bookmarkEnd w:id="168"/>
      <w:r w:rsidR="00CB64F4">
        <w:t>pasiūlymai</w:t>
      </w:r>
      <w:bookmarkEnd w:id="169"/>
      <w:bookmarkEnd w:id="170"/>
      <w:bookmarkEnd w:id="171"/>
    </w:p>
    <w:p w14:paraId="6953FB93" w14:textId="77777777" w:rsidR="00CB64F4" w:rsidRPr="00A8327A" w:rsidRDefault="00CB64F4" w:rsidP="009D22DE">
      <w:pPr>
        <w:pStyle w:val="ProductList-Body"/>
        <w:rPr>
          <w:rFonts w:asciiTheme="majorHAnsi" w:hAnsiTheme="majorHAnsi"/>
          <w:sz w:val="16"/>
          <w:szCs w:val="16"/>
        </w:rPr>
        <w:sectPr w:rsidR="00CB64F4" w:rsidRPr="00A8327A" w:rsidSect="00A464DF">
          <w:footerReference w:type="default" r:id="rId83"/>
          <w:footerReference w:type="first" r:id="rId84"/>
          <w:type w:val="continuous"/>
          <w:pgSz w:w="12240" w:h="15840"/>
          <w:pgMar w:top="1440" w:right="720" w:bottom="1440" w:left="720" w:header="720" w:footer="720" w:gutter="0"/>
          <w:cols w:space="720"/>
          <w:titlePg/>
          <w:docGrid w:linePitch="360"/>
        </w:sectPr>
      </w:pPr>
    </w:p>
    <w:p w14:paraId="55E71DF4"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Enterprise“</w:t>
      </w:r>
    </w:p>
    <w:p w14:paraId="1E74F488"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veiksmai</w:t>
      </w:r>
    </w:p>
    <w:p w14:paraId="07D5C58C"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įžvalgos</w:t>
      </w:r>
    </w:p>
    <w:p w14:paraId="2F0851EB"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išplėstinė sauga</w:t>
      </w:r>
    </w:p>
    <w:p w14:paraId="6D3B77D7" w14:textId="77777777" w:rsidR="00CB64F4" w:rsidRDefault="00CB64F4" w:rsidP="009D22DE">
      <w:pPr>
        <w:pStyle w:val="ProductList-Body"/>
        <w:rPr>
          <w:rFonts w:asciiTheme="majorHAnsi" w:hAnsiTheme="majorHAnsi"/>
          <w:sz w:val="16"/>
          <w:szCs w:val="16"/>
        </w:rPr>
        <w:sectPr w:rsidR="00CB64F4" w:rsidSect="00A464DF">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paketai</w:t>
      </w:r>
    </w:p>
    <w:p w14:paraId="1D715A49" w14:textId="77777777" w:rsidR="00CB64F4" w:rsidRPr="00A8327A" w:rsidRDefault="00CB64F4" w:rsidP="009D22DE">
      <w:pPr>
        <w:pStyle w:val="ProductList-Body"/>
        <w:pBdr>
          <w:top w:val="single" w:sz="4" w:space="1" w:color="BFBFBF" w:themeColor="background1" w:themeShade="BF"/>
        </w:pBdr>
        <w:rPr>
          <w:b/>
          <w:color w:val="000000" w:themeColor="text1"/>
          <w:sz w:val="8"/>
          <w:szCs w:val="8"/>
        </w:rPr>
      </w:pPr>
    </w:p>
    <w:p w14:paraId="20A15AA5" w14:textId="5B0EDD35" w:rsidR="00CB64F4" w:rsidRDefault="00045219" w:rsidP="009D22DE">
      <w:pPr>
        <w:pStyle w:val="ProductList-Body"/>
      </w:pPr>
      <w:r>
        <w:t xml:space="preserve">„GitHub“ pasiūlymus teikia „GitHub, Inc.“. Naudodamasis „GitHub“ pasiūlymais, Klientas sutinka laikytis „GitHub“ sąlygų, pateiktų adresu </w:t>
      </w:r>
      <w:hyperlink r:id="rId87" w:history="1">
        <w:r>
          <w:rPr>
            <w:rStyle w:val="Hyperlink"/>
          </w:rPr>
          <w:t>https://aka.ms/github_terms</w:t>
        </w:r>
      </w:hyperlink>
      <w:r>
        <w:t xml:space="preserve">. Nepaisant jokių Kliento bendrojo licencijavimo sutarties prieštaravimų (įskaitant šias Internete teikiamų paslaugų ir DPA sąlygas), Klientui naudojantis „GitHub“ pasiūlymais, įskaitant „GitHub Enterprise“, licencijuotam atskirai arba kaip „Visual Studio Enterprise“ ar „Visual Studio Professional“ su „GitHub Enterprise“, bus taikomos „GitHub“ privatumo nuostatos, pateiktos adresu </w:t>
      </w:r>
      <w:hyperlink r:id="rId88" w:history="1">
        <w:r>
          <w:rPr>
            <w:rStyle w:val="Hyperlink"/>
          </w:rPr>
          <w:t>https://help.github.com/articles/github-privacy-statement/</w:t>
        </w:r>
      </w:hyperlink>
      <w:r>
        <w:t xml:space="preserve">, ir „GitHub“ asmens duomenų apsaugos priedas, pateiktas adresu </w:t>
      </w:r>
      <w:hyperlink r:id="rId89" w:history="1">
        <w:r>
          <w:rPr>
            <w:rStyle w:val="Hyperlink"/>
          </w:rPr>
          <w:t>https://aka.ms/github_terms</w:t>
        </w:r>
      </w:hyperlink>
      <w:r w:rsidR="00CB64F4">
        <w:t>.</w:t>
      </w:r>
    </w:p>
    <w:p w14:paraId="691F214A" w14:textId="77777777" w:rsidR="00CB64F4" w:rsidRDefault="00CB64F4" w:rsidP="009D22DE">
      <w:pPr>
        <w:pStyle w:val="ProductList-Body"/>
      </w:pPr>
    </w:p>
    <w:p w14:paraId="6A4CFA4F" w14:textId="77777777" w:rsidR="00CB64F4" w:rsidRPr="00093ADB" w:rsidRDefault="00CB64F4" w:rsidP="009D22DE">
      <w:pPr>
        <w:pStyle w:val="ProductList-Body"/>
        <w:tabs>
          <w:tab w:val="clear" w:pos="158"/>
          <w:tab w:val="left" w:pos="360"/>
        </w:tabs>
        <w:rPr>
          <w:b/>
          <w:color w:val="00188F"/>
        </w:rPr>
      </w:pPr>
      <w:r>
        <w:rPr>
          <w:b/>
          <w:color w:val="00188F"/>
        </w:rPr>
        <w:t>„GitHub“ veiksmai ir „GitHub“ paketai</w:t>
      </w:r>
    </w:p>
    <w:p w14:paraId="262B8E27" w14:textId="77777777" w:rsidR="00CB64F4" w:rsidRDefault="00CB64F4" w:rsidP="009D22DE">
      <w:pPr>
        <w:pStyle w:val="ProductList-Body"/>
      </w:pPr>
      <w:r>
        <w:t>Kliento licencijuoti „GitHub Enterprise“ vartotojai arba pasiūlymo, kurio dalis yra „GitHub Enterprise“, vartotojai, gali pasiekti ir naudotis Kliento licencijuotais „GitHub“ veiksmais ir „GitHub“ paketais.</w:t>
      </w:r>
    </w:p>
    <w:p w14:paraId="6FF945C2" w14:textId="77777777" w:rsidR="00CB64F4" w:rsidRDefault="00CB64F4" w:rsidP="009D22DE">
      <w:pPr>
        <w:pStyle w:val="ProductList-Body"/>
      </w:pPr>
    </w:p>
    <w:p w14:paraId="48F60A47" w14:textId="77777777" w:rsidR="00CB64F4" w:rsidRPr="00B74F37" w:rsidRDefault="00CB64F4" w:rsidP="009D22DE">
      <w:pPr>
        <w:pStyle w:val="ProductList-Body"/>
        <w:tabs>
          <w:tab w:val="clear" w:pos="158"/>
          <w:tab w:val="left" w:pos="360"/>
        </w:tabs>
        <w:rPr>
          <w:b/>
          <w:color w:val="00188F"/>
        </w:rPr>
      </w:pPr>
      <w:r>
        <w:rPr>
          <w:b/>
          <w:color w:val="00188F"/>
        </w:rPr>
        <w:t>„GitHub“ išplėstinė sauga ir „GitHub“ įžvalgos</w:t>
      </w:r>
    </w:p>
    <w:p w14:paraId="3FDBDCB6" w14:textId="21F527BA" w:rsidR="003F4F4B" w:rsidRPr="001A19E0" w:rsidRDefault="00CB64F4" w:rsidP="009D22DE">
      <w:pPr>
        <w:pStyle w:val="ProductList-Body"/>
      </w:pPr>
      <w:r>
        <w:t>Kliento licencijuoti „GitHub Enterprise“ vartotojai arba pasiūlymo, kurio dalis yra „GitHub Enterprise“, vartotojai, gali pasiekti ir naudotis „GitHub“ išplėstine sauga ir „GitHub“ įžvalgomis su sąlyga, kad visiems tokiems vartotojams priskirtos „GitHub“ išplėstinės saugos ir „GitHub“ įžvalgų Vartotojo programinės įrangos licencijos</w:t>
      </w:r>
      <w:r w:rsidR="003F4F4B">
        <w:t>.</w:t>
      </w:r>
    </w:p>
    <w:p w14:paraId="2FC4F79A"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9D22DE">
      <w:pPr>
        <w:pStyle w:val="ProductList-Offering2Heading"/>
        <w:outlineLvl w:val="2"/>
        <w:rPr>
          <w:lang w:val="lt-LT"/>
        </w:rPr>
      </w:pPr>
      <w:r w:rsidRPr="005C2737">
        <w:rPr>
          <w:lang w:val="lt-LT"/>
        </w:rPr>
        <w:tab/>
      </w:r>
      <w:bookmarkStart w:id="172" w:name="_Toc531082930"/>
      <w:bookmarkStart w:id="173" w:name="MicrosoftCloudAppSecurity"/>
      <w:bookmarkStart w:id="174" w:name="_Toc531348188"/>
      <w:bookmarkStart w:id="175" w:name="_Toc33519437"/>
      <w:r w:rsidRPr="005C2737">
        <w:rPr>
          <w:lang w:val="lt-LT"/>
        </w:rPr>
        <w:t>„Microsoft Cloud App Security“</w:t>
      </w:r>
      <w:bookmarkEnd w:id="172"/>
      <w:bookmarkEnd w:id="173"/>
      <w:bookmarkEnd w:id="174"/>
      <w:bookmarkEnd w:id="175"/>
    </w:p>
    <w:p w14:paraId="57279458" w14:textId="77777777" w:rsidR="005C2737" w:rsidRDefault="005C2737" w:rsidP="009D22DE">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9D22DE">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9D22DE">
      <w:pPr>
        <w:pStyle w:val="ProductList-Body"/>
        <w:tabs>
          <w:tab w:val="clear" w:pos="158"/>
          <w:tab w:val="left" w:pos="360"/>
        </w:tabs>
      </w:pPr>
    </w:p>
    <w:p w14:paraId="4DA048C2" w14:textId="77777777" w:rsidR="005C2737" w:rsidRDefault="005C2737" w:rsidP="009D22DE">
      <w:pPr>
        <w:pStyle w:val="ProductList-Body"/>
        <w:tabs>
          <w:tab w:val="clear" w:pos="158"/>
          <w:tab w:val="left" w:pos="360"/>
        </w:tabs>
        <w:rPr>
          <w:b/>
          <w:color w:val="00188F"/>
        </w:rPr>
      </w:pPr>
      <w:r>
        <w:rPr>
          <w:b/>
          <w:color w:val="00188F"/>
        </w:rPr>
        <w:t>Pranešimai</w:t>
      </w:r>
    </w:p>
    <w:p w14:paraId="191427BA" w14:textId="3D7A035E" w:rsidR="005C2737" w:rsidRDefault="005C2737" w:rsidP="009D22DE">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2E089A1" w14:textId="77777777" w:rsidR="00FB5F24" w:rsidRPr="00931AE7" w:rsidRDefault="00FB5F24" w:rsidP="009D22DE">
      <w:pPr>
        <w:pStyle w:val="ProductList-Offering2Heading"/>
        <w:outlineLvl w:val="2"/>
      </w:pPr>
      <w:r>
        <w:tab/>
      </w:r>
      <w:bookmarkStart w:id="176" w:name="MicrosoftGraphdataconnect"/>
      <w:bookmarkStart w:id="177" w:name="_Toc3111588"/>
      <w:bookmarkStart w:id="178" w:name="_Toc33519438"/>
      <w:r>
        <w:t>„Microsoft Graph data connect</w:t>
      </w:r>
      <w:bookmarkEnd w:id="176"/>
      <w:r>
        <w:t xml:space="preserve"> for ISVs“</w:t>
      </w:r>
      <w:bookmarkEnd w:id="177"/>
      <w:bookmarkEnd w:id="178"/>
    </w:p>
    <w:p w14:paraId="6B0CC40C" w14:textId="77777777" w:rsidR="00FB5F24" w:rsidRPr="00931AE7" w:rsidRDefault="00FB5F24" w:rsidP="009D22DE">
      <w:pPr>
        <w:pStyle w:val="ProductList-Body"/>
        <w:tabs>
          <w:tab w:val="clear" w:pos="158"/>
          <w:tab w:val="left" w:pos="360"/>
        </w:tabs>
      </w:pPr>
      <w:r>
        <w:rPr>
          <w:b/>
          <w:color w:val="00188F"/>
        </w:rPr>
        <w:t>Paslaugų PL</w:t>
      </w:r>
    </w:p>
    <w:p w14:paraId="63C9E30A" w14:textId="77777777" w:rsidR="00FB5F24" w:rsidRPr="00931AE7" w:rsidRDefault="00FB5F24" w:rsidP="009D22DE">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9D22DE">
      <w:pPr>
        <w:pStyle w:val="ProductList-Body"/>
      </w:pPr>
    </w:p>
    <w:p w14:paraId="54ED34E3" w14:textId="77777777" w:rsidR="00FB5F24" w:rsidRPr="00931AE7" w:rsidRDefault="00FB5F24" w:rsidP="00A9716C">
      <w:pPr>
        <w:pStyle w:val="ProductList-ClauseHeading"/>
      </w:pPr>
      <w:r>
        <w:lastRenderedPageBreak/>
        <w:t>Paslaugų lygio sutartis</w:t>
      </w:r>
    </w:p>
    <w:p w14:paraId="2B12B86A" w14:textId="77777777" w:rsidR="00FB5F24" w:rsidRPr="00931AE7" w:rsidRDefault="00FB5F24" w:rsidP="00A9716C">
      <w:pPr>
        <w:pStyle w:val="ProductList-Body"/>
        <w:keepNext/>
      </w:pPr>
      <w:r>
        <w:rPr>
          <w:szCs w:val="18"/>
        </w:rPr>
        <w:t>Nėra „Microsoft Graph data connect for ISVs“ SLA.</w:t>
      </w:r>
    </w:p>
    <w:p w14:paraId="08398D15" w14:textId="77777777" w:rsidR="00FB5F24" w:rsidRPr="00931AE7" w:rsidRDefault="00E072A3"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5FBDC1B8" w14:textId="7F0CD9E7" w:rsidR="00B932FA" w:rsidRPr="00512500" w:rsidRDefault="00B932FA" w:rsidP="009D22DE">
      <w:pPr>
        <w:pStyle w:val="ProductList-Offering2Heading"/>
        <w:outlineLvl w:val="2"/>
        <w:rPr>
          <w:lang w:val="lt-LT"/>
        </w:rPr>
      </w:pPr>
      <w:r w:rsidRPr="00512500">
        <w:rPr>
          <w:lang w:val="lt-LT"/>
        </w:rPr>
        <w:tab/>
      </w:r>
      <w:bookmarkStart w:id="179" w:name="_Toc534755264"/>
      <w:bookmarkStart w:id="180" w:name="_Toc33519439"/>
      <w:r w:rsidRPr="00512500">
        <w:rPr>
          <w:lang w:val="lt-LT"/>
        </w:rPr>
        <w:t>„Microsoft Healthcare Bot“ paslauga</w:t>
      </w:r>
      <w:bookmarkEnd w:id="179"/>
      <w:bookmarkEnd w:id="180"/>
    </w:p>
    <w:p w14:paraId="0DBD874A" w14:textId="77777777" w:rsidR="00B932FA" w:rsidRDefault="00B932FA" w:rsidP="009D22DE">
      <w:pPr>
        <w:pStyle w:val="ProductList-Body"/>
        <w:tabs>
          <w:tab w:val="clear" w:pos="158"/>
          <w:tab w:val="left" w:pos="360"/>
        </w:tabs>
        <w:rPr>
          <w:b/>
          <w:color w:val="00188F"/>
        </w:rPr>
      </w:pPr>
      <w:r>
        <w:rPr>
          <w:b/>
          <w:color w:val="00188F"/>
        </w:rPr>
        <w:t>Apibrėžtys</w:t>
      </w:r>
    </w:p>
    <w:p w14:paraId="3AFBD463" w14:textId="77777777" w:rsidR="00B932FA" w:rsidRDefault="00B932FA" w:rsidP="009D22DE">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9D22DE">
      <w:pPr>
        <w:pStyle w:val="ProductList-Body"/>
      </w:pPr>
    </w:p>
    <w:p w14:paraId="74249D87" w14:textId="77777777" w:rsidR="00B932FA" w:rsidRDefault="00B932FA" w:rsidP="009D22DE">
      <w:pPr>
        <w:pStyle w:val="ProductList-Body"/>
        <w:tabs>
          <w:tab w:val="clear" w:pos="158"/>
          <w:tab w:val="left" w:pos="360"/>
        </w:tabs>
        <w:rPr>
          <w:b/>
          <w:color w:val="00188F"/>
        </w:rPr>
      </w:pPr>
      <w:r>
        <w:rPr>
          <w:b/>
          <w:color w:val="00188F"/>
        </w:rPr>
        <w:t>Kliento įsipareigojimai</w:t>
      </w:r>
    </w:p>
    <w:p w14:paraId="3BBC33C3" w14:textId="77777777" w:rsidR="00B932FA" w:rsidRDefault="00B932FA" w:rsidP="009D22DE">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90"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9D22DE">
      <w:pPr>
        <w:pStyle w:val="ProductList-Body"/>
      </w:pPr>
    </w:p>
    <w:p w14:paraId="1C898544" w14:textId="77777777" w:rsidR="00B932FA" w:rsidRDefault="00B932FA" w:rsidP="00A9716C">
      <w:pPr>
        <w:pStyle w:val="ProductList-Body"/>
        <w:tabs>
          <w:tab w:val="clear" w:pos="158"/>
          <w:tab w:val="left" w:pos="360"/>
        </w:tabs>
        <w:rPr>
          <w:b/>
          <w:color w:val="00188F"/>
        </w:rPr>
      </w:pPr>
      <w:r>
        <w:rPr>
          <w:b/>
          <w:color w:val="00188F"/>
        </w:rPr>
        <w:t>Naudojimo apribojimai</w:t>
      </w:r>
    </w:p>
    <w:p w14:paraId="62CA461C" w14:textId="77777777" w:rsidR="00B932FA" w:rsidRPr="00917344" w:rsidRDefault="00B932FA" w:rsidP="009D22DE">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9D22DE">
      <w:pPr>
        <w:pStyle w:val="ProductList-Offering2Heading"/>
        <w:outlineLvl w:val="2"/>
        <w:rPr>
          <w:lang w:val="lt-LT"/>
        </w:rPr>
      </w:pPr>
      <w:r w:rsidRPr="00A0558F">
        <w:rPr>
          <w:lang w:val="lt-LT"/>
        </w:rPr>
        <w:tab/>
      </w:r>
      <w:bookmarkStart w:id="181" w:name="_Toc476230944"/>
      <w:bookmarkStart w:id="182" w:name="_Toc33519440"/>
      <w:r w:rsidRPr="00A0558F">
        <w:rPr>
          <w:lang w:val="lt-LT"/>
        </w:rPr>
        <w:t>„Microsoft Intune</w:t>
      </w:r>
      <w:bookmarkEnd w:id="181"/>
      <w:r w:rsidRPr="00A0558F">
        <w:rPr>
          <w:lang w:val="lt-LT"/>
        </w:rPr>
        <w:t>“</w:t>
      </w:r>
      <w:bookmarkEnd w:id="182"/>
    </w:p>
    <w:p w14:paraId="539A82B6" w14:textId="77777777" w:rsidR="00A0558F" w:rsidRPr="00A8327A" w:rsidRDefault="00A0558F" w:rsidP="009D22DE">
      <w:pPr>
        <w:pStyle w:val="ProductList-Body"/>
        <w:rPr>
          <w:rFonts w:asciiTheme="majorHAnsi" w:hAnsiTheme="majorHAnsi"/>
          <w:sz w:val="16"/>
          <w:szCs w:val="16"/>
        </w:rPr>
        <w:sectPr w:rsidR="00A0558F" w:rsidRPr="00A8327A" w:rsidSect="000B206A">
          <w:footerReference w:type="default" r:id="rId91"/>
          <w:footerReference w:type="first" r:id="rId92"/>
          <w:type w:val="continuous"/>
          <w:pgSz w:w="12240" w:h="15840"/>
          <w:pgMar w:top="1440" w:right="720" w:bottom="1440" w:left="720" w:header="720" w:footer="720" w:gutter="0"/>
          <w:cols w:space="720"/>
          <w:titlePg/>
          <w:docGrid w:linePitch="360"/>
        </w:sectPr>
      </w:pPr>
    </w:p>
    <w:bookmarkEnd w:id="166"/>
    <w:p w14:paraId="06062830"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9D22DE">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77777777" w:rsidR="004E3C9C" w:rsidRPr="00A8327A" w:rsidRDefault="004E3C9C" w:rsidP="009D22DE">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9D22DE">
      <w:pPr>
        <w:pStyle w:val="ProductList-Body"/>
        <w:tabs>
          <w:tab w:val="clear" w:pos="158"/>
          <w:tab w:val="left" w:pos="360"/>
        </w:tabs>
      </w:pPr>
      <w:r>
        <w:rPr>
          <w:b/>
          <w:color w:val="00188F"/>
        </w:rPr>
        <w:t>Pranešimai</w:t>
      </w:r>
    </w:p>
    <w:p w14:paraId="7960ABD3" w14:textId="6A2DC238" w:rsidR="00A0558F" w:rsidRPr="004E78BB" w:rsidRDefault="00A0558F"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9D22DE">
      <w:pPr>
        <w:pStyle w:val="ProductList-Body"/>
      </w:pPr>
    </w:p>
    <w:p w14:paraId="35D837E6" w14:textId="77777777" w:rsidR="004E3C9C" w:rsidRPr="00A8327A" w:rsidRDefault="004E3C9C" w:rsidP="009D22DE">
      <w:pPr>
        <w:pStyle w:val="ProductList-Body"/>
        <w:tabs>
          <w:tab w:val="clear" w:pos="158"/>
          <w:tab w:val="left" w:pos="180"/>
        </w:tabs>
        <w:rPr>
          <w:b/>
          <w:color w:val="00188F"/>
        </w:rPr>
      </w:pPr>
      <w:r>
        <w:rPr>
          <w:b/>
          <w:color w:val="00188F"/>
        </w:rPr>
        <w:t>Įrenginių ir programų valdymas</w:t>
      </w:r>
    </w:p>
    <w:p w14:paraId="42E54B58" w14:textId="77777777" w:rsidR="004E3C9C" w:rsidRDefault="004E3C9C" w:rsidP="009D22DE">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w:t>
      </w:r>
    </w:p>
    <w:p w14:paraId="7188522C" w14:textId="77777777" w:rsidR="004E3C9C" w:rsidRDefault="004E3C9C" w:rsidP="009D22DE">
      <w:pPr>
        <w:pStyle w:val="ProductList-Body"/>
        <w:tabs>
          <w:tab w:val="clear" w:pos="158"/>
          <w:tab w:val="left" w:pos="180"/>
        </w:tabs>
      </w:pPr>
    </w:p>
    <w:p w14:paraId="15C54EB5" w14:textId="77777777" w:rsidR="004E3C9C" w:rsidRPr="00612EFD" w:rsidRDefault="004E3C9C" w:rsidP="009D22DE">
      <w:pPr>
        <w:pStyle w:val="ProductList-Body"/>
        <w:rPr>
          <w:b/>
          <w:bCs/>
          <w:color w:val="00188F"/>
        </w:rPr>
      </w:pPr>
      <w:r>
        <w:rPr>
          <w:b/>
          <w:bCs/>
          <w:color w:val="00188F"/>
        </w:rPr>
        <w:t>„Microsoft Intune“ įrenginiams</w:t>
      </w:r>
    </w:p>
    <w:p w14:paraId="4D693ECF" w14:textId="77777777" w:rsidR="004E3C9C" w:rsidRPr="00A8327A" w:rsidRDefault="004E3C9C" w:rsidP="009D22DE">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183" w:name="_Hlk521486116"/>
      <w:r>
        <w:t>Programų, paprastai susiejamų su konkrečiais vartotojais, pvz., „Outlook“ ir „OneDrive“, pagal šios paslaugos teikimo sąlygas naudoti negalima.</w:t>
      </w:r>
      <w:bookmarkEnd w:id="183"/>
    </w:p>
    <w:p w14:paraId="69BF05A8" w14:textId="77777777" w:rsidR="00386F43" w:rsidRPr="003C2FBE" w:rsidRDefault="00386F43" w:rsidP="009D22DE">
      <w:pPr>
        <w:pStyle w:val="ProductList-Body"/>
        <w:tabs>
          <w:tab w:val="clear" w:pos="158"/>
          <w:tab w:val="left" w:pos="180"/>
        </w:tabs>
      </w:pPr>
    </w:p>
    <w:p w14:paraId="6048E129" w14:textId="77777777" w:rsidR="00386F43" w:rsidRPr="003C2FBE" w:rsidRDefault="00386F43" w:rsidP="009D22DE">
      <w:pPr>
        <w:pStyle w:val="ProductList-Body"/>
        <w:tabs>
          <w:tab w:val="clear" w:pos="158"/>
          <w:tab w:val="left" w:pos="180"/>
        </w:tabs>
      </w:pPr>
      <w:r>
        <w:rPr>
          <w:b/>
          <w:color w:val="00188F"/>
        </w:rPr>
        <w:t>Saugyklos papildomos PL</w:t>
      </w:r>
    </w:p>
    <w:p w14:paraId="66F2C7A5" w14:textId="77777777" w:rsidR="00386F43" w:rsidRPr="003C2FBE" w:rsidRDefault="00386F43" w:rsidP="009D22DE">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9D22DE">
      <w:pPr>
        <w:pStyle w:val="ProductList-Body"/>
        <w:tabs>
          <w:tab w:val="clear" w:pos="158"/>
          <w:tab w:val="left" w:pos="180"/>
        </w:tabs>
      </w:pPr>
    </w:p>
    <w:p w14:paraId="1A03841A" w14:textId="77777777" w:rsidR="00386F43" w:rsidRPr="003C2FBE" w:rsidRDefault="00386F43" w:rsidP="009D22DE">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9D22DE">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w:t>
      </w:r>
      <w:r>
        <w:lastRenderedPageBreak/>
        <w:t xml:space="preserve">komponentus taikomos licencijos sąlygos nurodytos „Windows 8.1 Pro“ ir „Windows 8.1 Enterprise“ taikomų Produktų naudojimo sąlygų skyriuje. Produktų naudojimo sąlygos pateiktos </w:t>
      </w:r>
      <w:hyperlink r:id="rId93" w:history="1">
        <w:r>
          <w:rPr>
            <w:rStyle w:val="Hyperlink"/>
          </w:rPr>
          <w:t>http://go.microsoft.com/?linkid=9839206</w:t>
        </w:r>
      </w:hyperlink>
      <w:hyperlink w:history="1"/>
      <w:r>
        <w:t>.</w:t>
      </w:r>
    </w:p>
    <w:p w14:paraId="696DFADA" w14:textId="77777777" w:rsidR="00386F43" w:rsidRPr="003C2FBE" w:rsidRDefault="00386F43" w:rsidP="009D22DE">
      <w:pPr>
        <w:pStyle w:val="ProductList-Body"/>
        <w:tabs>
          <w:tab w:val="clear" w:pos="158"/>
          <w:tab w:val="left" w:pos="180"/>
        </w:tabs>
      </w:pPr>
    </w:p>
    <w:p w14:paraId="3B3D602D" w14:textId="77777777" w:rsidR="00386F43" w:rsidRPr="003C2FBE" w:rsidRDefault="00386F43" w:rsidP="009D22DE">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9D22DE">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184" w:name="_Toc453946633"/>
    <w:bookmarkStart w:id="185" w:name="_Toc451949071"/>
    <w:p w14:paraId="25C95CFB"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9D22DE">
      <w:pPr>
        <w:pStyle w:val="ProductList-Offering2Heading"/>
        <w:outlineLvl w:val="2"/>
        <w:rPr>
          <w:lang w:val="lt-LT"/>
        </w:rPr>
      </w:pPr>
      <w:r w:rsidRPr="001B7F3D">
        <w:rPr>
          <w:lang w:val="lt-LT"/>
        </w:rPr>
        <w:tab/>
      </w:r>
      <w:bookmarkStart w:id="186" w:name="_Toc33519441"/>
      <w:r w:rsidR="0059600D" w:rsidRPr="00C17F2D">
        <w:rPr>
          <w:lang w:val="lt-LT"/>
        </w:rPr>
        <w:t>„</w:t>
      </w:r>
      <w:r w:rsidR="0030171A" w:rsidRPr="005C2737">
        <w:rPr>
          <w:lang w:val="lt-LT"/>
        </w:rPr>
        <w:t>Microsoft Learning</w:t>
      </w:r>
      <w:bookmarkEnd w:id="184"/>
      <w:bookmarkEnd w:id="185"/>
      <w:r w:rsidR="0059600D" w:rsidRPr="00C17F2D">
        <w:rPr>
          <w:lang w:val="lt-LT"/>
        </w:rPr>
        <w:t>“</w:t>
      </w:r>
      <w:bookmarkEnd w:id="186"/>
    </w:p>
    <w:bookmarkEnd w:id="153"/>
    <w:p w14:paraId="5CB35791" w14:textId="77777777" w:rsidR="0030171A" w:rsidRPr="00903BB7" w:rsidRDefault="0030171A" w:rsidP="009D22DE">
      <w:pPr>
        <w:pStyle w:val="ProductList-ClauseHeading"/>
        <w:keepNext w:val="0"/>
      </w:pPr>
      <w:r>
        <w:t>„Microsoft Learning E-Reference Library“</w:t>
      </w:r>
    </w:p>
    <w:p w14:paraId="67334D2F" w14:textId="77777777" w:rsidR="0030171A" w:rsidRPr="00903BB7" w:rsidRDefault="0030171A" w:rsidP="009D22DE">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9D22DE">
      <w:pPr>
        <w:pStyle w:val="ProductList-Body"/>
      </w:pPr>
    </w:p>
    <w:p w14:paraId="43811C38" w14:textId="77777777" w:rsidR="0030171A" w:rsidRPr="00903BB7" w:rsidRDefault="0030171A" w:rsidP="009D22DE">
      <w:pPr>
        <w:pStyle w:val="ProductList-ClauseHeading"/>
        <w:keepNext w:val="0"/>
      </w:pPr>
      <w:bookmarkStart w:id="187" w:name="_Toc451949072"/>
      <w:r>
        <w:t>„Microsoft Learning Imagine Academy“</w:t>
      </w:r>
      <w:bookmarkEnd w:id="187"/>
      <w:r>
        <w:t xml:space="preserve"> paslaugų PL</w:t>
      </w:r>
    </w:p>
    <w:p w14:paraId="4B245979" w14:textId="77777777" w:rsidR="0030171A" w:rsidRPr="00903BB7" w:rsidRDefault="0030171A" w:rsidP="009D22DE">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9D22DE">
      <w:pPr>
        <w:pStyle w:val="ProductList-Body"/>
      </w:pPr>
    </w:p>
    <w:p w14:paraId="4C8B6128" w14:textId="77777777" w:rsidR="0030171A" w:rsidRPr="00903BB7" w:rsidRDefault="0030171A" w:rsidP="00A022E1">
      <w:pPr>
        <w:pStyle w:val="ProductList-ClauseHeading"/>
        <w:keepNext w:val="0"/>
      </w:pPr>
      <w:r>
        <w:t>„Microsoft Learning Imagine Academy“ programos gairės</w:t>
      </w:r>
    </w:p>
    <w:p w14:paraId="1A1B294E" w14:textId="77777777" w:rsidR="0030171A" w:rsidRPr="00903BB7" w:rsidRDefault="0030171A" w:rsidP="009D22DE">
      <w:pPr>
        <w:pStyle w:val="ProductList-Body"/>
      </w:pPr>
      <w:r>
        <w:t xml:space="preserve">„Imagine Academy“ programos gairės, pateiktos adresu </w:t>
      </w:r>
      <w:hyperlink r:id="rId94"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9D22DE">
      <w:pPr>
        <w:pStyle w:val="ProductList-Body"/>
      </w:pPr>
    </w:p>
    <w:p w14:paraId="35EA7E62" w14:textId="77777777" w:rsidR="0030171A" w:rsidRPr="00903BB7" w:rsidRDefault="0030171A" w:rsidP="009D22DE">
      <w:pPr>
        <w:pStyle w:val="ProductList-ClauseHeading"/>
        <w:keepNext w:val="0"/>
      </w:pPr>
      <w:r>
        <w:t>Trečiosios šalies teikiami „Microsoft Learning Imagine Academy“ programos pranašumai</w:t>
      </w:r>
    </w:p>
    <w:p w14:paraId="7FFF3463" w14:textId="77777777" w:rsidR="0030171A" w:rsidRPr="00903BB7" w:rsidRDefault="0030171A" w:rsidP="009D22DE">
      <w:pPr>
        <w:pStyle w:val="ProductList-Body"/>
      </w:pPr>
      <w:r>
        <w:t>Programos teikiamais pranašumais gali naudotis tik licenciją turinčios institucijos fakultetas, personalas ir studentai, tuo metu pasirašę registracijos sutartį licenciją turinčioje institucijoje.</w:t>
      </w:r>
    </w:p>
    <w:bookmarkEnd w:id="154"/>
    <w:p w14:paraId="3900D4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9D22DE">
      <w:pPr>
        <w:pStyle w:val="ProductList-Offering2Heading"/>
        <w:outlineLvl w:val="2"/>
        <w:rPr>
          <w:lang w:val="lt-LT"/>
        </w:rPr>
      </w:pPr>
      <w:r w:rsidRPr="003F4F4B">
        <w:rPr>
          <w:lang w:val="lt-LT"/>
        </w:rPr>
        <w:tab/>
      </w:r>
      <w:bookmarkStart w:id="188" w:name="MicrosoftSearchinBing"/>
      <w:bookmarkStart w:id="189" w:name="_Toc3111592"/>
      <w:bookmarkStart w:id="190" w:name="_Toc33519442"/>
      <w:r w:rsidRPr="003F4F4B">
        <w:rPr>
          <w:lang w:val="lt-LT"/>
        </w:rPr>
        <w:t>„Microsoft Search in Bing“</w:t>
      </w:r>
      <w:bookmarkEnd w:id="188"/>
      <w:bookmarkEnd w:id="189"/>
      <w:bookmarkEnd w:id="190"/>
    </w:p>
    <w:p w14:paraId="5993429A" w14:textId="77777777" w:rsidR="00D076FC" w:rsidRDefault="00D076FC" w:rsidP="009D22DE">
      <w:pPr>
        <w:pStyle w:val="ProductList-Body"/>
        <w:tabs>
          <w:tab w:val="clear" w:pos="158"/>
          <w:tab w:val="left" w:pos="360"/>
        </w:tabs>
        <w:rPr>
          <w:b/>
          <w:color w:val="00188F"/>
        </w:rPr>
      </w:pPr>
      <w:r>
        <w:rPr>
          <w:b/>
          <w:color w:val="00188F"/>
        </w:rPr>
        <w:t>„Microsoft Search in Bing“</w:t>
      </w:r>
    </w:p>
    <w:p w14:paraId="016F0323" w14:textId="77777777" w:rsidR="00D076FC" w:rsidRDefault="00D076FC" w:rsidP="009D22DE">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9D22DE">
      <w:pPr>
        <w:pStyle w:val="ProductList-Body"/>
      </w:pPr>
    </w:p>
    <w:p w14:paraId="1B6DCDCF" w14:textId="77777777" w:rsidR="00FB5F24" w:rsidRPr="00931AE7" w:rsidRDefault="00FB5F24" w:rsidP="009D22DE">
      <w:pPr>
        <w:pStyle w:val="ProductList-Body"/>
      </w:pPr>
      <w:r>
        <w:rPr>
          <w:b/>
          <w:color w:val="00188F"/>
        </w:rPr>
        <w:t>„Microsoft Search in Bing“ privatumas:</w:t>
      </w:r>
    </w:p>
    <w:p w14:paraId="5E7D4D8C" w14:textId="50AA3F9D" w:rsidR="00FB5F24" w:rsidRPr="00931AE7" w:rsidRDefault="00045219" w:rsidP="009D22DE">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ir DPA sąlygos taikomos tik „Microsoft Search in Bing“. „Microsoft“ privatumo patvirtinimas (rasite apsilankę </w:t>
      </w:r>
      <w:hyperlink r:id="rId95" w:history="1">
        <w:r>
          <w:rPr>
            <w:rStyle w:val="Hyperlink"/>
          </w:rPr>
          <w:t>https://go.microsoft.com/fwlink/?LinkId=521839</w:t>
        </w:r>
      </w:hyperlink>
      <w:r>
        <w:t>) taikomas viešajai ieškai Bing.com</w:t>
      </w:r>
      <w:r w:rsidR="00FB5F24">
        <w:t xml:space="preserve">. </w:t>
      </w:r>
    </w:p>
    <w:p w14:paraId="0814DB6A" w14:textId="77777777" w:rsidR="00FB5F24" w:rsidRPr="00931AE7" w:rsidRDefault="00E072A3"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9D22DE">
      <w:pPr>
        <w:pStyle w:val="ProductList-Offering2Heading"/>
        <w:rPr>
          <w:lang w:val="lt-LT"/>
        </w:rPr>
      </w:pPr>
      <w:r w:rsidRPr="00B47E31">
        <w:rPr>
          <w:lang w:val="lt-LT"/>
        </w:rPr>
        <w:tab/>
      </w:r>
      <w:bookmarkStart w:id="191" w:name="_Toc457466455"/>
      <w:bookmarkStart w:id="192" w:name="_Toc33519443"/>
      <w:r w:rsidRPr="00B47E31">
        <w:rPr>
          <w:lang w:val="lt-LT"/>
        </w:rPr>
        <w:t>„Minecraft“: „Education Edition“</w:t>
      </w:r>
      <w:bookmarkEnd w:id="191"/>
      <w:bookmarkEnd w:id="192"/>
    </w:p>
    <w:p w14:paraId="5288347B" w14:textId="77777777" w:rsidR="00B47E31" w:rsidRDefault="00B47E31" w:rsidP="009D22DE">
      <w:pPr>
        <w:pStyle w:val="ProductList-Body"/>
        <w:tabs>
          <w:tab w:val="clear" w:pos="158"/>
          <w:tab w:val="left" w:pos="360"/>
        </w:tabs>
        <w:rPr>
          <w:b/>
          <w:color w:val="00188F"/>
        </w:rPr>
      </w:pPr>
      <w:r>
        <w:rPr>
          <w:b/>
          <w:color w:val="00188F"/>
        </w:rPr>
        <w:t>Pranešimai</w:t>
      </w:r>
    </w:p>
    <w:p w14:paraId="4E5232BE" w14:textId="5B1148C3" w:rsidR="00B47E31" w:rsidRPr="00AB267B" w:rsidRDefault="00B47E31" w:rsidP="009D22DE">
      <w:pPr>
        <w:pStyle w:val="ProductList-Body"/>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9D22DE">
      <w:pPr>
        <w:pStyle w:val="ProductList-Offering2Heading"/>
        <w:rPr>
          <w:lang w:val="lt-LT"/>
        </w:rPr>
      </w:pPr>
      <w:r>
        <w:rPr>
          <w:lang w:val="lt-LT"/>
        </w:rPr>
        <w:tab/>
      </w:r>
      <w:bookmarkStart w:id="193" w:name="_Toc33519444"/>
      <w:r w:rsidR="00581CDB" w:rsidRPr="00C17F2D">
        <w:rPr>
          <w:lang w:val="lt-LT"/>
        </w:rPr>
        <w:t>„Office 365 Developer“</w:t>
      </w:r>
      <w:bookmarkEnd w:id="193"/>
    </w:p>
    <w:p w14:paraId="5B0F2979" w14:textId="77777777" w:rsidR="00581CDB" w:rsidRPr="00690C65" w:rsidRDefault="00581CDB" w:rsidP="009D22DE">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9D22DE">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9D22DE">
      <w:pPr>
        <w:pStyle w:val="ProductList-Body"/>
        <w:tabs>
          <w:tab w:val="clear" w:pos="158"/>
          <w:tab w:val="left" w:pos="180"/>
        </w:tabs>
        <w:rPr>
          <w:sz w:val="15"/>
          <w:szCs w:val="15"/>
        </w:rPr>
      </w:pPr>
    </w:p>
    <w:p w14:paraId="6DDC9EA3" w14:textId="77777777" w:rsidR="00581CDB" w:rsidRPr="00690C65" w:rsidRDefault="00581CDB" w:rsidP="00A9716C">
      <w:pPr>
        <w:pStyle w:val="ProductList-Body"/>
        <w:keepNext/>
        <w:tabs>
          <w:tab w:val="clear" w:pos="158"/>
          <w:tab w:val="left" w:pos="180"/>
        </w:tabs>
      </w:pPr>
      <w:r>
        <w:rPr>
          <w:b/>
          <w:color w:val="00188F"/>
        </w:rPr>
        <w:lastRenderedPageBreak/>
        <w:t>„Office 365 Developer“ galutinis vartotojas</w:t>
      </w:r>
    </w:p>
    <w:p w14:paraId="43BEB7C5" w14:textId="77777777" w:rsidR="00581CDB" w:rsidRPr="00690C65" w:rsidRDefault="00581CDB" w:rsidP="009D22DE">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E3AFAC" w14:textId="77777777" w:rsidR="00B3380E" w:rsidRDefault="00B3380E" w:rsidP="009D22DE">
      <w:pPr>
        <w:pStyle w:val="ProductList-Offering2Heading"/>
        <w:outlineLvl w:val="2"/>
      </w:pPr>
      <w:r>
        <w:tab/>
      </w:r>
      <w:bookmarkStart w:id="194" w:name="_Toc13858401"/>
      <w:bookmarkStart w:id="195" w:name="_Toc33519445"/>
      <w:bookmarkStart w:id="196" w:name="MDATP"/>
      <w:r>
        <w:t>„Microsoft“ sargybos patobulinta apsauga nuo grėsmių</w:t>
      </w:r>
      <w:bookmarkEnd w:id="194"/>
      <w:bookmarkEnd w:id="195"/>
    </w:p>
    <w:bookmarkEnd w:id="196"/>
    <w:p w14:paraId="32D2F307" w14:textId="77777777" w:rsidR="0030171A" w:rsidRPr="00903BB7" w:rsidRDefault="0030171A" w:rsidP="009D22DE">
      <w:pPr>
        <w:pStyle w:val="ProductList-Body"/>
      </w:pPr>
      <w:r>
        <w:rPr>
          <w:b/>
          <w:color w:val="00188F"/>
        </w:rPr>
        <w:t>Duomenų saugojimas</w:t>
      </w:r>
    </w:p>
    <w:p w14:paraId="5C7C9375" w14:textId="35E5345D" w:rsidR="00C94916" w:rsidRPr="00BA2331" w:rsidRDefault="00045219" w:rsidP="009D22DE">
      <w:pPr>
        <w:pStyle w:val="ProductList-Body"/>
      </w:pPr>
      <w:r>
        <w:t>Į „Microsoft“ sargybos patobulintą apsaugą nuo grėsmių neįeina išskleidžiami Kliento duomenys, todėl Kliento duomenų išskleidimo sąlygos, pateiktos DPA, netaikomos</w:t>
      </w:r>
      <w:r w:rsidR="00C94916">
        <w:t xml:space="preserve">. </w:t>
      </w:r>
    </w:p>
    <w:p w14:paraId="1DF5B9CA" w14:textId="77777777" w:rsidR="00ED5457" w:rsidRPr="00903BB7" w:rsidRDefault="00E072A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D22DE">
      <w:pPr>
        <w:rPr>
          <w:sz w:val="18"/>
          <w:szCs w:val="18"/>
        </w:rPr>
      </w:pPr>
    </w:p>
    <w:p w14:paraId="2FBE9545" w14:textId="0412F30E" w:rsidR="00ED5457" w:rsidRPr="001F7CE6" w:rsidRDefault="00ED5457" w:rsidP="009D22DE">
      <w:pPr>
        <w:rPr>
          <w:sz w:val="18"/>
          <w:szCs w:val="18"/>
        </w:rPr>
        <w:sectPr w:rsidR="00ED5457" w:rsidRPr="001F7CE6" w:rsidSect="00E275D6">
          <w:footerReference w:type="first" r:id="rId9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9D22DE">
      <w:pPr>
        <w:pStyle w:val="ProductList-SectionHeading"/>
        <w:outlineLvl w:val="0"/>
      </w:pPr>
      <w:bookmarkStart w:id="197" w:name="Attachment1"/>
      <w:bookmarkStart w:id="198" w:name="_Toc33519446"/>
      <w:r>
        <w:lastRenderedPageBreak/>
        <w:t>1 priedas. Pranešimai</w:t>
      </w:r>
      <w:bookmarkEnd w:id="197"/>
      <w:bookmarkEnd w:id="198"/>
    </w:p>
    <w:p w14:paraId="115DB62C" w14:textId="77777777" w:rsidR="00045219" w:rsidRDefault="00045219" w:rsidP="00045219">
      <w:pPr>
        <w:pStyle w:val="ProductList-Offering1Heading"/>
      </w:pPr>
      <w:bookmarkStart w:id="199" w:name="_Toc27047360"/>
      <w:bookmarkStart w:id="200" w:name="_Toc33519447"/>
      <w:r>
        <w:t>Internete teikiamos paslaugos, neįtrauktos į DPA</w:t>
      </w:r>
      <w:bookmarkEnd w:id="199"/>
      <w:bookmarkEnd w:id="200"/>
    </w:p>
    <w:p w14:paraId="532264AA" w14:textId="544A2E13" w:rsidR="00045219" w:rsidRDefault="00D5538D" w:rsidP="00045219">
      <w:pPr>
        <w:pStyle w:val="ProductList-Body"/>
      </w:pPr>
      <w:r w:rsidRPr="0087159B">
        <w:t>DPA sąlygos netaikomos: „Bing Maps Mobile Asset Management Platform“, „Bing Maps Transactions and Users“, „Bing Search Services“, „GitHub Enterprise“, „LinkedIn Sales Navigator</w:t>
      </w:r>
      <w:r>
        <w:t>“</w:t>
      </w:r>
      <w:r w:rsidRPr="0087159B">
        <w:t xml:space="preserve">, „Azure Stack Hub“, „Microsoft Graph data connect for ISVs“, „Microsoft Genomics“ ir „Visual Studio App Center Test“. Kiekvienas iš šių Internete teikiamų paslaugų taikomos su privatumu ir sauga susijusios sąlygos, nurodytos </w:t>
      </w:r>
      <w:hyperlink w:anchor="Konkrečioms internete teikiamoms paslaugoms taikomos sąlygos" w:tooltip="Konkrečioms Internete teikiamoms paslaugoms taikomos sąlygos" w:history="1">
        <w:r w:rsidRPr="0087159B">
          <w:rPr>
            <w:color w:val="0563C1" w:themeColor="hyperlink"/>
            <w:u w:val="single"/>
          </w:rPr>
          <w:t>Konkrečioms Internete teikiamoms paslaugoms taikomose sąlygose</w:t>
        </w:r>
      </w:hyperlink>
      <w:r w:rsidR="00045219">
        <w:t>.</w:t>
      </w:r>
    </w:p>
    <w:p w14:paraId="697CADD0" w14:textId="77777777" w:rsidR="00045219" w:rsidRPr="00133E27" w:rsidRDefault="00E072A3"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6F24FF84" w14:textId="77777777" w:rsidR="00045219" w:rsidRDefault="00045219" w:rsidP="00045219">
      <w:pPr>
        <w:pStyle w:val="ProductList-Offering1Heading"/>
      </w:pPr>
      <w:bookmarkStart w:id="201" w:name="_Toc27047361"/>
      <w:bookmarkStart w:id="202" w:name="_Toc33519448"/>
      <w:bookmarkStart w:id="203" w:name="CoreOnlineServices"/>
      <w:r>
        <w:t>Pagrindinės Internete teikiamos paslaugos</w:t>
      </w:r>
      <w:bookmarkEnd w:id="201"/>
      <w:bookmarkEnd w:id="202"/>
    </w:p>
    <w:bookmarkEnd w:id="203"/>
    <w:p w14:paraId="796B6DED" w14:textId="77777777" w:rsidR="00045219" w:rsidRPr="00FC2D52" w:rsidRDefault="00045219" w:rsidP="00045219">
      <w:pPr>
        <w:pStyle w:val="ProductList-Body"/>
      </w:pPr>
      <w:r>
        <w:t>Terminas „Pagrindinės internete teikiamos paslaugos“ taikomos tik tolesnėje lentelėje nurodytoms paslaugoms, įskaitant Peržiūros versijas.</w:t>
      </w:r>
    </w:p>
    <w:p w14:paraId="29650A6B" w14:textId="77777777" w:rsidR="00045219" w:rsidRDefault="00045219" w:rsidP="0004521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45219" w14:paraId="4D000AC1" w14:textId="77777777" w:rsidTr="00AD156B">
        <w:trPr>
          <w:tblHeader/>
        </w:trPr>
        <w:tc>
          <w:tcPr>
            <w:tcW w:w="10800" w:type="dxa"/>
            <w:gridSpan w:val="2"/>
            <w:shd w:val="clear" w:color="auto" w:fill="0072C6"/>
          </w:tcPr>
          <w:p w14:paraId="244D8550" w14:textId="77777777" w:rsidR="00045219" w:rsidRPr="00347D69" w:rsidRDefault="00045219" w:rsidP="00AD156B">
            <w:pPr>
              <w:pStyle w:val="ProductList-Body"/>
              <w:spacing w:before="20" w:after="20"/>
              <w:rPr>
                <w:color w:val="FFFFFF" w:themeColor="background1"/>
                <w:sz w:val="15"/>
                <w:szCs w:val="15"/>
              </w:rPr>
            </w:pPr>
            <w:r w:rsidRPr="00347D69">
              <w:rPr>
                <w:color w:val="FFFFFF" w:themeColor="background1"/>
                <w:sz w:val="15"/>
                <w:szCs w:val="15"/>
              </w:rPr>
              <w:t>Internete teikiamos paslaugos</w:t>
            </w:r>
          </w:p>
        </w:tc>
      </w:tr>
      <w:tr w:rsidR="00D5538D" w14:paraId="2AC99C3D" w14:textId="77777777" w:rsidTr="00AD156B">
        <w:tc>
          <w:tcPr>
            <w:tcW w:w="2610" w:type="dxa"/>
            <w:vAlign w:val="center"/>
          </w:tcPr>
          <w:p w14:paraId="15A96CE7" w14:textId="5B16344C" w:rsidR="00D5538D" w:rsidRPr="00D5538D" w:rsidRDefault="00D5538D" w:rsidP="00D5538D">
            <w:pPr>
              <w:pStyle w:val="ProductList-Body"/>
              <w:rPr>
                <w:sz w:val="16"/>
                <w:szCs w:val="16"/>
              </w:rPr>
            </w:pPr>
            <w:r w:rsidRPr="00D5538D">
              <w:rPr>
                <w:sz w:val="16"/>
                <w:szCs w:val="16"/>
              </w:rPr>
              <w:t>„Microsoft Dynamics 365“ pagrindinės paslaugos</w:t>
            </w:r>
          </w:p>
        </w:tc>
        <w:tc>
          <w:tcPr>
            <w:tcW w:w="8190" w:type="dxa"/>
          </w:tcPr>
          <w:p w14:paraId="1FC384C7" w14:textId="40517003" w:rsidR="00D5538D" w:rsidRPr="00D5538D" w:rsidRDefault="00D5538D" w:rsidP="00D5538D">
            <w:pPr>
              <w:pStyle w:val="ProductList-Body"/>
              <w:rPr>
                <w:sz w:val="16"/>
                <w:szCs w:val="16"/>
              </w:rPr>
            </w:pPr>
            <w:r w:rsidRPr="00D5538D">
              <w:rPr>
                <w:sz w:val="16"/>
                <w:szCs w:val="16"/>
              </w:rPr>
              <w:t>Toliau išvardytos paslaugos, kiekviena kaip atskira paslauga ir kaip įtraukta į „Dynamics 365“ pagrįstą planą arba programą: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ir „Dynamics 365 Sales Professional“.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tr w:rsidR="00045219" w14:paraId="19BDA1B9" w14:textId="77777777" w:rsidTr="00AD156B">
        <w:tc>
          <w:tcPr>
            <w:tcW w:w="2610" w:type="dxa"/>
            <w:vAlign w:val="center"/>
          </w:tcPr>
          <w:p w14:paraId="137B90C0" w14:textId="77777777" w:rsidR="00045219" w:rsidRPr="00D5538D" w:rsidRDefault="00045219" w:rsidP="00AD156B">
            <w:pPr>
              <w:pStyle w:val="ProductList-Body"/>
              <w:rPr>
                <w:sz w:val="16"/>
                <w:szCs w:val="16"/>
              </w:rPr>
            </w:pPr>
            <w:r w:rsidRPr="00D5538D">
              <w:rPr>
                <w:sz w:val="16"/>
                <w:szCs w:val="16"/>
              </w:rPr>
              <w:t>„Office 365“ paslaugos</w:t>
            </w:r>
          </w:p>
        </w:tc>
        <w:tc>
          <w:tcPr>
            <w:tcW w:w="8190" w:type="dxa"/>
          </w:tcPr>
          <w:p w14:paraId="066CDF42" w14:textId="77777777" w:rsidR="00045219" w:rsidRPr="00D5538D" w:rsidRDefault="00045219" w:rsidP="00AD156B">
            <w:pPr>
              <w:pStyle w:val="ProductList-Body"/>
              <w:rPr>
                <w:sz w:val="16"/>
                <w:szCs w:val="16"/>
              </w:rPr>
            </w:pPr>
            <w:r w:rsidRPr="00D5538D">
              <w:rPr>
                <w:sz w:val="16"/>
                <w:szCs w:val="16"/>
              </w:rPr>
              <w:t>Toliau išvardytos paslaugos, kiekviena kaip atskira paslauga ar kaip įtraukta į „Office 365“ prekės ženklo planą ar paketą. Atitikties tvarkytuvė, apsaugotoji kliento saugykla, „Exchange Online Archiving“, „Exchange Online Protection“, „Exchange Online“, „Microsoft Bookings“, „Microsoft Forms“, „Microsoft MyAnalytics“, „Microsoft Planner“, „Microsoft StaffHub“, „Microsoft Stream“, „Microsoft Teams“ (įskaitant Paciento koordinavimą, pamainas ir virtualius vizitus), „Microsoft To-Do“, „Office 365“ patobulinta apsauga nuo grėsmių, „Office 365“ vaizdo įrašų portalas, „Office“ žiniatinkliui, „OneDrive“ verslui, „Project“ (išskyrus „Roadmap“ ir „Project“ žiniatinkliui), „SharePoint Online“, internetinė „Skype“ verslui, „Sway“, interaktyvioji lenta, „Yammer Enterprise“ ir kliento organizacinės grupės, valdomos per „Kaizala Pro“ administravimo portalą, taip pat pokalbiai tarp dviejų Kliento organizacijos narių. Į „Office 365“ paslaugas neįtraukta „Office 365 ProPlus“, jokia PSTN paslaugų dalis, kurios nevaldo „Microsoft“, jokia kliento programinė įranga ir jokia atskiro prekės ženklo paslauga, kurią galima pasiekti naudojant „Office 365“ prekės ženklo planą ar paketą, pvz., „Bing“ arba paslauga, pažymėta kaip skirta „Office 365“.</w:t>
            </w:r>
          </w:p>
        </w:tc>
      </w:tr>
      <w:tr w:rsidR="00045219" w14:paraId="75124388" w14:textId="77777777" w:rsidTr="00AD156B">
        <w:tc>
          <w:tcPr>
            <w:tcW w:w="2610" w:type="dxa"/>
            <w:vAlign w:val="center"/>
          </w:tcPr>
          <w:p w14:paraId="1AF1F945" w14:textId="77777777" w:rsidR="00045219" w:rsidRPr="00D5538D" w:rsidRDefault="00045219" w:rsidP="00AD156B">
            <w:pPr>
              <w:pStyle w:val="ProductList-Body"/>
              <w:rPr>
                <w:sz w:val="16"/>
                <w:szCs w:val="16"/>
              </w:rPr>
            </w:pPr>
            <w:r w:rsidRPr="00D5538D">
              <w:rPr>
                <w:sz w:val="16"/>
                <w:szCs w:val="16"/>
              </w:rPr>
              <w:t>„Microsoft Azure“ pagrindinės paslaugos</w:t>
            </w:r>
          </w:p>
        </w:tc>
        <w:tc>
          <w:tcPr>
            <w:tcW w:w="8190" w:type="dxa"/>
          </w:tcPr>
          <w:p w14:paraId="4FF49558" w14:textId="77777777" w:rsidR="00045219" w:rsidRPr="00D5538D" w:rsidRDefault="00045219" w:rsidP="00AD156B">
            <w:pPr>
              <w:pStyle w:val="ProductList-Body"/>
              <w:rPr>
                <w:sz w:val="16"/>
                <w:szCs w:val="16"/>
              </w:rPr>
            </w:pPr>
            <w:r w:rsidRPr="00D5538D">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ir „VPN Gateway“ </w:t>
            </w:r>
          </w:p>
        </w:tc>
      </w:tr>
      <w:tr w:rsidR="00045219" w14:paraId="0DF62C8F" w14:textId="77777777" w:rsidTr="00AD156B">
        <w:tc>
          <w:tcPr>
            <w:tcW w:w="2610" w:type="dxa"/>
            <w:vAlign w:val="center"/>
          </w:tcPr>
          <w:p w14:paraId="58B5AE31" w14:textId="77777777" w:rsidR="00045219" w:rsidRPr="00D5538D" w:rsidRDefault="00045219" w:rsidP="00AD156B">
            <w:pPr>
              <w:pStyle w:val="ProductList-Body"/>
              <w:rPr>
                <w:sz w:val="16"/>
                <w:szCs w:val="16"/>
              </w:rPr>
            </w:pPr>
            <w:r w:rsidRPr="00D5538D">
              <w:rPr>
                <w:sz w:val="16"/>
                <w:szCs w:val="16"/>
              </w:rPr>
              <w:t>„Microsoft Cloud App Security“</w:t>
            </w:r>
          </w:p>
        </w:tc>
        <w:tc>
          <w:tcPr>
            <w:tcW w:w="8190" w:type="dxa"/>
          </w:tcPr>
          <w:p w14:paraId="4CE87C52" w14:textId="77777777" w:rsidR="00045219" w:rsidRPr="00D5538D" w:rsidRDefault="00045219" w:rsidP="00AD156B">
            <w:pPr>
              <w:pStyle w:val="ProductList-Body"/>
              <w:rPr>
                <w:sz w:val="16"/>
                <w:szCs w:val="16"/>
              </w:rPr>
            </w:pPr>
            <w:r w:rsidRPr="00D5538D">
              <w:rPr>
                <w:sz w:val="16"/>
                <w:szCs w:val="16"/>
              </w:rPr>
              <w:t>„Microsoft Cloud App Security“ debesies paslaugų dalis.</w:t>
            </w:r>
          </w:p>
        </w:tc>
      </w:tr>
      <w:tr w:rsidR="00045219" w14:paraId="37AC196F" w14:textId="77777777" w:rsidTr="00AD156B">
        <w:tc>
          <w:tcPr>
            <w:tcW w:w="2610" w:type="dxa"/>
            <w:vAlign w:val="center"/>
          </w:tcPr>
          <w:p w14:paraId="38182A77" w14:textId="77777777" w:rsidR="00045219" w:rsidRPr="00D5538D" w:rsidRDefault="00045219" w:rsidP="00AD156B">
            <w:pPr>
              <w:pStyle w:val="ProductList-Body"/>
              <w:rPr>
                <w:sz w:val="16"/>
                <w:szCs w:val="16"/>
              </w:rPr>
            </w:pPr>
            <w:r w:rsidRPr="00D5538D">
              <w:rPr>
                <w:sz w:val="16"/>
                <w:szCs w:val="16"/>
              </w:rPr>
              <w:t>„Microsoft Intune“ internete teikiamos paslaugos</w:t>
            </w:r>
          </w:p>
        </w:tc>
        <w:tc>
          <w:tcPr>
            <w:tcW w:w="8190" w:type="dxa"/>
          </w:tcPr>
          <w:p w14:paraId="1221D9C5" w14:textId="77777777" w:rsidR="00045219" w:rsidRPr="00D5538D" w:rsidRDefault="00045219" w:rsidP="00AD156B">
            <w:pPr>
              <w:pStyle w:val="ProductList-Body"/>
              <w:rPr>
                <w:sz w:val="16"/>
                <w:szCs w:val="16"/>
              </w:rPr>
            </w:pPr>
            <w:r w:rsidRPr="00D5538D">
              <w:rPr>
                <w:sz w:val="16"/>
                <w:szCs w:val="16"/>
              </w:rPr>
              <w:t>„Microsoft Intune“ debesies paslaugų dalis, pvz., „Microsoft Intune“ papildomas produktas, arba „Microsoft Intune“ teikiama valdymo paslauga, pvz., „Mobile Device Management for Office 365“.</w:t>
            </w:r>
          </w:p>
        </w:tc>
      </w:tr>
      <w:tr w:rsidR="00D5538D" w14:paraId="63E2B8A2" w14:textId="77777777" w:rsidTr="00AD156B">
        <w:tc>
          <w:tcPr>
            <w:tcW w:w="2610" w:type="dxa"/>
            <w:vAlign w:val="center"/>
          </w:tcPr>
          <w:p w14:paraId="60587A02" w14:textId="614CAF90" w:rsidR="00D5538D" w:rsidRPr="00D5538D" w:rsidRDefault="00D5538D" w:rsidP="00D5538D">
            <w:pPr>
              <w:pStyle w:val="ProductList-Body"/>
              <w:rPr>
                <w:sz w:val="16"/>
                <w:szCs w:val="16"/>
              </w:rPr>
            </w:pPr>
            <w:r w:rsidRPr="00D5538D">
              <w:rPr>
                <w:sz w:val="16"/>
                <w:szCs w:val="16"/>
              </w:rPr>
              <w:t>„Microsoft Power Platform“ pagrindinės paslaugos</w:t>
            </w:r>
          </w:p>
        </w:tc>
        <w:tc>
          <w:tcPr>
            <w:tcW w:w="8190" w:type="dxa"/>
          </w:tcPr>
          <w:p w14:paraId="3D4D91E4" w14:textId="2B6FCBDE" w:rsidR="00D5538D" w:rsidRPr="00D5538D" w:rsidRDefault="00D5538D" w:rsidP="00D5538D">
            <w:pPr>
              <w:pStyle w:val="ProductList-Body"/>
              <w:rPr>
                <w:sz w:val="16"/>
                <w:szCs w:val="16"/>
              </w:rPr>
            </w:pPr>
            <w:r w:rsidRPr="00D5538D">
              <w:rPr>
                <w:sz w:val="16"/>
                <w:szCs w:val="16"/>
              </w:rPr>
              <w:t>Toliau išvardytos paslaugos, kiekviena kaip atskira paslauga arba kaip įtraukta į „Office 365“ arba „Microsoft Dynamics 365“ pagrįstą planą arba paketą: „Microsoft Power BI“, „Microsoft Power Apps“ ir „Microsoft Power Automate“. „Microsoft Power Platform“ pagrindinės paslaugos neapima jokios klientų programinės įrangos, įskaitant „Power BI Report Server“, „Power BI“, „PowerApps“ ar „Microsoft Power Automate“ mobiliąsias programas, „Power BI Desktop“ ar „Power Apps Studio“, tačiau jomis neapsiriboja.</w:t>
            </w:r>
          </w:p>
        </w:tc>
      </w:tr>
      <w:tr w:rsidR="00045219" w14:paraId="0B126ECD" w14:textId="77777777" w:rsidTr="00AD156B">
        <w:tc>
          <w:tcPr>
            <w:tcW w:w="2610" w:type="dxa"/>
            <w:vAlign w:val="center"/>
          </w:tcPr>
          <w:p w14:paraId="0BD212C5" w14:textId="77777777" w:rsidR="00045219" w:rsidRPr="00D5538D" w:rsidRDefault="00045219" w:rsidP="00AD156B">
            <w:pPr>
              <w:pStyle w:val="ProductList-Body"/>
              <w:rPr>
                <w:sz w:val="16"/>
                <w:szCs w:val="16"/>
              </w:rPr>
            </w:pPr>
            <w:r w:rsidRPr="00D5538D">
              <w:rPr>
                <w:sz w:val="16"/>
                <w:szCs w:val="16"/>
              </w:rPr>
              <w:lastRenderedPageBreak/>
              <w:t>„Microsoft“ sargybos patobulintos apsaugos nuo grėsmių paslaugos</w:t>
            </w:r>
          </w:p>
        </w:tc>
        <w:tc>
          <w:tcPr>
            <w:tcW w:w="8190" w:type="dxa"/>
          </w:tcPr>
          <w:p w14:paraId="1526C2F8" w14:textId="77777777" w:rsidR="00045219" w:rsidRPr="00D5538D" w:rsidRDefault="00045219" w:rsidP="00AD156B">
            <w:pPr>
              <w:pStyle w:val="ProductList-Body"/>
              <w:rPr>
                <w:sz w:val="16"/>
                <w:szCs w:val="16"/>
              </w:rPr>
            </w:pPr>
            <w:r w:rsidRPr="00D5538D">
              <w:rPr>
                <w:sz w:val="16"/>
                <w:szCs w:val="16"/>
              </w:rPr>
              <w:t>Šios „Microsoft“ sargybos patobulintos apsaugos nuo grėsmių debesies paslaugų dalys: atakos pažeidžiamos srities mažinimas, naujos kartos apsauga, atakų prieš galinius punktus aptikimas ir reagavimas, automatinis tyrimas ir taisymas, grėsmių ir pažeidžiamumų valdymas, „SmartScreen“.</w:t>
            </w:r>
          </w:p>
        </w:tc>
      </w:tr>
    </w:tbl>
    <w:p w14:paraId="5D31659E" w14:textId="77777777" w:rsidR="00045219" w:rsidRDefault="00045219" w:rsidP="00045219">
      <w:pPr>
        <w:pStyle w:val="ProductList-Body"/>
        <w:spacing w:line="140" w:lineRule="exact"/>
      </w:pPr>
    </w:p>
    <w:p w14:paraId="4B14529D" w14:textId="77777777" w:rsidR="00045219" w:rsidRPr="00645D88" w:rsidRDefault="00045219" w:rsidP="00045219">
      <w:pPr>
        <w:pStyle w:val="ProductList-ClauseHeading"/>
        <w:keepNext w:val="0"/>
        <w:rPr>
          <w:rFonts w:cstheme="minorHAnsi"/>
          <w:szCs w:val="18"/>
        </w:rPr>
      </w:pPr>
      <w:r>
        <w:rPr>
          <w:rFonts w:cstheme="minorHAnsi"/>
          <w:szCs w:val="18"/>
        </w:rPr>
        <w:t>Pagrindinių internete teikiamų paslaugų saugos praktika ir strategijos</w:t>
      </w:r>
    </w:p>
    <w:p w14:paraId="65B2204F" w14:textId="77777777" w:rsidR="00045219" w:rsidRPr="00930C5D" w:rsidRDefault="00045219" w:rsidP="00045219">
      <w:pPr>
        <w:pStyle w:val="ProductList-Body"/>
      </w:pPr>
      <w:r>
        <w:t xml:space="preserve">Be DPA nurodytų Internete teikiamų paslaugų saugos praktikų ir strategijų, kiekviena Pagrindinė internete teikiama paslauga taip pat atitinka tolesnėje lentelėje nurodytus standartus ir bendrąsias nuostatas bei įgyvendina ir tvarko saugos priemones, išdėstytas DPA </w:t>
      </w:r>
      <w:hyperlink w:anchor="AppendixB_SecurityMeasures" w:tooltip="B priedas" w:history="1">
        <w:r>
          <w:t>A priede</w:t>
        </w:r>
      </w:hyperlink>
      <w:r>
        <w:t xml:space="preserve"> (Kliento duomenimis apsaugoti).</w:t>
      </w:r>
    </w:p>
    <w:p w14:paraId="7D8E5747" w14:textId="77777777" w:rsidR="00045219" w:rsidRDefault="00045219" w:rsidP="0004521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45219" w:rsidRPr="00C62FB6" w14:paraId="7EB74C91" w14:textId="77777777" w:rsidTr="00AD156B">
        <w:trPr>
          <w:trHeight w:val="170"/>
          <w:tblHeader/>
          <w:jc w:val="center"/>
        </w:trPr>
        <w:tc>
          <w:tcPr>
            <w:tcW w:w="5395" w:type="dxa"/>
            <w:shd w:val="clear" w:color="auto" w:fill="0072C6"/>
            <w:vAlign w:val="center"/>
          </w:tcPr>
          <w:p w14:paraId="58B7442A" w14:textId="77777777" w:rsidR="00045219" w:rsidRPr="00347D69" w:rsidRDefault="00045219" w:rsidP="00AD156B">
            <w:pPr>
              <w:pStyle w:val="ProductList-Body"/>
              <w:rPr>
                <w:color w:val="FFFFFF" w:themeColor="background1"/>
                <w:sz w:val="15"/>
                <w:szCs w:val="15"/>
              </w:rPr>
            </w:pPr>
            <w:r w:rsidRPr="00347D69">
              <w:rPr>
                <w:color w:val="FFFFFF" w:themeColor="background1"/>
                <w:sz w:val="15"/>
                <w:szCs w:val="15"/>
              </w:rPr>
              <w:t>Internete teikiamos paslaugos</w:t>
            </w:r>
          </w:p>
        </w:tc>
        <w:tc>
          <w:tcPr>
            <w:tcW w:w="2637" w:type="dxa"/>
            <w:shd w:val="clear" w:color="auto" w:fill="0072C6"/>
            <w:vAlign w:val="center"/>
          </w:tcPr>
          <w:p w14:paraId="09BEE564" w14:textId="77777777" w:rsidR="00045219" w:rsidRPr="00347D69" w:rsidRDefault="00045219" w:rsidP="00AD156B">
            <w:pPr>
              <w:pStyle w:val="ProductList-Body"/>
              <w:rPr>
                <w:color w:val="FFFFFF" w:themeColor="background1"/>
                <w:sz w:val="15"/>
                <w:szCs w:val="15"/>
                <w:lang w:val="fr-FR"/>
              </w:rPr>
            </w:pPr>
            <w:r w:rsidRPr="00347D69">
              <w:rPr>
                <w:color w:val="FFFFFF" w:themeColor="background1"/>
                <w:sz w:val="15"/>
                <w:szCs w:val="15"/>
              </w:rPr>
              <w:t>SSAE 18 SOC 1 II tipas</w:t>
            </w:r>
          </w:p>
        </w:tc>
        <w:tc>
          <w:tcPr>
            <w:tcW w:w="2768" w:type="dxa"/>
            <w:shd w:val="clear" w:color="auto" w:fill="0072C6"/>
            <w:vAlign w:val="center"/>
          </w:tcPr>
          <w:p w14:paraId="7B72D08B" w14:textId="77777777" w:rsidR="00045219" w:rsidRPr="00347D69" w:rsidRDefault="00045219" w:rsidP="00AD156B">
            <w:pPr>
              <w:pStyle w:val="ProductList-Body"/>
              <w:rPr>
                <w:color w:val="FFFFFF" w:themeColor="background1"/>
                <w:sz w:val="15"/>
                <w:szCs w:val="15"/>
                <w:lang w:val="fr-FR"/>
              </w:rPr>
            </w:pPr>
            <w:r w:rsidRPr="00347D69">
              <w:rPr>
                <w:color w:val="FFFFFF" w:themeColor="background1"/>
                <w:sz w:val="15"/>
                <w:szCs w:val="15"/>
              </w:rPr>
              <w:t>SSAE 18 SOC 2 II tipas</w:t>
            </w:r>
          </w:p>
        </w:tc>
      </w:tr>
      <w:tr w:rsidR="00045219" w:rsidRPr="00C62FB6" w14:paraId="30B55F1D" w14:textId="77777777" w:rsidTr="00AD156B">
        <w:trPr>
          <w:trHeight w:val="272"/>
          <w:jc w:val="center"/>
        </w:trPr>
        <w:tc>
          <w:tcPr>
            <w:tcW w:w="5395" w:type="dxa"/>
            <w:vAlign w:val="center"/>
          </w:tcPr>
          <w:p w14:paraId="5901626A" w14:textId="77777777" w:rsidR="00045219" w:rsidRPr="00347D69" w:rsidRDefault="00045219" w:rsidP="00AD156B">
            <w:pPr>
              <w:pStyle w:val="ProductList-Body"/>
              <w:rPr>
                <w:sz w:val="15"/>
                <w:szCs w:val="15"/>
              </w:rPr>
            </w:pPr>
            <w:r w:rsidRPr="00347D69">
              <w:rPr>
                <w:sz w:val="15"/>
                <w:szCs w:val="15"/>
              </w:rPr>
              <w:t>„Office 365“ paslaugos</w:t>
            </w:r>
          </w:p>
        </w:tc>
        <w:tc>
          <w:tcPr>
            <w:tcW w:w="2637" w:type="dxa"/>
            <w:vAlign w:val="center"/>
          </w:tcPr>
          <w:p w14:paraId="25297392"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42437391"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r w:rsidR="00045219" w:rsidRPr="00C62FB6" w14:paraId="2CDE832E" w14:textId="77777777" w:rsidTr="00AD156B">
        <w:trPr>
          <w:trHeight w:val="272"/>
          <w:jc w:val="center"/>
        </w:trPr>
        <w:tc>
          <w:tcPr>
            <w:tcW w:w="5395" w:type="dxa"/>
            <w:vAlign w:val="center"/>
          </w:tcPr>
          <w:p w14:paraId="390EA26B" w14:textId="77777777" w:rsidR="00045219" w:rsidRPr="00347D69" w:rsidRDefault="00045219" w:rsidP="00AD156B">
            <w:pPr>
              <w:pStyle w:val="ProductList-Body"/>
              <w:rPr>
                <w:sz w:val="15"/>
                <w:szCs w:val="15"/>
              </w:rPr>
            </w:pPr>
            <w:r w:rsidRPr="00347D69">
              <w:rPr>
                <w:sz w:val="15"/>
                <w:szCs w:val="15"/>
              </w:rPr>
              <w:t>„Microsoft Dynamics 365“ pagrindinės paslaugos</w:t>
            </w:r>
          </w:p>
        </w:tc>
        <w:tc>
          <w:tcPr>
            <w:tcW w:w="2637" w:type="dxa"/>
            <w:vAlign w:val="center"/>
          </w:tcPr>
          <w:p w14:paraId="0179B645"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35522EE9"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r w:rsidR="00045219" w:rsidRPr="00C62FB6" w14:paraId="2DE62FAB" w14:textId="77777777" w:rsidTr="00AD156B">
        <w:trPr>
          <w:trHeight w:val="272"/>
          <w:jc w:val="center"/>
        </w:trPr>
        <w:tc>
          <w:tcPr>
            <w:tcW w:w="5395" w:type="dxa"/>
            <w:vAlign w:val="center"/>
          </w:tcPr>
          <w:p w14:paraId="6F5B3537" w14:textId="77777777" w:rsidR="00045219" w:rsidRPr="00347D69" w:rsidRDefault="00045219" w:rsidP="00AD156B">
            <w:pPr>
              <w:pStyle w:val="ProductList-Body"/>
              <w:rPr>
                <w:sz w:val="15"/>
                <w:szCs w:val="15"/>
              </w:rPr>
            </w:pPr>
            <w:r w:rsidRPr="00347D69">
              <w:rPr>
                <w:sz w:val="15"/>
                <w:szCs w:val="15"/>
              </w:rPr>
              <w:t>„Microsoft Azure“ pagrindinės paslaugos</w:t>
            </w:r>
          </w:p>
        </w:tc>
        <w:tc>
          <w:tcPr>
            <w:tcW w:w="2637" w:type="dxa"/>
            <w:vAlign w:val="center"/>
          </w:tcPr>
          <w:p w14:paraId="19157BB4" w14:textId="77777777" w:rsidR="00045219" w:rsidRPr="00347D69" w:rsidRDefault="00045219" w:rsidP="00AD156B">
            <w:pPr>
              <w:pStyle w:val="ProductList-Body"/>
              <w:rPr>
                <w:sz w:val="15"/>
                <w:szCs w:val="15"/>
              </w:rPr>
            </w:pPr>
            <w:r w:rsidRPr="00347D69">
              <w:rPr>
                <w:color w:val="000000" w:themeColor="text1"/>
                <w:sz w:val="15"/>
                <w:szCs w:val="15"/>
              </w:rPr>
              <w:t>Kinta**</w:t>
            </w:r>
          </w:p>
        </w:tc>
        <w:tc>
          <w:tcPr>
            <w:tcW w:w="2768" w:type="dxa"/>
            <w:vAlign w:val="center"/>
          </w:tcPr>
          <w:p w14:paraId="683755DF"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Kinta**</w:t>
            </w:r>
          </w:p>
        </w:tc>
      </w:tr>
      <w:tr w:rsidR="00045219" w:rsidRPr="00C62FB6" w14:paraId="2F022104" w14:textId="77777777" w:rsidTr="00AD156B">
        <w:trPr>
          <w:trHeight w:val="272"/>
          <w:jc w:val="center"/>
        </w:trPr>
        <w:tc>
          <w:tcPr>
            <w:tcW w:w="5395" w:type="dxa"/>
            <w:vAlign w:val="center"/>
          </w:tcPr>
          <w:p w14:paraId="72BF7CEC" w14:textId="77777777" w:rsidR="00045219" w:rsidRPr="00347D69" w:rsidRDefault="00045219" w:rsidP="00AD156B">
            <w:pPr>
              <w:pStyle w:val="ProductList-Body"/>
              <w:rPr>
                <w:sz w:val="15"/>
                <w:szCs w:val="15"/>
              </w:rPr>
            </w:pPr>
            <w:r w:rsidRPr="00347D69">
              <w:rPr>
                <w:sz w:val="15"/>
                <w:szCs w:val="15"/>
              </w:rPr>
              <w:t>„Microsoft Cloud App Security“</w:t>
            </w:r>
          </w:p>
        </w:tc>
        <w:tc>
          <w:tcPr>
            <w:tcW w:w="2637" w:type="dxa"/>
            <w:vAlign w:val="center"/>
          </w:tcPr>
          <w:p w14:paraId="372866B7"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23F9536C"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r w:rsidR="00045219" w:rsidRPr="00C62FB6" w14:paraId="020C1A0C" w14:textId="77777777" w:rsidTr="00AD156B">
        <w:trPr>
          <w:trHeight w:val="272"/>
          <w:jc w:val="center"/>
        </w:trPr>
        <w:tc>
          <w:tcPr>
            <w:tcW w:w="5395" w:type="dxa"/>
            <w:vAlign w:val="center"/>
          </w:tcPr>
          <w:p w14:paraId="7FB95491" w14:textId="77777777" w:rsidR="00045219" w:rsidRPr="00347D69" w:rsidRDefault="00045219" w:rsidP="00AD156B">
            <w:pPr>
              <w:pStyle w:val="ProductList-Body"/>
              <w:rPr>
                <w:sz w:val="15"/>
                <w:szCs w:val="15"/>
              </w:rPr>
            </w:pPr>
            <w:r w:rsidRPr="00347D69">
              <w:rPr>
                <w:sz w:val="15"/>
                <w:szCs w:val="15"/>
              </w:rPr>
              <w:t>„Microsoft Intune“ internete teikiamos paslaugos</w:t>
            </w:r>
          </w:p>
        </w:tc>
        <w:tc>
          <w:tcPr>
            <w:tcW w:w="2637" w:type="dxa"/>
            <w:vAlign w:val="center"/>
          </w:tcPr>
          <w:p w14:paraId="03EE2EC6"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63850B37"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r w:rsidR="00045219" w:rsidRPr="00C62FB6" w14:paraId="3D18134F" w14:textId="77777777" w:rsidTr="00AD156B">
        <w:trPr>
          <w:trHeight w:val="272"/>
          <w:jc w:val="center"/>
        </w:trPr>
        <w:tc>
          <w:tcPr>
            <w:tcW w:w="5395" w:type="dxa"/>
            <w:vAlign w:val="center"/>
          </w:tcPr>
          <w:p w14:paraId="254FE267" w14:textId="77777777" w:rsidR="00045219" w:rsidRPr="00347D69" w:rsidRDefault="00045219" w:rsidP="00AD156B">
            <w:pPr>
              <w:pStyle w:val="ProductList-Body"/>
              <w:rPr>
                <w:sz w:val="15"/>
                <w:szCs w:val="15"/>
              </w:rPr>
            </w:pPr>
            <w:r w:rsidRPr="00347D69">
              <w:rPr>
                <w:sz w:val="15"/>
                <w:szCs w:val="15"/>
              </w:rPr>
              <w:t>„Microsoft Power Platform“ pagrindinės paslaugos</w:t>
            </w:r>
          </w:p>
        </w:tc>
        <w:tc>
          <w:tcPr>
            <w:tcW w:w="2637" w:type="dxa"/>
            <w:vAlign w:val="center"/>
          </w:tcPr>
          <w:p w14:paraId="04AD4B10"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07254D6D"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r w:rsidR="00045219" w:rsidRPr="00C62FB6" w14:paraId="32252414" w14:textId="77777777" w:rsidTr="00AD156B">
        <w:trPr>
          <w:trHeight w:val="272"/>
          <w:jc w:val="center"/>
        </w:trPr>
        <w:tc>
          <w:tcPr>
            <w:tcW w:w="5395" w:type="dxa"/>
            <w:vAlign w:val="center"/>
          </w:tcPr>
          <w:p w14:paraId="5FA986D4" w14:textId="77777777" w:rsidR="00045219" w:rsidRPr="00347D69" w:rsidRDefault="00045219" w:rsidP="00AD156B">
            <w:pPr>
              <w:pStyle w:val="ProductList-Body"/>
              <w:rPr>
                <w:sz w:val="15"/>
                <w:szCs w:val="15"/>
              </w:rPr>
            </w:pPr>
            <w:r w:rsidRPr="00347D69">
              <w:rPr>
                <w:sz w:val="15"/>
                <w:szCs w:val="15"/>
              </w:rPr>
              <w:t>„Microsoft“ sargybos patobulintos apsaugos nuo grėsmių paslaugos</w:t>
            </w:r>
          </w:p>
        </w:tc>
        <w:tc>
          <w:tcPr>
            <w:tcW w:w="2637" w:type="dxa"/>
            <w:vAlign w:val="center"/>
          </w:tcPr>
          <w:p w14:paraId="05A657A6"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597D2C9B"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bl>
    <w:p w14:paraId="55E5F113" w14:textId="73B798C1" w:rsidR="00045219" w:rsidRPr="004C41FC" w:rsidRDefault="00045219" w:rsidP="00045219">
      <w:pPr>
        <w:pStyle w:val="ProductList-Body"/>
      </w:pPr>
      <w:r>
        <w:rPr>
          <w:i/>
          <w:iCs/>
          <w:color w:val="000000" w:themeColor="text1"/>
        </w:rPr>
        <w:t>*</w:t>
      </w:r>
      <w:r w:rsidR="00D5538D" w:rsidRPr="00D5538D">
        <w:rPr>
          <w:i/>
          <w:iCs/>
          <w:color w:val="000000" w:themeColor="text1"/>
        </w:rPr>
        <w:t xml:space="preserve"> </w:t>
      </w:r>
      <w:r w:rsidR="00D5538D" w:rsidRPr="0087159B">
        <w:rPr>
          <w:i/>
          <w:iCs/>
          <w:color w:val="000000" w:themeColor="text1"/>
        </w:rPr>
        <w:t xml:space="preserve">Neįeina </w:t>
      </w:r>
      <w:r w:rsidR="00D5538D" w:rsidRPr="0087159B">
        <w:rPr>
          <w:i/>
          <w:iCs/>
        </w:rPr>
        <w:t>„Microsoft Dynamics 365 Marketing</w:t>
      </w:r>
      <w:r>
        <w:rPr>
          <w:i/>
          <w:iCs/>
          <w:color w:val="000000" w:themeColor="text1"/>
        </w:rPr>
        <w:t>“.</w:t>
      </w:r>
    </w:p>
    <w:p w14:paraId="715E4FA0" w14:textId="77777777" w:rsidR="00045219" w:rsidRPr="00FC2D52" w:rsidRDefault="00045219" w:rsidP="00045219">
      <w:pPr>
        <w:pStyle w:val="ProductList-Body"/>
      </w:pPr>
      <w:r>
        <w:rPr>
          <w:color w:val="000000" w:themeColor="text1"/>
        </w:rPr>
        <w:t>**</w:t>
      </w:r>
      <w:r>
        <w:rPr>
          <w:i/>
          <w:iCs/>
          <w:color w:val="000000" w:themeColor="text1"/>
        </w:rPr>
        <w:t>Dabartinė aprėptis išsamiai išdėstyta audito ataskaitoje, o jos santrauka yra „Microsoft“ patikimumo centre.</w:t>
      </w:r>
    </w:p>
    <w:p w14:paraId="4A219247" w14:textId="77777777" w:rsidR="00045219" w:rsidRDefault="00045219" w:rsidP="00045219">
      <w:pPr>
        <w:pStyle w:val="ProductList-Body"/>
        <w:spacing w:line="140" w:lineRule="exact"/>
      </w:pPr>
    </w:p>
    <w:p w14:paraId="04F59007" w14:textId="77777777" w:rsidR="00045219" w:rsidRPr="00645D88" w:rsidRDefault="00045219" w:rsidP="00045219">
      <w:pPr>
        <w:pStyle w:val="ProductList-ClauseHeading"/>
        <w:keepNext w:val="0"/>
        <w:spacing w:line="212" w:lineRule="exact"/>
      </w:pPr>
      <w:r>
        <w:t>Pagrindinių internete teikiamų paslaugų Kliento neaktyvių duomenų saugojimo vieta</w:t>
      </w:r>
    </w:p>
    <w:p w14:paraId="5BA3150A" w14:textId="77777777" w:rsidR="00045219" w:rsidRDefault="00045219" w:rsidP="00045219">
      <w:pPr>
        <w:pStyle w:val="ProductList-Body"/>
        <w:spacing w:line="212" w:lineRule="exact"/>
      </w:pPr>
      <w:r>
        <w:t>Klientui naudojant Pagrindines internete teikiamas paslaugas, jo neaktyvius duomenis „Microsoft“ saugos tam tikrose toliau nurodytose pagrindinėse geografinėse srityse (kiekviena atskirai – Geografinė sritis), kaip nurodyta toliau.</w:t>
      </w:r>
    </w:p>
    <w:p w14:paraId="1A6AF8D3"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 xml:space="preserve">„Office 365“ paslaugos. </w:t>
      </w:r>
      <w:r>
        <w:t>Jei klientas sukonfigūruos savo nuomotoją Australijoje, Europos Sąjungoje, Indijoje, Japonijoje, Jungtinėje Karalystėje, Jungtinėse Amerikos Valstijose, Jungtiniuose Arabų Emyratuose, Kanadoje, Pietų Afrikoje, Pietų Korėjoje, Prancūzijoje, Šveicarijoje arba Vokietijoje, „Microsoft“ saugos šiuos kliento duomenis tik toje geografinėje vietovėje: (1) „Exchange Online“ pašto dėžutės turinį (el. laiškų tekstus, kalendoriaus įrašus ir el. laiškų priedų turinį), (2) „SharePoint Online“ svetainės turinį ir toje svetainėje saugomus failus ir (3) failus, nusiųstus į „OneDrive“ verslui.</w:t>
      </w:r>
    </w:p>
    <w:p w14:paraId="14D8887A" w14:textId="77777777" w:rsidR="00045219" w:rsidRPr="00D32837" w:rsidRDefault="00045219" w:rsidP="00045219">
      <w:pPr>
        <w:pStyle w:val="ProductList-Body"/>
        <w:numPr>
          <w:ilvl w:val="1"/>
          <w:numId w:val="3"/>
        </w:numPr>
        <w:tabs>
          <w:tab w:val="clear" w:pos="158"/>
          <w:tab w:val="left" w:pos="360"/>
        </w:tabs>
        <w:spacing w:line="212" w:lineRule="exact"/>
        <w:ind w:left="360" w:hanging="180"/>
      </w:pPr>
      <w:r>
        <w:rPr>
          <w:b/>
          <w:bCs/>
        </w:rPr>
        <w:t>„Microsoft Intune“ internete teikiamos paslaugos</w:t>
      </w:r>
      <w:r w:rsidRPr="00EA07D9">
        <w:rPr>
          <w:b/>
        </w:rPr>
        <w:t>.</w:t>
      </w:r>
      <w:r>
        <w:t xml:space="preserve"> Kai Klientas sukonfigūruoja, kad „Microsoft Intune“ nuomotojo paskyra būtų visuotinai įdiegta galimoje geografinėje vietovėje, tada tos paslaugos Kliento neaktyvius duomenis „Microsoft“ saugoja toje nurodytoje geografinėje vietovėje, išskyrus atvejus, nurodytus „Microsoft Intune“ patikimumo centre.</w:t>
      </w:r>
    </w:p>
    <w:p w14:paraId="51F87148"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Power Platform“ pagrindinės paslaugos</w:t>
      </w:r>
      <w:r w:rsidRPr="00EA07D9">
        <w:rPr>
          <w:b/>
        </w:rPr>
        <w:t>.</w:t>
      </w:r>
      <w:r>
        <w:t xml:space="preserve"> Jei klientas sukonfigūruos savo nuomotoją Australijoje, Azijos ir Ramiojo vandenyno šalyse, Europos Sąjungoje, Indijoje, Japonijoje, Jungtinėje Karalystėje, Jungtinėse Amerikos Valstijose, Kanadoje arba Prancūzijoje, „Microsoft“ saugos neaktyvius kliento duomenis tik tose geografinėse srityse, nebent „Microsoft Power Platform“ patikimumo centro skyriuje „Duomenų vieta“ nurodyta kitaip.</w:t>
      </w:r>
    </w:p>
    <w:p w14:paraId="431EC381"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Azure“ pagrindinės paslaugos</w:t>
      </w:r>
      <w:r w:rsidRPr="00EA07D9">
        <w:rPr>
          <w:b/>
        </w:rPr>
        <w:t>.</w:t>
      </w:r>
      <w:r>
        <w:t xml:space="preserve"> Jei Klientas sukonfigūruos konkrečią kurioje nors Geografinėje srityje visuotinai diegtiną paslaugą, su ta paslauga susijusius Kliento neaktyvius duomenis „Microsoft“ saugos nurodytoje Geografinėje srityje. Naudodamas tam tikras paslaugas Klientas gali negalėti konfigūruoti įdiegties tam tikroje geografinėje vietovėje arba už Jungtinių Valstijų ribų ir atveju atsargines kopijas gali saugoti kitose vietose. Daugiau informacijos ieškokite „Microsoft“ patikimumo centro straipsniuose (kuriuos „Microsoft“ kartais gali atnaujinti, tačiau „Microsoft“ neįtrauks esamų paslaugų išimčių į bendrąjį leidimą).</w:t>
      </w:r>
    </w:p>
    <w:p w14:paraId="0E3EF85E" w14:textId="77777777" w:rsidR="00045219" w:rsidRPr="00FC2D52" w:rsidRDefault="00045219" w:rsidP="00045219">
      <w:pPr>
        <w:pStyle w:val="ProductList-Body"/>
        <w:numPr>
          <w:ilvl w:val="1"/>
          <w:numId w:val="3"/>
        </w:numPr>
        <w:tabs>
          <w:tab w:val="clear" w:pos="158"/>
          <w:tab w:val="left" w:pos="360"/>
        </w:tabs>
        <w:spacing w:line="212" w:lineRule="exact"/>
        <w:ind w:left="360" w:hanging="180"/>
      </w:pPr>
      <w:r>
        <w:rPr>
          <w:b/>
          <w:bCs/>
        </w:rPr>
        <w:t>Microsoft Cloud App Security</w:t>
      </w:r>
      <w:r w:rsidRPr="00EA07D9">
        <w:rPr>
          <w:b/>
        </w:rPr>
        <w:t>.</w:t>
      </w:r>
      <w:r>
        <w:t xml:space="preserve"> Jei Klientas sukonfigūruoja savo nuomotoją Europos Sąjungoje arba Jungtinėse Amerikos Valstijose, „Microsoft“ saugo šiuos Kliento duomenis tik toje geografinėje vietovėje, išskyrus atvejus nurodytus „Microsoft Cloud App Security“ patikimumo centro straipsniuose.</w:t>
      </w:r>
    </w:p>
    <w:p w14:paraId="20CAF316"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Dynamics 365“ pagrindinės paslaugos</w:t>
      </w:r>
      <w:r w:rsidRPr="00EA07D9">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24DC4AAA"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sargybos patobulintos apsaugos nuo grėsmių paslaugos</w:t>
      </w:r>
      <w:r>
        <w:t>. Kai Klientas sukonfigūruoja, kad „Microsoft“ sargybos patobulintos apsaugos nuo grėsmių nuomotojo paskyra būtų visuotinai įdiegta galimoje geografinėje vietovėje, tada tos paslaugos Kliento neaktyvius duomenis „Microsoft“ saugoja toje nurodytoje geografinėje vietovėje, išskyrus atvejus, nurodytus „Microsoft“ sargybos patobulintos apsaugos nuo grėsmių patikimumo centre.</w:t>
      </w:r>
    </w:p>
    <w:p w14:paraId="32293406" w14:textId="77777777" w:rsidR="00045219" w:rsidRPr="00585A48" w:rsidRDefault="00E072A3"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2F4609B8" w14:textId="1FABB4B6" w:rsidR="004D27A6" w:rsidRPr="00C17F2D" w:rsidRDefault="00D67A4B" w:rsidP="00045219">
      <w:pPr>
        <w:pStyle w:val="ProductList-Offering1Heading"/>
        <w:rPr>
          <w:lang w:val="lt-LT"/>
        </w:rPr>
      </w:pPr>
      <w:bookmarkStart w:id="204" w:name="_Toc33519449"/>
      <w:r w:rsidRPr="00C17F2D">
        <w:rPr>
          <w:lang w:val="lt-LT"/>
        </w:rPr>
        <w:t>„Bing Maps“</w:t>
      </w:r>
      <w:bookmarkEnd w:id="204"/>
    </w:p>
    <w:p w14:paraId="6497FF22" w14:textId="77777777" w:rsidR="004E3C9C" w:rsidRDefault="004E3C9C" w:rsidP="009D22DE">
      <w:pPr>
        <w:pStyle w:val="ProductList-Body"/>
      </w:pPr>
      <w:bookmarkStart w:id="205"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w:t>
      </w:r>
      <w:r>
        <w:lastRenderedPageBreak/>
        <w:t xml:space="preserve">žemėlapius taikomos „Bing“ žemėlapių galutinio vartotojo naudojimo sąlygos, pateiktos adresu </w:t>
      </w:r>
      <w:hyperlink r:id="rId97" w:history="1">
        <w:r>
          <w:rPr>
            <w:rStyle w:val="Hyperlink"/>
          </w:rPr>
          <w:t>go.microsoft.com/?linkid=9710837</w:t>
        </w:r>
      </w:hyperlink>
      <w:r>
        <w:t xml:space="preserve">, ir „Microsoft“ privatumo nuostatos, pateiktos adresu </w:t>
      </w:r>
      <w:hyperlink r:id="rId98" w:history="1">
        <w:r>
          <w:rPr>
            <w:rStyle w:val="Hyperlink"/>
          </w:rPr>
          <w:t>go.microsoft.com/fwlink/?LinkID=248686</w:t>
        </w:r>
      </w:hyperlink>
      <w:r>
        <w:t>.</w:t>
      </w:r>
    </w:p>
    <w:bookmarkStart w:id="206" w:name="ProfessionalServices"/>
    <w:p w14:paraId="76E545C2"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9D22DE">
      <w:pPr>
        <w:pStyle w:val="ProductList-Offering1Heading"/>
      </w:pPr>
      <w:bookmarkStart w:id="207" w:name="_Toc6563852"/>
      <w:bookmarkStart w:id="208" w:name="_Toc13858404"/>
      <w:bookmarkStart w:id="209" w:name="_Toc8395064"/>
      <w:bookmarkStart w:id="210" w:name="_Toc33519450"/>
      <w:bookmarkEnd w:id="205"/>
      <w:bookmarkEnd w:id="206"/>
      <w:r>
        <w:t>Profesionalios paslaugos</w:t>
      </w:r>
      <w:bookmarkEnd w:id="207"/>
      <w:bookmarkEnd w:id="208"/>
      <w:bookmarkEnd w:id="209"/>
      <w:bookmarkEnd w:id="210"/>
    </w:p>
    <w:p w14:paraId="12FA9B7F" w14:textId="77777777" w:rsidR="00045219" w:rsidRDefault="00045219" w:rsidP="00045219">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 Profesionalių paslaugų asmens duomenų apsaugos ir saugos sąlygos nurodytos DPA.</w:t>
      </w:r>
    </w:p>
    <w:p w14:paraId="332C0D9C" w14:textId="77777777" w:rsidR="00045219" w:rsidRDefault="00045219" w:rsidP="00045219">
      <w:pPr>
        <w:pStyle w:val="ProductList-Body"/>
        <w:spacing w:line="140" w:lineRule="exact"/>
      </w:pPr>
    </w:p>
    <w:p w14:paraId="3C12F589" w14:textId="77777777" w:rsidR="00045219" w:rsidRDefault="00045219" w:rsidP="00045219">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3E6256C5" w14:textId="77777777" w:rsidR="00045219" w:rsidRDefault="00045219" w:rsidP="00045219">
      <w:pPr>
        <w:pStyle w:val="ProductList-Body"/>
        <w:spacing w:line="140" w:lineRule="exact"/>
      </w:pPr>
    </w:p>
    <w:p w14:paraId="5DA7A0C7" w14:textId="77777777" w:rsidR="00045219" w:rsidRPr="00FC2D52" w:rsidRDefault="00045219" w:rsidP="00045219">
      <w:pPr>
        <w:pStyle w:val="ProductList-ClauseHeading"/>
        <w:keepNext w:val="0"/>
      </w:pPr>
      <w:r>
        <w:rPr>
          <w:bCs/>
        </w:rPr>
        <w:t>Profesionalių paslaugų sąlygos</w:t>
      </w:r>
    </w:p>
    <w:p w14:paraId="02CFCAA3" w14:textId="77777777" w:rsidR="00045219" w:rsidRPr="006D5173" w:rsidRDefault="00045219" w:rsidP="00045219">
      <w:pPr>
        <w:pStyle w:val="ProductList-Body"/>
        <w:tabs>
          <w:tab w:val="clear" w:pos="158"/>
          <w:tab w:val="left" w:pos="360"/>
        </w:tabs>
        <w:ind w:left="187"/>
        <w:outlineLvl w:val="3"/>
        <w:rPr>
          <w:b/>
          <w:color w:val="0072C6"/>
        </w:rPr>
      </w:pPr>
      <w:r>
        <w:rPr>
          <w:b/>
          <w:color w:val="0072C6"/>
        </w:rPr>
        <w:t>Šalių įsipareigojimai; garantijos</w:t>
      </w:r>
    </w:p>
    <w:p w14:paraId="4D2A7900" w14:textId="789D889B" w:rsidR="00A347A6" w:rsidRDefault="00045219" w:rsidP="00045219">
      <w:pPr>
        <w:pStyle w:val="ProductList-Body"/>
        <w:tabs>
          <w:tab w:val="clear" w:pos="158"/>
          <w:tab w:val="left" w:pos="360"/>
        </w:tabs>
        <w:ind w:left="180"/>
      </w:pPr>
      <w:r>
        <w:t xml:space="preserve"> </w:t>
      </w:r>
      <w:r w:rsidR="00A347A6">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sidR="00A347A6">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rsidR="00A347A6">
        <w:t>.</w:t>
      </w:r>
    </w:p>
    <w:p w14:paraId="7170C253" w14:textId="77777777" w:rsidR="00A347A6" w:rsidRDefault="00A347A6" w:rsidP="009D22DE">
      <w:pPr>
        <w:pStyle w:val="ProductList-Body"/>
        <w:tabs>
          <w:tab w:val="clear" w:pos="158"/>
          <w:tab w:val="left" w:pos="360"/>
        </w:tabs>
        <w:ind w:left="180"/>
      </w:pPr>
    </w:p>
    <w:p w14:paraId="0DDBD561" w14:textId="77777777" w:rsidR="00A347A6" w:rsidRDefault="00A347A6" w:rsidP="009D22DE">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9D22DE">
      <w:pPr>
        <w:pStyle w:val="ProductList-Body"/>
        <w:tabs>
          <w:tab w:val="clear" w:pos="158"/>
          <w:tab w:val="left" w:pos="360"/>
        </w:tabs>
        <w:ind w:left="180"/>
        <w:rPr>
          <w:szCs w:val="18"/>
        </w:rPr>
      </w:pPr>
    </w:p>
    <w:p w14:paraId="1768CBD0"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9D22DE">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9D22DE">
      <w:pPr>
        <w:pStyle w:val="ProductList-Body"/>
        <w:tabs>
          <w:tab w:val="clear" w:pos="158"/>
          <w:tab w:val="left" w:pos="360"/>
        </w:tabs>
        <w:ind w:left="180"/>
      </w:pPr>
    </w:p>
    <w:p w14:paraId="6DB068D0" w14:textId="77777777" w:rsidR="00A347A6" w:rsidRPr="00AC5443" w:rsidRDefault="00A347A6" w:rsidP="009D22DE">
      <w:pPr>
        <w:pStyle w:val="ProductList-Body"/>
        <w:tabs>
          <w:tab w:val="clear" w:pos="158"/>
          <w:tab w:val="left" w:pos="360"/>
        </w:tabs>
        <w:ind w:left="187"/>
        <w:outlineLvl w:val="3"/>
        <w:rPr>
          <w:b/>
          <w:color w:val="0072C6"/>
        </w:rPr>
      </w:pPr>
      <w:r>
        <w:rPr>
          <w:b/>
          <w:color w:val="0072C6"/>
        </w:rPr>
        <w:t>Pataisos</w:t>
      </w:r>
    </w:p>
    <w:p w14:paraId="23B1F2CB" w14:textId="77777777" w:rsidR="00A347A6" w:rsidRDefault="00A347A6" w:rsidP="009D22DE">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9D22DE">
      <w:pPr>
        <w:pStyle w:val="ProductList-Body"/>
        <w:tabs>
          <w:tab w:val="clear" w:pos="158"/>
          <w:tab w:val="left" w:pos="360"/>
        </w:tabs>
        <w:ind w:left="180"/>
      </w:pPr>
    </w:p>
    <w:p w14:paraId="573304ED"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Ankstesnis darbas</w:t>
      </w:r>
    </w:p>
    <w:p w14:paraId="5B50DFB9" w14:textId="77777777" w:rsidR="00A347A6" w:rsidRDefault="00A347A6" w:rsidP="009D22DE">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9D22DE">
      <w:pPr>
        <w:pStyle w:val="ProductList-Body"/>
        <w:tabs>
          <w:tab w:val="clear" w:pos="158"/>
          <w:tab w:val="left" w:pos="360"/>
        </w:tabs>
        <w:ind w:left="180"/>
      </w:pPr>
    </w:p>
    <w:p w14:paraId="47F3AE31" w14:textId="77777777" w:rsidR="00A347A6" w:rsidRPr="00AC5443" w:rsidRDefault="00A347A6" w:rsidP="00045219">
      <w:pPr>
        <w:pStyle w:val="ProductList-Body"/>
        <w:tabs>
          <w:tab w:val="clear" w:pos="158"/>
          <w:tab w:val="left" w:pos="360"/>
        </w:tabs>
        <w:ind w:left="187"/>
        <w:outlineLvl w:val="3"/>
        <w:rPr>
          <w:b/>
          <w:color w:val="0072C6"/>
        </w:rPr>
      </w:pPr>
      <w:r>
        <w:rPr>
          <w:b/>
          <w:color w:val="0072C6"/>
        </w:rPr>
        <w:t>Paslaugų rezultatų licencija</w:t>
      </w:r>
    </w:p>
    <w:p w14:paraId="6A6E7A98" w14:textId="77777777" w:rsidR="00A347A6" w:rsidRDefault="00A347A6" w:rsidP="009D22DE">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 xml:space="preserve">„Microsoft“ suteikia Klientui neišimtinę, </w:t>
      </w:r>
      <w:r w:rsidRPr="00781C13">
        <w:lastRenderedPageBreak/>
        <w:t>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9D22DE">
      <w:pPr>
        <w:pStyle w:val="ProductList-Body"/>
        <w:tabs>
          <w:tab w:val="clear" w:pos="158"/>
          <w:tab w:val="left" w:pos="360"/>
        </w:tabs>
        <w:ind w:left="180"/>
      </w:pPr>
    </w:p>
    <w:p w14:paraId="6BFAA6FA"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9D22DE">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9D22DE">
      <w:pPr>
        <w:pStyle w:val="ProductList-Body"/>
        <w:tabs>
          <w:tab w:val="left" w:pos="360"/>
        </w:tabs>
        <w:ind w:left="180"/>
      </w:pPr>
    </w:p>
    <w:p w14:paraId="1C395709"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9D22DE">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9D22DE">
      <w:pPr>
        <w:pStyle w:val="ProductList-Body"/>
        <w:tabs>
          <w:tab w:val="clear" w:pos="158"/>
          <w:tab w:val="left" w:pos="360"/>
        </w:tabs>
        <w:ind w:left="180"/>
      </w:pPr>
    </w:p>
    <w:p w14:paraId="036044CA"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9D22DE">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9D22DE">
      <w:pPr>
        <w:pStyle w:val="ProductList-Body"/>
        <w:tabs>
          <w:tab w:val="clear" w:pos="158"/>
          <w:tab w:val="left" w:pos="360"/>
        </w:tabs>
        <w:ind w:left="180"/>
      </w:pPr>
    </w:p>
    <w:p w14:paraId="14FD6E24"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9D22DE">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9D22DE">
      <w:pPr>
        <w:pStyle w:val="ProductList-Body"/>
        <w:ind w:left="180"/>
      </w:pPr>
    </w:p>
    <w:p w14:paraId="64EC29F9" w14:textId="77777777" w:rsidR="00A347A6" w:rsidRPr="00AC5443" w:rsidDel="00D72F9D" w:rsidRDefault="00A347A6" w:rsidP="009D22DE">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9D22D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11" w:name="_Toc451949080"/>
    <w:p w14:paraId="54B219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9D22DE">
      <w:pPr>
        <w:pStyle w:val="ProductList-Offering1Heading"/>
        <w:rPr>
          <w:lang w:val="lt-LT"/>
        </w:rPr>
      </w:pPr>
      <w:bookmarkStart w:id="212" w:name="_Toc33519451"/>
      <w:r w:rsidRPr="007B523B">
        <w:rPr>
          <w:lang w:val="lt-LT"/>
        </w:rPr>
        <w:t>Pranešimas apie „Azure Media“ paslaugų H.265/HEVC kodavimą</w:t>
      </w:r>
      <w:bookmarkEnd w:id="211"/>
      <w:bookmarkEnd w:id="212"/>
    </w:p>
    <w:p w14:paraId="1544FFD0" w14:textId="77777777" w:rsidR="007B523B" w:rsidRDefault="007B523B" w:rsidP="009D22DE">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13" w:name="_Toc484158323"/>
    <w:p w14:paraId="4F82EDC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045219">
      <w:pPr>
        <w:pStyle w:val="ProductList-Offering1Heading"/>
        <w:rPr>
          <w:lang w:val="lt-LT"/>
        </w:rPr>
      </w:pPr>
      <w:bookmarkStart w:id="214" w:name="_Toc33519452"/>
      <w:r w:rsidRPr="001B7F3D">
        <w:rPr>
          <w:lang w:val="lt-LT"/>
        </w:rPr>
        <w:t>Pranešimas apie „Adobe Flash Player</w:t>
      </w:r>
      <w:bookmarkEnd w:id="213"/>
      <w:r w:rsidRPr="001B7F3D">
        <w:rPr>
          <w:lang w:val="lt-LT"/>
        </w:rPr>
        <w:t>“</w:t>
      </w:r>
      <w:bookmarkEnd w:id="214"/>
    </w:p>
    <w:p w14:paraId="5D7D8397" w14:textId="77777777" w:rsidR="00F0030C" w:rsidRPr="00747204" w:rsidDel="007C0F64" w:rsidRDefault="00F0030C" w:rsidP="009D22DE">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99" w:history="1">
        <w:r>
          <w:rPr>
            <w:rStyle w:val="Hyperlink"/>
          </w:rPr>
          <w:t>http://go.microsoft.com/fwlink/?linkid=248532</w:t>
        </w:r>
      </w:hyperlink>
      <w:r>
        <w:t>. „Adobe“ ir „Flash“ yra (registruotieji) „Adobe Systems Incorporated“ prekių ženklai Jungtinėse Valstijose ir (arba) kitose šalyse.</w:t>
      </w:r>
    </w:p>
    <w:bookmarkStart w:id="215" w:name="_Toc484158324"/>
    <w:bookmarkStart w:id="216" w:name="_Toc476230953"/>
    <w:p w14:paraId="6CE9D17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9D22DE">
      <w:pPr>
        <w:pStyle w:val="ProductList-Offering1Heading"/>
        <w:rPr>
          <w:lang w:val="lt-LT"/>
        </w:rPr>
      </w:pPr>
      <w:bookmarkStart w:id="217" w:name="_Toc33519453"/>
      <w:r w:rsidRPr="00F0030C">
        <w:rPr>
          <w:lang w:val="lt-LT"/>
        </w:rPr>
        <w:lastRenderedPageBreak/>
        <w:t>Pranešimas apie H.264/AVC vaizdo standartą, VC-1 vaizdo standartą, MPEG-4 2 dalies vaizdo standartą ir MPEG-2 vaizdo standartą.</w:t>
      </w:r>
      <w:bookmarkEnd w:id="215"/>
      <w:bookmarkEnd w:id="216"/>
      <w:bookmarkEnd w:id="217"/>
    </w:p>
    <w:p w14:paraId="61C5203D" w14:textId="77777777" w:rsidR="00A27D70" w:rsidRPr="00690C65" w:rsidRDefault="00A27D70" w:rsidP="009D22DE">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9D22DE">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100" w:history="1">
        <w:r>
          <w:rPr>
            <w:rStyle w:val="Hyperlink"/>
          </w:rPr>
          <w:t>www.mpegla.com</w:t>
        </w:r>
      </w:hyperlink>
      <w:r>
        <w:t xml:space="preserve">. </w:t>
      </w:r>
    </w:p>
    <w:p w14:paraId="318087C5" w14:textId="38FA8026" w:rsidR="00D67A4B" w:rsidRPr="00690C65" w:rsidRDefault="00A27D70" w:rsidP="009D22DE">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E072A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101"/>
          <w:footerReference w:type="first" r:id="rId102"/>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18" w:name="_Toc503180509"/>
      <w:bookmarkStart w:id="219" w:name="_Toc33519454"/>
      <w:bookmarkStart w:id="220" w:name="Attachment2"/>
      <w:r>
        <w:lastRenderedPageBreak/>
        <w:t>2 priedas. Prenumeratos licencijų paketai</w:t>
      </w:r>
      <w:bookmarkEnd w:id="218"/>
      <w:bookmarkEnd w:id="219"/>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0" w:type="auto"/>
        <w:tblLook w:val="04A0" w:firstRow="1" w:lastRow="0" w:firstColumn="1" w:lastColumn="0" w:noHBand="0" w:noVBand="1"/>
      </w:tblPr>
      <w:tblGrid>
        <w:gridCol w:w="3822"/>
        <w:gridCol w:w="273"/>
        <w:gridCol w:w="277"/>
        <w:gridCol w:w="277"/>
        <w:gridCol w:w="277"/>
        <w:gridCol w:w="761"/>
        <w:gridCol w:w="826"/>
        <w:gridCol w:w="490"/>
        <w:gridCol w:w="490"/>
        <w:gridCol w:w="273"/>
        <w:gridCol w:w="277"/>
        <w:gridCol w:w="277"/>
        <w:gridCol w:w="898"/>
        <w:gridCol w:w="574"/>
        <w:gridCol w:w="993"/>
      </w:tblGrid>
      <w:tr w:rsidR="001E6C1A" w14:paraId="5E7A4093" w14:textId="77777777" w:rsidTr="001E6C1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E244C5A" w14:textId="77777777" w:rsidR="001E6C1A" w:rsidRDefault="001E6C1A" w:rsidP="00B3380E">
            <w:pPr>
              <w:pStyle w:val="ProductList-Body"/>
              <w:tabs>
                <w:tab w:val="clear" w:pos="158"/>
                <w:tab w:val="left" w:pos="720"/>
              </w:tabs>
              <w:spacing w:line="256" w:lineRule="auto"/>
              <w:ind w:left="-108"/>
              <w:rPr>
                <w:sz w:val="22"/>
              </w:rPr>
            </w:pPr>
            <w:r>
              <w:rPr>
                <w:sz w:val="22"/>
              </w:rPr>
              <w:t>Internete teikiamos paslaugos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1E6C1A" w:rsidRPr="001F15CE" w:rsidRDefault="001E6C1A" w:rsidP="00B338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002EA9"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0AE3D6"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0BD34570" w14:textId="77777777" w:rsidR="001E6C1A" w:rsidRPr="001F15CE" w:rsidRDefault="001E6C1A"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1B921C"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3C10D66"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702BB1A2" w14:textId="77777777" w:rsidR="001E6C1A" w:rsidRPr="001F15CE" w:rsidRDefault="001E6C1A"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74A7ACD"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1E6C1A" w:rsidRPr="001F15CE" w:rsidRDefault="001E6C1A"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77777777" w:rsidR="001E6C1A" w:rsidRPr="00931AE7" w:rsidRDefault="001E6C1A" w:rsidP="00B338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1E6C1A" w:rsidRDefault="001E6C1A"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48F4BB" w14:textId="77777777" w:rsidR="001E6C1A" w:rsidRPr="006F1174" w:rsidRDefault="001E6C1A"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1E6C1A" w14:paraId="72158A72" w14:textId="77777777" w:rsidTr="001E6C1A">
        <w:trPr>
          <w:trHeight w:val="299"/>
          <w:tblHeader/>
        </w:trPr>
        <w:tc>
          <w:tcPr>
            <w:tcW w:w="0" w:type="auto"/>
            <w:vMerge/>
            <w:tcBorders>
              <w:top w:val="nil"/>
              <w:left w:val="nil"/>
              <w:bottom w:val="dashSmallGap" w:sz="4" w:space="0" w:color="808080" w:themeColor="background1" w:themeShade="80"/>
              <w:right w:val="nil"/>
            </w:tcBorders>
            <w:vAlign w:val="center"/>
            <w:hideMark/>
          </w:tcPr>
          <w:p w14:paraId="130C254A" w14:textId="77777777" w:rsidR="001E6C1A" w:rsidRDefault="001E6C1A" w:rsidP="00B3380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A7F8358"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29D6A" w14:textId="77777777" w:rsidR="001E6C1A" w:rsidDel="009C5E6C"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E4 sąlygų laikymasis</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1E6C1A" w:rsidDel="009C5E6C"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A132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1E6C1A" w14:paraId="20924C01" w14:textId="77777777" w:rsidTr="001E6C1A">
        <w:trPr>
          <w:trHeight w:val="210"/>
        </w:trPr>
        <w:tc>
          <w:tcPr>
            <w:tcW w:w="0" w:type="auto"/>
            <w:tcBorders>
              <w:top w:val="nil"/>
              <w:left w:val="nil"/>
              <w:bottom w:val="dashSmallGap" w:sz="4" w:space="0" w:color="BFBFBF" w:themeColor="background1" w:themeShade="BF"/>
              <w:right w:val="nil"/>
            </w:tcBorders>
            <w:noWrap/>
            <w:vAlign w:val="center"/>
            <w:hideMark/>
          </w:tcPr>
          <w:p w14:paraId="3F6D35D2"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25BC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45EB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4E9DD313"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BF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3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6E400233"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AFD6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4AD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9722E4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1D5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9824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0D650A8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BEDD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C4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F88A7E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22AC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703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A9E85C9"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FD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68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D5DDDC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BDDD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40A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38C1CFC"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179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542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70E0379"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0B7C8" w14:textId="477A9B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žiniatinkliui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D72B0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A8E4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1EE6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315F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E2CD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BD5C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515A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D54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71E1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AC4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C9D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3E0D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4909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AA79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4C98B7C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6ED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EA38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45D81B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C8E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BB8F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689AA1C"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080501" w14:textId="3A4FB0A4" w:rsidR="001E6C1A"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B4EE6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B972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1841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420B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7200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5BFB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9528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F1C7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055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2040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227F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4D06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FBE1C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23BF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3827120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470A8D"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6C83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84CD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8CDF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157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1693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77E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DE9E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32F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0709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C48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CCD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E1D1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BFD1C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F9CE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977229D"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EC828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9067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988E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BE7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E6C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C93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3450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B56B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B518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44D6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9AD8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D0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03B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E0346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7013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FED7377" w14:textId="77777777" w:rsidTr="001E6C1A">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77A61E" w14:textId="77777777" w:rsidR="001E6C1A" w:rsidRPr="006F1174"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2CB8D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130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019D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AF6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14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65D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7861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FA5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5545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242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B38D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082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59304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EA82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3771A9D6" w14:textId="77777777" w:rsidTr="001E6C1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1E9F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D672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27750CF"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1AA4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305C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06A611F2"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1ABD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84D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734C8D4"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2E52C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71B9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40843408"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F30F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89C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69C6AE8"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812F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421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B860E8C"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BE3699"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41702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7BF6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7110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563B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DDA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9899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105E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5B6B4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F0A6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0326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A201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DCC3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FA30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F4A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4DD54D2"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BCE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BB38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1DDF1D4"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B3753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785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EBF5869"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72A4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163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3351931F"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9D63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851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3B8A66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08B9D787" w:rsidR="001E6C1A" w:rsidRPr="006F1174"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1CA0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FD8D1"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D89D7"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B79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A2845"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F90F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86117"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D4EE3"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06E5F"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77777777"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02991E2F" w14:textId="34910A1A"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Į „Microsoft 365 E5 Security“ paketą įtraukta „Microsoft“ sargybos patobulinta apsauga nuo grėsmių</w:t>
      </w:r>
      <w:r>
        <w:rPr>
          <w:i/>
          <w:sz w:val="16"/>
          <w:szCs w:val="16"/>
        </w:rPr>
        <w:t>.</w:t>
      </w:r>
      <w:r w:rsidRPr="00B21ACA">
        <w:rPr>
          <w:sz w:val="14"/>
        </w:rPr>
        <w:t xml:space="preserve"> </w:t>
      </w:r>
    </w:p>
    <w:p w14:paraId="5309AC12" w14:textId="1D5714B4" w:rsidR="00CD0EDA" w:rsidRDefault="00CD0EDA" w:rsidP="00CD0EDA">
      <w:pPr>
        <w:pStyle w:val="ProductList-Body"/>
      </w:pP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21" w:name="_Toc503180510"/>
      <w:r>
        <w:br w:type="page"/>
      </w:r>
    </w:p>
    <w:p w14:paraId="351B14D1" w14:textId="090E4208" w:rsidR="00CD0EDA" w:rsidRDefault="00CD0EDA" w:rsidP="00CD0EDA">
      <w:pPr>
        <w:pStyle w:val="ProductList-Offering1Heading"/>
      </w:pPr>
      <w:bookmarkStart w:id="222" w:name="_Toc33519455"/>
      <w:r>
        <w:lastRenderedPageBreak/>
        <w:t>Viešasis sektorius</w:t>
      </w:r>
      <w:bookmarkEnd w:id="221"/>
      <w:bookmarkEnd w:id="222"/>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FB5F24" w14:paraId="4FAF6E2F" w14:textId="77777777" w:rsidTr="00B3380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B5F24" w14:paraId="371A53C6" w14:textId="77777777" w:rsidTr="00B3380E">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FB5F24" w:rsidRDefault="00FB5F24" w:rsidP="00B3380E">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DC4A2B5"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FB5F24" w:rsidRPr="006F1174"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A46E3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sąlygų laikymasis</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FB5F24" w14:paraId="3DEA0F0A" w14:textId="77777777" w:rsidTr="00B3380E">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58C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A108EE0"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484D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9252AF3"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881B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38353EF"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DE7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6361A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B668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B20E2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8AA1D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770D1C28"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114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3057A40"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02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DE29C57"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AC4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8F18E2B"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948F99" w14:textId="7FCA4A12"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w:t>
            </w:r>
            <w:r w:rsidR="00A347A6">
              <w:rPr>
                <w:rFonts w:asciiTheme="majorHAnsi" w:hAnsiTheme="majorHAnsi"/>
                <w:sz w:val="15"/>
                <w:szCs w:val="15"/>
              </w:rPr>
              <w:t>“ žiniatinkliui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599D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B2B2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3B93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5F78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4FF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52A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3799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CF6B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1A84A"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2089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078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AFBD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B741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E717C0C"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232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3F4F4B" w14:paraId="5D3E4848" w14:textId="77777777" w:rsidTr="003F4F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BEF2F" w14:textId="3967ED30" w:rsidR="003F4F4B" w:rsidRDefault="003F4F4B"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3C7F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A820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A3A34"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7AE90"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0A3B5"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FE9E"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8BF28"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1E25"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36FA0" w14:textId="77777777" w:rsidR="003F4F4B"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FC1B" w14:textId="77777777" w:rsidR="003F4F4B"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6D60"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9E659"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6C27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786DB9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B097C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6DD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1A8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70E0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1CE6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71CA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416F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15D0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A3C4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7DAE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642C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C01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1B4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6DA6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E936A03"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244A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FD77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9B73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586C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42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34A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B846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3634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33D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0D60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EA87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208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536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B7E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3ACFD5F" w14:textId="77777777" w:rsidTr="00454A8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6DA2B" w14:textId="77777777"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7EB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6C75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A34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612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5ED3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84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AC2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A0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A1E3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65258"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1A11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D756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EA56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69E9EF96" w14:textId="77777777" w:rsidTr="00B3380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7E2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A2A656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DF88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83B2E8F"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2D62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6568651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D3E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A1EAE1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34B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2FAEB2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9101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57A2E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1B3E9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DB68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E47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9674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BAB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34AA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7F9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2DA6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0DE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7D31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245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31BE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25D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70B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0FBF1C1"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2C99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8D13EF5"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E7BA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098B318"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69A9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EDFA7B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F9EC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0C42A3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3CD6233D"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6731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97AB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F59E03"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BBC9B5"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7D7E80"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AE7E3"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AD6E6"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D31071"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DFEA6"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DD18A37"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FB5F2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75DD9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20"/>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22B852C0"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28924065" w14:textId="5B34B78E" w:rsidR="00FB5F24" w:rsidRPr="00931AE7" w:rsidRDefault="00FB5F24" w:rsidP="00FB5F24">
      <w:pPr>
        <w:pStyle w:val="ProductList-Body"/>
      </w:pPr>
      <w:r>
        <w:rPr>
          <w:i/>
          <w:sz w:val="16"/>
          <w:szCs w:val="16"/>
          <w:vertAlign w:val="superscript"/>
        </w:rPr>
        <w:t>6</w:t>
      </w:r>
      <w:r>
        <w:rPr>
          <w:i/>
          <w:sz w:val="16"/>
          <w:szCs w:val="16"/>
        </w:rPr>
        <w:t xml:space="preserve"> </w:t>
      </w:r>
      <w:r w:rsidR="0049242D">
        <w:rPr>
          <w:i/>
          <w:sz w:val="16"/>
          <w:szCs w:val="16"/>
        </w:rPr>
        <w:t>Į „Microsoft 365 A5 Security“ paketą įtraukta „Microsoft“ sargybos patobulinta apsauga nuo grėsmių.</w:t>
      </w:r>
    </w:p>
    <w:p w14:paraId="6A22A024" w14:textId="77777777" w:rsidR="00ED5457" w:rsidRPr="00903BB7" w:rsidRDefault="00E072A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F0E9B9" w14:textId="77777777" w:rsidR="00E072A3" w:rsidRDefault="00E072A3" w:rsidP="009A573F">
      <w:pPr>
        <w:spacing w:after="0" w:line="240" w:lineRule="auto"/>
      </w:pPr>
      <w:r>
        <w:separator/>
      </w:r>
    </w:p>
  </w:endnote>
  <w:endnote w:type="continuationSeparator" w:id="0">
    <w:p w14:paraId="65CB7D9F" w14:textId="77777777" w:rsidR="00E072A3" w:rsidRDefault="00E072A3" w:rsidP="009A573F">
      <w:pPr>
        <w:spacing w:after="0" w:line="240" w:lineRule="auto"/>
      </w:pPr>
      <w:r>
        <w:continuationSeparator/>
      </w:r>
    </w:p>
  </w:endnote>
  <w:endnote w:type="continuationNotice" w:id="1">
    <w:p w14:paraId="561CFD87" w14:textId="77777777" w:rsidR="00E072A3" w:rsidRDefault="00E072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510E8" w:rsidRDefault="006510E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510E8" w:rsidRPr="00591643" w:rsidRDefault="006510E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510E8"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6510E8" w:rsidRPr="00BB596D" w:rsidRDefault="00E072A3" w:rsidP="000F4674">
          <w:pPr>
            <w:pStyle w:val="ProductList-OfferingBody"/>
            <w:ind w:left="-77" w:right="-73"/>
            <w:jc w:val="center"/>
            <w:rPr>
              <w:rStyle w:val="Hyperlink"/>
              <w:sz w:val="14"/>
              <w:szCs w:val="14"/>
              <w:lang w:val="en-US" w:eastAsia="en-US" w:bidi="ar-SA"/>
            </w:rPr>
          </w:pPr>
          <w:hyperlink w:anchor="TableofContents" w:history="1">
            <w:r w:rsidR="006510E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6510E8" w:rsidRPr="00BB596D" w:rsidRDefault="006510E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6510E8" w:rsidRPr="00BB596D" w:rsidRDefault="00E072A3" w:rsidP="000F4674">
          <w:pPr>
            <w:pStyle w:val="ProductList-OfferingBody"/>
            <w:ind w:left="-77" w:right="-73"/>
            <w:jc w:val="center"/>
            <w:rPr>
              <w:rStyle w:val="Hyperlink"/>
              <w:sz w:val="14"/>
              <w:szCs w:val="14"/>
              <w:lang w:val="en-US" w:eastAsia="en-US" w:bidi="ar-SA"/>
            </w:rPr>
          </w:pPr>
          <w:hyperlink w:anchor="Introduction" w:history="1">
            <w:r w:rsidR="006510E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6510E8" w:rsidRPr="00BB596D" w:rsidRDefault="006510E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6510E8" w:rsidRPr="00BB596D" w:rsidRDefault="00E072A3" w:rsidP="000F4674">
          <w:pPr>
            <w:pStyle w:val="ProductList-OfferingBody"/>
            <w:ind w:left="-77" w:right="-73"/>
            <w:jc w:val="center"/>
            <w:rPr>
              <w:rStyle w:val="Hyperlink"/>
              <w:sz w:val="14"/>
              <w:szCs w:val="14"/>
              <w:lang w:val="en-US" w:eastAsia="en-US" w:bidi="ar-SA"/>
            </w:rPr>
          </w:pPr>
          <w:hyperlink w:anchor="GeneralTerms" w:history="1">
            <w:r w:rsidR="006510E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6510E8" w:rsidRPr="00BB596D" w:rsidRDefault="006510E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6510E8" w:rsidRPr="00BB596D" w:rsidRDefault="00E072A3" w:rsidP="000F4674">
          <w:pPr>
            <w:pStyle w:val="ProductList-OfferingBody"/>
            <w:ind w:left="-77" w:right="-73"/>
            <w:jc w:val="center"/>
            <w:rPr>
              <w:rStyle w:val="Hyperlink"/>
              <w:sz w:val="14"/>
              <w:szCs w:val="14"/>
              <w:lang w:val="en-US" w:eastAsia="en-US" w:bidi="ar-SA"/>
            </w:rPr>
          </w:pPr>
          <w:hyperlink w:anchor="PrivacyandSecurityTerms" w:history="1">
            <w:r w:rsidR="006510E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6510E8" w:rsidRPr="00BB596D" w:rsidRDefault="006510E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6510E8" w:rsidRPr="00350D42" w:rsidRDefault="00E072A3" w:rsidP="000F4674">
          <w:pPr>
            <w:pStyle w:val="ProductList-OfferingBody"/>
            <w:ind w:left="-77" w:right="-73"/>
            <w:jc w:val="center"/>
            <w:rPr>
              <w:rStyle w:val="Hyperlink"/>
              <w:sz w:val="14"/>
              <w:szCs w:val="14"/>
              <w:lang w:val="es-ES" w:eastAsia="en-US" w:bidi="ar-SA"/>
            </w:rPr>
          </w:pPr>
          <w:hyperlink w:anchor="OnlineServiceSpecificTerms" w:history="1">
            <w:r w:rsidR="006510E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6510E8" w:rsidRPr="00BB596D" w:rsidRDefault="006510E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6510E8" w:rsidRPr="00BB596D" w:rsidRDefault="00E072A3" w:rsidP="000F4674">
          <w:pPr>
            <w:pStyle w:val="ProductList-OfferingBody"/>
            <w:ind w:left="-77" w:right="-73"/>
            <w:jc w:val="center"/>
            <w:rPr>
              <w:rStyle w:val="Hyperlink"/>
              <w:sz w:val="14"/>
              <w:szCs w:val="14"/>
              <w:lang w:val="en-US" w:eastAsia="en-US" w:bidi="ar-SA"/>
            </w:rPr>
          </w:pPr>
          <w:hyperlink w:anchor="Attachment1" w:history="1">
            <w:r w:rsidR="006510E8">
              <w:rPr>
                <w:rStyle w:val="Hyperlink"/>
                <w:sz w:val="14"/>
                <w:szCs w:val="14"/>
                <w:lang w:val="en-US" w:eastAsia="en-US" w:bidi="ar-SA"/>
              </w:rPr>
              <w:t>Priedas</w:t>
            </w:r>
          </w:hyperlink>
        </w:p>
      </w:tc>
    </w:tr>
  </w:tbl>
  <w:p w14:paraId="7E537610" w14:textId="77777777" w:rsidR="006510E8" w:rsidRPr="00591643" w:rsidRDefault="006510E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35B813B4"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8215F3" w:rsidRPr="00BB596D" w:rsidRDefault="00E072A3" w:rsidP="0059164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215F3" w:rsidRPr="00BB596D" w:rsidRDefault="008215F3"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8215F3" w:rsidRPr="00BB596D" w:rsidRDefault="00E072A3" w:rsidP="00BB596D">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8215F3" w:rsidRPr="00BB596D" w:rsidRDefault="00E072A3" w:rsidP="00BB596D">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8215F3" w:rsidRPr="00350D42" w:rsidRDefault="00E072A3" w:rsidP="00BB596D">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8215F3" w:rsidRPr="00BB596D" w:rsidRDefault="00E072A3" w:rsidP="00BB596D">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71D89FB4" w14:textId="77777777" w:rsidR="006510E8" w:rsidRPr="00BB596D" w:rsidRDefault="006510E8">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0BA59C58"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8215F3" w:rsidRPr="00BB596D" w:rsidRDefault="00E072A3" w:rsidP="0059164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8215F3" w:rsidRPr="00BB596D" w:rsidRDefault="008215F3"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8215F3" w:rsidRPr="00BB596D" w:rsidRDefault="00E072A3" w:rsidP="00BB596D">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8215F3" w:rsidRPr="00BB596D" w:rsidRDefault="00E072A3" w:rsidP="00BB596D">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8215F3" w:rsidRPr="00350D42" w:rsidRDefault="00E072A3" w:rsidP="00BB596D">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8215F3" w:rsidRPr="00BB596D" w:rsidRDefault="00E072A3" w:rsidP="00BB596D">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6B6B9284" w14:textId="77777777" w:rsidR="006510E8" w:rsidRPr="00BB596D" w:rsidRDefault="006510E8">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1F930837"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46D6B"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647A4"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00AD"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1A9C3"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4A638A"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9AA5"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E506E" w14:textId="77777777" w:rsidR="008215F3" w:rsidRPr="00350D42" w:rsidRDefault="00E072A3" w:rsidP="008215F3">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07768"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1BCC0"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58657CA9" w14:textId="77777777" w:rsidR="006510E8" w:rsidRPr="00591643" w:rsidRDefault="006510E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354F8ECC"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8215F3" w:rsidRPr="00BB596D" w:rsidRDefault="00E072A3" w:rsidP="0059164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8215F3" w:rsidRPr="00BB596D" w:rsidRDefault="008215F3"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8215F3" w:rsidRPr="00BB596D" w:rsidRDefault="00E072A3" w:rsidP="00BB596D">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8215F3" w:rsidRPr="00BB596D" w:rsidRDefault="00E072A3" w:rsidP="00BB596D">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8215F3" w:rsidRPr="00350D42" w:rsidRDefault="00E072A3" w:rsidP="00BB596D">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8215F3" w:rsidRPr="00BB596D" w:rsidRDefault="00E072A3" w:rsidP="00BB596D">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4825F86F" w14:textId="77777777" w:rsidR="006510E8" w:rsidRPr="00BB596D" w:rsidRDefault="006510E8">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223A6CA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9D560"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8BB6D0"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13BFA"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6CDAD"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D0FE1"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37271F"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97D2" w14:textId="77777777" w:rsidR="008215F3" w:rsidRPr="00350D42" w:rsidRDefault="00E072A3" w:rsidP="008215F3">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18AC"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C5FF8"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71B6874E" w14:textId="77777777" w:rsidR="006510E8" w:rsidRPr="00591643" w:rsidRDefault="006510E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3AA8DD98"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EE033"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BE389"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4E4E5"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E1522"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DA16E"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6B7E6"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9E293" w14:textId="77777777" w:rsidR="008215F3" w:rsidRPr="00350D42" w:rsidRDefault="00E072A3" w:rsidP="008215F3">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5EA16"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208CF"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1C087CC8" w14:textId="77777777" w:rsidR="006510E8" w:rsidRPr="00BB596D" w:rsidRDefault="006510E8">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7611B590"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2AA09" w14:textId="77777777" w:rsidR="008215F3" w:rsidRPr="00C76DF3" w:rsidRDefault="00E072A3"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20A17"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E0B4" w14:textId="77777777" w:rsidR="008215F3" w:rsidRPr="00C76DF3" w:rsidRDefault="00E072A3"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EE5D1D"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07F5" w14:textId="77777777" w:rsidR="008215F3" w:rsidRPr="00C76DF3" w:rsidRDefault="00E072A3"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4DD1"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B4907" w14:textId="77777777" w:rsidR="008215F3" w:rsidRPr="00C76DF3" w:rsidRDefault="00E072A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D8649"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551D8" w14:textId="77777777" w:rsidR="008215F3" w:rsidRPr="00C76DF3" w:rsidRDefault="00E072A3"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5381B730" w14:textId="77777777" w:rsidR="006510E8" w:rsidRPr="00591643" w:rsidRDefault="006510E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357BDEAA"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8215F3" w:rsidRPr="00C76DF3" w:rsidRDefault="00E072A3" w:rsidP="0059164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8215F3" w:rsidRPr="00C76DF3" w:rsidRDefault="008215F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8215F3" w:rsidRPr="00C76DF3" w:rsidRDefault="00E072A3" w:rsidP="0059164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8215F3" w:rsidRPr="00C76DF3" w:rsidRDefault="008215F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8215F3" w:rsidRPr="00C76DF3" w:rsidRDefault="00E072A3" w:rsidP="003812FE">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8215F3" w:rsidRPr="00C76DF3" w:rsidRDefault="008215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8215F3" w:rsidRPr="00C76DF3" w:rsidRDefault="00E072A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8215F3" w:rsidRPr="00C76DF3" w:rsidRDefault="008215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8215F3" w:rsidRPr="00C76DF3" w:rsidRDefault="00E072A3" w:rsidP="003812FE">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6C19F64C" w14:textId="77777777" w:rsidR="006510E8" w:rsidRPr="00591643" w:rsidRDefault="006510E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760B3DE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F5D4F" w14:textId="77777777" w:rsidR="008215F3" w:rsidRPr="00C76DF3" w:rsidRDefault="00E072A3"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B6D3F"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0A04" w14:textId="77777777" w:rsidR="008215F3" w:rsidRPr="00C76DF3" w:rsidRDefault="00E072A3"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3C064E"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AC9C8" w14:textId="77777777" w:rsidR="008215F3" w:rsidRPr="00C76DF3" w:rsidRDefault="00E072A3"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BE9A1"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E9596" w14:textId="77777777" w:rsidR="008215F3" w:rsidRPr="00C76DF3" w:rsidRDefault="00E072A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D7C00"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E40B" w14:textId="77777777" w:rsidR="008215F3" w:rsidRPr="00C76DF3" w:rsidRDefault="00E072A3"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10A2D318" w14:textId="77777777" w:rsidR="006510E8" w:rsidRPr="00591643" w:rsidRDefault="006510E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510E8"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6510E8" w:rsidRPr="00BB596D" w:rsidRDefault="00E072A3" w:rsidP="003D2BDE">
          <w:pPr>
            <w:pStyle w:val="ProductList-OfferingBody"/>
            <w:ind w:left="-77" w:right="-73"/>
            <w:jc w:val="center"/>
            <w:rPr>
              <w:rStyle w:val="Hyperlink"/>
              <w:sz w:val="14"/>
              <w:szCs w:val="14"/>
              <w:lang w:val="en-US" w:eastAsia="en-US" w:bidi="ar-SA"/>
            </w:rPr>
          </w:pPr>
          <w:hyperlink w:anchor="TableofContents" w:history="1">
            <w:r w:rsidR="006510E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6510E8" w:rsidRPr="00BB596D" w:rsidRDefault="006510E8"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6510E8" w:rsidRPr="00BB596D" w:rsidRDefault="00E072A3" w:rsidP="003D2BDE">
          <w:pPr>
            <w:pStyle w:val="ProductList-OfferingBody"/>
            <w:ind w:left="-77" w:right="-73"/>
            <w:jc w:val="center"/>
            <w:rPr>
              <w:rStyle w:val="Hyperlink"/>
              <w:sz w:val="14"/>
              <w:szCs w:val="14"/>
              <w:lang w:val="en-US" w:eastAsia="en-US" w:bidi="ar-SA"/>
            </w:rPr>
          </w:pPr>
          <w:hyperlink w:anchor="Introduction" w:history="1">
            <w:r w:rsidR="006510E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6510E8" w:rsidRPr="00BB596D" w:rsidRDefault="006510E8"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6510E8" w:rsidRPr="00BB596D" w:rsidRDefault="00E072A3" w:rsidP="003D2BDE">
          <w:pPr>
            <w:pStyle w:val="ProductList-OfferingBody"/>
            <w:ind w:left="-77" w:right="-73"/>
            <w:jc w:val="center"/>
            <w:rPr>
              <w:rStyle w:val="Hyperlink"/>
              <w:sz w:val="14"/>
              <w:szCs w:val="14"/>
              <w:lang w:val="en-US" w:eastAsia="en-US" w:bidi="ar-SA"/>
            </w:rPr>
          </w:pPr>
          <w:hyperlink w:anchor="GeneralTerms" w:history="1">
            <w:r w:rsidR="006510E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6510E8" w:rsidRPr="00BB596D" w:rsidRDefault="006510E8"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6510E8" w:rsidRPr="00BB596D" w:rsidRDefault="00E072A3" w:rsidP="003D2BDE">
          <w:pPr>
            <w:pStyle w:val="ProductList-OfferingBody"/>
            <w:ind w:left="-77" w:right="-73"/>
            <w:jc w:val="center"/>
            <w:rPr>
              <w:rStyle w:val="Hyperlink"/>
              <w:sz w:val="14"/>
              <w:szCs w:val="14"/>
              <w:lang w:val="en-US" w:eastAsia="en-US" w:bidi="ar-SA"/>
            </w:rPr>
          </w:pPr>
          <w:hyperlink w:anchor="PrivacyandSecurityTerms" w:history="1">
            <w:r w:rsidR="006510E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6510E8" w:rsidRPr="00BB596D" w:rsidRDefault="006510E8"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6510E8" w:rsidRPr="00350D42" w:rsidRDefault="00E072A3" w:rsidP="003D2BDE">
          <w:pPr>
            <w:pStyle w:val="ProductList-OfferingBody"/>
            <w:ind w:left="-77" w:right="-73"/>
            <w:jc w:val="center"/>
            <w:rPr>
              <w:rStyle w:val="Hyperlink"/>
              <w:sz w:val="14"/>
              <w:szCs w:val="14"/>
              <w:lang w:val="es-ES" w:eastAsia="en-US" w:bidi="ar-SA"/>
            </w:rPr>
          </w:pPr>
          <w:hyperlink w:anchor="OnlineServiceSpecificTerms" w:history="1">
            <w:r w:rsidR="006510E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6510E8" w:rsidRPr="00BB596D" w:rsidRDefault="006510E8"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6510E8" w:rsidRPr="00BB596D" w:rsidRDefault="00E072A3" w:rsidP="003D2BDE">
          <w:pPr>
            <w:pStyle w:val="ProductList-OfferingBody"/>
            <w:ind w:left="-77" w:right="-73"/>
            <w:jc w:val="center"/>
            <w:rPr>
              <w:rStyle w:val="Hyperlink"/>
              <w:sz w:val="14"/>
              <w:szCs w:val="14"/>
              <w:lang w:val="en-US" w:eastAsia="en-US" w:bidi="ar-SA"/>
            </w:rPr>
          </w:pPr>
          <w:hyperlink w:anchor="Attachment1" w:history="1">
            <w:r w:rsidR="006510E8">
              <w:rPr>
                <w:rStyle w:val="Hyperlink"/>
                <w:sz w:val="14"/>
                <w:szCs w:val="14"/>
                <w:lang w:val="en-US" w:eastAsia="en-US" w:bidi="ar-SA"/>
              </w:rPr>
              <w:t>Priedas</w:t>
            </w:r>
          </w:hyperlink>
        </w:p>
      </w:tc>
    </w:tr>
  </w:tbl>
  <w:p w14:paraId="40D6F751" w14:textId="77777777" w:rsidR="006510E8" w:rsidRPr="00591643" w:rsidRDefault="006510E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6A0AA" w14:textId="77777777" w:rsidR="006510E8" w:rsidRPr="00591643" w:rsidRDefault="006510E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06D126D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1D04F" w14:textId="77777777" w:rsidR="008215F3" w:rsidRPr="00C76DF3" w:rsidRDefault="00E072A3"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B12C02"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2233D" w14:textId="77777777" w:rsidR="008215F3" w:rsidRPr="00C76DF3" w:rsidRDefault="00E072A3"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EC52F"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F76BC" w14:textId="77777777" w:rsidR="008215F3" w:rsidRPr="00C76DF3" w:rsidRDefault="00E072A3"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B0242"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32707A" w14:textId="77777777" w:rsidR="008215F3" w:rsidRPr="00C76DF3" w:rsidRDefault="00E072A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1AB45"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463AF" w14:textId="77777777" w:rsidR="008215F3" w:rsidRPr="00C76DF3" w:rsidRDefault="00E072A3"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3234185F" w14:textId="77777777" w:rsidR="006510E8" w:rsidRPr="00591643" w:rsidRDefault="006510E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622C8B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57F7F" w14:textId="77777777" w:rsidR="006510E8" w:rsidRPr="00C76DF3" w:rsidRDefault="00E072A3"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91100"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17B3" w14:textId="77777777" w:rsidR="006510E8" w:rsidRPr="00C76DF3" w:rsidRDefault="00E072A3"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FFFAAD"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0B816" w14:textId="77777777" w:rsidR="006510E8" w:rsidRPr="00C76DF3" w:rsidRDefault="00E072A3"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E2D392"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B6EFD" w14:textId="77777777" w:rsidR="006510E8" w:rsidRPr="00C76DF3" w:rsidRDefault="00E072A3"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DCFC6"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E666" w14:textId="77777777" w:rsidR="006510E8" w:rsidRPr="00C76DF3" w:rsidRDefault="00E072A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BC07A"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3F7F7" w14:textId="77777777" w:rsidR="006510E8" w:rsidRPr="00C76DF3" w:rsidRDefault="00E072A3"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61E081FD" w14:textId="77777777" w:rsidR="006510E8" w:rsidRPr="00591643" w:rsidRDefault="006510E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9716C" w:rsidRPr="00C76DF3" w14:paraId="79E303EE" w14:textId="77777777" w:rsidTr="001F0D1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50122" w14:textId="77777777" w:rsidR="00A9716C" w:rsidRPr="00C76DF3" w:rsidRDefault="00E072A3" w:rsidP="00A9716C">
          <w:pPr>
            <w:pStyle w:val="ProductList-OfferingBody"/>
            <w:ind w:left="-77" w:right="-73"/>
            <w:jc w:val="center"/>
            <w:rPr>
              <w:color w:val="808080" w:themeColor="background1" w:themeShade="80"/>
              <w:sz w:val="14"/>
              <w:szCs w:val="14"/>
            </w:rPr>
          </w:pPr>
          <w:hyperlink w:anchor="Turinys" w:history="1">
            <w:r w:rsidR="00A9716C">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95616" w14:textId="77777777" w:rsidR="00A9716C" w:rsidRPr="00C76DF3" w:rsidRDefault="00A9716C" w:rsidP="00A971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850A6" w14:textId="77777777" w:rsidR="00A9716C" w:rsidRPr="00C76DF3" w:rsidRDefault="00E072A3" w:rsidP="00A9716C">
          <w:pPr>
            <w:pStyle w:val="ProductList-OfferingBody"/>
            <w:ind w:left="-72" w:right="-74"/>
            <w:jc w:val="center"/>
            <w:rPr>
              <w:color w:val="808080" w:themeColor="background1" w:themeShade="80"/>
              <w:sz w:val="14"/>
              <w:szCs w:val="14"/>
            </w:rPr>
          </w:pPr>
          <w:hyperlink w:anchor="Įvadas" w:history="1">
            <w:r w:rsidR="00A9716C">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0AD528" w14:textId="77777777" w:rsidR="00A9716C" w:rsidRPr="00C76DF3" w:rsidRDefault="00A9716C" w:rsidP="00A971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04C1A" w14:textId="77777777" w:rsidR="00A9716C" w:rsidRPr="00C76DF3" w:rsidRDefault="00E072A3" w:rsidP="00A9716C">
          <w:pPr>
            <w:pStyle w:val="ProductList-OfferingBody"/>
            <w:ind w:left="-72" w:right="-75"/>
            <w:jc w:val="center"/>
            <w:rPr>
              <w:color w:val="808080" w:themeColor="background1" w:themeShade="80"/>
              <w:sz w:val="14"/>
              <w:szCs w:val="14"/>
            </w:rPr>
          </w:pPr>
          <w:hyperlink w:anchor="Bendrosios sąlygos" w:history="1">
            <w:r w:rsidR="00A9716C">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462ED" w14:textId="77777777" w:rsidR="00A9716C" w:rsidRPr="00C76DF3" w:rsidRDefault="00A9716C"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40400" w14:textId="77777777" w:rsidR="00A9716C" w:rsidRPr="00C76DF3" w:rsidRDefault="00E072A3" w:rsidP="00A9716C">
          <w:pPr>
            <w:pStyle w:val="ProductList-OfferingBody"/>
            <w:ind w:left="-72" w:right="-77"/>
            <w:jc w:val="center"/>
            <w:rPr>
              <w:color w:val="808080" w:themeColor="background1" w:themeShade="80"/>
              <w:sz w:val="14"/>
              <w:szCs w:val="14"/>
            </w:rPr>
          </w:pPr>
          <w:hyperlink w:anchor="Konkrečioms internete teikiamoms paslaugoms taikomos sąlygos" w:history="1">
            <w:r w:rsidR="00A9716C">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3A4F0A" w14:textId="77777777" w:rsidR="00A9716C" w:rsidRPr="00C76DF3" w:rsidRDefault="00A9716C"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700B6" w14:textId="77777777" w:rsidR="00A9716C" w:rsidRPr="00C76DF3" w:rsidRDefault="00E072A3" w:rsidP="00A9716C">
          <w:pPr>
            <w:pStyle w:val="ProductList-OfferingBody"/>
            <w:ind w:left="-72" w:right="-76"/>
            <w:jc w:val="center"/>
            <w:rPr>
              <w:color w:val="808080" w:themeColor="background1" w:themeShade="80"/>
              <w:sz w:val="14"/>
              <w:szCs w:val="14"/>
            </w:rPr>
          </w:pPr>
          <w:hyperlink w:anchor="1 priedas" w:history="1">
            <w:r w:rsidR="00A9716C">
              <w:rPr>
                <w:rStyle w:val="Hyperlink"/>
                <w:sz w:val="14"/>
                <w:szCs w:val="14"/>
              </w:rPr>
              <w:t>Priedai</w:t>
            </w:r>
          </w:hyperlink>
        </w:p>
      </w:tc>
    </w:tr>
  </w:tbl>
  <w:p w14:paraId="5EEBE1F4" w14:textId="77777777" w:rsidR="006510E8" w:rsidRPr="00751E18" w:rsidRDefault="006510E8" w:rsidP="00A464D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510E8"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6510E8" w:rsidRPr="00BB596D" w:rsidRDefault="00E072A3" w:rsidP="005B3001">
          <w:pPr>
            <w:pStyle w:val="ProductList-OfferingBody"/>
            <w:ind w:left="-77" w:right="-73"/>
            <w:jc w:val="center"/>
            <w:rPr>
              <w:rStyle w:val="Hyperlink"/>
              <w:sz w:val="14"/>
              <w:szCs w:val="14"/>
              <w:lang w:val="en-US" w:eastAsia="en-US" w:bidi="ar-SA"/>
            </w:rPr>
          </w:pPr>
          <w:hyperlink w:anchor="TableofContents" w:history="1">
            <w:r w:rsidR="006510E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6510E8" w:rsidRPr="00BB596D" w:rsidRDefault="006510E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6510E8" w:rsidRPr="00BB596D" w:rsidRDefault="00E072A3" w:rsidP="005B3001">
          <w:pPr>
            <w:pStyle w:val="ProductList-OfferingBody"/>
            <w:ind w:left="-77" w:right="-73"/>
            <w:jc w:val="center"/>
            <w:rPr>
              <w:rStyle w:val="Hyperlink"/>
              <w:sz w:val="14"/>
              <w:szCs w:val="14"/>
              <w:lang w:val="en-US" w:eastAsia="en-US" w:bidi="ar-SA"/>
            </w:rPr>
          </w:pPr>
          <w:hyperlink w:anchor="Introduction" w:history="1">
            <w:r w:rsidR="006510E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6510E8" w:rsidRPr="00BB596D" w:rsidRDefault="006510E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6510E8" w:rsidRPr="00BB596D" w:rsidRDefault="00E072A3" w:rsidP="005B3001">
          <w:pPr>
            <w:pStyle w:val="ProductList-OfferingBody"/>
            <w:ind w:left="-77" w:right="-73"/>
            <w:jc w:val="center"/>
            <w:rPr>
              <w:rStyle w:val="Hyperlink"/>
              <w:sz w:val="14"/>
              <w:szCs w:val="14"/>
              <w:lang w:val="en-US" w:eastAsia="en-US" w:bidi="ar-SA"/>
            </w:rPr>
          </w:pPr>
          <w:hyperlink w:anchor="GeneralTerms" w:history="1">
            <w:r w:rsidR="006510E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6510E8" w:rsidRPr="00BB596D" w:rsidRDefault="006510E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6510E8" w:rsidRPr="00BB596D" w:rsidRDefault="00E072A3" w:rsidP="005B3001">
          <w:pPr>
            <w:pStyle w:val="ProductList-OfferingBody"/>
            <w:ind w:left="-77" w:right="-73"/>
            <w:jc w:val="center"/>
            <w:rPr>
              <w:rStyle w:val="Hyperlink"/>
              <w:sz w:val="14"/>
              <w:szCs w:val="14"/>
              <w:lang w:val="en-US" w:eastAsia="en-US" w:bidi="ar-SA"/>
            </w:rPr>
          </w:pPr>
          <w:hyperlink w:anchor="PrivacyandSecurityTerms" w:history="1">
            <w:r w:rsidR="006510E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6510E8" w:rsidRPr="00BB596D" w:rsidRDefault="006510E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6510E8" w:rsidRPr="00350D42" w:rsidRDefault="00E072A3" w:rsidP="005B3001">
          <w:pPr>
            <w:pStyle w:val="ProductList-OfferingBody"/>
            <w:ind w:left="-77" w:right="-73"/>
            <w:jc w:val="center"/>
            <w:rPr>
              <w:rStyle w:val="Hyperlink"/>
              <w:sz w:val="14"/>
              <w:szCs w:val="14"/>
              <w:lang w:val="es-ES" w:eastAsia="en-US" w:bidi="ar-SA"/>
            </w:rPr>
          </w:pPr>
          <w:hyperlink w:anchor="OnlineServiceSpecificTerms" w:history="1">
            <w:r w:rsidR="006510E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6510E8" w:rsidRPr="00BB596D" w:rsidRDefault="006510E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6510E8" w:rsidRPr="00BB596D" w:rsidRDefault="00E072A3" w:rsidP="005B3001">
          <w:pPr>
            <w:pStyle w:val="ProductList-OfferingBody"/>
            <w:ind w:left="-77" w:right="-73"/>
            <w:jc w:val="center"/>
            <w:rPr>
              <w:rStyle w:val="Hyperlink"/>
              <w:sz w:val="14"/>
              <w:szCs w:val="14"/>
              <w:lang w:val="en-US" w:eastAsia="en-US" w:bidi="ar-SA"/>
            </w:rPr>
          </w:pPr>
          <w:hyperlink w:anchor="Attachment1" w:history="1">
            <w:r w:rsidR="006510E8">
              <w:rPr>
                <w:rStyle w:val="Hyperlink"/>
                <w:sz w:val="14"/>
                <w:szCs w:val="14"/>
                <w:lang w:val="en-US" w:eastAsia="en-US" w:bidi="ar-SA"/>
              </w:rPr>
              <w:t>Priedas</w:t>
            </w:r>
          </w:hyperlink>
        </w:p>
      </w:tc>
    </w:tr>
  </w:tbl>
  <w:p w14:paraId="5295F4F4" w14:textId="77777777" w:rsidR="006510E8" w:rsidRPr="00BB596D" w:rsidRDefault="006510E8"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1337F3A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AC52B" w14:textId="77777777" w:rsidR="008215F3" w:rsidRPr="00C76DF3" w:rsidRDefault="00E072A3"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FAC0AA"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DFC85" w14:textId="77777777" w:rsidR="008215F3" w:rsidRPr="00C76DF3" w:rsidRDefault="00E072A3"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D4E17"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97EAD" w14:textId="77777777" w:rsidR="008215F3" w:rsidRPr="00C76DF3" w:rsidRDefault="00E072A3"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DA723"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81BFF5" w14:textId="77777777" w:rsidR="008215F3" w:rsidRPr="00C76DF3" w:rsidRDefault="00E072A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ADF678"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5129E" w14:textId="77777777" w:rsidR="008215F3" w:rsidRPr="00C76DF3" w:rsidRDefault="00E072A3"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5D60409A" w14:textId="77777777" w:rsidR="006510E8" w:rsidRPr="00723C44" w:rsidRDefault="006510E8"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6510E8" w:rsidRPr="00C76DF3" w:rsidRDefault="00E072A3"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6510E8" w:rsidRPr="00C76DF3" w:rsidRDefault="00E072A3"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6510E8" w:rsidRPr="00C76DF3" w:rsidRDefault="00E072A3"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6510E8" w:rsidRPr="00C76DF3" w:rsidRDefault="00E072A3"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6510E8" w:rsidRPr="00C76DF3" w:rsidRDefault="00E072A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6510E8" w:rsidRPr="00C76DF3" w:rsidRDefault="00E072A3"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6A266E48" w14:textId="77777777" w:rsidR="006510E8" w:rsidRPr="00591643" w:rsidRDefault="006510E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51FCEE6E"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AB5EA" w14:textId="77777777" w:rsidR="008215F3" w:rsidRPr="00C76DF3" w:rsidRDefault="00E072A3"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71BBF5"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479B2" w14:textId="77777777" w:rsidR="008215F3" w:rsidRPr="00C76DF3" w:rsidRDefault="00E072A3"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FD9DBF"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97A6F" w14:textId="77777777" w:rsidR="008215F3" w:rsidRPr="00C76DF3" w:rsidRDefault="00E072A3"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ACA31"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B99C9" w14:textId="77777777" w:rsidR="008215F3" w:rsidRPr="00C76DF3" w:rsidRDefault="00E072A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781A6"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77AC" w14:textId="77777777" w:rsidR="008215F3" w:rsidRPr="00C76DF3" w:rsidRDefault="00E072A3"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52F6257A" w14:textId="77777777" w:rsidR="006510E8" w:rsidRPr="00591643" w:rsidRDefault="006510E8"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6510E8" w:rsidRPr="00C76DF3" w:rsidRDefault="00E072A3"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6510E8" w:rsidRPr="00C76DF3" w:rsidRDefault="00E072A3"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6510E8" w:rsidRPr="00C76DF3" w:rsidRDefault="00E072A3"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6510E8" w:rsidRPr="00C76DF3" w:rsidRDefault="00E072A3"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6510E8" w:rsidRPr="00C76DF3" w:rsidRDefault="00E072A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6510E8" w:rsidRPr="00C76DF3" w:rsidRDefault="00E072A3"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6ED0EC74" w14:textId="77777777" w:rsidR="006510E8" w:rsidRPr="00591643" w:rsidRDefault="006510E8">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6510E8" w:rsidRPr="00C76DF3" w:rsidRDefault="00E072A3"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6510E8" w:rsidRPr="00C76DF3" w:rsidRDefault="00E072A3"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6510E8" w:rsidRPr="00C76DF3" w:rsidRDefault="00E072A3"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6510E8" w:rsidRPr="00C76DF3" w:rsidRDefault="00E072A3"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6510E8" w:rsidRPr="00C76DF3" w:rsidRDefault="00E072A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6510E8" w:rsidRPr="00C76DF3" w:rsidRDefault="00E072A3"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0EF92362" w14:textId="77777777" w:rsidR="006510E8" w:rsidRPr="00591643" w:rsidRDefault="006510E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6510E8" w:rsidRPr="00C76DF3" w:rsidRDefault="00E072A3" w:rsidP="005C51AC">
          <w:pPr>
            <w:pStyle w:val="ProductList-OfferingBody"/>
            <w:ind w:left="-77" w:right="-73"/>
            <w:jc w:val="center"/>
            <w:rPr>
              <w:color w:val="808080" w:themeColor="background1" w:themeShade="80"/>
              <w:sz w:val="14"/>
              <w:szCs w:val="14"/>
            </w:rPr>
          </w:pPr>
          <w:hyperlink w:anchor="TableofContent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6510E8" w:rsidRPr="00C76DF3" w:rsidRDefault="006510E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6510E8" w:rsidRPr="00C76DF3" w:rsidRDefault="00E072A3" w:rsidP="005C51AC">
          <w:pPr>
            <w:pStyle w:val="ProductList-OfferingBody"/>
            <w:ind w:left="-72" w:right="-74"/>
            <w:jc w:val="center"/>
            <w:rPr>
              <w:color w:val="808080" w:themeColor="background1" w:themeShade="80"/>
              <w:sz w:val="14"/>
              <w:szCs w:val="14"/>
            </w:rPr>
          </w:pPr>
          <w:hyperlink w:anchor="Introduction"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6510E8" w:rsidRPr="00C76DF3" w:rsidRDefault="006510E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6510E8" w:rsidRPr="00C76DF3" w:rsidRDefault="00E072A3" w:rsidP="005C51AC">
          <w:pPr>
            <w:pStyle w:val="ProductList-OfferingBody"/>
            <w:ind w:left="-72" w:right="-75"/>
            <w:jc w:val="center"/>
            <w:rPr>
              <w:color w:val="808080" w:themeColor="background1" w:themeShade="80"/>
              <w:sz w:val="14"/>
              <w:szCs w:val="14"/>
            </w:rPr>
          </w:pPr>
          <w:hyperlink w:anchor="GeneralTerm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6510E8" w:rsidRPr="00C76DF3" w:rsidRDefault="006510E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6510E8" w:rsidRPr="00C76DF3" w:rsidRDefault="00E072A3" w:rsidP="005C51AC">
          <w:pPr>
            <w:pStyle w:val="ProductList-OfferingBody"/>
            <w:ind w:left="-72" w:right="-77"/>
            <w:jc w:val="center"/>
            <w:rPr>
              <w:color w:val="808080" w:themeColor="background1" w:themeShade="80"/>
              <w:sz w:val="14"/>
              <w:szCs w:val="14"/>
            </w:rPr>
          </w:pPr>
          <w:hyperlink w:anchor="PrivacyandSecurityTerm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6510E8" w:rsidRPr="00C76DF3" w:rsidRDefault="006510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6510E8" w:rsidRPr="00C76DF3" w:rsidRDefault="00E072A3" w:rsidP="005C51AC">
          <w:pPr>
            <w:pStyle w:val="ProductList-OfferingBody"/>
            <w:ind w:left="-72" w:right="-77"/>
            <w:jc w:val="center"/>
            <w:rPr>
              <w:color w:val="808080" w:themeColor="background1" w:themeShade="80"/>
              <w:sz w:val="14"/>
              <w:szCs w:val="14"/>
            </w:rPr>
          </w:pPr>
          <w:hyperlink w:anchor="OnlineServiceSpecificTerm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6510E8" w:rsidRPr="00C76DF3" w:rsidRDefault="006510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6510E8" w:rsidRPr="00C76DF3" w:rsidRDefault="00E072A3" w:rsidP="005C51AC">
          <w:pPr>
            <w:pStyle w:val="ProductList-OfferingBody"/>
            <w:ind w:left="-72" w:right="-76"/>
            <w:jc w:val="center"/>
            <w:rPr>
              <w:color w:val="808080" w:themeColor="background1" w:themeShade="80"/>
              <w:sz w:val="14"/>
              <w:szCs w:val="14"/>
            </w:rPr>
          </w:pPr>
          <w:hyperlink w:anchor="Attachment1" w:history="1">
            <w:r w:rsidR="006510E8">
              <w:rPr>
                <w:rStyle w:val="Hyperlink"/>
                <w:sz w:val="14"/>
                <w:szCs w:val="14"/>
              </w:rPr>
              <w:t>Priedai</w:t>
            </w:r>
          </w:hyperlink>
        </w:p>
      </w:tc>
    </w:tr>
  </w:tbl>
  <w:p w14:paraId="08AC4476" w14:textId="77777777" w:rsidR="006510E8" w:rsidRPr="00591643" w:rsidRDefault="006510E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6510E8" w:rsidRPr="00C76DF3" w:rsidRDefault="00E072A3" w:rsidP="00591643">
          <w:pPr>
            <w:pStyle w:val="ProductList-OfferingBody"/>
            <w:ind w:left="-77" w:right="-73"/>
            <w:jc w:val="center"/>
            <w:rPr>
              <w:color w:val="808080" w:themeColor="background1" w:themeShade="80"/>
              <w:sz w:val="14"/>
              <w:szCs w:val="14"/>
            </w:rPr>
          </w:pPr>
          <w:hyperlink w:anchor="TableofContent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6510E8" w:rsidRPr="00C76DF3" w:rsidRDefault="00E072A3" w:rsidP="00591643">
          <w:pPr>
            <w:pStyle w:val="ProductList-OfferingBody"/>
            <w:ind w:left="-72" w:right="-74"/>
            <w:jc w:val="center"/>
            <w:rPr>
              <w:color w:val="808080" w:themeColor="background1" w:themeShade="80"/>
              <w:sz w:val="14"/>
              <w:szCs w:val="14"/>
            </w:rPr>
          </w:pPr>
          <w:hyperlink w:anchor="Introduction"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6510E8" w:rsidRPr="00C76DF3" w:rsidRDefault="00E072A3" w:rsidP="003812FE">
          <w:pPr>
            <w:pStyle w:val="ProductList-OfferingBody"/>
            <w:ind w:left="-72" w:right="-75"/>
            <w:jc w:val="center"/>
            <w:rPr>
              <w:color w:val="808080" w:themeColor="background1" w:themeShade="80"/>
              <w:sz w:val="14"/>
              <w:szCs w:val="14"/>
            </w:rPr>
          </w:pPr>
          <w:hyperlink w:anchor="GeneralTerm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6510E8" w:rsidRPr="00C76DF3" w:rsidRDefault="00E072A3" w:rsidP="00591643">
          <w:pPr>
            <w:pStyle w:val="ProductList-OfferingBody"/>
            <w:ind w:left="-72" w:right="-77"/>
            <w:jc w:val="center"/>
            <w:rPr>
              <w:color w:val="808080" w:themeColor="background1" w:themeShade="80"/>
              <w:sz w:val="14"/>
              <w:szCs w:val="14"/>
            </w:rPr>
          </w:pPr>
          <w:hyperlink w:anchor="PrivacyandSecurityTerm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6510E8" w:rsidRPr="00C76DF3" w:rsidRDefault="00E072A3" w:rsidP="003812FE">
          <w:pPr>
            <w:pStyle w:val="ProductList-OfferingBody"/>
            <w:ind w:left="-72" w:right="-77"/>
            <w:jc w:val="center"/>
            <w:rPr>
              <w:color w:val="808080" w:themeColor="background1" w:themeShade="80"/>
              <w:sz w:val="14"/>
              <w:szCs w:val="14"/>
            </w:rPr>
          </w:pPr>
          <w:hyperlink w:anchor="OnlineServiceSpecificTerm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6510E8" w:rsidRPr="00C76DF3" w:rsidRDefault="00E072A3" w:rsidP="003812FE">
          <w:pPr>
            <w:pStyle w:val="ProductList-OfferingBody"/>
            <w:ind w:left="-72" w:right="-76"/>
            <w:jc w:val="center"/>
            <w:rPr>
              <w:color w:val="808080" w:themeColor="background1" w:themeShade="80"/>
              <w:sz w:val="14"/>
              <w:szCs w:val="14"/>
            </w:rPr>
          </w:pPr>
          <w:hyperlink w:anchor="Attachment1" w:history="1">
            <w:r w:rsidR="006510E8">
              <w:rPr>
                <w:rStyle w:val="Hyperlink"/>
                <w:sz w:val="14"/>
                <w:szCs w:val="14"/>
              </w:rPr>
              <w:t>Priedai</w:t>
            </w:r>
          </w:hyperlink>
        </w:p>
      </w:tc>
    </w:tr>
  </w:tbl>
  <w:p w14:paraId="65E5898C" w14:textId="77777777" w:rsidR="006510E8" w:rsidRPr="00591643" w:rsidRDefault="006510E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5F71B49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3CFD8" w14:textId="77777777" w:rsidR="008215F3" w:rsidRPr="00C76DF3" w:rsidRDefault="00E072A3"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98228"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3FED" w14:textId="77777777" w:rsidR="008215F3" w:rsidRPr="00C76DF3" w:rsidRDefault="00E072A3"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849A1"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79EF" w14:textId="77777777" w:rsidR="008215F3" w:rsidRPr="00C76DF3" w:rsidRDefault="00E072A3"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B9480"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CC1B3" w14:textId="77777777" w:rsidR="008215F3" w:rsidRPr="00C76DF3" w:rsidRDefault="00E072A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6FC9A4"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7BB5" w14:textId="77777777" w:rsidR="008215F3" w:rsidRPr="00C76DF3" w:rsidRDefault="00E072A3"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47E4D6AB" w14:textId="77777777" w:rsidR="006510E8" w:rsidRPr="00591643" w:rsidRDefault="006510E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0EA634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83D3C" w14:textId="77777777" w:rsidR="006510E8" w:rsidRPr="00C76DF3" w:rsidRDefault="00E072A3"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20E33"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7877B" w14:textId="77777777" w:rsidR="006510E8" w:rsidRPr="00C76DF3" w:rsidRDefault="00E072A3"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54211"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4B7C" w14:textId="77777777" w:rsidR="006510E8" w:rsidRPr="00C76DF3" w:rsidRDefault="00E072A3"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0AE90"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58DFA" w14:textId="77777777" w:rsidR="006510E8" w:rsidRPr="00C76DF3" w:rsidRDefault="00E072A3"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4641F"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61CADB" w14:textId="77777777" w:rsidR="006510E8" w:rsidRPr="00C76DF3" w:rsidRDefault="00E072A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02C58"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1FE51" w14:textId="77777777" w:rsidR="006510E8" w:rsidRPr="00C76DF3" w:rsidRDefault="00E072A3"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19449256" w14:textId="77777777" w:rsidR="006510E8" w:rsidRPr="00591643" w:rsidRDefault="006510E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6F73BD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34CC" w14:textId="77777777" w:rsidR="006510E8" w:rsidRPr="00C76DF3" w:rsidRDefault="00E072A3" w:rsidP="005C51AC">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F3712" w14:textId="77777777" w:rsidR="006510E8" w:rsidRPr="00C76DF3" w:rsidRDefault="006510E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099E2" w14:textId="77777777" w:rsidR="006510E8" w:rsidRPr="00C76DF3" w:rsidRDefault="00E072A3" w:rsidP="005C51AC">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AC65F7" w14:textId="77777777" w:rsidR="006510E8" w:rsidRPr="00C76DF3" w:rsidRDefault="006510E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0A01A" w14:textId="77777777" w:rsidR="006510E8" w:rsidRPr="00C76DF3" w:rsidRDefault="00E072A3" w:rsidP="005C51AC">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AEA86" w14:textId="77777777" w:rsidR="006510E8" w:rsidRPr="00C76DF3" w:rsidRDefault="006510E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3F1CB" w14:textId="77777777" w:rsidR="006510E8" w:rsidRPr="00C76DF3" w:rsidRDefault="00E072A3" w:rsidP="005C51AC">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FCDCB" w14:textId="77777777" w:rsidR="006510E8" w:rsidRPr="00C76DF3" w:rsidRDefault="006510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869E71" w14:textId="77777777" w:rsidR="006510E8" w:rsidRPr="00C76DF3" w:rsidRDefault="00E072A3"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929A5" w14:textId="77777777" w:rsidR="006510E8" w:rsidRPr="00C76DF3" w:rsidRDefault="006510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B8F" w14:textId="77777777" w:rsidR="006510E8" w:rsidRPr="00C76DF3" w:rsidRDefault="00E072A3" w:rsidP="005C51AC">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463B57DC" w14:textId="77777777" w:rsidR="006510E8" w:rsidRPr="00591643" w:rsidRDefault="006510E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1DDDDA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34260" w14:textId="77777777" w:rsidR="006510E8" w:rsidRPr="00C76DF3" w:rsidRDefault="00E072A3"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625A2"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E79A4" w14:textId="77777777" w:rsidR="006510E8" w:rsidRPr="00C76DF3" w:rsidRDefault="00E072A3"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7D4E7D"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D6F2" w14:textId="77777777" w:rsidR="006510E8" w:rsidRPr="00C76DF3" w:rsidRDefault="00E072A3"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9ACAF7"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69C1" w14:textId="77777777" w:rsidR="006510E8" w:rsidRPr="00C76DF3" w:rsidRDefault="00E072A3"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AED0D"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4E0B1" w14:textId="77777777" w:rsidR="006510E8" w:rsidRPr="00C76DF3" w:rsidRDefault="00E072A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CBF64"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7380C" w14:textId="77777777" w:rsidR="006510E8" w:rsidRPr="00C76DF3" w:rsidRDefault="00E072A3"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6309FA46" w14:textId="77777777" w:rsidR="006510E8" w:rsidRPr="00591643" w:rsidRDefault="006510E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27A15A2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98C33" w14:textId="77777777" w:rsidR="008215F3" w:rsidRPr="00C76DF3" w:rsidRDefault="00E072A3"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452B9"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66703" w14:textId="77777777" w:rsidR="008215F3" w:rsidRPr="00C76DF3" w:rsidRDefault="00E072A3"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B5D6"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7AC2" w14:textId="77777777" w:rsidR="008215F3" w:rsidRPr="00C76DF3" w:rsidRDefault="00E072A3"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D817CD"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15FD92" w14:textId="77777777" w:rsidR="008215F3" w:rsidRPr="00C76DF3" w:rsidRDefault="00E072A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DABAC"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FB2F6" w14:textId="77777777" w:rsidR="008215F3" w:rsidRPr="00C76DF3" w:rsidRDefault="00E072A3"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4A15D6DD" w14:textId="77777777" w:rsidR="006510E8" w:rsidRPr="00591643" w:rsidRDefault="006510E8"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6510E8" w:rsidRPr="00C76DF3" w:rsidRDefault="00E072A3" w:rsidP="00591643">
          <w:pPr>
            <w:pStyle w:val="ProductList-OfferingBody"/>
            <w:ind w:left="-77" w:right="-73"/>
            <w:jc w:val="center"/>
            <w:rPr>
              <w:color w:val="808080" w:themeColor="background1" w:themeShade="80"/>
              <w:sz w:val="14"/>
              <w:szCs w:val="14"/>
            </w:rPr>
          </w:pPr>
          <w:hyperlink w:anchor="TableofContent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6510E8" w:rsidRPr="00C76DF3" w:rsidRDefault="00E072A3" w:rsidP="00591643">
          <w:pPr>
            <w:pStyle w:val="ProductList-OfferingBody"/>
            <w:ind w:left="-72" w:right="-74"/>
            <w:jc w:val="center"/>
            <w:rPr>
              <w:color w:val="808080" w:themeColor="background1" w:themeShade="80"/>
              <w:sz w:val="14"/>
              <w:szCs w:val="14"/>
            </w:rPr>
          </w:pPr>
          <w:hyperlink w:anchor="Introduction"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6510E8" w:rsidRPr="00C76DF3" w:rsidRDefault="00E072A3" w:rsidP="003812FE">
          <w:pPr>
            <w:pStyle w:val="ProductList-OfferingBody"/>
            <w:ind w:left="-72" w:right="-75"/>
            <w:jc w:val="center"/>
            <w:rPr>
              <w:color w:val="808080" w:themeColor="background1" w:themeShade="80"/>
              <w:sz w:val="14"/>
              <w:szCs w:val="14"/>
            </w:rPr>
          </w:pPr>
          <w:hyperlink w:anchor="GeneralTerm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6510E8" w:rsidRPr="00C76DF3" w:rsidRDefault="00E072A3" w:rsidP="00591643">
          <w:pPr>
            <w:pStyle w:val="ProductList-OfferingBody"/>
            <w:ind w:left="-72" w:right="-77"/>
            <w:jc w:val="center"/>
            <w:rPr>
              <w:color w:val="808080" w:themeColor="background1" w:themeShade="80"/>
              <w:sz w:val="14"/>
              <w:szCs w:val="14"/>
            </w:rPr>
          </w:pPr>
          <w:hyperlink w:anchor="PrivacyandSecurityTerm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6510E8" w:rsidRPr="00C76DF3" w:rsidRDefault="00E072A3" w:rsidP="003812FE">
          <w:pPr>
            <w:pStyle w:val="ProductList-OfferingBody"/>
            <w:ind w:left="-72" w:right="-77"/>
            <w:jc w:val="center"/>
            <w:rPr>
              <w:color w:val="808080" w:themeColor="background1" w:themeShade="80"/>
              <w:sz w:val="14"/>
              <w:szCs w:val="14"/>
            </w:rPr>
          </w:pPr>
          <w:hyperlink w:anchor="OnlineServiceSpecificTerm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6510E8" w:rsidRPr="00C76DF3" w:rsidRDefault="00E072A3" w:rsidP="003812FE">
          <w:pPr>
            <w:pStyle w:val="ProductList-OfferingBody"/>
            <w:ind w:left="-72" w:right="-76"/>
            <w:jc w:val="center"/>
            <w:rPr>
              <w:color w:val="808080" w:themeColor="background1" w:themeShade="80"/>
              <w:sz w:val="14"/>
              <w:szCs w:val="14"/>
            </w:rPr>
          </w:pPr>
          <w:hyperlink w:anchor="Attachment1" w:history="1">
            <w:r w:rsidR="006510E8">
              <w:rPr>
                <w:rStyle w:val="Hyperlink"/>
                <w:sz w:val="14"/>
                <w:szCs w:val="14"/>
              </w:rPr>
              <w:t>Priedai</w:t>
            </w:r>
          </w:hyperlink>
        </w:p>
      </w:tc>
    </w:tr>
  </w:tbl>
  <w:p w14:paraId="31A3126B" w14:textId="77777777" w:rsidR="006510E8" w:rsidRPr="00591643" w:rsidRDefault="006510E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6510E8" w:rsidRPr="00C76DF3" w:rsidRDefault="00E072A3" w:rsidP="00591643">
          <w:pPr>
            <w:pStyle w:val="ProductList-OfferingBody"/>
            <w:ind w:left="-77" w:right="-73"/>
            <w:jc w:val="center"/>
            <w:rPr>
              <w:color w:val="808080" w:themeColor="background1" w:themeShade="80"/>
              <w:sz w:val="14"/>
              <w:szCs w:val="14"/>
            </w:rPr>
          </w:pPr>
          <w:hyperlink w:anchor="TableofContent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6510E8" w:rsidRPr="00C76DF3" w:rsidRDefault="00E072A3" w:rsidP="00591643">
          <w:pPr>
            <w:pStyle w:val="ProductList-OfferingBody"/>
            <w:ind w:left="-72" w:right="-74"/>
            <w:jc w:val="center"/>
            <w:rPr>
              <w:color w:val="808080" w:themeColor="background1" w:themeShade="80"/>
              <w:sz w:val="14"/>
              <w:szCs w:val="14"/>
            </w:rPr>
          </w:pPr>
          <w:hyperlink w:anchor="Introduction"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6510E8" w:rsidRPr="00C76DF3" w:rsidRDefault="00E072A3" w:rsidP="003812FE">
          <w:pPr>
            <w:pStyle w:val="ProductList-OfferingBody"/>
            <w:ind w:left="-72" w:right="-75"/>
            <w:jc w:val="center"/>
            <w:rPr>
              <w:color w:val="808080" w:themeColor="background1" w:themeShade="80"/>
              <w:sz w:val="14"/>
              <w:szCs w:val="14"/>
            </w:rPr>
          </w:pPr>
          <w:hyperlink w:anchor="GeneralTerm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6510E8" w:rsidRPr="00C76DF3" w:rsidRDefault="00E072A3" w:rsidP="00591643">
          <w:pPr>
            <w:pStyle w:val="ProductList-OfferingBody"/>
            <w:ind w:left="-72" w:right="-77"/>
            <w:jc w:val="center"/>
            <w:rPr>
              <w:color w:val="808080" w:themeColor="background1" w:themeShade="80"/>
              <w:sz w:val="14"/>
              <w:szCs w:val="14"/>
            </w:rPr>
          </w:pPr>
          <w:hyperlink w:anchor="PrivacyandSecurityTerm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6510E8" w:rsidRPr="00C76DF3" w:rsidRDefault="00E072A3" w:rsidP="003812FE">
          <w:pPr>
            <w:pStyle w:val="ProductList-OfferingBody"/>
            <w:ind w:left="-72" w:right="-77"/>
            <w:jc w:val="center"/>
            <w:rPr>
              <w:color w:val="808080" w:themeColor="background1" w:themeShade="80"/>
              <w:sz w:val="14"/>
              <w:szCs w:val="14"/>
            </w:rPr>
          </w:pPr>
          <w:hyperlink w:anchor="OnlineServiceSpecificTerms" w:history="1">
            <w:r w:rsidR="006510E8">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6510E8" w:rsidRPr="00C76DF3" w:rsidRDefault="00E072A3" w:rsidP="003812FE">
          <w:pPr>
            <w:pStyle w:val="ProductList-OfferingBody"/>
            <w:ind w:left="-72" w:right="-76"/>
            <w:jc w:val="center"/>
            <w:rPr>
              <w:color w:val="808080" w:themeColor="background1" w:themeShade="80"/>
              <w:sz w:val="14"/>
              <w:szCs w:val="14"/>
            </w:rPr>
          </w:pPr>
          <w:hyperlink w:anchor="Attachment1" w:history="1">
            <w:r w:rsidR="006510E8">
              <w:rPr>
                <w:rStyle w:val="Hyperlink"/>
                <w:sz w:val="14"/>
                <w:szCs w:val="14"/>
              </w:rPr>
              <w:t>Priedai</w:t>
            </w:r>
          </w:hyperlink>
        </w:p>
      </w:tc>
    </w:tr>
  </w:tbl>
  <w:p w14:paraId="1DFF8355" w14:textId="77777777" w:rsidR="006510E8" w:rsidRPr="00591643" w:rsidRDefault="006510E8">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140BCB7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3B07"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FE53A9"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C4540"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96D56"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441DB"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1837"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0F5E1" w14:textId="77777777" w:rsidR="008215F3" w:rsidRPr="00350D42" w:rsidRDefault="00E072A3" w:rsidP="008215F3">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5BB56"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C0C32A" w14:textId="77777777" w:rsidR="008215F3" w:rsidRPr="00BB596D" w:rsidRDefault="00E072A3" w:rsidP="008215F3">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2B364077" w14:textId="77777777" w:rsidR="006510E8" w:rsidRPr="00BB596D" w:rsidRDefault="006510E8" w:rsidP="005C46D2">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1EF945FF"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8215F3" w:rsidRPr="00BB596D" w:rsidRDefault="00E072A3" w:rsidP="007B523B">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8215F3" w:rsidRPr="00BB596D" w:rsidRDefault="008215F3"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8215F3" w:rsidRPr="00BB596D" w:rsidRDefault="00E072A3" w:rsidP="007B523B">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8215F3" w:rsidRPr="00BB596D" w:rsidRDefault="008215F3"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8215F3" w:rsidRPr="00BB596D" w:rsidRDefault="00E072A3" w:rsidP="007B523B">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8215F3" w:rsidRPr="00BB596D" w:rsidRDefault="008215F3"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8215F3" w:rsidRPr="00350D42" w:rsidRDefault="00E072A3" w:rsidP="007B523B">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8215F3" w:rsidRPr="00BB596D" w:rsidRDefault="008215F3"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8215F3" w:rsidRPr="00BB596D" w:rsidRDefault="00E072A3" w:rsidP="007B523B">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232A3A59" w14:textId="77777777" w:rsidR="006510E8" w:rsidRPr="00BB596D" w:rsidRDefault="006510E8"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B34E34" w14:textId="77777777" w:rsidR="00E072A3" w:rsidRDefault="00E072A3" w:rsidP="009A573F">
      <w:pPr>
        <w:spacing w:after="0" w:line="240" w:lineRule="auto"/>
      </w:pPr>
      <w:r>
        <w:separator/>
      </w:r>
    </w:p>
  </w:footnote>
  <w:footnote w:type="continuationSeparator" w:id="0">
    <w:p w14:paraId="4EF27394" w14:textId="77777777" w:rsidR="00E072A3" w:rsidRDefault="00E072A3" w:rsidP="009A573F">
      <w:pPr>
        <w:spacing w:after="0" w:line="240" w:lineRule="auto"/>
      </w:pPr>
      <w:r>
        <w:continuationSeparator/>
      </w:r>
    </w:p>
  </w:footnote>
  <w:footnote w:type="continuationNotice" w:id="1">
    <w:p w14:paraId="74A90544" w14:textId="77777777" w:rsidR="00E072A3" w:rsidRDefault="00E072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510E8" w:rsidRPr="004D27A6" w:rsidRDefault="006510E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50971533"/>
      <w:docPartObj>
        <w:docPartGallery w:val="Page Numbers (Top of Page)"/>
        <w:docPartUnique/>
      </w:docPartObj>
    </w:sdtPr>
    <w:sdtEndPr>
      <w:rPr>
        <w:noProof/>
        <w:sz w:val="16"/>
        <w:szCs w:val="16"/>
      </w:rPr>
    </w:sdtEndPr>
    <w:sdtContent>
      <w:p w14:paraId="0F8141CF" w14:textId="66303359" w:rsidR="006510E8" w:rsidRPr="003F4F4B" w:rsidRDefault="00E072A3"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6510E8" w:rsidRPr="003F4F4B">
              <w:rPr>
                <w:sz w:val="16"/>
              </w:rPr>
              <w:t>„Microsoft“ bendrojo licencijavimo internete teikiamų paslaugų sąlygos (</w:t>
            </w:r>
            <w:r w:rsidR="006510E8">
              <w:rPr>
                <w:sz w:val="16"/>
                <w:szCs w:val="16"/>
              </w:rPr>
              <w:t xml:space="preserve">lietuvių, 2020 m. </w:t>
            </w:r>
            <w:r w:rsidR="00A9716C" w:rsidRPr="00A9716C">
              <w:rPr>
                <w:sz w:val="16"/>
                <w:szCs w:val="16"/>
              </w:rPr>
              <w:t>kovas</w:t>
            </w:r>
            <w:r w:rsidR="006510E8" w:rsidRPr="003F4F4B">
              <w:rPr>
                <w:sz w:val="16"/>
              </w:rPr>
              <w:t>.)</w:t>
            </w:r>
          </w:sdtContent>
        </w:sdt>
        <w:r w:rsidR="006510E8" w:rsidRPr="003F4F4B">
          <w:rPr>
            <w:sz w:val="16"/>
            <w:szCs w:val="16"/>
          </w:rPr>
          <w:tab/>
        </w:r>
        <w:r w:rsidR="006510E8" w:rsidRPr="003F4F4B">
          <w:rPr>
            <w:sz w:val="16"/>
            <w:szCs w:val="16"/>
          </w:rPr>
          <w:fldChar w:fldCharType="begin"/>
        </w:r>
        <w:r w:rsidR="006510E8" w:rsidRPr="003F4F4B">
          <w:rPr>
            <w:sz w:val="16"/>
            <w:szCs w:val="16"/>
          </w:rPr>
          <w:instrText xml:space="preserve"> PAGE   \* MERGEFORMAT </w:instrText>
        </w:r>
        <w:r w:rsidR="006510E8" w:rsidRPr="003F4F4B">
          <w:rPr>
            <w:sz w:val="16"/>
            <w:szCs w:val="16"/>
          </w:rPr>
          <w:fldChar w:fldCharType="separate"/>
        </w:r>
        <w:r w:rsidR="006510E8">
          <w:rPr>
            <w:sz w:val="16"/>
            <w:szCs w:val="16"/>
          </w:rPr>
          <w:t>2</w:t>
        </w:r>
        <w:r w:rsidR="006510E8"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5DD61DE" w:rsidR="006510E8" w:rsidRPr="003F4F4B" w:rsidRDefault="00E072A3"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6510E8" w:rsidRPr="003F4F4B">
              <w:rPr>
                <w:sz w:val="16"/>
              </w:rPr>
              <w:t>„Microsoft“ bendrojo licencijavimo internete teikiamų paslaugų sąlygos (</w:t>
            </w:r>
            <w:r w:rsidR="006510E8">
              <w:rPr>
                <w:sz w:val="16"/>
                <w:szCs w:val="16"/>
              </w:rPr>
              <w:t xml:space="preserve">lietuvių, 2020 m. </w:t>
            </w:r>
            <w:r w:rsidR="00A9716C" w:rsidRPr="00A9716C">
              <w:rPr>
                <w:sz w:val="16"/>
                <w:szCs w:val="16"/>
              </w:rPr>
              <w:t>kovas</w:t>
            </w:r>
            <w:r w:rsidR="006510E8" w:rsidRPr="003F4F4B">
              <w:rPr>
                <w:sz w:val="16"/>
              </w:rPr>
              <w:t>.)</w:t>
            </w:r>
          </w:sdtContent>
        </w:sdt>
        <w:r w:rsidR="006510E8" w:rsidRPr="003F4F4B">
          <w:rPr>
            <w:sz w:val="16"/>
            <w:szCs w:val="16"/>
          </w:rPr>
          <w:tab/>
        </w:r>
        <w:r w:rsidR="006510E8" w:rsidRPr="003F4F4B">
          <w:rPr>
            <w:sz w:val="16"/>
            <w:szCs w:val="16"/>
          </w:rPr>
          <w:fldChar w:fldCharType="begin"/>
        </w:r>
        <w:r w:rsidR="006510E8" w:rsidRPr="003F4F4B">
          <w:rPr>
            <w:sz w:val="16"/>
            <w:szCs w:val="16"/>
          </w:rPr>
          <w:instrText xml:space="preserve"> PAGE   \* MERGEFORMAT </w:instrText>
        </w:r>
        <w:r w:rsidR="006510E8" w:rsidRPr="003F4F4B">
          <w:rPr>
            <w:sz w:val="16"/>
            <w:szCs w:val="16"/>
          </w:rPr>
          <w:fldChar w:fldCharType="separate"/>
        </w:r>
        <w:r w:rsidR="006510E8" w:rsidRPr="003F4F4B">
          <w:rPr>
            <w:noProof/>
            <w:sz w:val="16"/>
            <w:szCs w:val="16"/>
          </w:rPr>
          <w:t>11</w:t>
        </w:r>
        <w:r w:rsidR="006510E8"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7"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4"/>
  </w:num>
  <w:num w:numId="7">
    <w:abstractNumId w:val="12"/>
  </w:num>
  <w:num w:numId="8">
    <w:abstractNumId w:val="9"/>
  </w:num>
  <w:num w:numId="9">
    <w:abstractNumId w:val="3"/>
  </w:num>
  <w:num w:numId="10">
    <w:abstractNumId w:val="15"/>
  </w:num>
  <w:num w:numId="11">
    <w:abstractNumId w:val="5"/>
  </w:num>
  <w:num w:numId="12">
    <w:abstractNumId w:val="1"/>
  </w:num>
  <w:num w:numId="13">
    <w:abstractNumId w:val="16"/>
  </w:num>
  <w:num w:numId="14">
    <w:abstractNumId w:val="10"/>
  </w:num>
  <w:num w:numId="15">
    <w:abstractNumId w:val="0"/>
  </w:num>
  <w:num w:numId="16">
    <w:abstractNumId w:val="13"/>
  </w:num>
  <w:num w:numId="17">
    <w:abstractNumId w:val="17"/>
  </w:num>
  <w:num w:numId="18">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klgycgIeEBDfznWe84+YIeKbPuDj4SaGCxSq0B+2/d3U7mRkNGmvv3b5CA8rfmQT4It7MnGNSCsN8931Cv/tZQ==" w:salt="mJrqGqT/Kwsqq6Z9pWHtp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5219"/>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D7B7E"/>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4E78"/>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E6C1A"/>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0641"/>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24D3"/>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0D3"/>
    <w:rsid w:val="003632D9"/>
    <w:rsid w:val="00366C8E"/>
    <w:rsid w:val="0036780D"/>
    <w:rsid w:val="003702A6"/>
    <w:rsid w:val="00371CE9"/>
    <w:rsid w:val="0037484F"/>
    <w:rsid w:val="003812FE"/>
    <w:rsid w:val="00383647"/>
    <w:rsid w:val="003868BE"/>
    <w:rsid w:val="00386F43"/>
    <w:rsid w:val="0038794D"/>
    <w:rsid w:val="00390430"/>
    <w:rsid w:val="003904F0"/>
    <w:rsid w:val="00390DB5"/>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19F"/>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0F3"/>
    <w:rsid w:val="00476830"/>
    <w:rsid w:val="00476EEC"/>
    <w:rsid w:val="00477621"/>
    <w:rsid w:val="00481542"/>
    <w:rsid w:val="00481AF9"/>
    <w:rsid w:val="00485BAA"/>
    <w:rsid w:val="00491BB3"/>
    <w:rsid w:val="0049242D"/>
    <w:rsid w:val="004925A1"/>
    <w:rsid w:val="0049363D"/>
    <w:rsid w:val="004947AF"/>
    <w:rsid w:val="004947FD"/>
    <w:rsid w:val="004949B3"/>
    <w:rsid w:val="00494C39"/>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366F"/>
    <w:rsid w:val="004C49FB"/>
    <w:rsid w:val="004C4ED8"/>
    <w:rsid w:val="004C523B"/>
    <w:rsid w:val="004C55B5"/>
    <w:rsid w:val="004D0ACF"/>
    <w:rsid w:val="004D27A6"/>
    <w:rsid w:val="004D2B1C"/>
    <w:rsid w:val="004D4312"/>
    <w:rsid w:val="004D4DBB"/>
    <w:rsid w:val="004E3C9C"/>
    <w:rsid w:val="004E52BA"/>
    <w:rsid w:val="004E53FA"/>
    <w:rsid w:val="004E6433"/>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2CE3"/>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1E5"/>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37EE7"/>
    <w:rsid w:val="00641019"/>
    <w:rsid w:val="0064152F"/>
    <w:rsid w:val="00642513"/>
    <w:rsid w:val="006434A0"/>
    <w:rsid w:val="006510E8"/>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489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4ED0"/>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3EC"/>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060"/>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15F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5ACA"/>
    <w:rsid w:val="0085720F"/>
    <w:rsid w:val="008573BE"/>
    <w:rsid w:val="008616E2"/>
    <w:rsid w:val="00861FEC"/>
    <w:rsid w:val="00862C50"/>
    <w:rsid w:val="008646F7"/>
    <w:rsid w:val="00864C0F"/>
    <w:rsid w:val="00865765"/>
    <w:rsid w:val="00866141"/>
    <w:rsid w:val="00866323"/>
    <w:rsid w:val="00867B7D"/>
    <w:rsid w:val="00867D3C"/>
    <w:rsid w:val="00867E0B"/>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BB7"/>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142D"/>
    <w:rsid w:val="009C2439"/>
    <w:rsid w:val="009C3946"/>
    <w:rsid w:val="009C45A3"/>
    <w:rsid w:val="009C5898"/>
    <w:rsid w:val="009C6951"/>
    <w:rsid w:val="009C6E3D"/>
    <w:rsid w:val="009C7D53"/>
    <w:rsid w:val="009D1EDE"/>
    <w:rsid w:val="009D22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22E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1FCC"/>
    <w:rsid w:val="00A430D3"/>
    <w:rsid w:val="00A43EDA"/>
    <w:rsid w:val="00A448CD"/>
    <w:rsid w:val="00A44A41"/>
    <w:rsid w:val="00A464DF"/>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16C"/>
    <w:rsid w:val="00A97CA1"/>
    <w:rsid w:val="00AA0B21"/>
    <w:rsid w:val="00AA0F4D"/>
    <w:rsid w:val="00AA2A25"/>
    <w:rsid w:val="00AA483D"/>
    <w:rsid w:val="00AA56FC"/>
    <w:rsid w:val="00AA6837"/>
    <w:rsid w:val="00AA69BE"/>
    <w:rsid w:val="00AA71E4"/>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28C1"/>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6F25"/>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9716F"/>
    <w:rsid w:val="00CA09AC"/>
    <w:rsid w:val="00CA40F6"/>
    <w:rsid w:val="00CA509E"/>
    <w:rsid w:val="00CA7BE1"/>
    <w:rsid w:val="00CB138C"/>
    <w:rsid w:val="00CB1C65"/>
    <w:rsid w:val="00CB2A13"/>
    <w:rsid w:val="00CB3D69"/>
    <w:rsid w:val="00CB4443"/>
    <w:rsid w:val="00CB6005"/>
    <w:rsid w:val="00CB64F4"/>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056"/>
    <w:rsid w:val="00D4228D"/>
    <w:rsid w:val="00D44190"/>
    <w:rsid w:val="00D450D0"/>
    <w:rsid w:val="00D46E2F"/>
    <w:rsid w:val="00D510DA"/>
    <w:rsid w:val="00D51A52"/>
    <w:rsid w:val="00D5365D"/>
    <w:rsid w:val="00D5434B"/>
    <w:rsid w:val="00D5519A"/>
    <w:rsid w:val="00D5538D"/>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072A3"/>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1F1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311"/>
    <w:rsid w:val="00FE07DD"/>
    <w:rsid w:val="00FE161B"/>
    <w:rsid w:val="00FE2401"/>
    <w:rsid w:val="00FE2524"/>
    <w:rsid w:val="00FE509C"/>
    <w:rsid w:val="00FE6D61"/>
    <w:rsid w:val="00FF08DB"/>
    <w:rsid w:val="00FF2556"/>
    <w:rsid w:val="00FF4139"/>
    <w:rsid w:val="00FF4210"/>
    <w:rsid w:val="00FF455E"/>
    <w:rsid w:val="00FF4D9C"/>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 w:type="paragraph" w:customStyle="1" w:styleId="ProductList-TableBody">
    <w:name w:val="Product List - Table Body"/>
    <w:basedOn w:val="Normal"/>
    <w:qFormat/>
    <w:rsid w:val="00D5538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538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51014118">
      <w:bodyDiv w:val="1"/>
      <w:marLeft w:val="0"/>
      <w:marRight w:val="0"/>
      <w:marTop w:val="0"/>
      <w:marBottom w:val="0"/>
      <w:divBdr>
        <w:top w:val="none" w:sz="0" w:space="0" w:color="auto"/>
        <w:left w:val="none" w:sz="0" w:space="0" w:color="auto"/>
        <w:bottom w:val="none" w:sz="0" w:space="0" w:color="auto"/>
        <w:right w:val="none" w:sz="0" w:space="0" w:color="auto"/>
      </w:divBdr>
    </w:div>
    <w:div w:id="114874770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39040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footer" Target="footer16.xml"/><Relationship Id="rId68" Type="http://schemas.openxmlformats.org/officeDocument/2006/relationships/footer" Target="footer18.xml"/><Relationship Id="rId84" Type="http://schemas.openxmlformats.org/officeDocument/2006/relationships/footer" Target="footer27.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74" Type="http://schemas.openxmlformats.org/officeDocument/2006/relationships/footer" Target="footer21.xml"/><Relationship Id="rId79" Type="http://schemas.openxmlformats.org/officeDocument/2006/relationships/footer" Target="footer23.xml"/><Relationship Id="rId102" Type="http://schemas.openxmlformats.org/officeDocument/2006/relationships/footer" Target="footer34.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7.xml"/><Relationship Id="rId69" Type="http://schemas.openxmlformats.org/officeDocument/2006/relationships/hyperlink" Target="https://aka.ms/bingmapsplatformapistou" TargetMode="External"/><Relationship Id="rId80" Type="http://schemas.openxmlformats.org/officeDocument/2006/relationships/footer" Target="footer24.xml"/><Relationship Id="rId85" Type="http://schemas.openxmlformats.org/officeDocument/2006/relationships/footer" Target="footer28.xml"/><Relationship Id="rId12" Type="http://schemas.openxmlformats.org/officeDocument/2006/relationships/footer" Target="footer3.xml"/><Relationship Id="rId17" Type="http://schemas.openxmlformats.org/officeDocument/2006/relationships/hyperlink" Target="file:///C:\Users\becky\AppData\Local\Temp\Temp1_LIT.zip\Buildback%20for%20OST%20%2034%20lang%20%202-12-20.docx"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0.xml"/><Relationship Id="rId59" Type="http://schemas.openxmlformats.org/officeDocument/2006/relationships/hyperlink" Target="http://go.microsoft.com/?linkid=9839207" TargetMode="External"/><Relationship Id="rId67" Type="http://schemas.openxmlformats.org/officeDocument/2006/relationships/hyperlink" Target="http://www.office.com/sca" TargetMode="External"/><Relationship Id="rId103"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5.xml"/><Relationship Id="rId70" Type="http://schemas.openxmlformats.org/officeDocument/2006/relationships/hyperlink" Target="https://aka.ms/bingmapsplatformsdks/" TargetMode="External"/><Relationship Id="rId75" Type="http://schemas.openxmlformats.org/officeDocument/2006/relationships/footer" Target="footer22.xml"/><Relationship Id="rId83" Type="http://schemas.openxmlformats.org/officeDocument/2006/relationships/footer" Target="footer26.xml"/><Relationship Id="rId88" Type="http://schemas.openxmlformats.org/officeDocument/2006/relationships/hyperlink" Target="https://help.github.com/articles/github-privacy-statement/" TargetMode="External"/><Relationship Id="rId91" Type="http://schemas.openxmlformats.org/officeDocument/2006/relationships/footer" Target="footer30.xm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LIT.zip\Buildback%20for%20OST%20%2034%20lang%20%202-12-20.docx"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hyperlink" Target="http://www.office.com/sca" TargetMode="External"/><Relationship Id="rId65" Type="http://schemas.openxmlformats.org/officeDocument/2006/relationships/hyperlink" Target="http://go.microsoft.com/?linkid=9839206" TargetMode="External"/><Relationship Id="rId73" Type="http://schemas.openxmlformats.org/officeDocument/2006/relationships/footer" Target="footer20.xml"/><Relationship Id="rId78" Type="http://schemas.openxmlformats.org/officeDocument/2006/relationships/hyperlink" Target="https://go.microsoft.com/fwlink/?LinkId=521839" TargetMode="External"/><Relationship Id="rId81" Type="http://schemas.openxmlformats.org/officeDocument/2006/relationships/footer" Target="footer25.xml"/><Relationship Id="rId86" Type="http://schemas.openxmlformats.org/officeDocument/2006/relationships/footer" Target="footer29.xml"/><Relationship Id="rId94" Type="http://schemas.openxmlformats.org/officeDocument/2006/relationships/hyperlink" Target="http://www.microsoft.com/itacademy" TargetMode="External"/><Relationship Id="rId99" Type="http://schemas.openxmlformats.org/officeDocument/2006/relationships/hyperlink" Target="http://go.microsoft.com/fwlink/?linkid=248532" TargetMode="External"/><Relationship Id="rId101" Type="http://schemas.openxmlformats.org/officeDocument/2006/relationships/footer" Target="footer3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4.xml"/><Relationship Id="rId76" Type="http://schemas.openxmlformats.org/officeDocument/2006/relationships/hyperlink" Target="https://aka.ms/bingmapsplatformapistou"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oter" Target="footer31.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7"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hyperlink" Target="https://aka.ms/bingmapsplatformsdks/" TargetMode="Externa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9.xml"/><Relationship Id="rId93" Type="http://schemas.openxmlformats.org/officeDocument/2006/relationships/hyperlink" Target="http://go.microsoft.com/?linkid=9839206" TargetMode="Externa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D86489-E2A0-437C-A2F3-14B226B37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20552</Words>
  <Characters>117150</Characters>
  <Application>Microsoft Office Word</Application>
  <DocSecurity>8</DocSecurity>
  <Lines>976</Lines>
  <Paragraphs>274</Paragraphs>
  <ScaleCrop>false</ScaleCrop>
  <LinksUpToDate>false</LinksUpToDate>
  <CharactersWithSpaces>137428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2020-02-25T22:38:00Z</dcterms:created>
  <dcterms:modified xsi:type="dcterms:W3CDTF">2020-02-25T22:38:00Z</dcterms:modified>
</cp:coreProperties>
</file>