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w:t>
      </w:r>
      <w:bookmarkStart w:id="1" w:name="_GoBack"/>
      <w:bookmarkEnd w:id="1"/>
      <w:r w:rsidRPr="00CF7F0E">
        <w:rPr>
          <w:rFonts w:asciiTheme="majorHAnsi" w:hAnsiTheme="majorHAnsi"/>
          <w:color w:val="FFFFFF" w:themeColor="background1"/>
          <w:sz w:val="72"/>
          <w:szCs w:val="72"/>
        </w:rPr>
        <w:t>oniske Tjenester</w:t>
      </w:r>
    </w:p>
    <w:p w14:paraId="6BAF63FC" w14:textId="47815B0B"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AA0557">
        <w:rPr>
          <w:rFonts w:asciiTheme="majorHAnsi" w:hAnsiTheme="majorHAnsi"/>
          <w:color w:val="FFFFFF" w:themeColor="background1"/>
          <w:sz w:val="72"/>
          <w:szCs w:val="72"/>
        </w:rPr>
        <w:t>januar 2018</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286948CB" w14:textId="7EFC885B" w:rsidR="00AA0557"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02231554" w:history="1">
        <w:r w:rsidR="00AA0557" w:rsidRPr="00444DD0">
          <w:rPr>
            <w:rStyle w:val="Hyperlink"/>
            <w:noProof/>
          </w:rPr>
          <w:t>Innledning</w:t>
        </w:r>
        <w:r w:rsidR="00AA0557">
          <w:rPr>
            <w:noProof/>
            <w:webHidden/>
          </w:rPr>
          <w:tab/>
        </w:r>
        <w:r w:rsidR="00AA0557">
          <w:rPr>
            <w:noProof/>
            <w:webHidden/>
          </w:rPr>
          <w:fldChar w:fldCharType="begin"/>
        </w:r>
        <w:r w:rsidR="00AA0557">
          <w:rPr>
            <w:noProof/>
            <w:webHidden/>
          </w:rPr>
          <w:instrText xml:space="preserve"> PAGEREF _Toc502231554 \h </w:instrText>
        </w:r>
        <w:r w:rsidR="00AA0557">
          <w:rPr>
            <w:noProof/>
            <w:webHidden/>
          </w:rPr>
        </w:r>
        <w:r w:rsidR="00AA0557">
          <w:rPr>
            <w:noProof/>
            <w:webHidden/>
          </w:rPr>
          <w:fldChar w:fldCharType="separate"/>
        </w:r>
        <w:r w:rsidR="00AA0557">
          <w:rPr>
            <w:noProof/>
            <w:webHidden/>
          </w:rPr>
          <w:t>3</w:t>
        </w:r>
        <w:r w:rsidR="00AA0557">
          <w:rPr>
            <w:noProof/>
            <w:webHidden/>
          </w:rPr>
          <w:fldChar w:fldCharType="end"/>
        </w:r>
      </w:hyperlink>
    </w:p>
    <w:p w14:paraId="6A1A560E" w14:textId="6CF80F66" w:rsidR="00AA0557" w:rsidRDefault="00B55668">
      <w:pPr>
        <w:pStyle w:val="TOC3"/>
        <w:rPr>
          <w:rFonts w:eastAsiaTheme="minorEastAsia"/>
          <w:b w:val="0"/>
          <w:smallCaps w:val="0"/>
          <w:sz w:val="22"/>
          <w:lang w:val="en-US" w:eastAsia="en-US" w:bidi="ar-SA"/>
        </w:rPr>
      </w:pPr>
      <w:hyperlink w:anchor="_Toc502231555" w:history="1">
        <w:r w:rsidR="00AA0557" w:rsidRPr="00444DD0">
          <w:rPr>
            <w:rStyle w:val="Hyperlink"/>
          </w:rPr>
          <w:t>Tidligere versjoner</w:t>
        </w:r>
        <w:r w:rsidR="00AA0557">
          <w:rPr>
            <w:webHidden/>
          </w:rPr>
          <w:tab/>
        </w:r>
        <w:r w:rsidR="00AA0557">
          <w:rPr>
            <w:webHidden/>
          </w:rPr>
          <w:fldChar w:fldCharType="begin"/>
        </w:r>
        <w:r w:rsidR="00AA0557">
          <w:rPr>
            <w:webHidden/>
          </w:rPr>
          <w:instrText xml:space="preserve"> PAGEREF _Toc502231555 \h </w:instrText>
        </w:r>
        <w:r w:rsidR="00AA0557">
          <w:rPr>
            <w:webHidden/>
          </w:rPr>
        </w:r>
        <w:r w:rsidR="00AA0557">
          <w:rPr>
            <w:webHidden/>
          </w:rPr>
          <w:fldChar w:fldCharType="separate"/>
        </w:r>
        <w:r w:rsidR="00AA0557">
          <w:rPr>
            <w:webHidden/>
          </w:rPr>
          <w:t>3</w:t>
        </w:r>
        <w:r w:rsidR="00AA0557">
          <w:rPr>
            <w:webHidden/>
          </w:rPr>
          <w:fldChar w:fldCharType="end"/>
        </w:r>
      </w:hyperlink>
    </w:p>
    <w:p w14:paraId="0F644DC7" w14:textId="5F769444" w:rsidR="00AA0557" w:rsidRDefault="00B55668">
      <w:pPr>
        <w:pStyle w:val="TOC3"/>
        <w:rPr>
          <w:rFonts w:eastAsiaTheme="minorEastAsia"/>
          <w:b w:val="0"/>
          <w:smallCaps w:val="0"/>
          <w:sz w:val="22"/>
          <w:lang w:val="en-US" w:eastAsia="en-US" w:bidi="ar-SA"/>
        </w:rPr>
      </w:pPr>
      <w:hyperlink w:anchor="_Toc502231556" w:history="1">
        <w:r w:rsidR="00AA0557" w:rsidRPr="00444DD0">
          <w:rPr>
            <w:rStyle w:val="Hyperlink"/>
          </w:rPr>
          <w:t>Oppklaringer og sammendrag av endringer</w:t>
        </w:r>
        <w:r w:rsidR="00AA0557">
          <w:rPr>
            <w:webHidden/>
          </w:rPr>
          <w:tab/>
        </w:r>
        <w:r w:rsidR="00AA0557">
          <w:rPr>
            <w:webHidden/>
          </w:rPr>
          <w:fldChar w:fldCharType="begin"/>
        </w:r>
        <w:r w:rsidR="00AA0557">
          <w:rPr>
            <w:webHidden/>
          </w:rPr>
          <w:instrText xml:space="preserve"> PAGEREF _Toc502231556 \h </w:instrText>
        </w:r>
        <w:r w:rsidR="00AA0557">
          <w:rPr>
            <w:webHidden/>
          </w:rPr>
        </w:r>
        <w:r w:rsidR="00AA0557">
          <w:rPr>
            <w:webHidden/>
          </w:rPr>
          <w:fldChar w:fldCharType="separate"/>
        </w:r>
        <w:r w:rsidR="00AA0557">
          <w:rPr>
            <w:webHidden/>
          </w:rPr>
          <w:t>3</w:t>
        </w:r>
        <w:r w:rsidR="00AA0557">
          <w:rPr>
            <w:webHidden/>
          </w:rPr>
          <w:fldChar w:fldCharType="end"/>
        </w:r>
      </w:hyperlink>
    </w:p>
    <w:p w14:paraId="160873FB" w14:textId="72960549" w:rsidR="00AA0557" w:rsidRDefault="00B55668">
      <w:pPr>
        <w:pStyle w:val="TOC1"/>
        <w:tabs>
          <w:tab w:val="right" w:leader="dot" w:pos="5030"/>
        </w:tabs>
        <w:rPr>
          <w:rFonts w:eastAsiaTheme="minorEastAsia"/>
          <w:b w:val="0"/>
          <w:caps w:val="0"/>
          <w:noProof/>
          <w:sz w:val="22"/>
          <w:lang w:val="en-US" w:eastAsia="en-US" w:bidi="ar-SA"/>
        </w:rPr>
      </w:pPr>
      <w:hyperlink w:anchor="_Toc502231557" w:history="1">
        <w:r w:rsidR="00AA0557" w:rsidRPr="00444DD0">
          <w:rPr>
            <w:rStyle w:val="Hyperlink"/>
            <w:noProof/>
          </w:rPr>
          <w:t>Generelle vilkår</w:t>
        </w:r>
        <w:r w:rsidR="00AA0557">
          <w:rPr>
            <w:noProof/>
            <w:webHidden/>
          </w:rPr>
          <w:tab/>
        </w:r>
        <w:r w:rsidR="00AA0557">
          <w:rPr>
            <w:noProof/>
            <w:webHidden/>
          </w:rPr>
          <w:fldChar w:fldCharType="begin"/>
        </w:r>
        <w:r w:rsidR="00AA0557">
          <w:rPr>
            <w:noProof/>
            <w:webHidden/>
          </w:rPr>
          <w:instrText xml:space="preserve"> PAGEREF _Toc502231557 \h </w:instrText>
        </w:r>
        <w:r w:rsidR="00AA0557">
          <w:rPr>
            <w:noProof/>
            <w:webHidden/>
          </w:rPr>
        </w:r>
        <w:r w:rsidR="00AA0557">
          <w:rPr>
            <w:noProof/>
            <w:webHidden/>
          </w:rPr>
          <w:fldChar w:fldCharType="separate"/>
        </w:r>
        <w:r w:rsidR="00AA0557">
          <w:rPr>
            <w:noProof/>
            <w:webHidden/>
          </w:rPr>
          <w:t>4</w:t>
        </w:r>
        <w:r w:rsidR="00AA0557">
          <w:rPr>
            <w:noProof/>
            <w:webHidden/>
          </w:rPr>
          <w:fldChar w:fldCharType="end"/>
        </w:r>
      </w:hyperlink>
    </w:p>
    <w:p w14:paraId="5D562FDC" w14:textId="501D0D26" w:rsidR="00AA0557" w:rsidRDefault="00B55668">
      <w:pPr>
        <w:pStyle w:val="TOC5"/>
        <w:tabs>
          <w:tab w:val="right" w:leader="dot" w:pos="5030"/>
        </w:tabs>
        <w:rPr>
          <w:rFonts w:eastAsiaTheme="minorEastAsia"/>
          <w:noProof/>
          <w:sz w:val="22"/>
          <w:lang w:val="en-US" w:eastAsia="en-US" w:bidi="ar-SA"/>
        </w:rPr>
      </w:pPr>
      <w:hyperlink w:anchor="_Toc502231558" w:history="1">
        <w:r w:rsidR="00AA0557" w:rsidRPr="00444DD0">
          <w:rPr>
            <w:rStyle w:val="Hyperlink"/>
            <w:noProof/>
          </w:rPr>
          <w:t>Definisjoner</w:t>
        </w:r>
        <w:r w:rsidR="00AA0557">
          <w:rPr>
            <w:noProof/>
            <w:webHidden/>
          </w:rPr>
          <w:tab/>
        </w:r>
        <w:r w:rsidR="00AA0557">
          <w:rPr>
            <w:noProof/>
            <w:webHidden/>
          </w:rPr>
          <w:fldChar w:fldCharType="begin"/>
        </w:r>
        <w:r w:rsidR="00AA0557">
          <w:rPr>
            <w:noProof/>
            <w:webHidden/>
          </w:rPr>
          <w:instrText xml:space="preserve"> PAGEREF _Toc502231558 \h </w:instrText>
        </w:r>
        <w:r w:rsidR="00AA0557">
          <w:rPr>
            <w:noProof/>
            <w:webHidden/>
          </w:rPr>
        </w:r>
        <w:r w:rsidR="00AA0557">
          <w:rPr>
            <w:noProof/>
            <w:webHidden/>
          </w:rPr>
          <w:fldChar w:fldCharType="separate"/>
        </w:r>
        <w:r w:rsidR="00AA0557">
          <w:rPr>
            <w:noProof/>
            <w:webHidden/>
          </w:rPr>
          <w:t>4</w:t>
        </w:r>
        <w:r w:rsidR="00AA0557">
          <w:rPr>
            <w:noProof/>
            <w:webHidden/>
          </w:rPr>
          <w:fldChar w:fldCharType="end"/>
        </w:r>
      </w:hyperlink>
    </w:p>
    <w:p w14:paraId="4E76F64B" w14:textId="1EE47B98" w:rsidR="00AA0557" w:rsidRDefault="00B55668">
      <w:pPr>
        <w:pStyle w:val="TOC5"/>
        <w:tabs>
          <w:tab w:val="right" w:leader="dot" w:pos="5030"/>
        </w:tabs>
        <w:rPr>
          <w:rFonts w:eastAsiaTheme="minorEastAsia"/>
          <w:noProof/>
          <w:sz w:val="22"/>
          <w:lang w:val="en-US" w:eastAsia="en-US" w:bidi="ar-SA"/>
        </w:rPr>
      </w:pPr>
      <w:hyperlink w:anchor="_Toc502231559" w:history="1">
        <w:r w:rsidR="00AA0557" w:rsidRPr="00444DD0">
          <w:rPr>
            <w:rStyle w:val="Hyperlink"/>
            <w:noProof/>
          </w:rPr>
          <w:t>Oppdatering av Vilkår for Elektroniske Tjenester</w:t>
        </w:r>
        <w:r w:rsidR="00AA0557">
          <w:rPr>
            <w:noProof/>
            <w:webHidden/>
          </w:rPr>
          <w:tab/>
        </w:r>
        <w:r w:rsidR="00AA0557">
          <w:rPr>
            <w:noProof/>
            <w:webHidden/>
          </w:rPr>
          <w:fldChar w:fldCharType="begin"/>
        </w:r>
        <w:r w:rsidR="00AA0557">
          <w:rPr>
            <w:noProof/>
            <w:webHidden/>
          </w:rPr>
          <w:instrText xml:space="preserve"> PAGEREF _Toc502231559 \h </w:instrText>
        </w:r>
        <w:r w:rsidR="00AA0557">
          <w:rPr>
            <w:noProof/>
            <w:webHidden/>
          </w:rPr>
        </w:r>
        <w:r w:rsidR="00AA0557">
          <w:rPr>
            <w:noProof/>
            <w:webHidden/>
          </w:rPr>
          <w:fldChar w:fldCharType="separate"/>
        </w:r>
        <w:r w:rsidR="00AA0557">
          <w:rPr>
            <w:noProof/>
            <w:webHidden/>
          </w:rPr>
          <w:t>4</w:t>
        </w:r>
        <w:r w:rsidR="00AA0557">
          <w:rPr>
            <w:noProof/>
            <w:webHidden/>
          </w:rPr>
          <w:fldChar w:fldCharType="end"/>
        </w:r>
      </w:hyperlink>
    </w:p>
    <w:p w14:paraId="44D38040" w14:textId="51D459F6" w:rsidR="00AA0557" w:rsidRDefault="00B55668">
      <w:pPr>
        <w:pStyle w:val="TOC5"/>
        <w:tabs>
          <w:tab w:val="right" w:leader="dot" w:pos="5030"/>
        </w:tabs>
        <w:rPr>
          <w:rFonts w:eastAsiaTheme="minorEastAsia"/>
          <w:noProof/>
          <w:sz w:val="22"/>
          <w:lang w:val="en-US" w:eastAsia="en-US" w:bidi="ar-SA"/>
        </w:rPr>
      </w:pPr>
      <w:hyperlink w:anchor="_Toc502231560" w:history="1">
        <w:r w:rsidR="00AA0557" w:rsidRPr="00444DD0">
          <w:rPr>
            <w:rStyle w:val="Hyperlink"/>
            <w:noProof/>
          </w:rPr>
          <w:t>Endringer og tilgjengelighet for Elektroniske Tjenester</w:t>
        </w:r>
        <w:r w:rsidR="00AA0557">
          <w:rPr>
            <w:noProof/>
            <w:webHidden/>
          </w:rPr>
          <w:tab/>
        </w:r>
        <w:r w:rsidR="00AA0557">
          <w:rPr>
            <w:noProof/>
            <w:webHidden/>
          </w:rPr>
          <w:fldChar w:fldCharType="begin"/>
        </w:r>
        <w:r w:rsidR="00AA0557">
          <w:rPr>
            <w:noProof/>
            <w:webHidden/>
          </w:rPr>
          <w:instrText xml:space="preserve"> PAGEREF _Toc502231560 \h </w:instrText>
        </w:r>
        <w:r w:rsidR="00AA0557">
          <w:rPr>
            <w:noProof/>
            <w:webHidden/>
          </w:rPr>
        </w:r>
        <w:r w:rsidR="00AA0557">
          <w:rPr>
            <w:noProof/>
            <w:webHidden/>
          </w:rPr>
          <w:fldChar w:fldCharType="separate"/>
        </w:r>
        <w:r w:rsidR="00AA0557">
          <w:rPr>
            <w:noProof/>
            <w:webHidden/>
          </w:rPr>
          <w:t>4</w:t>
        </w:r>
        <w:r w:rsidR="00AA0557">
          <w:rPr>
            <w:noProof/>
            <w:webHidden/>
          </w:rPr>
          <w:fldChar w:fldCharType="end"/>
        </w:r>
      </w:hyperlink>
    </w:p>
    <w:p w14:paraId="00EBEB66" w14:textId="5993512A" w:rsidR="00AA0557" w:rsidRDefault="00B55668">
      <w:pPr>
        <w:pStyle w:val="TOC5"/>
        <w:tabs>
          <w:tab w:val="right" w:leader="dot" w:pos="5030"/>
        </w:tabs>
        <w:rPr>
          <w:rFonts w:eastAsiaTheme="minorEastAsia"/>
          <w:noProof/>
          <w:sz w:val="22"/>
          <w:lang w:val="en-US" w:eastAsia="en-US" w:bidi="ar-SA"/>
        </w:rPr>
      </w:pPr>
      <w:hyperlink w:anchor="_Toc502231561" w:history="1">
        <w:r w:rsidR="00AA0557" w:rsidRPr="00444DD0">
          <w:rPr>
            <w:rStyle w:val="Hyperlink"/>
            <w:noProof/>
          </w:rPr>
          <w:t>Oppbevaring av data</w:t>
        </w:r>
        <w:r w:rsidR="00AA0557">
          <w:rPr>
            <w:noProof/>
            <w:webHidden/>
          </w:rPr>
          <w:tab/>
        </w:r>
        <w:r w:rsidR="00AA0557">
          <w:rPr>
            <w:noProof/>
            <w:webHidden/>
          </w:rPr>
          <w:fldChar w:fldCharType="begin"/>
        </w:r>
        <w:r w:rsidR="00AA0557">
          <w:rPr>
            <w:noProof/>
            <w:webHidden/>
          </w:rPr>
          <w:instrText xml:space="preserve"> PAGEREF _Toc502231561 \h </w:instrText>
        </w:r>
        <w:r w:rsidR="00AA0557">
          <w:rPr>
            <w:noProof/>
            <w:webHidden/>
          </w:rPr>
        </w:r>
        <w:r w:rsidR="00AA0557">
          <w:rPr>
            <w:noProof/>
            <w:webHidden/>
          </w:rPr>
          <w:fldChar w:fldCharType="separate"/>
        </w:r>
        <w:r w:rsidR="00AA0557">
          <w:rPr>
            <w:noProof/>
            <w:webHidden/>
          </w:rPr>
          <w:t>5</w:t>
        </w:r>
        <w:r w:rsidR="00AA0557">
          <w:rPr>
            <w:noProof/>
            <w:webHidden/>
          </w:rPr>
          <w:fldChar w:fldCharType="end"/>
        </w:r>
      </w:hyperlink>
    </w:p>
    <w:p w14:paraId="75B25ADA" w14:textId="750AC483" w:rsidR="00AA0557" w:rsidRDefault="00B55668">
      <w:pPr>
        <w:pStyle w:val="TOC5"/>
        <w:tabs>
          <w:tab w:val="right" w:leader="dot" w:pos="5030"/>
        </w:tabs>
        <w:rPr>
          <w:rFonts w:eastAsiaTheme="minorEastAsia"/>
          <w:noProof/>
          <w:sz w:val="22"/>
          <w:lang w:val="en-US" w:eastAsia="en-US" w:bidi="ar-SA"/>
        </w:rPr>
      </w:pPr>
      <w:hyperlink w:anchor="_Toc502231562" w:history="1">
        <w:r w:rsidR="00AA0557" w:rsidRPr="00444DD0">
          <w:rPr>
            <w:rStyle w:val="Hyperlink"/>
            <w:noProof/>
          </w:rPr>
          <w:t>Bruk av programvaren med den elektroniske tjenesten</w:t>
        </w:r>
        <w:r w:rsidR="00AA0557">
          <w:rPr>
            <w:noProof/>
            <w:webHidden/>
          </w:rPr>
          <w:tab/>
        </w:r>
        <w:r w:rsidR="00AA0557">
          <w:rPr>
            <w:noProof/>
            <w:webHidden/>
          </w:rPr>
          <w:fldChar w:fldCharType="begin"/>
        </w:r>
        <w:r w:rsidR="00AA0557">
          <w:rPr>
            <w:noProof/>
            <w:webHidden/>
          </w:rPr>
          <w:instrText xml:space="preserve"> PAGEREF _Toc502231562 \h </w:instrText>
        </w:r>
        <w:r w:rsidR="00AA0557">
          <w:rPr>
            <w:noProof/>
            <w:webHidden/>
          </w:rPr>
        </w:r>
        <w:r w:rsidR="00AA0557">
          <w:rPr>
            <w:noProof/>
            <w:webHidden/>
          </w:rPr>
          <w:fldChar w:fldCharType="separate"/>
        </w:r>
        <w:r w:rsidR="00AA0557">
          <w:rPr>
            <w:noProof/>
            <w:webHidden/>
          </w:rPr>
          <w:t>5</w:t>
        </w:r>
        <w:r w:rsidR="00AA0557">
          <w:rPr>
            <w:noProof/>
            <w:webHidden/>
          </w:rPr>
          <w:fldChar w:fldCharType="end"/>
        </w:r>
      </w:hyperlink>
    </w:p>
    <w:p w14:paraId="5654633E" w14:textId="474DBE86" w:rsidR="00AA0557" w:rsidRDefault="00B55668">
      <w:pPr>
        <w:pStyle w:val="TOC5"/>
        <w:tabs>
          <w:tab w:val="right" w:leader="dot" w:pos="5030"/>
        </w:tabs>
        <w:rPr>
          <w:rFonts w:eastAsiaTheme="minorEastAsia"/>
          <w:noProof/>
          <w:sz w:val="22"/>
          <w:lang w:val="en-US" w:eastAsia="en-US" w:bidi="ar-SA"/>
        </w:rPr>
      </w:pPr>
      <w:hyperlink w:anchor="_Toc502231563" w:history="1">
        <w:r w:rsidR="00AA0557" w:rsidRPr="00444DD0">
          <w:rPr>
            <w:rStyle w:val="Hyperlink"/>
            <w:noProof/>
          </w:rPr>
          <w:t>Ikke-Microsoft-produkter</w:t>
        </w:r>
        <w:r w:rsidR="00AA0557">
          <w:rPr>
            <w:noProof/>
            <w:webHidden/>
          </w:rPr>
          <w:tab/>
        </w:r>
        <w:r w:rsidR="00AA0557">
          <w:rPr>
            <w:noProof/>
            <w:webHidden/>
          </w:rPr>
          <w:fldChar w:fldCharType="begin"/>
        </w:r>
        <w:r w:rsidR="00AA0557">
          <w:rPr>
            <w:noProof/>
            <w:webHidden/>
          </w:rPr>
          <w:instrText xml:space="preserve"> PAGEREF _Toc502231563 \h </w:instrText>
        </w:r>
        <w:r w:rsidR="00AA0557">
          <w:rPr>
            <w:noProof/>
            <w:webHidden/>
          </w:rPr>
        </w:r>
        <w:r w:rsidR="00AA0557">
          <w:rPr>
            <w:noProof/>
            <w:webHidden/>
          </w:rPr>
          <w:fldChar w:fldCharType="separate"/>
        </w:r>
        <w:r w:rsidR="00AA0557">
          <w:rPr>
            <w:noProof/>
            <w:webHidden/>
          </w:rPr>
          <w:t>5</w:t>
        </w:r>
        <w:r w:rsidR="00AA0557">
          <w:rPr>
            <w:noProof/>
            <w:webHidden/>
          </w:rPr>
          <w:fldChar w:fldCharType="end"/>
        </w:r>
      </w:hyperlink>
    </w:p>
    <w:p w14:paraId="7E702540" w14:textId="7644FC28" w:rsidR="00AA0557" w:rsidRDefault="00B55668">
      <w:pPr>
        <w:pStyle w:val="TOC5"/>
        <w:tabs>
          <w:tab w:val="right" w:leader="dot" w:pos="5030"/>
        </w:tabs>
        <w:rPr>
          <w:rFonts w:eastAsiaTheme="minorEastAsia"/>
          <w:noProof/>
          <w:sz w:val="22"/>
          <w:lang w:val="en-US" w:eastAsia="en-US" w:bidi="ar-SA"/>
        </w:rPr>
      </w:pPr>
      <w:hyperlink w:anchor="_Toc502231564" w:history="1">
        <w:r w:rsidR="00AA0557" w:rsidRPr="00444DD0">
          <w:rPr>
            <w:rStyle w:val="Hyperlink"/>
            <w:noProof/>
          </w:rPr>
          <w:t>Retningslinjer for godkjent bruk</w:t>
        </w:r>
        <w:r w:rsidR="00AA0557">
          <w:rPr>
            <w:noProof/>
            <w:webHidden/>
          </w:rPr>
          <w:tab/>
        </w:r>
        <w:r w:rsidR="00AA0557">
          <w:rPr>
            <w:noProof/>
            <w:webHidden/>
          </w:rPr>
          <w:fldChar w:fldCharType="begin"/>
        </w:r>
        <w:r w:rsidR="00AA0557">
          <w:rPr>
            <w:noProof/>
            <w:webHidden/>
          </w:rPr>
          <w:instrText xml:space="preserve"> PAGEREF _Toc502231564 \h </w:instrText>
        </w:r>
        <w:r w:rsidR="00AA0557">
          <w:rPr>
            <w:noProof/>
            <w:webHidden/>
          </w:rPr>
        </w:r>
        <w:r w:rsidR="00AA0557">
          <w:rPr>
            <w:noProof/>
            <w:webHidden/>
          </w:rPr>
          <w:fldChar w:fldCharType="separate"/>
        </w:r>
        <w:r w:rsidR="00AA0557">
          <w:rPr>
            <w:noProof/>
            <w:webHidden/>
          </w:rPr>
          <w:t>5</w:t>
        </w:r>
        <w:r w:rsidR="00AA0557">
          <w:rPr>
            <w:noProof/>
            <w:webHidden/>
          </w:rPr>
          <w:fldChar w:fldCharType="end"/>
        </w:r>
      </w:hyperlink>
    </w:p>
    <w:p w14:paraId="2F51FF63" w14:textId="0BA8921C" w:rsidR="00AA0557" w:rsidRDefault="00B55668">
      <w:pPr>
        <w:pStyle w:val="TOC5"/>
        <w:tabs>
          <w:tab w:val="right" w:leader="dot" w:pos="5030"/>
        </w:tabs>
        <w:rPr>
          <w:rFonts w:eastAsiaTheme="minorEastAsia"/>
          <w:noProof/>
          <w:sz w:val="22"/>
          <w:lang w:val="en-US" w:eastAsia="en-US" w:bidi="ar-SA"/>
        </w:rPr>
      </w:pPr>
      <w:hyperlink w:anchor="_Toc502231565" w:history="1">
        <w:r w:rsidR="00AA0557" w:rsidRPr="00444DD0">
          <w:rPr>
            <w:rStyle w:val="Hyperlink"/>
            <w:noProof/>
          </w:rPr>
          <w:t>Tekniske begrensninger</w:t>
        </w:r>
        <w:r w:rsidR="00AA0557">
          <w:rPr>
            <w:noProof/>
            <w:webHidden/>
          </w:rPr>
          <w:tab/>
        </w:r>
        <w:r w:rsidR="00AA0557">
          <w:rPr>
            <w:noProof/>
            <w:webHidden/>
          </w:rPr>
          <w:fldChar w:fldCharType="begin"/>
        </w:r>
        <w:r w:rsidR="00AA0557">
          <w:rPr>
            <w:noProof/>
            <w:webHidden/>
          </w:rPr>
          <w:instrText xml:space="preserve"> PAGEREF _Toc502231565 \h </w:instrText>
        </w:r>
        <w:r w:rsidR="00AA0557">
          <w:rPr>
            <w:noProof/>
            <w:webHidden/>
          </w:rPr>
        </w:r>
        <w:r w:rsidR="00AA0557">
          <w:rPr>
            <w:noProof/>
            <w:webHidden/>
          </w:rPr>
          <w:fldChar w:fldCharType="separate"/>
        </w:r>
        <w:r w:rsidR="00AA0557">
          <w:rPr>
            <w:noProof/>
            <w:webHidden/>
          </w:rPr>
          <w:t>6</w:t>
        </w:r>
        <w:r w:rsidR="00AA0557">
          <w:rPr>
            <w:noProof/>
            <w:webHidden/>
          </w:rPr>
          <w:fldChar w:fldCharType="end"/>
        </w:r>
      </w:hyperlink>
    </w:p>
    <w:p w14:paraId="77BF4B9C" w14:textId="6F8F9F17" w:rsidR="00AA0557" w:rsidRDefault="00B55668">
      <w:pPr>
        <w:pStyle w:val="TOC5"/>
        <w:tabs>
          <w:tab w:val="right" w:leader="dot" w:pos="5030"/>
        </w:tabs>
        <w:rPr>
          <w:rFonts w:eastAsiaTheme="minorEastAsia"/>
          <w:noProof/>
          <w:sz w:val="22"/>
          <w:lang w:val="en-US" w:eastAsia="en-US" w:bidi="ar-SA"/>
        </w:rPr>
      </w:pPr>
      <w:hyperlink w:anchor="_Toc502231566" w:history="1">
        <w:r w:rsidR="00AA0557" w:rsidRPr="00444DD0">
          <w:rPr>
            <w:rStyle w:val="Hyperlink"/>
            <w:noProof/>
          </w:rPr>
          <w:t>Samsvar med lovgivning</w:t>
        </w:r>
        <w:r w:rsidR="00AA0557">
          <w:rPr>
            <w:noProof/>
            <w:webHidden/>
          </w:rPr>
          <w:tab/>
        </w:r>
        <w:r w:rsidR="00AA0557">
          <w:rPr>
            <w:noProof/>
            <w:webHidden/>
          </w:rPr>
          <w:fldChar w:fldCharType="begin"/>
        </w:r>
        <w:r w:rsidR="00AA0557">
          <w:rPr>
            <w:noProof/>
            <w:webHidden/>
          </w:rPr>
          <w:instrText xml:space="preserve"> PAGEREF _Toc502231566 \h </w:instrText>
        </w:r>
        <w:r w:rsidR="00AA0557">
          <w:rPr>
            <w:noProof/>
            <w:webHidden/>
          </w:rPr>
        </w:r>
        <w:r w:rsidR="00AA0557">
          <w:rPr>
            <w:noProof/>
            <w:webHidden/>
          </w:rPr>
          <w:fldChar w:fldCharType="separate"/>
        </w:r>
        <w:r w:rsidR="00AA0557">
          <w:rPr>
            <w:noProof/>
            <w:webHidden/>
          </w:rPr>
          <w:t>6</w:t>
        </w:r>
        <w:r w:rsidR="00AA0557">
          <w:rPr>
            <w:noProof/>
            <w:webHidden/>
          </w:rPr>
          <w:fldChar w:fldCharType="end"/>
        </w:r>
      </w:hyperlink>
    </w:p>
    <w:p w14:paraId="00C486ED" w14:textId="65BC62FA" w:rsidR="00AA0557" w:rsidRDefault="00B55668">
      <w:pPr>
        <w:pStyle w:val="TOC5"/>
        <w:tabs>
          <w:tab w:val="right" w:leader="dot" w:pos="5030"/>
        </w:tabs>
        <w:rPr>
          <w:rFonts w:eastAsiaTheme="minorEastAsia"/>
          <w:noProof/>
          <w:sz w:val="22"/>
          <w:lang w:val="en-US" w:eastAsia="en-US" w:bidi="ar-SA"/>
        </w:rPr>
      </w:pPr>
      <w:hyperlink w:anchor="_Toc502231567" w:history="1">
        <w:r w:rsidR="00AA0557" w:rsidRPr="00444DD0">
          <w:rPr>
            <w:rStyle w:val="Hyperlink"/>
            <w:noProof/>
          </w:rPr>
          <w:t>Import/Export-tjenester</w:t>
        </w:r>
        <w:r w:rsidR="00AA0557">
          <w:rPr>
            <w:noProof/>
            <w:webHidden/>
          </w:rPr>
          <w:tab/>
        </w:r>
        <w:r w:rsidR="00AA0557">
          <w:rPr>
            <w:noProof/>
            <w:webHidden/>
          </w:rPr>
          <w:fldChar w:fldCharType="begin"/>
        </w:r>
        <w:r w:rsidR="00AA0557">
          <w:rPr>
            <w:noProof/>
            <w:webHidden/>
          </w:rPr>
          <w:instrText xml:space="preserve"> PAGEREF _Toc502231567 \h </w:instrText>
        </w:r>
        <w:r w:rsidR="00AA0557">
          <w:rPr>
            <w:noProof/>
            <w:webHidden/>
          </w:rPr>
        </w:r>
        <w:r w:rsidR="00AA0557">
          <w:rPr>
            <w:noProof/>
            <w:webHidden/>
          </w:rPr>
          <w:fldChar w:fldCharType="separate"/>
        </w:r>
        <w:r w:rsidR="00AA0557">
          <w:rPr>
            <w:noProof/>
            <w:webHidden/>
          </w:rPr>
          <w:t>6</w:t>
        </w:r>
        <w:r w:rsidR="00AA0557">
          <w:rPr>
            <w:noProof/>
            <w:webHidden/>
          </w:rPr>
          <w:fldChar w:fldCharType="end"/>
        </w:r>
      </w:hyperlink>
    </w:p>
    <w:p w14:paraId="0E78F144" w14:textId="21631B7E" w:rsidR="00AA0557" w:rsidRDefault="00B55668">
      <w:pPr>
        <w:pStyle w:val="TOC5"/>
        <w:tabs>
          <w:tab w:val="right" w:leader="dot" w:pos="5030"/>
        </w:tabs>
        <w:rPr>
          <w:rFonts w:eastAsiaTheme="minorEastAsia"/>
          <w:noProof/>
          <w:sz w:val="22"/>
          <w:lang w:val="en-US" w:eastAsia="en-US" w:bidi="ar-SA"/>
        </w:rPr>
      </w:pPr>
      <w:hyperlink w:anchor="_Toc502231568" w:history="1">
        <w:r w:rsidR="00AA0557" w:rsidRPr="00444DD0">
          <w:rPr>
            <w:rStyle w:val="Hyperlink"/>
            <w:noProof/>
          </w:rPr>
          <w:t>Elektroniske varsler</w:t>
        </w:r>
        <w:r w:rsidR="00AA0557">
          <w:rPr>
            <w:noProof/>
            <w:webHidden/>
          </w:rPr>
          <w:tab/>
        </w:r>
        <w:r w:rsidR="00AA0557">
          <w:rPr>
            <w:noProof/>
            <w:webHidden/>
          </w:rPr>
          <w:fldChar w:fldCharType="begin"/>
        </w:r>
        <w:r w:rsidR="00AA0557">
          <w:rPr>
            <w:noProof/>
            <w:webHidden/>
          </w:rPr>
          <w:instrText xml:space="preserve"> PAGEREF _Toc502231568 \h </w:instrText>
        </w:r>
        <w:r w:rsidR="00AA0557">
          <w:rPr>
            <w:noProof/>
            <w:webHidden/>
          </w:rPr>
        </w:r>
        <w:r w:rsidR="00AA0557">
          <w:rPr>
            <w:noProof/>
            <w:webHidden/>
          </w:rPr>
          <w:fldChar w:fldCharType="separate"/>
        </w:r>
        <w:r w:rsidR="00AA0557">
          <w:rPr>
            <w:noProof/>
            <w:webHidden/>
          </w:rPr>
          <w:t>6</w:t>
        </w:r>
        <w:r w:rsidR="00AA0557">
          <w:rPr>
            <w:noProof/>
            <w:webHidden/>
          </w:rPr>
          <w:fldChar w:fldCharType="end"/>
        </w:r>
      </w:hyperlink>
    </w:p>
    <w:p w14:paraId="50CC75E6" w14:textId="6C7FC43B" w:rsidR="00AA0557" w:rsidRDefault="00B55668">
      <w:pPr>
        <w:pStyle w:val="TOC5"/>
        <w:tabs>
          <w:tab w:val="right" w:leader="dot" w:pos="5030"/>
        </w:tabs>
        <w:rPr>
          <w:rFonts w:eastAsiaTheme="minorEastAsia"/>
          <w:noProof/>
          <w:sz w:val="22"/>
          <w:lang w:val="en-US" w:eastAsia="en-US" w:bidi="ar-SA"/>
        </w:rPr>
      </w:pPr>
      <w:hyperlink w:anchor="_Toc502231569" w:history="1">
        <w:r w:rsidR="00AA0557" w:rsidRPr="00444DD0">
          <w:rPr>
            <w:rStyle w:val="Hyperlink"/>
            <w:noProof/>
          </w:rPr>
          <w:t>Overføring av lisenser</w:t>
        </w:r>
        <w:r w:rsidR="00AA0557">
          <w:rPr>
            <w:noProof/>
            <w:webHidden/>
          </w:rPr>
          <w:tab/>
        </w:r>
        <w:r w:rsidR="00AA0557">
          <w:rPr>
            <w:noProof/>
            <w:webHidden/>
          </w:rPr>
          <w:fldChar w:fldCharType="begin"/>
        </w:r>
        <w:r w:rsidR="00AA0557">
          <w:rPr>
            <w:noProof/>
            <w:webHidden/>
          </w:rPr>
          <w:instrText xml:space="preserve"> PAGEREF _Toc502231569 \h </w:instrText>
        </w:r>
        <w:r w:rsidR="00AA0557">
          <w:rPr>
            <w:noProof/>
            <w:webHidden/>
          </w:rPr>
        </w:r>
        <w:r w:rsidR="00AA0557">
          <w:rPr>
            <w:noProof/>
            <w:webHidden/>
          </w:rPr>
          <w:fldChar w:fldCharType="separate"/>
        </w:r>
        <w:r w:rsidR="00AA0557">
          <w:rPr>
            <w:noProof/>
            <w:webHidden/>
          </w:rPr>
          <w:t>6</w:t>
        </w:r>
        <w:r w:rsidR="00AA0557">
          <w:rPr>
            <w:noProof/>
            <w:webHidden/>
          </w:rPr>
          <w:fldChar w:fldCharType="end"/>
        </w:r>
      </w:hyperlink>
    </w:p>
    <w:p w14:paraId="4ED3E6BC" w14:textId="26211EF5" w:rsidR="00AA0557" w:rsidRDefault="00B55668">
      <w:pPr>
        <w:pStyle w:val="TOC5"/>
        <w:tabs>
          <w:tab w:val="right" w:leader="dot" w:pos="5030"/>
        </w:tabs>
        <w:rPr>
          <w:rFonts w:eastAsiaTheme="minorEastAsia"/>
          <w:noProof/>
          <w:sz w:val="22"/>
          <w:lang w:val="en-US" w:eastAsia="en-US" w:bidi="ar-SA"/>
        </w:rPr>
      </w:pPr>
      <w:hyperlink w:anchor="_Toc502231570" w:history="1">
        <w:r w:rsidR="00AA0557" w:rsidRPr="00444DD0">
          <w:rPr>
            <w:rStyle w:val="Hyperlink"/>
            <w:noProof/>
          </w:rPr>
          <w:t>Skrifttypekomponenter</w:t>
        </w:r>
        <w:r w:rsidR="00AA0557">
          <w:rPr>
            <w:noProof/>
            <w:webHidden/>
          </w:rPr>
          <w:tab/>
        </w:r>
        <w:r w:rsidR="00AA0557">
          <w:rPr>
            <w:noProof/>
            <w:webHidden/>
          </w:rPr>
          <w:fldChar w:fldCharType="begin"/>
        </w:r>
        <w:r w:rsidR="00AA0557">
          <w:rPr>
            <w:noProof/>
            <w:webHidden/>
          </w:rPr>
          <w:instrText xml:space="preserve"> PAGEREF _Toc502231570 \h </w:instrText>
        </w:r>
        <w:r w:rsidR="00AA0557">
          <w:rPr>
            <w:noProof/>
            <w:webHidden/>
          </w:rPr>
        </w:r>
        <w:r w:rsidR="00AA0557">
          <w:rPr>
            <w:noProof/>
            <w:webHidden/>
          </w:rPr>
          <w:fldChar w:fldCharType="separate"/>
        </w:r>
        <w:r w:rsidR="00AA0557">
          <w:rPr>
            <w:noProof/>
            <w:webHidden/>
          </w:rPr>
          <w:t>6</w:t>
        </w:r>
        <w:r w:rsidR="00AA0557">
          <w:rPr>
            <w:noProof/>
            <w:webHidden/>
          </w:rPr>
          <w:fldChar w:fldCharType="end"/>
        </w:r>
      </w:hyperlink>
    </w:p>
    <w:p w14:paraId="3247AB4A" w14:textId="57888914" w:rsidR="00AA0557" w:rsidRDefault="00B55668">
      <w:pPr>
        <w:pStyle w:val="TOC5"/>
        <w:tabs>
          <w:tab w:val="right" w:leader="dot" w:pos="5030"/>
        </w:tabs>
        <w:rPr>
          <w:rFonts w:eastAsiaTheme="minorEastAsia"/>
          <w:noProof/>
          <w:sz w:val="22"/>
          <w:lang w:val="en-US" w:eastAsia="en-US" w:bidi="ar-SA"/>
        </w:rPr>
      </w:pPr>
      <w:hyperlink w:anchor="_Toc502231571" w:history="1">
        <w:r w:rsidR="00AA0557" w:rsidRPr="00444DD0">
          <w:rPr>
            <w:rStyle w:val="Hyperlink"/>
            <w:noProof/>
          </w:rPr>
          <w:t>Konkurrerende ytelsestesting</w:t>
        </w:r>
        <w:r w:rsidR="00AA0557">
          <w:rPr>
            <w:noProof/>
            <w:webHidden/>
          </w:rPr>
          <w:tab/>
        </w:r>
        <w:r w:rsidR="00AA0557">
          <w:rPr>
            <w:noProof/>
            <w:webHidden/>
          </w:rPr>
          <w:fldChar w:fldCharType="begin"/>
        </w:r>
        <w:r w:rsidR="00AA0557">
          <w:rPr>
            <w:noProof/>
            <w:webHidden/>
          </w:rPr>
          <w:instrText xml:space="preserve"> PAGEREF _Toc502231571 \h </w:instrText>
        </w:r>
        <w:r w:rsidR="00AA0557">
          <w:rPr>
            <w:noProof/>
            <w:webHidden/>
          </w:rPr>
        </w:r>
        <w:r w:rsidR="00AA0557">
          <w:rPr>
            <w:noProof/>
            <w:webHidden/>
          </w:rPr>
          <w:fldChar w:fldCharType="separate"/>
        </w:r>
        <w:r w:rsidR="00AA0557">
          <w:rPr>
            <w:noProof/>
            <w:webHidden/>
          </w:rPr>
          <w:t>6</w:t>
        </w:r>
        <w:r w:rsidR="00AA0557">
          <w:rPr>
            <w:noProof/>
            <w:webHidden/>
          </w:rPr>
          <w:fldChar w:fldCharType="end"/>
        </w:r>
      </w:hyperlink>
    </w:p>
    <w:p w14:paraId="02830C6E" w14:textId="026E6DD8" w:rsidR="00AA0557" w:rsidRDefault="00B55668">
      <w:pPr>
        <w:pStyle w:val="TOC5"/>
        <w:tabs>
          <w:tab w:val="right" w:leader="dot" w:pos="5030"/>
        </w:tabs>
        <w:rPr>
          <w:rFonts w:eastAsiaTheme="minorEastAsia"/>
          <w:noProof/>
          <w:sz w:val="22"/>
          <w:lang w:val="en-US" w:eastAsia="en-US" w:bidi="ar-SA"/>
        </w:rPr>
      </w:pPr>
      <w:hyperlink w:anchor="_Toc502231572" w:history="1">
        <w:r w:rsidR="00AA0557" w:rsidRPr="00444DD0">
          <w:rPr>
            <w:rStyle w:val="Hyperlink"/>
            <w:noProof/>
          </w:rPr>
          <w:t>Multipleksing</w:t>
        </w:r>
        <w:r w:rsidR="00AA0557">
          <w:rPr>
            <w:noProof/>
            <w:webHidden/>
          </w:rPr>
          <w:tab/>
        </w:r>
        <w:r w:rsidR="00AA0557">
          <w:rPr>
            <w:noProof/>
            <w:webHidden/>
          </w:rPr>
          <w:fldChar w:fldCharType="begin"/>
        </w:r>
        <w:r w:rsidR="00AA0557">
          <w:rPr>
            <w:noProof/>
            <w:webHidden/>
          </w:rPr>
          <w:instrText xml:space="preserve"> PAGEREF _Toc502231572 \h </w:instrText>
        </w:r>
        <w:r w:rsidR="00AA0557">
          <w:rPr>
            <w:noProof/>
            <w:webHidden/>
          </w:rPr>
        </w:r>
        <w:r w:rsidR="00AA0557">
          <w:rPr>
            <w:noProof/>
            <w:webHidden/>
          </w:rPr>
          <w:fldChar w:fldCharType="separate"/>
        </w:r>
        <w:r w:rsidR="00AA0557">
          <w:rPr>
            <w:noProof/>
            <w:webHidden/>
          </w:rPr>
          <w:t>6</w:t>
        </w:r>
        <w:r w:rsidR="00AA0557">
          <w:rPr>
            <w:noProof/>
            <w:webHidden/>
          </w:rPr>
          <w:fldChar w:fldCharType="end"/>
        </w:r>
      </w:hyperlink>
    </w:p>
    <w:p w14:paraId="78808391" w14:textId="360B5E5D" w:rsidR="00AA0557" w:rsidRDefault="00B55668">
      <w:pPr>
        <w:pStyle w:val="TOC1"/>
        <w:tabs>
          <w:tab w:val="right" w:leader="dot" w:pos="5030"/>
        </w:tabs>
        <w:rPr>
          <w:rFonts w:eastAsiaTheme="minorEastAsia"/>
          <w:b w:val="0"/>
          <w:caps w:val="0"/>
          <w:noProof/>
          <w:sz w:val="22"/>
          <w:lang w:val="en-US" w:eastAsia="en-US" w:bidi="ar-SA"/>
        </w:rPr>
      </w:pPr>
      <w:hyperlink w:anchor="_Toc502231573" w:history="1">
        <w:r w:rsidR="00AA0557" w:rsidRPr="00444DD0">
          <w:rPr>
            <w:rStyle w:val="Hyperlink"/>
            <w:noProof/>
          </w:rPr>
          <w:t>Vilkår for Personvern og Sikkerhet</w:t>
        </w:r>
        <w:r w:rsidR="00AA0557">
          <w:rPr>
            <w:noProof/>
            <w:webHidden/>
          </w:rPr>
          <w:tab/>
        </w:r>
        <w:r w:rsidR="00AA0557">
          <w:rPr>
            <w:noProof/>
            <w:webHidden/>
          </w:rPr>
          <w:fldChar w:fldCharType="begin"/>
        </w:r>
        <w:r w:rsidR="00AA0557">
          <w:rPr>
            <w:noProof/>
            <w:webHidden/>
          </w:rPr>
          <w:instrText xml:space="preserve"> PAGEREF _Toc502231573 \h </w:instrText>
        </w:r>
        <w:r w:rsidR="00AA0557">
          <w:rPr>
            <w:noProof/>
            <w:webHidden/>
          </w:rPr>
        </w:r>
        <w:r w:rsidR="00AA0557">
          <w:rPr>
            <w:noProof/>
            <w:webHidden/>
          </w:rPr>
          <w:fldChar w:fldCharType="separate"/>
        </w:r>
        <w:r w:rsidR="00AA0557">
          <w:rPr>
            <w:noProof/>
            <w:webHidden/>
          </w:rPr>
          <w:t>7</w:t>
        </w:r>
        <w:r w:rsidR="00AA0557">
          <w:rPr>
            <w:noProof/>
            <w:webHidden/>
          </w:rPr>
          <w:fldChar w:fldCharType="end"/>
        </w:r>
      </w:hyperlink>
    </w:p>
    <w:p w14:paraId="754446F0" w14:textId="11450239" w:rsidR="00AA0557" w:rsidRDefault="00B55668">
      <w:pPr>
        <w:pStyle w:val="TOC3"/>
        <w:rPr>
          <w:rFonts w:eastAsiaTheme="minorEastAsia"/>
          <w:b w:val="0"/>
          <w:smallCaps w:val="0"/>
          <w:sz w:val="22"/>
          <w:lang w:val="en-US" w:eastAsia="en-US" w:bidi="ar-SA"/>
        </w:rPr>
      </w:pPr>
      <w:hyperlink w:anchor="_Toc502231574" w:history="1">
        <w:r w:rsidR="00AA0557" w:rsidRPr="00444DD0">
          <w:rPr>
            <w:rStyle w:val="Hyperlink"/>
          </w:rPr>
          <w:t>Generelle Vilkår for Personvern og Sikkerhet</w:t>
        </w:r>
        <w:r w:rsidR="00AA0557">
          <w:rPr>
            <w:webHidden/>
          </w:rPr>
          <w:tab/>
        </w:r>
        <w:r w:rsidR="00AA0557">
          <w:rPr>
            <w:webHidden/>
          </w:rPr>
          <w:fldChar w:fldCharType="begin"/>
        </w:r>
        <w:r w:rsidR="00AA0557">
          <w:rPr>
            <w:webHidden/>
          </w:rPr>
          <w:instrText xml:space="preserve"> PAGEREF _Toc502231574 \h </w:instrText>
        </w:r>
        <w:r w:rsidR="00AA0557">
          <w:rPr>
            <w:webHidden/>
          </w:rPr>
        </w:r>
        <w:r w:rsidR="00AA0557">
          <w:rPr>
            <w:webHidden/>
          </w:rPr>
          <w:fldChar w:fldCharType="separate"/>
        </w:r>
        <w:r w:rsidR="00AA0557">
          <w:rPr>
            <w:webHidden/>
          </w:rPr>
          <w:t>7</w:t>
        </w:r>
        <w:r w:rsidR="00AA0557">
          <w:rPr>
            <w:webHidden/>
          </w:rPr>
          <w:fldChar w:fldCharType="end"/>
        </w:r>
      </w:hyperlink>
    </w:p>
    <w:p w14:paraId="5762604B" w14:textId="6093884D" w:rsidR="00AA0557" w:rsidRDefault="00B55668">
      <w:pPr>
        <w:pStyle w:val="TOC5"/>
        <w:tabs>
          <w:tab w:val="right" w:leader="dot" w:pos="5030"/>
        </w:tabs>
        <w:rPr>
          <w:rFonts w:eastAsiaTheme="minorEastAsia"/>
          <w:noProof/>
          <w:sz w:val="22"/>
          <w:lang w:val="en-US" w:eastAsia="en-US" w:bidi="ar-SA"/>
        </w:rPr>
      </w:pPr>
      <w:hyperlink w:anchor="_Toc502231575" w:history="1">
        <w:r w:rsidR="00AA0557" w:rsidRPr="00444DD0">
          <w:rPr>
            <w:rStyle w:val="Hyperlink"/>
            <w:noProof/>
          </w:rPr>
          <w:t>Omfang</w:t>
        </w:r>
        <w:r w:rsidR="00AA0557">
          <w:rPr>
            <w:noProof/>
            <w:webHidden/>
          </w:rPr>
          <w:tab/>
        </w:r>
        <w:r w:rsidR="00AA0557">
          <w:rPr>
            <w:noProof/>
            <w:webHidden/>
          </w:rPr>
          <w:fldChar w:fldCharType="begin"/>
        </w:r>
        <w:r w:rsidR="00AA0557">
          <w:rPr>
            <w:noProof/>
            <w:webHidden/>
          </w:rPr>
          <w:instrText xml:space="preserve"> PAGEREF _Toc502231575 \h </w:instrText>
        </w:r>
        <w:r w:rsidR="00AA0557">
          <w:rPr>
            <w:noProof/>
            <w:webHidden/>
          </w:rPr>
        </w:r>
        <w:r w:rsidR="00AA0557">
          <w:rPr>
            <w:noProof/>
            <w:webHidden/>
          </w:rPr>
          <w:fldChar w:fldCharType="separate"/>
        </w:r>
        <w:r w:rsidR="00AA0557">
          <w:rPr>
            <w:noProof/>
            <w:webHidden/>
          </w:rPr>
          <w:t>7</w:t>
        </w:r>
        <w:r w:rsidR="00AA0557">
          <w:rPr>
            <w:noProof/>
            <w:webHidden/>
          </w:rPr>
          <w:fldChar w:fldCharType="end"/>
        </w:r>
      </w:hyperlink>
    </w:p>
    <w:p w14:paraId="741507DE" w14:textId="091B33A5" w:rsidR="00AA0557" w:rsidRDefault="00B55668">
      <w:pPr>
        <w:pStyle w:val="TOC5"/>
        <w:tabs>
          <w:tab w:val="right" w:leader="dot" w:pos="5030"/>
        </w:tabs>
        <w:rPr>
          <w:rFonts w:eastAsiaTheme="minorEastAsia"/>
          <w:noProof/>
          <w:sz w:val="22"/>
          <w:lang w:val="en-US" w:eastAsia="en-US" w:bidi="ar-SA"/>
        </w:rPr>
      </w:pPr>
      <w:hyperlink w:anchor="_Toc502231576" w:history="1">
        <w:r w:rsidR="00AA0557" w:rsidRPr="00444DD0">
          <w:rPr>
            <w:rStyle w:val="Hyperlink"/>
            <w:noProof/>
          </w:rPr>
          <w:t>Bruk av Kundedata</w:t>
        </w:r>
        <w:r w:rsidR="00AA0557">
          <w:rPr>
            <w:noProof/>
            <w:webHidden/>
          </w:rPr>
          <w:tab/>
        </w:r>
        <w:r w:rsidR="00AA0557">
          <w:rPr>
            <w:noProof/>
            <w:webHidden/>
          </w:rPr>
          <w:fldChar w:fldCharType="begin"/>
        </w:r>
        <w:r w:rsidR="00AA0557">
          <w:rPr>
            <w:noProof/>
            <w:webHidden/>
          </w:rPr>
          <w:instrText xml:space="preserve"> PAGEREF _Toc502231576 \h </w:instrText>
        </w:r>
        <w:r w:rsidR="00AA0557">
          <w:rPr>
            <w:noProof/>
            <w:webHidden/>
          </w:rPr>
        </w:r>
        <w:r w:rsidR="00AA0557">
          <w:rPr>
            <w:noProof/>
            <w:webHidden/>
          </w:rPr>
          <w:fldChar w:fldCharType="separate"/>
        </w:r>
        <w:r w:rsidR="00AA0557">
          <w:rPr>
            <w:noProof/>
            <w:webHidden/>
          </w:rPr>
          <w:t>7</w:t>
        </w:r>
        <w:r w:rsidR="00AA0557">
          <w:rPr>
            <w:noProof/>
            <w:webHidden/>
          </w:rPr>
          <w:fldChar w:fldCharType="end"/>
        </w:r>
      </w:hyperlink>
    </w:p>
    <w:p w14:paraId="65DBBBB1" w14:textId="1EDDDF86" w:rsidR="00AA0557" w:rsidRDefault="00B55668">
      <w:pPr>
        <w:pStyle w:val="TOC5"/>
        <w:tabs>
          <w:tab w:val="right" w:leader="dot" w:pos="5030"/>
        </w:tabs>
        <w:rPr>
          <w:rFonts w:eastAsiaTheme="minorEastAsia"/>
          <w:noProof/>
          <w:sz w:val="22"/>
          <w:lang w:val="en-US" w:eastAsia="en-US" w:bidi="ar-SA"/>
        </w:rPr>
      </w:pPr>
      <w:hyperlink w:anchor="_Toc502231577" w:history="1">
        <w:r w:rsidR="00AA0557" w:rsidRPr="00444DD0">
          <w:rPr>
            <w:rStyle w:val="Hyperlink"/>
            <w:noProof/>
          </w:rPr>
          <w:t>Behandling av Personlige Data</w:t>
        </w:r>
        <w:r w:rsidR="00AA0557">
          <w:rPr>
            <w:noProof/>
            <w:webHidden/>
          </w:rPr>
          <w:tab/>
        </w:r>
        <w:r w:rsidR="00AA0557">
          <w:rPr>
            <w:noProof/>
            <w:webHidden/>
          </w:rPr>
          <w:fldChar w:fldCharType="begin"/>
        </w:r>
        <w:r w:rsidR="00AA0557">
          <w:rPr>
            <w:noProof/>
            <w:webHidden/>
          </w:rPr>
          <w:instrText xml:space="preserve"> PAGEREF _Toc502231577 \h </w:instrText>
        </w:r>
        <w:r w:rsidR="00AA0557">
          <w:rPr>
            <w:noProof/>
            <w:webHidden/>
          </w:rPr>
        </w:r>
        <w:r w:rsidR="00AA0557">
          <w:rPr>
            <w:noProof/>
            <w:webHidden/>
          </w:rPr>
          <w:fldChar w:fldCharType="separate"/>
        </w:r>
        <w:r w:rsidR="00AA0557">
          <w:rPr>
            <w:noProof/>
            <w:webHidden/>
          </w:rPr>
          <w:t>7</w:t>
        </w:r>
        <w:r w:rsidR="00AA0557">
          <w:rPr>
            <w:noProof/>
            <w:webHidden/>
          </w:rPr>
          <w:fldChar w:fldCharType="end"/>
        </w:r>
      </w:hyperlink>
    </w:p>
    <w:p w14:paraId="39BC72CE" w14:textId="1EF7911C" w:rsidR="00AA0557" w:rsidRDefault="00B55668">
      <w:pPr>
        <w:pStyle w:val="TOC5"/>
        <w:tabs>
          <w:tab w:val="right" w:leader="dot" w:pos="5030"/>
        </w:tabs>
        <w:rPr>
          <w:rFonts w:eastAsiaTheme="minorEastAsia"/>
          <w:noProof/>
          <w:sz w:val="22"/>
          <w:lang w:val="en-US" w:eastAsia="en-US" w:bidi="ar-SA"/>
        </w:rPr>
      </w:pPr>
      <w:hyperlink w:anchor="_Toc502231578" w:history="1">
        <w:r w:rsidR="00AA0557" w:rsidRPr="00444DD0">
          <w:rPr>
            <w:rStyle w:val="Hyperlink"/>
            <w:noProof/>
          </w:rPr>
          <w:t>Bruk av Støttedata</w:t>
        </w:r>
        <w:r w:rsidR="00AA0557">
          <w:rPr>
            <w:noProof/>
            <w:webHidden/>
          </w:rPr>
          <w:tab/>
        </w:r>
        <w:r w:rsidR="00AA0557">
          <w:rPr>
            <w:noProof/>
            <w:webHidden/>
          </w:rPr>
          <w:fldChar w:fldCharType="begin"/>
        </w:r>
        <w:r w:rsidR="00AA0557">
          <w:rPr>
            <w:noProof/>
            <w:webHidden/>
          </w:rPr>
          <w:instrText xml:space="preserve"> PAGEREF _Toc502231578 \h </w:instrText>
        </w:r>
        <w:r w:rsidR="00AA0557">
          <w:rPr>
            <w:noProof/>
            <w:webHidden/>
          </w:rPr>
        </w:r>
        <w:r w:rsidR="00AA0557">
          <w:rPr>
            <w:noProof/>
            <w:webHidden/>
          </w:rPr>
          <w:fldChar w:fldCharType="separate"/>
        </w:r>
        <w:r w:rsidR="00AA0557">
          <w:rPr>
            <w:noProof/>
            <w:webHidden/>
          </w:rPr>
          <w:t>7</w:t>
        </w:r>
        <w:r w:rsidR="00AA0557">
          <w:rPr>
            <w:noProof/>
            <w:webHidden/>
          </w:rPr>
          <w:fldChar w:fldCharType="end"/>
        </w:r>
      </w:hyperlink>
    </w:p>
    <w:p w14:paraId="0D8D2C32" w14:textId="0381C700" w:rsidR="00AA0557" w:rsidRDefault="00B55668">
      <w:pPr>
        <w:pStyle w:val="TOC5"/>
        <w:tabs>
          <w:tab w:val="right" w:leader="dot" w:pos="5030"/>
        </w:tabs>
        <w:rPr>
          <w:rFonts w:eastAsiaTheme="minorEastAsia"/>
          <w:noProof/>
          <w:sz w:val="22"/>
          <w:lang w:val="en-US" w:eastAsia="en-US" w:bidi="ar-SA"/>
        </w:rPr>
      </w:pPr>
      <w:hyperlink w:anchor="_Toc502231579" w:history="1">
        <w:r w:rsidR="00AA0557" w:rsidRPr="00444DD0">
          <w:rPr>
            <w:rStyle w:val="Hyperlink"/>
            <w:noProof/>
          </w:rPr>
          <w:t>Fremlegging av Kundedata og Støttedata</w:t>
        </w:r>
        <w:r w:rsidR="00AA0557">
          <w:rPr>
            <w:noProof/>
            <w:webHidden/>
          </w:rPr>
          <w:tab/>
        </w:r>
        <w:r w:rsidR="00AA0557">
          <w:rPr>
            <w:noProof/>
            <w:webHidden/>
          </w:rPr>
          <w:fldChar w:fldCharType="begin"/>
        </w:r>
        <w:r w:rsidR="00AA0557">
          <w:rPr>
            <w:noProof/>
            <w:webHidden/>
          </w:rPr>
          <w:instrText xml:space="preserve"> PAGEREF _Toc502231579 \h </w:instrText>
        </w:r>
        <w:r w:rsidR="00AA0557">
          <w:rPr>
            <w:noProof/>
            <w:webHidden/>
          </w:rPr>
        </w:r>
        <w:r w:rsidR="00AA0557">
          <w:rPr>
            <w:noProof/>
            <w:webHidden/>
          </w:rPr>
          <w:fldChar w:fldCharType="separate"/>
        </w:r>
        <w:r w:rsidR="00AA0557">
          <w:rPr>
            <w:noProof/>
            <w:webHidden/>
          </w:rPr>
          <w:t>7</w:t>
        </w:r>
        <w:r w:rsidR="00AA0557">
          <w:rPr>
            <w:noProof/>
            <w:webHidden/>
          </w:rPr>
          <w:fldChar w:fldCharType="end"/>
        </w:r>
      </w:hyperlink>
    </w:p>
    <w:p w14:paraId="7BE52817" w14:textId="3DBEFCAF" w:rsidR="00AA0557" w:rsidRDefault="00B55668">
      <w:pPr>
        <w:pStyle w:val="TOC5"/>
        <w:tabs>
          <w:tab w:val="right" w:leader="dot" w:pos="5030"/>
        </w:tabs>
        <w:rPr>
          <w:rFonts w:eastAsiaTheme="minorEastAsia"/>
          <w:noProof/>
          <w:sz w:val="22"/>
          <w:lang w:val="en-US" w:eastAsia="en-US" w:bidi="ar-SA"/>
        </w:rPr>
      </w:pPr>
      <w:hyperlink w:anchor="_Toc502231580" w:history="1">
        <w:r w:rsidR="00AA0557" w:rsidRPr="00444DD0">
          <w:rPr>
            <w:rStyle w:val="Hyperlink"/>
            <w:noProof/>
          </w:rPr>
          <w:t>Utdanningsinstitusjoner</w:t>
        </w:r>
        <w:r w:rsidR="00AA0557">
          <w:rPr>
            <w:noProof/>
            <w:webHidden/>
          </w:rPr>
          <w:tab/>
        </w:r>
        <w:r w:rsidR="00AA0557">
          <w:rPr>
            <w:noProof/>
            <w:webHidden/>
          </w:rPr>
          <w:fldChar w:fldCharType="begin"/>
        </w:r>
        <w:r w:rsidR="00AA0557">
          <w:rPr>
            <w:noProof/>
            <w:webHidden/>
          </w:rPr>
          <w:instrText xml:space="preserve"> PAGEREF _Toc502231580 \h </w:instrText>
        </w:r>
        <w:r w:rsidR="00AA0557">
          <w:rPr>
            <w:noProof/>
            <w:webHidden/>
          </w:rPr>
        </w:r>
        <w:r w:rsidR="00AA0557">
          <w:rPr>
            <w:noProof/>
            <w:webHidden/>
          </w:rPr>
          <w:fldChar w:fldCharType="separate"/>
        </w:r>
        <w:r w:rsidR="00AA0557">
          <w:rPr>
            <w:noProof/>
            <w:webHidden/>
          </w:rPr>
          <w:t>8</w:t>
        </w:r>
        <w:r w:rsidR="00AA0557">
          <w:rPr>
            <w:noProof/>
            <w:webHidden/>
          </w:rPr>
          <w:fldChar w:fldCharType="end"/>
        </w:r>
      </w:hyperlink>
    </w:p>
    <w:p w14:paraId="214007D3" w14:textId="093E8AEC" w:rsidR="00AA0557" w:rsidRDefault="00B55668">
      <w:pPr>
        <w:pStyle w:val="TOC5"/>
        <w:tabs>
          <w:tab w:val="right" w:leader="dot" w:pos="5030"/>
        </w:tabs>
        <w:rPr>
          <w:rFonts w:eastAsiaTheme="minorEastAsia"/>
          <w:noProof/>
          <w:sz w:val="22"/>
          <w:lang w:val="en-US" w:eastAsia="en-US" w:bidi="ar-SA"/>
        </w:rPr>
      </w:pPr>
      <w:hyperlink w:anchor="_Toc502231581" w:history="1">
        <w:r w:rsidR="00AA0557" w:rsidRPr="00444DD0">
          <w:rPr>
            <w:rStyle w:val="Hyperlink"/>
            <w:noProof/>
          </w:rPr>
          <w:t>HIPAA Business Associate</w:t>
        </w:r>
        <w:r w:rsidR="00AA0557">
          <w:rPr>
            <w:noProof/>
            <w:webHidden/>
          </w:rPr>
          <w:tab/>
        </w:r>
        <w:r w:rsidR="00AA0557">
          <w:rPr>
            <w:noProof/>
            <w:webHidden/>
          </w:rPr>
          <w:fldChar w:fldCharType="begin"/>
        </w:r>
        <w:r w:rsidR="00AA0557">
          <w:rPr>
            <w:noProof/>
            <w:webHidden/>
          </w:rPr>
          <w:instrText xml:space="preserve"> PAGEREF _Toc502231581 \h </w:instrText>
        </w:r>
        <w:r w:rsidR="00AA0557">
          <w:rPr>
            <w:noProof/>
            <w:webHidden/>
          </w:rPr>
        </w:r>
        <w:r w:rsidR="00AA0557">
          <w:rPr>
            <w:noProof/>
            <w:webHidden/>
          </w:rPr>
          <w:fldChar w:fldCharType="separate"/>
        </w:r>
        <w:r w:rsidR="00AA0557">
          <w:rPr>
            <w:noProof/>
            <w:webHidden/>
          </w:rPr>
          <w:t>8</w:t>
        </w:r>
        <w:r w:rsidR="00AA0557">
          <w:rPr>
            <w:noProof/>
            <w:webHidden/>
          </w:rPr>
          <w:fldChar w:fldCharType="end"/>
        </w:r>
      </w:hyperlink>
    </w:p>
    <w:p w14:paraId="3078DABB" w14:textId="21A9C9D7" w:rsidR="00AA0557" w:rsidRDefault="00B55668">
      <w:pPr>
        <w:pStyle w:val="TOC5"/>
        <w:tabs>
          <w:tab w:val="right" w:leader="dot" w:pos="5030"/>
        </w:tabs>
        <w:rPr>
          <w:rFonts w:eastAsiaTheme="minorEastAsia"/>
          <w:noProof/>
          <w:sz w:val="22"/>
          <w:lang w:val="en-US" w:eastAsia="en-US" w:bidi="ar-SA"/>
        </w:rPr>
      </w:pPr>
      <w:hyperlink w:anchor="_Toc502231582" w:history="1">
        <w:r w:rsidR="00AA0557" w:rsidRPr="00444DD0">
          <w:rPr>
            <w:rStyle w:val="Hyperlink"/>
            <w:noProof/>
          </w:rPr>
          <w:t>Security</w:t>
        </w:r>
        <w:r w:rsidR="00AA0557">
          <w:rPr>
            <w:noProof/>
            <w:webHidden/>
          </w:rPr>
          <w:tab/>
        </w:r>
        <w:r w:rsidR="00AA0557">
          <w:rPr>
            <w:noProof/>
            <w:webHidden/>
          </w:rPr>
          <w:fldChar w:fldCharType="begin"/>
        </w:r>
        <w:r w:rsidR="00AA0557">
          <w:rPr>
            <w:noProof/>
            <w:webHidden/>
          </w:rPr>
          <w:instrText xml:space="preserve"> PAGEREF _Toc502231582 \h </w:instrText>
        </w:r>
        <w:r w:rsidR="00AA0557">
          <w:rPr>
            <w:noProof/>
            <w:webHidden/>
          </w:rPr>
        </w:r>
        <w:r w:rsidR="00AA0557">
          <w:rPr>
            <w:noProof/>
            <w:webHidden/>
          </w:rPr>
          <w:fldChar w:fldCharType="separate"/>
        </w:r>
        <w:r w:rsidR="00AA0557">
          <w:rPr>
            <w:noProof/>
            <w:webHidden/>
          </w:rPr>
          <w:t>8</w:t>
        </w:r>
        <w:r w:rsidR="00AA0557">
          <w:rPr>
            <w:noProof/>
            <w:webHidden/>
          </w:rPr>
          <w:fldChar w:fldCharType="end"/>
        </w:r>
      </w:hyperlink>
    </w:p>
    <w:p w14:paraId="276C10CD" w14:textId="56FEB3D0" w:rsidR="00AA0557" w:rsidRDefault="00B55668">
      <w:pPr>
        <w:pStyle w:val="TOC5"/>
        <w:tabs>
          <w:tab w:val="right" w:leader="dot" w:pos="5030"/>
        </w:tabs>
        <w:rPr>
          <w:rFonts w:eastAsiaTheme="minorEastAsia"/>
          <w:noProof/>
          <w:sz w:val="22"/>
          <w:lang w:val="en-US" w:eastAsia="en-US" w:bidi="ar-SA"/>
        </w:rPr>
      </w:pPr>
      <w:hyperlink w:anchor="_Toc502231583" w:history="1">
        <w:r w:rsidR="00AA0557" w:rsidRPr="00444DD0">
          <w:rPr>
            <w:rStyle w:val="Hyperlink"/>
            <w:noProof/>
          </w:rPr>
          <w:t>Varsling om sikkerhetsbrudd</w:t>
        </w:r>
        <w:r w:rsidR="00AA0557">
          <w:rPr>
            <w:noProof/>
            <w:webHidden/>
          </w:rPr>
          <w:tab/>
        </w:r>
        <w:r w:rsidR="00AA0557">
          <w:rPr>
            <w:noProof/>
            <w:webHidden/>
          </w:rPr>
          <w:fldChar w:fldCharType="begin"/>
        </w:r>
        <w:r w:rsidR="00AA0557">
          <w:rPr>
            <w:noProof/>
            <w:webHidden/>
          </w:rPr>
          <w:instrText xml:space="preserve"> PAGEREF _Toc502231583 \h </w:instrText>
        </w:r>
        <w:r w:rsidR="00AA0557">
          <w:rPr>
            <w:noProof/>
            <w:webHidden/>
          </w:rPr>
        </w:r>
        <w:r w:rsidR="00AA0557">
          <w:rPr>
            <w:noProof/>
            <w:webHidden/>
          </w:rPr>
          <w:fldChar w:fldCharType="separate"/>
        </w:r>
        <w:r w:rsidR="00AA0557">
          <w:rPr>
            <w:noProof/>
            <w:webHidden/>
          </w:rPr>
          <w:t>8</w:t>
        </w:r>
        <w:r w:rsidR="00AA0557">
          <w:rPr>
            <w:noProof/>
            <w:webHidden/>
          </w:rPr>
          <w:fldChar w:fldCharType="end"/>
        </w:r>
      </w:hyperlink>
    </w:p>
    <w:p w14:paraId="77CD4C48" w14:textId="3F118F44" w:rsidR="00AA0557" w:rsidRDefault="00B55668">
      <w:pPr>
        <w:pStyle w:val="TOC5"/>
        <w:tabs>
          <w:tab w:val="right" w:leader="dot" w:pos="5030"/>
        </w:tabs>
        <w:rPr>
          <w:rFonts w:eastAsiaTheme="minorEastAsia"/>
          <w:noProof/>
          <w:sz w:val="22"/>
          <w:lang w:val="en-US" w:eastAsia="en-US" w:bidi="ar-SA"/>
        </w:rPr>
      </w:pPr>
      <w:hyperlink w:anchor="_Toc502231584" w:history="1">
        <w:r w:rsidR="00AA0557" w:rsidRPr="00444DD0">
          <w:rPr>
            <w:rStyle w:val="Hyperlink"/>
            <w:noProof/>
          </w:rPr>
          <w:t>Sted for databehandling</w:t>
        </w:r>
        <w:r w:rsidR="00AA0557">
          <w:rPr>
            <w:noProof/>
            <w:webHidden/>
          </w:rPr>
          <w:tab/>
        </w:r>
        <w:r w:rsidR="00AA0557">
          <w:rPr>
            <w:noProof/>
            <w:webHidden/>
          </w:rPr>
          <w:fldChar w:fldCharType="begin"/>
        </w:r>
        <w:r w:rsidR="00AA0557">
          <w:rPr>
            <w:noProof/>
            <w:webHidden/>
          </w:rPr>
          <w:instrText xml:space="preserve"> PAGEREF _Toc502231584 \h </w:instrText>
        </w:r>
        <w:r w:rsidR="00AA0557">
          <w:rPr>
            <w:noProof/>
            <w:webHidden/>
          </w:rPr>
        </w:r>
        <w:r w:rsidR="00AA0557">
          <w:rPr>
            <w:noProof/>
            <w:webHidden/>
          </w:rPr>
          <w:fldChar w:fldCharType="separate"/>
        </w:r>
        <w:r w:rsidR="00AA0557">
          <w:rPr>
            <w:noProof/>
            <w:webHidden/>
          </w:rPr>
          <w:t>8</w:t>
        </w:r>
        <w:r w:rsidR="00AA0557">
          <w:rPr>
            <w:noProof/>
            <w:webHidden/>
          </w:rPr>
          <w:fldChar w:fldCharType="end"/>
        </w:r>
      </w:hyperlink>
    </w:p>
    <w:p w14:paraId="19F44EC2" w14:textId="48DD19C6" w:rsidR="00AA0557" w:rsidRDefault="00B55668">
      <w:pPr>
        <w:pStyle w:val="TOC5"/>
        <w:tabs>
          <w:tab w:val="right" w:leader="dot" w:pos="5030"/>
        </w:tabs>
        <w:rPr>
          <w:rFonts w:eastAsiaTheme="minorEastAsia"/>
          <w:noProof/>
          <w:sz w:val="22"/>
          <w:lang w:val="en-US" w:eastAsia="en-US" w:bidi="ar-SA"/>
        </w:rPr>
      </w:pPr>
      <w:hyperlink w:anchor="_Toc502231585" w:history="1">
        <w:r w:rsidR="00AA0557" w:rsidRPr="00444DD0">
          <w:rPr>
            <w:rStyle w:val="Hyperlink"/>
            <w:noProof/>
          </w:rPr>
          <w:t>Betaversjoner</w:t>
        </w:r>
        <w:r w:rsidR="00AA0557">
          <w:rPr>
            <w:noProof/>
            <w:webHidden/>
          </w:rPr>
          <w:tab/>
        </w:r>
        <w:r w:rsidR="00AA0557">
          <w:rPr>
            <w:noProof/>
            <w:webHidden/>
          </w:rPr>
          <w:fldChar w:fldCharType="begin"/>
        </w:r>
        <w:r w:rsidR="00AA0557">
          <w:rPr>
            <w:noProof/>
            <w:webHidden/>
          </w:rPr>
          <w:instrText xml:space="preserve"> PAGEREF _Toc502231585 \h </w:instrText>
        </w:r>
        <w:r w:rsidR="00AA0557">
          <w:rPr>
            <w:noProof/>
            <w:webHidden/>
          </w:rPr>
        </w:r>
        <w:r w:rsidR="00AA0557">
          <w:rPr>
            <w:noProof/>
            <w:webHidden/>
          </w:rPr>
          <w:fldChar w:fldCharType="separate"/>
        </w:r>
        <w:r w:rsidR="00AA0557">
          <w:rPr>
            <w:noProof/>
            <w:webHidden/>
          </w:rPr>
          <w:t>8</w:t>
        </w:r>
        <w:r w:rsidR="00AA0557">
          <w:rPr>
            <w:noProof/>
            <w:webHidden/>
          </w:rPr>
          <w:fldChar w:fldCharType="end"/>
        </w:r>
      </w:hyperlink>
    </w:p>
    <w:p w14:paraId="4C7E31D5" w14:textId="7B1D6DE7" w:rsidR="00AA0557" w:rsidRDefault="00B55668">
      <w:pPr>
        <w:pStyle w:val="TOC5"/>
        <w:tabs>
          <w:tab w:val="right" w:leader="dot" w:pos="5030"/>
        </w:tabs>
        <w:rPr>
          <w:rFonts w:eastAsiaTheme="minorEastAsia"/>
          <w:noProof/>
          <w:sz w:val="22"/>
          <w:lang w:val="en-US" w:eastAsia="en-US" w:bidi="ar-SA"/>
        </w:rPr>
      </w:pPr>
      <w:hyperlink w:anchor="_Toc502231586" w:history="1">
        <w:r w:rsidR="00AA0557" w:rsidRPr="00444DD0">
          <w:rPr>
            <w:rStyle w:val="Hyperlink"/>
            <w:noProof/>
          </w:rPr>
          <w:t>Bruk av underleverandører</w:t>
        </w:r>
        <w:r w:rsidR="00AA0557">
          <w:rPr>
            <w:noProof/>
            <w:webHidden/>
          </w:rPr>
          <w:tab/>
        </w:r>
        <w:r w:rsidR="00AA0557">
          <w:rPr>
            <w:noProof/>
            <w:webHidden/>
          </w:rPr>
          <w:fldChar w:fldCharType="begin"/>
        </w:r>
        <w:r w:rsidR="00AA0557">
          <w:rPr>
            <w:noProof/>
            <w:webHidden/>
          </w:rPr>
          <w:instrText xml:space="preserve"> PAGEREF _Toc502231586 \h </w:instrText>
        </w:r>
        <w:r w:rsidR="00AA0557">
          <w:rPr>
            <w:noProof/>
            <w:webHidden/>
          </w:rPr>
        </w:r>
        <w:r w:rsidR="00AA0557">
          <w:rPr>
            <w:noProof/>
            <w:webHidden/>
          </w:rPr>
          <w:fldChar w:fldCharType="separate"/>
        </w:r>
        <w:r w:rsidR="00AA0557">
          <w:rPr>
            <w:noProof/>
            <w:webHidden/>
          </w:rPr>
          <w:t>9</w:t>
        </w:r>
        <w:r w:rsidR="00AA0557">
          <w:rPr>
            <w:noProof/>
            <w:webHidden/>
          </w:rPr>
          <w:fldChar w:fldCharType="end"/>
        </w:r>
      </w:hyperlink>
    </w:p>
    <w:p w14:paraId="204A8B8D" w14:textId="59D9CBAD" w:rsidR="00AA0557" w:rsidRDefault="00B55668">
      <w:pPr>
        <w:pStyle w:val="TOC5"/>
        <w:tabs>
          <w:tab w:val="right" w:leader="dot" w:pos="5030"/>
        </w:tabs>
        <w:rPr>
          <w:rFonts w:eastAsiaTheme="minorEastAsia"/>
          <w:noProof/>
          <w:sz w:val="22"/>
          <w:lang w:val="en-US" w:eastAsia="en-US" w:bidi="ar-SA"/>
        </w:rPr>
      </w:pPr>
      <w:hyperlink w:anchor="_Toc502231587" w:history="1">
        <w:r w:rsidR="00AA0557" w:rsidRPr="00444DD0">
          <w:rPr>
            <w:rStyle w:val="Hyperlink"/>
            <w:noProof/>
          </w:rPr>
          <w:t>Slik kontakter du Microsoft</w:t>
        </w:r>
        <w:r w:rsidR="00AA0557">
          <w:rPr>
            <w:noProof/>
            <w:webHidden/>
          </w:rPr>
          <w:tab/>
        </w:r>
        <w:r w:rsidR="00AA0557">
          <w:rPr>
            <w:noProof/>
            <w:webHidden/>
          </w:rPr>
          <w:fldChar w:fldCharType="begin"/>
        </w:r>
        <w:r w:rsidR="00AA0557">
          <w:rPr>
            <w:noProof/>
            <w:webHidden/>
          </w:rPr>
          <w:instrText xml:space="preserve"> PAGEREF _Toc502231587 \h </w:instrText>
        </w:r>
        <w:r w:rsidR="00AA0557">
          <w:rPr>
            <w:noProof/>
            <w:webHidden/>
          </w:rPr>
        </w:r>
        <w:r w:rsidR="00AA0557">
          <w:rPr>
            <w:noProof/>
            <w:webHidden/>
          </w:rPr>
          <w:fldChar w:fldCharType="separate"/>
        </w:r>
        <w:r w:rsidR="00AA0557">
          <w:rPr>
            <w:noProof/>
            <w:webHidden/>
          </w:rPr>
          <w:t>9</w:t>
        </w:r>
        <w:r w:rsidR="00AA0557">
          <w:rPr>
            <w:noProof/>
            <w:webHidden/>
          </w:rPr>
          <w:fldChar w:fldCharType="end"/>
        </w:r>
      </w:hyperlink>
    </w:p>
    <w:p w14:paraId="66D86B86" w14:textId="5968EE61" w:rsidR="00AA0557" w:rsidRDefault="00B55668">
      <w:pPr>
        <w:pStyle w:val="TOC3"/>
        <w:rPr>
          <w:rFonts w:eastAsiaTheme="minorEastAsia"/>
          <w:b w:val="0"/>
          <w:smallCaps w:val="0"/>
          <w:sz w:val="22"/>
          <w:lang w:val="en-US" w:eastAsia="en-US" w:bidi="ar-SA"/>
        </w:rPr>
      </w:pPr>
      <w:hyperlink w:anchor="_Toc502231588" w:history="1">
        <w:r w:rsidR="00AA0557" w:rsidRPr="00444DD0">
          <w:rPr>
            <w:rStyle w:val="Hyperlink"/>
          </w:rPr>
          <w:t>Vilkår for Databehandling</w:t>
        </w:r>
        <w:r w:rsidR="00AA0557">
          <w:rPr>
            <w:webHidden/>
          </w:rPr>
          <w:tab/>
        </w:r>
        <w:r w:rsidR="00AA0557">
          <w:rPr>
            <w:webHidden/>
          </w:rPr>
          <w:fldChar w:fldCharType="begin"/>
        </w:r>
        <w:r w:rsidR="00AA0557">
          <w:rPr>
            <w:webHidden/>
          </w:rPr>
          <w:instrText xml:space="preserve"> PAGEREF _Toc502231588 \h </w:instrText>
        </w:r>
        <w:r w:rsidR="00AA0557">
          <w:rPr>
            <w:webHidden/>
          </w:rPr>
        </w:r>
        <w:r w:rsidR="00AA0557">
          <w:rPr>
            <w:webHidden/>
          </w:rPr>
          <w:fldChar w:fldCharType="separate"/>
        </w:r>
        <w:r w:rsidR="00AA0557">
          <w:rPr>
            <w:webHidden/>
          </w:rPr>
          <w:t>10</w:t>
        </w:r>
        <w:r w:rsidR="00AA0557">
          <w:rPr>
            <w:webHidden/>
          </w:rPr>
          <w:fldChar w:fldCharType="end"/>
        </w:r>
      </w:hyperlink>
    </w:p>
    <w:p w14:paraId="17A1E294" w14:textId="15BA338D" w:rsidR="00AA0557" w:rsidRDefault="00B55668">
      <w:pPr>
        <w:pStyle w:val="TOC5"/>
        <w:tabs>
          <w:tab w:val="right" w:leader="dot" w:pos="5030"/>
        </w:tabs>
        <w:rPr>
          <w:rFonts w:eastAsiaTheme="minorEastAsia"/>
          <w:noProof/>
          <w:sz w:val="22"/>
          <w:lang w:val="en-US" w:eastAsia="en-US" w:bidi="ar-SA"/>
        </w:rPr>
      </w:pPr>
      <w:hyperlink w:anchor="_Toc502231589" w:history="1">
        <w:r w:rsidR="00AA0557" w:rsidRPr="00444DD0">
          <w:rPr>
            <w:rStyle w:val="Hyperlink"/>
            <w:noProof/>
          </w:rPr>
          <w:t>Sted for inaktive Kundedata</w:t>
        </w:r>
        <w:r w:rsidR="00AA0557">
          <w:rPr>
            <w:noProof/>
            <w:webHidden/>
          </w:rPr>
          <w:tab/>
        </w:r>
        <w:r w:rsidR="00AA0557">
          <w:rPr>
            <w:noProof/>
            <w:webHidden/>
          </w:rPr>
          <w:fldChar w:fldCharType="begin"/>
        </w:r>
        <w:r w:rsidR="00AA0557">
          <w:rPr>
            <w:noProof/>
            <w:webHidden/>
          </w:rPr>
          <w:instrText xml:space="preserve"> PAGEREF _Toc502231589 \h </w:instrText>
        </w:r>
        <w:r w:rsidR="00AA0557">
          <w:rPr>
            <w:noProof/>
            <w:webHidden/>
          </w:rPr>
        </w:r>
        <w:r w:rsidR="00AA0557">
          <w:rPr>
            <w:noProof/>
            <w:webHidden/>
          </w:rPr>
          <w:fldChar w:fldCharType="separate"/>
        </w:r>
        <w:r w:rsidR="00AA0557">
          <w:rPr>
            <w:noProof/>
            <w:webHidden/>
          </w:rPr>
          <w:t>11</w:t>
        </w:r>
        <w:r w:rsidR="00AA0557">
          <w:rPr>
            <w:noProof/>
            <w:webHidden/>
          </w:rPr>
          <w:fldChar w:fldCharType="end"/>
        </w:r>
      </w:hyperlink>
    </w:p>
    <w:p w14:paraId="387DF4A6" w14:textId="2E5F7661" w:rsidR="00AA0557" w:rsidRDefault="00B55668">
      <w:pPr>
        <w:pStyle w:val="TOC5"/>
        <w:tabs>
          <w:tab w:val="right" w:leader="dot" w:pos="5030"/>
        </w:tabs>
        <w:rPr>
          <w:rFonts w:eastAsiaTheme="minorEastAsia"/>
          <w:noProof/>
          <w:sz w:val="22"/>
          <w:lang w:val="en-US" w:eastAsia="en-US" w:bidi="ar-SA"/>
        </w:rPr>
      </w:pPr>
      <w:hyperlink w:anchor="_Toc502231590" w:history="1">
        <w:r w:rsidR="00AA0557" w:rsidRPr="00444DD0">
          <w:rPr>
            <w:rStyle w:val="Hyperlink"/>
            <w:noProof/>
          </w:rPr>
          <w:t>Personvern</w:t>
        </w:r>
        <w:r w:rsidR="00AA0557">
          <w:rPr>
            <w:noProof/>
            <w:webHidden/>
          </w:rPr>
          <w:tab/>
        </w:r>
        <w:r w:rsidR="00AA0557">
          <w:rPr>
            <w:noProof/>
            <w:webHidden/>
          </w:rPr>
          <w:fldChar w:fldCharType="begin"/>
        </w:r>
        <w:r w:rsidR="00AA0557">
          <w:rPr>
            <w:noProof/>
            <w:webHidden/>
          </w:rPr>
          <w:instrText xml:space="preserve"> PAGEREF _Toc502231590 \h </w:instrText>
        </w:r>
        <w:r w:rsidR="00AA0557">
          <w:rPr>
            <w:noProof/>
            <w:webHidden/>
          </w:rPr>
        </w:r>
        <w:r w:rsidR="00AA0557">
          <w:rPr>
            <w:noProof/>
            <w:webHidden/>
          </w:rPr>
          <w:fldChar w:fldCharType="separate"/>
        </w:r>
        <w:r w:rsidR="00AA0557">
          <w:rPr>
            <w:noProof/>
            <w:webHidden/>
          </w:rPr>
          <w:t>11</w:t>
        </w:r>
        <w:r w:rsidR="00AA0557">
          <w:rPr>
            <w:noProof/>
            <w:webHidden/>
          </w:rPr>
          <w:fldChar w:fldCharType="end"/>
        </w:r>
      </w:hyperlink>
    </w:p>
    <w:p w14:paraId="531F5693" w14:textId="7FFC62EA" w:rsidR="00AA0557" w:rsidRDefault="00B55668">
      <w:pPr>
        <w:pStyle w:val="TOC5"/>
        <w:tabs>
          <w:tab w:val="right" w:leader="dot" w:pos="5030"/>
        </w:tabs>
        <w:rPr>
          <w:rFonts w:eastAsiaTheme="minorEastAsia"/>
          <w:noProof/>
          <w:sz w:val="22"/>
          <w:lang w:val="en-US" w:eastAsia="en-US" w:bidi="ar-SA"/>
        </w:rPr>
      </w:pPr>
      <w:hyperlink w:anchor="_Toc502231591" w:history="1">
        <w:r w:rsidR="00AA0557" w:rsidRPr="00444DD0">
          <w:rPr>
            <w:rStyle w:val="Hyperlink"/>
            <w:noProof/>
          </w:rPr>
          <w:t>Tilleggsvilkår for Europa.</w:t>
        </w:r>
        <w:r w:rsidR="00AA0557">
          <w:rPr>
            <w:noProof/>
            <w:webHidden/>
          </w:rPr>
          <w:tab/>
        </w:r>
        <w:r w:rsidR="00AA0557">
          <w:rPr>
            <w:noProof/>
            <w:webHidden/>
          </w:rPr>
          <w:fldChar w:fldCharType="begin"/>
        </w:r>
        <w:r w:rsidR="00AA0557">
          <w:rPr>
            <w:noProof/>
            <w:webHidden/>
          </w:rPr>
          <w:instrText xml:space="preserve"> PAGEREF _Toc502231591 \h </w:instrText>
        </w:r>
        <w:r w:rsidR="00AA0557">
          <w:rPr>
            <w:noProof/>
            <w:webHidden/>
          </w:rPr>
        </w:r>
        <w:r w:rsidR="00AA0557">
          <w:rPr>
            <w:noProof/>
            <w:webHidden/>
          </w:rPr>
          <w:fldChar w:fldCharType="separate"/>
        </w:r>
        <w:r w:rsidR="00AA0557">
          <w:rPr>
            <w:noProof/>
            <w:webHidden/>
          </w:rPr>
          <w:t>11</w:t>
        </w:r>
        <w:r w:rsidR="00AA0557">
          <w:rPr>
            <w:noProof/>
            <w:webHidden/>
          </w:rPr>
          <w:fldChar w:fldCharType="end"/>
        </w:r>
      </w:hyperlink>
    </w:p>
    <w:p w14:paraId="7449302C" w14:textId="54A6C282" w:rsidR="00AA0557" w:rsidRDefault="00B55668">
      <w:pPr>
        <w:pStyle w:val="TOC5"/>
        <w:tabs>
          <w:tab w:val="right" w:leader="dot" w:pos="5030"/>
        </w:tabs>
        <w:rPr>
          <w:rFonts w:eastAsiaTheme="minorEastAsia"/>
          <w:noProof/>
          <w:sz w:val="22"/>
          <w:lang w:val="en-US" w:eastAsia="en-US" w:bidi="ar-SA"/>
        </w:rPr>
      </w:pPr>
      <w:hyperlink w:anchor="_Toc502231592" w:history="1">
        <w:r w:rsidR="00AA0557" w:rsidRPr="00444DD0">
          <w:rPr>
            <w:rStyle w:val="Hyperlink"/>
            <w:noProof/>
          </w:rPr>
          <w:t>Sikkerhet</w:t>
        </w:r>
        <w:r w:rsidR="00AA0557">
          <w:rPr>
            <w:noProof/>
            <w:webHidden/>
          </w:rPr>
          <w:tab/>
        </w:r>
        <w:r w:rsidR="00AA0557">
          <w:rPr>
            <w:noProof/>
            <w:webHidden/>
          </w:rPr>
          <w:fldChar w:fldCharType="begin"/>
        </w:r>
        <w:r w:rsidR="00AA0557">
          <w:rPr>
            <w:noProof/>
            <w:webHidden/>
          </w:rPr>
          <w:instrText xml:space="preserve"> PAGEREF _Toc502231592 \h </w:instrText>
        </w:r>
        <w:r w:rsidR="00AA0557">
          <w:rPr>
            <w:noProof/>
            <w:webHidden/>
          </w:rPr>
        </w:r>
        <w:r w:rsidR="00AA0557">
          <w:rPr>
            <w:noProof/>
            <w:webHidden/>
          </w:rPr>
          <w:fldChar w:fldCharType="separate"/>
        </w:r>
        <w:r w:rsidR="00AA0557">
          <w:rPr>
            <w:noProof/>
            <w:webHidden/>
          </w:rPr>
          <w:t>12</w:t>
        </w:r>
        <w:r w:rsidR="00AA0557">
          <w:rPr>
            <w:noProof/>
            <w:webHidden/>
          </w:rPr>
          <w:fldChar w:fldCharType="end"/>
        </w:r>
      </w:hyperlink>
    </w:p>
    <w:p w14:paraId="36CA01F8" w14:textId="000BD906" w:rsidR="00AA0557" w:rsidRDefault="00AA055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1593" w:history="1">
        <w:r w:rsidRPr="00444DD0">
          <w:rPr>
            <w:rStyle w:val="Hyperlink"/>
            <w:noProof/>
          </w:rPr>
          <w:t>Vilkår for spesifikke Elektroniske Tjenester</w:t>
        </w:r>
        <w:r>
          <w:rPr>
            <w:noProof/>
            <w:webHidden/>
          </w:rPr>
          <w:tab/>
        </w:r>
        <w:r>
          <w:rPr>
            <w:noProof/>
            <w:webHidden/>
          </w:rPr>
          <w:fldChar w:fldCharType="begin"/>
        </w:r>
        <w:r>
          <w:rPr>
            <w:noProof/>
            <w:webHidden/>
          </w:rPr>
          <w:instrText xml:space="preserve"> PAGEREF _Toc502231593 \h </w:instrText>
        </w:r>
        <w:r>
          <w:rPr>
            <w:noProof/>
            <w:webHidden/>
          </w:rPr>
        </w:r>
        <w:r>
          <w:rPr>
            <w:noProof/>
            <w:webHidden/>
          </w:rPr>
          <w:fldChar w:fldCharType="separate"/>
        </w:r>
        <w:r>
          <w:rPr>
            <w:noProof/>
            <w:webHidden/>
          </w:rPr>
          <w:t>15</w:t>
        </w:r>
        <w:r>
          <w:rPr>
            <w:noProof/>
            <w:webHidden/>
          </w:rPr>
          <w:fldChar w:fldCharType="end"/>
        </w:r>
      </w:hyperlink>
    </w:p>
    <w:p w14:paraId="7EBA55D7" w14:textId="73B181A0" w:rsidR="00AA0557" w:rsidRDefault="00B55668">
      <w:pPr>
        <w:pStyle w:val="TOC2"/>
        <w:tabs>
          <w:tab w:val="right" w:leader="dot" w:pos="5030"/>
        </w:tabs>
        <w:rPr>
          <w:rFonts w:eastAsiaTheme="minorEastAsia"/>
          <w:b w:val="0"/>
          <w:smallCaps w:val="0"/>
          <w:noProof/>
          <w:sz w:val="22"/>
          <w:lang w:val="en-US" w:eastAsia="en-US" w:bidi="ar-SA"/>
        </w:rPr>
      </w:pPr>
      <w:hyperlink w:anchor="_Toc502231594" w:history="1">
        <w:r w:rsidR="00AA0557" w:rsidRPr="00444DD0">
          <w:rPr>
            <w:rStyle w:val="Hyperlink"/>
            <w:noProof/>
          </w:rPr>
          <w:t>Microsoft Azure-tjenester</w:t>
        </w:r>
        <w:r w:rsidR="00AA0557">
          <w:rPr>
            <w:noProof/>
            <w:webHidden/>
          </w:rPr>
          <w:tab/>
        </w:r>
        <w:r w:rsidR="00AA0557">
          <w:rPr>
            <w:noProof/>
            <w:webHidden/>
          </w:rPr>
          <w:fldChar w:fldCharType="begin"/>
        </w:r>
        <w:r w:rsidR="00AA0557">
          <w:rPr>
            <w:noProof/>
            <w:webHidden/>
          </w:rPr>
          <w:instrText xml:space="preserve"> PAGEREF _Toc502231594 \h </w:instrText>
        </w:r>
        <w:r w:rsidR="00AA0557">
          <w:rPr>
            <w:noProof/>
            <w:webHidden/>
          </w:rPr>
        </w:r>
        <w:r w:rsidR="00AA0557">
          <w:rPr>
            <w:noProof/>
            <w:webHidden/>
          </w:rPr>
          <w:fldChar w:fldCharType="separate"/>
        </w:r>
        <w:r w:rsidR="00AA0557">
          <w:rPr>
            <w:noProof/>
            <w:webHidden/>
          </w:rPr>
          <w:t>15</w:t>
        </w:r>
        <w:r w:rsidR="00AA0557">
          <w:rPr>
            <w:noProof/>
            <w:webHidden/>
          </w:rPr>
          <w:fldChar w:fldCharType="end"/>
        </w:r>
      </w:hyperlink>
    </w:p>
    <w:p w14:paraId="4D7C15A3" w14:textId="4D1597E6" w:rsidR="00AA0557" w:rsidRDefault="00B55668">
      <w:pPr>
        <w:pStyle w:val="TOC4"/>
        <w:rPr>
          <w:rFonts w:eastAsiaTheme="minorEastAsia"/>
          <w:smallCaps w:val="0"/>
          <w:noProof/>
          <w:sz w:val="22"/>
          <w:lang w:val="en-US" w:eastAsia="en-US" w:bidi="ar-SA"/>
        </w:rPr>
      </w:pPr>
      <w:hyperlink w:anchor="_Toc502231595" w:history="1">
        <w:r w:rsidR="00AA0557" w:rsidRPr="00444DD0">
          <w:rPr>
            <w:rStyle w:val="Hyperlink"/>
            <w:noProof/>
            <w:lang w:val="de-DE"/>
          </w:rPr>
          <w:t>Microsoft Azure Stack</w:t>
        </w:r>
        <w:r w:rsidR="00AA0557">
          <w:rPr>
            <w:noProof/>
            <w:webHidden/>
          </w:rPr>
          <w:tab/>
        </w:r>
        <w:r w:rsidR="00AA0557">
          <w:rPr>
            <w:noProof/>
            <w:webHidden/>
          </w:rPr>
          <w:fldChar w:fldCharType="begin"/>
        </w:r>
        <w:r w:rsidR="00AA0557">
          <w:rPr>
            <w:noProof/>
            <w:webHidden/>
          </w:rPr>
          <w:instrText xml:space="preserve"> PAGEREF _Toc502231595 \h </w:instrText>
        </w:r>
        <w:r w:rsidR="00AA0557">
          <w:rPr>
            <w:noProof/>
            <w:webHidden/>
          </w:rPr>
        </w:r>
        <w:r w:rsidR="00AA0557">
          <w:rPr>
            <w:noProof/>
            <w:webHidden/>
          </w:rPr>
          <w:fldChar w:fldCharType="separate"/>
        </w:r>
        <w:r w:rsidR="00AA0557">
          <w:rPr>
            <w:noProof/>
            <w:webHidden/>
          </w:rPr>
          <w:t>16</w:t>
        </w:r>
        <w:r w:rsidR="00AA0557">
          <w:rPr>
            <w:noProof/>
            <w:webHidden/>
          </w:rPr>
          <w:fldChar w:fldCharType="end"/>
        </w:r>
      </w:hyperlink>
    </w:p>
    <w:p w14:paraId="2C56E3DC" w14:textId="3189A1A7" w:rsidR="00AA0557" w:rsidRDefault="00B55668">
      <w:pPr>
        <w:pStyle w:val="TOC4"/>
        <w:rPr>
          <w:rFonts w:eastAsiaTheme="minorEastAsia"/>
          <w:smallCaps w:val="0"/>
          <w:noProof/>
          <w:sz w:val="22"/>
          <w:lang w:val="en-US" w:eastAsia="en-US" w:bidi="ar-SA"/>
        </w:rPr>
      </w:pPr>
      <w:hyperlink w:anchor="_Toc502231596" w:history="1">
        <w:r w:rsidR="00AA0557" w:rsidRPr="00444DD0">
          <w:rPr>
            <w:rStyle w:val="Hyperlink"/>
            <w:noProof/>
          </w:rPr>
          <w:t>Microsoft Cognitive Services</w:t>
        </w:r>
        <w:r w:rsidR="00AA0557">
          <w:rPr>
            <w:noProof/>
            <w:webHidden/>
          </w:rPr>
          <w:tab/>
        </w:r>
        <w:r w:rsidR="00AA0557">
          <w:rPr>
            <w:noProof/>
            <w:webHidden/>
          </w:rPr>
          <w:fldChar w:fldCharType="begin"/>
        </w:r>
        <w:r w:rsidR="00AA0557">
          <w:rPr>
            <w:noProof/>
            <w:webHidden/>
          </w:rPr>
          <w:instrText xml:space="preserve"> PAGEREF _Toc502231596 \h </w:instrText>
        </w:r>
        <w:r w:rsidR="00AA0557">
          <w:rPr>
            <w:noProof/>
            <w:webHidden/>
          </w:rPr>
        </w:r>
        <w:r w:rsidR="00AA0557">
          <w:rPr>
            <w:noProof/>
            <w:webHidden/>
          </w:rPr>
          <w:fldChar w:fldCharType="separate"/>
        </w:r>
        <w:r w:rsidR="00AA0557">
          <w:rPr>
            <w:noProof/>
            <w:webHidden/>
          </w:rPr>
          <w:t>16</w:t>
        </w:r>
        <w:r w:rsidR="00AA0557">
          <w:rPr>
            <w:noProof/>
            <w:webHidden/>
          </w:rPr>
          <w:fldChar w:fldCharType="end"/>
        </w:r>
      </w:hyperlink>
    </w:p>
    <w:p w14:paraId="1C703A01" w14:textId="68B96501" w:rsidR="00AA0557" w:rsidRDefault="00B55668">
      <w:pPr>
        <w:pStyle w:val="TOC4"/>
        <w:rPr>
          <w:rFonts w:eastAsiaTheme="minorEastAsia"/>
          <w:smallCaps w:val="0"/>
          <w:noProof/>
          <w:sz w:val="22"/>
          <w:lang w:val="en-US" w:eastAsia="en-US" w:bidi="ar-SA"/>
        </w:rPr>
      </w:pPr>
      <w:hyperlink w:anchor="_Toc502231597" w:history="1">
        <w:r w:rsidR="00AA0557" w:rsidRPr="00444DD0">
          <w:rPr>
            <w:rStyle w:val="Hyperlink"/>
            <w:noProof/>
          </w:rPr>
          <w:t>Microsoft Genomics</w:t>
        </w:r>
        <w:r w:rsidR="00AA0557">
          <w:rPr>
            <w:noProof/>
            <w:webHidden/>
          </w:rPr>
          <w:tab/>
        </w:r>
        <w:r w:rsidR="00AA0557">
          <w:rPr>
            <w:noProof/>
            <w:webHidden/>
          </w:rPr>
          <w:fldChar w:fldCharType="begin"/>
        </w:r>
        <w:r w:rsidR="00AA0557">
          <w:rPr>
            <w:noProof/>
            <w:webHidden/>
          </w:rPr>
          <w:instrText xml:space="preserve"> PAGEREF _Toc502231597 \h </w:instrText>
        </w:r>
        <w:r w:rsidR="00AA0557">
          <w:rPr>
            <w:noProof/>
            <w:webHidden/>
          </w:rPr>
        </w:r>
        <w:r w:rsidR="00AA0557">
          <w:rPr>
            <w:noProof/>
            <w:webHidden/>
          </w:rPr>
          <w:fldChar w:fldCharType="separate"/>
        </w:r>
        <w:r w:rsidR="00AA0557">
          <w:rPr>
            <w:noProof/>
            <w:webHidden/>
          </w:rPr>
          <w:t>17</w:t>
        </w:r>
        <w:r w:rsidR="00AA0557">
          <w:rPr>
            <w:noProof/>
            <w:webHidden/>
          </w:rPr>
          <w:fldChar w:fldCharType="end"/>
        </w:r>
      </w:hyperlink>
    </w:p>
    <w:p w14:paraId="186DEBFE" w14:textId="53EF7238" w:rsidR="00AA0557" w:rsidRDefault="00B55668">
      <w:pPr>
        <w:pStyle w:val="TOC4"/>
        <w:rPr>
          <w:rFonts w:eastAsiaTheme="minorEastAsia"/>
          <w:smallCaps w:val="0"/>
          <w:noProof/>
          <w:sz w:val="22"/>
          <w:lang w:val="en-US" w:eastAsia="en-US" w:bidi="ar-SA"/>
        </w:rPr>
      </w:pPr>
      <w:hyperlink w:anchor="_Toc502231598" w:history="1">
        <w:r w:rsidR="00AA0557" w:rsidRPr="00444DD0">
          <w:rPr>
            <w:rStyle w:val="Hyperlink"/>
            <w:noProof/>
          </w:rPr>
          <w:t>Visual Studio App Center</w:t>
        </w:r>
        <w:r w:rsidR="00AA0557">
          <w:rPr>
            <w:noProof/>
            <w:webHidden/>
          </w:rPr>
          <w:tab/>
        </w:r>
        <w:r w:rsidR="00AA0557">
          <w:rPr>
            <w:noProof/>
            <w:webHidden/>
          </w:rPr>
          <w:fldChar w:fldCharType="begin"/>
        </w:r>
        <w:r w:rsidR="00AA0557">
          <w:rPr>
            <w:noProof/>
            <w:webHidden/>
          </w:rPr>
          <w:instrText xml:space="preserve"> PAGEREF _Toc502231598 \h </w:instrText>
        </w:r>
        <w:r w:rsidR="00AA0557">
          <w:rPr>
            <w:noProof/>
            <w:webHidden/>
          </w:rPr>
        </w:r>
        <w:r w:rsidR="00AA0557">
          <w:rPr>
            <w:noProof/>
            <w:webHidden/>
          </w:rPr>
          <w:fldChar w:fldCharType="separate"/>
        </w:r>
        <w:r w:rsidR="00AA0557">
          <w:rPr>
            <w:noProof/>
            <w:webHidden/>
          </w:rPr>
          <w:t>17</w:t>
        </w:r>
        <w:r w:rsidR="00AA0557">
          <w:rPr>
            <w:noProof/>
            <w:webHidden/>
          </w:rPr>
          <w:fldChar w:fldCharType="end"/>
        </w:r>
      </w:hyperlink>
    </w:p>
    <w:p w14:paraId="4C032885" w14:textId="1AB98325" w:rsidR="00AA0557" w:rsidRDefault="00B55668">
      <w:pPr>
        <w:pStyle w:val="TOC2"/>
        <w:tabs>
          <w:tab w:val="right" w:leader="dot" w:pos="5030"/>
        </w:tabs>
        <w:rPr>
          <w:rFonts w:eastAsiaTheme="minorEastAsia"/>
          <w:b w:val="0"/>
          <w:smallCaps w:val="0"/>
          <w:noProof/>
          <w:sz w:val="22"/>
          <w:lang w:val="en-US" w:eastAsia="en-US" w:bidi="ar-SA"/>
        </w:rPr>
      </w:pPr>
      <w:hyperlink w:anchor="_Toc502231599" w:history="1">
        <w:r w:rsidR="00AA0557" w:rsidRPr="00444DD0">
          <w:rPr>
            <w:rStyle w:val="Hyperlink"/>
            <w:noProof/>
            <w:lang w:val="de-DE"/>
          </w:rPr>
          <w:t>Microsoft Azure-planer</w:t>
        </w:r>
        <w:r w:rsidR="00AA0557">
          <w:rPr>
            <w:noProof/>
            <w:webHidden/>
          </w:rPr>
          <w:tab/>
        </w:r>
        <w:r w:rsidR="00AA0557">
          <w:rPr>
            <w:noProof/>
            <w:webHidden/>
          </w:rPr>
          <w:fldChar w:fldCharType="begin"/>
        </w:r>
        <w:r w:rsidR="00AA0557">
          <w:rPr>
            <w:noProof/>
            <w:webHidden/>
          </w:rPr>
          <w:instrText xml:space="preserve"> PAGEREF _Toc502231599 \h </w:instrText>
        </w:r>
        <w:r w:rsidR="00AA0557">
          <w:rPr>
            <w:noProof/>
            <w:webHidden/>
          </w:rPr>
        </w:r>
        <w:r w:rsidR="00AA0557">
          <w:rPr>
            <w:noProof/>
            <w:webHidden/>
          </w:rPr>
          <w:fldChar w:fldCharType="separate"/>
        </w:r>
        <w:r w:rsidR="00AA0557">
          <w:rPr>
            <w:noProof/>
            <w:webHidden/>
          </w:rPr>
          <w:t>18</w:t>
        </w:r>
        <w:r w:rsidR="00AA0557">
          <w:rPr>
            <w:noProof/>
            <w:webHidden/>
          </w:rPr>
          <w:fldChar w:fldCharType="end"/>
        </w:r>
      </w:hyperlink>
    </w:p>
    <w:p w14:paraId="30364777" w14:textId="6F2E135D" w:rsidR="00AA0557" w:rsidRDefault="00B55668">
      <w:pPr>
        <w:pStyle w:val="TOC4"/>
        <w:rPr>
          <w:rFonts w:eastAsiaTheme="minorEastAsia"/>
          <w:smallCaps w:val="0"/>
          <w:noProof/>
          <w:sz w:val="22"/>
          <w:lang w:val="en-US" w:eastAsia="en-US" w:bidi="ar-SA"/>
        </w:rPr>
      </w:pPr>
      <w:hyperlink w:anchor="_Toc502231600" w:history="1">
        <w:r w:rsidR="00AA0557" w:rsidRPr="00444DD0">
          <w:rPr>
            <w:rStyle w:val="Hyperlink"/>
            <w:noProof/>
          </w:rPr>
          <w:t>Azure Active Directory Basic</w:t>
        </w:r>
        <w:r w:rsidR="00AA0557">
          <w:rPr>
            <w:noProof/>
            <w:webHidden/>
          </w:rPr>
          <w:tab/>
        </w:r>
        <w:r w:rsidR="00AA0557">
          <w:rPr>
            <w:noProof/>
            <w:webHidden/>
          </w:rPr>
          <w:fldChar w:fldCharType="begin"/>
        </w:r>
        <w:r w:rsidR="00AA0557">
          <w:rPr>
            <w:noProof/>
            <w:webHidden/>
          </w:rPr>
          <w:instrText xml:space="preserve"> PAGEREF _Toc502231600 \h </w:instrText>
        </w:r>
        <w:r w:rsidR="00AA0557">
          <w:rPr>
            <w:noProof/>
            <w:webHidden/>
          </w:rPr>
        </w:r>
        <w:r w:rsidR="00AA0557">
          <w:rPr>
            <w:noProof/>
            <w:webHidden/>
          </w:rPr>
          <w:fldChar w:fldCharType="separate"/>
        </w:r>
        <w:r w:rsidR="00AA0557">
          <w:rPr>
            <w:noProof/>
            <w:webHidden/>
          </w:rPr>
          <w:t>18</w:t>
        </w:r>
        <w:r w:rsidR="00AA0557">
          <w:rPr>
            <w:noProof/>
            <w:webHidden/>
          </w:rPr>
          <w:fldChar w:fldCharType="end"/>
        </w:r>
      </w:hyperlink>
    </w:p>
    <w:p w14:paraId="2D606F35" w14:textId="346074CE" w:rsidR="00AA0557" w:rsidRDefault="00B55668">
      <w:pPr>
        <w:pStyle w:val="TOC4"/>
        <w:rPr>
          <w:rFonts w:eastAsiaTheme="minorEastAsia"/>
          <w:smallCaps w:val="0"/>
          <w:noProof/>
          <w:sz w:val="22"/>
          <w:lang w:val="en-US" w:eastAsia="en-US" w:bidi="ar-SA"/>
        </w:rPr>
      </w:pPr>
      <w:hyperlink w:anchor="_Toc502231601" w:history="1">
        <w:r w:rsidR="00AA0557" w:rsidRPr="00444DD0">
          <w:rPr>
            <w:rStyle w:val="Hyperlink"/>
            <w:noProof/>
          </w:rPr>
          <w:t>Azure Active Directory Premium</w:t>
        </w:r>
        <w:r w:rsidR="00AA0557">
          <w:rPr>
            <w:noProof/>
            <w:webHidden/>
          </w:rPr>
          <w:tab/>
        </w:r>
        <w:r w:rsidR="00AA0557">
          <w:rPr>
            <w:noProof/>
            <w:webHidden/>
          </w:rPr>
          <w:fldChar w:fldCharType="begin"/>
        </w:r>
        <w:r w:rsidR="00AA0557">
          <w:rPr>
            <w:noProof/>
            <w:webHidden/>
          </w:rPr>
          <w:instrText xml:space="preserve"> PAGEREF _Toc502231601 \h </w:instrText>
        </w:r>
        <w:r w:rsidR="00AA0557">
          <w:rPr>
            <w:noProof/>
            <w:webHidden/>
          </w:rPr>
        </w:r>
        <w:r w:rsidR="00AA0557">
          <w:rPr>
            <w:noProof/>
            <w:webHidden/>
          </w:rPr>
          <w:fldChar w:fldCharType="separate"/>
        </w:r>
        <w:r w:rsidR="00AA0557">
          <w:rPr>
            <w:noProof/>
            <w:webHidden/>
          </w:rPr>
          <w:t>18</w:t>
        </w:r>
        <w:r w:rsidR="00AA0557">
          <w:rPr>
            <w:noProof/>
            <w:webHidden/>
          </w:rPr>
          <w:fldChar w:fldCharType="end"/>
        </w:r>
      </w:hyperlink>
    </w:p>
    <w:p w14:paraId="679708F6" w14:textId="00592364" w:rsidR="00AA0557" w:rsidRDefault="00B55668">
      <w:pPr>
        <w:pStyle w:val="TOC4"/>
        <w:rPr>
          <w:rFonts w:eastAsiaTheme="minorEastAsia"/>
          <w:smallCaps w:val="0"/>
          <w:noProof/>
          <w:sz w:val="22"/>
          <w:lang w:val="en-US" w:eastAsia="en-US" w:bidi="ar-SA"/>
        </w:rPr>
      </w:pPr>
      <w:hyperlink w:anchor="_Toc502231602" w:history="1">
        <w:r w:rsidR="00AA0557" w:rsidRPr="00444DD0">
          <w:rPr>
            <w:rStyle w:val="Hyperlink"/>
            <w:noProof/>
            <w:lang w:val="de-DE"/>
          </w:rPr>
          <w:t>Azure Information Protection Premium</w:t>
        </w:r>
        <w:r w:rsidR="00AA0557">
          <w:rPr>
            <w:noProof/>
            <w:webHidden/>
          </w:rPr>
          <w:tab/>
        </w:r>
        <w:r w:rsidR="00AA0557">
          <w:rPr>
            <w:noProof/>
            <w:webHidden/>
          </w:rPr>
          <w:fldChar w:fldCharType="begin"/>
        </w:r>
        <w:r w:rsidR="00AA0557">
          <w:rPr>
            <w:noProof/>
            <w:webHidden/>
          </w:rPr>
          <w:instrText xml:space="preserve"> PAGEREF _Toc502231602 \h </w:instrText>
        </w:r>
        <w:r w:rsidR="00AA0557">
          <w:rPr>
            <w:noProof/>
            <w:webHidden/>
          </w:rPr>
        </w:r>
        <w:r w:rsidR="00AA0557">
          <w:rPr>
            <w:noProof/>
            <w:webHidden/>
          </w:rPr>
          <w:fldChar w:fldCharType="separate"/>
        </w:r>
        <w:r w:rsidR="00AA0557">
          <w:rPr>
            <w:noProof/>
            <w:webHidden/>
          </w:rPr>
          <w:t>18</w:t>
        </w:r>
        <w:r w:rsidR="00AA0557">
          <w:rPr>
            <w:noProof/>
            <w:webHidden/>
          </w:rPr>
          <w:fldChar w:fldCharType="end"/>
        </w:r>
      </w:hyperlink>
    </w:p>
    <w:p w14:paraId="283FB4DD" w14:textId="6BFC91F7" w:rsidR="00AA0557" w:rsidRDefault="00B55668">
      <w:pPr>
        <w:pStyle w:val="TOC3"/>
        <w:rPr>
          <w:rFonts w:eastAsiaTheme="minorEastAsia"/>
          <w:b w:val="0"/>
          <w:smallCaps w:val="0"/>
          <w:sz w:val="22"/>
          <w:lang w:val="en-US" w:eastAsia="en-US" w:bidi="ar-SA"/>
        </w:rPr>
      </w:pPr>
      <w:hyperlink w:anchor="_Toc502231603" w:history="1">
        <w:r w:rsidR="00AA0557" w:rsidRPr="00444DD0">
          <w:rPr>
            <w:rStyle w:val="Hyperlink"/>
            <w:lang w:val="de-DE"/>
          </w:rPr>
          <w:t>Microsoft Dynamics 365-tjenester</w:t>
        </w:r>
        <w:r w:rsidR="00AA0557">
          <w:rPr>
            <w:webHidden/>
          </w:rPr>
          <w:tab/>
        </w:r>
        <w:r w:rsidR="00AA0557">
          <w:rPr>
            <w:webHidden/>
          </w:rPr>
          <w:fldChar w:fldCharType="begin"/>
        </w:r>
        <w:r w:rsidR="00AA0557">
          <w:rPr>
            <w:webHidden/>
          </w:rPr>
          <w:instrText xml:space="preserve"> PAGEREF _Toc502231603 \h </w:instrText>
        </w:r>
        <w:r w:rsidR="00AA0557">
          <w:rPr>
            <w:webHidden/>
          </w:rPr>
        </w:r>
        <w:r w:rsidR="00AA0557">
          <w:rPr>
            <w:webHidden/>
          </w:rPr>
          <w:fldChar w:fldCharType="separate"/>
        </w:r>
        <w:r w:rsidR="00AA0557">
          <w:rPr>
            <w:webHidden/>
          </w:rPr>
          <w:t>19</w:t>
        </w:r>
        <w:r w:rsidR="00AA0557">
          <w:rPr>
            <w:webHidden/>
          </w:rPr>
          <w:fldChar w:fldCharType="end"/>
        </w:r>
      </w:hyperlink>
    </w:p>
    <w:p w14:paraId="2F0A408D" w14:textId="4C10B2DE" w:rsidR="00AA0557" w:rsidRDefault="00B55668">
      <w:pPr>
        <w:pStyle w:val="TOC2"/>
        <w:tabs>
          <w:tab w:val="right" w:leader="dot" w:pos="5030"/>
        </w:tabs>
        <w:rPr>
          <w:rFonts w:eastAsiaTheme="minorEastAsia"/>
          <w:b w:val="0"/>
          <w:smallCaps w:val="0"/>
          <w:noProof/>
          <w:sz w:val="22"/>
          <w:lang w:val="en-US" w:eastAsia="en-US" w:bidi="ar-SA"/>
        </w:rPr>
      </w:pPr>
      <w:hyperlink w:anchor="_Toc502231604" w:history="1">
        <w:r w:rsidR="00AA0557" w:rsidRPr="00444DD0">
          <w:rPr>
            <w:rStyle w:val="Hyperlink"/>
            <w:noProof/>
          </w:rPr>
          <w:t>Office 365-tjenester</w:t>
        </w:r>
        <w:r w:rsidR="00AA0557">
          <w:rPr>
            <w:noProof/>
            <w:webHidden/>
          </w:rPr>
          <w:tab/>
        </w:r>
        <w:r w:rsidR="00AA0557">
          <w:rPr>
            <w:noProof/>
            <w:webHidden/>
          </w:rPr>
          <w:fldChar w:fldCharType="begin"/>
        </w:r>
        <w:r w:rsidR="00AA0557">
          <w:rPr>
            <w:noProof/>
            <w:webHidden/>
          </w:rPr>
          <w:instrText xml:space="preserve"> PAGEREF _Toc502231604 \h </w:instrText>
        </w:r>
        <w:r w:rsidR="00AA0557">
          <w:rPr>
            <w:noProof/>
            <w:webHidden/>
          </w:rPr>
        </w:r>
        <w:r w:rsidR="00AA0557">
          <w:rPr>
            <w:noProof/>
            <w:webHidden/>
          </w:rPr>
          <w:fldChar w:fldCharType="separate"/>
        </w:r>
        <w:r w:rsidR="00AA0557">
          <w:rPr>
            <w:noProof/>
            <w:webHidden/>
          </w:rPr>
          <w:t>20</w:t>
        </w:r>
        <w:r w:rsidR="00AA0557">
          <w:rPr>
            <w:noProof/>
            <w:webHidden/>
          </w:rPr>
          <w:fldChar w:fldCharType="end"/>
        </w:r>
      </w:hyperlink>
    </w:p>
    <w:p w14:paraId="375B38E4" w14:textId="5E2058B1" w:rsidR="00AA0557" w:rsidRDefault="00B55668">
      <w:pPr>
        <w:pStyle w:val="TOC4"/>
        <w:rPr>
          <w:rFonts w:eastAsiaTheme="minorEastAsia"/>
          <w:smallCaps w:val="0"/>
          <w:noProof/>
          <w:sz w:val="22"/>
          <w:lang w:val="en-US" w:eastAsia="en-US" w:bidi="ar-SA"/>
        </w:rPr>
      </w:pPr>
      <w:hyperlink w:anchor="_Toc502231605" w:history="1">
        <w:r w:rsidR="00AA0557" w:rsidRPr="00444DD0">
          <w:rPr>
            <w:rStyle w:val="Hyperlink"/>
            <w:noProof/>
          </w:rPr>
          <w:t>Exchange Online</w:t>
        </w:r>
        <w:r w:rsidR="00AA0557">
          <w:rPr>
            <w:noProof/>
            <w:webHidden/>
          </w:rPr>
          <w:tab/>
        </w:r>
        <w:r w:rsidR="00AA0557">
          <w:rPr>
            <w:noProof/>
            <w:webHidden/>
          </w:rPr>
          <w:fldChar w:fldCharType="begin"/>
        </w:r>
        <w:r w:rsidR="00AA0557">
          <w:rPr>
            <w:noProof/>
            <w:webHidden/>
          </w:rPr>
          <w:instrText xml:space="preserve"> PAGEREF _Toc502231605 \h </w:instrText>
        </w:r>
        <w:r w:rsidR="00AA0557">
          <w:rPr>
            <w:noProof/>
            <w:webHidden/>
          </w:rPr>
        </w:r>
        <w:r w:rsidR="00AA0557">
          <w:rPr>
            <w:noProof/>
            <w:webHidden/>
          </w:rPr>
          <w:fldChar w:fldCharType="separate"/>
        </w:r>
        <w:r w:rsidR="00AA0557">
          <w:rPr>
            <w:noProof/>
            <w:webHidden/>
          </w:rPr>
          <w:t>21</w:t>
        </w:r>
        <w:r w:rsidR="00AA0557">
          <w:rPr>
            <w:noProof/>
            <w:webHidden/>
          </w:rPr>
          <w:fldChar w:fldCharType="end"/>
        </w:r>
      </w:hyperlink>
    </w:p>
    <w:p w14:paraId="41A24A3C" w14:textId="3AC80575" w:rsidR="00AA0557" w:rsidRDefault="00B55668">
      <w:pPr>
        <w:pStyle w:val="TOC4"/>
        <w:rPr>
          <w:rFonts w:eastAsiaTheme="minorEastAsia"/>
          <w:smallCaps w:val="0"/>
          <w:noProof/>
          <w:sz w:val="22"/>
          <w:lang w:val="en-US" w:eastAsia="en-US" w:bidi="ar-SA"/>
        </w:rPr>
      </w:pPr>
      <w:hyperlink w:anchor="_Toc502231606" w:history="1">
        <w:r w:rsidR="00AA0557" w:rsidRPr="00444DD0">
          <w:rPr>
            <w:rStyle w:val="Hyperlink"/>
            <w:noProof/>
          </w:rPr>
          <w:t>Office 365-programmer</w:t>
        </w:r>
        <w:r w:rsidR="00AA0557">
          <w:rPr>
            <w:noProof/>
            <w:webHidden/>
          </w:rPr>
          <w:tab/>
        </w:r>
        <w:r w:rsidR="00AA0557">
          <w:rPr>
            <w:noProof/>
            <w:webHidden/>
          </w:rPr>
          <w:fldChar w:fldCharType="begin"/>
        </w:r>
        <w:r w:rsidR="00AA0557">
          <w:rPr>
            <w:noProof/>
            <w:webHidden/>
          </w:rPr>
          <w:instrText xml:space="preserve"> PAGEREF _Toc502231606 \h </w:instrText>
        </w:r>
        <w:r w:rsidR="00AA0557">
          <w:rPr>
            <w:noProof/>
            <w:webHidden/>
          </w:rPr>
        </w:r>
        <w:r w:rsidR="00AA0557">
          <w:rPr>
            <w:noProof/>
            <w:webHidden/>
          </w:rPr>
          <w:fldChar w:fldCharType="separate"/>
        </w:r>
        <w:r w:rsidR="00AA0557">
          <w:rPr>
            <w:noProof/>
            <w:webHidden/>
          </w:rPr>
          <w:t>22</w:t>
        </w:r>
        <w:r w:rsidR="00AA0557">
          <w:rPr>
            <w:noProof/>
            <w:webHidden/>
          </w:rPr>
          <w:fldChar w:fldCharType="end"/>
        </w:r>
      </w:hyperlink>
    </w:p>
    <w:p w14:paraId="0A06BD9C" w14:textId="1D64EF4F" w:rsidR="00AA0557" w:rsidRDefault="00B55668">
      <w:pPr>
        <w:pStyle w:val="TOC4"/>
        <w:rPr>
          <w:rFonts w:eastAsiaTheme="minorEastAsia"/>
          <w:smallCaps w:val="0"/>
          <w:noProof/>
          <w:sz w:val="22"/>
          <w:lang w:val="en-US" w:eastAsia="en-US" w:bidi="ar-SA"/>
        </w:rPr>
      </w:pPr>
      <w:hyperlink w:anchor="_Toc502231607" w:history="1">
        <w:r w:rsidR="00AA0557" w:rsidRPr="00444DD0">
          <w:rPr>
            <w:rStyle w:val="Hyperlink"/>
            <w:noProof/>
          </w:rPr>
          <w:t>Microsoft MyAnalytics</w:t>
        </w:r>
        <w:r w:rsidR="00AA0557">
          <w:rPr>
            <w:noProof/>
            <w:webHidden/>
          </w:rPr>
          <w:tab/>
        </w:r>
        <w:r w:rsidR="00AA0557">
          <w:rPr>
            <w:noProof/>
            <w:webHidden/>
          </w:rPr>
          <w:fldChar w:fldCharType="begin"/>
        </w:r>
        <w:r w:rsidR="00AA0557">
          <w:rPr>
            <w:noProof/>
            <w:webHidden/>
          </w:rPr>
          <w:instrText xml:space="preserve"> PAGEREF _Toc502231607 \h </w:instrText>
        </w:r>
        <w:r w:rsidR="00AA0557">
          <w:rPr>
            <w:noProof/>
            <w:webHidden/>
          </w:rPr>
        </w:r>
        <w:r w:rsidR="00AA0557">
          <w:rPr>
            <w:noProof/>
            <w:webHidden/>
          </w:rPr>
          <w:fldChar w:fldCharType="separate"/>
        </w:r>
        <w:r w:rsidR="00AA0557">
          <w:rPr>
            <w:noProof/>
            <w:webHidden/>
          </w:rPr>
          <w:t>23</w:t>
        </w:r>
        <w:r w:rsidR="00AA0557">
          <w:rPr>
            <w:noProof/>
            <w:webHidden/>
          </w:rPr>
          <w:fldChar w:fldCharType="end"/>
        </w:r>
      </w:hyperlink>
    </w:p>
    <w:p w14:paraId="3FA4CD08" w14:textId="02B0DEA2" w:rsidR="00AA0557" w:rsidRDefault="00B55668">
      <w:pPr>
        <w:pStyle w:val="TOC4"/>
        <w:rPr>
          <w:rFonts w:eastAsiaTheme="minorEastAsia"/>
          <w:smallCaps w:val="0"/>
          <w:noProof/>
          <w:sz w:val="22"/>
          <w:lang w:val="en-US" w:eastAsia="en-US" w:bidi="ar-SA"/>
        </w:rPr>
      </w:pPr>
      <w:hyperlink w:anchor="_Toc502231608" w:history="1">
        <w:r w:rsidR="00AA0557" w:rsidRPr="00444DD0">
          <w:rPr>
            <w:rStyle w:val="Hyperlink"/>
            <w:noProof/>
          </w:rPr>
          <w:t>Office Online</w:t>
        </w:r>
        <w:r w:rsidR="00AA0557">
          <w:rPr>
            <w:noProof/>
            <w:webHidden/>
          </w:rPr>
          <w:tab/>
        </w:r>
        <w:r w:rsidR="00AA0557">
          <w:rPr>
            <w:noProof/>
            <w:webHidden/>
          </w:rPr>
          <w:fldChar w:fldCharType="begin"/>
        </w:r>
        <w:r w:rsidR="00AA0557">
          <w:rPr>
            <w:noProof/>
            <w:webHidden/>
          </w:rPr>
          <w:instrText xml:space="preserve"> PAGEREF _Toc502231608 \h </w:instrText>
        </w:r>
        <w:r w:rsidR="00AA0557">
          <w:rPr>
            <w:noProof/>
            <w:webHidden/>
          </w:rPr>
        </w:r>
        <w:r w:rsidR="00AA0557">
          <w:rPr>
            <w:noProof/>
            <w:webHidden/>
          </w:rPr>
          <w:fldChar w:fldCharType="separate"/>
        </w:r>
        <w:r w:rsidR="00AA0557">
          <w:rPr>
            <w:noProof/>
            <w:webHidden/>
          </w:rPr>
          <w:t>23</w:t>
        </w:r>
        <w:r w:rsidR="00AA0557">
          <w:rPr>
            <w:noProof/>
            <w:webHidden/>
          </w:rPr>
          <w:fldChar w:fldCharType="end"/>
        </w:r>
      </w:hyperlink>
    </w:p>
    <w:p w14:paraId="305A9110" w14:textId="35CD1DD0" w:rsidR="00AA0557" w:rsidRDefault="00B55668">
      <w:pPr>
        <w:pStyle w:val="TOC4"/>
        <w:rPr>
          <w:rFonts w:eastAsiaTheme="minorEastAsia"/>
          <w:smallCaps w:val="0"/>
          <w:noProof/>
          <w:sz w:val="22"/>
          <w:lang w:val="en-US" w:eastAsia="en-US" w:bidi="ar-SA"/>
        </w:rPr>
      </w:pPr>
      <w:hyperlink w:anchor="_Toc502231609" w:history="1">
        <w:r w:rsidR="00AA0557" w:rsidRPr="00444DD0">
          <w:rPr>
            <w:rStyle w:val="Hyperlink"/>
            <w:noProof/>
          </w:rPr>
          <w:t>OneDrive for Business</w:t>
        </w:r>
        <w:r w:rsidR="00AA0557">
          <w:rPr>
            <w:noProof/>
            <w:webHidden/>
          </w:rPr>
          <w:tab/>
        </w:r>
        <w:r w:rsidR="00AA0557">
          <w:rPr>
            <w:noProof/>
            <w:webHidden/>
          </w:rPr>
          <w:fldChar w:fldCharType="begin"/>
        </w:r>
        <w:r w:rsidR="00AA0557">
          <w:rPr>
            <w:noProof/>
            <w:webHidden/>
          </w:rPr>
          <w:instrText xml:space="preserve"> PAGEREF _Toc502231609 \h </w:instrText>
        </w:r>
        <w:r w:rsidR="00AA0557">
          <w:rPr>
            <w:noProof/>
            <w:webHidden/>
          </w:rPr>
        </w:r>
        <w:r w:rsidR="00AA0557">
          <w:rPr>
            <w:noProof/>
            <w:webHidden/>
          </w:rPr>
          <w:fldChar w:fldCharType="separate"/>
        </w:r>
        <w:r w:rsidR="00AA0557">
          <w:rPr>
            <w:noProof/>
            <w:webHidden/>
          </w:rPr>
          <w:t>23</w:t>
        </w:r>
        <w:r w:rsidR="00AA0557">
          <w:rPr>
            <w:noProof/>
            <w:webHidden/>
          </w:rPr>
          <w:fldChar w:fldCharType="end"/>
        </w:r>
      </w:hyperlink>
    </w:p>
    <w:p w14:paraId="1D7BCE88" w14:textId="336C415E" w:rsidR="00AA0557" w:rsidRDefault="00B55668">
      <w:pPr>
        <w:pStyle w:val="TOC4"/>
        <w:rPr>
          <w:rFonts w:eastAsiaTheme="minorEastAsia"/>
          <w:smallCaps w:val="0"/>
          <w:noProof/>
          <w:sz w:val="22"/>
          <w:lang w:val="en-US" w:eastAsia="en-US" w:bidi="ar-SA"/>
        </w:rPr>
      </w:pPr>
      <w:hyperlink w:anchor="_Toc502231610" w:history="1">
        <w:r w:rsidR="00AA0557" w:rsidRPr="00444DD0">
          <w:rPr>
            <w:rStyle w:val="Hyperlink"/>
            <w:noProof/>
          </w:rPr>
          <w:t>Project Online</w:t>
        </w:r>
        <w:r w:rsidR="00AA0557">
          <w:rPr>
            <w:noProof/>
            <w:webHidden/>
          </w:rPr>
          <w:tab/>
        </w:r>
        <w:r w:rsidR="00AA0557">
          <w:rPr>
            <w:noProof/>
            <w:webHidden/>
          </w:rPr>
          <w:fldChar w:fldCharType="begin"/>
        </w:r>
        <w:r w:rsidR="00AA0557">
          <w:rPr>
            <w:noProof/>
            <w:webHidden/>
          </w:rPr>
          <w:instrText xml:space="preserve"> PAGEREF _Toc502231610 \h </w:instrText>
        </w:r>
        <w:r w:rsidR="00AA0557">
          <w:rPr>
            <w:noProof/>
            <w:webHidden/>
          </w:rPr>
        </w:r>
        <w:r w:rsidR="00AA0557">
          <w:rPr>
            <w:noProof/>
            <w:webHidden/>
          </w:rPr>
          <w:fldChar w:fldCharType="separate"/>
        </w:r>
        <w:r w:rsidR="00AA0557">
          <w:rPr>
            <w:noProof/>
            <w:webHidden/>
          </w:rPr>
          <w:t>23</w:t>
        </w:r>
        <w:r w:rsidR="00AA0557">
          <w:rPr>
            <w:noProof/>
            <w:webHidden/>
          </w:rPr>
          <w:fldChar w:fldCharType="end"/>
        </w:r>
      </w:hyperlink>
    </w:p>
    <w:p w14:paraId="31AF0854" w14:textId="610CE27E" w:rsidR="00AA0557" w:rsidRDefault="00B55668">
      <w:pPr>
        <w:pStyle w:val="TOC4"/>
        <w:rPr>
          <w:rFonts w:eastAsiaTheme="minorEastAsia"/>
          <w:smallCaps w:val="0"/>
          <w:noProof/>
          <w:sz w:val="22"/>
          <w:lang w:val="en-US" w:eastAsia="en-US" w:bidi="ar-SA"/>
        </w:rPr>
      </w:pPr>
      <w:hyperlink w:anchor="_Toc502231611" w:history="1">
        <w:r w:rsidR="00AA0557" w:rsidRPr="00444DD0">
          <w:rPr>
            <w:rStyle w:val="Hyperlink"/>
            <w:noProof/>
          </w:rPr>
          <w:t>SharePoint Online</w:t>
        </w:r>
        <w:r w:rsidR="00AA0557">
          <w:rPr>
            <w:noProof/>
            <w:webHidden/>
          </w:rPr>
          <w:tab/>
        </w:r>
        <w:r w:rsidR="00AA0557">
          <w:rPr>
            <w:noProof/>
            <w:webHidden/>
          </w:rPr>
          <w:fldChar w:fldCharType="begin"/>
        </w:r>
        <w:r w:rsidR="00AA0557">
          <w:rPr>
            <w:noProof/>
            <w:webHidden/>
          </w:rPr>
          <w:instrText xml:space="preserve"> PAGEREF _Toc502231611 \h </w:instrText>
        </w:r>
        <w:r w:rsidR="00AA0557">
          <w:rPr>
            <w:noProof/>
            <w:webHidden/>
          </w:rPr>
        </w:r>
        <w:r w:rsidR="00AA0557">
          <w:rPr>
            <w:noProof/>
            <w:webHidden/>
          </w:rPr>
          <w:fldChar w:fldCharType="separate"/>
        </w:r>
        <w:r w:rsidR="00AA0557">
          <w:rPr>
            <w:noProof/>
            <w:webHidden/>
          </w:rPr>
          <w:t>24</w:t>
        </w:r>
        <w:r w:rsidR="00AA0557">
          <w:rPr>
            <w:noProof/>
            <w:webHidden/>
          </w:rPr>
          <w:fldChar w:fldCharType="end"/>
        </w:r>
      </w:hyperlink>
    </w:p>
    <w:p w14:paraId="22DF5EF3" w14:textId="1E0564BA" w:rsidR="00AA0557" w:rsidRDefault="00B55668">
      <w:pPr>
        <w:pStyle w:val="TOC4"/>
        <w:rPr>
          <w:rFonts w:eastAsiaTheme="minorEastAsia"/>
          <w:smallCaps w:val="0"/>
          <w:noProof/>
          <w:sz w:val="22"/>
          <w:lang w:val="en-US" w:eastAsia="en-US" w:bidi="ar-SA"/>
        </w:rPr>
      </w:pPr>
      <w:hyperlink w:anchor="_Toc502231612" w:history="1">
        <w:r w:rsidR="00AA0557" w:rsidRPr="00444DD0">
          <w:rPr>
            <w:rStyle w:val="Hyperlink"/>
            <w:noProof/>
          </w:rPr>
          <w:t>Skype for Business Online</w:t>
        </w:r>
        <w:r w:rsidR="00AA0557">
          <w:rPr>
            <w:noProof/>
            <w:webHidden/>
          </w:rPr>
          <w:tab/>
        </w:r>
        <w:r w:rsidR="00AA0557">
          <w:rPr>
            <w:noProof/>
            <w:webHidden/>
          </w:rPr>
          <w:fldChar w:fldCharType="begin"/>
        </w:r>
        <w:r w:rsidR="00AA0557">
          <w:rPr>
            <w:noProof/>
            <w:webHidden/>
          </w:rPr>
          <w:instrText xml:space="preserve"> PAGEREF _Toc502231612 \h </w:instrText>
        </w:r>
        <w:r w:rsidR="00AA0557">
          <w:rPr>
            <w:noProof/>
            <w:webHidden/>
          </w:rPr>
        </w:r>
        <w:r w:rsidR="00AA0557">
          <w:rPr>
            <w:noProof/>
            <w:webHidden/>
          </w:rPr>
          <w:fldChar w:fldCharType="separate"/>
        </w:r>
        <w:r w:rsidR="00AA0557">
          <w:rPr>
            <w:noProof/>
            <w:webHidden/>
          </w:rPr>
          <w:t>24</w:t>
        </w:r>
        <w:r w:rsidR="00AA0557">
          <w:rPr>
            <w:noProof/>
            <w:webHidden/>
          </w:rPr>
          <w:fldChar w:fldCharType="end"/>
        </w:r>
      </w:hyperlink>
    </w:p>
    <w:p w14:paraId="6E4A6159" w14:textId="3709157F" w:rsidR="00AA0557" w:rsidRDefault="00B55668">
      <w:pPr>
        <w:pStyle w:val="TOC2"/>
        <w:tabs>
          <w:tab w:val="right" w:leader="dot" w:pos="5030"/>
        </w:tabs>
        <w:rPr>
          <w:rFonts w:eastAsiaTheme="minorEastAsia"/>
          <w:b w:val="0"/>
          <w:smallCaps w:val="0"/>
          <w:noProof/>
          <w:sz w:val="22"/>
          <w:lang w:val="en-US" w:eastAsia="en-US" w:bidi="ar-SA"/>
        </w:rPr>
      </w:pPr>
      <w:hyperlink w:anchor="_Toc502231613" w:history="1">
        <w:r w:rsidR="00AA0557" w:rsidRPr="00444DD0">
          <w:rPr>
            <w:rStyle w:val="Hyperlink"/>
            <w:noProof/>
          </w:rPr>
          <w:t>Andre Online Services</w:t>
        </w:r>
        <w:r w:rsidR="00AA0557">
          <w:rPr>
            <w:noProof/>
            <w:webHidden/>
          </w:rPr>
          <w:tab/>
        </w:r>
        <w:r w:rsidR="00AA0557">
          <w:rPr>
            <w:noProof/>
            <w:webHidden/>
          </w:rPr>
          <w:fldChar w:fldCharType="begin"/>
        </w:r>
        <w:r w:rsidR="00AA0557">
          <w:rPr>
            <w:noProof/>
            <w:webHidden/>
          </w:rPr>
          <w:instrText xml:space="preserve"> PAGEREF _Toc502231613 \h </w:instrText>
        </w:r>
        <w:r w:rsidR="00AA0557">
          <w:rPr>
            <w:noProof/>
            <w:webHidden/>
          </w:rPr>
        </w:r>
        <w:r w:rsidR="00AA0557">
          <w:rPr>
            <w:noProof/>
            <w:webHidden/>
          </w:rPr>
          <w:fldChar w:fldCharType="separate"/>
        </w:r>
        <w:r w:rsidR="00AA0557">
          <w:rPr>
            <w:noProof/>
            <w:webHidden/>
          </w:rPr>
          <w:t>25</w:t>
        </w:r>
        <w:r w:rsidR="00AA0557">
          <w:rPr>
            <w:noProof/>
            <w:webHidden/>
          </w:rPr>
          <w:fldChar w:fldCharType="end"/>
        </w:r>
      </w:hyperlink>
    </w:p>
    <w:p w14:paraId="368581B4" w14:textId="4E71A270" w:rsidR="00AA0557" w:rsidRDefault="00B55668">
      <w:pPr>
        <w:pStyle w:val="TOC4"/>
        <w:rPr>
          <w:rFonts w:eastAsiaTheme="minorEastAsia"/>
          <w:smallCaps w:val="0"/>
          <w:noProof/>
          <w:sz w:val="22"/>
          <w:lang w:val="en-US" w:eastAsia="en-US" w:bidi="ar-SA"/>
        </w:rPr>
      </w:pPr>
      <w:hyperlink w:anchor="_Toc502231614" w:history="1">
        <w:r w:rsidR="00AA0557" w:rsidRPr="00444DD0">
          <w:rPr>
            <w:rStyle w:val="Hyperlink"/>
            <w:noProof/>
          </w:rPr>
          <w:t>Bing Maps Enterprise-plattformen og Mobile Asset Management-plattformen</w:t>
        </w:r>
        <w:r w:rsidR="00AA0557">
          <w:rPr>
            <w:noProof/>
            <w:webHidden/>
          </w:rPr>
          <w:tab/>
        </w:r>
        <w:r w:rsidR="00AA0557">
          <w:rPr>
            <w:noProof/>
            <w:webHidden/>
          </w:rPr>
          <w:fldChar w:fldCharType="begin"/>
        </w:r>
        <w:r w:rsidR="00AA0557">
          <w:rPr>
            <w:noProof/>
            <w:webHidden/>
          </w:rPr>
          <w:instrText xml:space="preserve"> PAGEREF _Toc502231614 \h </w:instrText>
        </w:r>
        <w:r w:rsidR="00AA0557">
          <w:rPr>
            <w:noProof/>
            <w:webHidden/>
          </w:rPr>
        </w:r>
        <w:r w:rsidR="00AA0557">
          <w:rPr>
            <w:noProof/>
            <w:webHidden/>
          </w:rPr>
          <w:fldChar w:fldCharType="separate"/>
        </w:r>
        <w:r w:rsidR="00AA0557">
          <w:rPr>
            <w:noProof/>
            <w:webHidden/>
          </w:rPr>
          <w:t>25</w:t>
        </w:r>
        <w:r w:rsidR="00AA0557">
          <w:rPr>
            <w:noProof/>
            <w:webHidden/>
          </w:rPr>
          <w:fldChar w:fldCharType="end"/>
        </w:r>
      </w:hyperlink>
    </w:p>
    <w:p w14:paraId="3ACD9F4C" w14:textId="179C9B48" w:rsidR="00AA0557" w:rsidRDefault="00B55668">
      <w:pPr>
        <w:pStyle w:val="TOC4"/>
        <w:rPr>
          <w:rFonts w:eastAsiaTheme="minorEastAsia"/>
          <w:smallCaps w:val="0"/>
          <w:noProof/>
          <w:sz w:val="22"/>
          <w:lang w:val="en-US" w:eastAsia="en-US" w:bidi="ar-SA"/>
        </w:rPr>
      </w:pPr>
      <w:hyperlink w:anchor="_Toc502231615" w:history="1">
        <w:r w:rsidR="00AA0557" w:rsidRPr="00444DD0">
          <w:rPr>
            <w:rStyle w:val="Hyperlink"/>
            <w:noProof/>
          </w:rPr>
          <w:t>Business Application Platform</w:t>
        </w:r>
        <w:r w:rsidR="00AA0557">
          <w:rPr>
            <w:noProof/>
            <w:webHidden/>
          </w:rPr>
          <w:tab/>
        </w:r>
        <w:r w:rsidR="00AA0557">
          <w:rPr>
            <w:noProof/>
            <w:webHidden/>
          </w:rPr>
          <w:fldChar w:fldCharType="begin"/>
        </w:r>
        <w:r w:rsidR="00AA0557">
          <w:rPr>
            <w:noProof/>
            <w:webHidden/>
          </w:rPr>
          <w:instrText xml:space="preserve"> PAGEREF _Toc502231615 \h </w:instrText>
        </w:r>
        <w:r w:rsidR="00AA0557">
          <w:rPr>
            <w:noProof/>
            <w:webHidden/>
          </w:rPr>
        </w:r>
        <w:r w:rsidR="00AA0557">
          <w:rPr>
            <w:noProof/>
            <w:webHidden/>
          </w:rPr>
          <w:fldChar w:fldCharType="separate"/>
        </w:r>
        <w:r w:rsidR="00AA0557">
          <w:rPr>
            <w:noProof/>
            <w:webHidden/>
          </w:rPr>
          <w:t>25</w:t>
        </w:r>
        <w:r w:rsidR="00AA0557">
          <w:rPr>
            <w:noProof/>
            <w:webHidden/>
          </w:rPr>
          <w:fldChar w:fldCharType="end"/>
        </w:r>
      </w:hyperlink>
    </w:p>
    <w:p w14:paraId="7D64F654" w14:textId="7642FF90" w:rsidR="00AA0557" w:rsidRDefault="00B55668">
      <w:pPr>
        <w:pStyle w:val="TOC4"/>
        <w:rPr>
          <w:rFonts w:eastAsiaTheme="minorEastAsia"/>
          <w:smallCaps w:val="0"/>
          <w:noProof/>
          <w:sz w:val="22"/>
          <w:lang w:val="en-US" w:eastAsia="en-US" w:bidi="ar-SA"/>
        </w:rPr>
      </w:pPr>
      <w:hyperlink w:anchor="_Toc502231616" w:history="1">
        <w:r w:rsidR="00AA0557" w:rsidRPr="00444DD0">
          <w:rPr>
            <w:rStyle w:val="Hyperlink"/>
            <w:noProof/>
          </w:rPr>
          <w:t>Microsoft Cloud App Security</w:t>
        </w:r>
        <w:r w:rsidR="00AA0557">
          <w:rPr>
            <w:noProof/>
            <w:webHidden/>
          </w:rPr>
          <w:tab/>
        </w:r>
        <w:r w:rsidR="00AA0557">
          <w:rPr>
            <w:noProof/>
            <w:webHidden/>
          </w:rPr>
          <w:fldChar w:fldCharType="begin"/>
        </w:r>
        <w:r w:rsidR="00AA0557">
          <w:rPr>
            <w:noProof/>
            <w:webHidden/>
          </w:rPr>
          <w:instrText xml:space="preserve"> PAGEREF _Toc502231616 \h </w:instrText>
        </w:r>
        <w:r w:rsidR="00AA0557">
          <w:rPr>
            <w:noProof/>
            <w:webHidden/>
          </w:rPr>
        </w:r>
        <w:r w:rsidR="00AA0557">
          <w:rPr>
            <w:noProof/>
            <w:webHidden/>
          </w:rPr>
          <w:fldChar w:fldCharType="separate"/>
        </w:r>
        <w:r w:rsidR="00AA0557">
          <w:rPr>
            <w:noProof/>
            <w:webHidden/>
          </w:rPr>
          <w:t>26</w:t>
        </w:r>
        <w:r w:rsidR="00AA0557">
          <w:rPr>
            <w:noProof/>
            <w:webHidden/>
          </w:rPr>
          <w:fldChar w:fldCharType="end"/>
        </w:r>
      </w:hyperlink>
    </w:p>
    <w:p w14:paraId="254AFEE9" w14:textId="6A16585B" w:rsidR="00AA0557" w:rsidRDefault="00B55668">
      <w:pPr>
        <w:pStyle w:val="TOC4"/>
        <w:rPr>
          <w:rFonts w:eastAsiaTheme="minorEastAsia"/>
          <w:smallCaps w:val="0"/>
          <w:noProof/>
          <w:sz w:val="22"/>
          <w:lang w:val="en-US" w:eastAsia="en-US" w:bidi="ar-SA"/>
        </w:rPr>
      </w:pPr>
      <w:hyperlink w:anchor="_Toc502231617" w:history="1">
        <w:r w:rsidR="00AA0557" w:rsidRPr="00444DD0">
          <w:rPr>
            <w:rStyle w:val="Hyperlink"/>
            <w:noProof/>
          </w:rPr>
          <w:t>Microsoft Intune</w:t>
        </w:r>
        <w:r w:rsidR="00AA0557">
          <w:rPr>
            <w:noProof/>
            <w:webHidden/>
          </w:rPr>
          <w:tab/>
        </w:r>
        <w:r w:rsidR="00AA0557">
          <w:rPr>
            <w:noProof/>
            <w:webHidden/>
          </w:rPr>
          <w:fldChar w:fldCharType="begin"/>
        </w:r>
        <w:r w:rsidR="00AA0557">
          <w:rPr>
            <w:noProof/>
            <w:webHidden/>
          </w:rPr>
          <w:instrText xml:space="preserve"> PAGEREF _Toc502231617 \h </w:instrText>
        </w:r>
        <w:r w:rsidR="00AA0557">
          <w:rPr>
            <w:noProof/>
            <w:webHidden/>
          </w:rPr>
        </w:r>
        <w:r w:rsidR="00AA0557">
          <w:rPr>
            <w:noProof/>
            <w:webHidden/>
          </w:rPr>
          <w:fldChar w:fldCharType="separate"/>
        </w:r>
        <w:r w:rsidR="00AA0557">
          <w:rPr>
            <w:noProof/>
            <w:webHidden/>
          </w:rPr>
          <w:t>26</w:t>
        </w:r>
        <w:r w:rsidR="00AA0557">
          <w:rPr>
            <w:noProof/>
            <w:webHidden/>
          </w:rPr>
          <w:fldChar w:fldCharType="end"/>
        </w:r>
      </w:hyperlink>
    </w:p>
    <w:p w14:paraId="4921F701" w14:textId="41B740F1" w:rsidR="00AA0557" w:rsidRDefault="00B55668">
      <w:pPr>
        <w:pStyle w:val="TOC4"/>
        <w:rPr>
          <w:rFonts w:eastAsiaTheme="minorEastAsia"/>
          <w:smallCaps w:val="0"/>
          <w:noProof/>
          <w:sz w:val="22"/>
          <w:lang w:val="en-US" w:eastAsia="en-US" w:bidi="ar-SA"/>
        </w:rPr>
      </w:pPr>
      <w:hyperlink w:anchor="_Toc502231618" w:history="1">
        <w:r w:rsidR="00AA0557" w:rsidRPr="00444DD0">
          <w:rPr>
            <w:rStyle w:val="Hyperlink"/>
            <w:noProof/>
            <w:lang w:val="de-DE"/>
          </w:rPr>
          <w:t>Microsoft Kaizala Pro</w:t>
        </w:r>
        <w:r w:rsidR="00AA0557">
          <w:rPr>
            <w:noProof/>
            <w:webHidden/>
          </w:rPr>
          <w:tab/>
        </w:r>
        <w:r w:rsidR="00AA0557">
          <w:rPr>
            <w:noProof/>
            <w:webHidden/>
          </w:rPr>
          <w:fldChar w:fldCharType="begin"/>
        </w:r>
        <w:r w:rsidR="00AA0557">
          <w:rPr>
            <w:noProof/>
            <w:webHidden/>
          </w:rPr>
          <w:instrText xml:space="preserve"> PAGEREF _Toc502231618 \h </w:instrText>
        </w:r>
        <w:r w:rsidR="00AA0557">
          <w:rPr>
            <w:noProof/>
            <w:webHidden/>
          </w:rPr>
        </w:r>
        <w:r w:rsidR="00AA0557">
          <w:rPr>
            <w:noProof/>
            <w:webHidden/>
          </w:rPr>
          <w:fldChar w:fldCharType="separate"/>
        </w:r>
        <w:r w:rsidR="00AA0557">
          <w:rPr>
            <w:noProof/>
            <w:webHidden/>
          </w:rPr>
          <w:t>27</w:t>
        </w:r>
        <w:r w:rsidR="00AA0557">
          <w:rPr>
            <w:noProof/>
            <w:webHidden/>
          </w:rPr>
          <w:fldChar w:fldCharType="end"/>
        </w:r>
      </w:hyperlink>
    </w:p>
    <w:p w14:paraId="370DAA58" w14:textId="677B552A" w:rsidR="00AA0557" w:rsidRDefault="00B55668">
      <w:pPr>
        <w:pStyle w:val="TOC4"/>
        <w:rPr>
          <w:rFonts w:eastAsiaTheme="minorEastAsia"/>
          <w:smallCaps w:val="0"/>
          <w:noProof/>
          <w:sz w:val="22"/>
          <w:lang w:val="en-US" w:eastAsia="en-US" w:bidi="ar-SA"/>
        </w:rPr>
      </w:pPr>
      <w:hyperlink w:anchor="_Toc502231619" w:history="1">
        <w:r w:rsidR="00AA0557" w:rsidRPr="00444DD0">
          <w:rPr>
            <w:rStyle w:val="Hyperlink"/>
            <w:noProof/>
          </w:rPr>
          <w:t>Microsoft Learning</w:t>
        </w:r>
        <w:r w:rsidR="00AA0557">
          <w:rPr>
            <w:noProof/>
            <w:webHidden/>
          </w:rPr>
          <w:tab/>
        </w:r>
        <w:r w:rsidR="00AA0557">
          <w:rPr>
            <w:noProof/>
            <w:webHidden/>
          </w:rPr>
          <w:fldChar w:fldCharType="begin"/>
        </w:r>
        <w:r w:rsidR="00AA0557">
          <w:rPr>
            <w:noProof/>
            <w:webHidden/>
          </w:rPr>
          <w:instrText xml:space="preserve"> PAGEREF _Toc502231619 \h </w:instrText>
        </w:r>
        <w:r w:rsidR="00AA0557">
          <w:rPr>
            <w:noProof/>
            <w:webHidden/>
          </w:rPr>
        </w:r>
        <w:r w:rsidR="00AA0557">
          <w:rPr>
            <w:noProof/>
            <w:webHidden/>
          </w:rPr>
          <w:fldChar w:fldCharType="separate"/>
        </w:r>
        <w:r w:rsidR="00AA0557">
          <w:rPr>
            <w:noProof/>
            <w:webHidden/>
          </w:rPr>
          <w:t>27</w:t>
        </w:r>
        <w:r w:rsidR="00AA0557">
          <w:rPr>
            <w:noProof/>
            <w:webHidden/>
          </w:rPr>
          <w:fldChar w:fldCharType="end"/>
        </w:r>
      </w:hyperlink>
    </w:p>
    <w:p w14:paraId="224CC8AA" w14:textId="7C645B0F" w:rsidR="00AA0557" w:rsidRDefault="00B55668">
      <w:pPr>
        <w:pStyle w:val="TOC4"/>
        <w:rPr>
          <w:rFonts w:eastAsiaTheme="minorEastAsia"/>
          <w:smallCaps w:val="0"/>
          <w:noProof/>
          <w:sz w:val="22"/>
          <w:lang w:val="en-US" w:eastAsia="en-US" w:bidi="ar-SA"/>
        </w:rPr>
      </w:pPr>
      <w:hyperlink w:anchor="_Toc502231620" w:history="1">
        <w:r w:rsidR="00AA0557" w:rsidRPr="00444DD0">
          <w:rPr>
            <w:rStyle w:val="Hyperlink"/>
            <w:noProof/>
          </w:rPr>
          <w:t>Minecraft: Education Edition</w:t>
        </w:r>
        <w:r w:rsidR="00AA0557">
          <w:rPr>
            <w:noProof/>
            <w:webHidden/>
          </w:rPr>
          <w:tab/>
        </w:r>
        <w:r w:rsidR="00AA0557">
          <w:rPr>
            <w:noProof/>
            <w:webHidden/>
          </w:rPr>
          <w:fldChar w:fldCharType="begin"/>
        </w:r>
        <w:r w:rsidR="00AA0557">
          <w:rPr>
            <w:noProof/>
            <w:webHidden/>
          </w:rPr>
          <w:instrText xml:space="preserve"> PAGEREF _Toc502231620 \h </w:instrText>
        </w:r>
        <w:r w:rsidR="00AA0557">
          <w:rPr>
            <w:noProof/>
            <w:webHidden/>
          </w:rPr>
        </w:r>
        <w:r w:rsidR="00AA0557">
          <w:rPr>
            <w:noProof/>
            <w:webHidden/>
          </w:rPr>
          <w:fldChar w:fldCharType="separate"/>
        </w:r>
        <w:r w:rsidR="00AA0557">
          <w:rPr>
            <w:noProof/>
            <w:webHidden/>
          </w:rPr>
          <w:t>27</w:t>
        </w:r>
        <w:r w:rsidR="00AA0557">
          <w:rPr>
            <w:noProof/>
            <w:webHidden/>
          </w:rPr>
          <w:fldChar w:fldCharType="end"/>
        </w:r>
      </w:hyperlink>
    </w:p>
    <w:p w14:paraId="76BADB4D" w14:textId="0699AC04" w:rsidR="00AA0557" w:rsidRDefault="00B55668">
      <w:pPr>
        <w:pStyle w:val="TOC4"/>
        <w:rPr>
          <w:rFonts w:eastAsiaTheme="minorEastAsia"/>
          <w:smallCaps w:val="0"/>
          <w:noProof/>
          <w:sz w:val="22"/>
          <w:lang w:val="en-US" w:eastAsia="en-US" w:bidi="ar-SA"/>
        </w:rPr>
      </w:pPr>
      <w:hyperlink w:anchor="_Toc502231621" w:history="1">
        <w:r w:rsidR="00AA0557" w:rsidRPr="00444DD0">
          <w:rPr>
            <w:rStyle w:val="Hyperlink"/>
            <w:noProof/>
          </w:rPr>
          <w:t>Office 365 Developer</w:t>
        </w:r>
        <w:r w:rsidR="00AA0557">
          <w:rPr>
            <w:noProof/>
            <w:webHidden/>
          </w:rPr>
          <w:tab/>
        </w:r>
        <w:r w:rsidR="00AA0557">
          <w:rPr>
            <w:noProof/>
            <w:webHidden/>
          </w:rPr>
          <w:fldChar w:fldCharType="begin"/>
        </w:r>
        <w:r w:rsidR="00AA0557">
          <w:rPr>
            <w:noProof/>
            <w:webHidden/>
          </w:rPr>
          <w:instrText xml:space="preserve"> PAGEREF _Toc502231621 \h </w:instrText>
        </w:r>
        <w:r w:rsidR="00AA0557">
          <w:rPr>
            <w:noProof/>
            <w:webHidden/>
          </w:rPr>
        </w:r>
        <w:r w:rsidR="00AA0557">
          <w:rPr>
            <w:noProof/>
            <w:webHidden/>
          </w:rPr>
          <w:fldChar w:fldCharType="separate"/>
        </w:r>
        <w:r w:rsidR="00AA0557">
          <w:rPr>
            <w:noProof/>
            <w:webHidden/>
          </w:rPr>
          <w:t>27</w:t>
        </w:r>
        <w:r w:rsidR="00AA0557">
          <w:rPr>
            <w:noProof/>
            <w:webHidden/>
          </w:rPr>
          <w:fldChar w:fldCharType="end"/>
        </w:r>
      </w:hyperlink>
    </w:p>
    <w:p w14:paraId="797C05FD" w14:textId="50AA753B" w:rsidR="00AA0557" w:rsidRDefault="00B55668">
      <w:pPr>
        <w:pStyle w:val="TOC4"/>
        <w:rPr>
          <w:rFonts w:eastAsiaTheme="minorEastAsia"/>
          <w:smallCaps w:val="0"/>
          <w:noProof/>
          <w:sz w:val="22"/>
          <w:lang w:val="en-US" w:eastAsia="en-US" w:bidi="ar-SA"/>
        </w:rPr>
      </w:pPr>
      <w:hyperlink w:anchor="_Toc502231622" w:history="1">
        <w:r w:rsidR="00AA0557" w:rsidRPr="00444DD0">
          <w:rPr>
            <w:rStyle w:val="Hyperlink"/>
            <w:noProof/>
          </w:rPr>
          <w:t>Windows-datamaskinoperativsystem</w:t>
        </w:r>
        <w:r w:rsidR="00AA0557">
          <w:rPr>
            <w:noProof/>
            <w:webHidden/>
          </w:rPr>
          <w:tab/>
        </w:r>
        <w:r w:rsidR="00AA0557">
          <w:rPr>
            <w:noProof/>
            <w:webHidden/>
          </w:rPr>
          <w:fldChar w:fldCharType="begin"/>
        </w:r>
        <w:r w:rsidR="00AA0557">
          <w:rPr>
            <w:noProof/>
            <w:webHidden/>
          </w:rPr>
          <w:instrText xml:space="preserve"> PAGEREF _Toc502231622 \h </w:instrText>
        </w:r>
        <w:r w:rsidR="00AA0557">
          <w:rPr>
            <w:noProof/>
            <w:webHidden/>
          </w:rPr>
        </w:r>
        <w:r w:rsidR="00AA0557">
          <w:rPr>
            <w:noProof/>
            <w:webHidden/>
          </w:rPr>
          <w:fldChar w:fldCharType="separate"/>
        </w:r>
        <w:r w:rsidR="00AA0557">
          <w:rPr>
            <w:noProof/>
            <w:webHidden/>
          </w:rPr>
          <w:t>28</w:t>
        </w:r>
        <w:r w:rsidR="00AA0557">
          <w:rPr>
            <w:noProof/>
            <w:webHidden/>
          </w:rPr>
          <w:fldChar w:fldCharType="end"/>
        </w:r>
      </w:hyperlink>
    </w:p>
    <w:p w14:paraId="25FEC634" w14:textId="2D5515AD" w:rsidR="00AA0557" w:rsidRDefault="00B55668">
      <w:pPr>
        <w:pStyle w:val="TOC1"/>
        <w:tabs>
          <w:tab w:val="right" w:leader="dot" w:pos="5030"/>
        </w:tabs>
        <w:rPr>
          <w:rFonts w:eastAsiaTheme="minorEastAsia"/>
          <w:b w:val="0"/>
          <w:caps w:val="0"/>
          <w:noProof/>
          <w:sz w:val="22"/>
          <w:lang w:val="en-US" w:eastAsia="en-US" w:bidi="ar-SA"/>
        </w:rPr>
      </w:pPr>
      <w:hyperlink w:anchor="_Toc502231623" w:history="1">
        <w:r w:rsidR="00AA0557" w:rsidRPr="00444DD0">
          <w:rPr>
            <w:rStyle w:val="Hyperlink"/>
            <w:noProof/>
          </w:rPr>
          <w:t>Vedlegg 1 – meldinger</w:t>
        </w:r>
        <w:r w:rsidR="00AA0557">
          <w:rPr>
            <w:noProof/>
            <w:webHidden/>
          </w:rPr>
          <w:tab/>
        </w:r>
        <w:r w:rsidR="00AA0557">
          <w:rPr>
            <w:noProof/>
            <w:webHidden/>
          </w:rPr>
          <w:fldChar w:fldCharType="begin"/>
        </w:r>
        <w:r w:rsidR="00AA0557">
          <w:rPr>
            <w:noProof/>
            <w:webHidden/>
          </w:rPr>
          <w:instrText xml:space="preserve"> PAGEREF _Toc502231623 \h </w:instrText>
        </w:r>
        <w:r w:rsidR="00AA0557">
          <w:rPr>
            <w:noProof/>
            <w:webHidden/>
          </w:rPr>
        </w:r>
        <w:r w:rsidR="00AA0557">
          <w:rPr>
            <w:noProof/>
            <w:webHidden/>
          </w:rPr>
          <w:fldChar w:fldCharType="separate"/>
        </w:r>
        <w:r w:rsidR="00AA0557">
          <w:rPr>
            <w:noProof/>
            <w:webHidden/>
          </w:rPr>
          <w:t>29</w:t>
        </w:r>
        <w:r w:rsidR="00AA0557">
          <w:rPr>
            <w:noProof/>
            <w:webHidden/>
          </w:rPr>
          <w:fldChar w:fldCharType="end"/>
        </w:r>
      </w:hyperlink>
    </w:p>
    <w:p w14:paraId="3A068624" w14:textId="68FDFD3B" w:rsidR="00AA0557" w:rsidRDefault="00B55668">
      <w:pPr>
        <w:pStyle w:val="TOC3"/>
        <w:rPr>
          <w:rFonts w:eastAsiaTheme="minorEastAsia"/>
          <w:b w:val="0"/>
          <w:smallCaps w:val="0"/>
          <w:sz w:val="22"/>
          <w:lang w:val="en-US" w:eastAsia="en-US" w:bidi="ar-SA"/>
        </w:rPr>
      </w:pPr>
      <w:hyperlink w:anchor="_Toc502231624" w:history="1">
        <w:r w:rsidR="00AA0557" w:rsidRPr="00444DD0">
          <w:rPr>
            <w:rStyle w:val="Hyperlink"/>
          </w:rPr>
          <w:t>Bing Maps</w:t>
        </w:r>
        <w:r w:rsidR="00AA0557">
          <w:rPr>
            <w:webHidden/>
          </w:rPr>
          <w:tab/>
        </w:r>
        <w:r w:rsidR="00AA0557">
          <w:rPr>
            <w:webHidden/>
          </w:rPr>
          <w:fldChar w:fldCharType="begin"/>
        </w:r>
        <w:r w:rsidR="00AA0557">
          <w:rPr>
            <w:webHidden/>
          </w:rPr>
          <w:instrText xml:space="preserve"> PAGEREF _Toc502231624 \h </w:instrText>
        </w:r>
        <w:r w:rsidR="00AA0557">
          <w:rPr>
            <w:webHidden/>
          </w:rPr>
        </w:r>
        <w:r w:rsidR="00AA0557">
          <w:rPr>
            <w:webHidden/>
          </w:rPr>
          <w:fldChar w:fldCharType="separate"/>
        </w:r>
        <w:r w:rsidR="00AA0557">
          <w:rPr>
            <w:webHidden/>
          </w:rPr>
          <w:t>29</w:t>
        </w:r>
        <w:r w:rsidR="00AA0557">
          <w:rPr>
            <w:webHidden/>
          </w:rPr>
          <w:fldChar w:fldCharType="end"/>
        </w:r>
      </w:hyperlink>
    </w:p>
    <w:p w14:paraId="2754F756" w14:textId="324E690C" w:rsidR="00AA0557" w:rsidRDefault="00B55668">
      <w:pPr>
        <w:pStyle w:val="TOC3"/>
        <w:rPr>
          <w:rFonts w:eastAsiaTheme="minorEastAsia"/>
          <w:b w:val="0"/>
          <w:smallCaps w:val="0"/>
          <w:sz w:val="22"/>
          <w:lang w:val="en-US" w:eastAsia="en-US" w:bidi="ar-SA"/>
        </w:rPr>
      </w:pPr>
      <w:hyperlink w:anchor="_Toc502231625" w:history="1">
        <w:r w:rsidR="00AA0557" w:rsidRPr="00444DD0">
          <w:rPr>
            <w:rStyle w:val="Hyperlink"/>
          </w:rPr>
          <w:t>Faglige tjenester</w:t>
        </w:r>
        <w:r w:rsidR="00AA0557">
          <w:rPr>
            <w:webHidden/>
          </w:rPr>
          <w:tab/>
        </w:r>
        <w:r w:rsidR="00AA0557">
          <w:rPr>
            <w:webHidden/>
          </w:rPr>
          <w:fldChar w:fldCharType="begin"/>
        </w:r>
        <w:r w:rsidR="00AA0557">
          <w:rPr>
            <w:webHidden/>
          </w:rPr>
          <w:instrText xml:space="preserve"> PAGEREF _Toc502231625 \h </w:instrText>
        </w:r>
        <w:r w:rsidR="00AA0557">
          <w:rPr>
            <w:webHidden/>
          </w:rPr>
        </w:r>
        <w:r w:rsidR="00AA0557">
          <w:rPr>
            <w:webHidden/>
          </w:rPr>
          <w:fldChar w:fldCharType="separate"/>
        </w:r>
        <w:r w:rsidR="00AA0557">
          <w:rPr>
            <w:webHidden/>
          </w:rPr>
          <w:t>29</w:t>
        </w:r>
        <w:r w:rsidR="00AA0557">
          <w:rPr>
            <w:webHidden/>
          </w:rPr>
          <w:fldChar w:fldCharType="end"/>
        </w:r>
      </w:hyperlink>
    </w:p>
    <w:p w14:paraId="01A15312" w14:textId="2AF45DDD" w:rsidR="00AA0557" w:rsidRDefault="00B55668">
      <w:pPr>
        <w:pStyle w:val="TOC3"/>
        <w:rPr>
          <w:rFonts w:eastAsiaTheme="minorEastAsia"/>
          <w:b w:val="0"/>
          <w:smallCaps w:val="0"/>
          <w:sz w:val="22"/>
          <w:lang w:val="en-US" w:eastAsia="en-US" w:bidi="ar-SA"/>
        </w:rPr>
      </w:pPr>
      <w:hyperlink w:anchor="_Toc502231626" w:history="1">
        <w:r w:rsidR="00AA0557" w:rsidRPr="00444DD0">
          <w:rPr>
            <w:rStyle w:val="Hyperlink"/>
          </w:rPr>
          <w:t>Melding om H.265/HEVC-koding i Azure Media Services</w:t>
        </w:r>
        <w:r w:rsidR="00AA0557">
          <w:rPr>
            <w:webHidden/>
          </w:rPr>
          <w:tab/>
        </w:r>
        <w:r w:rsidR="00AA0557">
          <w:rPr>
            <w:webHidden/>
          </w:rPr>
          <w:fldChar w:fldCharType="begin"/>
        </w:r>
        <w:r w:rsidR="00AA0557">
          <w:rPr>
            <w:webHidden/>
          </w:rPr>
          <w:instrText xml:space="preserve"> PAGEREF _Toc502231626 \h </w:instrText>
        </w:r>
        <w:r w:rsidR="00AA0557">
          <w:rPr>
            <w:webHidden/>
          </w:rPr>
        </w:r>
        <w:r w:rsidR="00AA0557">
          <w:rPr>
            <w:webHidden/>
          </w:rPr>
          <w:fldChar w:fldCharType="separate"/>
        </w:r>
        <w:r w:rsidR="00AA0557">
          <w:rPr>
            <w:webHidden/>
          </w:rPr>
          <w:t>30</w:t>
        </w:r>
        <w:r w:rsidR="00AA0557">
          <w:rPr>
            <w:webHidden/>
          </w:rPr>
          <w:fldChar w:fldCharType="end"/>
        </w:r>
      </w:hyperlink>
    </w:p>
    <w:p w14:paraId="24FC8F31" w14:textId="7BA9019E" w:rsidR="00AA0557" w:rsidRDefault="00B55668">
      <w:pPr>
        <w:pStyle w:val="TOC3"/>
        <w:rPr>
          <w:rFonts w:eastAsiaTheme="minorEastAsia"/>
          <w:b w:val="0"/>
          <w:smallCaps w:val="0"/>
          <w:sz w:val="22"/>
          <w:lang w:val="en-US" w:eastAsia="en-US" w:bidi="ar-SA"/>
        </w:rPr>
      </w:pPr>
      <w:hyperlink w:anchor="_Toc502231627" w:history="1">
        <w:r w:rsidR="00AA0557" w:rsidRPr="00444DD0">
          <w:rPr>
            <w:rStyle w:val="Hyperlink"/>
          </w:rPr>
          <w:t>Melding om Adobe Flash Player</w:t>
        </w:r>
        <w:r w:rsidR="00AA0557">
          <w:rPr>
            <w:webHidden/>
          </w:rPr>
          <w:tab/>
        </w:r>
        <w:r w:rsidR="00AA0557">
          <w:rPr>
            <w:webHidden/>
          </w:rPr>
          <w:fldChar w:fldCharType="begin"/>
        </w:r>
        <w:r w:rsidR="00AA0557">
          <w:rPr>
            <w:webHidden/>
          </w:rPr>
          <w:instrText xml:space="preserve"> PAGEREF _Toc502231627 \h </w:instrText>
        </w:r>
        <w:r w:rsidR="00AA0557">
          <w:rPr>
            <w:webHidden/>
          </w:rPr>
        </w:r>
        <w:r w:rsidR="00AA0557">
          <w:rPr>
            <w:webHidden/>
          </w:rPr>
          <w:fldChar w:fldCharType="separate"/>
        </w:r>
        <w:r w:rsidR="00AA0557">
          <w:rPr>
            <w:webHidden/>
          </w:rPr>
          <w:t>30</w:t>
        </w:r>
        <w:r w:rsidR="00AA0557">
          <w:rPr>
            <w:webHidden/>
          </w:rPr>
          <w:fldChar w:fldCharType="end"/>
        </w:r>
      </w:hyperlink>
    </w:p>
    <w:p w14:paraId="080E0061" w14:textId="7A54C30D" w:rsidR="00AA0557" w:rsidRDefault="00B55668">
      <w:pPr>
        <w:pStyle w:val="TOC3"/>
        <w:rPr>
          <w:rFonts w:eastAsiaTheme="minorEastAsia"/>
          <w:b w:val="0"/>
          <w:smallCaps w:val="0"/>
          <w:sz w:val="22"/>
          <w:lang w:val="en-US" w:eastAsia="en-US" w:bidi="ar-SA"/>
        </w:rPr>
      </w:pPr>
      <w:hyperlink w:anchor="_Toc502231628" w:history="1">
        <w:r w:rsidR="00AA0557" w:rsidRPr="00444DD0">
          <w:rPr>
            <w:rStyle w:val="Hyperlink"/>
          </w:rPr>
          <w:t>Melding om den Visuelle Standarden H.264/AVC, Videostandarden VC-1, den Visuelle Standarden MPEG-4 Part 2 og Videostandarden MPEG-2.</w:t>
        </w:r>
        <w:r w:rsidR="00AA0557">
          <w:rPr>
            <w:webHidden/>
          </w:rPr>
          <w:tab/>
        </w:r>
        <w:r w:rsidR="00AA0557">
          <w:rPr>
            <w:webHidden/>
          </w:rPr>
          <w:fldChar w:fldCharType="begin"/>
        </w:r>
        <w:r w:rsidR="00AA0557">
          <w:rPr>
            <w:webHidden/>
          </w:rPr>
          <w:instrText xml:space="preserve"> PAGEREF _Toc502231628 \h </w:instrText>
        </w:r>
        <w:r w:rsidR="00AA0557">
          <w:rPr>
            <w:webHidden/>
          </w:rPr>
        </w:r>
        <w:r w:rsidR="00AA0557">
          <w:rPr>
            <w:webHidden/>
          </w:rPr>
          <w:fldChar w:fldCharType="separate"/>
        </w:r>
        <w:r w:rsidR="00AA0557">
          <w:rPr>
            <w:webHidden/>
          </w:rPr>
          <w:t>30</w:t>
        </w:r>
        <w:r w:rsidR="00AA0557">
          <w:rPr>
            <w:webHidden/>
          </w:rPr>
          <w:fldChar w:fldCharType="end"/>
        </w:r>
      </w:hyperlink>
    </w:p>
    <w:p w14:paraId="1C314359" w14:textId="0B837270" w:rsidR="00AA0557" w:rsidRDefault="00B55668">
      <w:pPr>
        <w:pStyle w:val="TOC1"/>
        <w:tabs>
          <w:tab w:val="right" w:leader="dot" w:pos="5030"/>
        </w:tabs>
        <w:rPr>
          <w:rFonts w:eastAsiaTheme="minorEastAsia"/>
          <w:b w:val="0"/>
          <w:caps w:val="0"/>
          <w:noProof/>
          <w:sz w:val="22"/>
          <w:lang w:val="en-US" w:eastAsia="en-US" w:bidi="ar-SA"/>
        </w:rPr>
      </w:pPr>
      <w:hyperlink w:anchor="_Toc502231629" w:history="1">
        <w:r w:rsidR="00AA0557" w:rsidRPr="00444DD0">
          <w:rPr>
            <w:rStyle w:val="Hyperlink"/>
            <w:noProof/>
          </w:rPr>
          <w:t>Vedlegg 2 – Abonnementslisensserier</w:t>
        </w:r>
        <w:r w:rsidR="00AA0557">
          <w:rPr>
            <w:noProof/>
            <w:webHidden/>
          </w:rPr>
          <w:tab/>
        </w:r>
        <w:r w:rsidR="00AA0557">
          <w:rPr>
            <w:noProof/>
            <w:webHidden/>
          </w:rPr>
          <w:fldChar w:fldCharType="begin"/>
        </w:r>
        <w:r w:rsidR="00AA0557">
          <w:rPr>
            <w:noProof/>
            <w:webHidden/>
          </w:rPr>
          <w:instrText xml:space="preserve"> PAGEREF _Toc502231629 \h </w:instrText>
        </w:r>
        <w:r w:rsidR="00AA0557">
          <w:rPr>
            <w:noProof/>
            <w:webHidden/>
          </w:rPr>
        </w:r>
        <w:r w:rsidR="00AA0557">
          <w:rPr>
            <w:noProof/>
            <w:webHidden/>
          </w:rPr>
          <w:fldChar w:fldCharType="separate"/>
        </w:r>
        <w:r w:rsidR="00AA0557">
          <w:rPr>
            <w:noProof/>
            <w:webHidden/>
          </w:rPr>
          <w:t>31</w:t>
        </w:r>
        <w:r w:rsidR="00AA0557">
          <w:rPr>
            <w:noProof/>
            <w:webHidden/>
          </w:rPr>
          <w:fldChar w:fldCharType="end"/>
        </w:r>
      </w:hyperlink>
    </w:p>
    <w:p w14:paraId="28F16EB5" w14:textId="1CFEA320" w:rsidR="00AA0557" w:rsidRDefault="00B55668">
      <w:pPr>
        <w:pStyle w:val="TOC1"/>
        <w:tabs>
          <w:tab w:val="right" w:leader="dot" w:pos="5030"/>
        </w:tabs>
        <w:rPr>
          <w:rFonts w:eastAsiaTheme="minorEastAsia"/>
          <w:b w:val="0"/>
          <w:caps w:val="0"/>
          <w:noProof/>
          <w:sz w:val="22"/>
          <w:lang w:val="en-US" w:eastAsia="en-US" w:bidi="ar-SA"/>
        </w:rPr>
      </w:pPr>
      <w:hyperlink w:anchor="_Toc502231630" w:history="1">
        <w:r w:rsidR="00AA0557" w:rsidRPr="00444DD0">
          <w:rPr>
            <w:rStyle w:val="Hyperlink"/>
            <w:noProof/>
          </w:rPr>
          <w:t>Vedlegg 3 – Standardklausuler (behandlere)</w:t>
        </w:r>
        <w:r w:rsidR="00AA0557">
          <w:rPr>
            <w:noProof/>
            <w:webHidden/>
          </w:rPr>
          <w:tab/>
        </w:r>
        <w:r w:rsidR="00AA0557">
          <w:rPr>
            <w:noProof/>
            <w:webHidden/>
          </w:rPr>
          <w:fldChar w:fldCharType="begin"/>
        </w:r>
        <w:r w:rsidR="00AA0557">
          <w:rPr>
            <w:noProof/>
            <w:webHidden/>
          </w:rPr>
          <w:instrText xml:space="preserve"> PAGEREF _Toc502231630 \h </w:instrText>
        </w:r>
        <w:r w:rsidR="00AA0557">
          <w:rPr>
            <w:noProof/>
            <w:webHidden/>
          </w:rPr>
        </w:r>
        <w:r w:rsidR="00AA0557">
          <w:rPr>
            <w:noProof/>
            <w:webHidden/>
          </w:rPr>
          <w:fldChar w:fldCharType="separate"/>
        </w:r>
        <w:r w:rsidR="00AA0557">
          <w:rPr>
            <w:noProof/>
            <w:webHidden/>
          </w:rPr>
          <w:t>33</w:t>
        </w:r>
        <w:r w:rsidR="00AA0557">
          <w:rPr>
            <w:noProof/>
            <w:webHidden/>
          </w:rPr>
          <w:fldChar w:fldCharType="end"/>
        </w:r>
      </w:hyperlink>
    </w:p>
    <w:p w14:paraId="5130EEE1" w14:textId="59EB9652" w:rsidR="00AA0557" w:rsidRDefault="00B55668">
      <w:pPr>
        <w:pStyle w:val="TOC1"/>
        <w:tabs>
          <w:tab w:val="right" w:leader="dot" w:pos="5030"/>
        </w:tabs>
        <w:rPr>
          <w:rFonts w:eastAsiaTheme="minorEastAsia"/>
          <w:b w:val="0"/>
          <w:caps w:val="0"/>
          <w:noProof/>
          <w:sz w:val="22"/>
          <w:lang w:val="en-US" w:eastAsia="en-US" w:bidi="ar-SA"/>
        </w:rPr>
      </w:pPr>
      <w:hyperlink w:anchor="_Toc502231631" w:history="1">
        <w:r w:rsidR="00AA0557" w:rsidRPr="00444DD0">
          <w:rPr>
            <w:rStyle w:val="Hyperlink"/>
            <w:noProof/>
          </w:rPr>
          <w:t>Vedlegg 4 – Vilkår i EUs personvernforordning (GDPR)</w:t>
        </w:r>
        <w:r w:rsidR="00AA0557">
          <w:rPr>
            <w:noProof/>
            <w:webHidden/>
          </w:rPr>
          <w:tab/>
        </w:r>
        <w:r w:rsidR="00AA0557">
          <w:rPr>
            <w:noProof/>
            <w:webHidden/>
          </w:rPr>
          <w:fldChar w:fldCharType="begin"/>
        </w:r>
        <w:r w:rsidR="00AA0557">
          <w:rPr>
            <w:noProof/>
            <w:webHidden/>
          </w:rPr>
          <w:instrText xml:space="preserve"> PAGEREF _Toc502231631 \h </w:instrText>
        </w:r>
        <w:r w:rsidR="00AA0557">
          <w:rPr>
            <w:noProof/>
            <w:webHidden/>
          </w:rPr>
        </w:r>
        <w:r w:rsidR="00AA0557">
          <w:rPr>
            <w:noProof/>
            <w:webHidden/>
          </w:rPr>
          <w:fldChar w:fldCharType="separate"/>
        </w:r>
        <w:r w:rsidR="00AA0557">
          <w:rPr>
            <w:noProof/>
            <w:webHidden/>
          </w:rPr>
          <w:t>39</w:t>
        </w:r>
        <w:r w:rsidR="00AA0557">
          <w:rPr>
            <w:noProof/>
            <w:webHidden/>
          </w:rPr>
          <w:fldChar w:fldCharType="end"/>
        </w:r>
      </w:hyperlink>
    </w:p>
    <w:p w14:paraId="5D491D1E" w14:textId="0CAAF795" w:rsidR="00AA0557" w:rsidRDefault="00B55668">
      <w:pPr>
        <w:pStyle w:val="TOC1"/>
        <w:tabs>
          <w:tab w:val="right" w:leader="dot" w:pos="5030"/>
        </w:tabs>
        <w:rPr>
          <w:rFonts w:eastAsiaTheme="minorEastAsia"/>
          <w:b w:val="0"/>
          <w:caps w:val="0"/>
          <w:noProof/>
          <w:sz w:val="22"/>
          <w:lang w:val="en-US" w:eastAsia="en-US" w:bidi="ar-SA"/>
        </w:rPr>
      </w:pPr>
      <w:hyperlink w:anchor="_Toc502231632" w:history="1">
        <w:r w:rsidR="00AA0557" w:rsidRPr="00444DD0">
          <w:rPr>
            <w:rStyle w:val="Hyperlink"/>
            <w:noProof/>
          </w:rPr>
          <w:t>Vedlegg 1 – Tilleggsvilkår for GDPR</w:t>
        </w:r>
        <w:r w:rsidR="00AA0557">
          <w:rPr>
            <w:noProof/>
            <w:webHidden/>
          </w:rPr>
          <w:tab/>
        </w:r>
        <w:r w:rsidR="00AA0557">
          <w:rPr>
            <w:noProof/>
            <w:webHidden/>
          </w:rPr>
          <w:fldChar w:fldCharType="begin"/>
        </w:r>
        <w:r w:rsidR="00AA0557">
          <w:rPr>
            <w:noProof/>
            <w:webHidden/>
          </w:rPr>
          <w:instrText xml:space="preserve"> PAGEREF _Toc502231632 \h </w:instrText>
        </w:r>
        <w:r w:rsidR="00AA0557">
          <w:rPr>
            <w:noProof/>
            <w:webHidden/>
          </w:rPr>
        </w:r>
        <w:r w:rsidR="00AA0557">
          <w:rPr>
            <w:noProof/>
            <w:webHidden/>
          </w:rPr>
          <w:fldChar w:fldCharType="separate"/>
        </w:r>
        <w:r w:rsidR="00AA0557">
          <w:rPr>
            <w:noProof/>
            <w:webHidden/>
          </w:rPr>
          <w:t>41</w:t>
        </w:r>
        <w:r w:rsidR="00AA0557">
          <w:rPr>
            <w:noProof/>
            <w:webHidden/>
          </w:rPr>
          <w:fldChar w:fldCharType="end"/>
        </w:r>
      </w:hyperlink>
    </w:p>
    <w:p w14:paraId="092C9288" w14:textId="0D1CE426"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1554"/>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502231555"/>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6"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7C889691" w14:textId="77777777" w:rsidR="003C12D4" w:rsidRPr="00BA2331" w:rsidRDefault="003C12D4" w:rsidP="003C12D4">
      <w:pPr>
        <w:pStyle w:val="ProductList-Offering1Heading"/>
      </w:pPr>
      <w:bookmarkStart w:id="6" w:name="_Toc494738631"/>
      <w:bookmarkStart w:id="7" w:name="_Toc492329094"/>
      <w:bookmarkStart w:id="8" w:name="_Toc502231556"/>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3C12D4" w:rsidRPr="00AD6DB4" w14:paraId="2B6055FE" w14:textId="77777777" w:rsidTr="00F9040E">
        <w:trPr>
          <w:tblHeader/>
        </w:trPr>
        <w:tc>
          <w:tcPr>
            <w:tcW w:w="5395" w:type="dxa"/>
            <w:shd w:val="clear" w:color="auto" w:fill="0072C6"/>
          </w:tcPr>
          <w:p w14:paraId="1F0542D9" w14:textId="77777777" w:rsidR="003C12D4" w:rsidRPr="00231971" w:rsidRDefault="003C12D4" w:rsidP="00F9040E">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7E23036" w14:textId="77777777" w:rsidR="003C12D4" w:rsidRPr="00231971" w:rsidRDefault="003C12D4" w:rsidP="00F9040E">
            <w:pPr>
              <w:pStyle w:val="ProductList-Body"/>
              <w:spacing w:before="20" w:after="20"/>
              <w:rPr>
                <w:color w:val="FFFFFF" w:themeColor="background1"/>
                <w:sz w:val="16"/>
                <w:szCs w:val="16"/>
              </w:rPr>
            </w:pPr>
            <w:r>
              <w:rPr>
                <w:color w:val="FFFFFF" w:themeColor="background1"/>
                <w:sz w:val="16"/>
                <w:szCs w:val="16"/>
              </w:rPr>
              <w:t>Slettinger</w:t>
            </w:r>
          </w:p>
        </w:tc>
      </w:tr>
      <w:tr w:rsidR="003C12D4" w14:paraId="52059BDC" w14:textId="77777777" w:rsidTr="00F9040E">
        <w:tc>
          <w:tcPr>
            <w:tcW w:w="5395" w:type="dxa"/>
            <w:vAlign w:val="bottom"/>
          </w:tcPr>
          <w:p w14:paraId="29CFCAF7" w14:textId="712A007F" w:rsidR="003C12D4" w:rsidRPr="004D0AF6" w:rsidRDefault="003C12D4" w:rsidP="00F9040E">
            <w:pPr>
              <w:pStyle w:val="ProductList-Body"/>
            </w:pPr>
            <w:bookmarkStart w:id="15" w:name="_Hlk494736247"/>
          </w:p>
        </w:tc>
        <w:tc>
          <w:tcPr>
            <w:tcW w:w="5395" w:type="dxa"/>
            <w:vAlign w:val="bottom"/>
          </w:tcPr>
          <w:p w14:paraId="23AA2978" w14:textId="016740B5" w:rsidR="003C12D4" w:rsidRPr="003E0686" w:rsidRDefault="003C12D4" w:rsidP="00F9040E">
            <w:pPr>
              <w:pStyle w:val="ProductList-Body"/>
            </w:pPr>
          </w:p>
        </w:tc>
      </w:tr>
    </w:tbl>
    <w:p w14:paraId="020644DD" w14:textId="77777777" w:rsidR="003C12D4" w:rsidRPr="00BA2331" w:rsidRDefault="003C12D4" w:rsidP="003C12D4">
      <w:pPr>
        <w:pStyle w:val="ProductList-Body"/>
      </w:pPr>
      <w:bookmarkStart w:id="16" w:name="_Hlk494736381"/>
    </w:p>
    <w:bookmarkEnd w:id="15"/>
    <w:bookmarkEnd w:id="16"/>
    <w:p w14:paraId="5CF62545" w14:textId="77777777" w:rsidR="00BC19F4" w:rsidRPr="00CD5B6E" w:rsidRDefault="00BC19F4" w:rsidP="00BC19F4">
      <w:pPr>
        <w:pStyle w:val="ProductList-ClauseHeading"/>
        <w:outlineLvl w:val="2"/>
      </w:pPr>
      <w:r>
        <w:t>Vilkår for Personvern og Sikkerhet</w:t>
      </w:r>
    </w:p>
    <w:p w14:paraId="5A515156" w14:textId="42019D95" w:rsidR="00AA0557" w:rsidRPr="00A66AC2" w:rsidRDefault="00B55668" w:rsidP="00AA0557">
      <w:pPr>
        <w:pStyle w:val="ProductList-Body"/>
      </w:pPr>
      <w:hyperlink w:anchor="DataProcessingTerms" w:history="1">
        <w:r w:rsidR="00AA0557">
          <w:rPr>
            <w:rStyle w:val="Hyperlink"/>
          </w:rPr>
          <w:t>Vilkår for databehandling</w:t>
        </w:r>
      </w:hyperlink>
      <w:r w:rsidR="00AA0557">
        <w:t>: Microsoft StaffHub og Outlook Customer Manager er lagt til i punktet Office 365-tjenester i tabellen Elektroniske Tjenester.</w:t>
      </w:r>
    </w:p>
    <w:p w14:paraId="12C309EE" w14:textId="77777777" w:rsidR="00C21216" w:rsidRPr="00903BB7" w:rsidRDefault="00B55668"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7" w:name="GeneralTerms"/>
      <w:bookmarkStart w:id="18" w:name="_Toc502231557"/>
      <w:bookmarkEnd w:id="9"/>
      <w:bookmarkEnd w:id="10"/>
      <w:bookmarkEnd w:id="11"/>
      <w:bookmarkEnd w:id="12"/>
      <w:bookmarkEnd w:id="13"/>
      <w:bookmarkEnd w:id="14"/>
      <w:r w:rsidRPr="009B4355">
        <w:lastRenderedPageBreak/>
        <w:t>Generelle vilkår</w:t>
      </w:r>
      <w:bookmarkEnd w:id="17"/>
      <w:bookmarkEnd w:id="18"/>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1558"/>
      <w:bookmarkStart w:id="20" w:name="Definitions"/>
      <w:r>
        <w:t>Definisjoner</w:t>
      </w:r>
      <w:bookmarkEnd w:id="19"/>
    </w:p>
    <w:bookmarkEnd w:id="20"/>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20EC1698" w14:textId="77777777" w:rsidR="00C8230A" w:rsidRPr="0008458E" w:rsidRDefault="00C8230A" w:rsidP="00C8230A">
      <w:pPr>
        <w:pStyle w:val="ProductList-Body"/>
        <w:spacing w:after="120"/>
      </w:pPr>
      <w:r>
        <w:t xml:space="preserve">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 </w:t>
      </w:r>
    </w:p>
    <w:p w14:paraId="1C2B8D87" w14:textId="77777777" w:rsidR="00C8230A" w:rsidRPr="0008458E" w:rsidRDefault="00C8230A" w:rsidP="00C8230A">
      <w:pPr>
        <w:pStyle w:val="ProductList-Body"/>
        <w:spacing w:after="120"/>
      </w:pPr>
      <w:r>
        <w:t>“SL” betyr abonnementslisens.</w:t>
      </w:r>
    </w:p>
    <w:p w14:paraId="4DE13262" w14:textId="77777777" w:rsidR="00C8230A" w:rsidRPr="0008458E" w:rsidRDefault="00C8230A" w:rsidP="00C8230A">
      <w:pPr>
        <w:pStyle w:val="ProductList-Body"/>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21" w:name="_Toc453946572"/>
      <w:bookmarkStart w:id="22" w:name="_Toc451949009"/>
      <w:bookmarkStart w:id="23" w:name="_Toc502231559"/>
      <w:r>
        <w:t>Oppdatering av Vilkår for Elektroniske Tjenester</w:t>
      </w:r>
      <w:bookmarkEnd w:id="21"/>
      <w:bookmarkEnd w:id="22"/>
      <w:bookmarkEnd w:id="23"/>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20E69E20" w14:textId="77777777" w:rsidR="00122AF9" w:rsidRDefault="00122AF9" w:rsidP="00122AF9">
      <w:pPr>
        <w:pStyle w:val="ProductList-SubSubSectionHeading"/>
        <w:outlineLvl w:val="1"/>
      </w:pPr>
      <w:bookmarkStart w:id="24" w:name="_Toc492329098"/>
      <w:bookmarkStart w:id="25" w:name="_Toc489605559"/>
      <w:bookmarkStart w:id="26" w:name="_Toc502231560"/>
      <w:bookmarkStart w:id="27" w:name="OnlineServicesChanges"/>
      <w:r>
        <w:t>Endringer og tilgjengelighet for Elektroniske Tjenester</w:t>
      </w:r>
      <w:bookmarkEnd w:id="24"/>
      <w:bookmarkEnd w:id="25"/>
      <w:bookmarkEnd w:id="26"/>
    </w:p>
    <w:bookmarkEnd w:id="27"/>
    <w:p w14:paraId="4A4CEAB8" w14:textId="77777777" w:rsidR="00122AF9" w:rsidRDefault="00122AF9" w:rsidP="00122AF9">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w:t>
      </w:r>
      <w:r>
        <w:lastRenderedPageBreak/>
        <w:t xml:space="preserve">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3AC21F08" w14:textId="77777777" w:rsidR="00122AF9" w:rsidRDefault="00122AF9" w:rsidP="00103924">
      <w:pPr>
        <w:pStyle w:val="ProductList-Body"/>
      </w:pPr>
    </w:p>
    <w:p w14:paraId="3A70F627" w14:textId="6649DD78" w:rsidR="00103924" w:rsidRPr="00690C65" w:rsidRDefault="00103924" w:rsidP="00103924">
      <w:pPr>
        <w:pStyle w:val="ProductList-Body"/>
      </w:pPr>
      <w:r>
        <w:t xml:space="preserve">Tilgjengelighet, funksjonalitet og språkversjoner for hver enkelt Elektroniske Tjeneste varierer fra land til land. Kunder finner informasjon om tilgjengelighet på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31561"/>
      <w:r>
        <w:t>Oppbevaring av data</w:t>
      </w:r>
      <w:bookmarkEnd w:id="28"/>
    </w:p>
    <w:p w14:paraId="6F247CBD" w14:textId="77777777" w:rsidR="001137AE" w:rsidRPr="00747204" w:rsidRDefault="001137AE" w:rsidP="001137AE">
      <w:pPr>
        <w:pStyle w:val="ProductList-Body"/>
        <w:spacing w:after="120"/>
      </w:pPr>
      <w:r>
        <w:t>Til enhver tid mens Kundens abonnement løper, har Kunden tilgang til og muligheten til å hente ut Kundedata som er lagret på hver Elektroniske Tjeneste. Unntatt for gratis prøveversjoner og LinkedIn-tjenester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2231562"/>
      <w:r>
        <w:t>Bruk av programvaren med den elektroniske tjenesten</w:t>
      </w:r>
      <w:bookmarkEnd w:id="29"/>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2231563"/>
      <w:bookmarkStart w:id="31" w:name="NonMicrosoftProducts"/>
      <w:r>
        <w:t>Ikke-Microsoft-produkter</w:t>
      </w:r>
      <w:bookmarkEnd w:id="30"/>
    </w:p>
    <w:bookmarkEnd w:id="31"/>
    <w:p w14:paraId="0FB25436" w14:textId="77777777" w:rsidR="001137AE" w:rsidRPr="00747204" w:rsidRDefault="001137AE" w:rsidP="001137AE">
      <w:pPr>
        <w:pStyle w:val="ProductList-Body"/>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2231564"/>
      <w:r>
        <w:t>Retningslinjer for godkjent bruk</w:t>
      </w:r>
      <w:bookmarkEnd w:id="32"/>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lastRenderedPageBreak/>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122AF9" w:rsidRDefault="003C35CD" w:rsidP="003C35CD">
      <w:pPr>
        <w:pStyle w:val="ProductList-Body"/>
        <w:rPr>
          <w:sz w:val="16"/>
          <w:szCs w:val="20"/>
        </w:rPr>
      </w:pPr>
    </w:p>
    <w:p w14:paraId="238CEE0E" w14:textId="77777777" w:rsidR="003C35CD" w:rsidRPr="00690C65" w:rsidRDefault="003C35CD" w:rsidP="003C35CD">
      <w:pPr>
        <w:pStyle w:val="ProductList-SubSubSectionHeading"/>
        <w:outlineLvl w:val="1"/>
      </w:pPr>
      <w:bookmarkStart w:id="33" w:name="_Toc502231565"/>
      <w:r>
        <w:t>Tekniske begrensninger</w:t>
      </w:r>
      <w:bookmarkEnd w:id="33"/>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122AF9" w:rsidRDefault="00103924" w:rsidP="00103924">
      <w:pPr>
        <w:pStyle w:val="ProductList-Body"/>
        <w:rPr>
          <w:sz w:val="16"/>
          <w:szCs w:val="20"/>
        </w:rPr>
      </w:pPr>
    </w:p>
    <w:p w14:paraId="16D38071" w14:textId="77777777" w:rsidR="00AD5F09" w:rsidRPr="00690C65" w:rsidRDefault="00AD5F09" w:rsidP="0013034C">
      <w:pPr>
        <w:pStyle w:val="ProductList-SubSubSectionHeading"/>
        <w:keepNext/>
        <w:outlineLvl w:val="1"/>
      </w:pPr>
      <w:bookmarkStart w:id="34" w:name="_Toc502231566"/>
      <w:r>
        <w:t>Samsvar med lovgivning</w:t>
      </w:r>
      <w:bookmarkEnd w:id="34"/>
    </w:p>
    <w:p w14:paraId="370E6A5E" w14:textId="77777777" w:rsidR="00C8230A" w:rsidRPr="0008458E" w:rsidRDefault="00C8230A" w:rsidP="00C8230A">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eller Støttedata omfatter informasjon som er underlagt spesifikke lover eller forskrifter. Alle Sikkerhetsbrudd er underlagt vilkårene for Varsling om sikkerhetsbrudd nedenfor.</w:t>
      </w:r>
    </w:p>
    <w:p w14:paraId="3F1369A2" w14:textId="77777777" w:rsidR="00C8230A" w:rsidRPr="0008458E" w:rsidRDefault="00C8230A" w:rsidP="00C8230A">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og for å bruke de Elektroniske Tjenestene i tråd med Kundens juridiske og lovbestemte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6D56C61C" w14:textId="77777777" w:rsidR="003C35CD" w:rsidRPr="00122AF9" w:rsidRDefault="003C35CD" w:rsidP="003C35CD">
      <w:pPr>
        <w:pStyle w:val="ProductList-Body"/>
        <w:rPr>
          <w:sz w:val="16"/>
          <w:szCs w:val="20"/>
        </w:rPr>
      </w:pPr>
    </w:p>
    <w:p w14:paraId="615E121E" w14:textId="77777777" w:rsidR="0048251A" w:rsidRPr="009B4355" w:rsidRDefault="0048251A" w:rsidP="009B4355">
      <w:pPr>
        <w:pStyle w:val="ProductList-SubSubSectionHeading"/>
        <w:outlineLvl w:val="1"/>
      </w:pPr>
      <w:bookmarkStart w:id="35" w:name="_Toc502231567"/>
      <w:bookmarkStart w:id="36" w:name="ImportExportServices"/>
      <w:r w:rsidRPr="00CF7F0E">
        <w:t>Import/Export-tjenester</w:t>
      </w:r>
      <w:bookmarkEnd w:id="35"/>
    </w:p>
    <w:bookmarkEnd w:id="36"/>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122AF9" w:rsidRDefault="0048251A"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7" w:name="_Toc502231568"/>
      <w:r>
        <w:t>Elektroniske varsler</w:t>
      </w:r>
      <w:bookmarkEnd w:id="37"/>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122AF9"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38" w:name="_Toc502231569"/>
      <w:r>
        <w:t>Overføring av lisenser</w:t>
      </w:r>
      <w:bookmarkEnd w:id="38"/>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122AF9"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39" w:name="_Toc502231570"/>
      <w:r>
        <w:t>Skrifttypekomponenter</w:t>
      </w:r>
      <w:bookmarkEnd w:id="39"/>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40" w:name="CompetitiveBenchmarking"/>
      <w:bookmarkStart w:id="41" w:name="_Toc459970689"/>
      <w:bookmarkStart w:id="42" w:name="_Toc502231571"/>
      <w:r>
        <w:t>Konkurrerende ytelsestesting</w:t>
      </w:r>
      <w:bookmarkEnd w:id="40"/>
      <w:bookmarkEnd w:id="41"/>
      <w:bookmarkEnd w:id="42"/>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502231572"/>
      <w:r>
        <w:t>Multipleksing</w:t>
      </w:r>
      <w:bookmarkEnd w:id="43"/>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81B9919" w14:textId="0738A063" w:rsidR="004D27A6" w:rsidRPr="00690C65" w:rsidRDefault="00B55668"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2231573"/>
      <w:r>
        <w:lastRenderedPageBreak/>
        <w:t>Vilkår for Personvern og Sikkerhet</w:t>
      </w:r>
      <w:bookmarkEnd w:id="44"/>
      <w:bookmarkEnd w:id="45"/>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6" w:name="_Toc502231574"/>
      <w:r w:rsidRPr="00FC4288">
        <w:rPr>
          <w:lang w:val="nb-NO"/>
        </w:rPr>
        <w:t>Generelle Vilkår for Personvern og Sikkerhet</w:t>
      </w:r>
      <w:bookmarkEnd w:id="46"/>
    </w:p>
    <w:p w14:paraId="05FB8F84" w14:textId="77777777" w:rsidR="003149DA" w:rsidRDefault="003149DA" w:rsidP="003149DA">
      <w:pPr>
        <w:pStyle w:val="ProductList-SubSubSectionHeading"/>
        <w:outlineLvl w:val="2"/>
      </w:pPr>
      <w:bookmarkStart w:id="47" w:name="_Toc457466407"/>
      <w:bookmarkStart w:id="48" w:name="_Toc453946587"/>
      <w:bookmarkStart w:id="49" w:name="_Toc502231575"/>
      <w:r>
        <w:t>Omfang</w:t>
      </w:r>
      <w:bookmarkEnd w:id="47"/>
      <w:bookmarkEnd w:id="48"/>
      <w:bookmarkEnd w:id="49"/>
    </w:p>
    <w:p w14:paraId="5DF013F0" w14:textId="77777777" w:rsidR="00BC19F4" w:rsidRPr="00CD5B6E" w:rsidRDefault="00BC19F4" w:rsidP="00BC19F4">
      <w:pPr>
        <w:pStyle w:val="ProductList-Body"/>
      </w:pPr>
      <w:r>
        <w:t xml:space="preserve">Vilkårene i denne delen gjelder for alle Elektroniske Tjenester med unntak av Bing Maps Enterprise Platform, Bing Maps Mobile Asset Management Platform. LinkedIn Sales Navigator, Microsoft Cognitive Services og Microsoft Azure Stack, Microsoft Genomics og Visual Studio App Center, som er underlagt vilkårene for personvern og/eller sikkerhet som det henvises til nedenfor i gjeldende </w:t>
      </w:r>
      <w:hyperlink w:anchor="_top" w:history="1">
        <w:r>
          <w:rPr>
            <w:rStyle w:val="Hyperlink"/>
          </w:rPr>
          <w:t>Vilkår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502231576"/>
      <w:r>
        <w:t>Bruk av Kundedata</w:t>
      </w:r>
      <w:bookmarkEnd w:id="50"/>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7B876C76" w14:textId="77777777" w:rsidR="00C8230A" w:rsidRPr="0008458E" w:rsidRDefault="00C8230A" w:rsidP="00C8230A">
      <w:pPr>
        <w:pStyle w:val="ProductList-SubSubSectionHeading"/>
        <w:outlineLvl w:val="2"/>
      </w:pPr>
      <w:bookmarkStart w:id="51" w:name="_Toc489605576"/>
      <w:bookmarkStart w:id="52" w:name="_Toc502231577"/>
      <w:bookmarkStart w:id="53" w:name="ProcessingofPersonalData"/>
      <w:r>
        <w:t>Behandling av Personlige Data</w:t>
      </w:r>
      <w:bookmarkEnd w:id="51"/>
      <w:bookmarkEnd w:id="52"/>
    </w:p>
    <w:bookmarkEnd w:id="53"/>
    <w:p w14:paraId="1558DD23" w14:textId="77777777" w:rsidR="00C8230A" w:rsidRPr="0008458E" w:rsidRDefault="00C8230A" w:rsidP="00C8230A">
      <w:pPr>
        <w:pStyle w:val="ProductList-Body"/>
      </w:pPr>
      <w:r>
        <w:t xml:space="preserve">I henhold til artikkel 28(1) i EUs personvernforordning (GDPR) skal det foreligge en avtale mellom datainnehaver og behandler samt mellom behandler og underbehandler </w:t>
      </w:r>
      <w:r>
        <w:rPr>
          <w:rFonts w:cstheme="minorHAnsi"/>
          <w:szCs w:val="18"/>
        </w:rPr>
        <w:t>om at behandlingen skal utføres i samsvar med tekniske og organisatoriske rutiner som oppfyller kravene i GDPR og sikrer at rettighetene til datasubjekter ivaretas</w:t>
      </w:r>
      <w:r>
        <w:t>. GDPR-Vilkårene i Vedlegg 4 er ment å skulle oppfylle dette kravet for alle parter. GDPR-Vilkårene er organisert som følger:</w:t>
      </w:r>
    </w:p>
    <w:p w14:paraId="0D283B58" w14:textId="77777777" w:rsidR="00C8230A" w:rsidRPr="0008458E" w:rsidRDefault="00C8230A" w:rsidP="00C8230A">
      <w:pPr>
        <w:pStyle w:val="ProductList-Body"/>
        <w:numPr>
          <w:ilvl w:val="0"/>
          <w:numId w:val="44"/>
        </w:numPr>
      </w:pPr>
      <w:r>
        <w:t xml:space="preserve">I Punkt C har vi gjenskapt de relevante kontraktsvilkårene (med små endringer for tydelighets skyld) for behandlere og datainnehavere i Artikkel 28, 32 og 33 i GDPR. </w:t>
      </w:r>
    </w:p>
    <w:p w14:paraId="5B795836" w14:textId="77777777" w:rsidR="00C8230A" w:rsidRPr="0008458E" w:rsidRDefault="00C8230A" w:rsidP="00C8230A">
      <w:pPr>
        <w:pStyle w:val="ProductList-Body"/>
        <w:numPr>
          <w:ilvl w:val="0"/>
          <w:numId w:val="44"/>
        </w:numPr>
      </w:pPr>
      <w:r>
        <w:t>Vedlegg 1 inneholder detaljert informasjon om hva Kunden kan forvente at Microsoft gjør for å etterleve disse kravene, samt Microsofts forpliktelser med hensyn til Artikkel 30 og 34–36 i GDPR.</w:t>
      </w:r>
    </w:p>
    <w:p w14:paraId="593A0720" w14:textId="77777777" w:rsidR="00C8230A" w:rsidRPr="0008458E" w:rsidRDefault="00C8230A" w:rsidP="00C8230A">
      <w:pPr>
        <w:pStyle w:val="ProductList-Body"/>
      </w:pPr>
      <w:r>
        <w:t xml:space="preserve">Microsoft forplikter seg i tråd med GDPR-Vilkårene overfor alle kunder fra og med 25. mai 2018. </w:t>
      </w:r>
    </w:p>
    <w:p w14:paraId="22304BF7" w14:textId="77777777" w:rsidR="00C8230A" w:rsidRPr="0008458E" w:rsidRDefault="00C8230A" w:rsidP="00C8230A">
      <w:pPr>
        <w:pStyle w:val="ProductList-Body"/>
      </w:pPr>
    </w:p>
    <w:p w14:paraId="31DF0771" w14:textId="77777777" w:rsidR="00C8230A" w:rsidRPr="0008458E" w:rsidRDefault="00C8230A" w:rsidP="00C8230A">
      <w:pPr>
        <w:pStyle w:val="ProductList-SubSubSectionHeading"/>
        <w:outlineLvl w:val="2"/>
      </w:pPr>
      <w:bookmarkStart w:id="54" w:name="_Toc489605577"/>
      <w:bookmarkStart w:id="55" w:name="_Toc502231578"/>
      <w:r>
        <w:t>Bruk av Støttedata</w:t>
      </w:r>
      <w:bookmarkEnd w:id="54"/>
      <w:bookmarkEnd w:id="55"/>
    </w:p>
    <w:p w14:paraId="542D432E" w14:textId="77777777" w:rsidR="00C8230A" w:rsidRPr="0008458E" w:rsidRDefault="00C8230A" w:rsidP="00C8230A">
      <w:pPr>
        <w:pStyle w:val="ProductList-Body"/>
      </w:pPr>
      <w:r>
        <w:t>Støttedata skal bare brukes til å yte brukerstøtte for Kunden, herunder til formål knyttet til levering av brukerstøtte, for eksempel feilsøking av tilbakevendende problemer og forbedringer i brukerstøtten eller de Elektroniske Tjenestene. Microsoft kommer ikke til å bruke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w:t>
      </w:r>
      <w:r>
        <w:rPr>
          <w:bCs/>
        </w:rPr>
        <w:t xml:space="preserve"> for levering av brukerstøtte til Kunden</w:t>
      </w:r>
      <w:r>
        <w:t>. Dette avsnittet har ingen innvirkning på Microsofts rettigheter knyttet til programvare og tjenester som Microsoft lisensierer til Kunden.</w:t>
      </w:r>
    </w:p>
    <w:p w14:paraId="67772056" w14:textId="77777777" w:rsidR="00C8230A" w:rsidRPr="0008458E" w:rsidRDefault="00C8230A" w:rsidP="00C8230A">
      <w:pPr>
        <w:pStyle w:val="ProductList-Body"/>
      </w:pPr>
    </w:p>
    <w:p w14:paraId="60208145" w14:textId="77777777" w:rsidR="00C8230A" w:rsidRPr="0008458E" w:rsidRDefault="00C8230A" w:rsidP="00C8230A">
      <w:pPr>
        <w:pStyle w:val="ProductList-SubSubSectionHeading"/>
        <w:outlineLvl w:val="2"/>
      </w:pPr>
      <w:bookmarkStart w:id="56" w:name="_Toc487134014"/>
      <w:bookmarkStart w:id="57" w:name="_Toc489605578"/>
      <w:bookmarkStart w:id="58" w:name="_Toc502231579"/>
      <w:r>
        <w:t>Fremlegging av Kundedata</w:t>
      </w:r>
      <w:bookmarkEnd w:id="56"/>
      <w:r>
        <w:t xml:space="preserve"> og Støttedata</w:t>
      </w:r>
      <w:bookmarkEnd w:id="57"/>
      <w:bookmarkEnd w:id="58"/>
    </w:p>
    <w:p w14:paraId="5A0C21D6" w14:textId="77777777" w:rsidR="00C8230A" w:rsidRPr="0008458E" w:rsidRDefault="00C8230A" w:rsidP="00C8230A">
      <w:pPr>
        <w:pStyle w:val="ProductList-Body"/>
        <w:spacing w:after="120"/>
      </w:pPr>
      <w:r>
        <w:t xml:space="preserve">Microsoft skal ikke fremlegge Kundedata eller Støttedata utenfor Microsoft, Microsoft-kontrollerte datterselskaper og tilknyttede selskaper med mindre det skjer (1) i tråd med Kundens anvisninger, (2) slik det er beskrevet i Vilkårene for Elektroniske Tjenester, eller (3) når det er lovpålagt. </w:t>
      </w:r>
    </w:p>
    <w:p w14:paraId="1E7AEC8E" w14:textId="77777777" w:rsidR="00C8230A" w:rsidRPr="0008458E" w:rsidRDefault="00C8230A" w:rsidP="00C8230A">
      <w:pPr>
        <w:pStyle w:val="ProductList-Body"/>
        <w:spacing w:after="120"/>
      </w:pPr>
      <w:r>
        <w:t xml:space="preserve">Microsoft skal ikke fremlegge Kundedata </w:t>
      </w:r>
      <w:bookmarkStart w:id="59" w:name="_Hlk486795797"/>
      <w:r>
        <w:t xml:space="preserve">eller Støttedata </w:t>
      </w:r>
      <w:bookmarkEnd w:id="59"/>
      <w:r>
        <w:t>til myndigheter med mindre dette er lovpålagt. Hvis myndigheter tar kontakt med Microsoft med krav om Kundedata eller Støttedata, kommer Microsoft til å forsøke å få tredjeparten til å rette forespørselen om disse dataene direkte til Kunden i stedet. Dersom Microsoft er pålagt å fremlegge Kundedata eller Støttedata for myndigheter, varsler Microsoft umiddelbart Kunden og sender også en kopi av kravet med mindre Microsoft er rettslig avskåret fra å gjøre dette.</w:t>
      </w:r>
    </w:p>
    <w:p w14:paraId="6CD1C6F2" w14:textId="77777777" w:rsidR="00C8230A" w:rsidRPr="0008458E" w:rsidRDefault="00C8230A" w:rsidP="00C8230A">
      <w:pPr>
        <w:pStyle w:val="ProductList-Body"/>
        <w:spacing w:after="120"/>
      </w:pPr>
      <w:r>
        <w:t>Ved mottak av forespørsler om Kundedata eller Støttedata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6CA1711" w14:textId="77777777" w:rsidR="00C8230A" w:rsidRPr="0008458E" w:rsidRDefault="00C8230A" w:rsidP="00C8230A">
      <w:pPr>
        <w:pStyle w:val="ProductList-Body"/>
        <w:spacing w:after="120"/>
      </w:pPr>
      <w:r>
        <w:t xml:space="preserve">Microsoft gir ikke tredjeparter: (a) direkte, indirekte, generell eller ubegrenset tilgang til Kundedata eller Støttedata, (b) krypteringsnøkler til plattformen som brukes til å sikre Kundedata, eller muligheten til å omgå kryptering eller (c) tilgang til Kundedata eller Støttedata når Microsoft er klar over at slike data brukes til andre formål enn dem som er oppgitt i tredjepartens forespørsel. </w:t>
      </w:r>
    </w:p>
    <w:p w14:paraId="51E3C968" w14:textId="77777777" w:rsidR="00C8230A" w:rsidRPr="0008458E" w:rsidRDefault="00C8230A" w:rsidP="00C8230A">
      <w:pPr>
        <w:pStyle w:val="ProductList-Body"/>
      </w:pPr>
      <w:r>
        <w:t xml:space="preserve">Når Microsoft mottar en gyldig forespørsel om fremlegging, kan Microsoft gi kontaktopplysninger for Kunden til tredjeparten. </w:t>
      </w:r>
    </w:p>
    <w:p w14:paraId="2AB279A4" w14:textId="77777777" w:rsidR="00C8230A" w:rsidRPr="0008458E" w:rsidRDefault="00C8230A" w:rsidP="00C8230A">
      <w:pPr>
        <w:pStyle w:val="ProductList-Body"/>
      </w:pPr>
    </w:p>
    <w:p w14:paraId="1BF160C5" w14:textId="77777777" w:rsidR="00C8230A" w:rsidRPr="0008458E" w:rsidRDefault="00C8230A" w:rsidP="00C8230A">
      <w:pPr>
        <w:pStyle w:val="ProductList-SubSubSectionHeading"/>
        <w:outlineLvl w:val="2"/>
      </w:pPr>
      <w:bookmarkStart w:id="60" w:name="_Toc489605579"/>
      <w:bookmarkStart w:id="61" w:name="_Toc487134015"/>
      <w:bookmarkStart w:id="62" w:name="_Toc502231580"/>
      <w:r>
        <w:lastRenderedPageBreak/>
        <w:t>Utdanningsinstitusjoner</w:t>
      </w:r>
      <w:bookmarkEnd w:id="60"/>
      <w:bookmarkEnd w:id="61"/>
      <w:bookmarkEnd w:id="62"/>
    </w:p>
    <w:p w14:paraId="161A3764" w14:textId="77777777" w:rsidR="00C8230A" w:rsidRPr="007F20D8" w:rsidRDefault="00C8230A" w:rsidP="00C8230A">
      <w:pPr>
        <w:pStyle w:val="ProductList-Body"/>
        <w:spacing w:after="120"/>
        <w:rPr>
          <w:spacing w:val="-2"/>
        </w:rPr>
      </w:pPr>
      <w:r w:rsidRPr="007F20D8">
        <w:rPr>
          <w:spacing w:val="-2"/>
        </w:rP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 og Støttedataene, slik disse begrepene er definert i FERPA og implementeringsbestemmelsene i FERPA, og Microsoft samtykker i å overholde begrensningene og kravene som pålegges skoletjenestemenn i henhold til bestemmelsene i 34 CFR 99.33(a).</w:t>
      </w:r>
    </w:p>
    <w:p w14:paraId="06CBB84B" w14:textId="77777777" w:rsidR="00C8230A" w:rsidRPr="0008458E" w:rsidRDefault="00C8230A" w:rsidP="00C8230A">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eller Støttedata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63" w:name="_Toc489605580"/>
      <w:bookmarkStart w:id="64" w:name="_Toc487134016"/>
      <w:bookmarkStart w:id="65" w:name="_Toc502231581"/>
      <w:bookmarkStart w:id="66" w:name="HIPPA"/>
      <w:r>
        <w:t>HIPAA Business Associate</w:t>
      </w:r>
      <w:bookmarkEnd w:id="63"/>
      <w:bookmarkEnd w:id="64"/>
      <w:bookmarkEnd w:id="65"/>
    </w:p>
    <w:bookmarkEnd w:id="66"/>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2"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6E605876" w14:textId="77777777" w:rsidR="00C8230A" w:rsidRPr="0008458E" w:rsidRDefault="00C8230A" w:rsidP="00C8230A">
      <w:pPr>
        <w:pStyle w:val="ProductList-SubSubSectionHeading"/>
        <w:outlineLvl w:val="2"/>
      </w:pPr>
      <w:bookmarkStart w:id="67" w:name="_Toc489605581"/>
      <w:bookmarkStart w:id="68" w:name="_Toc487134017"/>
      <w:bookmarkStart w:id="69" w:name="_Toc502231582"/>
      <w:r>
        <w:t>Security</w:t>
      </w:r>
      <w:bookmarkEnd w:id="67"/>
      <w:bookmarkEnd w:id="68"/>
      <w:bookmarkEnd w:id="69"/>
    </w:p>
    <w:p w14:paraId="012E9398" w14:textId="77777777" w:rsidR="00C8230A" w:rsidRPr="0008458E" w:rsidRDefault="00C8230A" w:rsidP="00C8230A">
      <w:pPr>
        <w:pStyle w:val="ProductList-Body"/>
      </w:pPr>
      <w:r>
        <w:t xml:space="preserve">Microsoft har forpliktet seg til å bidra til å sikre Kundens opplysninger. Microsoft har implementert og skal videreføre og følge egnede tekniske og organisatoriske tiltak for å beskytte Kundedata og Støttedata mot tilgang, fremlegging, endring, tap eller ødeleggelse som er utilsiktet, uautorisert eller ulovlig. </w:t>
      </w:r>
    </w:p>
    <w:p w14:paraId="72E0D0E8" w14:textId="77777777" w:rsidR="00C8230A" w:rsidRPr="0008458E" w:rsidRDefault="00C8230A" w:rsidP="00C8230A">
      <w:pPr>
        <w:pStyle w:val="ProductList-Body"/>
      </w:pPr>
    </w:p>
    <w:p w14:paraId="35BB584F" w14:textId="77777777" w:rsidR="00C8230A" w:rsidRPr="0008458E" w:rsidRDefault="00C8230A" w:rsidP="00C8230A">
      <w:pPr>
        <w:pStyle w:val="ProductList-SubSubSectionHeading"/>
        <w:outlineLvl w:val="2"/>
      </w:pPr>
      <w:bookmarkStart w:id="70" w:name="_Toc489605582"/>
      <w:bookmarkStart w:id="71" w:name="_Toc487134018"/>
      <w:bookmarkStart w:id="72" w:name="_Toc502231583"/>
      <w:r>
        <w:t>Varsling om sikkerhetsbrudd</w:t>
      </w:r>
      <w:bookmarkEnd w:id="70"/>
      <w:bookmarkEnd w:id="71"/>
      <w:bookmarkEnd w:id="72"/>
    </w:p>
    <w:p w14:paraId="6F378FA9" w14:textId="77777777" w:rsidR="00C8230A" w:rsidRPr="0008458E" w:rsidRDefault="00C8230A" w:rsidP="00C8230A">
      <w:pPr>
        <w:pStyle w:val="ProductList-Body"/>
        <w:spacing w:after="120"/>
      </w:pPr>
      <w:r>
        <w:t>Hvis Microsoft blir klar over ulovlig tilgang til Kundedata eller Støttedata som er lagret på Microsofts utstyr eller i Microsofts lokaler, eller uautorisert tilgang til slikt utstyr eller slike lokaler som resulterer i tap, fremlegging eller endring av Kundedata eller Støttedata (hver enkelt av disse omtales som et “Sikkerhetsbrudd”), skal Microsoft umiddelbart (1) varsle Kunden om Sikkerhetsbruddet, (2) granske Sikkerhetsbruddet og gi Kunden detaljert informasjon om Sikkerhetsbruddet og (3) iverksette rimelige tiltak for å begrense konsekvenser av og skader som skyldes Sikkerhetsbruddet.</w:t>
      </w:r>
    </w:p>
    <w:p w14:paraId="418F32BE" w14:textId="77777777" w:rsidR="00C8230A" w:rsidRPr="0008458E" w:rsidRDefault="00C8230A" w:rsidP="00C8230A">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2D9A6FAD" w14:textId="77777777" w:rsidR="00C8230A" w:rsidRPr="0008458E" w:rsidRDefault="00C8230A" w:rsidP="00C8230A">
      <w:pPr>
        <w:pStyle w:val="ProductList-Body"/>
      </w:pPr>
      <w:r>
        <w:t>Kunden må varsle Microsoft umiddelbart om mulig misbruk av Kundens kontoer eller legitimasjon eller eventuelle Sikkerhetsbrudd knyttet til en Elektronisk Tjeneste.</w:t>
      </w:r>
    </w:p>
    <w:p w14:paraId="18BB12B9" w14:textId="77777777" w:rsidR="00C8230A" w:rsidRPr="0008458E" w:rsidRDefault="00C8230A" w:rsidP="00C8230A">
      <w:pPr>
        <w:pStyle w:val="ProductList-Body"/>
      </w:pPr>
    </w:p>
    <w:p w14:paraId="5BC9F2A3" w14:textId="77777777" w:rsidR="00C8230A" w:rsidRPr="0008458E" w:rsidRDefault="00C8230A" w:rsidP="00C8230A">
      <w:pPr>
        <w:pStyle w:val="ProductList-SubSubSectionHeading"/>
        <w:outlineLvl w:val="2"/>
      </w:pPr>
      <w:bookmarkStart w:id="73" w:name="LocationofDataProcessing"/>
      <w:bookmarkStart w:id="74" w:name="_Toc489605583"/>
      <w:bookmarkStart w:id="75" w:name="_Toc487134019"/>
      <w:bookmarkStart w:id="76" w:name="_Toc502231584"/>
      <w:r>
        <w:t>Sted for databehandling</w:t>
      </w:r>
      <w:bookmarkEnd w:id="73"/>
      <w:bookmarkEnd w:id="74"/>
      <w:bookmarkEnd w:id="75"/>
      <w:bookmarkEnd w:id="76"/>
    </w:p>
    <w:p w14:paraId="6D6E303A" w14:textId="77777777" w:rsidR="00C8230A" w:rsidRPr="0008458E" w:rsidRDefault="00C8230A" w:rsidP="00C8230A">
      <w:pPr>
        <w:pStyle w:val="ProductList-Body"/>
      </w:pPr>
      <w:r>
        <w:t xml:space="preserve">Med unntak av bestemmelsene andre steder i Vilkårene for Elektroniske Tjenester kan Kundedata og Støttedata som Microsoft behandler på Kundens vegne, overføres til, lagres og behandles i USA og andre land der Microsoft eller Microsofts tilknyttede selskaper eller underleverandører har virksomhet. Kunden gir Microsoft tillatelse til å utføre slike overføringer av Kundedata og Støttedata til, samt lagring og behandling av Kundedata og Støttedata i, slike land i forbindelse med levering av de Elektroniske Tjenestene. </w:t>
      </w:r>
    </w:p>
    <w:p w14:paraId="373D192E" w14:textId="77777777" w:rsidR="00C8230A" w:rsidRPr="0008458E" w:rsidRDefault="00C8230A" w:rsidP="00C8230A">
      <w:pPr>
        <w:pStyle w:val="ProductList-Body"/>
      </w:pPr>
    </w:p>
    <w:p w14:paraId="3DFBDA25" w14:textId="77777777" w:rsidR="00C8230A" w:rsidRPr="0008458E" w:rsidRDefault="00C8230A" w:rsidP="00C8230A">
      <w:pPr>
        <w:pStyle w:val="ProductList-Body"/>
      </w:pPr>
      <w:r>
        <w:t>Microsoft skal overholde bestemmelsene i personvernlovgivningen i EØS og Sveits med hensyn til innsamling, bruk, overføring, oppbevaring og annen behandling av Personlige Data fra EØS og Sveits. Når GDPR trer i kraft, kommer Microsoft til å sikre at all overføring av Personlige Data til et tredje land eller en internasjonal organisasjon er underlagt passende sikkerhetstiltak som beskrevet i Artikkel 46 i GDPR, og at slike overføringer og sikkerhetstiltak er dokumentert i henhold til Artikkel 30(2) i GDPR. I tillegg til Microsofts forpliktelser i henhold til Standardklausulene og andre modellkontrakter er Microsoft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1EC8E85" w14:textId="77777777" w:rsidR="00C8230A" w:rsidRPr="0008458E" w:rsidRDefault="00C8230A" w:rsidP="00C8230A">
      <w:pPr>
        <w:pStyle w:val="ProductList-Body"/>
      </w:pPr>
    </w:p>
    <w:p w14:paraId="6B2425F5" w14:textId="77777777" w:rsidR="00C8230A" w:rsidRPr="0008458E" w:rsidRDefault="00C8230A" w:rsidP="00C8230A">
      <w:pPr>
        <w:pStyle w:val="ProductList-SubSubSectionHeading"/>
        <w:outlineLvl w:val="2"/>
      </w:pPr>
      <w:bookmarkStart w:id="77" w:name="_Toc489605584"/>
      <w:bookmarkStart w:id="78" w:name="_Toc487134020"/>
      <w:bookmarkStart w:id="79" w:name="_Toc502231585"/>
      <w:r>
        <w:t>Betaversjoner</w:t>
      </w:r>
      <w:bookmarkEnd w:id="77"/>
      <w:bookmarkEnd w:id="78"/>
      <w:bookmarkEnd w:id="79"/>
    </w:p>
    <w:p w14:paraId="64D11733" w14:textId="77777777" w:rsidR="00C8230A" w:rsidRPr="0008458E" w:rsidRDefault="00C8230A" w:rsidP="00C8230A">
      <w:pPr>
        <w:pStyle w:val="ProductList-Body"/>
      </w:pPr>
      <w:r>
        <w:t xml:space="preserve">Microsoft kan tilby forhåndsvisninger, betaversjoner eller andre former for forhåndsversjoner, datasenterplasseringer og tjenester (“Forhåndsversjoner”) til Kunden for evaluering. Med mindre det følger av andre bestemmelser, (i) er Forhåndsvisninger underlagt svakere eller andre sikkerhetstiltak enn tiltakene som normalt finnes i de Elektroniske Tjenestene, (ii) er Forhåndsvisninger ikke omfattet av Serviceavtalen for </w:t>
      </w:r>
      <w:r>
        <w:lastRenderedPageBreak/>
        <w:t>den tilsvarende Elektroniske Tjenesten, og (iii) bør Kunden ikke bruke Forhåndsvisninger til å behandle Personlige Data eller andre data som er underlagt strengere krav.</w:t>
      </w:r>
    </w:p>
    <w:p w14:paraId="4473DF5C" w14:textId="77777777" w:rsidR="00C8230A" w:rsidRPr="0008458E" w:rsidRDefault="00C8230A" w:rsidP="00C8230A">
      <w:pPr>
        <w:pStyle w:val="ProductList-Body"/>
      </w:pPr>
    </w:p>
    <w:p w14:paraId="2C4CB27A" w14:textId="77777777" w:rsidR="00C8230A" w:rsidRPr="0008458E" w:rsidRDefault="00C8230A" w:rsidP="00C8230A">
      <w:pPr>
        <w:pStyle w:val="ProductList-SubSubSectionHeading"/>
        <w:outlineLvl w:val="2"/>
      </w:pPr>
      <w:bookmarkStart w:id="80" w:name="_Toc489605585"/>
      <w:bookmarkStart w:id="81" w:name="_Toc487134021"/>
      <w:bookmarkStart w:id="82" w:name="_Toc502231586"/>
      <w:r>
        <w:t>Bruk av underleverandører</w:t>
      </w:r>
      <w:bookmarkEnd w:id="80"/>
      <w:bookmarkEnd w:id="81"/>
      <w:bookmarkEnd w:id="82"/>
    </w:p>
    <w:p w14:paraId="1567B4EF" w14:textId="77777777" w:rsidR="00C8230A" w:rsidRPr="0008458E" w:rsidRDefault="00C8230A" w:rsidP="00C8230A">
      <w:pPr>
        <w:pStyle w:val="ProductList-Body"/>
      </w:pPr>
      <w:r>
        <w:t>Microsoft kan engasjere underleverandører til å tilby tjenester på sine vegne. Slike underleverandører har bare tillatelse til å skaffe Kundedata og Støttedata i forbindelse med levering av tjenestene Microsoft har engasjert dem til å utføre, og har ikke tillatelse til å bruke Kundedata og Støttedata til andre formål. Microsoft står fortsatt ansvarlig for sine underleverandørers overholdelse av Microsofts forpliktelser i Vilkår for Elektroniske Tjenester. Kunden har tidligere samtykket i Microsofts overføring av Kundedata og Støttedata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2231587"/>
      <w:r>
        <w:t>Slik kontakter du Microsoft</w:t>
      </w:r>
      <w:bookmarkEnd w:id="8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3"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415B3B86" w14:textId="77777777" w:rsidR="00AA0557" w:rsidRPr="00A66AC2" w:rsidRDefault="00AA0557" w:rsidP="00AA0557">
      <w:pPr>
        <w:pStyle w:val="ProductList-Body"/>
        <w:spacing w:before="120"/>
        <w:ind w:left="187"/>
      </w:pPr>
      <w:r>
        <w:rPr>
          <w:b/>
        </w:rPr>
        <w:t>Microsoft Ireland Operations, Ltd.</w:t>
      </w:r>
    </w:p>
    <w:p w14:paraId="640761B6" w14:textId="77777777" w:rsidR="00AA0557" w:rsidRPr="00A66AC2" w:rsidRDefault="00AA0557" w:rsidP="00AA0557">
      <w:pPr>
        <w:pStyle w:val="ProductList-Body"/>
        <w:ind w:left="180"/>
      </w:pPr>
      <w:r>
        <w:t>Attn: Data Protection</w:t>
      </w:r>
    </w:p>
    <w:p w14:paraId="0A3C81C0" w14:textId="77777777" w:rsidR="00AA0557" w:rsidRPr="00A66AC2" w:rsidRDefault="00AA0557" w:rsidP="00AA0557">
      <w:pPr>
        <w:pStyle w:val="ProductList-Body"/>
        <w:ind w:left="180"/>
      </w:pPr>
      <w:r>
        <w:t>One Microsoft Place,</w:t>
      </w:r>
    </w:p>
    <w:p w14:paraId="4E4A552D" w14:textId="77777777" w:rsidR="00AA0557" w:rsidRPr="00A66AC2" w:rsidRDefault="00AA0557" w:rsidP="00AA0557">
      <w:pPr>
        <w:pStyle w:val="ProductList-Body"/>
        <w:ind w:left="180"/>
      </w:pPr>
      <w:r>
        <w:t>South County Industrial Park,</w:t>
      </w:r>
    </w:p>
    <w:p w14:paraId="14B2828E" w14:textId="77777777" w:rsidR="00AA0557" w:rsidRPr="00A66AC2" w:rsidRDefault="00AA0557" w:rsidP="00AA0557">
      <w:pPr>
        <w:pStyle w:val="ProductList-Body"/>
        <w:ind w:left="180"/>
      </w:pPr>
      <w:r>
        <w:t>Leopardstown,</w:t>
      </w:r>
    </w:p>
    <w:p w14:paraId="1F4747F2" w14:textId="77777777" w:rsidR="00AA0557" w:rsidRPr="00A66AC2" w:rsidRDefault="00AA0557" w:rsidP="00AA0557">
      <w:pPr>
        <w:pStyle w:val="ProductList-Body"/>
        <w:ind w:left="180"/>
      </w:pPr>
      <w:r>
        <w:t>Dublin 18,</w:t>
      </w:r>
    </w:p>
    <w:p w14:paraId="5AE17FE3" w14:textId="0C9FD7E6" w:rsidR="000E6ED8" w:rsidRPr="00AA0557" w:rsidRDefault="00AA0557" w:rsidP="00AA0557">
      <w:pPr>
        <w:pStyle w:val="ProductList-Body"/>
        <w:ind w:left="180"/>
        <w:rPr>
          <w:lang w:val="de-DE"/>
        </w:rPr>
      </w:pPr>
      <w:r>
        <w:t>D18 P521</w:t>
      </w:r>
    </w:p>
    <w:p w14:paraId="13A01727" w14:textId="77777777" w:rsidR="007D03C0" w:rsidRPr="000772BE" w:rsidRDefault="00B55668"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84" w:name="_Toc502231588"/>
      <w:bookmarkStart w:id="85" w:name="DataProcessingTerms"/>
      <w:r w:rsidRPr="00FC4288">
        <w:rPr>
          <w:lang w:val="nb-NO"/>
        </w:rPr>
        <w:lastRenderedPageBreak/>
        <w:t>Vilkår for Databehandling</w:t>
      </w:r>
      <w:bookmarkEnd w:id="84"/>
    </w:p>
    <w:bookmarkEnd w:id="8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86" w:name="DPTOnlineServicesTable"/>
            <w:r w:rsidRPr="00747B38">
              <w:rPr>
                <w:color w:val="FFFFFF" w:themeColor="background1"/>
                <w:sz w:val="16"/>
                <w:szCs w:val="16"/>
              </w:rPr>
              <w:t>Elektroniske Tjenester</w:t>
            </w:r>
          </w:p>
        </w:tc>
      </w:tr>
      <w:tr w:rsidR="003C12D4" w:rsidRPr="00747B38" w14:paraId="4DEC7FBC" w14:textId="77777777" w:rsidTr="00833639">
        <w:tc>
          <w:tcPr>
            <w:tcW w:w="2610" w:type="dxa"/>
            <w:vAlign w:val="center"/>
          </w:tcPr>
          <w:p w14:paraId="55C51F41" w14:textId="5E52A836" w:rsidR="003C12D4" w:rsidRPr="00747B38" w:rsidRDefault="003C12D4" w:rsidP="003C12D4">
            <w:pPr>
              <w:pStyle w:val="ProductList-Body"/>
              <w:rPr>
                <w:sz w:val="16"/>
                <w:szCs w:val="16"/>
              </w:rPr>
            </w:pPr>
            <w:bookmarkStart w:id="87" w:name="MicrosoftDynamicsOnlineServices"/>
            <w:bookmarkEnd w:id="86"/>
            <w:r>
              <w:rPr>
                <w:sz w:val="16"/>
                <w:szCs w:val="16"/>
              </w:rPr>
              <w:t>Microsoft Dynamics 365-kjernetjenester</w:t>
            </w:r>
          </w:p>
        </w:tc>
        <w:tc>
          <w:tcPr>
            <w:tcW w:w="8190" w:type="dxa"/>
          </w:tcPr>
          <w:p w14:paraId="064CDDFA" w14:textId="7CE352DA" w:rsidR="003C12D4" w:rsidRPr="00747B38" w:rsidRDefault="003C12D4" w:rsidP="003C12D4">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 Core Services omfatter ikke (1) Microsoft Dynamics 365 for Finance og Operations (Enterprise og Business Editions), Microsoft Dynamics 365 for Retail, Microsoft Dynamics 365 for Talent, Microsoft Dynamics 365 for Talent: Attract, Microsoft Dynamics 365 for Talent: Onboard; (2) Microsoft Dynamics 365-tjenester for støttede enheter eller programvare, som blant annet omfatter Microsoft Dynamics 365 for apper, nettbrett og/eller telefoner; (3) LinkedIn Sales Navigator; eller (4), hvis det ikke er uttrykkelig angitt i lisensvilkårene for den tilsvarende tjenesten, enhver annen separat merket tjeneste som gjøres tilgengelig med eller er koblet til Microsoft Dynamics 365-kjernetjenester.</w:t>
            </w:r>
          </w:p>
        </w:tc>
      </w:tr>
      <w:bookmarkEnd w:id="87"/>
      <w:tr w:rsidR="00AA0557" w:rsidRPr="00747B38" w14:paraId="50FEDDBE" w14:textId="77777777" w:rsidTr="00833639">
        <w:tc>
          <w:tcPr>
            <w:tcW w:w="2610" w:type="dxa"/>
            <w:vAlign w:val="center"/>
          </w:tcPr>
          <w:p w14:paraId="04ED26D1" w14:textId="75F6EFDB" w:rsidR="00AA0557" w:rsidRPr="00747B38" w:rsidRDefault="00AA0557" w:rsidP="00AA0557">
            <w:pPr>
              <w:pStyle w:val="ProductList-Body"/>
              <w:rPr>
                <w:sz w:val="16"/>
                <w:szCs w:val="16"/>
              </w:rPr>
            </w:pPr>
            <w:r>
              <w:rPr>
                <w:sz w:val="16"/>
                <w:szCs w:val="16"/>
              </w:rPr>
              <w:t>Office 365-tjenester</w:t>
            </w:r>
          </w:p>
        </w:tc>
        <w:tc>
          <w:tcPr>
            <w:tcW w:w="8190" w:type="dxa"/>
          </w:tcPr>
          <w:p w14:paraId="18F6D966" w14:textId="21C6384F" w:rsidR="00AA0557" w:rsidRPr="00747B38" w:rsidRDefault="00AA0557" w:rsidP="00AA0557">
            <w:pPr>
              <w:pStyle w:val="ProductList-Body"/>
              <w:rPr>
                <w:sz w:val="16"/>
                <w:szCs w:val="16"/>
              </w:rPr>
            </w:pPr>
            <w:r>
              <w:rPr>
                <w:sz w:val="16"/>
                <w:szCs w:val="16"/>
              </w:rPr>
              <w:t xml:space="preserve">Følgende tjenester, hver som en frittstående tjeneste eller inkludert i en Office 365-merket plan eller serie: </w:t>
            </w:r>
            <w:bookmarkStart w:id="88"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og Yammer Enterprise</w:t>
            </w:r>
            <w:bookmarkEnd w:id="88"/>
            <w:r>
              <w:rPr>
                <w:sz w:val="16"/>
                <w:szCs w:val="16"/>
              </w:rPr>
              <w:t>.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BC19F4" w:rsidRPr="00747B38" w14:paraId="2B88A44F" w14:textId="77777777" w:rsidTr="00833639">
        <w:trPr>
          <w:cantSplit/>
        </w:trPr>
        <w:tc>
          <w:tcPr>
            <w:tcW w:w="2610" w:type="dxa"/>
            <w:vAlign w:val="center"/>
          </w:tcPr>
          <w:p w14:paraId="5C8DAAFF" w14:textId="5E70F856" w:rsidR="00BC19F4" w:rsidRPr="00747B38" w:rsidRDefault="00BC19F4" w:rsidP="00BC19F4">
            <w:pPr>
              <w:pStyle w:val="ProductList-Body"/>
              <w:rPr>
                <w:sz w:val="16"/>
                <w:szCs w:val="16"/>
              </w:rPr>
            </w:pPr>
            <w:bookmarkStart w:id="89" w:name="MicrosoftAzureCoreServices"/>
            <w:r>
              <w:rPr>
                <w:sz w:val="16"/>
                <w:szCs w:val="16"/>
              </w:rPr>
              <w:t>Microsoft Azure-kjernetjenester</w:t>
            </w:r>
            <w:bookmarkEnd w:id="89"/>
          </w:p>
        </w:tc>
        <w:tc>
          <w:tcPr>
            <w:tcW w:w="8190" w:type="dxa"/>
          </w:tcPr>
          <w:p w14:paraId="41E5E4D5" w14:textId="5DE01A2B" w:rsidR="00BC19F4" w:rsidRPr="00747B38" w:rsidRDefault="00BC19F4" w:rsidP="00BC19F4">
            <w:pPr>
              <w:pStyle w:val="ProductList-Body"/>
              <w:rPr>
                <w:sz w:val="16"/>
                <w:szCs w:val="16"/>
              </w:rPr>
            </w:pPr>
            <w:r>
              <w:rPr>
                <w:sz w:val="16"/>
                <w:szCs w:val="16"/>
              </w:rPr>
              <w:t xml:space="preserve">API Management, App Service (API Apps, Logic Apps, Mobile Apps, Web Apps), Application Gateway, Application Insights, Automation, Azure Active Directory (Free og Basic), Azure Container Service, Azure Cosmos DB (tidligere kalt DocumentDB), Azure DevTest Labs, Azure DNS, Azure Information Protection (inkludert Azure Rights Management), Azure Resource Manager, Backup, Batch, BizTalk Services, Cloud Services, Data Catalog, Data Factory, Data Lake Analytics, Data Lake Store, Event Hubs, Express Route, Functions, HDInsight, Import/Export, IoT Hub, Key Vault, Load Balancer, Log Analytics (tidligere kalt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0A8F7725" w:rsidR="00C8230A" w:rsidRPr="00747B38" w:rsidRDefault="00C8230A" w:rsidP="00C8230A">
            <w:pPr>
              <w:pStyle w:val="ProductList-Body"/>
              <w:rPr>
                <w:sz w:val="16"/>
                <w:szCs w:val="16"/>
              </w:rPr>
            </w:pPr>
            <w:r>
              <w:rPr>
                <w:sz w:val="16"/>
                <w:szCs w:val="16"/>
              </w:rPr>
              <w:t xml:space="preserve">Følgende tjenester, hver som en frittstående tjeneste eller inkludert i en Office 365- eller Microsoft Dynamics 365-merket plan eller serie: Microsoft Power BI, Microsoft PowerApps og Microsoft Flow. Kjernetjenestene i Microsofts </w:t>
            </w:r>
            <w:r>
              <w:rPr>
                <w:sz w:val="16"/>
                <w:szCs w:val="16"/>
              </w:rPr>
              <w:lastRenderedPageBreak/>
              <w:t>Forretningsprogramplattform omfatter ingen klientprogramvare, heller ikke Power BI Report Server, Power BI, PowerApps eller Microsoft Flow-mobilappene, Power BI Desktop eller PowerApps Studio eller andre programmer.</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90" w:name="DataProcessingTerms_DataatRest"/>
      <w:bookmarkStart w:id="91" w:name="_Toc457466419"/>
      <w:bookmarkStart w:id="92" w:name="_Toc453946599"/>
      <w:bookmarkStart w:id="93" w:name="_Toc502231589"/>
      <w:r>
        <w:t>Sted for inaktive Kundedata</w:t>
      </w:r>
      <w:bookmarkEnd w:id="90"/>
      <w:bookmarkEnd w:id="91"/>
      <w:bookmarkEnd w:id="92"/>
      <w:bookmarkEnd w:id="93"/>
    </w:p>
    <w:p w14:paraId="34832D53" w14:textId="77777777" w:rsidR="00E909E0" w:rsidRDefault="00E909E0" w:rsidP="00E909E0">
      <w:pPr>
        <w:pStyle w:val="ProductList-Body"/>
        <w:keepNext/>
      </w:pPr>
      <w:r>
        <w:t>Microsoft lagrer inaktive Kundedata innenfor visse større geografiske områder (hvert av disse kalles et “Område”) på følgende måte:</w:t>
      </w:r>
    </w:p>
    <w:p w14:paraId="276EAA30" w14:textId="167F0B11" w:rsidR="00E909E0" w:rsidRDefault="00416FC1" w:rsidP="00E909E0">
      <w:pPr>
        <w:pStyle w:val="ProductList-Body"/>
        <w:keepNext/>
        <w:numPr>
          <w:ilvl w:val="0"/>
          <w:numId w:val="6"/>
        </w:numPr>
        <w:ind w:left="450" w:hanging="270"/>
      </w:pPr>
      <w:r>
        <w:rPr>
          <w:b/>
        </w:rPr>
        <w:t xml:space="preserve">Office 365-tjenester. </w:t>
      </w:r>
      <w:r>
        <w:t>Hvis Kunden tilordner tjenester til leieren sin i Australia, Canada, EU,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og Project Online-data og (3) filer som lastes opp til OneDrive for Business</w:t>
      </w:r>
      <w:r w:rsidR="00E909E0">
        <w:t xml:space="preserv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4324D18" w14:textId="77777777" w:rsidR="00C8230A" w:rsidRPr="0008458E" w:rsidRDefault="00C8230A" w:rsidP="00C8230A">
      <w:pPr>
        <w:pStyle w:val="ProductList-Body"/>
        <w:numPr>
          <w:ilvl w:val="0"/>
          <w:numId w:val="6"/>
        </w:numPr>
        <w:ind w:left="450" w:hanging="270"/>
      </w:pPr>
      <w:r>
        <w:rPr>
          <w:b/>
        </w:rPr>
        <w:t>Kjernetjenester i Microsofts Forretningsprogramplattform</w:t>
      </w:r>
      <w:r w:rsidRPr="007F20D8">
        <w:rPr>
          <w:b/>
          <w:bCs/>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3482998E" w14:textId="77777777" w:rsidR="00BC19F4" w:rsidRPr="00CD5B6E" w:rsidRDefault="00BC19F4" w:rsidP="00BC19F4">
      <w:pPr>
        <w:pStyle w:val="ProductList-Body"/>
        <w:numPr>
          <w:ilvl w:val="0"/>
          <w:numId w:val="6"/>
        </w:numPr>
        <w:ind w:left="450" w:hanging="270"/>
      </w:pPr>
      <w:r>
        <w:rPr>
          <w:b/>
        </w:rPr>
        <w:t>Microsoft Cloud App Security</w:t>
      </w:r>
      <w:r w:rsidRPr="00975C21">
        <w:rPr>
          <w:b/>
          <w:bCs/>
        </w:rPr>
        <w:t>.</w:t>
      </w:r>
      <w:r>
        <w:t xml:space="preserve"> Hvis Kunden tilordner tjenester til leieren sin i EU eller USA, skal Microsoft lagre inaktive Kundedata bare innenfor dette Området.</w:t>
      </w:r>
    </w:p>
    <w:p w14:paraId="6EF839D2" w14:textId="6AF1EACA" w:rsidR="0058011F" w:rsidRPr="004E78BB" w:rsidRDefault="00416FC1" w:rsidP="0058011F">
      <w:pPr>
        <w:pStyle w:val="ProductList-Body"/>
        <w:numPr>
          <w:ilvl w:val="0"/>
          <w:numId w:val="6"/>
        </w:numPr>
        <w:spacing w:after="120"/>
        <w:ind w:left="450" w:hanging="270"/>
      </w:pPr>
      <w:r>
        <w:rPr>
          <w:b/>
        </w:rPr>
        <w:t>Microsoft Dynamics 365-kjernetjenester</w:t>
      </w:r>
      <w:r w:rsidRPr="00510E86">
        <w:rPr>
          <w:b/>
          <w:bCs/>
        </w:rPr>
        <w:t>.</w:t>
      </w:r>
      <w:r>
        <w:t xml:space="preserve"> Med unntak av Microsoft Social Engagement, og bare for enheter som administreres av Microsoft Dynamics 365-kjernetjenester, gjelder følgende: Hvis Kunden erverver forekomsten av Microsoft Dynamics 365-kjernetjenester i Australia, Canada,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r w:rsidR="0058011F">
        <w: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94" w:name="DataProcessingTerms_Privacy"/>
      <w:bookmarkStart w:id="95" w:name="_Toc449618397"/>
      <w:bookmarkStart w:id="96" w:name="_Toc445967464"/>
      <w:bookmarkStart w:id="97" w:name="_Toc502231590"/>
      <w:r>
        <w:t>Personvern</w:t>
      </w:r>
      <w:bookmarkEnd w:id="94"/>
      <w:bookmarkEnd w:id="95"/>
      <w:bookmarkEnd w:id="96"/>
      <w:bookmarkEnd w:id="97"/>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98" w:name="SubcontractorTransfer"/>
      <w:r>
        <w:rPr>
          <w:b/>
        </w:rPr>
        <w:t>Overføring til underleverandører</w:t>
      </w:r>
      <w:bookmarkEnd w:id="98"/>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502231591"/>
      <w:r>
        <w:t>Tilleggsvilkår for Europa.</w:t>
      </w:r>
      <w:bookmarkEnd w:id="99"/>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lastRenderedPageBreak/>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100" w:name="_Toc502231592"/>
      <w:r>
        <w:t>Sikkerhet</w:t>
      </w:r>
      <w:bookmarkEnd w:id="100"/>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lastRenderedPageBreak/>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77777777"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hvert sikkerhetsbrudd som er et Sikkerhetsbrudd, skal Microsoft (som beskrevet i avsnittet “Varsling om sikkerhetsbrudd” ovenfor) varsle uten urimelig forsinkelse og uansett innen 5 virkedager.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101" w:name="DataProcessingTerms_OLSInfoSecurityPolic"/>
      <w:bookmarkStart w:id="102" w:name="DataProcessingTerms_SecurityPolicy"/>
      <w:r>
        <w:rPr>
          <w:b/>
          <w:color w:val="00188F"/>
        </w:rPr>
        <w:t>Sikkerhetsretningslinjer for Informasjon i Elektroniske Tjenester</w:t>
      </w:r>
    </w:p>
    <w:bookmarkEnd w:id="101"/>
    <w:bookmarkEnd w:id="102"/>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lastRenderedPageBreak/>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C8230A" w:rsidRPr="00C62FB6" w14:paraId="0422672B" w14:textId="77777777" w:rsidTr="008F1E74">
        <w:trPr>
          <w:trHeight w:val="288"/>
        </w:trPr>
        <w:tc>
          <w:tcPr>
            <w:tcW w:w="2880" w:type="dxa"/>
            <w:vAlign w:val="center"/>
          </w:tcPr>
          <w:p w14:paraId="5D923E8D" w14:textId="5BDCD9D2" w:rsidR="00C8230A" w:rsidRDefault="00C8230A" w:rsidP="00C8230A">
            <w:pPr>
              <w:pStyle w:val="ProductList-Body"/>
              <w:rPr>
                <w:sz w:val="16"/>
                <w:szCs w:val="16"/>
              </w:rPr>
            </w:pPr>
            <w:r>
              <w:rPr>
                <w:sz w:val="16"/>
                <w:szCs w:val="16"/>
              </w:rPr>
              <w:t>Microsoft Cloud App Security</w:t>
            </w:r>
          </w:p>
        </w:tc>
        <w:tc>
          <w:tcPr>
            <w:tcW w:w="1584" w:type="dxa"/>
            <w:vAlign w:val="center"/>
          </w:tcPr>
          <w:p w14:paraId="4E769B36" w14:textId="25B8C335"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0A2D0B61"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13B3B1E"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2E004818"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046B88B" w14:textId="699C71D2" w:rsidR="00C8230A"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532681D2" w14:textId="77777777" w:rsidTr="008F1E74">
        <w:trPr>
          <w:trHeight w:val="288"/>
        </w:trPr>
        <w:tc>
          <w:tcPr>
            <w:tcW w:w="2880" w:type="dxa"/>
            <w:vAlign w:val="center"/>
          </w:tcPr>
          <w:p w14:paraId="2D60E183" w14:textId="0796B4D3" w:rsidR="00C8230A" w:rsidRPr="00231971" w:rsidRDefault="00C8230A" w:rsidP="00C8230A">
            <w:pPr>
              <w:pStyle w:val="ProductList-Body"/>
              <w:rPr>
                <w:sz w:val="16"/>
                <w:szCs w:val="16"/>
              </w:rPr>
            </w:pPr>
            <w:r>
              <w:rPr>
                <w:sz w:val="16"/>
                <w:szCs w:val="16"/>
              </w:rPr>
              <w:t>Elektroniske Tjenester i Microsoft Intune</w:t>
            </w:r>
          </w:p>
        </w:tc>
        <w:tc>
          <w:tcPr>
            <w:tcW w:w="1584" w:type="dxa"/>
            <w:vAlign w:val="center"/>
          </w:tcPr>
          <w:p w14:paraId="78B8179B" w14:textId="13DF3288"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11BD39F9"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0FD9417C"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6E88A551"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AFE26E3" w14:textId="72379164" w:rsidR="00C8230A" w:rsidRPr="00231971"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68832835" w14:textId="77777777" w:rsidTr="008F1E74">
        <w:trPr>
          <w:trHeight w:val="288"/>
        </w:trPr>
        <w:tc>
          <w:tcPr>
            <w:tcW w:w="2880" w:type="dxa"/>
            <w:vAlign w:val="center"/>
          </w:tcPr>
          <w:p w14:paraId="009D2ABC" w14:textId="58D19F1D" w:rsidR="00C8230A" w:rsidRDefault="00C8230A" w:rsidP="00C8230A">
            <w:pPr>
              <w:pStyle w:val="ProductList-Body"/>
              <w:rPr>
                <w:sz w:val="16"/>
                <w:szCs w:val="16"/>
              </w:rPr>
            </w:pPr>
            <w:r>
              <w:rPr>
                <w:sz w:val="16"/>
                <w:szCs w:val="16"/>
              </w:rPr>
              <w:t>Kjernetjenester i Microsofts Forretningsprogramplattform</w:t>
            </w:r>
          </w:p>
        </w:tc>
        <w:tc>
          <w:tcPr>
            <w:tcW w:w="1584" w:type="dxa"/>
            <w:vAlign w:val="center"/>
          </w:tcPr>
          <w:p w14:paraId="287D0F7E" w14:textId="7CD20A0D"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60C81A28" w14:textId="20D891DB"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77A05D83" w14:textId="2F603F39"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E305F2D" w14:textId="1A663E2F"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0C03378" w14:textId="5F6C47B2" w:rsidR="00C8230A" w:rsidRDefault="00C8230A" w:rsidP="00C8230A">
            <w:pPr>
              <w:pStyle w:val="ProductList-Body"/>
              <w:rPr>
                <w:color w:val="000000" w:themeColor="text1"/>
                <w:sz w:val="16"/>
                <w:szCs w:val="16"/>
              </w:rPr>
            </w:pPr>
            <w:r>
              <w:rPr>
                <w:color w:val="000000" w:themeColor="text1"/>
                <w:sz w:val="16"/>
                <w:szCs w:val="16"/>
              </w:rPr>
              <w:t>Ja</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B55668"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2231593"/>
      <w:r>
        <w:lastRenderedPageBreak/>
        <w:t>Vilkår for spesifikke Elektroniske Tjenester</w:t>
      </w:r>
      <w:bookmarkEnd w:id="103"/>
      <w:bookmarkEnd w:id="104"/>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5" w:name="_Toc502231594"/>
      <w:bookmarkStart w:id="106" w:name="MicrosoftAzureServices"/>
      <w:r w:rsidRPr="00FC4288">
        <w:rPr>
          <w:lang w:val="nb-NO"/>
        </w:rPr>
        <w:t>Microsoft Azure-tjenester</w:t>
      </w:r>
      <w:bookmarkEnd w:id="105"/>
    </w:p>
    <w:bookmarkEnd w:id="106"/>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6"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7"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29" w:history="1">
        <w:r w:rsidR="00CD54C6">
          <w:rPr>
            <w:rStyle w:val="Hyperlink"/>
          </w:rPr>
          <w:t>http://azure.microsoft.com/en-us/support/legal/store-terms/</w:t>
        </w:r>
      </w:hyperlink>
      <w:hyperlink r:id="rId30" w:history="1"/>
      <w:r>
        <w:t>.</w:t>
      </w:r>
    </w:p>
    <w:p w14:paraId="13CAE176" w14:textId="6136DC53" w:rsidR="002B364E" w:rsidRDefault="002B364E" w:rsidP="00272578">
      <w:pPr>
        <w:pStyle w:val="ProductList-Body"/>
      </w:pPr>
    </w:p>
    <w:p w14:paraId="32115410" w14:textId="77777777" w:rsidR="001137AE" w:rsidRPr="00AA0557" w:rsidRDefault="001137AE" w:rsidP="001137AE">
      <w:pPr>
        <w:pStyle w:val="ProductList-Offering2Heading"/>
        <w:outlineLvl w:val="2"/>
        <w:rPr>
          <w:lang w:val="de-DE"/>
        </w:rPr>
      </w:pPr>
      <w:bookmarkStart w:id="107" w:name="MicrosoftTranslator"/>
      <w:r w:rsidRPr="001137AE">
        <w:rPr>
          <w:lang w:val="nb-NO"/>
        </w:rPr>
        <w:tab/>
      </w:r>
      <w:bookmarkStart w:id="108" w:name="_Toc484158292"/>
      <w:bookmarkStart w:id="109" w:name="_Toc502231595"/>
      <w:r w:rsidRPr="00AA0557">
        <w:rPr>
          <w:lang w:val="de-DE"/>
        </w:rPr>
        <w:t>Microsoft Azure Stack</w:t>
      </w:r>
      <w:bookmarkEnd w:id="108"/>
      <w:bookmarkEnd w:id="109"/>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1"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B55668"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59DA5114" w14:textId="014C5AE8" w:rsidR="0016043C" w:rsidRDefault="0016043C" w:rsidP="0016043C">
      <w:pPr>
        <w:pStyle w:val="ProductList-Offering2Heading"/>
        <w:outlineLvl w:val="2"/>
      </w:pPr>
      <w:bookmarkStart w:id="110" w:name="MicrosoftCognitiveServices"/>
      <w:r w:rsidRPr="0016043C">
        <w:rPr>
          <w:lang w:val="nb-NO"/>
        </w:rPr>
        <w:tab/>
      </w:r>
      <w:bookmarkStart w:id="111" w:name="_Toc465426838"/>
      <w:bookmarkStart w:id="112" w:name="_Toc468350407"/>
      <w:bookmarkStart w:id="113" w:name="_Toc502231596"/>
      <w:r>
        <w:t xml:space="preserve">Microsoft </w:t>
      </w:r>
      <w:bookmarkEnd w:id="111"/>
      <w:r>
        <w:t>Cognitive Services</w:t>
      </w:r>
      <w:bookmarkEnd w:id="112"/>
      <w:bookmarkEnd w:id="113"/>
    </w:p>
    <w:bookmarkEnd w:id="107"/>
    <w:bookmarkEnd w:id="110"/>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2"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76F34974" w14:textId="77777777" w:rsidR="00C8230A" w:rsidRPr="0008458E" w:rsidRDefault="00C8230A" w:rsidP="00C8230A">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lastRenderedPageBreak/>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0B102AA0"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r w:rsidR="0058011F">
        <w: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3"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6C314806" w14:textId="77777777" w:rsidR="003C12D4" w:rsidRPr="00BA2331" w:rsidRDefault="003C12D4" w:rsidP="003C12D4">
      <w:pPr>
        <w:pStyle w:val="ProductList-ClauseHeading"/>
      </w:pPr>
      <w:r>
        <w:t>Begrensning på kundens bruk av tjenesteutdata for Bing-API-er</w:t>
      </w:r>
    </w:p>
    <w:p w14:paraId="39A50ED5" w14:textId="77777777" w:rsidR="003C12D4" w:rsidRPr="00BA2331" w:rsidRDefault="003C12D4" w:rsidP="003C12D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t>Bruks- og visningskrav for API-er for Bing-søk</w:t>
      </w:r>
    </w:p>
    <w:p w14:paraId="2ED28D09" w14:textId="77777777" w:rsidR="003C12D4" w:rsidRPr="00BA2331" w:rsidRDefault="003C12D4" w:rsidP="003C12D4">
      <w:pPr>
        <w:pStyle w:val="ProductList-Body"/>
        <w:tabs>
          <w:tab w:val="left" w:pos="270"/>
        </w:tabs>
      </w:pPr>
      <w:r>
        <w:t xml:space="preserve">Kunden må oppfylle bruks- og visningskravene for API-ene for Bing-nettsøk, -bildesøk, -videosøk og -nyhetssøk, Bing-stavekontroll Bing Custom Search og Bing-søkeforslag (under fellesbetegnelsen “API-er for Søk”), som finnes på </w:t>
      </w:r>
      <w:hyperlink r:id="rId34"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B55668"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14" w:name="_Toc494738672"/>
      <w:bookmarkStart w:id="115" w:name="_Toc502231597"/>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r w:rsidRPr="00AA0557">
        <w:rPr>
          <w:lang w:val="nb-NO"/>
        </w:rPr>
        <w:t>Microsoft Genomics</w:t>
      </w:r>
      <w:bookmarkEnd w:id="114"/>
      <w:bookmarkEnd w:id="115"/>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5"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B55668"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BA2331" w:rsidRDefault="003C12D4" w:rsidP="003C12D4">
      <w:pPr>
        <w:pStyle w:val="ProductList-Offering2Heading"/>
        <w:outlineLvl w:val="2"/>
      </w:pPr>
      <w:r>
        <w:tab/>
      </w:r>
      <w:bookmarkStart w:id="124" w:name="_Toc494738673"/>
      <w:bookmarkStart w:id="125" w:name="_Toc502231598"/>
      <w:r>
        <w:t xml:space="preserve">Visual Studio </w:t>
      </w:r>
      <w:r w:rsidR="00BC19F4">
        <w:t>App</w:t>
      </w:r>
      <w:r>
        <w:t xml:space="preserve"> Center</w:t>
      </w:r>
      <w:bookmarkEnd w:id="124"/>
      <w:bookmarkEnd w:id="125"/>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9C93D0A" w:rsidR="003C12D4" w:rsidRPr="00BA2331" w:rsidRDefault="003C12D4" w:rsidP="003C12D4">
      <w:pPr>
        <w:pStyle w:val="ProductList-Body"/>
      </w:pPr>
      <w:r>
        <w:t xml:space="preserve">Personvernerklæringen på https://aka.ms/mctestprivacypolicy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lastRenderedPageBreak/>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B55668"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AA0557" w:rsidRDefault="00196D07" w:rsidP="00196D07">
      <w:pPr>
        <w:pStyle w:val="ProductList-OfferingGroupHeading"/>
        <w:spacing w:after="80"/>
        <w:outlineLvl w:val="1"/>
        <w:rPr>
          <w:lang w:val="de-DE"/>
        </w:rPr>
      </w:pPr>
      <w:bookmarkStart w:id="126" w:name="_Toc502231599"/>
      <w:r w:rsidRPr="00AA0557">
        <w:rPr>
          <w:lang w:val="de-DE"/>
        </w:rPr>
        <w:t>Microsoft Azure-planer</w:t>
      </w:r>
      <w:bookmarkEnd w:id="116"/>
      <w:bookmarkEnd w:id="117"/>
      <w:bookmarkEnd w:id="126"/>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6BE1056C" w14:textId="77777777" w:rsidR="00196D07" w:rsidRDefault="00196D07" w:rsidP="00196D07">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27" w:name="_Toc502231600"/>
      <w:r w:rsidR="002407D6">
        <w:t>Azure Active Directory Basic</w:t>
      </w:r>
      <w:bookmarkEnd w:id="118"/>
      <w:bookmarkEnd w:id="119"/>
      <w:bookmarkEnd w:id="127"/>
    </w:p>
    <w:bookmarkEnd w:id="120"/>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B55668"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28" w:name="AzureActiveDirectoryPremium"/>
      <w:r>
        <w:tab/>
      </w:r>
      <w:bookmarkStart w:id="129" w:name="_Toc459970715"/>
      <w:bookmarkStart w:id="130" w:name="_Toc457466429"/>
      <w:bookmarkStart w:id="131" w:name="_Toc502231601"/>
      <w:r>
        <w:t>Azure Active Directory Premium</w:t>
      </w:r>
      <w:bookmarkEnd w:id="129"/>
      <w:bookmarkEnd w:id="130"/>
      <w:bookmarkEnd w:id="131"/>
    </w:p>
    <w:bookmarkEnd w:id="128"/>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B55668"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AA0557" w:rsidRDefault="002407D6" w:rsidP="00B23129">
      <w:pPr>
        <w:pStyle w:val="ProductList-Offering2Heading"/>
        <w:keepNext/>
        <w:outlineLvl w:val="2"/>
        <w:rPr>
          <w:lang w:val="de-DE"/>
        </w:rPr>
      </w:pPr>
      <w:bookmarkStart w:id="132" w:name="AzureInformationProtectionPremium"/>
      <w:r w:rsidRPr="00AA0557">
        <w:rPr>
          <w:lang w:val="de-DE"/>
        </w:rPr>
        <w:tab/>
      </w:r>
      <w:bookmarkStart w:id="133" w:name="AzureRightsManagement"/>
      <w:bookmarkStart w:id="134" w:name="_Toc459970716"/>
      <w:bookmarkStart w:id="135" w:name="_Toc457466430"/>
      <w:bookmarkStart w:id="136" w:name="_Toc502231602"/>
      <w:r w:rsidRPr="00AA0557">
        <w:rPr>
          <w:lang w:val="de-DE"/>
        </w:rPr>
        <w:t>Azure Information Protection</w:t>
      </w:r>
      <w:bookmarkEnd w:id="133"/>
      <w:r w:rsidRPr="00AA0557">
        <w:rPr>
          <w:lang w:val="de-DE"/>
        </w:rPr>
        <w:t xml:space="preserve"> Premium</w:t>
      </w:r>
      <w:bookmarkEnd w:id="134"/>
      <w:bookmarkEnd w:id="135"/>
      <w:bookmarkEnd w:id="136"/>
    </w:p>
    <w:bookmarkEnd w:id="132"/>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B55668"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1C43EA2" w14:textId="77777777" w:rsidR="003C12D4" w:rsidRDefault="003C12D4" w:rsidP="003C12D4">
      <w:pPr>
        <w:pStyle w:val="ProductList-Body"/>
      </w:pPr>
      <w:bookmarkStart w:id="137" w:name="_Toc388464308"/>
      <w:bookmarkStart w:id="138" w:name="Dynamics365"/>
      <w:bookmarkStart w:id="139" w:name="_Toc494738678"/>
      <w:bookmarkStart w:id="140" w:name="_Toc492329139"/>
      <w:bookmarkEnd w:id="121"/>
      <w:bookmarkEnd w:id="122"/>
      <w:bookmarkEnd w:id="123"/>
      <w:bookmarkEnd w:id="137"/>
    </w:p>
    <w:p w14:paraId="0BFA82A1" w14:textId="77777777" w:rsidR="003C12D4" w:rsidRDefault="003C12D4" w:rsidP="003C12D4">
      <w:pPr>
        <w:pStyle w:val="ProductList-Body"/>
      </w:pPr>
    </w:p>
    <w:p w14:paraId="48ADD5F6" w14:textId="5CBA8D96" w:rsidR="003C12D4" w:rsidRDefault="003C12D4" w:rsidP="003C12D4">
      <w:pPr>
        <w:pStyle w:val="ProductList-Body"/>
      </w:pPr>
    </w:p>
    <w:p w14:paraId="7BD68DED" w14:textId="710FC683" w:rsidR="003C12D4" w:rsidRDefault="003C12D4" w:rsidP="003C12D4">
      <w:pPr>
        <w:pStyle w:val="ProductList-Body"/>
      </w:pPr>
    </w:p>
    <w:p w14:paraId="053F94E4" w14:textId="733FA7B2" w:rsidR="003C12D4" w:rsidRDefault="003C12D4" w:rsidP="003C12D4">
      <w:pPr>
        <w:pStyle w:val="ProductList-Body"/>
      </w:pPr>
    </w:p>
    <w:p w14:paraId="6C1152B2" w14:textId="6F9E5A64" w:rsidR="003C12D4" w:rsidRDefault="003C12D4" w:rsidP="003C12D4">
      <w:pPr>
        <w:pStyle w:val="ProductList-Body"/>
      </w:pPr>
    </w:p>
    <w:p w14:paraId="28FEA58A" w14:textId="4C2178AC" w:rsidR="003C12D4" w:rsidRDefault="003C12D4" w:rsidP="003C12D4">
      <w:pPr>
        <w:pStyle w:val="ProductList-Body"/>
      </w:pPr>
    </w:p>
    <w:p w14:paraId="3B1F3AA6" w14:textId="77777777" w:rsidR="003C12D4" w:rsidRDefault="003C12D4" w:rsidP="003C12D4">
      <w:pPr>
        <w:pStyle w:val="ProductList-Body"/>
      </w:pPr>
    </w:p>
    <w:p w14:paraId="2D3CAFC0" w14:textId="77777777" w:rsidR="003C12D4" w:rsidRDefault="003C12D4" w:rsidP="003C12D4">
      <w:pPr>
        <w:pStyle w:val="ProductList-Body"/>
      </w:pPr>
    </w:p>
    <w:p w14:paraId="0595ABFE" w14:textId="77777777" w:rsidR="003C12D4" w:rsidRDefault="003C12D4" w:rsidP="003C12D4">
      <w:pPr>
        <w:pStyle w:val="ProductList-Body"/>
      </w:pPr>
    </w:p>
    <w:p w14:paraId="7EAD3621" w14:textId="77777777" w:rsidR="003C12D4" w:rsidRDefault="003C12D4" w:rsidP="003C12D4">
      <w:pPr>
        <w:pStyle w:val="ProductList-Body"/>
      </w:pPr>
    </w:p>
    <w:p w14:paraId="1E0EB3C1" w14:textId="59F3F28F" w:rsidR="003C12D4" w:rsidRPr="00AA0557" w:rsidRDefault="003C12D4" w:rsidP="003C12D4">
      <w:pPr>
        <w:pStyle w:val="ProductList-Offering1Heading"/>
        <w:rPr>
          <w:lang w:val="de-DE"/>
        </w:rPr>
      </w:pPr>
      <w:bookmarkStart w:id="141" w:name="_Toc502231603"/>
      <w:r w:rsidRPr="00AA0557">
        <w:rPr>
          <w:lang w:val="de-DE"/>
        </w:rPr>
        <w:lastRenderedPageBreak/>
        <w:t>Microsoft Dynamics 365-tjenester</w:t>
      </w:r>
      <w:bookmarkEnd w:id="138"/>
      <w:bookmarkEnd w:id="139"/>
      <w:bookmarkEnd w:id="140"/>
      <w:bookmarkEnd w:id="141"/>
    </w:p>
    <w:p w14:paraId="3512A6AA" w14:textId="77777777" w:rsidR="003C12D4" w:rsidRPr="00A8327A" w:rsidRDefault="003C12D4" w:rsidP="003C12D4">
      <w:pPr>
        <w:pStyle w:val="ProductList-Body"/>
        <w:rPr>
          <w:rFonts w:asciiTheme="majorHAnsi" w:hAnsiTheme="majorHAnsi"/>
          <w:sz w:val="16"/>
          <w:szCs w:val="16"/>
        </w:rPr>
        <w:sectPr w:rsidR="003C12D4" w:rsidRPr="00A8327A" w:rsidSect="003C12D4">
          <w:footerReference w:type="default" r:id="rId36"/>
          <w:footerReference w:type="first" r:id="rId37"/>
          <w:pgSz w:w="12240" w:h="15840"/>
          <w:pgMar w:top="1440" w:right="720" w:bottom="1440" w:left="720" w:header="720" w:footer="720" w:gutter="0"/>
          <w:cols w:space="720"/>
          <w:titlePg/>
          <w:docGrid w:linePitch="360"/>
        </w:sectPr>
      </w:pPr>
    </w:p>
    <w:p w14:paraId="2790A066" w14:textId="77777777" w:rsidR="003C12D4" w:rsidRPr="00BA2331" w:rsidRDefault="003C12D4" w:rsidP="003C12D4">
      <w:pPr>
        <w:pStyle w:val="ProductList-Body"/>
      </w:pPr>
      <w:r>
        <w:rPr>
          <w:rFonts w:asciiTheme="majorHAnsi" w:hAnsiTheme="majorHAnsi"/>
          <w:sz w:val="16"/>
          <w:szCs w:val="16"/>
        </w:rPr>
        <w:t>Microsoft Dynamics 365 for Case Management, Enterprise Edition</w:t>
      </w:r>
    </w:p>
    <w:p w14:paraId="72663E52" w14:textId="77777777" w:rsidR="003C12D4" w:rsidRPr="00BA2331" w:rsidRDefault="003C12D4" w:rsidP="003C12D4">
      <w:pPr>
        <w:pStyle w:val="ProductList-Body"/>
      </w:pPr>
      <w:r>
        <w:rPr>
          <w:rFonts w:asciiTheme="majorHAnsi" w:hAnsiTheme="majorHAnsi"/>
          <w:sz w:val="16"/>
          <w:szCs w:val="16"/>
        </w:rPr>
        <w:t>Microsoft Dynamics 365 for Customer Service, Enterprise Edition</w:t>
      </w:r>
    </w:p>
    <w:p w14:paraId="5771C4C0" w14:textId="77777777" w:rsidR="003C12D4" w:rsidRPr="00BA2331" w:rsidRDefault="003C12D4" w:rsidP="003C12D4">
      <w:pPr>
        <w:pStyle w:val="ProductList-Body"/>
      </w:pPr>
      <w:r>
        <w:rPr>
          <w:rFonts w:asciiTheme="majorHAnsi" w:hAnsiTheme="majorHAnsi"/>
          <w:sz w:val="16"/>
          <w:szCs w:val="16"/>
        </w:rPr>
        <w:t>Microsoft Dynamics 365 for Field Services, Enterprise Edition</w:t>
      </w:r>
    </w:p>
    <w:p w14:paraId="4295E86B" w14:textId="77777777" w:rsidR="003C12D4" w:rsidRPr="00BA2331" w:rsidRDefault="003C12D4" w:rsidP="003C12D4">
      <w:pPr>
        <w:pStyle w:val="ProductList-Body"/>
      </w:pPr>
      <w:r>
        <w:rPr>
          <w:rFonts w:asciiTheme="majorHAnsi" w:hAnsiTheme="majorHAnsi"/>
          <w:sz w:val="16"/>
          <w:szCs w:val="16"/>
        </w:rPr>
        <w:t>Microsoft Dynamics 365 for Finance and Operations, Business Edition</w:t>
      </w:r>
    </w:p>
    <w:p w14:paraId="0C023594" w14:textId="77777777" w:rsidR="003C12D4" w:rsidRPr="00BA2331" w:rsidRDefault="003C12D4" w:rsidP="003C12D4">
      <w:pPr>
        <w:pStyle w:val="ProductList-Body"/>
      </w:pPr>
      <w:r>
        <w:rPr>
          <w:rFonts w:asciiTheme="majorHAnsi" w:hAnsiTheme="majorHAnsi"/>
          <w:sz w:val="16"/>
          <w:szCs w:val="16"/>
        </w:rPr>
        <w:t>Microsoft Dynamics 365 for Operations Activity, Enterprise Edition</w:t>
      </w:r>
    </w:p>
    <w:p w14:paraId="4BCE2709" w14:textId="77777777" w:rsidR="003C12D4" w:rsidRPr="00BA2331" w:rsidRDefault="003C12D4" w:rsidP="003C12D4">
      <w:pPr>
        <w:pStyle w:val="ProductList-Body"/>
      </w:pPr>
      <w:r>
        <w:rPr>
          <w:rFonts w:asciiTheme="majorHAnsi" w:hAnsiTheme="majorHAnsi"/>
          <w:sz w:val="16"/>
          <w:szCs w:val="16"/>
        </w:rPr>
        <w:t>Microsoft Dynamics 365 for Operations Device, Enterprise Edition</w:t>
      </w:r>
    </w:p>
    <w:p w14:paraId="3EBC6DEB" w14:textId="77777777" w:rsidR="003C12D4" w:rsidRPr="00BA2331" w:rsidRDefault="003C12D4" w:rsidP="003C12D4">
      <w:pPr>
        <w:pStyle w:val="ProductList-Body"/>
      </w:pPr>
      <w:r>
        <w:rPr>
          <w:rFonts w:asciiTheme="majorHAnsi" w:hAnsiTheme="majorHAnsi"/>
          <w:sz w:val="16"/>
          <w:szCs w:val="16"/>
        </w:rPr>
        <w:t>Microsoft Dynamics 365 for Project Service Automation, Enterprise Edition</w:t>
      </w:r>
    </w:p>
    <w:p w14:paraId="5DD1AE8E" w14:textId="77777777" w:rsidR="003C12D4" w:rsidRPr="00BA2331" w:rsidRDefault="003C12D4" w:rsidP="003C12D4">
      <w:pPr>
        <w:pStyle w:val="ProductList-Body"/>
      </w:pPr>
      <w:r>
        <w:rPr>
          <w:rFonts w:asciiTheme="majorHAnsi" w:hAnsiTheme="majorHAnsi"/>
          <w:sz w:val="16"/>
          <w:szCs w:val="16"/>
        </w:rPr>
        <w:t>Microsoft Dynamics 365 for Retail, Enterprise Edition</w:t>
      </w:r>
    </w:p>
    <w:p w14:paraId="502263CA" w14:textId="77777777" w:rsidR="003C12D4" w:rsidRPr="00BA2331" w:rsidRDefault="003C12D4" w:rsidP="003C12D4">
      <w:pPr>
        <w:pStyle w:val="ProductList-Body"/>
      </w:pPr>
      <w:r>
        <w:rPr>
          <w:rFonts w:asciiTheme="majorHAnsi" w:hAnsiTheme="majorHAnsi"/>
          <w:sz w:val="16"/>
          <w:szCs w:val="16"/>
        </w:rPr>
        <w:t>Microsoft Dynamics 365 for Sales, Enterprise Edition</w:t>
      </w:r>
    </w:p>
    <w:p w14:paraId="525B0CEE" w14:textId="77777777" w:rsidR="003C12D4" w:rsidRPr="00BA2331" w:rsidRDefault="003C12D4" w:rsidP="003C12D4">
      <w:pPr>
        <w:pStyle w:val="ProductList-Body"/>
      </w:pPr>
      <w:r>
        <w:rPr>
          <w:rFonts w:asciiTheme="majorHAnsi" w:hAnsiTheme="majorHAnsi"/>
          <w:sz w:val="16"/>
          <w:szCs w:val="16"/>
        </w:rPr>
        <w:t>Microsoft Dynamics 365 for Talent, Enterprise Edition</w:t>
      </w:r>
    </w:p>
    <w:p w14:paraId="0A0BEA6B" w14:textId="77777777" w:rsidR="003C12D4" w:rsidRPr="00BA2331" w:rsidRDefault="003C12D4" w:rsidP="003C12D4">
      <w:pPr>
        <w:pStyle w:val="ProductList-Body"/>
      </w:pPr>
      <w:r>
        <w:rPr>
          <w:rFonts w:asciiTheme="majorHAnsi" w:hAnsiTheme="majorHAnsi"/>
          <w:sz w:val="16"/>
          <w:szCs w:val="16"/>
        </w:rPr>
        <w:t>Microsoft Dynamics 365 for Talent: Attract, Enterprise Edition</w:t>
      </w:r>
    </w:p>
    <w:p w14:paraId="062CCA30" w14:textId="77777777" w:rsidR="003C12D4" w:rsidRPr="00BA2331" w:rsidRDefault="003C12D4" w:rsidP="003C12D4">
      <w:pPr>
        <w:pStyle w:val="ProductList-Body"/>
      </w:pPr>
      <w:r>
        <w:rPr>
          <w:rFonts w:asciiTheme="majorHAnsi" w:hAnsiTheme="majorHAnsi"/>
          <w:sz w:val="16"/>
          <w:szCs w:val="16"/>
        </w:rPr>
        <w:t>Microsoft Dynamics 365 for Talent: Onboard, Enterprise Edition</w:t>
      </w:r>
    </w:p>
    <w:p w14:paraId="7F555991" w14:textId="77777777" w:rsidR="003C12D4" w:rsidRPr="00BA2331" w:rsidRDefault="003C12D4" w:rsidP="003C12D4">
      <w:pPr>
        <w:pStyle w:val="ProductList-Body"/>
      </w:pPr>
      <w:r>
        <w:rPr>
          <w:rFonts w:asciiTheme="majorHAnsi" w:hAnsiTheme="majorHAnsi"/>
          <w:sz w:val="16"/>
          <w:szCs w:val="16"/>
        </w:rPr>
        <w:t>Microsoft Dynamics 365 for teammedlemmer, Business Edition</w:t>
      </w:r>
    </w:p>
    <w:p w14:paraId="085A107B" w14:textId="77777777" w:rsidR="003C12D4" w:rsidRPr="00BA2331" w:rsidRDefault="003C12D4" w:rsidP="003C12D4">
      <w:pPr>
        <w:pStyle w:val="ProductList-Body"/>
      </w:pPr>
      <w:r>
        <w:rPr>
          <w:rFonts w:asciiTheme="majorHAnsi" w:hAnsiTheme="majorHAnsi"/>
          <w:sz w:val="16"/>
          <w:szCs w:val="16"/>
        </w:rPr>
        <w:t>Microsoft Dynamics 365 for teammedlemmer, Enterprise Edition</w:t>
      </w:r>
    </w:p>
    <w:p w14:paraId="0236FB74" w14:textId="77777777" w:rsidR="003C12D4" w:rsidRPr="00BA2331" w:rsidRDefault="003C12D4" w:rsidP="003C12D4">
      <w:pPr>
        <w:pStyle w:val="ProductList-Body"/>
      </w:pPr>
      <w:r>
        <w:rPr>
          <w:rFonts w:asciiTheme="majorHAnsi" w:hAnsiTheme="majorHAnsi"/>
          <w:sz w:val="16"/>
          <w:szCs w:val="16"/>
        </w:rPr>
        <w:t>Microsoft Relationship Sales-løsning</w:t>
      </w:r>
    </w:p>
    <w:p w14:paraId="12595088" w14:textId="77777777" w:rsidR="003C12D4" w:rsidRPr="005F08E6" w:rsidRDefault="003C12D4" w:rsidP="003C12D4">
      <w:pPr>
        <w:pStyle w:val="ProductList-Body"/>
        <w:rPr>
          <w:rFonts w:asciiTheme="majorHAnsi" w:hAnsiTheme="majorHAnsi"/>
          <w:sz w:val="16"/>
          <w:szCs w:val="16"/>
        </w:rPr>
        <w:sectPr w:rsidR="003C12D4"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4DB66E2B" w14:textId="77777777" w:rsidR="003C12D4" w:rsidRPr="00D15111" w:rsidRDefault="003C12D4" w:rsidP="003C12D4">
      <w:pPr>
        <w:pStyle w:val="ProductList-Body"/>
        <w:tabs>
          <w:tab w:val="clear" w:pos="158"/>
          <w:tab w:val="left" w:pos="360"/>
        </w:tabs>
        <w:rPr>
          <w:spacing w:val="-2"/>
        </w:rPr>
      </w:pPr>
      <w:r w:rsidRPr="00D15111">
        <w:rPr>
          <w:spacing w:val="-2"/>
        </w:rP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Microsoft Dynamics 365 for Talent. Attract, eller Microsoft Dynamics 365 for Talent: Onboard.</w:t>
      </w:r>
    </w:p>
    <w:p w14:paraId="055075FC" w14:textId="77777777" w:rsidR="001137AE" w:rsidRPr="00747204" w:rsidRDefault="001137AE"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2C0F25ED" w14:textId="77777777" w:rsidR="003C12D4" w:rsidRPr="00BA2331" w:rsidRDefault="003C12D4" w:rsidP="003C12D4">
      <w:pPr>
        <w:pStyle w:val="ProductList-Body"/>
        <w:tabs>
          <w:tab w:val="left" w:pos="360"/>
        </w:tabs>
      </w:pPr>
      <w:r>
        <w:rPr>
          <w:b/>
          <w:color w:val="00188F"/>
        </w:rPr>
        <w:t>Microsoft Dynamics 365 for Talent, Microsoft Dynamics 365 for Talent: Attract og Microsoft Dynamics 365 for Talent: Onboard</w:t>
      </w:r>
    </w:p>
    <w:p w14:paraId="5C2EC50B" w14:textId="77777777" w:rsidR="003C12D4" w:rsidRPr="00BA2331" w:rsidRDefault="003C12D4" w:rsidP="003C12D4">
      <w:pPr>
        <w:pStyle w:val="ProductList-Body"/>
        <w:tabs>
          <w:tab w:val="clear" w:pos="158"/>
          <w:tab w:val="left" w:pos="360"/>
        </w:tabs>
      </w:pPr>
      <w:r>
        <w:t>Brukere som har tilgang til Elektroniske Tjenester som er (1) kandidater i tiltrekkingsmodulen eller (2) nyansatte i onboard-modulen, trenger ikke en SL.</w:t>
      </w:r>
    </w:p>
    <w:p w14:paraId="094A2FEF" w14:textId="77777777" w:rsidR="003C12D4" w:rsidRPr="00BA2331" w:rsidRDefault="003C12D4" w:rsidP="003C12D4">
      <w:pPr>
        <w:pStyle w:val="ProductList-Body"/>
        <w:tabs>
          <w:tab w:val="clear" w:pos="158"/>
          <w:tab w:val="left" w:pos="360"/>
        </w:tabs>
      </w:pPr>
    </w:p>
    <w:p w14:paraId="7E1D9DBE" w14:textId="77777777" w:rsidR="003C12D4" w:rsidRPr="00BA2331" w:rsidRDefault="003C12D4" w:rsidP="003C12D4">
      <w:pPr>
        <w:pStyle w:val="ProductList-ClauseHeading"/>
      </w:pPr>
      <w:r>
        <w:t>Serverbruksrettigheter for Dynamics 365 Bruker-SL-er, fra SA-bruker-SL-er og Tilleggs-SL-er for Bruker</w:t>
      </w:r>
    </w:p>
    <w:p w14:paraId="51396B86" w14:textId="77777777" w:rsidR="003C12D4" w:rsidRPr="00BA2331" w:rsidRDefault="003C12D4" w:rsidP="003C12D4">
      <w:pPr>
        <w:pStyle w:val="ProductList-Body"/>
      </w:pPr>
      <w:r>
        <w:t>Servens bruksrettighetsbestemmelser nedenfor gjelder ikke for Kunder med lisens til Dynamics 365 Business Edition, Microsoft Dynamics 365 for Talent: Attract, Microsoft Dynamics 365 for Talent: Onboard, eller Kunder med lisens for Dynamics 365 Enterprise Edition i Open-lisens, Open Value og Open Value Subscription.</w:t>
      </w:r>
    </w:p>
    <w:p w14:paraId="0AF50F6C" w14:textId="77777777" w:rsidR="001137AE" w:rsidRPr="00747204" w:rsidRDefault="001137AE" w:rsidP="001137AE">
      <w:pPr>
        <w:pStyle w:val="ProductList-Body"/>
      </w:pPr>
    </w:p>
    <w:p w14:paraId="765D4F6A" w14:textId="77777777" w:rsidR="001137AE" w:rsidRPr="00747204" w:rsidRDefault="001137AE" w:rsidP="001137AE">
      <w:pPr>
        <w:pStyle w:val="ProductList-Body"/>
        <w:ind w:left="180"/>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0085294D" w14:textId="77777777" w:rsidR="003C12D4" w:rsidRPr="00BA2331" w:rsidRDefault="003C12D4" w:rsidP="003C12D4">
      <w:pPr>
        <w:pStyle w:val="ProductList-Body"/>
      </w:pPr>
      <w:r>
        <w:rPr>
          <w:b/>
          <w:color w:val="00188F"/>
        </w:rPr>
        <w:lastRenderedPageBreak/>
        <w:t>Microsoft Relationship Sales-løsning</w:t>
      </w:r>
    </w:p>
    <w:p w14:paraId="0F8E0D3F" w14:textId="77777777" w:rsidR="003C12D4" w:rsidRPr="00BA2331" w:rsidRDefault="003C12D4" w:rsidP="003C12D4">
      <w:pPr>
        <w:pStyle w:val="ProductList-Body"/>
      </w:pPr>
      <w:r>
        <w:t>Microsoft Relationship Sales-løsningen omfatter Microsoft Dynamics 365 for Sales, Enterprise Edition and LinkedIn Sales Navigator, Enterprise Edition. LikedIn Sales Navigator, Enterprise Edition er kun til bruk for den lisensierte brukeren til Microsoft Relationship Sales-løsningen i abonnementsperiodens varighet.</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38"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39"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0"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42" w:name="_Toc459970722"/>
      <w:bookmarkStart w:id="143" w:name="MicrosoftSocialEngagement"/>
      <w:r>
        <w:rPr>
          <w:b/>
          <w:color w:val="00188F"/>
        </w:rPr>
        <w:t>Microsoft Social Engagement</w:t>
      </w:r>
      <w:bookmarkEnd w:id="142"/>
    </w:p>
    <w:bookmarkEnd w:id="143"/>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7069DFA8" w14:textId="77777777" w:rsidR="00BC19F4" w:rsidRPr="00CD5B6E" w:rsidRDefault="00BC19F4" w:rsidP="00BC19F4">
      <w:pPr>
        <w:pStyle w:val="ProductList-Body"/>
        <w:tabs>
          <w:tab w:val="clear" w:pos="158"/>
          <w:tab w:val="left" w:pos="360"/>
        </w:tabs>
        <w:ind w:left="180"/>
      </w:pPr>
      <w:r>
        <w:rPr>
          <w:b/>
          <w:color w:val="0072C6"/>
        </w:rPr>
        <w:t>Sosialt Innhold fra Microsoft Social Engagement</w:t>
      </w:r>
    </w:p>
    <w:p w14:paraId="28B610D7" w14:textId="77777777" w:rsidR="00BC19F4" w:rsidRPr="00CD5B6E" w:rsidRDefault="00BC19F4" w:rsidP="00BC19F4">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6BB0D5A7" w14:textId="77777777" w:rsidR="00BC19F4" w:rsidRPr="00CD5B6E" w:rsidRDefault="00BC19F4" w:rsidP="00BC19F4">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7A0167CB" w14:textId="77777777" w:rsidR="00BC19F4" w:rsidRPr="00CD5B6E" w:rsidRDefault="00BC19F4" w:rsidP="00BC19F4">
      <w:pPr>
        <w:pStyle w:val="ProductList-Body"/>
        <w:numPr>
          <w:ilvl w:val="0"/>
          <w:numId w:val="13"/>
        </w:numPr>
        <w:tabs>
          <w:tab w:val="clear" w:pos="158"/>
          <w:tab w:val="left" w:pos="180"/>
        </w:tabs>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22F7C7F7" w14:textId="77777777" w:rsidR="00BC19F4" w:rsidRPr="00CD5B6E" w:rsidRDefault="00BC19F4" w:rsidP="00BC19F4">
      <w:pPr>
        <w:pStyle w:val="ProductList-Body"/>
        <w:numPr>
          <w:ilvl w:val="0"/>
          <w:numId w:val="13"/>
        </w:numPr>
        <w:spacing w:before="40"/>
        <w:ind w:left="810" w:hanging="274"/>
      </w:pPr>
      <w:r>
        <w:t xml:space="preserve">instruere Kunden til å redigere eller slette Sosialt Innhold hvis Kunden eksporterer Sosialt Innhold; og slette eller begrense ytterligere tilgang til Sosialt Innhold etter at den Elektroniske Tjenesten er avsluttet eller utløpt. </w:t>
      </w:r>
    </w:p>
    <w:p w14:paraId="2D4365D0" w14:textId="77777777" w:rsidR="00833639" w:rsidRPr="006D2C33" w:rsidRDefault="00B55668"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44" w:name="_Toc502231604"/>
      <w:bookmarkStart w:id="145" w:name="O365Services"/>
      <w:r w:rsidRPr="00FC4288">
        <w:rPr>
          <w:lang w:val="nb-NO"/>
        </w:rPr>
        <w:t>Office 365-tjenester</w:t>
      </w:r>
      <w:bookmarkEnd w:id="144"/>
    </w:p>
    <w:bookmarkEnd w:id="145"/>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6" w:name="CoreFeaturesforOffice365Services"/>
      <w:r>
        <w:rPr>
          <w:b/>
          <w:color w:val="00188F"/>
        </w:rPr>
        <w:t>Kjernefunksjonalitet i Office 365-tjenester</w:t>
      </w:r>
    </w:p>
    <w:bookmarkEnd w:id="146"/>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1C29F66D" w14:textId="54035293"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47" w:name="MicrosoftTeams"/>
      <w:r>
        <w:rPr>
          <w:b/>
          <w:color w:val="00188F"/>
        </w:rPr>
        <w:lastRenderedPageBreak/>
        <w:t>Microsoft-team</w:t>
      </w:r>
      <w:bookmarkEnd w:id="147"/>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B55668"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40EDB465" w14:textId="3A468D39" w:rsidR="00E93FD0" w:rsidRPr="00690C65" w:rsidRDefault="00E93FD0" w:rsidP="00B9576F">
      <w:pPr>
        <w:pStyle w:val="ProductList-Offering2Heading"/>
      </w:pPr>
      <w:bookmarkStart w:id="148" w:name="ExchangeOnline"/>
      <w:r w:rsidRPr="00FC4288">
        <w:rPr>
          <w:lang w:val="nb-NO"/>
        </w:rPr>
        <w:tab/>
      </w:r>
      <w:bookmarkStart w:id="149" w:name="_Toc502231605"/>
      <w:r>
        <w:t>Exchange Online</w:t>
      </w:r>
      <w:bookmarkEnd w:id="149"/>
    </w:p>
    <w:p w14:paraId="504B85AD" w14:textId="77777777" w:rsidR="00E93FD0" w:rsidRPr="00FC4288" w:rsidRDefault="00E93FD0" w:rsidP="004E52BA">
      <w:pPr>
        <w:pStyle w:val="ProductList-Offering1"/>
        <w:rPr>
          <w:lang w:val="en-US"/>
        </w:rPr>
        <w:sectPr w:rsidR="00E93FD0" w:rsidRPr="00FC4288" w:rsidSect="00E275D6">
          <w:footerReference w:type="first" r:id="rId41"/>
          <w:type w:val="continuous"/>
          <w:pgSz w:w="12240" w:h="15840"/>
          <w:pgMar w:top="1440" w:right="720" w:bottom="1440" w:left="720" w:header="720" w:footer="720" w:gutter="0"/>
          <w:cols w:space="720"/>
          <w:titlePg/>
          <w:docGrid w:linePitch="360"/>
        </w:sectPr>
      </w:pPr>
    </w:p>
    <w:bookmarkEnd w:id="148"/>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1EB96205" w:rsidR="00C21216" w:rsidRDefault="00833639" w:rsidP="00833639">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A0557" w:rsidRDefault="00DC0A1F" w:rsidP="000A10A7">
      <w:pPr>
        <w:pStyle w:val="ProductList-Body"/>
        <w:rPr>
          <w:lang w:val="de-DE"/>
        </w:rPr>
      </w:pPr>
      <w:r w:rsidRPr="00AA0557">
        <w:rPr>
          <w:b/>
          <w:color w:val="00188F"/>
          <w:lang w:val="de-DE"/>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lastRenderedPageBreak/>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2"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50" w:name="_Toc423959249"/>
      <w:r w:rsidRPr="003709FE">
        <w:rPr>
          <w:b/>
          <w:color w:val="00188F"/>
        </w:rPr>
        <w:t>Serviceavtale</w:t>
      </w:r>
      <w:bookmarkEnd w:id="150"/>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B55668"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51" w:name="_Toc502231606"/>
      <w:bookmarkStart w:id="152" w:name="Office365Applications"/>
      <w:bookmarkStart w:id="153" w:name="O365Applications"/>
      <w:r w:rsidRPr="00FC4288">
        <w:rPr>
          <w:lang w:val="nb-NO"/>
        </w:rPr>
        <w:t>Office 365-programmer</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D031C73" w:rsidR="00862C50" w:rsidRPr="00690C65" w:rsidRDefault="00862C50" w:rsidP="00862C50">
      <w:pPr>
        <w:pStyle w:val="ProductList-Body"/>
      </w:pPr>
      <w:r>
        <w:rPr>
          <w:rFonts w:asciiTheme="majorHAnsi" w:hAnsiTheme="majorHAnsi"/>
          <w:sz w:val="16"/>
          <w:szCs w:val="16"/>
        </w:rPr>
        <w:t xml:space="preserve">Visio </w:t>
      </w:r>
      <w:r w:rsidR="00122AF9">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2DEB6201" w14:textId="77777777" w:rsidR="00122AF9" w:rsidRDefault="00122AF9" w:rsidP="00122AF9">
      <w:pPr>
        <w:pStyle w:val="ProductList-Body"/>
      </w:pPr>
      <w:r>
        <w:t>Det er ingen SLA for Visio Online.</w:t>
      </w:r>
    </w:p>
    <w:p w14:paraId="446EB6D0" w14:textId="77777777" w:rsidR="00123E7D" w:rsidRPr="00911224" w:rsidRDefault="00123E7D" w:rsidP="00123E7D">
      <w:pPr>
        <w:pStyle w:val="ProductList-Body"/>
        <w:rPr>
          <w:szCs w:val="18"/>
        </w:rPr>
      </w:pPr>
    </w:p>
    <w:p w14:paraId="47B5030D" w14:textId="77777777" w:rsidR="003C12D4" w:rsidRPr="00BA2331" w:rsidRDefault="003C12D4" w:rsidP="003C12D4">
      <w:pPr>
        <w:pStyle w:val="ProductList-Body"/>
        <w:tabs>
          <w:tab w:val="clear" w:pos="158"/>
          <w:tab w:val="left" w:pos="180"/>
        </w:tabs>
      </w:pPr>
      <w:r>
        <w:rPr>
          <w:b/>
          <w:color w:val="00188F"/>
        </w:rPr>
        <w:t xml:space="preserve">Installasjon og Brukerrettigheter </w:t>
      </w:r>
    </w:p>
    <w:p w14:paraId="0642F373" w14:textId="77777777" w:rsidR="003C12D4" w:rsidRPr="00BA2331" w:rsidRDefault="003C12D4" w:rsidP="003C12D4">
      <w:pPr>
        <w:pStyle w:val="ProductList-Body"/>
        <w:tabs>
          <w:tab w:val="clear" w:pos="158"/>
          <w:tab w:val="left" w:pos="180"/>
        </w:tabs>
      </w:pPr>
      <w:r>
        <w:t>Hver enkelt bruker som Kunden tilordner en Bruker-SL til, må ha en Microsoft-konto for å kunne bruke programvaren som følger med abonnementet. Disse brukerne:</w:t>
      </w:r>
    </w:p>
    <w:p w14:paraId="51824191" w14:textId="77777777" w:rsidR="003C12D4" w:rsidRPr="00BA2331" w:rsidRDefault="003C12D4" w:rsidP="003C12D4">
      <w:pPr>
        <w:pStyle w:val="ProductList-Body"/>
        <w:numPr>
          <w:ilvl w:val="0"/>
          <w:numId w:val="40"/>
        </w:numPr>
        <w:ind w:left="450" w:hanging="270"/>
      </w:pPr>
      <w:r>
        <w:t>kan aktivere programvaren som følger med SL-en, for lokal eller ekstern bruk på opptil fem OSE-er samtidig,</w:t>
      </w:r>
    </w:p>
    <w:p w14:paraId="0D1A39C3" w14:textId="77777777" w:rsidR="003C12D4" w:rsidRPr="00BA2331" w:rsidRDefault="003C12D4" w:rsidP="003C12D4">
      <w:pPr>
        <w:pStyle w:val="ProductList-Body"/>
        <w:numPr>
          <w:ilvl w:val="0"/>
          <w:numId w:val="40"/>
        </w:numPr>
        <w:spacing w:before="40"/>
        <w:ind w:left="450" w:hanging="274"/>
      </w:pPr>
      <w:r>
        <w:t xml:space="preserve">kan også installere og bruke programvaren og bruke delt datamaskinaktivering, på en delt enhet, en nettverksserver, eller på delte servere på Microsoft Azure eller med en Qualified Multitenant Hosting-partner. En liste over kvalifiserte multi-instans vertspartnere og ytterligere distribusjonskrav er tilgjengelig på </w:t>
      </w:r>
      <w:hyperlink r:id="rId43" w:history="1">
        <w:r>
          <w:rPr>
            <w:rStyle w:val="Hyperlink"/>
          </w:rPr>
          <w:t>www.office.com/sca</w:t>
        </w:r>
      </w:hyperlink>
      <w:r>
        <w:rPr>
          <w:color w:val="1F497D"/>
        </w:rPr>
        <w:t xml:space="preserve">. </w:t>
      </w:r>
      <w:r>
        <w:t>I forbindelse med denne bruksrettigheten vil “nettverksserver” si en fysisk maskinvareserver som utelukkende er knyttet til Kundens bruk. Denne aktiveringen av delt datamaskin gjelder ikke for Kundens lisens på Office 365 Business; og</w:t>
      </w:r>
    </w:p>
    <w:p w14:paraId="42269866" w14:textId="77777777" w:rsidR="003C12D4" w:rsidRPr="00BA2331" w:rsidRDefault="003C12D4" w:rsidP="003C12D4">
      <w:pPr>
        <w:pStyle w:val="ProductList-Body"/>
        <w:numPr>
          <w:ilvl w:val="0"/>
          <w:numId w:val="40"/>
        </w:numPr>
        <w:ind w:left="450" w:hanging="270"/>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 xml:space="preserve">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w:t>
      </w:r>
      <w:r>
        <w:lastRenderedPageBreak/>
        <w:t>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B55668"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AA0557" w:rsidRDefault="00B23129" w:rsidP="00B23129">
      <w:pPr>
        <w:pStyle w:val="ProductList-Offering2Heading"/>
        <w:outlineLvl w:val="2"/>
        <w:rPr>
          <w:lang w:val="nb-NO"/>
        </w:rPr>
      </w:pPr>
      <w:r w:rsidRPr="00AA0557">
        <w:rPr>
          <w:lang w:val="nb-NO"/>
        </w:rPr>
        <w:tab/>
      </w:r>
      <w:bookmarkStart w:id="154" w:name="MicrosoftMyAnalytics"/>
      <w:bookmarkStart w:id="155" w:name="_Toc465426847"/>
      <w:bookmarkStart w:id="156" w:name="_Toc502231607"/>
      <w:r w:rsidRPr="00AA0557">
        <w:rPr>
          <w:lang w:val="nb-NO"/>
        </w:rPr>
        <w:t>Microsoft MyAnalytics</w:t>
      </w:r>
      <w:bookmarkEnd w:id="154"/>
      <w:bookmarkEnd w:id="155"/>
      <w:bookmarkEnd w:id="156"/>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B55668"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57" w:name="_Toc502231608"/>
      <w:r w:rsidRPr="00FC4288">
        <w:rPr>
          <w:lang w:val="nb-NO"/>
        </w:rPr>
        <w:t>Office Online</w:t>
      </w:r>
      <w:bookmarkEnd w:id="157"/>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B55668"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58" w:name="_Toc502231609"/>
      <w:r w:rsidRPr="00FC4288">
        <w:rPr>
          <w:lang w:val="nb-NO"/>
        </w:rPr>
        <w:t>OneDrive for Business</w:t>
      </w:r>
      <w:bookmarkEnd w:id="158"/>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B55668"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59" w:name="_Toc453946627"/>
      <w:bookmarkStart w:id="160" w:name="_Toc451949065"/>
      <w:bookmarkStart w:id="161" w:name="_Toc502231610"/>
      <w:bookmarkStart w:id="162" w:name="ProjectOnline"/>
      <w:r>
        <w:t>Project Online</w:t>
      </w:r>
      <w:bookmarkEnd w:id="159"/>
      <w:bookmarkEnd w:id="160"/>
      <w:bookmarkEnd w:id="161"/>
    </w:p>
    <w:bookmarkEnd w:id="162"/>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B55668"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DD4C3E6" w14:textId="614759D4" w:rsidR="003C12D4" w:rsidRDefault="003C12D4" w:rsidP="003C12D4">
      <w:pPr>
        <w:pStyle w:val="ProductList-Body"/>
      </w:pPr>
    </w:p>
    <w:p w14:paraId="094E0C5C" w14:textId="77777777" w:rsidR="003C12D4" w:rsidRDefault="003C12D4" w:rsidP="003C12D4">
      <w:pPr>
        <w:pStyle w:val="ProductList-Body"/>
      </w:pPr>
    </w:p>
    <w:p w14:paraId="048D16AA" w14:textId="1870E382" w:rsidR="005B7124" w:rsidRPr="00FC4288" w:rsidRDefault="002B364E" w:rsidP="00B9576F">
      <w:pPr>
        <w:pStyle w:val="ProductList-Offering2Heading"/>
        <w:rPr>
          <w:lang w:val="nb-NO"/>
        </w:rPr>
      </w:pPr>
      <w:r>
        <w:rPr>
          <w:lang w:val="nb-NO"/>
        </w:rPr>
        <w:lastRenderedPageBreak/>
        <w:tab/>
      </w:r>
      <w:bookmarkStart w:id="163" w:name="_Toc502231611"/>
      <w:r w:rsidR="005B7124" w:rsidRPr="00FC4288">
        <w:rPr>
          <w:lang w:val="nb-NO"/>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592F8C80" w:rsidR="00833639" w:rsidRPr="006D2C33" w:rsidRDefault="00833639" w:rsidP="00833639">
      <w:pPr>
        <w:pStyle w:val="ProductList-Body"/>
      </w:pPr>
      <w:r>
        <w:rPr>
          <w:rFonts w:asciiTheme="majorHAnsi" w:hAnsiTheme="majorHAnsi"/>
          <w:sz w:val="16"/>
          <w:szCs w:val="16"/>
        </w:rPr>
        <w:t xml:space="preserve">SharePoint Online </w:t>
      </w:r>
      <w:r w:rsidR="00C8230A">
        <w:rPr>
          <w:rFonts w:asciiTheme="majorHAnsi" w:hAnsiTheme="majorHAnsi"/>
          <w:sz w:val="16"/>
          <w:szCs w:val="16"/>
        </w:rPr>
        <w:t>F</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EA2F4C3"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C8230A">
        <w:t>F</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B55668"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64" w:name="SkypeforBusinessOnline"/>
      <w:r w:rsidRPr="00FC4288">
        <w:rPr>
          <w:lang w:val="nb-NO"/>
        </w:rPr>
        <w:tab/>
      </w:r>
      <w:bookmarkStart w:id="165" w:name="_Toc431797723"/>
      <w:bookmarkStart w:id="166" w:name="_Toc431459539"/>
      <w:bookmarkStart w:id="167" w:name="_Toc502231612"/>
      <w:r w:rsidRPr="00FC4288">
        <w:rPr>
          <w:lang w:val="nb-NO"/>
        </w:rPr>
        <w:t xml:space="preserve">Skype for Business </w:t>
      </w:r>
      <w:bookmarkEnd w:id="165"/>
      <w:r w:rsidRPr="00FC4288">
        <w:rPr>
          <w:lang w:val="nb-NO"/>
        </w:rPr>
        <w:t>Online</w:t>
      </w:r>
      <w:bookmarkEnd w:id="164"/>
      <w:bookmarkEnd w:id="166"/>
      <w:bookmarkEnd w:id="167"/>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5F41815F"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Skype for Business Online (Plan 1 og Plan 2)</w:t>
      </w:r>
    </w:p>
    <w:p w14:paraId="6F0D13B8"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 xml:space="preserve">Telefonkonferanse </w:t>
      </w:r>
    </w:p>
    <w:p w14:paraId="63BA5D7F"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Telefonabonnement</w:t>
      </w:r>
    </w:p>
    <w:p w14:paraId="7FA1C173"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Communication Credits</w:t>
      </w:r>
    </w:p>
    <w:p w14:paraId="6FEE1E94" w14:textId="7B8763B1" w:rsidR="00AD3B14" w:rsidRPr="00AA0557" w:rsidRDefault="00122AF9" w:rsidP="00122AF9">
      <w:pPr>
        <w:pStyle w:val="ProductList-Body"/>
        <w:rPr>
          <w:rFonts w:asciiTheme="majorHAnsi" w:hAnsiTheme="majorHAnsi"/>
          <w:sz w:val="16"/>
          <w:szCs w:val="16"/>
          <w:lang w:val="de-DE"/>
        </w:rPr>
      </w:pPr>
      <w:r w:rsidRPr="00322677">
        <w:rPr>
          <w:rFonts w:asciiTheme="majorHAnsi" w:hAnsiTheme="majorHAnsi"/>
          <w:sz w:val="16"/>
          <w:szCs w:val="16"/>
        </w:rPr>
        <w:t>Telefonsystem</w:t>
      </w:r>
    </w:p>
    <w:p w14:paraId="1D1814AF" w14:textId="77777777" w:rsidR="00AD3B14" w:rsidRPr="00AA0557" w:rsidRDefault="00AD3B14" w:rsidP="00AD3B14">
      <w:pPr>
        <w:pStyle w:val="ProductList-Offering2"/>
        <w:rPr>
          <w:lang w:val="de-DE"/>
        </w:rPr>
        <w:sectPr w:rsidR="00AD3B14" w:rsidRPr="00AA0557" w:rsidSect="005B7124">
          <w:type w:val="continuous"/>
          <w:pgSz w:w="12240" w:h="15840"/>
          <w:pgMar w:top="1440" w:right="720" w:bottom="1440" w:left="720" w:header="720" w:footer="720" w:gutter="0"/>
          <w:cols w:num="2" w:space="720"/>
          <w:titlePg/>
          <w:docGrid w:linePitch="360"/>
        </w:sectPr>
      </w:pPr>
    </w:p>
    <w:p w14:paraId="3FDE31A6" w14:textId="77777777" w:rsidR="00AD3B14" w:rsidRPr="00AA0557" w:rsidRDefault="00AD3B14" w:rsidP="00AD3B14">
      <w:pPr>
        <w:pStyle w:val="ProductList-Body"/>
        <w:pBdr>
          <w:top w:val="single" w:sz="4" w:space="1" w:color="BFBFBF" w:themeColor="background1" w:themeShade="BF"/>
        </w:pBdr>
        <w:rPr>
          <w:b/>
          <w:color w:val="000000" w:themeColor="text1"/>
          <w:sz w:val="8"/>
          <w:szCs w:val="8"/>
          <w:lang w:val="de-DE"/>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68" w:name="Kjernefunksjonalitet"/>
      <w:bookmarkEnd w:id="168"/>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6691279A" w:rsidR="00CB6005" w:rsidRDefault="00CB6005" w:rsidP="00CB6005">
      <w:pPr>
        <w:pStyle w:val="ProductList-Body"/>
        <w:tabs>
          <w:tab w:val="clear" w:pos="158"/>
          <w:tab w:val="left" w:pos="360"/>
        </w:tabs>
      </w:pPr>
      <w:r>
        <w:t>Bruker-SL-er kreves ikke for Eksterne Brukere og brukere som ikke er godkjent av tjenesten Skype for Business Online.</w:t>
      </w:r>
    </w:p>
    <w:p w14:paraId="69A93B8D" w14:textId="6A2FFDFB" w:rsidR="00122AF9" w:rsidRDefault="00122AF9" w:rsidP="00CB6005">
      <w:pPr>
        <w:pStyle w:val="ProductList-Body"/>
        <w:tabs>
          <w:tab w:val="clear" w:pos="158"/>
          <w:tab w:val="left" w:pos="360"/>
        </w:tabs>
      </w:pPr>
    </w:p>
    <w:p w14:paraId="482ED8D4" w14:textId="77777777" w:rsidR="00122AF9" w:rsidRPr="003619D2" w:rsidRDefault="00122AF9" w:rsidP="00122AF9">
      <w:pPr>
        <w:pStyle w:val="ProductList-Body"/>
        <w:rPr>
          <w:b/>
          <w:color w:val="00188F"/>
        </w:rPr>
      </w:pPr>
      <w:r>
        <w:rPr>
          <w:b/>
          <w:color w:val="00188F"/>
        </w:rPr>
        <w:t>Tjenestene</w:t>
      </w:r>
      <w:r>
        <w:rPr>
          <w:b/>
          <w:bCs/>
          <w:color w:val="00188F"/>
        </w:rPr>
        <w:t xml:space="preserve"> Telefonabonnement og</w:t>
      </w:r>
      <w:r>
        <w:rPr>
          <w:b/>
          <w:color w:val="00188F"/>
        </w:rPr>
        <w:t xml:space="preserve"> -konferanse</w:t>
      </w:r>
      <w:r>
        <w:rPr>
          <w:b/>
          <w:bCs/>
          <w:color w:val="00188F"/>
        </w:rPr>
        <w:t xml:space="preserve"> </w:t>
      </w:r>
      <w:r>
        <w:rPr>
          <w:b/>
          <w:color w:val="00188F"/>
        </w:rPr>
        <w:t>(Telefon-/konferansetjenester)</w:t>
      </w:r>
    </w:p>
    <w:p w14:paraId="484109AB" w14:textId="77777777" w:rsidR="00122AF9" w:rsidRDefault="00122AF9" w:rsidP="00122AF9">
      <w:pPr>
        <w:pStyle w:val="ProductList-Body"/>
      </w:pPr>
      <w:r>
        <w:t>Med telefon- og konferansetjenester kan brukere kommunisere med andre via det verdensomspennende nettverket for taletelefon som vanligvis kalles fasttelefon (Public Switched Telephone Network, eller PSTN). Telefon- og konferansetjenester leveres av det Microsoft-tilknyttede selskapet som er autorisert til å levere dem. Priser for telefon- og konferansetjenestene kan omfatte gjeldende avgifter og gebyrer. Bruksvilkårene for telefon- og konferansetjenestene kan variere fra land til land. Alle inkluderte avgifter, gebyrer og landspesifikke bruksvilkår er tilgjengelige på nettstedet for Volumlisens (</w:t>
      </w:r>
      <w:hyperlink r:id="rId44" w:history="1">
        <w:r>
          <w:rPr>
            <w:rStyle w:val="Hyperlink"/>
          </w:rPr>
          <w:t>http://go.microsoft.com/fwlink/?LinkId=690247</w:t>
        </w:r>
      </w:hyperlink>
      <w:r>
        <w:t>).</w:t>
      </w:r>
    </w:p>
    <w:p w14:paraId="021CB7FF" w14:textId="77777777" w:rsidR="00122AF9" w:rsidRDefault="00122AF9" w:rsidP="00122AF9">
      <w:pPr>
        <w:pStyle w:val="ProductList-Body"/>
      </w:pPr>
    </w:p>
    <w:p w14:paraId="22CB6112" w14:textId="77777777" w:rsidR="00122AF9" w:rsidRPr="0081293D" w:rsidRDefault="00122AF9" w:rsidP="00122AF9">
      <w:pPr>
        <w:pStyle w:val="ProductList-Body"/>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lastRenderedPageBreak/>
        <w:t>Viktig informasjon om nødtjenester</w:t>
      </w:r>
    </w:p>
    <w:p w14:paraId="6F656AA9" w14:textId="77777777" w:rsidR="00122AF9" w:rsidRDefault="00122AF9" w:rsidP="00122AF9">
      <w:pPr>
        <w:pStyle w:val="ProductList-Body"/>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B55668"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69" w:name="_Toc502231613"/>
      <w:bookmarkStart w:id="170" w:name="OtherOnlineServices"/>
      <w:r w:rsidRPr="00FC4288">
        <w:rPr>
          <w:lang w:val="nb-NO"/>
        </w:rPr>
        <w:t>Andre Online Services</w:t>
      </w:r>
      <w:bookmarkEnd w:id="169"/>
    </w:p>
    <w:p w14:paraId="17D7B9AA" w14:textId="77777777" w:rsidR="00E909E0" w:rsidRPr="00AA0557" w:rsidRDefault="00E909E0" w:rsidP="00E909E0">
      <w:pPr>
        <w:pStyle w:val="ProductList-Offering2Heading"/>
        <w:outlineLvl w:val="2"/>
        <w:rPr>
          <w:lang w:val="nb-NO"/>
        </w:rPr>
      </w:pPr>
      <w:bookmarkStart w:id="171" w:name="MicrosoftLearning"/>
      <w:bookmarkStart w:id="172" w:name="MicrosoftPowerBIPro"/>
      <w:bookmarkEnd w:id="170"/>
      <w:r w:rsidRPr="00AA0557">
        <w:rPr>
          <w:lang w:val="nb-NO"/>
        </w:rPr>
        <w:tab/>
      </w:r>
      <w:bookmarkStart w:id="173" w:name="_Toc476230941"/>
      <w:bookmarkStart w:id="174" w:name="_Toc476476626"/>
      <w:bookmarkStart w:id="175" w:name="_Toc502231614"/>
      <w:bookmarkStart w:id="176" w:name="BingMaps"/>
      <w:r w:rsidRPr="00AA0557">
        <w:rPr>
          <w:lang w:val="nb-NO"/>
        </w:rPr>
        <w:t>Bing Maps Enterprise-plattformen og Mobile Asset Management-plattformen</w:t>
      </w:r>
      <w:bookmarkEnd w:id="173"/>
      <w:bookmarkEnd w:id="174"/>
      <w:bookmarkEnd w:id="175"/>
    </w:p>
    <w:bookmarkEnd w:id="176"/>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5" w:history="1">
        <w:r>
          <w:rPr>
            <w:rStyle w:val="Hyperlink"/>
          </w:rPr>
          <w:t>https://aka.ms/bingmapsplatformapistou</w:t>
        </w:r>
      </w:hyperlink>
      <w:r>
        <w:t xml:space="preserve"> og </w:t>
      </w:r>
      <w:hyperlink r:id="rId46"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7" w:history="1">
        <w:r>
          <w:rPr>
            <w:rStyle w:val="Hyperlink"/>
          </w:rPr>
          <w:t>https://go.microsoft.com/fwlink/?LinkId=521839</w:t>
        </w:r>
      </w:hyperlink>
      <w:r>
        <w:t xml:space="preserve"> gjelder for Kundens bruk av Bing Maps-tjenestene.</w:t>
      </w:r>
    </w:p>
    <w:p w14:paraId="09969A1E" w14:textId="77777777" w:rsidR="00B23129" w:rsidRPr="00F55075" w:rsidRDefault="00B55668"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4A3008F1" w:rsidR="0058011F" w:rsidRPr="003E3CEB" w:rsidRDefault="0058011F" w:rsidP="0058011F">
      <w:pPr>
        <w:pStyle w:val="ProductList-Offering2Heading"/>
        <w:outlineLvl w:val="2"/>
      </w:pPr>
      <w:r>
        <w:tab/>
      </w:r>
      <w:bookmarkStart w:id="177" w:name="_Toc476230942"/>
      <w:bookmarkStart w:id="178" w:name="_Toc502231615"/>
      <w:bookmarkStart w:id="179" w:name="BusinessApplicationPlatform"/>
      <w:r w:rsidRPr="003E3CEB">
        <w:t>Business Application Platform</w:t>
      </w:r>
      <w:bookmarkEnd w:id="177"/>
      <w:bookmarkEnd w:id="178"/>
    </w:p>
    <w:bookmarkEnd w:id="179"/>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48"/>
          <w:footerReference w:type="first" r:id="rId49"/>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77777777" w:rsidR="00C8230A" w:rsidRPr="0008458E"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3B327EBE" w14:textId="77777777" w:rsidR="00196D07" w:rsidRPr="00585A48" w:rsidRDefault="00B55668"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80" w:name="_Toc502231616"/>
      <w:r w:rsidR="00196D07">
        <w:t>Microsoft Cloud App Security</w:t>
      </w:r>
      <w:bookmarkEnd w:id="180"/>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B55668"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81" w:name="_Toc476230944"/>
      <w:bookmarkStart w:id="182" w:name="_Toc502231617"/>
      <w:r>
        <w:t>Microsoft Intune</w:t>
      </w:r>
      <w:bookmarkEnd w:id="181"/>
      <w:bookmarkEnd w:id="182"/>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2"/>
          <w:footerReference w:type="first" r:id="rId53"/>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 xml:space="preserve">hell-programvare og enkelte DLL-filer knyttet til Microsoft Build-, Windows Identity Foundation-, Windows </w:t>
      </w:r>
      <w:r>
        <w:lastRenderedPageBreak/>
        <w:t>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4"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B55668"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636B768A" w14:textId="0D04B4E6" w:rsidR="00122AF9" w:rsidRPr="00AA0557" w:rsidRDefault="00122AF9" w:rsidP="00122AF9">
      <w:pPr>
        <w:pStyle w:val="ProductList-Offering2Heading"/>
        <w:ind w:firstLine="158"/>
        <w:outlineLvl w:val="2"/>
        <w:rPr>
          <w:b w:val="0"/>
          <w:color w:val="000000" w:themeColor="text1"/>
          <w:sz w:val="8"/>
          <w:szCs w:val="8"/>
          <w:lang w:val="de-DE"/>
        </w:rPr>
      </w:pPr>
      <w:bookmarkStart w:id="183" w:name="_Toc492329154"/>
      <w:bookmarkStart w:id="184" w:name="_Toc502231618"/>
      <w:bookmarkStart w:id="185" w:name="MicrosoftKaizalaPro"/>
      <w:bookmarkStart w:id="186" w:name="_Toc453946633"/>
      <w:bookmarkStart w:id="187" w:name="_Toc451949071"/>
      <w:r w:rsidRPr="00AA0557">
        <w:rPr>
          <w:lang w:val="de-DE"/>
        </w:rPr>
        <w:t>Microsoft Kaizala Pro</w:t>
      </w:r>
      <w:bookmarkEnd w:id="183"/>
      <w:bookmarkEnd w:id="184"/>
    </w:p>
    <w:bookmarkEnd w:id="185"/>
    <w:p w14:paraId="2CAF82D2" w14:textId="77777777" w:rsidR="00122AF9" w:rsidRPr="007F3AE9" w:rsidRDefault="00122AF9" w:rsidP="00122AF9">
      <w:pPr>
        <w:pStyle w:val="ProductList-ClauseHeading"/>
      </w:pPr>
      <w:r>
        <w:t>Serviceavtale</w:t>
      </w:r>
    </w:p>
    <w:p w14:paraId="643A8156" w14:textId="77777777" w:rsidR="00122AF9" w:rsidRDefault="00122AF9" w:rsidP="00122AF9">
      <w:pPr>
        <w:pStyle w:val="ProductList-Body"/>
        <w:rPr>
          <w:b/>
          <w:color w:val="00188F"/>
        </w:rPr>
      </w:pPr>
      <w:r>
        <w:t>Det er ingen SLA for Microsoft Kaizala Pro.</w:t>
      </w:r>
    </w:p>
    <w:p w14:paraId="3380B249" w14:textId="77777777" w:rsidR="00122AF9" w:rsidRPr="00585A48" w:rsidRDefault="00B55668" w:rsidP="00122AF9">
      <w:pPr>
        <w:pStyle w:val="ProductList-Body"/>
        <w:shd w:val="clear" w:color="auto" w:fill="A6A6A6" w:themeFill="background1" w:themeFillShade="A6"/>
        <w:spacing w:before="120" w:after="240"/>
        <w:jc w:val="right"/>
        <w:rPr>
          <w:sz w:val="16"/>
          <w:szCs w:val="16"/>
        </w:rPr>
      </w:pPr>
      <w:hyperlink w:anchor="Innholdsfortegnelse" w:history="1">
        <w:r w:rsidR="00122AF9">
          <w:rPr>
            <w:rStyle w:val="Hyperlink"/>
            <w:sz w:val="16"/>
            <w:szCs w:val="16"/>
          </w:rPr>
          <w:t>Innholdsfortegnelse</w:t>
        </w:r>
      </w:hyperlink>
      <w:r w:rsidR="00122AF9">
        <w:rPr>
          <w:sz w:val="16"/>
          <w:szCs w:val="16"/>
        </w:rPr>
        <w:t xml:space="preserve"> / </w:t>
      </w:r>
      <w:hyperlink w:anchor="Generelle Vilkår" w:history="1">
        <w:r w:rsidR="00122AF9">
          <w:rPr>
            <w:rStyle w:val="Hyperlink"/>
            <w:sz w:val="16"/>
            <w:szCs w:val="16"/>
          </w:rPr>
          <w:t>Generelle vilkår</w:t>
        </w:r>
      </w:hyperlink>
    </w:p>
    <w:p w14:paraId="03E08ADD" w14:textId="1073E81A" w:rsidR="00C21216" w:rsidRPr="00903BB7" w:rsidRDefault="00122AF9" w:rsidP="00C21216">
      <w:pPr>
        <w:pStyle w:val="ProductList-Offering2Heading"/>
        <w:outlineLvl w:val="2"/>
      </w:pPr>
      <w:r w:rsidRPr="00AA0557">
        <w:rPr>
          <w:lang w:val="de-DE"/>
        </w:rPr>
        <w:tab/>
      </w:r>
      <w:bookmarkStart w:id="188" w:name="_Toc502231619"/>
      <w:r w:rsidR="00C21216">
        <w:t>Microsoft Learning</w:t>
      </w:r>
      <w:bookmarkEnd w:id="186"/>
      <w:bookmarkEnd w:id="188"/>
      <w:r w:rsidR="00C21216">
        <w:t xml:space="preserve"> </w:t>
      </w:r>
      <w:bookmarkEnd w:id="187"/>
    </w:p>
    <w:bookmarkEnd w:id="171"/>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89" w:name="_Toc451949072"/>
      <w:r>
        <w:t>Microsoft Learning Imagine Academy</w:t>
      </w:r>
      <w:bookmarkEnd w:id="189"/>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5"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B55668"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72"/>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190" w:name="_Toc457466455"/>
      <w:bookmarkStart w:id="191" w:name="_Toc502231620"/>
      <w:r w:rsidRPr="00AA0557">
        <w:rPr>
          <w:lang w:val="nb-NO"/>
        </w:rPr>
        <w:t>Minecraft: Education Edition</w:t>
      </w:r>
      <w:bookmarkEnd w:id="190"/>
      <w:bookmarkEnd w:id="191"/>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B55668"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192" w:name="_Toc502231621"/>
      <w:r w:rsidR="00581CDB" w:rsidRPr="00FC4288">
        <w:rPr>
          <w:lang w:val="nb-NO"/>
        </w:rPr>
        <w:t>Office 365 Developer</w:t>
      </w:r>
      <w:bookmarkEnd w:id="192"/>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B55668"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3C12D4">
      <w:pPr>
        <w:pStyle w:val="ProductList-Offering2Heading"/>
        <w:keepNext/>
        <w:outlineLvl w:val="2"/>
      </w:pPr>
      <w:r>
        <w:lastRenderedPageBreak/>
        <w:tab/>
      </w:r>
      <w:bookmarkStart w:id="193" w:name="_Toc453946637"/>
      <w:bookmarkStart w:id="194" w:name="_Toc502231622"/>
      <w:r>
        <w:t>Windows-datamaskinoperativsystem</w:t>
      </w:r>
      <w:bookmarkEnd w:id="193"/>
      <w:bookmarkEnd w:id="194"/>
    </w:p>
    <w:p w14:paraId="7716F3E3" w14:textId="77777777" w:rsidR="00C21216" w:rsidRPr="00903BB7" w:rsidRDefault="00C21216" w:rsidP="00C21216">
      <w:pPr>
        <w:pStyle w:val="ProductList-Body"/>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4A93798" w14:textId="77777777" w:rsidR="00C21216" w:rsidRPr="00903BB7" w:rsidRDefault="00B55668"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502231623"/>
      <w:r>
        <w:lastRenderedPageBreak/>
        <w:t>Vedlegg 1 – meldinger</w:t>
      </w:r>
      <w:bookmarkEnd w:id="195"/>
      <w:bookmarkEnd w:id="196"/>
    </w:p>
    <w:p w14:paraId="2F4609B8" w14:textId="0A35F4A9" w:rsidR="004D27A6" w:rsidRPr="00FC4288" w:rsidRDefault="00D67A4B" w:rsidP="00B9576F">
      <w:pPr>
        <w:pStyle w:val="ProductList-Offering1Heading"/>
        <w:rPr>
          <w:lang w:val="nb-NO"/>
        </w:rPr>
      </w:pPr>
      <w:bookmarkStart w:id="197" w:name="_Toc502231624"/>
      <w:r w:rsidRPr="00FC4288">
        <w:rPr>
          <w:lang w:val="nb-NO"/>
        </w:rPr>
        <w:t>Bing Maps</w:t>
      </w:r>
      <w:bookmarkEnd w:id="197"/>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7" w:history="1">
        <w:r>
          <w:rPr>
            <w:rStyle w:val="Hyperlink"/>
          </w:rPr>
          <w:t>go.microsoft.com/?linkid=9710837</w:t>
        </w:r>
      </w:hyperlink>
      <w:r>
        <w:t xml:space="preserve">, og Personvernerklæringen for Bing Maps, som er tilgjengelig på </w:t>
      </w:r>
      <w:hyperlink r:id="rId58" w:history="1">
        <w:r>
          <w:rPr>
            <w:rStyle w:val="Hyperlink"/>
          </w:rPr>
          <w:t>go.microsoft.com/fwlink/?LinkID=248686</w:t>
        </w:r>
      </w:hyperlink>
      <w:r>
        <w:t>.</w:t>
      </w:r>
    </w:p>
    <w:bookmarkStart w:id="198"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99" w:name="_Toc502231625"/>
      <w:bookmarkStart w:id="200" w:name="ProfessionalServices"/>
      <w:r w:rsidRPr="00FC4288">
        <w:rPr>
          <w:lang w:val="nb-NO"/>
        </w:rPr>
        <w:t>Faglige tjenester</w:t>
      </w:r>
      <w:bookmarkEnd w:id="198"/>
      <w:bookmarkEnd w:id="199"/>
    </w:p>
    <w:bookmarkEnd w:id="200"/>
    <w:p w14:paraId="1F96FF30" w14:textId="77777777" w:rsidR="00C8230A" w:rsidRPr="0008458E" w:rsidRDefault="00C8230A" w:rsidP="00C8230A">
      <w:pPr>
        <w:pStyle w:val="ProductList-Body"/>
      </w:pPr>
      <w:r>
        <w:t xml:space="preserve">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 Hvis Faglige Tjenester er inkludert i en separat avtale, gjelder imidlertid vilkårene i denne separate avtalen. </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A4479D6" w14:textId="77777777" w:rsidR="00C8230A" w:rsidRPr="0008458E" w:rsidRDefault="00C8230A" w:rsidP="00C8230A">
      <w:pPr>
        <w:pStyle w:val="ProductList-Body"/>
      </w:pPr>
      <w:r>
        <w:t xml:space="preserve">Tilleggsvilkårene i Vilkårene for Elektroniske Tjenester kan være gjeldende for disse Faglige Tjenestene, men bare i den grad tilleggsvilkårene ikke kommer i konflikt med denne Meldingen.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Definisjon</w:t>
      </w:r>
    </w:p>
    <w:p w14:paraId="134EF4BE" w14:textId="4E585D43" w:rsidR="00522121" w:rsidRDefault="00522121" w:rsidP="00C8230A">
      <w:pPr>
        <w:pStyle w:val="ProductList-Body"/>
        <w:ind w:left="180"/>
      </w:pPr>
      <w:r>
        <w:t>Alle tjenester denne meldingen gjelder for, er definert under fellesbenevnelsen “Faglige Tjenester”.</w:t>
      </w:r>
    </w:p>
    <w:p w14:paraId="2EFEB99E" w14:textId="2A29DCF4" w:rsidR="00C8230A" w:rsidRDefault="00C8230A" w:rsidP="00C8230A">
      <w:pPr>
        <w:pStyle w:val="ProductList-Body"/>
        <w:ind w:left="180"/>
      </w:pPr>
    </w:p>
    <w:p w14:paraId="72EE585E" w14:textId="77777777" w:rsidR="00C8230A" w:rsidRPr="0008458E" w:rsidRDefault="00C8230A" w:rsidP="00C8230A">
      <w:pPr>
        <w:pStyle w:val="ProductList-Body"/>
        <w:tabs>
          <w:tab w:val="clear" w:pos="158"/>
          <w:tab w:val="left" w:pos="360"/>
        </w:tabs>
        <w:ind w:left="180"/>
        <w:outlineLvl w:val="3"/>
      </w:pPr>
      <w:r>
        <w:rPr>
          <w:b/>
          <w:color w:val="0072C6"/>
        </w:rPr>
        <w:t>Behandling av Personlige Data</w:t>
      </w:r>
    </w:p>
    <w:p w14:paraId="3CC10D01" w14:textId="77777777" w:rsidR="00C8230A" w:rsidRPr="0008458E" w:rsidRDefault="00C8230A" w:rsidP="00C8230A">
      <w:pPr>
        <w:pStyle w:val="CommentText"/>
        <w:spacing w:after="0"/>
        <w:ind w:left="180"/>
      </w:pPr>
      <w:r>
        <w:rPr>
          <w:sz w:val="18"/>
          <w:szCs w:val="22"/>
        </w:rPr>
        <w:t xml:space="preserve">I den grad Microsoft er behandler eller underbehandler av Personlige Data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lastRenderedPageBreak/>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B55668"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01" w:name="_Toc451949080"/>
      <w:bookmarkStart w:id="202" w:name="_Toc502231626"/>
      <w:r w:rsidRPr="009C074A">
        <w:rPr>
          <w:lang w:val="nb-NO"/>
        </w:rPr>
        <w:t>Melding om H.265/HEVC-koding i Azure Media Services</w:t>
      </w:r>
      <w:bookmarkEnd w:id="201"/>
      <w:bookmarkEnd w:id="202"/>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B55668"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03" w:name="_Toc484158323"/>
      <w:bookmarkStart w:id="204" w:name="_Toc502231627"/>
      <w:r>
        <w:t>Melding om Adobe Flash Player</w:t>
      </w:r>
      <w:bookmarkEnd w:id="203"/>
      <w:bookmarkEnd w:id="204"/>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59"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B55668"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05" w:name="_Toc484158324"/>
      <w:bookmarkStart w:id="206" w:name="_Toc476230953"/>
      <w:bookmarkStart w:id="207" w:name="_Toc502231628"/>
      <w:r w:rsidRPr="00BC19F4">
        <w:rPr>
          <w:lang w:val="nb-NO"/>
        </w:rPr>
        <w:t>Melding om den Visuelle Standarden H.264/AVC, Videostandarden VC-1, den Visuelle Standarden MPEG-4 Part 2 og Videostandarden MPEG-2.</w:t>
      </w:r>
      <w:bookmarkEnd w:id="205"/>
      <w:bookmarkEnd w:id="206"/>
      <w:bookmarkEnd w:id="20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B55668"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208" w:name="_Toc502231629"/>
      <w:bookmarkStart w:id="209" w:name="Attachment2"/>
      <w:r w:rsidRPr="00747B38">
        <w:lastRenderedPageBreak/>
        <w:t>Vedlegg 2 – Abonnementslisensserier</w:t>
      </w:r>
      <w:bookmarkEnd w:id="208"/>
    </w:p>
    <w:bookmarkEnd w:id="209"/>
    <w:p w14:paraId="52173AC1" w14:textId="12A05CAE"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882" w:type="dxa"/>
        <w:tblLayout w:type="fixed"/>
        <w:tblLook w:val="04A0" w:firstRow="1" w:lastRow="0" w:firstColumn="1" w:lastColumn="0" w:noHBand="0" w:noVBand="1"/>
      </w:tblPr>
      <w:tblGrid>
        <w:gridCol w:w="2339"/>
        <w:gridCol w:w="245"/>
        <w:gridCol w:w="245"/>
        <w:gridCol w:w="245"/>
        <w:gridCol w:w="245"/>
        <w:gridCol w:w="245"/>
        <w:gridCol w:w="245"/>
        <w:gridCol w:w="245"/>
        <w:gridCol w:w="245"/>
        <w:gridCol w:w="238"/>
        <w:gridCol w:w="7"/>
        <w:gridCol w:w="245"/>
        <w:gridCol w:w="245"/>
        <w:gridCol w:w="360"/>
        <w:gridCol w:w="714"/>
        <w:gridCol w:w="770"/>
        <w:gridCol w:w="364"/>
        <w:gridCol w:w="336"/>
        <w:gridCol w:w="364"/>
        <w:gridCol w:w="322"/>
        <w:gridCol w:w="238"/>
        <w:gridCol w:w="238"/>
        <w:gridCol w:w="252"/>
        <w:gridCol w:w="658"/>
        <w:gridCol w:w="420"/>
        <w:gridCol w:w="406"/>
        <w:gridCol w:w="406"/>
      </w:tblGrid>
      <w:tr w:rsidR="003C12D4" w14:paraId="720DDDF6" w14:textId="77777777" w:rsidTr="003C12D4">
        <w:trPr>
          <w:trHeight w:val="636"/>
          <w:tblHeader/>
        </w:trPr>
        <w:tc>
          <w:tcPr>
            <w:tcW w:w="2339" w:type="dxa"/>
            <w:vMerge w:val="restart"/>
            <w:tcBorders>
              <w:top w:val="nil"/>
              <w:left w:val="nil"/>
              <w:bottom w:val="dashSmallGap" w:sz="4" w:space="0" w:color="808080" w:themeColor="text1" w:themeTint="7F" w:themeShade="00"/>
              <w:right w:val="nil"/>
            </w:tcBorders>
            <w:vAlign w:val="bottom"/>
            <w:hideMark/>
          </w:tcPr>
          <w:p w14:paraId="44D7DB3B" w14:textId="77777777" w:rsidR="003C12D4" w:rsidRDefault="003C12D4" w:rsidP="00F9040E">
            <w:pPr>
              <w:pStyle w:val="ProductList-Body"/>
              <w:tabs>
                <w:tab w:val="clear" w:pos="158"/>
                <w:tab w:val="left" w:pos="720"/>
              </w:tabs>
              <w:spacing w:line="256" w:lineRule="auto"/>
              <w:ind w:left="-108"/>
              <w:rPr>
                <w:sz w:val="22"/>
              </w:rPr>
            </w:pPr>
            <w:r>
              <w:rPr>
                <w:sz w:val="22"/>
              </w:rPr>
              <w:t>Elektronisk Tjeneste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02362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7E4808F" w14:textId="77777777" w:rsidR="003C12D4" w:rsidRPr="001F15CE" w:rsidRDefault="003C12D4"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1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24DA9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4E2E1BE"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Offentlig</w:t>
            </w:r>
          </w:p>
          <w:p w14:paraId="6EFB1EC5" w14:textId="77777777" w:rsidR="003C12D4" w:rsidRPr="001F15CE" w:rsidRDefault="003C12D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857" w:type="dxa"/>
            <w:gridSpan w:val="4"/>
            <w:tcBorders>
              <w:top w:val="single" w:sz="12" w:space="0" w:color="FFFFFF" w:themeColor="background1"/>
              <w:left w:val="nil"/>
              <w:right w:val="single" w:sz="12" w:space="0" w:color="FFFFFF" w:themeColor="background1"/>
            </w:tcBorders>
            <w:shd w:val="clear" w:color="auto" w:fill="0072C6"/>
          </w:tcPr>
          <w:p w14:paraId="32D8693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97AB6" w14:textId="77777777" w:rsidR="003C12D4" w:rsidRPr="001F15CE" w:rsidRDefault="003C12D4"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1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F56B24"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1C0171"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2B704330"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7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CE5B16"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891BE1"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1DFF6C1E"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0" w:type="dxa"/>
            <w:gridSpan w:val="2"/>
            <w:tcBorders>
              <w:top w:val="single" w:sz="12" w:space="0" w:color="FFFFFF" w:themeColor="background1"/>
              <w:left w:val="single" w:sz="12" w:space="0" w:color="FFFFFF" w:themeColor="background1"/>
              <w:right w:val="nil"/>
            </w:tcBorders>
            <w:shd w:val="clear" w:color="auto" w:fill="0072C6"/>
            <w:hideMark/>
          </w:tcPr>
          <w:p w14:paraId="6AE38B85"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366C583D"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581FDCA"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8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6F2223A" w14:textId="77777777" w:rsidR="003C12D4" w:rsidRPr="00BA2331" w:rsidRDefault="003C12D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6217B7A7"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2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ED5E6E" w14:textId="77777777" w:rsidR="003C12D4" w:rsidRPr="00BA2331" w:rsidRDefault="003C12D4"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74C76DB" w14:textId="77777777" w:rsidR="003C12D4" w:rsidRPr="001F15CE"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7881AE" w14:textId="77777777" w:rsidR="003C12D4" w:rsidRPr="006F1174" w:rsidRDefault="003C12D4"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32" w:type="dxa"/>
            <w:gridSpan w:val="3"/>
            <w:tcBorders>
              <w:top w:val="single" w:sz="12" w:space="0" w:color="FFFFFF" w:themeColor="background1"/>
              <w:left w:val="single" w:sz="12" w:space="0" w:color="FFFFFF" w:themeColor="background1"/>
              <w:bottom w:val="nil"/>
              <w:right w:val="nil"/>
            </w:tcBorders>
            <w:shd w:val="clear" w:color="auto" w:fill="0072C6"/>
          </w:tcPr>
          <w:p w14:paraId="1913CD0D" w14:textId="77777777" w:rsidR="003C12D4" w:rsidRPr="00BA2331" w:rsidRDefault="003C12D4"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7AE2139" w14:textId="77777777" w:rsidR="003C12D4" w:rsidRPr="00BA2331" w:rsidRDefault="003C12D4"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E3D55B5" w14:textId="77777777" w:rsidR="003C12D4" w:rsidRPr="001F15CE" w:rsidRDefault="003C12D4"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C12D4" w14:paraId="1AE020EE" w14:textId="77777777" w:rsidTr="003C12D4">
        <w:trPr>
          <w:trHeight w:val="299"/>
          <w:tblHeader/>
        </w:trPr>
        <w:tc>
          <w:tcPr>
            <w:tcW w:w="2339" w:type="dxa"/>
            <w:vMerge/>
            <w:tcBorders>
              <w:top w:val="nil"/>
              <w:left w:val="nil"/>
              <w:bottom w:val="dashSmallGap" w:sz="4" w:space="0" w:color="808080" w:themeColor="background1" w:themeShade="80"/>
              <w:right w:val="nil"/>
            </w:tcBorders>
            <w:vAlign w:val="center"/>
            <w:hideMark/>
          </w:tcPr>
          <w:p w14:paraId="19092513" w14:textId="77777777" w:rsidR="003C12D4" w:rsidRDefault="003C12D4"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E00360"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EE3990"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23324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4D06B8"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077F68"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AFAC53"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72A33B"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ECAEF3"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09A0A"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22B7B"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AC9DA"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4E8491"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407661"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0A60EC"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5F3516F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6" w:type="dxa"/>
            <w:tcBorders>
              <w:left w:val="single" w:sz="12" w:space="0" w:color="FFFFFF" w:themeColor="background1"/>
              <w:bottom w:val="single" w:sz="12" w:space="0" w:color="FFFFFF" w:themeColor="background1"/>
              <w:right w:val="nil"/>
            </w:tcBorders>
            <w:shd w:val="clear" w:color="auto" w:fill="0072C6"/>
            <w:vAlign w:val="center"/>
          </w:tcPr>
          <w:p w14:paraId="12BF351D"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65472B" w14:textId="77777777" w:rsidR="003C12D4" w:rsidRPr="006F1174"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6807D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01F7C3"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8AA4D9"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E2C45E"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941215"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0" w:type="dxa"/>
            <w:tcBorders>
              <w:top w:val="nil"/>
              <w:left w:val="single" w:sz="12" w:space="0" w:color="FFFFFF" w:themeColor="background1"/>
              <w:bottom w:val="single" w:sz="12" w:space="0" w:color="FFFFFF" w:themeColor="background1"/>
              <w:right w:val="nil"/>
            </w:tcBorders>
            <w:shd w:val="clear" w:color="auto" w:fill="0072C6"/>
            <w:vAlign w:val="center"/>
          </w:tcPr>
          <w:p w14:paraId="5686717D" w14:textId="77777777" w:rsidR="003C12D4" w:rsidRPr="00BA2331" w:rsidRDefault="003C12D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EBCBBA5"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6" w:type="dxa"/>
            <w:tcBorders>
              <w:top w:val="nil"/>
              <w:left w:val="single" w:sz="12" w:space="0" w:color="FFFFFF" w:themeColor="background1"/>
              <w:bottom w:val="single" w:sz="12" w:space="0" w:color="FFFFFF" w:themeColor="background1"/>
              <w:right w:val="nil"/>
            </w:tcBorders>
            <w:shd w:val="clear" w:color="auto" w:fill="0072C6"/>
            <w:vAlign w:val="center"/>
          </w:tcPr>
          <w:p w14:paraId="2977B715" w14:textId="77777777" w:rsidR="003C12D4" w:rsidRPr="00BA2331" w:rsidRDefault="003C12D4"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0B76A22"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6" w:type="dxa"/>
            <w:tcBorders>
              <w:top w:val="nil"/>
              <w:left w:val="single" w:sz="12" w:space="0" w:color="FFFFFF" w:themeColor="background1"/>
              <w:bottom w:val="single" w:sz="12" w:space="0" w:color="FFFFFF" w:themeColor="background1"/>
              <w:right w:val="nil"/>
            </w:tcBorders>
            <w:shd w:val="clear" w:color="auto" w:fill="0072C6"/>
            <w:vAlign w:val="center"/>
          </w:tcPr>
          <w:p w14:paraId="476F7B75" w14:textId="77777777" w:rsidR="003C12D4" w:rsidRPr="001F15CE" w:rsidRDefault="003C12D4"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3C12D4" w14:paraId="4D86F3F8" w14:textId="77777777" w:rsidTr="003C12D4">
        <w:trPr>
          <w:trHeight w:val="210"/>
        </w:trPr>
        <w:tc>
          <w:tcPr>
            <w:tcW w:w="233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35C13B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E2C3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7C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BDC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00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59F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841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A2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12F9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C21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D8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8D6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4E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69E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7CFB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838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400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F2F0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C24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16C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7A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3E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0DE0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2C56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BDA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E6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10AF338" w14:textId="77777777" w:rsidTr="003C12D4">
        <w:trPr>
          <w:trHeight w:val="210"/>
        </w:trPr>
        <w:tc>
          <w:tcPr>
            <w:tcW w:w="2339" w:type="dxa"/>
            <w:tcBorders>
              <w:top w:val="nil"/>
              <w:left w:val="nil"/>
              <w:bottom w:val="dashSmallGap" w:sz="4" w:space="0" w:color="BFBFBF" w:themeColor="background1" w:themeShade="BF"/>
              <w:right w:val="nil"/>
            </w:tcBorders>
            <w:noWrap/>
            <w:vAlign w:val="center"/>
            <w:hideMark/>
          </w:tcPr>
          <w:p w14:paraId="4D4A5041"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F59B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433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2A8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D600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966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2D48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1098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848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D892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293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CA2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AD7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56A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E725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49C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4F2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724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81E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7E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10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62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C1BA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AD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EE90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3F14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1DD4AD6"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18868"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7AC8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E9B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006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1F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027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80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BA6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0C8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09D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3B3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7BC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4F5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237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2A99E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EF86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635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E48E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D4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AF2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260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6BD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45C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351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77E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5D1A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EBDB0B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8CBB73"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FFE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3DE5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4D6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3810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A74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665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5D8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9C46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C0A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D02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ED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D62A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ED7A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39E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6DD0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A9C2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6587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DB4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75EA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7CB4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DE7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ED7D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A0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303A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812D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51337F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27B81"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908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ECA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2550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56D0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54E5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AFF1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60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798A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73C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500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0FD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B3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9F8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FD3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848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1CB8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F6F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39A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158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FA4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6693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61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CF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BB3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80B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6F8A9E3"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55CECD"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EB556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9375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C476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91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591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7835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6BC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2E7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70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4121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5A1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2C3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B65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26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8FE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4E4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15B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0A5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97E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C84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DF2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955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4A4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6474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48D3F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E22C314"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A264F"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BC6B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3E7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23D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40F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667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A7F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5B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D447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839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02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B789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DAA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A3B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684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1CFA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77B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739B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85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57C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D70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50C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6A4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277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AEC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BF12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EA86A2E"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27C67"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8B66B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058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098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C8C2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F4D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3C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50D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433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C76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B0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F4A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2C2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F8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B3F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C7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61B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F06F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B00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E44D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434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6277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3FC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35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8BE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D202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F8F187A"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FE378F"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A642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B1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40E0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C88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6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0D3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3ACF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E71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18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6657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ED6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6310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2E73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88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496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893F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AF3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CE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7C7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72F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2DF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900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B76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610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A56E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C44604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AC076"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64B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BB3D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00D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A87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AAA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84D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EE27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25B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FA6E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3E86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79F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E8A1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EA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828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34B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8F5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6750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4CD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15C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734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94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C722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4D09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2D2B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AE0F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12309E4"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2F799D"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937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E58B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D004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F667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A236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C96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4EC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86D1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D6E9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82D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8A2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6B4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3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0335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80C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F02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46DA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026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417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F20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FFE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C21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112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B00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B0A3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89A9BB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F2E9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Telefonkonferanse</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C45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250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B2A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8C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263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032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224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353F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87D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B0F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E62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E757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D77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5F8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E04A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47D8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0E3F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528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49C6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0F5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DB6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D7B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395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A179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77B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E166DD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3A9D2"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A6B2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B45E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588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20BE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EFAF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F17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80B1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28E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E83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79D2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5420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2E45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F3A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1000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AC84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1834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581C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05A0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9A0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FE5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3D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866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B2C1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6713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828A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E9AD98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7FDED6"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4B7F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190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783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64D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D29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CF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DE1C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B2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8508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6BBA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93F9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8985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DBF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C03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E9F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479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6034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997A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FD7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6CA2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9F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5917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A56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D9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6C2C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791150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8FC31"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FDB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D5B0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A535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C20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843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74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A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FD5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AE0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39A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86D8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EF1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F3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5445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B8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F8F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36D8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EEF1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77E5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72E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346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BC9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E6A2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F1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9F4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0386D6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12627"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19A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6B12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4E2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1F2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511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C68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DE8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EB6A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22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2940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61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306A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442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0CFA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A21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4D4E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9285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C89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C8C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B95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E0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8E5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61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7D43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591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DC47D3F"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AA84B"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719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729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83E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E18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E85B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02D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4B6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512F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54E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493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F8D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77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B3F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115F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4D48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9848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DE7D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3F0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9F6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CE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97B7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2E47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4823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3C2D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972DC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41B373A" w14:textId="77777777" w:rsidTr="003C12D4">
        <w:trPr>
          <w:trHeight w:val="299"/>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058BB7"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DBD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41A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1C1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AA0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C602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E2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B9CB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864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4C07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79A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1C5F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4FA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AF7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563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3DC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2108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1E6B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CA6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66E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A4D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B5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7F71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E76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9B5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4BA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0EF79DC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274F9"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E6A8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A3A8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135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3F8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FF8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DA8F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7D1C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805D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5635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211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65F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9B5D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2EA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97C6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72E8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19F9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4C29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B01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531A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F47C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BBC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D2E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0146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C19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7DD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6593052"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CD80C"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92E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39F9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F53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CE76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67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208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94D6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C8C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595B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30D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7C47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7F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68C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4096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8D2F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10F0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AC1E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DC2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8DA0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692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BEDD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0F1F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F001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8C7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113C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5359FCA"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F968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F74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675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41D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26B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EE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FF2E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A0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2E0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4D5A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44A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9B4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634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26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4604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63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B50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39B9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51B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8F59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2AB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59A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DA3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3D8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C03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EFA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A71A575"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FE9A5"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3099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333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732C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437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1F8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BF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D327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600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4B5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69AD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E62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8C2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5D2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82B9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D845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99FB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BE0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99C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A0D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55EA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D467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4C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FE19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D79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361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756EA0F1"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4EDA"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EB06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2238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9D0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6274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D78F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6F2C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C7B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ED5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D1A4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5D27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8BDF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D255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E6E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7DD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9FCA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998C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790E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F53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9D7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AB3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23D5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8CED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2B39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74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C937C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C4A624A"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125DA"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5F00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93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D47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188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EF5D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96B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481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5F9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D848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2587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84E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888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919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3F4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A8C3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82ED4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4C26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3404D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AE1A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FC85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68B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2CB6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213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46AE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A5BC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DA17712"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A99717"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15F7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64D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82A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9CE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5DD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BDD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4F9C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EA17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4C36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8D4E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B97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97CB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140E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DD5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B05E4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93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1121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F05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3960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EAAB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D5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FBAC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C6B1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3FC5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84399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10C188B"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1CFF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7537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306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1C39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7B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C82C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228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0A5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6950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FED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FB94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3C0D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E9F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FF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7CF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82B1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8F53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3B76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02A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59E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97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DC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261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27A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72A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24DBA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EF1E3DD"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67C24"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53D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C29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1964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F50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9B4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9D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E5BD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672E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3681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994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DAE2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EF0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D88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7BC8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793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FB26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B481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A41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6674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66A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046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8A2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14BD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673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5DE39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1D33593"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F695A" w14:textId="77777777" w:rsidR="003C12D4" w:rsidRPr="009B68F5" w:rsidRDefault="003C12D4" w:rsidP="00F9040E">
            <w:pPr>
              <w:pStyle w:val="ProductList-Body"/>
              <w:tabs>
                <w:tab w:val="clear" w:pos="158"/>
                <w:tab w:val="left" w:pos="720"/>
              </w:tabs>
              <w:spacing w:line="256" w:lineRule="auto"/>
              <w:ind w:left="-108" w:right="-94"/>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99A4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F93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7479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3207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215B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805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782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2607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C59A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198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4AFD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077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796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B42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AFA1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9F4A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B03B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9FF3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086E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D59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59F9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8B5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6B9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0537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2E93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A37F84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BAF488"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4051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E43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83B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066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834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F95B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1DB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0B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D002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ADDB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956E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8B5E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88B2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E74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9516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5BB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6F17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A3E1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CECB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22C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0ED6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14E5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7D82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BCA2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7E5C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9FCF28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CEA4E"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5676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C0B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2CB4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34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4334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F9A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843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814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65A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07A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1F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6FA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F37B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F2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863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DD5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F725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2CA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C885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770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611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C8A1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FBB96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38A3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DA410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5FD0D0DD"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1B269"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63FE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E985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76BD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0B5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181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3FE6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347B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2842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4BC3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4463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5ADF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2F8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FF9C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D508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74F1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11AF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43CC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E62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9FE0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168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3230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3F7B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42E4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F150F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BBB30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44A6C4C"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991B6"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87F4B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00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DFE2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D000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7EEA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B672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0AE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46A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F092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F00B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C889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0BD3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590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B234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613B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E5B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9F59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F6B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AF2E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E1B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39E2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7A10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5A49D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6A7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1468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50A4F70"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298A9B"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744D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8883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112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4CBF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2025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FEF1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3FD0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ECDC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A56F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0B1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F444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A610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94D9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18F7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98F5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CBE8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6AE5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234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48B2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AE12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BB55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71D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5326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3AA02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20091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3AF0EEC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6547A" w14:textId="77777777" w:rsidR="003C12D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3AF8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946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FC6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ABB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29E5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2703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7AF5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D9F41"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3389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EA04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73F8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C40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444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CCAF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3EDB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2E92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78A6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5A0A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2187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69B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447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043AD"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1116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654FD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B3F5F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FD180E7"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562DF"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ED44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2D51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257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7B94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55A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1830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C15D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E5D0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B3E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D464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71E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48FC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C652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0D12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3713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A6A5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DBFD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5F5E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73B0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E6B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2C16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3C00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8EF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83DD8"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C9767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11F75BE9"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4AEC12"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F335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0C74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C2C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464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1063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7C218"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FE5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23CF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E43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D27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75AF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CA17"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AA0B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1D1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DC7C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74E1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B351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0E62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98F7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0F2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CA1E9"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C57F6"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75CF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77A4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7BC9B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2BCF2FD0"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C40C" w14:textId="77777777" w:rsidR="003C12D4" w:rsidRPr="009B68F5"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6E85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2CEFC1"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F6B34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478CEB"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F813"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ACF89"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38A46C"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87B0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5AE4B"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C1D6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1E8E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313EAF"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EAC12"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5C08FA"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141E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90D5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06ED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9BBA0"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FAA8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E399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232373"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3E052"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1990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9A42B"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0C1004"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68F4C52B"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A078B" w14:textId="77777777" w:rsidR="003C12D4" w:rsidRPr="006F117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0363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1BAF59"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22AFFE"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661C3"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626A"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378D"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E4FB29"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40CB1"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7B000"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57D7B4"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AD6DA"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4775"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1A4F"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D13B7C"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40EB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64AE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43EBAF"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59721"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3AC8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AE5ADC"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07D2A"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ACE5" w14:textId="77777777" w:rsidR="003C12D4" w:rsidRPr="006F117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B91C0"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544E"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C62135" w14:textId="77777777" w:rsidR="003C12D4" w:rsidRPr="009B68F5" w:rsidRDefault="003C12D4" w:rsidP="00F9040E">
            <w:pPr>
              <w:pStyle w:val="ProductList-Body"/>
              <w:tabs>
                <w:tab w:val="clear" w:pos="158"/>
                <w:tab w:val="left" w:pos="720"/>
              </w:tabs>
              <w:spacing w:line="256" w:lineRule="auto"/>
              <w:jc w:val="center"/>
              <w:rPr>
                <w:rFonts w:asciiTheme="majorHAnsi" w:hAnsiTheme="majorHAnsi"/>
                <w:sz w:val="15"/>
                <w:szCs w:val="15"/>
              </w:rPr>
            </w:pPr>
          </w:p>
        </w:tc>
      </w:tr>
      <w:tr w:rsidR="003C12D4" w14:paraId="43D01360" w14:textId="77777777" w:rsidTr="003C12D4">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CF770" w14:textId="77777777" w:rsidR="003C12D4" w:rsidRDefault="003C12D4"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3DF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AC2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C82FA"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81B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3367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CF793"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2B0C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464D6"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D357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FA4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A2A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C962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89787"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9F594"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F8F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12F02"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54A6C"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5044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0DE1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6210E"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EF1B"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78A30"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D5A29"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A125"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B08DF" w14:textId="77777777" w:rsidR="003C12D4" w:rsidRDefault="003C12D4" w:rsidP="00F9040E">
            <w:pPr>
              <w:pStyle w:val="ProductList-Body"/>
              <w:tabs>
                <w:tab w:val="clear" w:pos="158"/>
                <w:tab w:val="left" w:pos="720"/>
              </w:tabs>
              <w:spacing w:line="256" w:lineRule="auto"/>
              <w:jc w:val="center"/>
              <w:rPr>
                <w:rFonts w:asciiTheme="majorHAnsi" w:hAnsiTheme="majorHAnsi"/>
                <w:sz w:val="15"/>
                <w:szCs w:val="15"/>
              </w:rPr>
            </w:pPr>
          </w:p>
        </w:tc>
      </w:tr>
    </w:tbl>
    <w:p w14:paraId="51AEE6EA" w14:textId="77777777" w:rsidR="00F5396F" w:rsidRPr="00B97C59" w:rsidRDefault="00F5396F" w:rsidP="00F5396F">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55C0E0D" w14:textId="02D033C5" w:rsidR="001137AE" w:rsidRPr="00747204" w:rsidRDefault="001137AE" w:rsidP="001137AE">
      <w:pPr>
        <w:pStyle w:val="ProductList-Body"/>
      </w:pPr>
      <w:r>
        <w:rPr>
          <w:i/>
          <w:sz w:val="16"/>
          <w:szCs w:val="16"/>
          <w:vertAlign w:val="superscript"/>
        </w:rPr>
        <w:t>2</w:t>
      </w:r>
      <w:r>
        <w:rPr>
          <w:i/>
          <w:sz w:val="16"/>
          <w:szCs w:val="16"/>
        </w:rPr>
        <w:t xml:space="preserve"> </w:t>
      </w:r>
      <w:r w:rsidR="00416FC1">
        <w:rPr>
          <w:i/>
          <w:sz w:val="16"/>
          <w:szCs w:val="16"/>
        </w:rPr>
        <w:t>I tillegg til de Elektroniske Tjenestene som er omtalt ovenfor, oppfyller Microsoft 365 SL-kravet for Windows SA per Bruker som beskrevet i Produktvilkårene</w:t>
      </w:r>
      <w:r>
        <w:rPr>
          <w:i/>
          <w:sz w:val="16"/>
          <w:szCs w:val="16"/>
        </w:rPr>
        <w:t>.</w:t>
      </w:r>
    </w:p>
    <w:p w14:paraId="67940926" w14:textId="77777777" w:rsidR="001137AE" w:rsidRPr="00747204" w:rsidRDefault="001137AE" w:rsidP="001137AE">
      <w:pPr>
        <w:pStyle w:val="ProductList-Body"/>
      </w:pPr>
      <w:r>
        <w:rPr>
          <w:i/>
          <w:sz w:val="16"/>
          <w:szCs w:val="16"/>
          <w:vertAlign w:val="superscript"/>
        </w:rPr>
        <w:t>3</w:t>
      </w:r>
      <w:r>
        <w:rPr>
          <w:i/>
          <w:sz w:val="16"/>
          <w:szCs w:val="16"/>
        </w:rPr>
        <w:t xml:space="preserve"> Skype for Business Online PSTN Conferencing inkluderes sammen med Office 365 Enterprise E5 basert på regional tilgjengelighet. </w:t>
      </w:r>
    </w:p>
    <w:p w14:paraId="352FDD88" w14:textId="08861337" w:rsidR="001137AE" w:rsidRDefault="001137AE" w:rsidP="001137AE">
      <w:pPr>
        <w:pStyle w:val="ProductList-Body"/>
        <w:rPr>
          <w:i/>
          <w:sz w:val="16"/>
          <w:szCs w:val="16"/>
        </w:rPr>
      </w:pPr>
      <w:r>
        <w:rPr>
          <w:i/>
          <w:sz w:val="16"/>
          <w:szCs w:val="16"/>
          <w:vertAlign w:val="superscript"/>
        </w:rPr>
        <w:t>4</w:t>
      </w:r>
      <w:r>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3" w:history="1">
        <w:r>
          <w:rPr>
            <w:rStyle w:val="Hyperlink"/>
            <w:i/>
            <w:sz w:val="16"/>
            <w:szCs w:val="16"/>
          </w:rPr>
          <w:t>https://www.microsoft.com/en-us/dynamics365/pricing</w:t>
        </w:r>
      </w:hyperlink>
      <w:r>
        <w:rPr>
          <w:i/>
          <w:sz w:val="16"/>
          <w:szCs w:val="16"/>
        </w:rPr>
        <w:t>.</w:t>
      </w:r>
    </w:p>
    <w:p w14:paraId="69F69937" w14:textId="77777777" w:rsidR="003C12D4" w:rsidRPr="00BA2331" w:rsidRDefault="003C12D4" w:rsidP="003C12D4">
      <w:pPr>
        <w:pStyle w:val="ProductList-Body"/>
      </w:pPr>
      <w:r>
        <w:rPr>
          <w:i/>
          <w:sz w:val="16"/>
          <w:szCs w:val="16"/>
          <w:vertAlign w:val="superscript"/>
        </w:rPr>
        <w:t>5</w:t>
      </w:r>
      <w:r>
        <w:rPr>
          <w:i/>
          <w:sz w:val="16"/>
          <w:szCs w:val="16"/>
        </w:rPr>
        <w:t>Inkluderer Microsoft 365 Education A3 med Core CAL.</w:t>
      </w:r>
    </w:p>
    <w:p w14:paraId="374EA8ED" w14:textId="6ECB47DE" w:rsidR="00D67A4B" w:rsidRPr="00690C65" w:rsidRDefault="00B55668"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0" w:name="Attachment3"/>
      <w:bookmarkStart w:id="211" w:name="_Toc502231630"/>
      <w:r>
        <w:lastRenderedPageBreak/>
        <w:t>Vedlegg 3 – Standardklausuler (behandlere)</w:t>
      </w:r>
      <w:bookmarkEnd w:id="210"/>
      <w:bookmarkEnd w:id="211"/>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12" w:name="_Toc489605629"/>
      <w:bookmarkStart w:id="213" w:name="_Toc502231631"/>
      <w:bookmarkStart w:id="214" w:name="Attachment4"/>
      <w:r>
        <w:lastRenderedPageBreak/>
        <w:t>Vedlegg 4 – Vilkår i EUs personvernforordning (GDPR)</w:t>
      </w:r>
      <w:bookmarkEnd w:id="212"/>
      <w:bookmarkEnd w:id="213"/>
    </w:p>
    <w:p w14:paraId="6F6C71B8" w14:textId="77777777" w:rsidR="00C8230A" w:rsidRPr="0008458E" w:rsidRDefault="00C8230A" w:rsidP="00C8230A">
      <w:pPr>
        <w:pStyle w:val="ProductList-Body"/>
        <w:outlineLvl w:val="1"/>
      </w:pPr>
      <w:bookmarkStart w:id="215" w:name="_Hlk489289993"/>
      <w:bookmarkEnd w:id="214"/>
      <w:r>
        <w:rPr>
          <w:rFonts w:cstheme="minorHAnsi"/>
          <w:b/>
          <w:szCs w:val="18"/>
        </w:rPr>
        <w:t xml:space="preserve">A. </w:t>
      </w:r>
      <w:r>
        <w:rPr>
          <w:b/>
        </w:rPr>
        <w:t>Definisjoner</w:t>
      </w:r>
      <w:bookmarkEnd w:id="215"/>
    </w:p>
    <w:p w14:paraId="2E53A3DE" w14:textId="77777777" w:rsidR="00C8230A" w:rsidRPr="0008458E" w:rsidRDefault="00C8230A" w:rsidP="00C8230A">
      <w:pPr>
        <w:pStyle w:val="ProductList-Body"/>
      </w:pPr>
    </w:p>
    <w:p w14:paraId="59C25796" w14:textId="77777777" w:rsidR="00C8230A" w:rsidRPr="0008458E" w:rsidRDefault="00C8230A" w:rsidP="00C8230A">
      <w:pPr>
        <w:pStyle w:val="ProductList-Body"/>
      </w:pPr>
      <w:r>
        <w:t>Begreper som brukes i disse GDPR-vilkårene, men ikke er definert her, for eksempel “uautorisert tilgang til personlige data”, “behandling”, “datainnehaver”, “behandler” og “datasubjekt”, har samme betydning som angitt i Artikkel 4 i GDPR.</w:t>
      </w:r>
    </w:p>
    <w:p w14:paraId="0FA6EA77" w14:textId="77777777" w:rsidR="00C8230A" w:rsidRPr="0008458E" w:rsidRDefault="00C8230A" w:rsidP="00C8230A">
      <w:pPr>
        <w:pStyle w:val="ProductList-Body"/>
      </w:pPr>
    </w:p>
    <w:p w14:paraId="117D89F6" w14:textId="77777777" w:rsidR="00C8230A" w:rsidRPr="0008458E" w:rsidRDefault="00C8230A" w:rsidP="00C8230A">
      <w:pPr>
        <w:pStyle w:val="ProductList-Body"/>
      </w:pPr>
      <w:r>
        <w:rPr>
          <w:rFonts w:cstheme="minorHAnsi"/>
          <w:szCs w:val="18"/>
        </w:rPr>
        <w:t>Følgende definisjon brukes også i disse GDPR-Vilkårene:</w:t>
      </w:r>
    </w:p>
    <w:p w14:paraId="182254B9" w14:textId="77777777" w:rsidR="00C8230A" w:rsidRPr="0008458E" w:rsidRDefault="00C8230A" w:rsidP="00C8230A">
      <w:pPr>
        <w:pStyle w:val="ProductList-Body"/>
      </w:pPr>
    </w:p>
    <w:p w14:paraId="7818F314" w14:textId="77777777" w:rsidR="00C8230A" w:rsidRPr="0008458E" w:rsidRDefault="00C8230A" w:rsidP="00C8230A">
      <w:pPr>
        <w:pStyle w:val="ProductList-Body"/>
      </w:pPr>
      <w:r>
        <w:t xml:space="preserve">Med </w:t>
      </w:r>
      <w:r w:rsidRPr="007F20D8">
        <w:rPr>
          <w:rFonts w:cstheme="minorHAnsi"/>
          <w:bCs/>
          <w:szCs w:val="18"/>
        </w:rPr>
        <w:t>“</w:t>
      </w:r>
      <w:r>
        <w:rPr>
          <w:rFonts w:cstheme="minorHAnsi"/>
          <w:b/>
          <w:szCs w:val="18"/>
        </w:rPr>
        <w:t>Underbehandlere</w:t>
      </w:r>
      <w:r>
        <w:t>”</w:t>
      </w:r>
      <w:r>
        <w:rPr>
          <w:rFonts w:cstheme="minorHAnsi"/>
          <w:szCs w:val="18"/>
        </w:rPr>
        <w:t xml:space="preserve"> menes andre behandlere som Microsoft benytter til å behandle Personlige Data.</w:t>
      </w:r>
    </w:p>
    <w:p w14:paraId="7032371B" w14:textId="77777777" w:rsidR="00C8230A" w:rsidRPr="0008458E" w:rsidRDefault="00C8230A" w:rsidP="00C8230A">
      <w:pPr>
        <w:pStyle w:val="ProductList-Body"/>
      </w:pPr>
    </w:p>
    <w:p w14:paraId="5178F5ED" w14:textId="77777777" w:rsidR="00C8230A" w:rsidRPr="0008458E" w:rsidRDefault="00C8230A" w:rsidP="00C8230A">
      <w:pPr>
        <w:pStyle w:val="ProductList-Body"/>
        <w:outlineLvl w:val="1"/>
      </w:pPr>
      <w:r>
        <w:rPr>
          <w:b/>
        </w:rPr>
        <w:t xml:space="preserve">B. Roller og Omfang </w:t>
      </w:r>
    </w:p>
    <w:p w14:paraId="287F6D53" w14:textId="77777777" w:rsidR="00C8230A" w:rsidRPr="0008458E" w:rsidRDefault="00C8230A" w:rsidP="00C8230A">
      <w:pPr>
        <w:pStyle w:val="ProductList-Body"/>
      </w:pPr>
    </w:p>
    <w:p w14:paraId="3B91D608" w14:textId="77777777" w:rsidR="00C8230A" w:rsidRPr="0008458E" w:rsidRDefault="00C8230A" w:rsidP="00C8230A">
      <w:pPr>
        <w:pStyle w:val="ProductList-Body"/>
        <w:spacing w:after="120"/>
        <w:ind w:left="158"/>
      </w:pPr>
      <w:r>
        <w:rPr>
          <w:b/>
        </w:rPr>
        <w:t>1.</w:t>
      </w:r>
      <w:r>
        <w:t xml:space="preserve"> Disse GDPR-Vilkårene gjelder behandling av Personlige Data innenfor rammene av GDPR, utført av Microsoft på vegne av Kunden. </w:t>
      </w:r>
    </w:p>
    <w:p w14:paraId="64CCB251" w14:textId="77777777" w:rsidR="00C8230A" w:rsidRPr="0008458E" w:rsidRDefault="00C8230A" w:rsidP="00C8230A">
      <w:pPr>
        <w:pStyle w:val="ProductList-Body"/>
        <w:spacing w:after="120"/>
        <w:ind w:left="158"/>
      </w:pPr>
      <w:r>
        <w:rPr>
          <w:b/>
        </w:rPr>
        <w:t>2.</w:t>
      </w:r>
      <w:r>
        <w:t xml:space="preserve"> I forbindelse med disse GDPR-vilkårene samtykker Kunden og Microsoft i at Kunden er innehaveren av Kundens Personlige Data, og at Microsoft er behandleren av disse dataene, unntatt når kunden fungerer som behandler av de Personlige Dataene – i så tilfelle er Microsoft en underbehandler. </w:t>
      </w:r>
    </w:p>
    <w:p w14:paraId="1BE1BD39" w14:textId="77777777" w:rsidR="00C8230A" w:rsidRPr="0008458E" w:rsidRDefault="00C8230A" w:rsidP="00C8230A">
      <w:pPr>
        <w:pStyle w:val="ProductList-Body"/>
        <w:spacing w:after="120"/>
        <w:ind w:left="158"/>
      </w:pPr>
      <w:r>
        <w:rPr>
          <w:b/>
        </w:rPr>
        <w:t>3.</w:t>
      </w:r>
      <w:r>
        <w:t xml:space="preserve"> Disse GDPR-Vilkårene begrenser eller reduserer ingen av personvernforpliktelsene som Microsoft har overfor Kunden i Vilkårene for Elektroniske Tjenester eller en annen avtale mellom Microsoft og Kunden. </w:t>
      </w:r>
    </w:p>
    <w:p w14:paraId="3E24E77C" w14:textId="77777777" w:rsidR="00C8230A" w:rsidRPr="0008458E" w:rsidRDefault="00C8230A" w:rsidP="00C8230A">
      <w:pPr>
        <w:pStyle w:val="ProductList-Body"/>
        <w:spacing w:after="120"/>
        <w:ind w:left="158"/>
      </w:pPr>
      <w:r>
        <w:rPr>
          <w:b/>
        </w:rPr>
        <w:t>4.</w:t>
      </w:r>
      <w:r>
        <w:t xml:space="preserve"> Disse GDPR-Vilkårene gjelder ikke for tilfeller der Microsoft er innehaveren av Personlige Data. </w:t>
      </w:r>
    </w:p>
    <w:p w14:paraId="28D1473B" w14:textId="77777777" w:rsidR="00C8230A" w:rsidRPr="0008458E" w:rsidRDefault="00C8230A" w:rsidP="00C8230A">
      <w:pPr>
        <w:pStyle w:val="ProductList-Body"/>
      </w:pPr>
    </w:p>
    <w:p w14:paraId="7FA66B56" w14:textId="77777777" w:rsidR="00C8230A" w:rsidRPr="0008458E" w:rsidRDefault="00C8230A" w:rsidP="00C8230A">
      <w:pPr>
        <w:pStyle w:val="ProductList-Body"/>
        <w:outlineLvl w:val="1"/>
      </w:pPr>
      <w:r>
        <w:rPr>
          <w:b/>
        </w:rPr>
        <w:t>C. 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77777777" w:rsidR="00C8230A" w:rsidRPr="0008458E" w:rsidRDefault="00C8230A"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6642F1">
        <w:rPr>
          <w:rFonts w:cstheme="minorHAnsi"/>
          <w:bCs/>
          <w:szCs w:val="18"/>
        </w:rPr>
        <w:t>“</w:t>
      </w:r>
      <w:r>
        <w:t xml:space="preserve">EU”) eller et av medlemslandene, og forplikter Microsoft overfor Kunden. Innholdet i og varigheten av behandlingen, behandlingens natur og formål, typen Personlige Data, kategoriene av datasubjekter og Kundens forpliktelser og rettigheter står beskrevet i Kundens volumlisensavtale, inkludert disse GDPR-Vilkårene.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77777777" w:rsidR="00C8230A" w:rsidRPr="0008458E" w:rsidRDefault="00C8230A" w:rsidP="00C8230A">
      <w:pPr>
        <w:pStyle w:val="ProductList-Body"/>
        <w:spacing w:after="120"/>
        <w:ind w:left="720"/>
      </w:pPr>
      <w:r>
        <w:rPr>
          <w:b/>
        </w:rPr>
        <w:t>(d)</w:t>
      </w:r>
      <w:r>
        <w:tab/>
        <w:t xml:space="preserve">rette seg etter vilkårene for engasjering av andre behandlere i avsnitt 2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lastRenderedPageBreak/>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07AB6754" w14:textId="77777777" w:rsidR="00C8230A" w:rsidRPr="0008458E" w:rsidRDefault="00C8230A" w:rsidP="00C8230A">
      <w:pPr>
        <w:pStyle w:val="ProductList-Body"/>
        <w:spacing w:after="120"/>
        <w:ind w:left="158"/>
      </w:pPr>
      <w:r>
        <w:rPr>
          <w:b/>
        </w:rPr>
        <w:t>7.</w:t>
      </w:r>
      <w:r>
        <w:t xml:space="preserve"> Microsoft skal varsle Kunden uten unødvendige forsinkelser etter å ha blitt oppmerksom på uautorisert tilgang til personlige data. (Article 33(2). Et slikt varsel skal som et minstekrav: </w:t>
      </w:r>
    </w:p>
    <w:p w14:paraId="55A7C207" w14:textId="77777777" w:rsidR="00C8230A" w:rsidRPr="0008458E" w:rsidRDefault="00C8230A" w:rsidP="00C8230A">
      <w:pPr>
        <w:pStyle w:val="ProductList-Body"/>
        <w:spacing w:after="120"/>
        <w:ind w:left="1440" w:hanging="720"/>
      </w:pPr>
      <w:r>
        <w:rPr>
          <w:b/>
        </w:rPr>
        <w:t>(a)</w:t>
      </w:r>
      <w:r>
        <w:tab/>
        <w:t>beskrive den uautoriserte tilgangen til personlige data der dette er mulig, kategoriene for og omtrentlig antall datasubjekter som er berørt, og kategoriene for og omtrentlig antall poster med Personlige Data som er berørt,</w:t>
      </w:r>
    </w:p>
    <w:p w14:paraId="1FCB6F72" w14:textId="77777777" w:rsidR="00C8230A" w:rsidRPr="0008458E" w:rsidRDefault="00C8230A" w:rsidP="00C8230A">
      <w:pPr>
        <w:pStyle w:val="ProductList-Body"/>
        <w:spacing w:after="120"/>
        <w:ind w:left="1440" w:hanging="720"/>
      </w:pPr>
      <w:r>
        <w:rPr>
          <w:b/>
        </w:rPr>
        <w:t>(b)</w:t>
      </w:r>
      <w:r>
        <w:tab/>
        <w:t>oppgi navnet på og kontaktopplysninger for personvernrepresentanten eller en annen kontakt som kan gi mer informasjon,</w:t>
      </w:r>
    </w:p>
    <w:p w14:paraId="5A7F2747" w14:textId="77777777" w:rsidR="00C8230A" w:rsidRPr="0008458E" w:rsidRDefault="00C8230A" w:rsidP="00C8230A">
      <w:pPr>
        <w:pStyle w:val="ProductList-Body"/>
        <w:spacing w:after="120"/>
        <w:ind w:left="720"/>
      </w:pPr>
      <w:r>
        <w:rPr>
          <w:b/>
        </w:rPr>
        <w:t>(c)</w:t>
      </w:r>
      <w:r>
        <w:rPr>
          <w:b/>
        </w:rPr>
        <w:tab/>
      </w:r>
      <w:r>
        <w:t>beskrive sannsynlige konsekvenser av den uautoriserte tilgangen til personlige data,</w:t>
      </w:r>
    </w:p>
    <w:p w14:paraId="5B12B7D7" w14:textId="77777777" w:rsidR="00C8230A" w:rsidRPr="0008458E" w:rsidRDefault="00C8230A" w:rsidP="00C8230A">
      <w:pPr>
        <w:pStyle w:val="ProductList-Body"/>
        <w:spacing w:after="120"/>
        <w:ind w:left="1440" w:hanging="720"/>
      </w:pPr>
      <w:r>
        <w:rPr>
          <w:b/>
        </w:rPr>
        <w:t>(d)</w:t>
      </w:r>
      <w:r>
        <w:tab/>
        <w:t>beskrive hvilke tiltak som er truffet eller foreslått av datainnehaveren for håndtering av den uautoriserte tilgangen til personlige data, inkludert tiltak for å minimere mulige negative virkninger av tilgangen der dette er mulig. (Artikkel 33(3))</w:t>
      </w:r>
    </w:p>
    <w:p w14:paraId="7823A644" w14:textId="77777777" w:rsidR="00C8230A" w:rsidRPr="0008458E" w:rsidRDefault="00C8230A" w:rsidP="00C8230A">
      <w:pPr>
        <w:pStyle w:val="ProductList-Body"/>
      </w:pPr>
      <w:r>
        <w:br w:type="page"/>
      </w:r>
    </w:p>
    <w:p w14:paraId="0AAE85E1" w14:textId="77777777" w:rsidR="00C8230A" w:rsidRPr="0008458E" w:rsidRDefault="00C8230A" w:rsidP="00C8230A">
      <w:pPr>
        <w:pStyle w:val="ProductList-SectionHeading"/>
        <w:outlineLvl w:val="0"/>
      </w:pPr>
      <w:bookmarkStart w:id="216" w:name="_Toc489605630"/>
      <w:bookmarkStart w:id="217" w:name="_Toc502231632"/>
      <w:bookmarkStart w:id="218" w:name="Appendix1_AdditionalGDPR"/>
      <w:r>
        <w:lastRenderedPageBreak/>
        <w:t>Vedlegg 1 – Tilleggsvilkår for GDPR</w:t>
      </w:r>
      <w:bookmarkEnd w:id="216"/>
      <w:bookmarkEnd w:id="217"/>
    </w:p>
    <w:bookmarkEnd w:id="218"/>
    <w:p w14:paraId="6452AFED" w14:textId="77777777" w:rsidR="00C8230A" w:rsidRPr="0008458E" w:rsidRDefault="00C8230A" w:rsidP="00C8230A">
      <w:pPr>
        <w:pStyle w:val="ProductList-Body"/>
        <w:numPr>
          <w:ilvl w:val="0"/>
          <w:numId w:val="45"/>
        </w:numPr>
        <w:outlineLvl w:val="1"/>
      </w:pPr>
      <w:r>
        <w:rPr>
          <w:b/>
        </w:rPr>
        <w:t xml:space="preserve"> Underbehandlere </w:t>
      </w:r>
    </w:p>
    <w:p w14:paraId="5333F0DC" w14:textId="77777777" w:rsidR="00C8230A" w:rsidRPr="0008458E" w:rsidRDefault="00C8230A" w:rsidP="00C8230A">
      <w:pPr>
        <w:pStyle w:val="ProductList-Body"/>
      </w:pPr>
    </w:p>
    <w:p w14:paraId="0AAC18FE" w14:textId="77777777" w:rsidR="00C8230A" w:rsidRPr="0008458E" w:rsidRDefault="00C8230A" w:rsidP="00C8230A">
      <w:pPr>
        <w:pStyle w:val="ProductList-Body"/>
        <w:spacing w:after="120"/>
        <w:ind w:left="158"/>
      </w:pPr>
      <w:r>
        <w:rPr>
          <w:b/>
        </w:rPr>
        <w:t>1.</w:t>
      </w:r>
      <w:r>
        <w:t xml:space="preserve"> Kunden godtar at Microsoft engasjerer Underbehandlere til behandling av Personlige Data i samsvar med disse GDPR-Vilkårene. </w:t>
      </w:r>
    </w:p>
    <w:p w14:paraId="07477F6D" w14:textId="77777777" w:rsidR="00C8230A" w:rsidRPr="0008458E" w:rsidRDefault="00C8230A" w:rsidP="00C8230A">
      <w:pPr>
        <w:pStyle w:val="ProductList-Body"/>
        <w:spacing w:after="120"/>
        <w:ind w:left="158"/>
      </w:pPr>
      <w:r>
        <w:rPr>
          <w:b/>
        </w:rPr>
        <w:t>2.</w:t>
      </w:r>
      <w:r>
        <w:t xml:space="preserve"> Microsoft skal sikre at Underbehandlere er bundet av skriftlige avtaler med krav om at de skal yte et minst like høyt personvernnivå som det som kreves av Microsoft i disse GDPR-Vilkårene. </w:t>
      </w:r>
    </w:p>
    <w:p w14:paraId="13FA623D" w14:textId="77777777" w:rsidR="00AA0557" w:rsidRPr="00A66AC2" w:rsidRDefault="00AA0557" w:rsidP="00AA0557">
      <w:pPr>
        <w:pStyle w:val="ProductList-Body"/>
        <w:spacing w:after="120"/>
        <w:ind w:left="158"/>
      </w:pPr>
      <w:r>
        <w:rPr>
          <w:b/>
        </w:rPr>
        <w:t>3.</w:t>
      </w:r>
      <w:r>
        <w:t xml:space="preserve"> Du finner en liste over Microsofts nåværende Underbehandlere på https://aka.ms/Online_Serv_Subcontractor_List (denne URL-adressen kan oppdateres av Microsoft fra tid til annen). Minimum 14 dager før nye Underbehandlere får tilgang til Personlige Data, oppdaterer Microsoft dette nettstedet og sørger for at Kunden varsles om oppdateringen. I tilfeller der Microsoft er behandler, gjelder følgende vilkår:</w:t>
      </w:r>
    </w:p>
    <w:p w14:paraId="030BBB45" w14:textId="156ED8A2" w:rsidR="00C8230A" w:rsidRPr="0008458E" w:rsidRDefault="00C8230A" w:rsidP="00AA0557">
      <w:pPr>
        <w:pStyle w:val="ProductList-Body"/>
        <w:spacing w:after="120"/>
        <w:ind w:left="1440" w:hanging="720"/>
      </w:pPr>
      <w:r>
        <w:rPr>
          <w:b/>
        </w:rPr>
        <w:t>(a)</w:t>
      </w:r>
      <w:r>
        <w:rPr>
          <w:b/>
        </w:rPr>
        <w:tab/>
      </w:r>
      <w:r>
        <w:t xml:space="preserve">Hvis Kunden ikke samtykker i bruken av en ny Underbehandler, kan Kunden uten risiko for sanksjoner avslutte et eventuelt abonnement på den berørte Elektroniske Tjenesten før oppsigelsestiden er utløpt, ved å sende et skriftlig varsel om oppsigelse der det manglende samtykket begrunnes. </w:t>
      </w:r>
    </w:p>
    <w:p w14:paraId="741C0048" w14:textId="77777777" w:rsidR="00C8230A" w:rsidRPr="0008458E" w:rsidRDefault="00C8230A" w:rsidP="00C8230A">
      <w:pPr>
        <w:pStyle w:val="ProductList-Body"/>
        <w:spacing w:after="120"/>
        <w:ind w:left="1440" w:hanging="720"/>
      </w:pPr>
      <w:r>
        <w:rPr>
          <w:b/>
        </w:rPr>
        <w:t>(b)</w:t>
      </w:r>
      <w:r>
        <w:rPr>
          <w:b/>
        </w:rPr>
        <w:tab/>
      </w:r>
      <w:r>
        <w:t xml:space="preserve">Hvis den berørte Elektroniske Tjenesten inngår i en serie (eller et tilsvarende samlet kjøp av flere tjenester), gjelder oppsigelser hele serien. </w:t>
      </w:r>
    </w:p>
    <w:p w14:paraId="7143CF87" w14:textId="77777777" w:rsidR="00C8230A" w:rsidRPr="0008458E" w:rsidRDefault="00C8230A" w:rsidP="00C8230A">
      <w:pPr>
        <w:pStyle w:val="ProductList-Body"/>
        <w:spacing w:after="120"/>
        <w:ind w:left="1440" w:hanging="720"/>
      </w:pPr>
      <w:r>
        <w:rPr>
          <w:b/>
        </w:rPr>
        <w:t>(c)</w:t>
      </w:r>
      <w:r>
        <w:tab/>
        <w:t>Etter oppsigelsen skal Microsoft fjerne betalingsforpliktelser knyttet til eventuelle abonnementer på de Elektroniske Tjenestene som er avsluttet, på etterfølgende fakturaer til Kunden eller Kundens forhandler.</w:t>
      </w:r>
    </w:p>
    <w:p w14:paraId="517D6B3F" w14:textId="77777777" w:rsidR="00C8230A" w:rsidRPr="0008458E" w:rsidRDefault="00C8230A" w:rsidP="00C8230A">
      <w:pPr>
        <w:pStyle w:val="ProductList-Body"/>
      </w:pPr>
    </w:p>
    <w:p w14:paraId="53883DCE" w14:textId="77777777" w:rsidR="00C8230A" w:rsidRPr="0008458E" w:rsidRDefault="00C8230A" w:rsidP="00C8230A">
      <w:pPr>
        <w:pStyle w:val="ProductList-Body"/>
        <w:numPr>
          <w:ilvl w:val="0"/>
          <w:numId w:val="45"/>
        </w:numPr>
        <w:outlineLvl w:val="1"/>
      </w:pPr>
      <w:r>
        <w:rPr>
          <w:b/>
        </w:rPr>
        <w:t xml:space="preserve"> Hjelp til Kunden med å svare på Forespørsler fra Datasubjekter</w:t>
      </w:r>
    </w:p>
    <w:p w14:paraId="2CB7F396" w14:textId="77777777" w:rsidR="00C8230A" w:rsidRPr="0008458E" w:rsidRDefault="00C8230A" w:rsidP="00C8230A">
      <w:pPr>
        <w:pStyle w:val="ProductList-Body"/>
      </w:pPr>
    </w:p>
    <w:p w14:paraId="28087C9D" w14:textId="77777777" w:rsidR="00C8230A" w:rsidRPr="0008458E" w:rsidRDefault="00C8230A" w:rsidP="00C8230A">
      <w:pPr>
        <w:pStyle w:val="ProductList-Body"/>
        <w:spacing w:after="120"/>
        <w:ind w:left="158"/>
      </w:pPr>
      <w:r>
        <w:rPr>
          <w:b/>
        </w:rPr>
        <w:t>1.</w:t>
      </w:r>
      <w:r>
        <w:t xml:space="preserve"> Microsoft gjør de Personlige Dataene til datasubjektene tilgjengelige for Kunden og gir Kunden mulighet til å svare på forespørsler fra datasubjekter som ber om å få utøve én eller flere rettigheter de har i henhold til GDPR, på en måte som er i tråd med funksjonaliteten i Produkter og Microsofts rolle som behandler. Microsoft skal svare på rimelige forespørsler fra Kunden om å hjelpe Kunden med å svare på slike forespørsler fra datasubjekter. </w:t>
      </w:r>
    </w:p>
    <w:p w14:paraId="68A15292" w14:textId="77777777" w:rsidR="00C8230A" w:rsidRPr="0008458E" w:rsidRDefault="00C8230A" w:rsidP="00C8230A">
      <w:pPr>
        <w:pStyle w:val="ProductList-Body"/>
        <w:spacing w:after="120"/>
        <w:ind w:left="158"/>
      </w:pPr>
      <w:r>
        <w:rPr>
          <w:b/>
        </w:rPr>
        <w:t>2.</w:t>
      </w:r>
      <w:r>
        <w:t xml:space="preserve"> Hvis Microsoft mottar en forespørsel fra en av Kundens datasubjekter som ber om å få utøve én eller flere rettigheter vedkommende har i henhold til GDPR, kommer Microsoft til å henvise datasubjektet direkte til Kunden.</w:t>
      </w:r>
    </w:p>
    <w:p w14:paraId="0FE9AC72" w14:textId="77777777" w:rsidR="00C8230A" w:rsidRPr="0008458E" w:rsidRDefault="00C8230A" w:rsidP="00C8230A">
      <w:pPr>
        <w:pStyle w:val="ProductList-Body"/>
        <w:ind w:left="158"/>
      </w:pPr>
    </w:p>
    <w:p w14:paraId="12893921" w14:textId="77777777" w:rsidR="00C8230A" w:rsidRPr="0008458E" w:rsidRDefault="00C8230A" w:rsidP="00C8230A">
      <w:pPr>
        <w:pStyle w:val="ProductList-Body"/>
        <w:numPr>
          <w:ilvl w:val="0"/>
          <w:numId w:val="45"/>
        </w:numPr>
        <w:tabs>
          <w:tab w:val="clear" w:pos="158"/>
          <w:tab w:val="left" w:pos="207"/>
        </w:tabs>
        <w:outlineLvl w:val="1"/>
      </w:pPr>
      <w:r>
        <w:rPr>
          <w:b/>
        </w:rPr>
        <w:t>Behandling av Personlige Data</w:t>
      </w:r>
    </w:p>
    <w:p w14:paraId="356164CE" w14:textId="77777777" w:rsidR="00C8230A" w:rsidRPr="0008458E" w:rsidRDefault="00C8230A" w:rsidP="00C8230A">
      <w:pPr>
        <w:pStyle w:val="ProductList-Body"/>
      </w:pPr>
    </w:p>
    <w:p w14:paraId="7465070D" w14:textId="77777777" w:rsidR="00C8230A" w:rsidRPr="0008458E" w:rsidRDefault="00C8230A" w:rsidP="00C8230A">
      <w:pPr>
        <w:pStyle w:val="ProductList-Body"/>
        <w:spacing w:after="120"/>
        <w:ind w:left="158"/>
      </w:pPr>
      <w:r>
        <w:rPr>
          <w:b/>
        </w:rPr>
        <w:t xml:space="preserve">1. </w:t>
      </w:r>
      <w:r>
        <w:t xml:space="preserve">Kundens volumlisensavtale (inkludert disse GDPR-Vilkårene) og Kundens bruk og konfigurasjon av funksjoner i Produktet utgjør Kundens fullstendige og endelige instruksjoner til Microsoft for behandling av Personlige Data. </w:t>
      </w:r>
    </w:p>
    <w:p w14:paraId="62CC8438" w14:textId="77777777" w:rsidR="00C8230A" w:rsidRPr="0008458E" w:rsidRDefault="00C8230A" w:rsidP="00C8230A">
      <w:pPr>
        <w:pStyle w:val="ProductList-Body"/>
        <w:spacing w:after="120"/>
        <w:ind w:left="158"/>
      </w:pPr>
      <w:r>
        <w:rPr>
          <w:b/>
        </w:rPr>
        <w:t xml:space="preserve">2. </w:t>
      </w:r>
      <w:r>
        <w:t>Microsoft kan også overføre Personlige Data hvis gjeldende lov krever dette.</w:t>
      </w:r>
    </w:p>
    <w:p w14:paraId="5AF933FB" w14:textId="77777777" w:rsidR="00C8230A" w:rsidRPr="0008458E" w:rsidRDefault="00C8230A" w:rsidP="00C8230A">
      <w:pPr>
        <w:pStyle w:val="ProductList-Body"/>
        <w:spacing w:after="120"/>
        <w:ind w:left="158"/>
      </w:pPr>
      <w:r>
        <w:rPr>
          <w:b/>
        </w:rPr>
        <w:t xml:space="preserve">3. </w:t>
      </w:r>
      <w:r>
        <w:t xml:space="preserve">Microsoft skal sørge for at personale som er engasjert i behandlingen av Personlige Data (i) skal behandle de Personlige Dataene bare i henhold til Kundens instruksjoner, med mindre EU, et Medlemsland eller annen gjeldende lov krever det, og (ii) forplikter seg til å ha taushetsplikt med hensyn til alle Personlige Data, også etter at oppdraget er avsluttet. </w:t>
      </w:r>
    </w:p>
    <w:p w14:paraId="254C03A5" w14:textId="77777777" w:rsidR="00C8230A" w:rsidRPr="0008458E" w:rsidRDefault="00C8230A" w:rsidP="00C8230A">
      <w:pPr>
        <w:pStyle w:val="ProductList-Body"/>
        <w:spacing w:after="120"/>
        <w:ind w:left="158"/>
      </w:pPr>
      <w:bookmarkStart w:id="219" w:name="_Hlk487172389"/>
      <w:r>
        <w:rPr>
          <w:b/>
        </w:rPr>
        <w:t xml:space="preserve">4. </w:t>
      </w:r>
      <w:r>
        <w:t xml:space="preserve">Innholdet i behandlingen er begrenset til Personlige Data innenfor rammene av GDPR, og varigheten av behandlingen er den samme som varigheten av Kundens rett til å bruke Produktet eller varigheten av Kundens oppdrag på Faglige Tjenester. Behandlingens natur og formål skal være rettet mot levering av Produktet eller de Faglige Tjenestene i tråd med Kundens volumlisensavtale. Typene Personlige Data som behandles i Produktet eller de Faglige Tjenestene, omfatter dataene som er eksplisitt definert i Artikkel 4 i GDPR, så vel som andre Personlige Data Kunden har oversendt via Produktet eller oppdraget på Faglige Tjenester. Kategoriene av datasubjekter er Kundens representanter og sluttbrukere, for eksempel ansatte, leverandører, samarbeidspartnere og kunder. </w:t>
      </w:r>
    </w:p>
    <w:p w14:paraId="70349426" w14:textId="77777777" w:rsidR="00C8230A" w:rsidRPr="0008458E" w:rsidRDefault="00C8230A" w:rsidP="00C8230A">
      <w:pPr>
        <w:pStyle w:val="ProductList-Body"/>
        <w:spacing w:after="120"/>
        <w:ind w:left="158"/>
      </w:pPr>
      <w:bookmarkStart w:id="220" w:name="_Hlk487172101"/>
      <w:bookmarkEnd w:id="219"/>
      <w:r>
        <w:rPr>
          <w:b/>
        </w:rPr>
        <w:t xml:space="preserve">5. </w:t>
      </w:r>
      <w:r>
        <w:t xml:space="preserve">Når Kundens rett til å bruke Produktet utløper eller opphører, eller Kundens oppdrag på Faglige Tjenester er avsluttet, skal Microsoft slette eller returnere Personlige Data i samsvar med vilkårene og tidslinjene for hver enkelt Elektroniske Tjeneste slik de er definert i de aktuelle Vilkårene for Elektroniske Tjenester – dette er angitt i Produktdokumentasjonen for hvert Produkt og i de aktuelle oppdragsvilkårene for Faglige Tjenester – med mindre EU, et Medlemsland eller annen gjeldende lov krever at de Personlige Dataene oppbevares. </w:t>
      </w:r>
    </w:p>
    <w:p w14:paraId="2C247363" w14:textId="77777777" w:rsidR="00C8230A" w:rsidRPr="0008458E" w:rsidRDefault="00C8230A" w:rsidP="00C8230A">
      <w:pPr>
        <w:pStyle w:val="ProductList-Body"/>
        <w:ind w:left="158"/>
      </w:pPr>
    </w:p>
    <w:bookmarkEnd w:id="220"/>
    <w:p w14:paraId="0D6B60EE" w14:textId="77777777" w:rsidR="00C8230A" w:rsidRPr="0008458E" w:rsidRDefault="00C8230A" w:rsidP="00B049DC">
      <w:pPr>
        <w:pStyle w:val="ProductList-Body"/>
        <w:keepNext/>
        <w:numPr>
          <w:ilvl w:val="0"/>
          <w:numId w:val="45"/>
        </w:numPr>
        <w:tabs>
          <w:tab w:val="clear" w:pos="158"/>
          <w:tab w:val="left" w:pos="207"/>
        </w:tabs>
        <w:outlineLvl w:val="1"/>
      </w:pPr>
      <w:r>
        <w:rPr>
          <w:b/>
        </w:rPr>
        <w:t>Security</w:t>
      </w:r>
    </w:p>
    <w:p w14:paraId="6B723445" w14:textId="77777777" w:rsidR="00C8230A" w:rsidRPr="0008458E" w:rsidRDefault="00C8230A" w:rsidP="00B049DC">
      <w:pPr>
        <w:pStyle w:val="ProductList-Body"/>
        <w:keepNext/>
      </w:pPr>
    </w:p>
    <w:p w14:paraId="174C228C" w14:textId="77777777" w:rsidR="00C8230A" w:rsidRPr="0008458E" w:rsidRDefault="00C8230A" w:rsidP="00C8230A">
      <w:pPr>
        <w:pStyle w:val="ProductList-Body"/>
      </w:pPr>
      <w:r>
        <w:t xml:space="preserve">Microsoft skal (i) følge sikkerhetspraksisen og retningslinjene for beskyttelse av Personlige Data slik de er angitt i de skriftlige sikkerhetsretningslinjene for datasikkerhet (og “Retningslinjer for Informasjonssikkerhet”) for hvert produkt og for de Faglige Tjenestene, og (ii) </w:t>
      </w:r>
      <w:r>
        <w:lastRenderedPageBreak/>
        <w:t xml:space="preserve">uten at taushetsplikten brytes, gjøre Retningslinjene for Informasjonssikkerhet tilgjengelige for Kunden sammen med beskrivelser av implementerte sikkerhetskontroller for Produktet eller de Faglige Tjenestene og annen informasjon som Kunden rimeligvis kan be om i forbindelse med Microsofts sikkerhetspraksis og retningslinjer. </w:t>
      </w:r>
    </w:p>
    <w:p w14:paraId="5ED6027D" w14:textId="77777777" w:rsidR="00C8230A" w:rsidRPr="0008458E" w:rsidRDefault="00C8230A" w:rsidP="00C8230A">
      <w:pPr>
        <w:pStyle w:val="ProductList-Body"/>
      </w:pPr>
    </w:p>
    <w:p w14:paraId="532A6700" w14:textId="77777777" w:rsidR="00C8230A" w:rsidRPr="0008458E" w:rsidRDefault="00C8230A" w:rsidP="00C8230A">
      <w:pPr>
        <w:pStyle w:val="ProductList-Body"/>
        <w:numPr>
          <w:ilvl w:val="0"/>
          <w:numId w:val="45"/>
        </w:numPr>
        <w:outlineLvl w:val="1"/>
      </w:pPr>
      <w:r>
        <w:rPr>
          <w:b/>
        </w:rPr>
        <w:t>Uautorisert Tilgang til Personlige Data</w:t>
      </w:r>
    </w:p>
    <w:p w14:paraId="1CBE52EE" w14:textId="77777777" w:rsidR="00C8230A" w:rsidRPr="0008458E" w:rsidRDefault="00C8230A" w:rsidP="00C8230A">
      <w:pPr>
        <w:pStyle w:val="ProductList-Body"/>
      </w:pPr>
    </w:p>
    <w:p w14:paraId="4C802577" w14:textId="77777777" w:rsidR="00C8230A" w:rsidRPr="0008458E" w:rsidRDefault="00C8230A" w:rsidP="00C8230A">
      <w:pPr>
        <w:pStyle w:val="ProductList-Body"/>
      </w:pPr>
      <w:r>
        <w:t>Microsoft skal gjøre en rimelig innsats for å hjelpe Kunden med å oppfylle Kundens forpliktelser til å varsle relevante tilsynsmyndigheter og datasubjekter om uautorisert tilgang til personlige data i henhold til Artikkel 33 og 34 i GDPR.</w:t>
      </w:r>
    </w:p>
    <w:p w14:paraId="6B2A1820" w14:textId="77777777" w:rsidR="00C8230A" w:rsidRPr="0008458E" w:rsidRDefault="00C8230A" w:rsidP="00C8230A">
      <w:pPr>
        <w:pStyle w:val="ProductList-Body"/>
      </w:pPr>
    </w:p>
    <w:p w14:paraId="48EC71EB" w14:textId="77777777" w:rsidR="00C8230A" w:rsidRPr="0008458E" w:rsidRDefault="00C8230A" w:rsidP="00C8230A">
      <w:pPr>
        <w:pStyle w:val="ProductList-Body"/>
        <w:numPr>
          <w:ilvl w:val="0"/>
          <w:numId w:val="45"/>
        </w:numPr>
        <w:outlineLvl w:val="1"/>
      </w:pPr>
      <w:r>
        <w:rPr>
          <w:b/>
        </w:rPr>
        <w:t>Registrering av Behandlingsaktiviteter</w:t>
      </w:r>
    </w:p>
    <w:p w14:paraId="31DB2C99" w14:textId="77777777" w:rsidR="00C8230A" w:rsidRPr="0008458E" w:rsidRDefault="00C8230A" w:rsidP="00C8230A">
      <w:pPr>
        <w:pStyle w:val="ProductList-Body"/>
      </w:pPr>
    </w:p>
    <w:p w14:paraId="404AB675" w14:textId="77777777" w:rsidR="00C8230A" w:rsidRPr="0008458E" w:rsidRDefault="00C8230A" w:rsidP="00C8230A">
      <w:pPr>
        <w:pStyle w:val="ProductList-Body"/>
      </w:pPr>
      <w:r>
        <w:t>Microsoft skal gjøre alle registreringer som kreves i Artikkel 30(2) i GDPR, og gjøre disse tilgjengelige for Kunden på forespørsel i den grad det er aktuelt for behandlingen av Personlige Data på vegne av Kunden.</w:t>
      </w:r>
    </w:p>
    <w:p w14:paraId="0D468E48" w14:textId="77777777" w:rsidR="00C8230A" w:rsidRPr="0008458E" w:rsidRDefault="00C8230A" w:rsidP="00C8230A">
      <w:pPr>
        <w:pStyle w:val="ProductList-Body"/>
      </w:pPr>
    </w:p>
    <w:p w14:paraId="66CD2995" w14:textId="77777777" w:rsidR="00C8230A" w:rsidRPr="0008458E" w:rsidRDefault="00C8230A" w:rsidP="00C8230A">
      <w:pPr>
        <w:pStyle w:val="ProductList-Body"/>
        <w:numPr>
          <w:ilvl w:val="0"/>
          <w:numId w:val="45"/>
        </w:numPr>
        <w:outlineLvl w:val="1"/>
      </w:pPr>
      <w:r>
        <w:rPr>
          <w:b/>
        </w:rPr>
        <w:t>Endring, Tillegg og Gyldighetsperiode</w:t>
      </w:r>
    </w:p>
    <w:p w14:paraId="67C139A1" w14:textId="77777777" w:rsidR="00C8230A" w:rsidRPr="0008458E" w:rsidRDefault="00C8230A" w:rsidP="00C8230A">
      <w:pPr>
        <w:pStyle w:val="ProductList-Body"/>
      </w:pPr>
    </w:p>
    <w:p w14:paraId="7ACCC308" w14:textId="77777777" w:rsidR="00C8230A" w:rsidRPr="0008458E" w:rsidRDefault="00C8230A" w:rsidP="00C8230A">
      <w:pPr>
        <w:pStyle w:val="ProductList-Body"/>
        <w:spacing w:after="120"/>
        <w:ind w:left="158"/>
      </w:pPr>
      <w:r>
        <w:rPr>
          <w:b/>
        </w:rPr>
        <w:t>1.</w:t>
      </w:r>
      <w:r>
        <w:t xml:space="preserve"> Microsoft kan endre eller utvide disse GDPR-Vilkårene etter varsel til Kunden (i) hvis dette kreves av en tilsynsmyndighet eller en annen statlig eller lovgivende enhet, (ii) hvis det er nødvendig for å overholde gjeldende lover, (iii) for å implementere standard kontraktsvilkår fastsatt av Den europeiske kommisjonen eller (iv) for å rette seg etter regler for god oppførsel eller en sertifiseringsmekanisme som er godkjent eller sertifisert i henhold til Artikkel 40, 42 og 43 i GDPR. </w:t>
      </w:r>
    </w:p>
    <w:p w14:paraId="1C62F92D" w14:textId="77777777" w:rsidR="00C8230A" w:rsidRPr="0008458E" w:rsidRDefault="00C8230A" w:rsidP="00C8230A">
      <w:pPr>
        <w:pStyle w:val="ProductList-Body"/>
        <w:spacing w:after="120"/>
        <w:ind w:left="158"/>
      </w:pPr>
      <w:r>
        <w:rPr>
          <w:b/>
        </w:rPr>
        <w:t>2.</w:t>
      </w:r>
      <w:r>
        <w:t xml:space="preserve"> Uten at det påvirker rettighetene dine i henhold til disse GDPR-vilkårene, kan Microsoft fra tid til annen oppgi ekstra informasjon og opplysninger om hvordan Microsoft kommer til å utøve disse GDPR-Vilkårene, i produktspesifikk teknisk dokumentasjon eller dokumentasjon knyttet til personvern og retningslinjer. </w:t>
      </w:r>
    </w:p>
    <w:p w14:paraId="1BFE0326" w14:textId="77777777" w:rsidR="00C8230A" w:rsidRPr="0008458E" w:rsidRDefault="00C8230A" w:rsidP="00C8230A">
      <w:pPr>
        <w:pStyle w:val="ProductList-Body"/>
        <w:spacing w:after="120"/>
        <w:ind w:left="158"/>
      </w:pPr>
      <w:r>
        <w:rPr>
          <w:b/>
        </w:rPr>
        <w:t>3.</w:t>
      </w:r>
      <w:r>
        <w:t xml:space="preserve"> Disse GDPR-Vilkårene trer i kraft på det seneste av følgende tidspunkter: (a) tidspunktet da GDPR trer i kraft, eller (b) tidspunktet da Kunden begynner å bruke Produktet eller Microsoft begynner å levere de Faglige Tjenestene der Microsoft er behandler eller underbehandler. </w:t>
      </w:r>
    </w:p>
    <w:p w14:paraId="7ACB8D70" w14:textId="77777777" w:rsidR="00C8230A" w:rsidRPr="0008458E" w:rsidRDefault="00C8230A" w:rsidP="00C8230A"/>
    <w:p w14:paraId="091BFE4F"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F78A15" w14:textId="77777777" w:rsidR="004F3628" w:rsidRDefault="004F3628" w:rsidP="009A573F">
      <w:pPr>
        <w:spacing w:after="0" w:line="240" w:lineRule="auto"/>
      </w:pPr>
      <w:r>
        <w:separator/>
      </w:r>
    </w:p>
  </w:endnote>
  <w:endnote w:type="continuationSeparator" w:id="0">
    <w:p w14:paraId="2C163017" w14:textId="77777777" w:rsidR="004F3628" w:rsidRDefault="004F3628" w:rsidP="009A573F">
      <w:pPr>
        <w:spacing w:after="0" w:line="240" w:lineRule="auto"/>
      </w:pPr>
      <w:r>
        <w:continuationSeparator/>
      </w:r>
    </w:p>
  </w:endnote>
  <w:endnote w:type="continuationNotice" w:id="1">
    <w:p w14:paraId="2996C22D" w14:textId="77777777" w:rsidR="004F3628" w:rsidRDefault="004F36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8230A" w:rsidRDefault="00C8230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8230A" w:rsidRPr="00591643" w:rsidRDefault="00C823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8230A" w:rsidRPr="00C76DF3" w:rsidRDefault="00B55668"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8230A" w:rsidRPr="00C76DF3" w:rsidRDefault="00B55668"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8230A" w:rsidRPr="00C76DF3" w:rsidRDefault="00B55668"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8230A" w:rsidRPr="00C76DF3" w:rsidRDefault="00B55668"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8230A" w:rsidRPr="00C76DF3" w:rsidRDefault="00B55668"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8230A" w:rsidRPr="00C76DF3" w:rsidRDefault="00B55668"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E537610" w14:textId="77777777" w:rsidR="00C8230A" w:rsidRPr="00591643" w:rsidRDefault="00C8230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8230A" w:rsidRPr="00E04F7F" w:rsidRDefault="00B55668" w:rsidP="00591643">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8230A" w:rsidRPr="00990DE4" w:rsidRDefault="00C8230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8230A" w:rsidRPr="00E04F7F" w:rsidRDefault="00B55668" w:rsidP="00591643">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8230A" w:rsidRPr="00990DE4" w:rsidRDefault="00C8230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8230A" w:rsidRPr="00E04F7F" w:rsidRDefault="00B55668" w:rsidP="003812FE">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8230A" w:rsidRPr="00990DE4" w:rsidRDefault="00C8230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8230A" w:rsidRPr="00E04F7F" w:rsidRDefault="00B55668" w:rsidP="00591643">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8230A" w:rsidRPr="00E04F7F" w:rsidRDefault="00B55668" w:rsidP="003812FE">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8230A" w:rsidRPr="00E04F7F" w:rsidRDefault="00B55668" w:rsidP="003812FE">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1D89FB4" w14:textId="77777777" w:rsidR="00C8230A" w:rsidRPr="009C074A" w:rsidRDefault="00C8230A">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C8230A" w:rsidRPr="00E04F7F" w:rsidRDefault="00B55668"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C8230A" w:rsidRPr="00E04F7F" w:rsidRDefault="00B55668"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C8230A" w:rsidRPr="00E04F7F" w:rsidRDefault="00B55668"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C8230A" w:rsidRPr="00E04F7F" w:rsidRDefault="00B55668"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C8230A" w:rsidRPr="00E04F7F" w:rsidRDefault="00B55668"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C8230A" w:rsidRPr="00E04F7F" w:rsidRDefault="00B55668"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AC7AD1B"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C8230A" w:rsidRPr="00E04F7F" w:rsidRDefault="00B55668"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C8230A" w:rsidRPr="00E04F7F" w:rsidRDefault="00B55668"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C8230A" w:rsidRPr="00E04F7F" w:rsidRDefault="00B55668"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C8230A" w:rsidRPr="00E04F7F" w:rsidRDefault="00B55668"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C8230A" w:rsidRPr="00E04F7F" w:rsidRDefault="00B55668"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C8230A" w:rsidRPr="00E04F7F" w:rsidRDefault="00B55668"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177D8A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C8230A" w:rsidRPr="00E04F7F" w:rsidRDefault="00B55668"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C8230A" w:rsidRPr="00E04F7F" w:rsidRDefault="00B55668"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C8230A" w:rsidRPr="00E04F7F" w:rsidRDefault="00B55668"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C8230A" w:rsidRPr="00E04F7F" w:rsidRDefault="00B55668"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C8230A" w:rsidRPr="00E04F7F" w:rsidRDefault="00B55668"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C8230A" w:rsidRPr="00E04F7F" w:rsidRDefault="00B55668"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A64E069"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C8230A" w:rsidRPr="00E04F7F" w:rsidRDefault="00B55668"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C8230A" w:rsidRPr="00E04F7F" w:rsidRDefault="00B55668"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C8230A" w:rsidRPr="00E04F7F" w:rsidRDefault="00B55668"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C8230A" w:rsidRPr="00E04F7F" w:rsidRDefault="00B55668"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C8230A" w:rsidRPr="00E04F7F" w:rsidRDefault="00B55668"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C8230A" w:rsidRPr="00E04F7F" w:rsidRDefault="00B55668"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CEB384"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C8230A" w:rsidRPr="00E04F7F" w:rsidRDefault="00B55668"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C8230A" w:rsidRPr="00E04F7F" w:rsidRDefault="00B55668"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C8230A" w:rsidRPr="00E04F7F" w:rsidRDefault="00B55668"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C8230A" w:rsidRPr="00E04F7F" w:rsidRDefault="00B55668"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C8230A" w:rsidRPr="00E04F7F" w:rsidRDefault="00B55668"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C8230A" w:rsidRPr="00E04F7F" w:rsidRDefault="00B55668"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0EDE3F"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C12D4" w:rsidRPr="00990DE4" w14:paraId="776E77CD" w14:textId="77777777" w:rsidTr="00F904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5817" w14:textId="77777777" w:rsidR="003C12D4" w:rsidRPr="00E04F7F" w:rsidRDefault="00B55668" w:rsidP="003C12D4">
          <w:pPr>
            <w:pStyle w:val="ProductList-OfferingBody"/>
            <w:ind w:left="-77" w:right="-73"/>
            <w:jc w:val="center"/>
            <w:rPr>
              <w:rStyle w:val="LogoportDoNotTranslate"/>
              <w:rFonts w:asciiTheme="minorHAnsi" w:hAnsiTheme="minorHAnsi"/>
              <w:sz w:val="14"/>
              <w:szCs w:val="14"/>
            </w:rPr>
          </w:pPr>
          <w:hyperlink w:anchor="TableofContents" w:history="1">
            <w:r w:rsidR="003C12D4"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86F82" w14:textId="77777777" w:rsidR="003C12D4" w:rsidRPr="00990DE4" w:rsidRDefault="003C12D4"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A7928" w14:textId="77777777" w:rsidR="003C12D4" w:rsidRPr="00E04F7F" w:rsidRDefault="00B55668" w:rsidP="003C12D4">
          <w:pPr>
            <w:pStyle w:val="ProductList-OfferingBody"/>
            <w:ind w:left="-72" w:right="-74"/>
            <w:jc w:val="center"/>
            <w:rPr>
              <w:rStyle w:val="LogoportDoNotTranslate"/>
              <w:sz w:val="14"/>
              <w:szCs w:val="14"/>
            </w:rPr>
          </w:pPr>
          <w:hyperlink w:anchor="Introduction" w:history="1">
            <w:r w:rsidR="003C12D4"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B6F6CF" w14:textId="77777777" w:rsidR="003C12D4" w:rsidRPr="00990DE4" w:rsidRDefault="003C12D4"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71FAB" w14:textId="77777777" w:rsidR="003C12D4" w:rsidRPr="00E04F7F" w:rsidRDefault="00B55668" w:rsidP="003C12D4">
          <w:pPr>
            <w:pStyle w:val="ProductList-OfferingBody"/>
            <w:ind w:left="-72" w:right="-75"/>
            <w:jc w:val="center"/>
            <w:rPr>
              <w:rStyle w:val="LogoportDoNotTranslate"/>
              <w:sz w:val="14"/>
              <w:szCs w:val="14"/>
            </w:rPr>
          </w:pPr>
          <w:hyperlink w:anchor="GeneralTerms" w:history="1">
            <w:r w:rsidR="003C12D4"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0F6AD00" w14:textId="77777777" w:rsidR="003C12D4" w:rsidRPr="00990DE4" w:rsidRDefault="003C12D4"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7B697" w14:textId="77777777" w:rsidR="003C12D4" w:rsidRPr="00E04F7F" w:rsidRDefault="00B55668" w:rsidP="003C12D4">
          <w:pPr>
            <w:pStyle w:val="ProductList-OfferingBody"/>
            <w:ind w:left="-72" w:right="-77"/>
            <w:jc w:val="center"/>
            <w:rPr>
              <w:rStyle w:val="LogoportDoNotTranslate"/>
              <w:sz w:val="14"/>
              <w:szCs w:val="14"/>
            </w:rPr>
          </w:pPr>
          <w:hyperlink w:anchor="PrivacyandSecurityTerms" w:history="1">
            <w:r w:rsidR="003C12D4"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046D4F"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E26139" w14:textId="77777777" w:rsidR="003C12D4" w:rsidRPr="00E04F7F" w:rsidRDefault="00B55668" w:rsidP="003C12D4">
          <w:pPr>
            <w:pStyle w:val="ProductList-OfferingBody"/>
            <w:ind w:left="-72" w:right="-77"/>
            <w:jc w:val="center"/>
            <w:rPr>
              <w:rStyle w:val="LogoportDoNotTranslate"/>
              <w:spacing w:val="-2"/>
              <w:sz w:val="14"/>
              <w:szCs w:val="14"/>
            </w:rPr>
          </w:pPr>
          <w:hyperlink w:anchor="OnlineServiceSpecificTerms" w:history="1">
            <w:r w:rsidR="003C12D4"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5B872F2"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E59FA" w14:textId="77777777" w:rsidR="003C12D4" w:rsidRPr="00E04F7F" w:rsidRDefault="00B55668" w:rsidP="003C12D4">
          <w:pPr>
            <w:pStyle w:val="ProductList-OfferingBody"/>
            <w:ind w:left="-72" w:right="-76"/>
            <w:jc w:val="center"/>
            <w:rPr>
              <w:rStyle w:val="LogoportDoNotTranslate"/>
              <w:sz w:val="14"/>
              <w:szCs w:val="14"/>
            </w:rPr>
          </w:pPr>
          <w:hyperlink w:anchor="Attachment1" w:history="1">
            <w:r w:rsidR="003C12D4" w:rsidRPr="00E04F7F">
              <w:rPr>
                <w:rStyle w:val="Hyperlink"/>
                <w:sz w:val="14"/>
                <w:szCs w:val="14"/>
              </w:rPr>
              <w:t>Vedlegg</w:t>
            </w:r>
          </w:hyperlink>
        </w:p>
      </w:tc>
    </w:tr>
  </w:tbl>
  <w:p w14:paraId="07733E83" w14:textId="77777777" w:rsidR="003C12D4" w:rsidRPr="003C12D4" w:rsidRDefault="003C12D4" w:rsidP="008B0AD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C12D4" w:rsidRPr="00990DE4" w14:paraId="41CBE558" w14:textId="77777777" w:rsidTr="003C12D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309F7" w14:textId="77777777" w:rsidR="003C12D4" w:rsidRPr="00E04F7F" w:rsidRDefault="00B55668" w:rsidP="003C12D4">
          <w:pPr>
            <w:pStyle w:val="ProductList-OfferingBody"/>
            <w:ind w:left="-77" w:right="-73"/>
            <w:jc w:val="center"/>
            <w:rPr>
              <w:rStyle w:val="LogoportDoNotTranslate"/>
              <w:rFonts w:asciiTheme="minorHAnsi" w:hAnsiTheme="minorHAnsi"/>
              <w:sz w:val="14"/>
              <w:szCs w:val="14"/>
            </w:rPr>
          </w:pPr>
          <w:hyperlink w:anchor="TableofContents" w:history="1">
            <w:r w:rsidR="003C12D4"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524329" w14:textId="77777777" w:rsidR="003C12D4" w:rsidRPr="00990DE4" w:rsidRDefault="003C12D4"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7749B" w14:textId="77777777" w:rsidR="003C12D4" w:rsidRPr="00E04F7F" w:rsidRDefault="00B55668" w:rsidP="003C12D4">
          <w:pPr>
            <w:pStyle w:val="ProductList-OfferingBody"/>
            <w:ind w:left="-72" w:right="-74"/>
            <w:jc w:val="center"/>
            <w:rPr>
              <w:rStyle w:val="LogoportDoNotTranslate"/>
              <w:sz w:val="14"/>
              <w:szCs w:val="14"/>
            </w:rPr>
          </w:pPr>
          <w:hyperlink w:anchor="Introduction" w:history="1">
            <w:r w:rsidR="003C12D4"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7129B0" w14:textId="77777777" w:rsidR="003C12D4" w:rsidRPr="00990DE4" w:rsidRDefault="003C12D4"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1470" w14:textId="77777777" w:rsidR="003C12D4" w:rsidRPr="00E04F7F" w:rsidRDefault="00B55668" w:rsidP="003C12D4">
          <w:pPr>
            <w:pStyle w:val="ProductList-OfferingBody"/>
            <w:ind w:left="-72" w:right="-75"/>
            <w:jc w:val="center"/>
            <w:rPr>
              <w:rStyle w:val="LogoportDoNotTranslate"/>
              <w:sz w:val="14"/>
              <w:szCs w:val="14"/>
            </w:rPr>
          </w:pPr>
          <w:hyperlink w:anchor="GeneralTerms" w:history="1">
            <w:r w:rsidR="003C12D4"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871DBD0" w14:textId="77777777" w:rsidR="003C12D4" w:rsidRPr="00990DE4" w:rsidRDefault="003C12D4"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A8D36" w14:textId="77777777" w:rsidR="003C12D4" w:rsidRPr="00E04F7F" w:rsidRDefault="00B55668" w:rsidP="003C12D4">
          <w:pPr>
            <w:pStyle w:val="ProductList-OfferingBody"/>
            <w:ind w:left="-72" w:right="-77"/>
            <w:jc w:val="center"/>
            <w:rPr>
              <w:rStyle w:val="LogoportDoNotTranslate"/>
              <w:sz w:val="14"/>
              <w:szCs w:val="14"/>
            </w:rPr>
          </w:pPr>
          <w:hyperlink w:anchor="PrivacyandSecurityTerms" w:history="1">
            <w:r w:rsidR="003C12D4"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D81182"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4673E" w14:textId="77777777" w:rsidR="003C12D4" w:rsidRPr="00E04F7F" w:rsidRDefault="00B55668" w:rsidP="003C12D4">
          <w:pPr>
            <w:pStyle w:val="ProductList-OfferingBody"/>
            <w:ind w:left="-72" w:right="-77"/>
            <w:jc w:val="center"/>
            <w:rPr>
              <w:rStyle w:val="LogoportDoNotTranslate"/>
              <w:spacing w:val="-2"/>
              <w:sz w:val="14"/>
              <w:szCs w:val="14"/>
            </w:rPr>
          </w:pPr>
          <w:hyperlink w:anchor="OnlineServiceSpecificTerms" w:history="1">
            <w:r w:rsidR="003C12D4"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998627"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45C" w14:textId="77777777" w:rsidR="003C12D4" w:rsidRPr="00E04F7F" w:rsidRDefault="00B55668" w:rsidP="003C12D4">
          <w:pPr>
            <w:pStyle w:val="ProductList-OfferingBody"/>
            <w:ind w:left="-72" w:right="-76"/>
            <w:jc w:val="center"/>
            <w:rPr>
              <w:rStyle w:val="LogoportDoNotTranslate"/>
              <w:sz w:val="14"/>
              <w:szCs w:val="14"/>
            </w:rPr>
          </w:pPr>
          <w:hyperlink w:anchor="Attachment1" w:history="1">
            <w:r w:rsidR="003C12D4" w:rsidRPr="00E04F7F">
              <w:rPr>
                <w:rStyle w:val="Hyperlink"/>
                <w:sz w:val="14"/>
                <w:szCs w:val="14"/>
              </w:rPr>
              <w:t>Vedlegg</w:t>
            </w:r>
          </w:hyperlink>
        </w:p>
      </w:tc>
    </w:tr>
  </w:tbl>
  <w:p w14:paraId="75994B38" w14:textId="77777777" w:rsidR="003C12D4" w:rsidRPr="003C12D4" w:rsidRDefault="003C12D4" w:rsidP="00A3619D">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8230A" w:rsidRPr="00E04F7F" w:rsidRDefault="00B55668" w:rsidP="00E04F7F">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8230A" w:rsidRPr="00990DE4" w:rsidRDefault="00C8230A"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8230A" w:rsidRPr="00E04F7F" w:rsidRDefault="00B55668" w:rsidP="00E04F7F">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8230A" w:rsidRPr="00990DE4" w:rsidRDefault="00C8230A"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8230A" w:rsidRPr="00E04F7F" w:rsidRDefault="00B55668" w:rsidP="00E04F7F">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8230A" w:rsidRPr="00990DE4" w:rsidRDefault="00C8230A"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8230A" w:rsidRPr="00E04F7F" w:rsidRDefault="00B55668" w:rsidP="00E04F7F">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8230A" w:rsidRPr="00E04F7F" w:rsidRDefault="00B55668" w:rsidP="00E04F7F">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8230A" w:rsidRPr="00E04F7F" w:rsidRDefault="00B55668" w:rsidP="00E04F7F">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B4EB6DE" w14:textId="77777777" w:rsidR="00C8230A" w:rsidRPr="00990DE4" w:rsidRDefault="00C8230A" w:rsidP="00E04F7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C8230A" w:rsidRPr="00C76DF3" w:rsidRDefault="00B55668"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C8230A" w:rsidRPr="00C76DF3" w:rsidRDefault="00B55668"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C8230A" w:rsidRPr="00C76DF3" w:rsidRDefault="00B55668"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C8230A" w:rsidRPr="00C76DF3" w:rsidRDefault="00B55668"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C8230A" w:rsidRPr="00C76DF3" w:rsidRDefault="00B55668"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C8230A" w:rsidRPr="00C76DF3" w:rsidRDefault="00B55668"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02B0275" w14:textId="77777777" w:rsidR="00C8230A" w:rsidRPr="00591643" w:rsidRDefault="00C8230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C8230A" w:rsidRPr="00C76DF3" w:rsidRDefault="00B55668"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C8230A" w:rsidRPr="00C76DF3" w:rsidRDefault="00B55668"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C8230A" w:rsidRPr="00C76DF3" w:rsidRDefault="00B55668"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C8230A" w:rsidRPr="00C76DF3" w:rsidRDefault="00B55668"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C8230A" w:rsidRPr="00C76DF3" w:rsidRDefault="00B55668"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C8230A" w:rsidRPr="00C76DF3" w:rsidRDefault="00B55668"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4C0BEBBF" w14:textId="77777777" w:rsidR="00C8230A" w:rsidRPr="00591643" w:rsidRDefault="00C8230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C8230A" w:rsidRPr="00C76DF3" w:rsidRDefault="00B55668"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C8230A" w:rsidRPr="00C76DF3" w:rsidRDefault="00B55668"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C8230A" w:rsidRPr="00C76DF3" w:rsidRDefault="00B55668"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C8230A" w:rsidRPr="00C76DF3" w:rsidRDefault="00B55668"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C8230A" w:rsidRPr="00C76DF3" w:rsidRDefault="00B55668"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C8230A" w:rsidRPr="00C76DF3" w:rsidRDefault="00B55668"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E3FA8BC" w14:textId="77777777" w:rsidR="00C8230A" w:rsidRPr="00591643" w:rsidRDefault="00C8230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C8230A" w:rsidRPr="00C76DF3" w:rsidRDefault="00B55668"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C8230A" w:rsidRPr="00C76DF3" w:rsidRDefault="00B55668"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C8230A" w:rsidRPr="00C76DF3" w:rsidRDefault="00B55668"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C8230A" w:rsidRPr="00C76DF3" w:rsidRDefault="00B55668"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C8230A" w:rsidRPr="00C76DF3" w:rsidRDefault="00B55668"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C8230A" w:rsidRPr="00C76DF3" w:rsidRDefault="00B55668"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068D6E63" w14:textId="77777777" w:rsidR="00C8230A" w:rsidRPr="00591643" w:rsidRDefault="00C8230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C8230A" w:rsidRPr="00C76DF3" w:rsidRDefault="00B55668"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C8230A" w:rsidRPr="00C76DF3" w:rsidRDefault="00B55668"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C8230A" w:rsidRPr="00C76DF3" w:rsidRDefault="00B55668"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C8230A" w:rsidRPr="00C76DF3" w:rsidRDefault="00B55668"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C8230A" w:rsidRPr="00C76DF3" w:rsidRDefault="00B55668"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C8230A" w:rsidRPr="00C76DF3" w:rsidRDefault="00B55668"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FD3BAE0" w14:textId="77777777" w:rsidR="00C8230A" w:rsidRPr="00591643" w:rsidRDefault="00C8230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C8230A" w:rsidRPr="00C76DF3" w:rsidRDefault="00B55668"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C8230A" w:rsidRPr="00C76DF3" w:rsidRDefault="00B55668"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C8230A" w:rsidRPr="00C76DF3" w:rsidRDefault="00B55668"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C8230A" w:rsidRPr="00C76DF3" w:rsidRDefault="00B55668"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C8230A" w:rsidRPr="00C76DF3" w:rsidRDefault="00B55668"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C8230A" w:rsidRPr="00C76DF3" w:rsidRDefault="00B55668"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073E91B" w14:textId="77777777" w:rsidR="00C8230A" w:rsidRPr="00591643" w:rsidRDefault="00C8230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C8230A" w:rsidRPr="00C76DF3" w:rsidRDefault="00B55668"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C8230A" w:rsidRPr="00C76DF3" w:rsidRDefault="00B55668"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C8230A" w:rsidRPr="00C76DF3" w:rsidRDefault="00B55668"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C8230A" w:rsidRPr="00C76DF3" w:rsidRDefault="00B55668"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C8230A" w:rsidRPr="00C76DF3" w:rsidRDefault="00B55668"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C8230A" w:rsidRPr="00C76DF3" w:rsidRDefault="00B55668"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5C0263C" w14:textId="77777777" w:rsidR="00C8230A" w:rsidRPr="00591643" w:rsidRDefault="00C823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C8230A" w:rsidRPr="00E04F7F" w:rsidRDefault="00B55668"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C8230A" w:rsidRPr="00E04F7F" w:rsidRDefault="00B55668"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C8230A" w:rsidRPr="00E04F7F" w:rsidRDefault="00B55668"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C8230A" w:rsidRPr="00E04F7F" w:rsidRDefault="00B55668"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C8230A" w:rsidRPr="00E04F7F" w:rsidRDefault="00B55668"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C8230A" w:rsidRPr="00E04F7F" w:rsidRDefault="00B55668"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47303C4" w14:textId="77777777" w:rsidR="00C8230A" w:rsidRPr="009C074A" w:rsidRDefault="00C8230A"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C8230A" w:rsidRPr="00E04F7F" w:rsidRDefault="00B55668"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C8230A" w:rsidRPr="00E04F7F" w:rsidRDefault="00B55668"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C8230A" w:rsidRPr="00E04F7F" w:rsidRDefault="00B55668"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C8230A" w:rsidRPr="00E04F7F" w:rsidRDefault="00B55668"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C8230A" w:rsidRPr="00E04F7F" w:rsidRDefault="00B55668"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C8230A" w:rsidRPr="00E04F7F" w:rsidRDefault="00B55668"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7FA385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33562B" w14:textId="77777777" w:rsidR="004F3628" w:rsidRDefault="004F3628" w:rsidP="009A573F">
      <w:pPr>
        <w:spacing w:after="0" w:line="240" w:lineRule="auto"/>
      </w:pPr>
      <w:r>
        <w:separator/>
      </w:r>
    </w:p>
  </w:footnote>
  <w:footnote w:type="continuationSeparator" w:id="0">
    <w:p w14:paraId="56707E9C" w14:textId="77777777" w:rsidR="004F3628" w:rsidRDefault="004F3628" w:rsidP="009A573F">
      <w:pPr>
        <w:spacing w:after="0" w:line="240" w:lineRule="auto"/>
      </w:pPr>
      <w:r>
        <w:continuationSeparator/>
      </w:r>
    </w:p>
  </w:footnote>
  <w:footnote w:type="continuationNotice" w:id="1">
    <w:p w14:paraId="490167F0" w14:textId="77777777" w:rsidR="004F3628" w:rsidRDefault="004F36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8230A" w:rsidRPr="004D27A6" w:rsidRDefault="00C823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05A8A9D" w:rsidR="00C8230A" w:rsidRPr="00171B2E" w:rsidRDefault="00B55668"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 xml:space="preserve">Microsofts Vilkår for Elektroniske Tjenester med Volumlisensiering (norsk, </w:t>
            </w:r>
            <w:r w:rsidR="00AA0557">
              <w:rPr>
                <w:color w:val="404040" w:themeColor="text1" w:themeTint="BF"/>
                <w:sz w:val="16"/>
                <w:szCs w:val="16"/>
              </w:rPr>
              <w:t>januar 2018</w:t>
            </w:r>
            <w:r w:rsidR="00C8230A">
              <w:rPr>
                <w:color w:val="404040" w:themeColor="text1" w:themeTint="BF"/>
                <w:sz w:val="16"/>
                <w:szCs w:val="16"/>
              </w:rPr>
              <w:t>)</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Pr>
            <w:noProof/>
            <w:color w:val="404040" w:themeColor="text1" w:themeTint="BF"/>
            <w:sz w:val="16"/>
            <w:szCs w:val="16"/>
          </w:rPr>
          <w:t>22</w:t>
        </w:r>
        <w:r w:rsidR="00C823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486470F" w:rsidR="00C8230A" w:rsidRPr="004D27A6" w:rsidRDefault="00B55668"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 xml:space="preserve">Microsofts Vilkår for Elektroniske Tjenester med Volumlisensiering (norsk, </w:t>
            </w:r>
            <w:r w:rsidR="00AA0557">
              <w:rPr>
                <w:color w:val="404040" w:themeColor="text1" w:themeTint="BF"/>
                <w:sz w:val="16"/>
                <w:szCs w:val="16"/>
              </w:rPr>
              <w:t>januar 2018</w:t>
            </w:r>
            <w:r w:rsidR="00C8230A">
              <w:rPr>
                <w:color w:val="404040" w:themeColor="text1" w:themeTint="BF"/>
                <w:sz w:val="16"/>
                <w:szCs w:val="16"/>
              </w:rPr>
              <w:t>)</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Pr>
            <w:noProof/>
            <w:color w:val="404040" w:themeColor="text1" w:themeTint="BF"/>
            <w:sz w:val="16"/>
            <w:szCs w:val="16"/>
          </w:rPr>
          <w:t>2</w:t>
        </w:r>
        <w:r w:rsidR="00C823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t9/I043JtLNuyqRFP/zMQr+5PQRovsBCEStJoFl7RfZHp/hhlJv4kIn68T2PCwUncrs0BhfEA5gYxkY1fru5LQ==" w:salt="ntR8FruDhK+UH0/y+zhGq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4B6A"/>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55668"/>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23services"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footer" Target="footer12.xml"/><Relationship Id="rId54" Type="http://schemas.openxmlformats.org/officeDocument/2006/relationships/hyperlink" Target="http://go.microsoft.com/?linkid=9839206" TargetMode="Externa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footer" Target="footer19.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8EFC26-829A-45A5-8E47-F172ACD63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24211</Words>
  <Characters>138004</Characters>
  <Application>Microsoft Office Word</Application>
  <DocSecurity>8</DocSecurity>
  <Lines>1150</Lines>
  <Paragraphs>323</Paragraphs>
  <ScaleCrop>false</ScaleCrop>
  <LinksUpToDate>false</LinksUpToDate>
  <CharactersWithSpaces>161892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2017-12-28T23:26:00Z</dcterms:created>
  <dcterms:modified xsi:type="dcterms:W3CDTF">2017-12-28T23:26:00Z</dcterms:modified>
</cp:coreProperties>
</file>