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5D2BAAB0" w14:textId="2E155613" w:rsidR="00107D88" w:rsidRPr="00E90A70" w:rsidRDefault="00107D88" w:rsidP="00107D8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0E39CA">
        <w:rPr>
          <w:rFonts w:asciiTheme="majorHAnsi" w:hAnsiTheme="majorHAnsi"/>
          <w:color w:val="FFFFFF" w:themeColor="background1"/>
          <w:sz w:val="72"/>
          <w:szCs w:val="72"/>
        </w:rPr>
        <w:t>september</w:t>
      </w:r>
      <w:r>
        <w:rPr>
          <w:rFonts w:asciiTheme="majorHAnsi" w:hAnsiTheme="majorHAnsi"/>
          <w:color w:val="FFFFFF" w:themeColor="background1"/>
          <w:sz w:val="72"/>
          <w:szCs w:val="72"/>
        </w:rPr>
        <w:t xml:space="preserve"> 2019</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headerReference w:type="even" r:id="rId11"/>
          <w:headerReference w:type="default" r:id="rId12"/>
          <w:footerReference w:type="even" r:id="rId13"/>
          <w:footerReference w:type="default" r:id="rId14"/>
          <w:headerReference w:type="first" r:id="rId15"/>
          <w:footerReference w:type="first" r:id="rId16"/>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Innholdsfortegnels</w:t>
      </w:r>
      <w:bookmarkEnd w:id="1"/>
      <w:r>
        <w:rPr>
          <w:rFonts w:asciiTheme="majorHAnsi" w:hAnsiTheme="majorHAnsi"/>
          <w:b/>
          <w:sz w:val="40"/>
          <w:szCs w:val="40"/>
        </w:rPr>
        <w:t>e</w:t>
      </w:r>
    </w:p>
    <w:p w14:paraId="2BF7CE5B" w14:textId="288391FD" w:rsidR="00303CF4" w:rsidRDefault="00A430D3">
      <w:pPr>
        <w:pStyle w:val="TOC1"/>
        <w:tabs>
          <w:tab w:val="right" w:leader="dot" w:pos="5030"/>
        </w:tabs>
        <w:rPr>
          <w:rFonts w:eastAsiaTheme="minorEastAsia"/>
          <w:b w:val="0"/>
          <w:caps w:val="0"/>
          <w:noProof/>
          <w:sz w:val="22"/>
          <w:lang w:val="en-US" w:eastAsia="en-US" w:bidi="ar-SA"/>
        </w:rPr>
      </w:pPr>
      <w:r w:rsidRPr="009A15A6">
        <w:rPr>
          <w:rFonts w:cstheme="minorHAnsi"/>
        </w:rPr>
        <w:fldChar w:fldCharType="begin"/>
      </w:r>
      <w:r w:rsidRPr="009A15A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A15A6">
        <w:rPr>
          <w:rFonts w:cstheme="minorHAnsi"/>
        </w:rPr>
        <w:fldChar w:fldCharType="separate"/>
      </w:r>
      <w:hyperlink w:anchor="_Toc15458712" w:history="1">
        <w:r w:rsidR="00303CF4" w:rsidRPr="007B59B9">
          <w:rPr>
            <w:rStyle w:val="Hyperlink"/>
            <w:noProof/>
          </w:rPr>
          <w:t>Innledning</w:t>
        </w:r>
        <w:r w:rsidR="00303CF4">
          <w:rPr>
            <w:noProof/>
            <w:webHidden/>
          </w:rPr>
          <w:tab/>
        </w:r>
        <w:r w:rsidR="00303CF4">
          <w:rPr>
            <w:noProof/>
            <w:webHidden/>
          </w:rPr>
          <w:fldChar w:fldCharType="begin"/>
        </w:r>
        <w:r w:rsidR="00303CF4">
          <w:rPr>
            <w:noProof/>
            <w:webHidden/>
          </w:rPr>
          <w:instrText xml:space="preserve"> PAGEREF _Toc15458712 \h </w:instrText>
        </w:r>
        <w:r w:rsidR="00303CF4">
          <w:rPr>
            <w:noProof/>
            <w:webHidden/>
          </w:rPr>
        </w:r>
        <w:r w:rsidR="00303CF4">
          <w:rPr>
            <w:noProof/>
            <w:webHidden/>
          </w:rPr>
          <w:fldChar w:fldCharType="separate"/>
        </w:r>
        <w:r w:rsidR="00303CF4">
          <w:rPr>
            <w:noProof/>
            <w:webHidden/>
          </w:rPr>
          <w:t>3</w:t>
        </w:r>
        <w:r w:rsidR="00303CF4">
          <w:rPr>
            <w:noProof/>
            <w:webHidden/>
          </w:rPr>
          <w:fldChar w:fldCharType="end"/>
        </w:r>
      </w:hyperlink>
    </w:p>
    <w:p w14:paraId="5CB43BBE" w14:textId="15988646" w:rsidR="00303CF4" w:rsidRDefault="00C453A3">
      <w:pPr>
        <w:pStyle w:val="TOC5"/>
        <w:tabs>
          <w:tab w:val="right" w:leader="dot" w:pos="5030"/>
        </w:tabs>
        <w:rPr>
          <w:rFonts w:eastAsiaTheme="minorEastAsia"/>
          <w:noProof/>
          <w:sz w:val="22"/>
          <w:lang w:val="en-US" w:eastAsia="en-US" w:bidi="ar-SA"/>
        </w:rPr>
      </w:pPr>
      <w:hyperlink w:anchor="_Toc15458713" w:history="1">
        <w:r w:rsidR="00303CF4" w:rsidRPr="007B59B9">
          <w:rPr>
            <w:rStyle w:val="Hyperlink"/>
            <w:noProof/>
          </w:rPr>
          <w:t>Tjenestenivåavtaler</w:t>
        </w:r>
        <w:r w:rsidR="00303CF4">
          <w:rPr>
            <w:noProof/>
            <w:webHidden/>
          </w:rPr>
          <w:tab/>
        </w:r>
        <w:r w:rsidR="00303CF4">
          <w:rPr>
            <w:noProof/>
            <w:webHidden/>
          </w:rPr>
          <w:fldChar w:fldCharType="begin"/>
        </w:r>
        <w:r w:rsidR="00303CF4">
          <w:rPr>
            <w:noProof/>
            <w:webHidden/>
          </w:rPr>
          <w:instrText xml:space="preserve"> PAGEREF _Toc15458713 \h </w:instrText>
        </w:r>
        <w:r w:rsidR="00303CF4">
          <w:rPr>
            <w:noProof/>
            <w:webHidden/>
          </w:rPr>
        </w:r>
        <w:r w:rsidR="00303CF4">
          <w:rPr>
            <w:noProof/>
            <w:webHidden/>
          </w:rPr>
          <w:fldChar w:fldCharType="separate"/>
        </w:r>
        <w:r w:rsidR="00303CF4">
          <w:rPr>
            <w:noProof/>
            <w:webHidden/>
          </w:rPr>
          <w:t>3</w:t>
        </w:r>
        <w:r w:rsidR="00303CF4">
          <w:rPr>
            <w:noProof/>
            <w:webHidden/>
          </w:rPr>
          <w:fldChar w:fldCharType="end"/>
        </w:r>
      </w:hyperlink>
    </w:p>
    <w:p w14:paraId="0964DB31" w14:textId="5B17A9D6" w:rsidR="00303CF4" w:rsidRDefault="00C453A3">
      <w:pPr>
        <w:pStyle w:val="TOC5"/>
        <w:tabs>
          <w:tab w:val="right" w:leader="dot" w:pos="5030"/>
        </w:tabs>
        <w:rPr>
          <w:rFonts w:eastAsiaTheme="minorEastAsia"/>
          <w:noProof/>
          <w:sz w:val="22"/>
          <w:lang w:val="en-US" w:eastAsia="en-US" w:bidi="ar-SA"/>
        </w:rPr>
      </w:pPr>
      <w:hyperlink w:anchor="_Toc15458714" w:history="1">
        <w:r w:rsidR="00303CF4" w:rsidRPr="007B59B9">
          <w:rPr>
            <w:rStyle w:val="Hyperlink"/>
            <w:noProof/>
          </w:rPr>
          <w:t>Gjeldene Vilkår for Elektroniske Tjenester og oppdateringer</w:t>
        </w:r>
        <w:r w:rsidR="00303CF4">
          <w:rPr>
            <w:noProof/>
            <w:webHidden/>
          </w:rPr>
          <w:tab/>
        </w:r>
        <w:r w:rsidR="00303CF4">
          <w:rPr>
            <w:noProof/>
            <w:webHidden/>
          </w:rPr>
          <w:fldChar w:fldCharType="begin"/>
        </w:r>
        <w:r w:rsidR="00303CF4">
          <w:rPr>
            <w:noProof/>
            <w:webHidden/>
          </w:rPr>
          <w:instrText xml:space="preserve"> PAGEREF _Toc15458714 \h </w:instrText>
        </w:r>
        <w:r w:rsidR="00303CF4">
          <w:rPr>
            <w:noProof/>
            <w:webHidden/>
          </w:rPr>
        </w:r>
        <w:r w:rsidR="00303CF4">
          <w:rPr>
            <w:noProof/>
            <w:webHidden/>
          </w:rPr>
          <w:fldChar w:fldCharType="separate"/>
        </w:r>
        <w:r w:rsidR="00303CF4">
          <w:rPr>
            <w:noProof/>
            <w:webHidden/>
          </w:rPr>
          <w:t>3</w:t>
        </w:r>
        <w:r w:rsidR="00303CF4">
          <w:rPr>
            <w:noProof/>
            <w:webHidden/>
          </w:rPr>
          <w:fldChar w:fldCharType="end"/>
        </w:r>
      </w:hyperlink>
    </w:p>
    <w:p w14:paraId="7D39A13E" w14:textId="2A7C3FF1" w:rsidR="00303CF4" w:rsidRDefault="00C453A3">
      <w:pPr>
        <w:pStyle w:val="TOC5"/>
        <w:tabs>
          <w:tab w:val="right" w:leader="dot" w:pos="5030"/>
        </w:tabs>
        <w:rPr>
          <w:rFonts w:eastAsiaTheme="minorEastAsia"/>
          <w:noProof/>
          <w:sz w:val="22"/>
          <w:lang w:val="en-US" w:eastAsia="en-US" w:bidi="ar-SA"/>
        </w:rPr>
      </w:pPr>
      <w:hyperlink w:anchor="_Toc15458715" w:history="1">
        <w:r w:rsidR="00303CF4" w:rsidRPr="007B59B9">
          <w:rPr>
            <w:rStyle w:val="Hyperlink"/>
            <w:noProof/>
          </w:rPr>
          <w:t>Elektroniske varsler</w:t>
        </w:r>
        <w:r w:rsidR="00303CF4">
          <w:rPr>
            <w:noProof/>
            <w:webHidden/>
          </w:rPr>
          <w:tab/>
        </w:r>
        <w:r w:rsidR="00303CF4">
          <w:rPr>
            <w:noProof/>
            <w:webHidden/>
          </w:rPr>
          <w:fldChar w:fldCharType="begin"/>
        </w:r>
        <w:r w:rsidR="00303CF4">
          <w:rPr>
            <w:noProof/>
            <w:webHidden/>
          </w:rPr>
          <w:instrText xml:space="preserve"> PAGEREF _Toc15458715 \h </w:instrText>
        </w:r>
        <w:r w:rsidR="00303CF4">
          <w:rPr>
            <w:noProof/>
            <w:webHidden/>
          </w:rPr>
        </w:r>
        <w:r w:rsidR="00303CF4">
          <w:rPr>
            <w:noProof/>
            <w:webHidden/>
          </w:rPr>
          <w:fldChar w:fldCharType="separate"/>
        </w:r>
        <w:r w:rsidR="00303CF4">
          <w:rPr>
            <w:noProof/>
            <w:webHidden/>
          </w:rPr>
          <w:t>3</w:t>
        </w:r>
        <w:r w:rsidR="00303CF4">
          <w:rPr>
            <w:noProof/>
            <w:webHidden/>
          </w:rPr>
          <w:fldChar w:fldCharType="end"/>
        </w:r>
      </w:hyperlink>
    </w:p>
    <w:p w14:paraId="26EBBB70" w14:textId="13AE3BC0" w:rsidR="00303CF4" w:rsidRDefault="00C453A3">
      <w:pPr>
        <w:pStyle w:val="TOC5"/>
        <w:tabs>
          <w:tab w:val="right" w:leader="dot" w:pos="5030"/>
        </w:tabs>
        <w:rPr>
          <w:rFonts w:eastAsiaTheme="minorEastAsia"/>
          <w:noProof/>
          <w:sz w:val="22"/>
          <w:lang w:val="en-US" w:eastAsia="en-US" w:bidi="ar-SA"/>
        </w:rPr>
      </w:pPr>
      <w:hyperlink w:anchor="_Toc15458716" w:history="1">
        <w:r w:rsidR="00303CF4" w:rsidRPr="007B59B9">
          <w:rPr>
            <w:rStyle w:val="Hyperlink"/>
            <w:noProof/>
          </w:rPr>
          <w:t>Tidligere versjoner</w:t>
        </w:r>
        <w:r w:rsidR="00303CF4">
          <w:rPr>
            <w:noProof/>
            <w:webHidden/>
          </w:rPr>
          <w:tab/>
        </w:r>
        <w:r w:rsidR="00303CF4">
          <w:rPr>
            <w:noProof/>
            <w:webHidden/>
          </w:rPr>
          <w:fldChar w:fldCharType="begin"/>
        </w:r>
        <w:r w:rsidR="00303CF4">
          <w:rPr>
            <w:noProof/>
            <w:webHidden/>
          </w:rPr>
          <w:instrText xml:space="preserve"> PAGEREF _Toc15458716 \h </w:instrText>
        </w:r>
        <w:r w:rsidR="00303CF4">
          <w:rPr>
            <w:noProof/>
            <w:webHidden/>
          </w:rPr>
        </w:r>
        <w:r w:rsidR="00303CF4">
          <w:rPr>
            <w:noProof/>
            <w:webHidden/>
          </w:rPr>
          <w:fldChar w:fldCharType="separate"/>
        </w:r>
        <w:r w:rsidR="00303CF4">
          <w:rPr>
            <w:noProof/>
            <w:webHidden/>
          </w:rPr>
          <w:t>3</w:t>
        </w:r>
        <w:r w:rsidR="00303CF4">
          <w:rPr>
            <w:noProof/>
            <w:webHidden/>
          </w:rPr>
          <w:fldChar w:fldCharType="end"/>
        </w:r>
      </w:hyperlink>
    </w:p>
    <w:p w14:paraId="3C829187" w14:textId="0B2A8D90" w:rsidR="00303CF4" w:rsidRDefault="00C453A3">
      <w:pPr>
        <w:pStyle w:val="TOC3"/>
        <w:rPr>
          <w:rFonts w:eastAsiaTheme="minorEastAsia"/>
          <w:b w:val="0"/>
          <w:smallCaps w:val="0"/>
          <w:sz w:val="22"/>
          <w:lang w:val="en-US" w:eastAsia="en-US" w:bidi="ar-SA"/>
        </w:rPr>
      </w:pPr>
      <w:hyperlink w:anchor="_Toc15458717" w:history="1">
        <w:r w:rsidR="00303CF4" w:rsidRPr="007B59B9">
          <w:rPr>
            <w:rStyle w:val="Hyperlink"/>
          </w:rPr>
          <w:t>Oppklaringer og sammendrag av endringer</w:t>
        </w:r>
        <w:r w:rsidR="00303CF4">
          <w:rPr>
            <w:webHidden/>
          </w:rPr>
          <w:tab/>
        </w:r>
        <w:r w:rsidR="00303CF4">
          <w:rPr>
            <w:webHidden/>
          </w:rPr>
          <w:fldChar w:fldCharType="begin"/>
        </w:r>
        <w:r w:rsidR="00303CF4">
          <w:rPr>
            <w:webHidden/>
          </w:rPr>
          <w:instrText xml:space="preserve"> PAGEREF _Toc15458717 \h </w:instrText>
        </w:r>
        <w:r w:rsidR="00303CF4">
          <w:rPr>
            <w:webHidden/>
          </w:rPr>
        </w:r>
        <w:r w:rsidR="00303CF4">
          <w:rPr>
            <w:webHidden/>
          </w:rPr>
          <w:fldChar w:fldCharType="separate"/>
        </w:r>
        <w:r w:rsidR="00303CF4">
          <w:rPr>
            <w:webHidden/>
          </w:rPr>
          <w:t>3</w:t>
        </w:r>
        <w:r w:rsidR="00303CF4">
          <w:rPr>
            <w:webHidden/>
          </w:rPr>
          <w:fldChar w:fldCharType="end"/>
        </w:r>
      </w:hyperlink>
    </w:p>
    <w:p w14:paraId="7815B9B6" w14:textId="00BD95A7" w:rsidR="00303CF4" w:rsidRDefault="00C453A3">
      <w:pPr>
        <w:pStyle w:val="TOC1"/>
        <w:tabs>
          <w:tab w:val="right" w:leader="dot" w:pos="5030"/>
        </w:tabs>
        <w:rPr>
          <w:rFonts w:eastAsiaTheme="minorEastAsia"/>
          <w:b w:val="0"/>
          <w:caps w:val="0"/>
          <w:noProof/>
          <w:sz w:val="22"/>
          <w:lang w:val="en-US" w:eastAsia="en-US" w:bidi="ar-SA"/>
        </w:rPr>
      </w:pPr>
      <w:hyperlink w:anchor="_Toc15458718" w:history="1">
        <w:r w:rsidR="00303CF4" w:rsidRPr="007B59B9">
          <w:rPr>
            <w:rStyle w:val="Hyperlink"/>
            <w:noProof/>
          </w:rPr>
          <w:t>Definisjoner</w:t>
        </w:r>
        <w:r w:rsidR="00303CF4">
          <w:rPr>
            <w:noProof/>
            <w:webHidden/>
          </w:rPr>
          <w:tab/>
        </w:r>
        <w:r w:rsidR="00303CF4">
          <w:rPr>
            <w:noProof/>
            <w:webHidden/>
          </w:rPr>
          <w:fldChar w:fldCharType="begin"/>
        </w:r>
        <w:r w:rsidR="00303CF4">
          <w:rPr>
            <w:noProof/>
            <w:webHidden/>
          </w:rPr>
          <w:instrText xml:space="preserve"> PAGEREF _Toc15458718 \h </w:instrText>
        </w:r>
        <w:r w:rsidR="00303CF4">
          <w:rPr>
            <w:noProof/>
            <w:webHidden/>
          </w:rPr>
        </w:r>
        <w:r w:rsidR="00303CF4">
          <w:rPr>
            <w:noProof/>
            <w:webHidden/>
          </w:rPr>
          <w:fldChar w:fldCharType="separate"/>
        </w:r>
        <w:r w:rsidR="00303CF4">
          <w:rPr>
            <w:noProof/>
            <w:webHidden/>
          </w:rPr>
          <w:t>4</w:t>
        </w:r>
        <w:r w:rsidR="00303CF4">
          <w:rPr>
            <w:noProof/>
            <w:webHidden/>
          </w:rPr>
          <w:fldChar w:fldCharType="end"/>
        </w:r>
      </w:hyperlink>
    </w:p>
    <w:p w14:paraId="74827ADE" w14:textId="128A2072" w:rsidR="00303CF4" w:rsidRDefault="00C453A3">
      <w:pPr>
        <w:pStyle w:val="TOC1"/>
        <w:tabs>
          <w:tab w:val="right" w:leader="dot" w:pos="5030"/>
        </w:tabs>
        <w:rPr>
          <w:rFonts w:eastAsiaTheme="minorEastAsia"/>
          <w:b w:val="0"/>
          <w:caps w:val="0"/>
          <w:noProof/>
          <w:sz w:val="22"/>
          <w:lang w:val="en-US" w:eastAsia="en-US" w:bidi="ar-SA"/>
        </w:rPr>
      </w:pPr>
      <w:hyperlink w:anchor="_Toc15458719" w:history="1">
        <w:r w:rsidR="00303CF4" w:rsidRPr="007B59B9">
          <w:rPr>
            <w:rStyle w:val="Hyperlink"/>
            <w:noProof/>
          </w:rPr>
          <w:t>Generelle Vilkår</w:t>
        </w:r>
        <w:r w:rsidR="00303CF4">
          <w:rPr>
            <w:noProof/>
            <w:webHidden/>
          </w:rPr>
          <w:tab/>
        </w:r>
        <w:r w:rsidR="00303CF4">
          <w:rPr>
            <w:noProof/>
            <w:webHidden/>
          </w:rPr>
          <w:fldChar w:fldCharType="begin"/>
        </w:r>
        <w:r w:rsidR="00303CF4">
          <w:rPr>
            <w:noProof/>
            <w:webHidden/>
          </w:rPr>
          <w:instrText xml:space="preserve"> PAGEREF _Toc15458719 \h </w:instrText>
        </w:r>
        <w:r w:rsidR="00303CF4">
          <w:rPr>
            <w:noProof/>
            <w:webHidden/>
          </w:rPr>
        </w:r>
        <w:r w:rsidR="00303CF4">
          <w:rPr>
            <w:noProof/>
            <w:webHidden/>
          </w:rPr>
          <w:fldChar w:fldCharType="separate"/>
        </w:r>
        <w:r w:rsidR="00303CF4">
          <w:rPr>
            <w:noProof/>
            <w:webHidden/>
          </w:rPr>
          <w:t>6</w:t>
        </w:r>
        <w:r w:rsidR="00303CF4">
          <w:rPr>
            <w:noProof/>
            <w:webHidden/>
          </w:rPr>
          <w:fldChar w:fldCharType="end"/>
        </w:r>
      </w:hyperlink>
    </w:p>
    <w:p w14:paraId="4CB08B50" w14:textId="61A3A49D" w:rsidR="00303CF4" w:rsidRDefault="00C453A3">
      <w:pPr>
        <w:pStyle w:val="TOC5"/>
        <w:tabs>
          <w:tab w:val="right" w:leader="dot" w:pos="5030"/>
        </w:tabs>
        <w:rPr>
          <w:rFonts w:eastAsiaTheme="minorEastAsia"/>
          <w:noProof/>
          <w:sz w:val="22"/>
          <w:lang w:val="en-US" w:eastAsia="en-US" w:bidi="ar-SA"/>
        </w:rPr>
      </w:pPr>
      <w:hyperlink w:anchor="_Toc15458720" w:history="1">
        <w:r w:rsidR="00303CF4" w:rsidRPr="007B59B9">
          <w:rPr>
            <w:rStyle w:val="Hyperlink"/>
            <w:noProof/>
          </w:rPr>
          <w:t>Lisens til Elektroniske Tjenester</w:t>
        </w:r>
        <w:r w:rsidR="00303CF4">
          <w:rPr>
            <w:noProof/>
            <w:webHidden/>
          </w:rPr>
          <w:tab/>
        </w:r>
        <w:r w:rsidR="00303CF4">
          <w:rPr>
            <w:noProof/>
            <w:webHidden/>
          </w:rPr>
          <w:fldChar w:fldCharType="begin"/>
        </w:r>
        <w:r w:rsidR="00303CF4">
          <w:rPr>
            <w:noProof/>
            <w:webHidden/>
          </w:rPr>
          <w:instrText xml:space="preserve"> PAGEREF _Toc15458720 \h </w:instrText>
        </w:r>
        <w:r w:rsidR="00303CF4">
          <w:rPr>
            <w:noProof/>
            <w:webHidden/>
          </w:rPr>
        </w:r>
        <w:r w:rsidR="00303CF4">
          <w:rPr>
            <w:noProof/>
            <w:webHidden/>
          </w:rPr>
          <w:fldChar w:fldCharType="separate"/>
        </w:r>
        <w:r w:rsidR="00303CF4">
          <w:rPr>
            <w:noProof/>
            <w:webHidden/>
          </w:rPr>
          <w:t>6</w:t>
        </w:r>
        <w:r w:rsidR="00303CF4">
          <w:rPr>
            <w:noProof/>
            <w:webHidden/>
          </w:rPr>
          <w:fldChar w:fldCharType="end"/>
        </w:r>
      </w:hyperlink>
    </w:p>
    <w:p w14:paraId="2BDD4EDC" w14:textId="624CF41E" w:rsidR="00303CF4" w:rsidRDefault="00C453A3">
      <w:pPr>
        <w:pStyle w:val="TOC5"/>
        <w:tabs>
          <w:tab w:val="right" w:leader="dot" w:pos="5030"/>
        </w:tabs>
        <w:rPr>
          <w:rFonts w:eastAsiaTheme="minorEastAsia"/>
          <w:noProof/>
          <w:sz w:val="22"/>
          <w:lang w:val="en-US" w:eastAsia="en-US" w:bidi="ar-SA"/>
        </w:rPr>
      </w:pPr>
      <w:hyperlink w:anchor="_Toc15458721" w:history="1">
        <w:r w:rsidR="00303CF4" w:rsidRPr="007B59B9">
          <w:rPr>
            <w:rStyle w:val="Hyperlink"/>
            <w:noProof/>
          </w:rPr>
          <w:t>Bruk av Elektroniske Tjenester</w:t>
        </w:r>
        <w:r w:rsidR="00303CF4">
          <w:rPr>
            <w:noProof/>
            <w:webHidden/>
          </w:rPr>
          <w:tab/>
        </w:r>
        <w:r w:rsidR="00303CF4">
          <w:rPr>
            <w:noProof/>
            <w:webHidden/>
          </w:rPr>
          <w:fldChar w:fldCharType="begin"/>
        </w:r>
        <w:r w:rsidR="00303CF4">
          <w:rPr>
            <w:noProof/>
            <w:webHidden/>
          </w:rPr>
          <w:instrText xml:space="preserve"> PAGEREF _Toc15458721 \h </w:instrText>
        </w:r>
        <w:r w:rsidR="00303CF4">
          <w:rPr>
            <w:noProof/>
            <w:webHidden/>
          </w:rPr>
        </w:r>
        <w:r w:rsidR="00303CF4">
          <w:rPr>
            <w:noProof/>
            <w:webHidden/>
          </w:rPr>
          <w:fldChar w:fldCharType="separate"/>
        </w:r>
        <w:r w:rsidR="00303CF4">
          <w:rPr>
            <w:noProof/>
            <w:webHidden/>
          </w:rPr>
          <w:t>6</w:t>
        </w:r>
        <w:r w:rsidR="00303CF4">
          <w:rPr>
            <w:noProof/>
            <w:webHidden/>
          </w:rPr>
          <w:fldChar w:fldCharType="end"/>
        </w:r>
      </w:hyperlink>
    </w:p>
    <w:p w14:paraId="64271CBF" w14:textId="3E020E37" w:rsidR="00303CF4" w:rsidRDefault="00C453A3">
      <w:pPr>
        <w:pStyle w:val="TOC5"/>
        <w:tabs>
          <w:tab w:val="right" w:leader="dot" w:pos="5030"/>
        </w:tabs>
        <w:rPr>
          <w:rFonts w:eastAsiaTheme="minorEastAsia"/>
          <w:noProof/>
          <w:sz w:val="22"/>
          <w:lang w:val="en-US" w:eastAsia="en-US" w:bidi="ar-SA"/>
        </w:rPr>
      </w:pPr>
      <w:hyperlink w:anchor="_Toc15458722" w:history="1">
        <w:r w:rsidR="00303CF4" w:rsidRPr="007B59B9">
          <w:rPr>
            <w:rStyle w:val="Hyperlink"/>
            <w:noProof/>
          </w:rPr>
          <w:t>Bruk av programvaren med den elektroniske tjenesten</w:t>
        </w:r>
        <w:r w:rsidR="00303CF4">
          <w:rPr>
            <w:noProof/>
            <w:webHidden/>
          </w:rPr>
          <w:tab/>
        </w:r>
        <w:r w:rsidR="00303CF4">
          <w:rPr>
            <w:noProof/>
            <w:webHidden/>
          </w:rPr>
          <w:fldChar w:fldCharType="begin"/>
        </w:r>
        <w:r w:rsidR="00303CF4">
          <w:rPr>
            <w:noProof/>
            <w:webHidden/>
          </w:rPr>
          <w:instrText xml:space="preserve"> PAGEREF _Toc15458722 \h </w:instrText>
        </w:r>
        <w:r w:rsidR="00303CF4">
          <w:rPr>
            <w:noProof/>
            <w:webHidden/>
          </w:rPr>
        </w:r>
        <w:r w:rsidR="00303CF4">
          <w:rPr>
            <w:noProof/>
            <w:webHidden/>
          </w:rPr>
          <w:fldChar w:fldCharType="separate"/>
        </w:r>
        <w:r w:rsidR="00303CF4">
          <w:rPr>
            <w:noProof/>
            <w:webHidden/>
          </w:rPr>
          <w:t>6</w:t>
        </w:r>
        <w:r w:rsidR="00303CF4">
          <w:rPr>
            <w:noProof/>
            <w:webHidden/>
          </w:rPr>
          <w:fldChar w:fldCharType="end"/>
        </w:r>
      </w:hyperlink>
    </w:p>
    <w:p w14:paraId="4B86A886" w14:textId="4793F07F" w:rsidR="00303CF4" w:rsidRDefault="00C453A3">
      <w:pPr>
        <w:pStyle w:val="TOC5"/>
        <w:tabs>
          <w:tab w:val="right" w:leader="dot" w:pos="5030"/>
        </w:tabs>
        <w:rPr>
          <w:rFonts w:eastAsiaTheme="minorEastAsia"/>
          <w:noProof/>
          <w:sz w:val="22"/>
          <w:lang w:val="en-US" w:eastAsia="en-US" w:bidi="ar-SA"/>
        </w:rPr>
      </w:pPr>
      <w:hyperlink w:anchor="_Toc15458723" w:history="1">
        <w:r w:rsidR="00303CF4" w:rsidRPr="007B59B9">
          <w:rPr>
            <w:rStyle w:val="Hyperlink"/>
            <w:noProof/>
          </w:rPr>
          <w:t>Tekniske begrensninger</w:t>
        </w:r>
        <w:r w:rsidR="00303CF4">
          <w:rPr>
            <w:noProof/>
            <w:webHidden/>
          </w:rPr>
          <w:tab/>
        </w:r>
        <w:r w:rsidR="00303CF4">
          <w:rPr>
            <w:noProof/>
            <w:webHidden/>
          </w:rPr>
          <w:fldChar w:fldCharType="begin"/>
        </w:r>
        <w:r w:rsidR="00303CF4">
          <w:rPr>
            <w:noProof/>
            <w:webHidden/>
          </w:rPr>
          <w:instrText xml:space="preserve"> PAGEREF _Toc15458723 \h </w:instrText>
        </w:r>
        <w:r w:rsidR="00303CF4">
          <w:rPr>
            <w:noProof/>
            <w:webHidden/>
          </w:rPr>
        </w:r>
        <w:r w:rsidR="00303CF4">
          <w:rPr>
            <w:noProof/>
            <w:webHidden/>
          </w:rPr>
          <w:fldChar w:fldCharType="separate"/>
        </w:r>
        <w:r w:rsidR="00303CF4">
          <w:rPr>
            <w:noProof/>
            <w:webHidden/>
          </w:rPr>
          <w:t>7</w:t>
        </w:r>
        <w:r w:rsidR="00303CF4">
          <w:rPr>
            <w:noProof/>
            <w:webHidden/>
          </w:rPr>
          <w:fldChar w:fldCharType="end"/>
        </w:r>
      </w:hyperlink>
    </w:p>
    <w:p w14:paraId="07FBEE0E" w14:textId="2D09285C" w:rsidR="00303CF4" w:rsidRDefault="00C453A3">
      <w:pPr>
        <w:pStyle w:val="TOC5"/>
        <w:tabs>
          <w:tab w:val="right" w:leader="dot" w:pos="5030"/>
        </w:tabs>
        <w:rPr>
          <w:rFonts w:eastAsiaTheme="minorEastAsia"/>
          <w:noProof/>
          <w:sz w:val="22"/>
          <w:lang w:val="en-US" w:eastAsia="en-US" w:bidi="ar-SA"/>
        </w:rPr>
      </w:pPr>
      <w:hyperlink w:anchor="_Toc15458724" w:history="1">
        <w:r w:rsidR="00303CF4" w:rsidRPr="007B59B9">
          <w:rPr>
            <w:rStyle w:val="Hyperlink"/>
            <w:noProof/>
          </w:rPr>
          <w:t>Import/Export-tjenester</w:t>
        </w:r>
        <w:r w:rsidR="00303CF4">
          <w:rPr>
            <w:noProof/>
            <w:webHidden/>
          </w:rPr>
          <w:tab/>
        </w:r>
        <w:r w:rsidR="00303CF4">
          <w:rPr>
            <w:noProof/>
            <w:webHidden/>
          </w:rPr>
          <w:fldChar w:fldCharType="begin"/>
        </w:r>
        <w:r w:rsidR="00303CF4">
          <w:rPr>
            <w:noProof/>
            <w:webHidden/>
          </w:rPr>
          <w:instrText xml:space="preserve"> PAGEREF _Toc15458724 \h </w:instrText>
        </w:r>
        <w:r w:rsidR="00303CF4">
          <w:rPr>
            <w:noProof/>
            <w:webHidden/>
          </w:rPr>
        </w:r>
        <w:r w:rsidR="00303CF4">
          <w:rPr>
            <w:noProof/>
            <w:webHidden/>
          </w:rPr>
          <w:fldChar w:fldCharType="separate"/>
        </w:r>
        <w:r w:rsidR="00303CF4">
          <w:rPr>
            <w:noProof/>
            <w:webHidden/>
          </w:rPr>
          <w:t>7</w:t>
        </w:r>
        <w:r w:rsidR="00303CF4">
          <w:rPr>
            <w:noProof/>
            <w:webHidden/>
          </w:rPr>
          <w:fldChar w:fldCharType="end"/>
        </w:r>
      </w:hyperlink>
    </w:p>
    <w:p w14:paraId="66E84C9A" w14:textId="6B18E0F1" w:rsidR="00303CF4" w:rsidRDefault="00C453A3">
      <w:pPr>
        <w:pStyle w:val="TOC5"/>
        <w:tabs>
          <w:tab w:val="right" w:leader="dot" w:pos="5030"/>
        </w:tabs>
        <w:rPr>
          <w:rFonts w:eastAsiaTheme="minorEastAsia"/>
          <w:noProof/>
          <w:sz w:val="22"/>
          <w:lang w:val="en-US" w:eastAsia="en-US" w:bidi="ar-SA"/>
        </w:rPr>
      </w:pPr>
      <w:hyperlink w:anchor="_Toc15458725" w:history="1">
        <w:r w:rsidR="00303CF4" w:rsidRPr="007B59B9">
          <w:rPr>
            <w:rStyle w:val="Hyperlink"/>
            <w:noProof/>
          </w:rPr>
          <w:t>Skrifttypekomponenter</w:t>
        </w:r>
        <w:r w:rsidR="00303CF4">
          <w:rPr>
            <w:noProof/>
            <w:webHidden/>
          </w:rPr>
          <w:tab/>
        </w:r>
        <w:r w:rsidR="00303CF4">
          <w:rPr>
            <w:noProof/>
            <w:webHidden/>
          </w:rPr>
          <w:fldChar w:fldCharType="begin"/>
        </w:r>
        <w:r w:rsidR="00303CF4">
          <w:rPr>
            <w:noProof/>
            <w:webHidden/>
          </w:rPr>
          <w:instrText xml:space="preserve"> PAGEREF _Toc15458725 \h </w:instrText>
        </w:r>
        <w:r w:rsidR="00303CF4">
          <w:rPr>
            <w:noProof/>
            <w:webHidden/>
          </w:rPr>
        </w:r>
        <w:r w:rsidR="00303CF4">
          <w:rPr>
            <w:noProof/>
            <w:webHidden/>
          </w:rPr>
          <w:fldChar w:fldCharType="separate"/>
        </w:r>
        <w:r w:rsidR="00303CF4">
          <w:rPr>
            <w:noProof/>
            <w:webHidden/>
          </w:rPr>
          <w:t>7</w:t>
        </w:r>
        <w:r w:rsidR="00303CF4">
          <w:rPr>
            <w:noProof/>
            <w:webHidden/>
          </w:rPr>
          <w:fldChar w:fldCharType="end"/>
        </w:r>
      </w:hyperlink>
    </w:p>
    <w:p w14:paraId="78CF8EA7" w14:textId="28783339" w:rsidR="00303CF4" w:rsidRDefault="00C453A3">
      <w:pPr>
        <w:pStyle w:val="TOC5"/>
        <w:tabs>
          <w:tab w:val="right" w:leader="dot" w:pos="5030"/>
        </w:tabs>
        <w:rPr>
          <w:rFonts w:eastAsiaTheme="minorEastAsia"/>
          <w:noProof/>
          <w:sz w:val="22"/>
          <w:lang w:val="en-US" w:eastAsia="en-US" w:bidi="ar-SA"/>
        </w:rPr>
      </w:pPr>
      <w:hyperlink w:anchor="_Toc15458726" w:history="1">
        <w:r w:rsidR="00303CF4" w:rsidRPr="007B59B9">
          <w:rPr>
            <w:rStyle w:val="Hyperlink"/>
            <w:noProof/>
          </w:rPr>
          <w:t>Endringer og tilgjengelighet for Elektroniske Tjenester</w:t>
        </w:r>
        <w:r w:rsidR="00303CF4">
          <w:rPr>
            <w:noProof/>
            <w:webHidden/>
          </w:rPr>
          <w:tab/>
        </w:r>
        <w:r w:rsidR="00303CF4">
          <w:rPr>
            <w:noProof/>
            <w:webHidden/>
          </w:rPr>
          <w:fldChar w:fldCharType="begin"/>
        </w:r>
        <w:r w:rsidR="00303CF4">
          <w:rPr>
            <w:noProof/>
            <w:webHidden/>
          </w:rPr>
          <w:instrText xml:space="preserve"> PAGEREF _Toc15458726 \h </w:instrText>
        </w:r>
        <w:r w:rsidR="00303CF4">
          <w:rPr>
            <w:noProof/>
            <w:webHidden/>
          </w:rPr>
        </w:r>
        <w:r w:rsidR="00303CF4">
          <w:rPr>
            <w:noProof/>
            <w:webHidden/>
          </w:rPr>
          <w:fldChar w:fldCharType="separate"/>
        </w:r>
        <w:r w:rsidR="00303CF4">
          <w:rPr>
            <w:noProof/>
            <w:webHidden/>
          </w:rPr>
          <w:t>7</w:t>
        </w:r>
        <w:r w:rsidR="00303CF4">
          <w:rPr>
            <w:noProof/>
            <w:webHidden/>
          </w:rPr>
          <w:fldChar w:fldCharType="end"/>
        </w:r>
      </w:hyperlink>
    </w:p>
    <w:p w14:paraId="4DA08D49" w14:textId="73C1BAE6" w:rsidR="00303CF4" w:rsidRDefault="00C453A3">
      <w:pPr>
        <w:pStyle w:val="TOC5"/>
        <w:tabs>
          <w:tab w:val="right" w:leader="dot" w:pos="5030"/>
        </w:tabs>
        <w:rPr>
          <w:rFonts w:eastAsiaTheme="minorEastAsia"/>
          <w:noProof/>
          <w:sz w:val="22"/>
          <w:lang w:val="en-US" w:eastAsia="en-US" w:bidi="ar-SA"/>
        </w:rPr>
      </w:pPr>
      <w:hyperlink w:anchor="_Toc15458727" w:history="1">
        <w:r w:rsidR="00303CF4" w:rsidRPr="007B59B9">
          <w:rPr>
            <w:rStyle w:val="Hyperlink"/>
            <w:noProof/>
          </w:rPr>
          <w:t>Samsvar med lovgivning</w:t>
        </w:r>
        <w:r w:rsidR="00303CF4">
          <w:rPr>
            <w:noProof/>
            <w:webHidden/>
          </w:rPr>
          <w:tab/>
        </w:r>
        <w:r w:rsidR="00303CF4">
          <w:rPr>
            <w:noProof/>
            <w:webHidden/>
          </w:rPr>
          <w:fldChar w:fldCharType="begin"/>
        </w:r>
        <w:r w:rsidR="00303CF4">
          <w:rPr>
            <w:noProof/>
            <w:webHidden/>
          </w:rPr>
          <w:instrText xml:space="preserve"> PAGEREF _Toc15458727 \h </w:instrText>
        </w:r>
        <w:r w:rsidR="00303CF4">
          <w:rPr>
            <w:noProof/>
            <w:webHidden/>
          </w:rPr>
        </w:r>
        <w:r w:rsidR="00303CF4">
          <w:rPr>
            <w:noProof/>
            <w:webHidden/>
          </w:rPr>
          <w:fldChar w:fldCharType="separate"/>
        </w:r>
        <w:r w:rsidR="00303CF4">
          <w:rPr>
            <w:noProof/>
            <w:webHidden/>
          </w:rPr>
          <w:t>7</w:t>
        </w:r>
        <w:r w:rsidR="00303CF4">
          <w:rPr>
            <w:noProof/>
            <w:webHidden/>
          </w:rPr>
          <w:fldChar w:fldCharType="end"/>
        </w:r>
      </w:hyperlink>
    </w:p>
    <w:p w14:paraId="235903A9" w14:textId="7C33C81C" w:rsidR="00303CF4" w:rsidRDefault="00C453A3">
      <w:pPr>
        <w:pStyle w:val="TOC5"/>
        <w:tabs>
          <w:tab w:val="right" w:leader="dot" w:pos="5030"/>
        </w:tabs>
        <w:rPr>
          <w:rFonts w:eastAsiaTheme="minorEastAsia"/>
          <w:noProof/>
          <w:sz w:val="22"/>
          <w:lang w:val="en-US" w:eastAsia="en-US" w:bidi="ar-SA"/>
        </w:rPr>
      </w:pPr>
      <w:hyperlink w:anchor="_Toc15458728" w:history="1">
        <w:r w:rsidR="00303CF4" w:rsidRPr="007B59B9">
          <w:rPr>
            <w:rStyle w:val="Hyperlink"/>
            <w:noProof/>
          </w:rPr>
          <w:t>Annet</w:t>
        </w:r>
        <w:r w:rsidR="00303CF4">
          <w:rPr>
            <w:noProof/>
            <w:webHidden/>
          </w:rPr>
          <w:tab/>
        </w:r>
        <w:r w:rsidR="00303CF4">
          <w:rPr>
            <w:noProof/>
            <w:webHidden/>
          </w:rPr>
          <w:fldChar w:fldCharType="begin"/>
        </w:r>
        <w:r w:rsidR="00303CF4">
          <w:rPr>
            <w:noProof/>
            <w:webHidden/>
          </w:rPr>
          <w:instrText xml:space="preserve"> PAGEREF _Toc15458728 \h </w:instrText>
        </w:r>
        <w:r w:rsidR="00303CF4">
          <w:rPr>
            <w:noProof/>
            <w:webHidden/>
          </w:rPr>
        </w:r>
        <w:r w:rsidR="00303CF4">
          <w:rPr>
            <w:noProof/>
            <w:webHidden/>
          </w:rPr>
          <w:fldChar w:fldCharType="separate"/>
        </w:r>
        <w:r w:rsidR="00303CF4">
          <w:rPr>
            <w:noProof/>
            <w:webHidden/>
          </w:rPr>
          <w:t>7</w:t>
        </w:r>
        <w:r w:rsidR="00303CF4">
          <w:rPr>
            <w:noProof/>
            <w:webHidden/>
          </w:rPr>
          <w:fldChar w:fldCharType="end"/>
        </w:r>
      </w:hyperlink>
    </w:p>
    <w:p w14:paraId="28EE3194" w14:textId="6E8F6F66" w:rsidR="00303CF4" w:rsidRDefault="00C453A3">
      <w:pPr>
        <w:pStyle w:val="TOC1"/>
        <w:tabs>
          <w:tab w:val="right" w:leader="dot" w:pos="5030"/>
        </w:tabs>
        <w:rPr>
          <w:rFonts w:eastAsiaTheme="minorEastAsia"/>
          <w:b w:val="0"/>
          <w:caps w:val="0"/>
          <w:noProof/>
          <w:sz w:val="22"/>
          <w:lang w:val="en-US" w:eastAsia="en-US" w:bidi="ar-SA"/>
        </w:rPr>
      </w:pPr>
      <w:hyperlink w:anchor="_Toc15458729" w:history="1">
        <w:r w:rsidR="00303CF4" w:rsidRPr="007B59B9">
          <w:rPr>
            <w:rStyle w:val="Hyperlink"/>
            <w:noProof/>
          </w:rPr>
          <w:t>Vilkår for Personvern</w:t>
        </w:r>
        <w:r w:rsidR="00303CF4">
          <w:rPr>
            <w:noProof/>
            <w:webHidden/>
          </w:rPr>
          <w:tab/>
        </w:r>
        <w:r w:rsidR="00303CF4">
          <w:rPr>
            <w:noProof/>
            <w:webHidden/>
          </w:rPr>
          <w:fldChar w:fldCharType="begin"/>
        </w:r>
        <w:r w:rsidR="00303CF4">
          <w:rPr>
            <w:noProof/>
            <w:webHidden/>
          </w:rPr>
          <w:instrText xml:space="preserve"> PAGEREF _Toc15458729 \h </w:instrText>
        </w:r>
        <w:r w:rsidR="00303CF4">
          <w:rPr>
            <w:noProof/>
            <w:webHidden/>
          </w:rPr>
        </w:r>
        <w:r w:rsidR="00303CF4">
          <w:rPr>
            <w:noProof/>
            <w:webHidden/>
          </w:rPr>
          <w:fldChar w:fldCharType="separate"/>
        </w:r>
        <w:r w:rsidR="00303CF4">
          <w:rPr>
            <w:noProof/>
            <w:webHidden/>
          </w:rPr>
          <w:t>9</w:t>
        </w:r>
        <w:r w:rsidR="00303CF4">
          <w:rPr>
            <w:noProof/>
            <w:webHidden/>
          </w:rPr>
          <w:fldChar w:fldCharType="end"/>
        </w:r>
      </w:hyperlink>
    </w:p>
    <w:p w14:paraId="54F0C3AB" w14:textId="60818D6F" w:rsidR="00303CF4" w:rsidRDefault="00C453A3">
      <w:pPr>
        <w:pStyle w:val="TOC5"/>
        <w:tabs>
          <w:tab w:val="right" w:leader="dot" w:pos="5030"/>
        </w:tabs>
        <w:rPr>
          <w:rFonts w:eastAsiaTheme="minorEastAsia"/>
          <w:noProof/>
          <w:sz w:val="22"/>
          <w:lang w:val="en-US" w:eastAsia="en-US" w:bidi="ar-SA"/>
        </w:rPr>
      </w:pPr>
      <w:hyperlink w:anchor="_Toc15458730" w:history="1">
        <w:r w:rsidR="00303CF4" w:rsidRPr="007B59B9">
          <w:rPr>
            <w:rStyle w:val="Hyperlink"/>
            <w:noProof/>
          </w:rPr>
          <w:t>Omfang</w:t>
        </w:r>
        <w:r w:rsidR="00303CF4">
          <w:rPr>
            <w:noProof/>
            <w:webHidden/>
          </w:rPr>
          <w:tab/>
        </w:r>
        <w:r w:rsidR="00303CF4">
          <w:rPr>
            <w:noProof/>
            <w:webHidden/>
          </w:rPr>
          <w:fldChar w:fldCharType="begin"/>
        </w:r>
        <w:r w:rsidR="00303CF4">
          <w:rPr>
            <w:noProof/>
            <w:webHidden/>
          </w:rPr>
          <w:instrText xml:space="preserve"> PAGEREF _Toc15458730 \h </w:instrText>
        </w:r>
        <w:r w:rsidR="00303CF4">
          <w:rPr>
            <w:noProof/>
            <w:webHidden/>
          </w:rPr>
        </w:r>
        <w:r w:rsidR="00303CF4">
          <w:rPr>
            <w:noProof/>
            <w:webHidden/>
          </w:rPr>
          <w:fldChar w:fldCharType="separate"/>
        </w:r>
        <w:r w:rsidR="00303CF4">
          <w:rPr>
            <w:noProof/>
            <w:webHidden/>
          </w:rPr>
          <w:t>9</w:t>
        </w:r>
        <w:r w:rsidR="00303CF4">
          <w:rPr>
            <w:noProof/>
            <w:webHidden/>
          </w:rPr>
          <w:fldChar w:fldCharType="end"/>
        </w:r>
      </w:hyperlink>
    </w:p>
    <w:p w14:paraId="338F6D36" w14:textId="7C8AC742" w:rsidR="00303CF4" w:rsidRDefault="00C453A3">
      <w:pPr>
        <w:pStyle w:val="TOC5"/>
        <w:tabs>
          <w:tab w:val="right" w:leader="dot" w:pos="5030"/>
        </w:tabs>
        <w:rPr>
          <w:rFonts w:eastAsiaTheme="minorEastAsia"/>
          <w:noProof/>
          <w:sz w:val="22"/>
          <w:lang w:val="en-US" w:eastAsia="en-US" w:bidi="ar-SA"/>
        </w:rPr>
      </w:pPr>
      <w:hyperlink w:anchor="_Toc15458731" w:history="1">
        <w:r w:rsidR="00303CF4" w:rsidRPr="007B59B9">
          <w:rPr>
            <w:rStyle w:val="Hyperlink"/>
            <w:noProof/>
          </w:rPr>
          <w:t>Behandling av Kundedata; Eierskap</w:t>
        </w:r>
        <w:r w:rsidR="00303CF4">
          <w:rPr>
            <w:noProof/>
            <w:webHidden/>
          </w:rPr>
          <w:tab/>
        </w:r>
        <w:r w:rsidR="00303CF4">
          <w:rPr>
            <w:noProof/>
            <w:webHidden/>
          </w:rPr>
          <w:fldChar w:fldCharType="begin"/>
        </w:r>
        <w:r w:rsidR="00303CF4">
          <w:rPr>
            <w:noProof/>
            <w:webHidden/>
          </w:rPr>
          <w:instrText xml:space="preserve"> PAGEREF _Toc15458731 \h </w:instrText>
        </w:r>
        <w:r w:rsidR="00303CF4">
          <w:rPr>
            <w:noProof/>
            <w:webHidden/>
          </w:rPr>
        </w:r>
        <w:r w:rsidR="00303CF4">
          <w:rPr>
            <w:noProof/>
            <w:webHidden/>
          </w:rPr>
          <w:fldChar w:fldCharType="separate"/>
        </w:r>
        <w:r w:rsidR="00303CF4">
          <w:rPr>
            <w:noProof/>
            <w:webHidden/>
          </w:rPr>
          <w:t>9</w:t>
        </w:r>
        <w:r w:rsidR="00303CF4">
          <w:rPr>
            <w:noProof/>
            <w:webHidden/>
          </w:rPr>
          <w:fldChar w:fldCharType="end"/>
        </w:r>
      </w:hyperlink>
    </w:p>
    <w:p w14:paraId="205D6E49" w14:textId="1C3A36BF" w:rsidR="00303CF4" w:rsidRDefault="00C453A3">
      <w:pPr>
        <w:pStyle w:val="TOC5"/>
        <w:tabs>
          <w:tab w:val="right" w:leader="dot" w:pos="5030"/>
        </w:tabs>
        <w:rPr>
          <w:rFonts w:eastAsiaTheme="minorEastAsia"/>
          <w:noProof/>
          <w:sz w:val="22"/>
          <w:lang w:val="en-US" w:eastAsia="en-US" w:bidi="ar-SA"/>
        </w:rPr>
      </w:pPr>
      <w:hyperlink w:anchor="_Toc15458732" w:history="1">
        <w:r w:rsidR="00303CF4" w:rsidRPr="007B59B9">
          <w:rPr>
            <w:rStyle w:val="Hyperlink"/>
            <w:noProof/>
          </w:rPr>
          <w:t>Fremlegging av kundedata og personlige data</w:t>
        </w:r>
        <w:r w:rsidR="00303CF4">
          <w:rPr>
            <w:noProof/>
            <w:webHidden/>
          </w:rPr>
          <w:tab/>
        </w:r>
        <w:r w:rsidR="00303CF4">
          <w:rPr>
            <w:noProof/>
            <w:webHidden/>
          </w:rPr>
          <w:fldChar w:fldCharType="begin"/>
        </w:r>
        <w:r w:rsidR="00303CF4">
          <w:rPr>
            <w:noProof/>
            <w:webHidden/>
          </w:rPr>
          <w:instrText xml:space="preserve"> PAGEREF _Toc15458732 \h </w:instrText>
        </w:r>
        <w:r w:rsidR="00303CF4">
          <w:rPr>
            <w:noProof/>
            <w:webHidden/>
          </w:rPr>
        </w:r>
        <w:r w:rsidR="00303CF4">
          <w:rPr>
            <w:noProof/>
            <w:webHidden/>
          </w:rPr>
          <w:fldChar w:fldCharType="separate"/>
        </w:r>
        <w:r w:rsidR="00303CF4">
          <w:rPr>
            <w:noProof/>
            <w:webHidden/>
          </w:rPr>
          <w:t>9</w:t>
        </w:r>
        <w:r w:rsidR="00303CF4">
          <w:rPr>
            <w:noProof/>
            <w:webHidden/>
          </w:rPr>
          <w:fldChar w:fldCharType="end"/>
        </w:r>
      </w:hyperlink>
    </w:p>
    <w:p w14:paraId="3B5CACCE" w14:textId="485565C9" w:rsidR="00303CF4" w:rsidRDefault="00C453A3">
      <w:pPr>
        <w:pStyle w:val="TOC5"/>
        <w:tabs>
          <w:tab w:val="right" w:leader="dot" w:pos="5030"/>
        </w:tabs>
        <w:rPr>
          <w:rFonts w:eastAsiaTheme="minorEastAsia"/>
          <w:noProof/>
          <w:sz w:val="22"/>
          <w:lang w:val="en-US" w:eastAsia="en-US" w:bidi="ar-SA"/>
        </w:rPr>
      </w:pPr>
      <w:hyperlink w:anchor="_Toc15458733" w:history="1">
        <w:r w:rsidR="00303CF4" w:rsidRPr="007B59B9">
          <w:rPr>
            <w:rStyle w:val="Hyperlink"/>
            <w:noProof/>
          </w:rPr>
          <w:t>Behandling av Personlige Data; GDPR</w:t>
        </w:r>
        <w:r w:rsidR="00303CF4">
          <w:rPr>
            <w:noProof/>
            <w:webHidden/>
          </w:rPr>
          <w:tab/>
        </w:r>
        <w:r w:rsidR="00303CF4">
          <w:rPr>
            <w:noProof/>
            <w:webHidden/>
          </w:rPr>
          <w:fldChar w:fldCharType="begin"/>
        </w:r>
        <w:r w:rsidR="00303CF4">
          <w:rPr>
            <w:noProof/>
            <w:webHidden/>
          </w:rPr>
          <w:instrText xml:space="preserve"> PAGEREF _Toc15458733 \h </w:instrText>
        </w:r>
        <w:r w:rsidR="00303CF4">
          <w:rPr>
            <w:noProof/>
            <w:webHidden/>
          </w:rPr>
        </w:r>
        <w:r w:rsidR="00303CF4">
          <w:rPr>
            <w:noProof/>
            <w:webHidden/>
          </w:rPr>
          <w:fldChar w:fldCharType="separate"/>
        </w:r>
        <w:r w:rsidR="00303CF4">
          <w:rPr>
            <w:noProof/>
            <w:webHidden/>
          </w:rPr>
          <w:t>9</w:t>
        </w:r>
        <w:r w:rsidR="00303CF4">
          <w:rPr>
            <w:noProof/>
            <w:webHidden/>
          </w:rPr>
          <w:fldChar w:fldCharType="end"/>
        </w:r>
      </w:hyperlink>
    </w:p>
    <w:p w14:paraId="6D5E1CD8" w14:textId="1E662612" w:rsidR="00303CF4" w:rsidRDefault="00C453A3">
      <w:pPr>
        <w:pStyle w:val="TOC5"/>
        <w:tabs>
          <w:tab w:val="right" w:leader="dot" w:pos="5030"/>
        </w:tabs>
        <w:rPr>
          <w:rFonts w:eastAsiaTheme="minorEastAsia"/>
          <w:noProof/>
          <w:sz w:val="22"/>
          <w:lang w:val="en-US" w:eastAsia="en-US" w:bidi="ar-SA"/>
        </w:rPr>
      </w:pPr>
      <w:hyperlink w:anchor="_Toc15458734" w:history="1">
        <w:r w:rsidR="00303CF4" w:rsidRPr="007B59B9">
          <w:rPr>
            <w:rStyle w:val="Hyperlink"/>
            <w:noProof/>
          </w:rPr>
          <w:t>Datasikkerhet</w:t>
        </w:r>
        <w:r w:rsidR="00303CF4">
          <w:rPr>
            <w:noProof/>
            <w:webHidden/>
          </w:rPr>
          <w:tab/>
        </w:r>
        <w:r w:rsidR="00303CF4">
          <w:rPr>
            <w:noProof/>
            <w:webHidden/>
          </w:rPr>
          <w:fldChar w:fldCharType="begin"/>
        </w:r>
        <w:r w:rsidR="00303CF4">
          <w:rPr>
            <w:noProof/>
            <w:webHidden/>
          </w:rPr>
          <w:instrText xml:space="preserve"> PAGEREF _Toc15458734 \h </w:instrText>
        </w:r>
        <w:r w:rsidR="00303CF4">
          <w:rPr>
            <w:noProof/>
            <w:webHidden/>
          </w:rPr>
        </w:r>
        <w:r w:rsidR="00303CF4">
          <w:rPr>
            <w:noProof/>
            <w:webHidden/>
          </w:rPr>
          <w:fldChar w:fldCharType="separate"/>
        </w:r>
        <w:r w:rsidR="00303CF4">
          <w:rPr>
            <w:noProof/>
            <w:webHidden/>
          </w:rPr>
          <w:t>10</w:t>
        </w:r>
        <w:r w:rsidR="00303CF4">
          <w:rPr>
            <w:noProof/>
            <w:webHidden/>
          </w:rPr>
          <w:fldChar w:fldCharType="end"/>
        </w:r>
      </w:hyperlink>
    </w:p>
    <w:p w14:paraId="4E858BA5" w14:textId="1B2EAF7C" w:rsidR="00303CF4" w:rsidRDefault="00C453A3">
      <w:pPr>
        <w:pStyle w:val="TOC5"/>
        <w:tabs>
          <w:tab w:val="right" w:leader="dot" w:pos="5030"/>
        </w:tabs>
        <w:rPr>
          <w:rFonts w:eastAsiaTheme="minorEastAsia"/>
          <w:noProof/>
          <w:sz w:val="22"/>
          <w:lang w:val="en-US" w:eastAsia="en-US" w:bidi="ar-SA"/>
        </w:rPr>
      </w:pPr>
      <w:hyperlink w:anchor="_Toc15458735" w:history="1">
        <w:r w:rsidR="00303CF4" w:rsidRPr="007B59B9">
          <w:rPr>
            <w:rStyle w:val="Hyperlink"/>
            <w:noProof/>
          </w:rPr>
          <w:t>Varsling om sikkerhetsbrudd</w:t>
        </w:r>
        <w:r w:rsidR="00303CF4">
          <w:rPr>
            <w:noProof/>
            <w:webHidden/>
          </w:rPr>
          <w:tab/>
        </w:r>
        <w:r w:rsidR="00303CF4">
          <w:rPr>
            <w:noProof/>
            <w:webHidden/>
          </w:rPr>
          <w:fldChar w:fldCharType="begin"/>
        </w:r>
        <w:r w:rsidR="00303CF4">
          <w:rPr>
            <w:noProof/>
            <w:webHidden/>
          </w:rPr>
          <w:instrText xml:space="preserve"> PAGEREF _Toc15458735 \h </w:instrText>
        </w:r>
        <w:r w:rsidR="00303CF4">
          <w:rPr>
            <w:noProof/>
            <w:webHidden/>
          </w:rPr>
        </w:r>
        <w:r w:rsidR="00303CF4">
          <w:rPr>
            <w:noProof/>
            <w:webHidden/>
          </w:rPr>
          <w:fldChar w:fldCharType="separate"/>
        </w:r>
        <w:r w:rsidR="00303CF4">
          <w:rPr>
            <w:noProof/>
            <w:webHidden/>
          </w:rPr>
          <w:t>11</w:t>
        </w:r>
        <w:r w:rsidR="00303CF4">
          <w:rPr>
            <w:noProof/>
            <w:webHidden/>
          </w:rPr>
          <w:fldChar w:fldCharType="end"/>
        </w:r>
      </w:hyperlink>
    </w:p>
    <w:p w14:paraId="744B1879" w14:textId="050900BE" w:rsidR="00303CF4" w:rsidRDefault="00C453A3">
      <w:pPr>
        <w:pStyle w:val="TOC5"/>
        <w:tabs>
          <w:tab w:val="right" w:leader="dot" w:pos="5030"/>
        </w:tabs>
        <w:rPr>
          <w:rFonts w:eastAsiaTheme="minorEastAsia"/>
          <w:noProof/>
          <w:sz w:val="22"/>
          <w:lang w:val="en-US" w:eastAsia="en-US" w:bidi="ar-SA"/>
        </w:rPr>
      </w:pPr>
      <w:hyperlink w:anchor="_Toc15458736" w:history="1">
        <w:r w:rsidR="00303CF4" w:rsidRPr="007B59B9">
          <w:rPr>
            <w:rStyle w:val="Hyperlink"/>
            <w:noProof/>
          </w:rPr>
          <w:t>Dataoverføring og plassering</w:t>
        </w:r>
        <w:r w:rsidR="00303CF4">
          <w:rPr>
            <w:noProof/>
            <w:webHidden/>
          </w:rPr>
          <w:tab/>
        </w:r>
        <w:r w:rsidR="00303CF4">
          <w:rPr>
            <w:noProof/>
            <w:webHidden/>
          </w:rPr>
          <w:fldChar w:fldCharType="begin"/>
        </w:r>
        <w:r w:rsidR="00303CF4">
          <w:rPr>
            <w:noProof/>
            <w:webHidden/>
          </w:rPr>
          <w:instrText xml:space="preserve"> PAGEREF _Toc15458736 \h </w:instrText>
        </w:r>
        <w:r w:rsidR="00303CF4">
          <w:rPr>
            <w:noProof/>
            <w:webHidden/>
          </w:rPr>
        </w:r>
        <w:r w:rsidR="00303CF4">
          <w:rPr>
            <w:noProof/>
            <w:webHidden/>
          </w:rPr>
          <w:fldChar w:fldCharType="separate"/>
        </w:r>
        <w:r w:rsidR="00303CF4">
          <w:rPr>
            <w:noProof/>
            <w:webHidden/>
          </w:rPr>
          <w:t>12</w:t>
        </w:r>
        <w:r w:rsidR="00303CF4">
          <w:rPr>
            <w:noProof/>
            <w:webHidden/>
          </w:rPr>
          <w:fldChar w:fldCharType="end"/>
        </w:r>
      </w:hyperlink>
    </w:p>
    <w:p w14:paraId="7FF6CA7F" w14:textId="09DE4F15" w:rsidR="00303CF4" w:rsidRDefault="00C453A3">
      <w:pPr>
        <w:pStyle w:val="TOC5"/>
        <w:tabs>
          <w:tab w:val="right" w:leader="dot" w:pos="5030"/>
        </w:tabs>
        <w:rPr>
          <w:rFonts w:eastAsiaTheme="minorEastAsia"/>
          <w:noProof/>
          <w:sz w:val="22"/>
          <w:lang w:val="en-US" w:eastAsia="en-US" w:bidi="ar-SA"/>
        </w:rPr>
      </w:pPr>
      <w:hyperlink w:anchor="_Toc15458737" w:history="1">
        <w:r w:rsidR="00303CF4" w:rsidRPr="007B59B9">
          <w:rPr>
            <w:rStyle w:val="Hyperlink"/>
            <w:noProof/>
          </w:rPr>
          <w:t>Oppbevaring av data og sletting</w:t>
        </w:r>
        <w:r w:rsidR="00303CF4">
          <w:rPr>
            <w:noProof/>
            <w:webHidden/>
          </w:rPr>
          <w:tab/>
        </w:r>
        <w:r w:rsidR="00303CF4">
          <w:rPr>
            <w:noProof/>
            <w:webHidden/>
          </w:rPr>
          <w:fldChar w:fldCharType="begin"/>
        </w:r>
        <w:r w:rsidR="00303CF4">
          <w:rPr>
            <w:noProof/>
            <w:webHidden/>
          </w:rPr>
          <w:instrText xml:space="preserve"> PAGEREF _Toc15458737 \h </w:instrText>
        </w:r>
        <w:r w:rsidR="00303CF4">
          <w:rPr>
            <w:noProof/>
            <w:webHidden/>
          </w:rPr>
        </w:r>
        <w:r w:rsidR="00303CF4">
          <w:rPr>
            <w:noProof/>
            <w:webHidden/>
          </w:rPr>
          <w:fldChar w:fldCharType="separate"/>
        </w:r>
        <w:r w:rsidR="00303CF4">
          <w:rPr>
            <w:noProof/>
            <w:webHidden/>
          </w:rPr>
          <w:t>13</w:t>
        </w:r>
        <w:r w:rsidR="00303CF4">
          <w:rPr>
            <w:noProof/>
            <w:webHidden/>
          </w:rPr>
          <w:fldChar w:fldCharType="end"/>
        </w:r>
      </w:hyperlink>
    </w:p>
    <w:p w14:paraId="39C363BF" w14:textId="02641FD2" w:rsidR="00303CF4" w:rsidRDefault="00C453A3">
      <w:pPr>
        <w:pStyle w:val="TOC5"/>
        <w:tabs>
          <w:tab w:val="right" w:leader="dot" w:pos="5030"/>
        </w:tabs>
        <w:rPr>
          <w:rFonts w:eastAsiaTheme="minorEastAsia"/>
          <w:noProof/>
          <w:sz w:val="22"/>
          <w:lang w:val="en-US" w:eastAsia="en-US" w:bidi="ar-SA"/>
        </w:rPr>
      </w:pPr>
      <w:hyperlink w:anchor="_Toc15458738" w:history="1">
        <w:r w:rsidR="00303CF4" w:rsidRPr="007B59B9">
          <w:rPr>
            <w:rStyle w:val="Hyperlink"/>
            <w:noProof/>
          </w:rPr>
          <w:t>Databehandlers taushetsplikt</w:t>
        </w:r>
        <w:r w:rsidR="00303CF4">
          <w:rPr>
            <w:noProof/>
            <w:webHidden/>
          </w:rPr>
          <w:tab/>
        </w:r>
        <w:r w:rsidR="00303CF4">
          <w:rPr>
            <w:noProof/>
            <w:webHidden/>
          </w:rPr>
          <w:fldChar w:fldCharType="begin"/>
        </w:r>
        <w:r w:rsidR="00303CF4">
          <w:rPr>
            <w:noProof/>
            <w:webHidden/>
          </w:rPr>
          <w:instrText xml:space="preserve"> PAGEREF _Toc15458738 \h </w:instrText>
        </w:r>
        <w:r w:rsidR="00303CF4">
          <w:rPr>
            <w:noProof/>
            <w:webHidden/>
          </w:rPr>
        </w:r>
        <w:r w:rsidR="00303CF4">
          <w:rPr>
            <w:noProof/>
            <w:webHidden/>
          </w:rPr>
          <w:fldChar w:fldCharType="separate"/>
        </w:r>
        <w:r w:rsidR="00303CF4">
          <w:rPr>
            <w:noProof/>
            <w:webHidden/>
          </w:rPr>
          <w:t>13</w:t>
        </w:r>
        <w:r w:rsidR="00303CF4">
          <w:rPr>
            <w:noProof/>
            <w:webHidden/>
          </w:rPr>
          <w:fldChar w:fldCharType="end"/>
        </w:r>
      </w:hyperlink>
    </w:p>
    <w:p w14:paraId="17D668BC" w14:textId="206E807E" w:rsidR="00303CF4" w:rsidRDefault="00C453A3">
      <w:pPr>
        <w:pStyle w:val="TOC5"/>
        <w:tabs>
          <w:tab w:val="right" w:leader="dot" w:pos="5030"/>
        </w:tabs>
        <w:rPr>
          <w:rFonts w:eastAsiaTheme="minorEastAsia"/>
          <w:noProof/>
          <w:sz w:val="22"/>
          <w:lang w:val="en-US" w:eastAsia="en-US" w:bidi="ar-SA"/>
        </w:rPr>
      </w:pPr>
      <w:hyperlink w:anchor="_Toc15458739" w:history="1">
        <w:r w:rsidR="00303CF4" w:rsidRPr="007B59B9">
          <w:rPr>
            <w:rStyle w:val="Hyperlink"/>
            <w:noProof/>
          </w:rPr>
          <w:t>Varsel og kontroller ved bruk av Underbehandlere</w:t>
        </w:r>
        <w:r w:rsidR="00303CF4">
          <w:rPr>
            <w:noProof/>
            <w:webHidden/>
          </w:rPr>
          <w:tab/>
        </w:r>
        <w:r w:rsidR="00303CF4">
          <w:rPr>
            <w:noProof/>
            <w:webHidden/>
          </w:rPr>
          <w:fldChar w:fldCharType="begin"/>
        </w:r>
        <w:r w:rsidR="00303CF4">
          <w:rPr>
            <w:noProof/>
            <w:webHidden/>
          </w:rPr>
          <w:instrText xml:space="preserve"> PAGEREF _Toc15458739 \h </w:instrText>
        </w:r>
        <w:r w:rsidR="00303CF4">
          <w:rPr>
            <w:noProof/>
            <w:webHidden/>
          </w:rPr>
        </w:r>
        <w:r w:rsidR="00303CF4">
          <w:rPr>
            <w:noProof/>
            <w:webHidden/>
          </w:rPr>
          <w:fldChar w:fldCharType="separate"/>
        </w:r>
        <w:r w:rsidR="00303CF4">
          <w:rPr>
            <w:noProof/>
            <w:webHidden/>
          </w:rPr>
          <w:t>13</w:t>
        </w:r>
        <w:r w:rsidR="00303CF4">
          <w:rPr>
            <w:noProof/>
            <w:webHidden/>
          </w:rPr>
          <w:fldChar w:fldCharType="end"/>
        </w:r>
      </w:hyperlink>
    </w:p>
    <w:p w14:paraId="177CBFAD" w14:textId="4E57BEED" w:rsidR="00303CF4" w:rsidRDefault="00C453A3">
      <w:pPr>
        <w:pStyle w:val="TOC5"/>
        <w:tabs>
          <w:tab w:val="right" w:leader="dot" w:pos="5030"/>
        </w:tabs>
        <w:rPr>
          <w:rFonts w:eastAsiaTheme="minorEastAsia"/>
          <w:noProof/>
          <w:sz w:val="22"/>
          <w:lang w:val="en-US" w:eastAsia="en-US" w:bidi="ar-SA"/>
        </w:rPr>
      </w:pPr>
      <w:hyperlink w:anchor="_Toc15458740" w:history="1">
        <w:r w:rsidR="00303CF4" w:rsidRPr="007B59B9">
          <w:rPr>
            <w:rStyle w:val="Hyperlink"/>
            <w:noProof/>
          </w:rPr>
          <w:t>Utdanningsinstitusjoner</w:t>
        </w:r>
        <w:r w:rsidR="00303CF4">
          <w:rPr>
            <w:noProof/>
            <w:webHidden/>
          </w:rPr>
          <w:tab/>
        </w:r>
        <w:r w:rsidR="00303CF4">
          <w:rPr>
            <w:noProof/>
            <w:webHidden/>
          </w:rPr>
          <w:fldChar w:fldCharType="begin"/>
        </w:r>
        <w:r w:rsidR="00303CF4">
          <w:rPr>
            <w:noProof/>
            <w:webHidden/>
          </w:rPr>
          <w:instrText xml:space="preserve"> PAGEREF _Toc15458740 \h </w:instrText>
        </w:r>
        <w:r w:rsidR="00303CF4">
          <w:rPr>
            <w:noProof/>
            <w:webHidden/>
          </w:rPr>
        </w:r>
        <w:r w:rsidR="00303CF4">
          <w:rPr>
            <w:noProof/>
            <w:webHidden/>
          </w:rPr>
          <w:fldChar w:fldCharType="separate"/>
        </w:r>
        <w:r w:rsidR="00303CF4">
          <w:rPr>
            <w:noProof/>
            <w:webHidden/>
          </w:rPr>
          <w:t>13</w:t>
        </w:r>
        <w:r w:rsidR="00303CF4">
          <w:rPr>
            <w:noProof/>
            <w:webHidden/>
          </w:rPr>
          <w:fldChar w:fldCharType="end"/>
        </w:r>
      </w:hyperlink>
    </w:p>
    <w:p w14:paraId="27D21F59" w14:textId="4C562CAC" w:rsidR="00303CF4" w:rsidRDefault="00C453A3">
      <w:pPr>
        <w:pStyle w:val="TOC5"/>
        <w:tabs>
          <w:tab w:val="right" w:leader="dot" w:pos="5030"/>
        </w:tabs>
        <w:rPr>
          <w:rFonts w:eastAsiaTheme="minorEastAsia"/>
          <w:noProof/>
          <w:sz w:val="22"/>
          <w:lang w:val="en-US" w:eastAsia="en-US" w:bidi="ar-SA"/>
        </w:rPr>
      </w:pPr>
      <w:hyperlink w:anchor="_Toc15458741" w:history="1">
        <w:r w:rsidR="00303CF4" w:rsidRPr="007B59B9">
          <w:rPr>
            <w:rStyle w:val="Hyperlink"/>
            <w:noProof/>
          </w:rPr>
          <w:t>HIPAA Business Associate</w:t>
        </w:r>
        <w:r w:rsidR="00303CF4">
          <w:rPr>
            <w:noProof/>
            <w:webHidden/>
          </w:rPr>
          <w:tab/>
        </w:r>
        <w:r w:rsidR="00303CF4">
          <w:rPr>
            <w:noProof/>
            <w:webHidden/>
          </w:rPr>
          <w:fldChar w:fldCharType="begin"/>
        </w:r>
        <w:r w:rsidR="00303CF4">
          <w:rPr>
            <w:noProof/>
            <w:webHidden/>
          </w:rPr>
          <w:instrText xml:space="preserve"> PAGEREF _Toc15458741 \h </w:instrText>
        </w:r>
        <w:r w:rsidR="00303CF4">
          <w:rPr>
            <w:noProof/>
            <w:webHidden/>
          </w:rPr>
        </w:r>
        <w:r w:rsidR="00303CF4">
          <w:rPr>
            <w:noProof/>
            <w:webHidden/>
          </w:rPr>
          <w:fldChar w:fldCharType="separate"/>
        </w:r>
        <w:r w:rsidR="00303CF4">
          <w:rPr>
            <w:noProof/>
            <w:webHidden/>
          </w:rPr>
          <w:t>13</w:t>
        </w:r>
        <w:r w:rsidR="00303CF4">
          <w:rPr>
            <w:noProof/>
            <w:webHidden/>
          </w:rPr>
          <w:fldChar w:fldCharType="end"/>
        </w:r>
      </w:hyperlink>
    </w:p>
    <w:p w14:paraId="43096875" w14:textId="65BE749B" w:rsidR="00303CF4" w:rsidRDefault="00C453A3">
      <w:pPr>
        <w:pStyle w:val="TOC5"/>
        <w:tabs>
          <w:tab w:val="right" w:leader="dot" w:pos="5030"/>
        </w:tabs>
        <w:rPr>
          <w:rFonts w:eastAsiaTheme="minorEastAsia"/>
          <w:noProof/>
          <w:sz w:val="22"/>
          <w:lang w:val="en-US" w:eastAsia="en-US" w:bidi="ar-SA"/>
        </w:rPr>
      </w:pPr>
      <w:hyperlink w:anchor="_Toc15458742" w:history="1">
        <w:r w:rsidR="00303CF4" w:rsidRPr="007B59B9">
          <w:rPr>
            <w:rStyle w:val="Hyperlink"/>
            <w:noProof/>
          </w:rPr>
          <w:t>Slik kontakter du Microsoft</w:t>
        </w:r>
        <w:r w:rsidR="00303CF4">
          <w:rPr>
            <w:noProof/>
            <w:webHidden/>
          </w:rPr>
          <w:tab/>
        </w:r>
        <w:r w:rsidR="00303CF4">
          <w:rPr>
            <w:noProof/>
            <w:webHidden/>
          </w:rPr>
          <w:fldChar w:fldCharType="begin"/>
        </w:r>
        <w:r w:rsidR="00303CF4">
          <w:rPr>
            <w:noProof/>
            <w:webHidden/>
          </w:rPr>
          <w:instrText xml:space="preserve"> PAGEREF _Toc15458742 \h </w:instrText>
        </w:r>
        <w:r w:rsidR="00303CF4">
          <w:rPr>
            <w:noProof/>
            <w:webHidden/>
          </w:rPr>
        </w:r>
        <w:r w:rsidR="00303CF4">
          <w:rPr>
            <w:noProof/>
            <w:webHidden/>
          </w:rPr>
          <w:fldChar w:fldCharType="separate"/>
        </w:r>
        <w:r w:rsidR="00303CF4">
          <w:rPr>
            <w:noProof/>
            <w:webHidden/>
          </w:rPr>
          <w:t>14</w:t>
        </w:r>
        <w:r w:rsidR="00303CF4">
          <w:rPr>
            <w:noProof/>
            <w:webHidden/>
          </w:rPr>
          <w:fldChar w:fldCharType="end"/>
        </w:r>
      </w:hyperlink>
    </w:p>
    <w:p w14:paraId="5AF92326" w14:textId="0C0C22B3" w:rsidR="00303CF4" w:rsidRDefault="00C453A3">
      <w:pPr>
        <w:pStyle w:val="TOC1"/>
        <w:tabs>
          <w:tab w:val="right" w:leader="dot" w:pos="5030"/>
        </w:tabs>
        <w:rPr>
          <w:rFonts w:eastAsiaTheme="minorEastAsia"/>
          <w:b w:val="0"/>
          <w:caps w:val="0"/>
          <w:noProof/>
          <w:sz w:val="22"/>
          <w:lang w:val="en-US" w:eastAsia="en-US" w:bidi="ar-SA"/>
        </w:rPr>
      </w:pPr>
      <w:hyperlink w:anchor="_Toc15458743" w:history="1">
        <w:r w:rsidR="00303CF4" w:rsidRPr="007B59B9">
          <w:rPr>
            <w:rStyle w:val="Hyperlink"/>
            <w:noProof/>
          </w:rPr>
          <w:t>Vedlegg A – Elektroniske kjernetjenester</w:t>
        </w:r>
        <w:r w:rsidR="00303CF4">
          <w:rPr>
            <w:noProof/>
            <w:webHidden/>
          </w:rPr>
          <w:tab/>
        </w:r>
        <w:r w:rsidR="00303CF4">
          <w:rPr>
            <w:noProof/>
            <w:webHidden/>
          </w:rPr>
          <w:fldChar w:fldCharType="begin"/>
        </w:r>
        <w:r w:rsidR="00303CF4">
          <w:rPr>
            <w:noProof/>
            <w:webHidden/>
          </w:rPr>
          <w:instrText xml:space="preserve"> PAGEREF _Toc15458743 \h </w:instrText>
        </w:r>
        <w:r w:rsidR="00303CF4">
          <w:rPr>
            <w:noProof/>
            <w:webHidden/>
          </w:rPr>
        </w:r>
        <w:r w:rsidR="00303CF4">
          <w:rPr>
            <w:noProof/>
            <w:webHidden/>
          </w:rPr>
          <w:fldChar w:fldCharType="separate"/>
        </w:r>
        <w:r w:rsidR="00303CF4">
          <w:rPr>
            <w:noProof/>
            <w:webHidden/>
          </w:rPr>
          <w:t>15</w:t>
        </w:r>
        <w:r w:rsidR="00303CF4">
          <w:rPr>
            <w:noProof/>
            <w:webHidden/>
          </w:rPr>
          <w:fldChar w:fldCharType="end"/>
        </w:r>
      </w:hyperlink>
    </w:p>
    <w:p w14:paraId="22C6500F" w14:textId="1F8D0D1A" w:rsidR="00303CF4" w:rsidRDefault="00C453A3">
      <w:pPr>
        <w:pStyle w:val="TOC1"/>
        <w:tabs>
          <w:tab w:val="right" w:leader="dot" w:pos="5030"/>
        </w:tabs>
        <w:rPr>
          <w:rFonts w:eastAsiaTheme="minorEastAsia"/>
          <w:b w:val="0"/>
          <w:caps w:val="0"/>
          <w:noProof/>
          <w:sz w:val="22"/>
          <w:lang w:val="en-US" w:eastAsia="en-US" w:bidi="ar-SA"/>
        </w:rPr>
      </w:pPr>
      <w:hyperlink w:anchor="_Toc15458744" w:history="1">
        <w:r w:rsidR="00303CF4" w:rsidRPr="007B59B9">
          <w:rPr>
            <w:rStyle w:val="Hyperlink"/>
            <w:noProof/>
          </w:rPr>
          <w:t>Vedlegg B – Sikkerhetstiltak</w:t>
        </w:r>
        <w:r w:rsidR="00303CF4">
          <w:rPr>
            <w:noProof/>
            <w:webHidden/>
          </w:rPr>
          <w:tab/>
        </w:r>
        <w:r w:rsidR="00303CF4">
          <w:rPr>
            <w:noProof/>
            <w:webHidden/>
          </w:rPr>
          <w:fldChar w:fldCharType="begin"/>
        </w:r>
        <w:r w:rsidR="00303CF4">
          <w:rPr>
            <w:noProof/>
            <w:webHidden/>
          </w:rPr>
          <w:instrText xml:space="preserve"> PAGEREF _Toc15458744 \h </w:instrText>
        </w:r>
        <w:r w:rsidR="00303CF4">
          <w:rPr>
            <w:noProof/>
            <w:webHidden/>
          </w:rPr>
        </w:r>
        <w:r w:rsidR="00303CF4">
          <w:rPr>
            <w:noProof/>
            <w:webHidden/>
          </w:rPr>
          <w:fldChar w:fldCharType="separate"/>
        </w:r>
        <w:r w:rsidR="00303CF4">
          <w:rPr>
            <w:noProof/>
            <w:webHidden/>
          </w:rPr>
          <w:t>15</w:t>
        </w:r>
        <w:r w:rsidR="00303CF4">
          <w:rPr>
            <w:noProof/>
            <w:webHidden/>
          </w:rPr>
          <w:fldChar w:fldCharType="end"/>
        </w:r>
      </w:hyperlink>
    </w:p>
    <w:p w14:paraId="2CFA0E77" w14:textId="097EA531" w:rsidR="00303CF4" w:rsidRDefault="00C453A3">
      <w:pPr>
        <w:pStyle w:val="TOC1"/>
        <w:tabs>
          <w:tab w:val="right" w:leader="dot" w:pos="5030"/>
        </w:tabs>
        <w:rPr>
          <w:rFonts w:eastAsiaTheme="minorEastAsia"/>
          <w:b w:val="0"/>
          <w:caps w:val="0"/>
          <w:noProof/>
          <w:sz w:val="22"/>
          <w:lang w:val="en-US" w:eastAsia="en-US" w:bidi="ar-SA"/>
        </w:rPr>
      </w:pPr>
      <w:hyperlink w:anchor="_Toc15458745" w:history="1">
        <w:r w:rsidR="00303CF4" w:rsidRPr="007B59B9">
          <w:rPr>
            <w:rStyle w:val="Hyperlink"/>
            <w:noProof/>
          </w:rPr>
          <w:t>Vilkår for spesifikke Elektroniske Tjenester</w:t>
        </w:r>
        <w:r w:rsidR="00303CF4">
          <w:rPr>
            <w:noProof/>
            <w:webHidden/>
          </w:rPr>
          <w:tab/>
        </w:r>
        <w:r w:rsidR="00303CF4">
          <w:rPr>
            <w:noProof/>
            <w:webHidden/>
          </w:rPr>
          <w:fldChar w:fldCharType="begin"/>
        </w:r>
        <w:r w:rsidR="00303CF4">
          <w:rPr>
            <w:noProof/>
            <w:webHidden/>
          </w:rPr>
          <w:instrText xml:space="preserve"> PAGEREF _Toc15458745 \h </w:instrText>
        </w:r>
        <w:r w:rsidR="00303CF4">
          <w:rPr>
            <w:noProof/>
            <w:webHidden/>
          </w:rPr>
        </w:r>
        <w:r w:rsidR="00303CF4">
          <w:rPr>
            <w:noProof/>
            <w:webHidden/>
          </w:rPr>
          <w:fldChar w:fldCharType="separate"/>
        </w:r>
        <w:r w:rsidR="00303CF4">
          <w:rPr>
            <w:noProof/>
            <w:webHidden/>
          </w:rPr>
          <w:t>18</w:t>
        </w:r>
        <w:r w:rsidR="00303CF4">
          <w:rPr>
            <w:noProof/>
            <w:webHidden/>
          </w:rPr>
          <w:fldChar w:fldCharType="end"/>
        </w:r>
      </w:hyperlink>
    </w:p>
    <w:p w14:paraId="1009BBDB" w14:textId="371EC4FF" w:rsidR="00303CF4" w:rsidRDefault="00C453A3">
      <w:pPr>
        <w:pStyle w:val="TOC2"/>
        <w:tabs>
          <w:tab w:val="right" w:leader="dot" w:pos="5030"/>
        </w:tabs>
        <w:rPr>
          <w:rFonts w:eastAsiaTheme="minorEastAsia"/>
          <w:b w:val="0"/>
          <w:smallCaps w:val="0"/>
          <w:noProof/>
          <w:sz w:val="22"/>
          <w:lang w:val="en-US" w:eastAsia="en-US" w:bidi="ar-SA"/>
        </w:rPr>
      </w:pPr>
      <w:hyperlink w:anchor="_Toc15458746" w:history="1">
        <w:r w:rsidR="00303CF4" w:rsidRPr="007B59B9">
          <w:rPr>
            <w:rStyle w:val="Hyperlink"/>
            <w:noProof/>
          </w:rPr>
          <w:t>Microsoft Azure-tjenester</w:t>
        </w:r>
        <w:r w:rsidR="00303CF4">
          <w:rPr>
            <w:noProof/>
            <w:webHidden/>
          </w:rPr>
          <w:tab/>
        </w:r>
        <w:r w:rsidR="00303CF4">
          <w:rPr>
            <w:noProof/>
            <w:webHidden/>
          </w:rPr>
          <w:fldChar w:fldCharType="begin"/>
        </w:r>
        <w:r w:rsidR="00303CF4">
          <w:rPr>
            <w:noProof/>
            <w:webHidden/>
          </w:rPr>
          <w:instrText xml:space="preserve"> PAGEREF _Toc15458746 \h </w:instrText>
        </w:r>
        <w:r w:rsidR="00303CF4">
          <w:rPr>
            <w:noProof/>
            <w:webHidden/>
          </w:rPr>
        </w:r>
        <w:r w:rsidR="00303CF4">
          <w:rPr>
            <w:noProof/>
            <w:webHidden/>
          </w:rPr>
          <w:fldChar w:fldCharType="separate"/>
        </w:r>
        <w:r w:rsidR="00303CF4">
          <w:rPr>
            <w:noProof/>
            <w:webHidden/>
          </w:rPr>
          <w:t>18</w:t>
        </w:r>
        <w:r w:rsidR="00303CF4">
          <w:rPr>
            <w:noProof/>
            <w:webHidden/>
          </w:rPr>
          <w:fldChar w:fldCharType="end"/>
        </w:r>
      </w:hyperlink>
    </w:p>
    <w:p w14:paraId="6078851E" w14:textId="511D1377" w:rsidR="00303CF4" w:rsidRDefault="00C453A3">
      <w:pPr>
        <w:pStyle w:val="TOC4"/>
        <w:rPr>
          <w:rFonts w:eastAsiaTheme="minorEastAsia"/>
          <w:smallCaps w:val="0"/>
          <w:noProof/>
          <w:sz w:val="22"/>
          <w:lang w:val="en-US" w:eastAsia="en-US" w:bidi="ar-SA"/>
        </w:rPr>
      </w:pPr>
      <w:hyperlink w:anchor="_Toc15458747" w:history="1">
        <w:r w:rsidR="00303CF4" w:rsidRPr="007B59B9">
          <w:rPr>
            <w:rStyle w:val="Hyperlink"/>
            <w:noProof/>
            <w:lang w:val="sv-SE"/>
          </w:rPr>
          <w:t>Azure DevTest Labs</w:t>
        </w:r>
        <w:r w:rsidR="00303CF4">
          <w:rPr>
            <w:noProof/>
            <w:webHidden/>
          </w:rPr>
          <w:tab/>
        </w:r>
        <w:r w:rsidR="00303CF4">
          <w:rPr>
            <w:noProof/>
            <w:webHidden/>
          </w:rPr>
          <w:fldChar w:fldCharType="begin"/>
        </w:r>
        <w:r w:rsidR="00303CF4">
          <w:rPr>
            <w:noProof/>
            <w:webHidden/>
          </w:rPr>
          <w:instrText xml:space="preserve"> PAGEREF _Toc15458747 \h </w:instrText>
        </w:r>
        <w:r w:rsidR="00303CF4">
          <w:rPr>
            <w:noProof/>
            <w:webHidden/>
          </w:rPr>
        </w:r>
        <w:r w:rsidR="00303CF4">
          <w:rPr>
            <w:noProof/>
            <w:webHidden/>
          </w:rPr>
          <w:fldChar w:fldCharType="separate"/>
        </w:r>
        <w:r w:rsidR="00303CF4">
          <w:rPr>
            <w:noProof/>
            <w:webHidden/>
          </w:rPr>
          <w:t>19</w:t>
        </w:r>
        <w:r w:rsidR="00303CF4">
          <w:rPr>
            <w:noProof/>
            <w:webHidden/>
          </w:rPr>
          <w:fldChar w:fldCharType="end"/>
        </w:r>
      </w:hyperlink>
    </w:p>
    <w:p w14:paraId="0A97B175" w14:textId="284362FB" w:rsidR="00303CF4" w:rsidRDefault="00C453A3">
      <w:pPr>
        <w:pStyle w:val="TOC4"/>
        <w:rPr>
          <w:rFonts w:eastAsiaTheme="minorEastAsia"/>
          <w:smallCaps w:val="0"/>
          <w:noProof/>
          <w:sz w:val="22"/>
          <w:lang w:val="en-US" w:eastAsia="en-US" w:bidi="ar-SA"/>
        </w:rPr>
      </w:pPr>
      <w:hyperlink w:anchor="_Toc15458748" w:history="1">
        <w:r w:rsidR="00303CF4" w:rsidRPr="007B59B9">
          <w:rPr>
            <w:rStyle w:val="Hyperlink"/>
            <w:noProof/>
          </w:rPr>
          <w:t>Azure Lab Services</w:t>
        </w:r>
        <w:r w:rsidR="00303CF4">
          <w:rPr>
            <w:noProof/>
            <w:webHidden/>
          </w:rPr>
          <w:tab/>
        </w:r>
        <w:r w:rsidR="00303CF4">
          <w:rPr>
            <w:noProof/>
            <w:webHidden/>
          </w:rPr>
          <w:fldChar w:fldCharType="begin"/>
        </w:r>
        <w:r w:rsidR="00303CF4">
          <w:rPr>
            <w:noProof/>
            <w:webHidden/>
          </w:rPr>
          <w:instrText xml:space="preserve"> PAGEREF _Toc15458748 \h </w:instrText>
        </w:r>
        <w:r w:rsidR="00303CF4">
          <w:rPr>
            <w:noProof/>
            <w:webHidden/>
          </w:rPr>
        </w:r>
        <w:r w:rsidR="00303CF4">
          <w:rPr>
            <w:noProof/>
            <w:webHidden/>
          </w:rPr>
          <w:fldChar w:fldCharType="separate"/>
        </w:r>
        <w:r w:rsidR="00303CF4">
          <w:rPr>
            <w:noProof/>
            <w:webHidden/>
          </w:rPr>
          <w:t>19</w:t>
        </w:r>
        <w:r w:rsidR="00303CF4">
          <w:rPr>
            <w:noProof/>
            <w:webHidden/>
          </w:rPr>
          <w:fldChar w:fldCharType="end"/>
        </w:r>
      </w:hyperlink>
    </w:p>
    <w:p w14:paraId="787F9C02" w14:textId="7314071D" w:rsidR="00303CF4" w:rsidRDefault="00C453A3">
      <w:pPr>
        <w:pStyle w:val="TOC4"/>
        <w:rPr>
          <w:rFonts w:eastAsiaTheme="minorEastAsia"/>
          <w:smallCaps w:val="0"/>
          <w:noProof/>
          <w:sz w:val="22"/>
          <w:lang w:val="en-US" w:eastAsia="en-US" w:bidi="ar-SA"/>
        </w:rPr>
      </w:pPr>
      <w:hyperlink w:anchor="_Toc15458749" w:history="1">
        <w:r w:rsidR="00303CF4" w:rsidRPr="007B59B9">
          <w:rPr>
            <w:rStyle w:val="Hyperlink"/>
            <w:noProof/>
          </w:rPr>
          <w:t>Azure Machine Learning-tjeneste</w:t>
        </w:r>
        <w:r w:rsidR="00303CF4">
          <w:rPr>
            <w:noProof/>
            <w:webHidden/>
          </w:rPr>
          <w:tab/>
        </w:r>
        <w:r w:rsidR="00303CF4">
          <w:rPr>
            <w:noProof/>
            <w:webHidden/>
          </w:rPr>
          <w:fldChar w:fldCharType="begin"/>
        </w:r>
        <w:r w:rsidR="00303CF4">
          <w:rPr>
            <w:noProof/>
            <w:webHidden/>
          </w:rPr>
          <w:instrText xml:space="preserve"> PAGEREF _Toc15458749 \h </w:instrText>
        </w:r>
        <w:r w:rsidR="00303CF4">
          <w:rPr>
            <w:noProof/>
            <w:webHidden/>
          </w:rPr>
        </w:r>
        <w:r w:rsidR="00303CF4">
          <w:rPr>
            <w:noProof/>
            <w:webHidden/>
          </w:rPr>
          <w:fldChar w:fldCharType="separate"/>
        </w:r>
        <w:r w:rsidR="00303CF4">
          <w:rPr>
            <w:noProof/>
            <w:webHidden/>
          </w:rPr>
          <w:t>20</w:t>
        </w:r>
        <w:r w:rsidR="00303CF4">
          <w:rPr>
            <w:noProof/>
            <w:webHidden/>
          </w:rPr>
          <w:fldChar w:fldCharType="end"/>
        </w:r>
      </w:hyperlink>
    </w:p>
    <w:p w14:paraId="5290F601" w14:textId="0F323193" w:rsidR="00303CF4" w:rsidRDefault="00C453A3">
      <w:pPr>
        <w:pStyle w:val="TOC4"/>
        <w:rPr>
          <w:rFonts w:eastAsiaTheme="minorEastAsia"/>
          <w:smallCaps w:val="0"/>
          <w:noProof/>
          <w:sz w:val="22"/>
          <w:lang w:val="en-US" w:eastAsia="en-US" w:bidi="ar-SA"/>
        </w:rPr>
      </w:pPr>
      <w:hyperlink w:anchor="_Toc15458750" w:history="1">
        <w:r w:rsidR="00303CF4" w:rsidRPr="007B59B9">
          <w:rPr>
            <w:rStyle w:val="Hyperlink"/>
            <w:noProof/>
          </w:rPr>
          <w:t>Azure Maps</w:t>
        </w:r>
        <w:r w:rsidR="00303CF4">
          <w:rPr>
            <w:noProof/>
            <w:webHidden/>
          </w:rPr>
          <w:tab/>
        </w:r>
        <w:r w:rsidR="00303CF4">
          <w:rPr>
            <w:noProof/>
            <w:webHidden/>
          </w:rPr>
          <w:fldChar w:fldCharType="begin"/>
        </w:r>
        <w:r w:rsidR="00303CF4">
          <w:rPr>
            <w:noProof/>
            <w:webHidden/>
          </w:rPr>
          <w:instrText xml:space="preserve"> PAGEREF _Toc15458750 \h </w:instrText>
        </w:r>
        <w:r w:rsidR="00303CF4">
          <w:rPr>
            <w:noProof/>
            <w:webHidden/>
          </w:rPr>
        </w:r>
        <w:r w:rsidR="00303CF4">
          <w:rPr>
            <w:noProof/>
            <w:webHidden/>
          </w:rPr>
          <w:fldChar w:fldCharType="separate"/>
        </w:r>
        <w:r w:rsidR="00303CF4">
          <w:rPr>
            <w:noProof/>
            <w:webHidden/>
          </w:rPr>
          <w:t>20</w:t>
        </w:r>
        <w:r w:rsidR="00303CF4">
          <w:rPr>
            <w:noProof/>
            <w:webHidden/>
          </w:rPr>
          <w:fldChar w:fldCharType="end"/>
        </w:r>
      </w:hyperlink>
    </w:p>
    <w:p w14:paraId="1E3A792E" w14:textId="5F06B56B" w:rsidR="00303CF4" w:rsidRDefault="00C453A3">
      <w:pPr>
        <w:pStyle w:val="TOC4"/>
        <w:rPr>
          <w:rFonts w:eastAsiaTheme="minorEastAsia"/>
          <w:smallCaps w:val="0"/>
          <w:noProof/>
          <w:sz w:val="22"/>
          <w:lang w:val="en-US" w:eastAsia="en-US" w:bidi="ar-SA"/>
        </w:rPr>
      </w:pPr>
      <w:hyperlink w:anchor="_Toc15458751" w:history="1">
        <w:r w:rsidR="00303CF4" w:rsidRPr="007B59B9">
          <w:rPr>
            <w:rStyle w:val="Hyperlink"/>
            <w:noProof/>
          </w:rPr>
          <w:t>Microsoft Azure Stack</w:t>
        </w:r>
        <w:r w:rsidR="00303CF4">
          <w:rPr>
            <w:noProof/>
            <w:webHidden/>
          </w:rPr>
          <w:tab/>
        </w:r>
        <w:r w:rsidR="00303CF4">
          <w:rPr>
            <w:noProof/>
            <w:webHidden/>
          </w:rPr>
          <w:fldChar w:fldCharType="begin"/>
        </w:r>
        <w:r w:rsidR="00303CF4">
          <w:rPr>
            <w:noProof/>
            <w:webHidden/>
          </w:rPr>
          <w:instrText xml:space="preserve"> PAGEREF _Toc15458751 \h </w:instrText>
        </w:r>
        <w:r w:rsidR="00303CF4">
          <w:rPr>
            <w:noProof/>
            <w:webHidden/>
          </w:rPr>
        </w:r>
        <w:r w:rsidR="00303CF4">
          <w:rPr>
            <w:noProof/>
            <w:webHidden/>
          </w:rPr>
          <w:fldChar w:fldCharType="separate"/>
        </w:r>
        <w:r w:rsidR="00303CF4">
          <w:rPr>
            <w:noProof/>
            <w:webHidden/>
          </w:rPr>
          <w:t>20</w:t>
        </w:r>
        <w:r w:rsidR="00303CF4">
          <w:rPr>
            <w:noProof/>
            <w:webHidden/>
          </w:rPr>
          <w:fldChar w:fldCharType="end"/>
        </w:r>
      </w:hyperlink>
    </w:p>
    <w:p w14:paraId="44479401" w14:textId="402B4179" w:rsidR="00303CF4" w:rsidRDefault="00C453A3">
      <w:pPr>
        <w:pStyle w:val="TOC4"/>
        <w:rPr>
          <w:rFonts w:eastAsiaTheme="minorEastAsia"/>
          <w:smallCaps w:val="0"/>
          <w:noProof/>
          <w:sz w:val="22"/>
          <w:lang w:val="en-US" w:eastAsia="en-US" w:bidi="ar-SA"/>
        </w:rPr>
      </w:pPr>
      <w:hyperlink w:anchor="_Toc15458752" w:history="1">
        <w:r w:rsidR="00303CF4" w:rsidRPr="007B59B9">
          <w:rPr>
            <w:rStyle w:val="Hyperlink"/>
            <w:noProof/>
            <w:lang w:val="sv-SE"/>
          </w:rPr>
          <w:t>Bing Search Services</w:t>
        </w:r>
        <w:r w:rsidR="00303CF4">
          <w:rPr>
            <w:noProof/>
            <w:webHidden/>
          </w:rPr>
          <w:tab/>
        </w:r>
        <w:r w:rsidR="00303CF4">
          <w:rPr>
            <w:noProof/>
            <w:webHidden/>
          </w:rPr>
          <w:fldChar w:fldCharType="begin"/>
        </w:r>
        <w:r w:rsidR="00303CF4">
          <w:rPr>
            <w:noProof/>
            <w:webHidden/>
          </w:rPr>
          <w:instrText xml:space="preserve"> PAGEREF _Toc15458752 \h </w:instrText>
        </w:r>
        <w:r w:rsidR="00303CF4">
          <w:rPr>
            <w:noProof/>
            <w:webHidden/>
          </w:rPr>
        </w:r>
        <w:r w:rsidR="00303CF4">
          <w:rPr>
            <w:noProof/>
            <w:webHidden/>
          </w:rPr>
          <w:fldChar w:fldCharType="separate"/>
        </w:r>
        <w:r w:rsidR="00303CF4">
          <w:rPr>
            <w:noProof/>
            <w:webHidden/>
          </w:rPr>
          <w:t>21</w:t>
        </w:r>
        <w:r w:rsidR="00303CF4">
          <w:rPr>
            <w:noProof/>
            <w:webHidden/>
          </w:rPr>
          <w:fldChar w:fldCharType="end"/>
        </w:r>
      </w:hyperlink>
    </w:p>
    <w:p w14:paraId="0905D058" w14:textId="27EA3A51" w:rsidR="00303CF4" w:rsidRDefault="00C453A3">
      <w:pPr>
        <w:pStyle w:val="TOC4"/>
        <w:rPr>
          <w:rFonts w:eastAsiaTheme="minorEastAsia"/>
          <w:smallCaps w:val="0"/>
          <w:noProof/>
          <w:sz w:val="22"/>
          <w:lang w:val="en-US" w:eastAsia="en-US" w:bidi="ar-SA"/>
        </w:rPr>
      </w:pPr>
      <w:hyperlink w:anchor="_Toc15458753" w:history="1">
        <w:r w:rsidR="00303CF4" w:rsidRPr="007B59B9">
          <w:rPr>
            <w:rStyle w:val="Hyperlink"/>
            <w:noProof/>
            <w:lang w:val="sv-SE"/>
          </w:rPr>
          <w:t>Cognitive Services</w:t>
        </w:r>
        <w:r w:rsidR="00303CF4">
          <w:rPr>
            <w:noProof/>
            <w:webHidden/>
          </w:rPr>
          <w:tab/>
        </w:r>
        <w:r w:rsidR="00303CF4">
          <w:rPr>
            <w:noProof/>
            <w:webHidden/>
          </w:rPr>
          <w:fldChar w:fldCharType="begin"/>
        </w:r>
        <w:r w:rsidR="00303CF4">
          <w:rPr>
            <w:noProof/>
            <w:webHidden/>
          </w:rPr>
          <w:instrText xml:space="preserve"> PAGEREF _Toc15458753 \h </w:instrText>
        </w:r>
        <w:r w:rsidR="00303CF4">
          <w:rPr>
            <w:noProof/>
            <w:webHidden/>
          </w:rPr>
        </w:r>
        <w:r w:rsidR="00303CF4">
          <w:rPr>
            <w:noProof/>
            <w:webHidden/>
          </w:rPr>
          <w:fldChar w:fldCharType="separate"/>
        </w:r>
        <w:r w:rsidR="00303CF4">
          <w:rPr>
            <w:noProof/>
            <w:webHidden/>
          </w:rPr>
          <w:t>21</w:t>
        </w:r>
        <w:r w:rsidR="00303CF4">
          <w:rPr>
            <w:noProof/>
            <w:webHidden/>
          </w:rPr>
          <w:fldChar w:fldCharType="end"/>
        </w:r>
      </w:hyperlink>
    </w:p>
    <w:p w14:paraId="3F167B9D" w14:textId="463DCFB4" w:rsidR="00303CF4" w:rsidRDefault="00C453A3">
      <w:pPr>
        <w:pStyle w:val="TOC4"/>
        <w:rPr>
          <w:rFonts w:eastAsiaTheme="minorEastAsia"/>
          <w:smallCaps w:val="0"/>
          <w:noProof/>
          <w:sz w:val="22"/>
          <w:lang w:val="en-US" w:eastAsia="en-US" w:bidi="ar-SA"/>
        </w:rPr>
      </w:pPr>
      <w:hyperlink w:anchor="_Toc15458754" w:history="1">
        <w:r w:rsidR="00303CF4" w:rsidRPr="007B59B9">
          <w:rPr>
            <w:rStyle w:val="Hyperlink"/>
            <w:noProof/>
          </w:rPr>
          <w:t>Microsoft Genomics</w:t>
        </w:r>
        <w:r w:rsidR="00303CF4">
          <w:rPr>
            <w:noProof/>
            <w:webHidden/>
          </w:rPr>
          <w:tab/>
        </w:r>
        <w:r w:rsidR="00303CF4">
          <w:rPr>
            <w:noProof/>
            <w:webHidden/>
          </w:rPr>
          <w:fldChar w:fldCharType="begin"/>
        </w:r>
        <w:r w:rsidR="00303CF4">
          <w:rPr>
            <w:noProof/>
            <w:webHidden/>
          </w:rPr>
          <w:instrText xml:space="preserve"> PAGEREF _Toc15458754 \h </w:instrText>
        </w:r>
        <w:r w:rsidR="00303CF4">
          <w:rPr>
            <w:noProof/>
            <w:webHidden/>
          </w:rPr>
        </w:r>
        <w:r w:rsidR="00303CF4">
          <w:rPr>
            <w:noProof/>
            <w:webHidden/>
          </w:rPr>
          <w:fldChar w:fldCharType="separate"/>
        </w:r>
        <w:r w:rsidR="00303CF4">
          <w:rPr>
            <w:noProof/>
            <w:webHidden/>
          </w:rPr>
          <w:t>22</w:t>
        </w:r>
        <w:r w:rsidR="00303CF4">
          <w:rPr>
            <w:noProof/>
            <w:webHidden/>
          </w:rPr>
          <w:fldChar w:fldCharType="end"/>
        </w:r>
      </w:hyperlink>
    </w:p>
    <w:p w14:paraId="5C90FFFD" w14:textId="515E6FE1" w:rsidR="00303CF4" w:rsidRDefault="00C453A3">
      <w:pPr>
        <w:pStyle w:val="TOC4"/>
        <w:rPr>
          <w:rFonts w:eastAsiaTheme="minorEastAsia"/>
          <w:smallCaps w:val="0"/>
          <w:noProof/>
          <w:sz w:val="22"/>
          <w:lang w:val="en-US" w:eastAsia="en-US" w:bidi="ar-SA"/>
        </w:rPr>
      </w:pPr>
      <w:hyperlink w:anchor="_Toc15458755" w:history="1">
        <w:r w:rsidR="00303CF4" w:rsidRPr="007B59B9">
          <w:rPr>
            <w:rStyle w:val="Hyperlink"/>
            <w:noProof/>
          </w:rPr>
          <w:t>Visual Studio App Center</w:t>
        </w:r>
        <w:r w:rsidR="00303CF4">
          <w:rPr>
            <w:noProof/>
            <w:webHidden/>
          </w:rPr>
          <w:tab/>
        </w:r>
        <w:r w:rsidR="00303CF4">
          <w:rPr>
            <w:noProof/>
            <w:webHidden/>
          </w:rPr>
          <w:fldChar w:fldCharType="begin"/>
        </w:r>
        <w:r w:rsidR="00303CF4">
          <w:rPr>
            <w:noProof/>
            <w:webHidden/>
          </w:rPr>
          <w:instrText xml:space="preserve"> PAGEREF _Toc15458755 \h </w:instrText>
        </w:r>
        <w:r w:rsidR="00303CF4">
          <w:rPr>
            <w:noProof/>
            <w:webHidden/>
          </w:rPr>
        </w:r>
        <w:r w:rsidR="00303CF4">
          <w:rPr>
            <w:noProof/>
            <w:webHidden/>
          </w:rPr>
          <w:fldChar w:fldCharType="separate"/>
        </w:r>
        <w:r w:rsidR="00303CF4">
          <w:rPr>
            <w:noProof/>
            <w:webHidden/>
          </w:rPr>
          <w:t>22</w:t>
        </w:r>
        <w:r w:rsidR="00303CF4">
          <w:rPr>
            <w:noProof/>
            <w:webHidden/>
          </w:rPr>
          <w:fldChar w:fldCharType="end"/>
        </w:r>
      </w:hyperlink>
    </w:p>
    <w:p w14:paraId="41B97177" w14:textId="7679F16A" w:rsidR="00303CF4" w:rsidRDefault="00C453A3">
      <w:pPr>
        <w:pStyle w:val="TOC2"/>
        <w:tabs>
          <w:tab w:val="right" w:leader="dot" w:pos="5030"/>
        </w:tabs>
        <w:rPr>
          <w:rFonts w:eastAsiaTheme="minorEastAsia"/>
          <w:b w:val="0"/>
          <w:smallCaps w:val="0"/>
          <w:noProof/>
          <w:sz w:val="22"/>
          <w:lang w:val="en-US" w:eastAsia="en-US" w:bidi="ar-SA"/>
        </w:rPr>
      </w:pPr>
      <w:hyperlink w:anchor="_Toc15458756" w:history="1">
        <w:r w:rsidR="00303CF4" w:rsidRPr="007B59B9">
          <w:rPr>
            <w:rStyle w:val="Hyperlink"/>
            <w:noProof/>
          </w:rPr>
          <w:t>Microsoft Azure-planer</w:t>
        </w:r>
        <w:r w:rsidR="00303CF4">
          <w:rPr>
            <w:noProof/>
            <w:webHidden/>
          </w:rPr>
          <w:tab/>
        </w:r>
        <w:r w:rsidR="00303CF4">
          <w:rPr>
            <w:noProof/>
            <w:webHidden/>
          </w:rPr>
          <w:fldChar w:fldCharType="begin"/>
        </w:r>
        <w:r w:rsidR="00303CF4">
          <w:rPr>
            <w:noProof/>
            <w:webHidden/>
          </w:rPr>
          <w:instrText xml:space="preserve"> PAGEREF _Toc15458756 \h </w:instrText>
        </w:r>
        <w:r w:rsidR="00303CF4">
          <w:rPr>
            <w:noProof/>
            <w:webHidden/>
          </w:rPr>
        </w:r>
        <w:r w:rsidR="00303CF4">
          <w:rPr>
            <w:noProof/>
            <w:webHidden/>
          </w:rPr>
          <w:fldChar w:fldCharType="separate"/>
        </w:r>
        <w:r w:rsidR="00303CF4">
          <w:rPr>
            <w:noProof/>
            <w:webHidden/>
          </w:rPr>
          <w:t>23</w:t>
        </w:r>
        <w:r w:rsidR="00303CF4">
          <w:rPr>
            <w:noProof/>
            <w:webHidden/>
          </w:rPr>
          <w:fldChar w:fldCharType="end"/>
        </w:r>
      </w:hyperlink>
    </w:p>
    <w:p w14:paraId="0242B2EF" w14:textId="0178BBB9" w:rsidR="00303CF4" w:rsidRDefault="00C453A3">
      <w:pPr>
        <w:pStyle w:val="TOC4"/>
        <w:rPr>
          <w:rFonts w:eastAsiaTheme="minorEastAsia"/>
          <w:smallCaps w:val="0"/>
          <w:noProof/>
          <w:sz w:val="22"/>
          <w:lang w:val="en-US" w:eastAsia="en-US" w:bidi="ar-SA"/>
        </w:rPr>
      </w:pPr>
      <w:hyperlink w:anchor="_Toc15458757" w:history="1">
        <w:r w:rsidR="00303CF4" w:rsidRPr="007B59B9">
          <w:rPr>
            <w:rStyle w:val="Hyperlink"/>
            <w:noProof/>
          </w:rPr>
          <w:t>Azure Active Directory Basic</w:t>
        </w:r>
        <w:r w:rsidR="00303CF4">
          <w:rPr>
            <w:noProof/>
            <w:webHidden/>
          </w:rPr>
          <w:tab/>
        </w:r>
        <w:r w:rsidR="00303CF4">
          <w:rPr>
            <w:noProof/>
            <w:webHidden/>
          </w:rPr>
          <w:fldChar w:fldCharType="begin"/>
        </w:r>
        <w:r w:rsidR="00303CF4">
          <w:rPr>
            <w:noProof/>
            <w:webHidden/>
          </w:rPr>
          <w:instrText xml:space="preserve"> PAGEREF _Toc15458757 \h </w:instrText>
        </w:r>
        <w:r w:rsidR="00303CF4">
          <w:rPr>
            <w:noProof/>
            <w:webHidden/>
          </w:rPr>
        </w:r>
        <w:r w:rsidR="00303CF4">
          <w:rPr>
            <w:noProof/>
            <w:webHidden/>
          </w:rPr>
          <w:fldChar w:fldCharType="separate"/>
        </w:r>
        <w:r w:rsidR="00303CF4">
          <w:rPr>
            <w:noProof/>
            <w:webHidden/>
          </w:rPr>
          <w:t>23</w:t>
        </w:r>
        <w:r w:rsidR="00303CF4">
          <w:rPr>
            <w:noProof/>
            <w:webHidden/>
          </w:rPr>
          <w:fldChar w:fldCharType="end"/>
        </w:r>
      </w:hyperlink>
    </w:p>
    <w:p w14:paraId="53D71FFD" w14:textId="6988D8EE" w:rsidR="00303CF4" w:rsidRDefault="00C453A3">
      <w:pPr>
        <w:pStyle w:val="TOC4"/>
        <w:rPr>
          <w:rFonts w:eastAsiaTheme="minorEastAsia"/>
          <w:smallCaps w:val="0"/>
          <w:noProof/>
          <w:sz w:val="22"/>
          <w:lang w:val="en-US" w:eastAsia="en-US" w:bidi="ar-SA"/>
        </w:rPr>
      </w:pPr>
      <w:hyperlink w:anchor="_Toc15458758" w:history="1">
        <w:r w:rsidR="00303CF4" w:rsidRPr="007B59B9">
          <w:rPr>
            <w:rStyle w:val="Hyperlink"/>
            <w:noProof/>
          </w:rPr>
          <w:t>Azure Active Directory Premium</w:t>
        </w:r>
        <w:r w:rsidR="00303CF4">
          <w:rPr>
            <w:noProof/>
            <w:webHidden/>
          </w:rPr>
          <w:tab/>
        </w:r>
        <w:r w:rsidR="00303CF4">
          <w:rPr>
            <w:noProof/>
            <w:webHidden/>
          </w:rPr>
          <w:fldChar w:fldCharType="begin"/>
        </w:r>
        <w:r w:rsidR="00303CF4">
          <w:rPr>
            <w:noProof/>
            <w:webHidden/>
          </w:rPr>
          <w:instrText xml:space="preserve"> PAGEREF _Toc15458758 \h </w:instrText>
        </w:r>
        <w:r w:rsidR="00303CF4">
          <w:rPr>
            <w:noProof/>
            <w:webHidden/>
          </w:rPr>
        </w:r>
        <w:r w:rsidR="00303CF4">
          <w:rPr>
            <w:noProof/>
            <w:webHidden/>
          </w:rPr>
          <w:fldChar w:fldCharType="separate"/>
        </w:r>
        <w:r w:rsidR="00303CF4">
          <w:rPr>
            <w:noProof/>
            <w:webHidden/>
          </w:rPr>
          <w:t>23</w:t>
        </w:r>
        <w:r w:rsidR="00303CF4">
          <w:rPr>
            <w:noProof/>
            <w:webHidden/>
          </w:rPr>
          <w:fldChar w:fldCharType="end"/>
        </w:r>
      </w:hyperlink>
    </w:p>
    <w:p w14:paraId="7EF30A58" w14:textId="349BF41D" w:rsidR="00303CF4" w:rsidRDefault="00C453A3">
      <w:pPr>
        <w:pStyle w:val="TOC4"/>
        <w:rPr>
          <w:rFonts w:eastAsiaTheme="minorEastAsia"/>
          <w:smallCaps w:val="0"/>
          <w:noProof/>
          <w:sz w:val="22"/>
          <w:lang w:val="en-US" w:eastAsia="en-US" w:bidi="ar-SA"/>
        </w:rPr>
      </w:pPr>
      <w:hyperlink w:anchor="_Toc15458759" w:history="1">
        <w:r w:rsidR="00303CF4" w:rsidRPr="007B59B9">
          <w:rPr>
            <w:rStyle w:val="Hyperlink"/>
            <w:noProof/>
          </w:rPr>
          <w:t>Azure Information Protection Premium</w:t>
        </w:r>
        <w:r w:rsidR="00303CF4">
          <w:rPr>
            <w:noProof/>
            <w:webHidden/>
          </w:rPr>
          <w:tab/>
        </w:r>
        <w:r w:rsidR="00303CF4">
          <w:rPr>
            <w:noProof/>
            <w:webHidden/>
          </w:rPr>
          <w:fldChar w:fldCharType="begin"/>
        </w:r>
        <w:r w:rsidR="00303CF4">
          <w:rPr>
            <w:noProof/>
            <w:webHidden/>
          </w:rPr>
          <w:instrText xml:space="preserve"> PAGEREF _Toc15458759 \h </w:instrText>
        </w:r>
        <w:r w:rsidR="00303CF4">
          <w:rPr>
            <w:noProof/>
            <w:webHidden/>
          </w:rPr>
        </w:r>
        <w:r w:rsidR="00303CF4">
          <w:rPr>
            <w:noProof/>
            <w:webHidden/>
          </w:rPr>
          <w:fldChar w:fldCharType="separate"/>
        </w:r>
        <w:r w:rsidR="00303CF4">
          <w:rPr>
            <w:noProof/>
            <w:webHidden/>
          </w:rPr>
          <w:t>23</w:t>
        </w:r>
        <w:r w:rsidR="00303CF4">
          <w:rPr>
            <w:noProof/>
            <w:webHidden/>
          </w:rPr>
          <w:fldChar w:fldCharType="end"/>
        </w:r>
      </w:hyperlink>
    </w:p>
    <w:p w14:paraId="4CE0D637" w14:textId="48F8100F" w:rsidR="00303CF4" w:rsidRDefault="00C453A3">
      <w:pPr>
        <w:pStyle w:val="TOC3"/>
        <w:rPr>
          <w:rFonts w:eastAsiaTheme="minorEastAsia"/>
          <w:b w:val="0"/>
          <w:smallCaps w:val="0"/>
          <w:sz w:val="22"/>
          <w:lang w:val="en-US" w:eastAsia="en-US" w:bidi="ar-SA"/>
        </w:rPr>
      </w:pPr>
      <w:hyperlink w:anchor="_Toc15458760" w:history="1">
        <w:r w:rsidR="00303CF4" w:rsidRPr="007B59B9">
          <w:rPr>
            <w:rStyle w:val="Hyperlink"/>
          </w:rPr>
          <w:t>Microsoft Dynamics 365-tjenester</w:t>
        </w:r>
        <w:r w:rsidR="00303CF4">
          <w:rPr>
            <w:webHidden/>
          </w:rPr>
          <w:tab/>
        </w:r>
        <w:r w:rsidR="00303CF4">
          <w:rPr>
            <w:webHidden/>
          </w:rPr>
          <w:fldChar w:fldCharType="begin"/>
        </w:r>
        <w:r w:rsidR="00303CF4">
          <w:rPr>
            <w:webHidden/>
          </w:rPr>
          <w:instrText xml:space="preserve"> PAGEREF _Toc15458760 \h </w:instrText>
        </w:r>
        <w:r w:rsidR="00303CF4">
          <w:rPr>
            <w:webHidden/>
          </w:rPr>
        </w:r>
        <w:r w:rsidR="00303CF4">
          <w:rPr>
            <w:webHidden/>
          </w:rPr>
          <w:fldChar w:fldCharType="separate"/>
        </w:r>
        <w:r w:rsidR="00303CF4">
          <w:rPr>
            <w:webHidden/>
          </w:rPr>
          <w:t>23</w:t>
        </w:r>
        <w:r w:rsidR="00303CF4">
          <w:rPr>
            <w:webHidden/>
          </w:rPr>
          <w:fldChar w:fldCharType="end"/>
        </w:r>
      </w:hyperlink>
    </w:p>
    <w:p w14:paraId="6886ECBF" w14:textId="4BF8BAEC" w:rsidR="00303CF4" w:rsidRDefault="00C453A3">
      <w:pPr>
        <w:pStyle w:val="TOC2"/>
        <w:tabs>
          <w:tab w:val="right" w:leader="dot" w:pos="5030"/>
        </w:tabs>
        <w:rPr>
          <w:rFonts w:eastAsiaTheme="minorEastAsia"/>
          <w:b w:val="0"/>
          <w:smallCaps w:val="0"/>
          <w:noProof/>
          <w:sz w:val="22"/>
          <w:lang w:val="en-US" w:eastAsia="en-US" w:bidi="ar-SA"/>
        </w:rPr>
      </w:pPr>
      <w:hyperlink w:anchor="_Toc15458761" w:history="1">
        <w:r w:rsidR="00303CF4" w:rsidRPr="007B59B9">
          <w:rPr>
            <w:rStyle w:val="Hyperlink"/>
            <w:noProof/>
          </w:rPr>
          <w:t>Office 365-tjenester</w:t>
        </w:r>
        <w:r w:rsidR="00303CF4">
          <w:rPr>
            <w:noProof/>
            <w:webHidden/>
          </w:rPr>
          <w:tab/>
        </w:r>
        <w:r w:rsidR="00303CF4">
          <w:rPr>
            <w:noProof/>
            <w:webHidden/>
          </w:rPr>
          <w:fldChar w:fldCharType="begin"/>
        </w:r>
        <w:r w:rsidR="00303CF4">
          <w:rPr>
            <w:noProof/>
            <w:webHidden/>
          </w:rPr>
          <w:instrText xml:space="preserve"> PAGEREF _Toc15458761 \h </w:instrText>
        </w:r>
        <w:r w:rsidR="00303CF4">
          <w:rPr>
            <w:noProof/>
            <w:webHidden/>
          </w:rPr>
        </w:r>
        <w:r w:rsidR="00303CF4">
          <w:rPr>
            <w:noProof/>
            <w:webHidden/>
          </w:rPr>
          <w:fldChar w:fldCharType="separate"/>
        </w:r>
        <w:r w:rsidR="00303CF4">
          <w:rPr>
            <w:noProof/>
            <w:webHidden/>
          </w:rPr>
          <w:t>26</w:t>
        </w:r>
        <w:r w:rsidR="00303CF4">
          <w:rPr>
            <w:noProof/>
            <w:webHidden/>
          </w:rPr>
          <w:fldChar w:fldCharType="end"/>
        </w:r>
      </w:hyperlink>
    </w:p>
    <w:p w14:paraId="1B354364" w14:textId="361BB770" w:rsidR="00303CF4" w:rsidRDefault="00C453A3">
      <w:pPr>
        <w:pStyle w:val="TOC4"/>
        <w:rPr>
          <w:rFonts w:eastAsiaTheme="minorEastAsia"/>
          <w:smallCaps w:val="0"/>
          <w:noProof/>
          <w:sz w:val="22"/>
          <w:lang w:val="en-US" w:eastAsia="en-US" w:bidi="ar-SA"/>
        </w:rPr>
      </w:pPr>
      <w:hyperlink w:anchor="_Toc15458762" w:history="1">
        <w:r w:rsidR="00303CF4" w:rsidRPr="007B59B9">
          <w:rPr>
            <w:rStyle w:val="Hyperlink"/>
            <w:noProof/>
          </w:rPr>
          <w:t>Lydtjenester</w:t>
        </w:r>
        <w:r w:rsidR="00303CF4">
          <w:rPr>
            <w:noProof/>
            <w:webHidden/>
          </w:rPr>
          <w:tab/>
        </w:r>
        <w:r w:rsidR="00303CF4">
          <w:rPr>
            <w:noProof/>
            <w:webHidden/>
          </w:rPr>
          <w:fldChar w:fldCharType="begin"/>
        </w:r>
        <w:r w:rsidR="00303CF4">
          <w:rPr>
            <w:noProof/>
            <w:webHidden/>
          </w:rPr>
          <w:instrText xml:space="preserve"> PAGEREF _Toc15458762 \h </w:instrText>
        </w:r>
        <w:r w:rsidR="00303CF4">
          <w:rPr>
            <w:noProof/>
            <w:webHidden/>
          </w:rPr>
        </w:r>
        <w:r w:rsidR="00303CF4">
          <w:rPr>
            <w:noProof/>
            <w:webHidden/>
          </w:rPr>
          <w:fldChar w:fldCharType="separate"/>
        </w:r>
        <w:r w:rsidR="00303CF4">
          <w:rPr>
            <w:noProof/>
            <w:webHidden/>
          </w:rPr>
          <w:t>26</w:t>
        </w:r>
        <w:r w:rsidR="00303CF4">
          <w:rPr>
            <w:noProof/>
            <w:webHidden/>
          </w:rPr>
          <w:fldChar w:fldCharType="end"/>
        </w:r>
      </w:hyperlink>
    </w:p>
    <w:p w14:paraId="65670B4C" w14:textId="3233755F" w:rsidR="00303CF4" w:rsidRDefault="00C453A3">
      <w:pPr>
        <w:pStyle w:val="TOC4"/>
        <w:rPr>
          <w:rFonts w:eastAsiaTheme="minorEastAsia"/>
          <w:smallCaps w:val="0"/>
          <w:noProof/>
          <w:sz w:val="22"/>
          <w:lang w:val="en-US" w:eastAsia="en-US" w:bidi="ar-SA"/>
        </w:rPr>
      </w:pPr>
      <w:hyperlink w:anchor="_Toc15458763" w:history="1">
        <w:r w:rsidR="00303CF4" w:rsidRPr="007B59B9">
          <w:rPr>
            <w:rStyle w:val="Hyperlink"/>
            <w:noProof/>
          </w:rPr>
          <w:t>Exchange Online</w:t>
        </w:r>
        <w:r w:rsidR="00303CF4">
          <w:rPr>
            <w:noProof/>
            <w:webHidden/>
          </w:rPr>
          <w:tab/>
        </w:r>
        <w:r w:rsidR="00303CF4">
          <w:rPr>
            <w:noProof/>
            <w:webHidden/>
          </w:rPr>
          <w:fldChar w:fldCharType="begin"/>
        </w:r>
        <w:r w:rsidR="00303CF4">
          <w:rPr>
            <w:noProof/>
            <w:webHidden/>
          </w:rPr>
          <w:instrText xml:space="preserve"> PAGEREF _Toc15458763 \h </w:instrText>
        </w:r>
        <w:r w:rsidR="00303CF4">
          <w:rPr>
            <w:noProof/>
            <w:webHidden/>
          </w:rPr>
        </w:r>
        <w:r w:rsidR="00303CF4">
          <w:rPr>
            <w:noProof/>
            <w:webHidden/>
          </w:rPr>
          <w:fldChar w:fldCharType="separate"/>
        </w:r>
        <w:r w:rsidR="00303CF4">
          <w:rPr>
            <w:noProof/>
            <w:webHidden/>
          </w:rPr>
          <w:t>27</w:t>
        </w:r>
        <w:r w:rsidR="00303CF4">
          <w:rPr>
            <w:noProof/>
            <w:webHidden/>
          </w:rPr>
          <w:fldChar w:fldCharType="end"/>
        </w:r>
      </w:hyperlink>
    </w:p>
    <w:p w14:paraId="3D2956C0" w14:textId="1B877F04" w:rsidR="00303CF4" w:rsidRDefault="00C453A3">
      <w:pPr>
        <w:pStyle w:val="TOC4"/>
        <w:rPr>
          <w:rFonts w:eastAsiaTheme="minorEastAsia"/>
          <w:smallCaps w:val="0"/>
          <w:noProof/>
          <w:sz w:val="22"/>
          <w:lang w:val="en-US" w:eastAsia="en-US" w:bidi="ar-SA"/>
        </w:rPr>
      </w:pPr>
      <w:hyperlink w:anchor="_Toc15458764" w:history="1">
        <w:r w:rsidR="00303CF4" w:rsidRPr="007B59B9">
          <w:rPr>
            <w:rStyle w:val="Hyperlink"/>
            <w:noProof/>
          </w:rPr>
          <w:t>Office 365-apper</w:t>
        </w:r>
        <w:r w:rsidR="00303CF4">
          <w:rPr>
            <w:noProof/>
            <w:webHidden/>
          </w:rPr>
          <w:tab/>
        </w:r>
        <w:r w:rsidR="00303CF4">
          <w:rPr>
            <w:noProof/>
            <w:webHidden/>
          </w:rPr>
          <w:fldChar w:fldCharType="begin"/>
        </w:r>
        <w:r w:rsidR="00303CF4">
          <w:rPr>
            <w:noProof/>
            <w:webHidden/>
          </w:rPr>
          <w:instrText xml:space="preserve"> PAGEREF _Toc15458764 \h </w:instrText>
        </w:r>
        <w:r w:rsidR="00303CF4">
          <w:rPr>
            <w:noProof/>
            <w:webHidden/>
          </w:rPr>
        </w:r>
        <w:r w:rsidR="00303CF4">
          <w:rPr>
            <w:noProof/>
            <w:webHidden/>
          </w:rPr>
          <w:fldChar w:fldCharType="separate"/>
        </w:r>
        <w:r w:rsidR="00303CF4">
          <w:rPr>
            <w:noProof/>
            <w:webHidden/>
          </w:rPr>
          <w:t>28</w:t>
        </w:r>
        <w:r w:rsidR="00303CF4">
          <w:rPr>
            <w:noProof/>
            <w:webHidden/>
          </w:rPr>
          <w:fldChar w:fldCharType="end"/>
        </w:r>
      </w:hyperlink>
    </w:p>
    <w:p w14:paraId="75F1CC0E" w14:textId="21882E31" w:rsidR="00303CF4" w:rsidRDefault="00C453A3">
      <w:pPr>
        <w:pStyle w:val="TOC4"/>
        <w:rPr>
          <w:rFonts w:eastAsiaTheme="minorEastAsia"/>
          <w:smallCaps w:val="0"/>
          <w:noProof/>
          <w:sz w:val="22"/>
          <w:lang w:val="en-US" w:eastAsia="en-US" w:bidi="ar-SA"/>
        </w:rPr>
      </w:pPr>
      <w:hyperlink w:anchor="_Toc15458765" w:history="1">
        <w:r w:rsidR="00303CF4" w:rsidRPr="007B59B9">
          <w:rPr>
            <w:rStyle w:val="Hyperlink"/>
            <w:noProof/>
          </w:rPr>
          <w:t>Office for the web</w:t>
        </w:r>
        <w:r w:rsidR="00303CF4">
          <w:rPr>
            <w:noProof/>
            <w:webHidden/>
          </w:rPr>
          <w:tab/>
        </w:r>
        <w:r w:rsidR="00303CF4">
          <w:rPr>
            <w:noProof/>
            <w:webHidden/>
          </w:rPr>
          <w:fldChar w:fldCharType="begin"/>
        </w:r>
        <w:r w:rsidR="00303CF4">
          <w:rPr>
            <w:noProof/>
            <w:webHidden/>
          </w:rPr>
          <w:instrText xml:space="preserve"> PAGEREF _Toc15458765 \h </w:instrText>
        </w:r>
        <w:r w:rsidR="00303CF4">
          <w:rPr>
            <w:noProof/>
            <w:webHidden/>
          </w:rPr>
        </w:r>
        <w:r w:rsidR="00303CF4">
          <w:rPr>
            <w:noProof/>
            <w:webHidden/>
          </w:rPr>
          <w:fldChar w:fldCharType="separate"/>
        </w:r>
        <w:r w:rsidR="00303CF4">
          <w:rPr>
            <w:noProof/>
            <w:webHidden/>
          </w:rPr>
          <w:t>29</w:t>
        </w:r>
        <w:r w:rsidR="00303CF4">
          <w:rPr>
            <w:noProof/>
            <w:webHidden/>
          </w:rPr>
          <w:fldChar w:fldCharType="end"/>
        </w:r>
      </w:hyperlink>
    </w:p>
    <w:p w14:paraId="582E19CA" w14:textId="589F309D" w:rsidR="00303CF4" w:rsidRDefault="00C453A3">
      <w:pPr>
        <w:pStyle w:val="TOC4"/>
        <w:rPr>
          <w:rFonts w:eastAsiaTheme="minorEastAsia"/>
          <w:smallCaps w:val="0"/>
          <w:noProof/>
          <w:sz w:val="22"/>
          <w:lang w:val="en-US" w:eastAsia="en-US" w:bidi="ar-SA"/>
        </w:rPr>
      </w:pPr>
      <w:hyperlink w:anchor="_Toc15458766" w:history="1">
        <w:r w:rsidR="00303CF4" w:rsidRPr="007B59B9">
          <w:rPr>
            <w:rStyle w:val="Hyperlink"/>
            <w:noProof/>
          </w:rPr>
          <w:t>OneDrive for Business</w:t>
        </w:r>
        <w:r w:rsidR="00303CF4">
          <w:rPr>
            <w:noProof/>
            <w:webHidden/>
          </w:rPr>
          <w:tab/>
        </w:r>
        <w:r w:rsidR="00303CF4">
          <w:rPr>
            <w:noProof/>
            <w:webHidden/>
          </w:rPr>
          <w:fldChar w:fldCharType="begin"/>
        </w:r>
        <w:r w:rsidR="00303CF4">
          <w:rPr>
            <w:noProof/>
            <w:webHidden/>
          </w:rPr>
          <w:instrText xml:space="preserve"> PAGEREF _Toc15458766 \h </w:instrText>
        </w:r>
        <w:r w:rsidR="00303CF4">
          <w:rPr>
            <w:noProof/>
            <w:webHidden/>
          </w:rPr>
        </w:r>
        <w:r w:rsidR="00303CF4">
          <w:rPr>
            <w:noProof/>
            <w:webHidden/>
          </w:rPr>
          <w:fldChar w:fldCharType="separate"/>
        </w:r>
        <w:r w:rsidR="00303CF4">
          <w:rPr>
            <w:noProof/>
            <w:webHidden/>
          </w:rPr>
          <w:t>29</w:t>
        </w:r>
        <w:r w:rsidR="00303CF4">
          <w:rPr>
            <w:noProof/>
            <w:webHidden/>
          </w:rPr>
          <w:fldChar w:fldCharType="end"/>
        </w:r>
      </w:hyperlink>
    </w:p>
    <w:p w14:paraId="7BA03904" w14:textId="0D3AB0FA" w:rsidR="00303CF4" w:rsidRDefault="00C453A3">
      <w:pPr>
        <w:pStyle w:val="TOC4"/>
        <w:rPr>
          <w:rFonts w:eastAsiaTheme="minorEastAsia"/>
          <w:smallCaps w:val="0"/>
          <w:noProof/>
          <w:sz w:val="22"/>
          <w:lang w:val="en-US" w:eastAsia="en-US" w:bidi="ar-SA"/>
        </w:rPr>
      </w:pPr>
      <w:hyperlink w:anchor="_Toc15458767" w:history="1">
        <w:r w:rsidR="00303CF4" w:rsidRPr="007B59B9">
          <w:rPr>
            <w:rStyle w:val="Hyperlink"/>
            <w:noProof/>
          </w:rPr>
          <w:t>Project Online</w:t>
        </w:r>
        <w:r w:rsidR="00303CF4">
          <w:rPr>
            <w:noProof/>
            <w:webHidden/>
          </w:rPr>
          <w:tab/>
        </w:r>
        <w:r w:rsidR="00303CF4">
          <w:rPr>
            <w:noProof/>
            <w:webHidden/>
          </w:rPr>
          <w:fldChar w:fldCharType="begin"/>
        </w:r>
        <w:r w:rsidR="00303CF4">
          <w:rPr>
            <w:noProof/>
            <w:webHidden/>
          </w:rPr>
          <w:instrText xml:space="preserve"> PAGEREF _Toc15458767 \h </w:instrText>
        </w:r>
        <w:r w:rsidR="00303CF4">
          <w:rPr>
            <w:noProof/>
            <w:webHidden/>
          </w:rPr>
        </w:r>
        <w:r w:rsidR="00303CF4">
          <w:rPr>
            <w:noProof/>
            <w:webHidden/>
          </w:rPr>
          <w:fldChar w:fldCharType="separate"/>
        </w:r>
        <w:r w:rsidR="00303CF4">
          <w:rPr>
            <w:noProof/>
            <w:webHidden/>
          </w:rPr>
          <w:t>30</w:t>
        </w:r>
        <w:r w:rsidR="00303CF4">
          <w:rPr>
            <w:noProof/>
            <w:webHidden/>
          </w:rPr>
          <w:fldChar w:fldCharType="end"/>
        </w:r>
      </w:hyperlink>
    </w:p>
    <w:p w14:paraId="4CB8381A" w14:textId="045677B8" w:rsidR="00303CF4" w:rsidRDefault="00C453A3">
      <w:pPr>
        <w:pStyle w:val="TOC4"/>
        <w:rPr>
          <w:rFonts w:eastAsiaTheme="minorEastAsia"/>
          <w:smallCaps w:val="0"/>
          <w:noProof/>
          <w:sz w:val="22"/>
          <w:lang w:val="en-US" w:eastAsia="en-US" w:bidi="ar-SA"/>
        </w:rPr>
      </w:pPr>
      <w:hyperlink w:anchor="_Toc15458768" w:history="1">
        <w:r w:rsidR="00303CF4" w:rsidRPr="007B59B9">
          <w:rPr>
            <w:rStyle w:val="Hyperlink"/>
            <w:noProof/>
          </w:rPr>
          <w:t>SharePoint Online</w:t>
        </w:r>
        <w:r w:rsidR="00303CF4">
          <w:rPr>
            <w:noProof/>
            <w:webHidden/>
          </w:rPr>
          <w:tab/>
        </w:r>
        <w:r w:rsidR="00303CF4">
          <w:rPr>
            <w:noProof/>
            <w:webHidden/>
          </w:rPr>
          <w:fldChar w:fldCharType="begin"/>
        </w:r>
        <w:r w:rsidR="00303CF4">
          <w:rPr>
            <w:noProof/>
            <w:webHidden/>
          </w:rPr>
          <w:instrText xml:space="preserve"> PAGEREF _Toc15458768 \h </w:instrText>
        </w:r>
        <w:r w:rsidR="00303CF4">
          <w:rPr>
            <w:noProof/>
            <w:webHidden/>
          </w:rPr>
        </w:r>
        <w:r w:rsidR="00303CF4">
          <w:rPr>
            <w:noProof/>
            <w:webHidden/>
          </w:rPr>
          <w:fldChar w:fldCharType="separate"/>
        </w:r>
        <w:r w:rsidR="00303CF4">
          <w:rPr>
            <w:noProof/>
            <w:webHidden/>
          </w:rPr>
          <w:t>30</w:t>
        </w:r>
        <w:r w:rsidR="00303CF4">
          <w:rPr>
            <w:noProof/>
            <w:webHidden/>
          </w:rPr>
          <w:fldChar w:fldCharType="end"/>
        </w:r>
      </w:hyperlink>
    </w:p>
    <w:p w14:paraId="524D1BC7" w14:textId="09A48BEB" w:rsidR="00303CF4" w:rsidRDefault="00C453A3">
      <w:pPr>
        <w:pStyle w:val="TOC4"/>
        <w:rPr>
          <w:rFonts w:eastAsiaTheme="minorEastAsia"/>
          <w:smallCaps w:val="0"/>
          <w:noProof/>
          <w:sz w:val="22"/>
          <w:lang w:val="en-US" w:eastAsia="en-US" w:bidi="ar-SA"/>
        </w:rPr>
      </w:pPr>
      <w:hyperlink w:anchor="_Toc15458769" w:history="1">
        <w:r w:rsidR="00303CF4" w:rsidRPr="007B59B9">
          <w:rPr>
            <w:rStyle w:val="Hyperlink"/>
            <w:noProof/>
          </w:rPr>
          <w:t>Microsoft Stream</w:t>
        </w:r>
        <w:r w:rsidR="00303CF4">
          <w:rPr>
            <w:noProof/>
            <w:webHidden/>
          </w:rPr>
          <w:tab/>
        </w:r>
        <w:r w:rsidR="00303CF4">
          <w:rPr>
            <w:noProof/>
            <w:webHidden/>
          </w:rPr>
          <w:fldChar w:fldCharType="begin"/>
        </w:r>
        <w:r w:rsidR="00303CF4">
          <w:rPr>
            <w:noProof/>
            <w:webHidden/>
          </w:rPr>
          <w:instrText xml:space="preserve"> PAGEREF _Toc15458769 \h </w:instrText>
        </w:r>
        <w:r w:rsidR="00303CF4">
          <w:rPr>
            <w:noProof/>
            <w:webHidden/>
          </w:rPr>
        </w:r>
        <w:r w:rsidR="00303CF4">
          <w:rPr>
            <w:noProof/>
            <w:webHidden/>
          </w:rPr>
          <w:fldChar w:fldCharType="separate"/>
        </w:r>
        <w:r w:rsidR="00303CF4">
          <w:rPr>
            <w:noProof/>
            <w:webHidden/>
          </w:rPr>
          <w:t>30</w:t>
        </w:r>
        <w:r w:rsidR="00303CF4">
          <w:rPr>
            <w:noProof/>
            <w:webHidden/>
          </w:rPr>
          <w:fldChar w:fldCharType="end"/>
        </w:r>
      </w:hyperlink>
    </w:p>
    <w:p w14:paraId="732F956E" w14:textId="7CDC3D71" w:rsidR="00303CF4" w:rsidRDefault="00C453A3">
      <w:pPr>
        <w:pStyle w:val="TOC2"/>
        <w:tabs>
          <w:tab w:val="right" w:leader="dot" w:pos="5030"/>
        </w:tabs>
        <w:rPr>
          <w:rFonts w:eastAsiaTheme="minorEastAsia"/>
          <w:b w:val="0"/>
          <w:smallCaps w:val="0"/>
          <w:noProof/>
          <w:sz w:val="22"/>
          <w:lang w:val="en-US" w:eastAsia="en-US" w:bidi="ar-SA"/>
        </w:rPr>
      </w:pPr>
      <w:hyperlink w:anchor="_Toc15458770" w:history="1">
        <w:r w:rsidR="00303CF4" w:rsidRPr="007B59B9">
          <w:rPr>
            <w:rStyle w:val="Hyperlink"/>
            <w:noProof/>
          </w:rPr>
          <w:t>Andre Online Services</w:t>
        </w:r>
        <w:r w:rsidR="00303CF4">
          <w:rPr>
            <w:noProof/>
            <w:webHidden/>
          </w:rPr>
          <w:tab/>
        </w:r>
        <w:r w:rsidR="00303CF4">
          <w:rPr>
            <w:noProof/>
            <w:webHidden/>
          </w:rPr>
          <w:fldChar w:fldCharType="begin"/>
        </w:r>
        <w:r w:rsidR="00303CF4">
          <w:rPr>
            <w:noProof/>
            <w:webHidden/>
          </w:rPr>
          <w:instrText xml:space="preserve"> PAGEREF _Toc15458770 \h </w:instrText>
        </w:r>
        <w:r w:rsidR="00303CF4">
          <w:rPr>
            <w:noProof/>
            <w:webHidden/>
          </w:rPr>
        </w:r>
        <w:r w:rsidR="00303CF4">
          <w:rPr>
            <w:noProof/>
            <w:webHidden/>
          </w:rPr>
          <w:fldChar w:fldCharType="separate"/>
        </w:r>
        <w:r w:rsidR="00303CF4">
          <w:rPr>
            <w:noProof/>
            <w:webHidden/>
          </w:rPr>
          <w:t>31</w:t>
        </w:r>
        <w:r w:rsidR="00303CF4">
          <w:rPr>
            <w:noProof/>
            <w:webHidden/>
          </w:rPr>
          <w:fldChar w:fldCharType="end"/>
        </w:r>
      </w:hyperlink>
    </w:p>
    <w:p w14:paraId="03848BA2" w14:textId="55F3F76F" w:rsidR="00303CF4" w:rsidRDefault="00C453A3">
      <w:pPr>
        <w:pStyle w:val="TOC4"/>
        <w:rPr>
          <w:rFonts w:eastAsiaTheme="minorEastAsia"/>
          <w:smallCaps w:val="0"/>
          <w:noProof/>
          <w:sz w:val="22"/>
          <w:lang w:val="en-US" w:eastAsia="en-US" w:bidi="ar-SA"/>
        </w:rPr>
      </w:pPr>
      <w:hyperlink w:anchor="_Toc15458771" w:history="1">
        <w:r w:rsidR="00303CF4" w:rsidRPr="007B59B9">
          <w:rPr>
            <w:rStyle w:val="Hyperlink"/>
            <w:noProof/>
            <w:lang w:val="sv-SE"/>
          </w:rPr>
          <w:t>Bing Maps Mobile Asset Management Platform</w:t>
        </w:r>
        <w:r w:rsidR="00303CF4">
          <w:rPr>
            <w:noProof/>
            <w:webHidden/>
          </w:rPr>
          <w:tab/>
        </w:r>
        <w:r w:rsidR="00303CF4">
          <w:rPr>
            <w:noProof/>
            <w:webHidden/>
          </w:rPr>
          <w:fldChar w:fldCharType="begin"/>
        </w:r>
        <w:r w:rsidR="00303CF4">
          <w:rPr>
            <w:noProof/>
            <w:webHidden/>
          </w:rPr>
          <w:instrText xml:space="preserve"> PAGEREF _Toc15458771 \h </w:instrText>
        </w:r>
        <w:r w:rsidR="00303CF4">
          <w:rPr>
            <w:noProof/>
            <w:webHidden/>
          </w:rPr>
        </w:r>
        <w:r w:rsidR="00303CF4">
          <w:rPr>
            <w:noProof/>
            <w:webHidden/>
          </w:rPr>
          <w:fldChar w:fldCharType="separate"/>
        </w:r>
        <w:r w:rsidR="00303CF4">
          <w:rPr>
            <w:noProof/>
            <w:webHidden/>
          </w:rPr>
          <w:t>31</w:t>
        </w:r>
        <w:r w:rsidR="00303CF4">
          <w:rPr>
            <w:noProof/>
            <w:webHidden/>
          </w:rPr>
          <w:fldChar w:fldCharType="end"/>
        </w:r>
      </w:hyperlink>
    </w:p>
    <w:p w14:paraId="0EED8445" w14:textId="68603A3E" w:rsidR="00303CF4" w:rsidRDefault="00C453A3">
      <w:pPr>
        <w:pStyle w:val="TOC4"/>
        <w:rPr>
          <w:rFonts w:eastAsiaTheme="minorEastAsia"/>
          <w:smallCaps w:val="0"/>
          <w:noProof/>
          <w:sz w:val="22"/>
          <w:lang w:val="en-US" w:eastAsia="en-US" w:bidi="ar-SA"/>
        </w:rPr>
      </w:pPr>
      <w:hyperlink w:anchor="_Toc15458772" w:history="1">
        <w:r w:rsidR="00303CF4" w:rsidRPr="007B59B9">
          <w:rPr>
            <w:rStyle w:val="Hyperlink"/>
            <w:noProof/>
          </w:rPr>
          <w:t>Bing Maps Transactions and Users</w:t>
        </w:r>
        <w:r w:rsidR="00303CF4">
          <w:rPr>
            <w:noProof/>
            <w:webHidden/>
          </w:rPr>
          <w:tab/>
        </w:r>
        <w:r w:rsidR="00303CF4">
          <w:rPr>
            <w:noProof/>
            <w:webHidden/>
          </w:rPr>
          <w:fldChar w:fldCharType="begin"/>
        </w:r>
        <w:r w:rsidR="00303CF4">
          <w:rPr>
            <w:noProof/>
            <w:webHidden/>
          </w:rPr>
          <w:instrText xml:space="preserve"> PAGEREF _Toc15458772 \h </w:instrText>
        </w:r>
        <w:r w:rsidR="00303CF4">
          <w:rPr>
            <w:noProof/>
            <w:webHidden/>
          </w:rPr>
        </w:r>
        <w:r w:rsidR="00303CF4">
          <w:rPr>
            <w:noProof/>
            <w:webHidden/>
          </w:rPr>
          <w:fldChar w:fldCharType="separate"/>
        </w:r>
        <w:r w:rsidR="00303CF4">
          <w:rPr>
            <w:noProof/>
            <w:webHidden/>
          </w:rPr>
          <w:t>31</w:t>
        </w:r>
        <w:r w:rsidR="00303CF4">
          <w:rPr>
            <w:noProof/>
            <w:webHidden/>
          </w:rPr>
          <w:fldChar w:fldCharType="end"/>
        </w:r>
      </w:hyperlink>
    </w:p>
    <w:p w14:paraId="48F80A4E" w14:textId="3C18A18A" w:rsidR="00303CF4" w:rsidRDefault="00C453A3">
      <w:pPr>
        <w:pStyle w:val="TOC4"/>
        <w:rPr>
          <w:rFonts w:eastAsiaTheme="minorEastAsia"/>
          <w:smallCaps w:val="0"/>
          <w:noProof/>
          <w:sz w:val="22"/>
          <w:lang w:val="en-US" w:eastAsia="en-US" w:bidi="ar-SA"/>
        </w:rPr>
      </w:pPr>
      <w:hyperlink w:anchor="_Toc15458773" w:history="1">
        <w:r w:rsidR="00303CF4" w:rsidRPr="007B59B9">
          <w:rPr>
            <w:rStyle w:val="Hyperlink"/>
            <w:noProof/>
          </w:rPr>
          <w:t>Microsoft Power Platform</w:t>
        </w:r>
        <w:r w:rsidR="00303CF4">
          <w:rPr>
            <w:noProof/>
            <w:webHidden/>
          </w:rPr>
          <w:tab/>
        </w:r>
        <w:r w:rsidR="00303CF4">
          <w:rPr>
            <w:noProof/>
            <w:webHidden/>
          </w:rPr>
          <w:fldChar w:fldCharType="begin"/>
        </w:r>
        <w:r w:rsidR="00303CF4">
          <w:rPr>
            <w:noProof/>
            <w:webHidden/>
          </w:rPr>
          <w:instrText xml:space="preserve"> PAGEREF _Toc15458773 \h </w:instrText>
        </w:r>
        <w:r w:rsidR="00303CF4">
          <w:rPr>
            <w:noProof/>
            <w:webHidden/>
          </w:rPr>
        </w:r>
        <w:r w:rsidR="00303CF4">
          <w:rPr>
            <w:noProof/>
            <w:webHidden/>
          </w:rPr>
          <w:fldChar w:fldCharType="separate"/>
        </w:r>
        <w:r w:rsidR="00303CF4">
          <w:rPr>
            <w:noProof/>
            <w:webHidden/>
          </w:rPr>
          <w:t>31</w:t>
        </w:r>
        <w:r w:rsidR="00303CF4">
          <w:rPr>
            <w:noProof/>
            <w:webHidden/>
          </w:rPr>
          <w:fldChar w:fldCharType="end"/>
        </w:r>
      </w:hyperlink>
    </w:p>
    <w:p w14:paraId="6EB037DC" w14:textId="5E299DB5" w:rsidR="00303CF4" w:rsidRDefault="00C453A3">
      <w:pPr>
        <w:pStyle w:val="TOC4"/>
        <w:rPr>
          <w:rFonts w:eastAsiaTheme="minorEastAsia"/>
          <w:smallCaps w:val="0"/>
          <w:noProof/>
          <w:sz w:val="22"/>
          <w:lang w:val="en-US" w:eastAsia="en-US" w:bidi="ar-SA"/>
        </w:rPr>
      </w:pPr>
      <w:hyperlink w:anchor="_Toc15458774" w:history="1">
        <w:r w:rsidR="00303CF4" w:rsidRPr="007B59B9">
          <w:rPr>
            <w:rStyle w:val="Hyperlink"/>
            <w:noProof/>
            <w:lang w:val="sv-SE"/>
          </w:rPr>
          <w:t>GitHub Enterprise</w:t>
        </w:r>
        <w:r w:rsidR="00303CF4">
          <w:rPr>
            <w:noProof/>
            <w:webHidden/>
          </w:rPr>
          <w:tab/>
        </w:r>
        <w:r w:rsidR="00303CF4">
          <w:rPr>
            <w:noProof/>
            <w:webHidden/>
          </w:rPr>
          <w:fldChar w:fldCharType="begin"/>
        </w:r>
        <w:r w:rsidR="00303CF4">
          <w:rPr>
            <w:noProof/>
            <w:webHidden/>
          </w:rPr>
          <w:instrText xml:space="preserve"> PAGEREF _Toc15458774 \h </w:instrText>
        </w:r>
        <w:r w:rsidR="00303CF4">
          <w:rPr>
            <w:noProof/>
            <w:webHidden/>
          </w:rPr>
        </w:r>
        <w:r w:rsidR="00303CF4">
          <w:rPr>
            <w:noProof/>
            <w:webHidden/>
          </w:rPr>
          <w:fldChar w:fldCharType="separate"/>
        </w:r>
        <w:r w:rsidR="00303CF4">
          <w:rPr>
            <w:noProof/>
            <w:webHidden/>
          </w:rPr>
          <w:t>32</w:t>
        </w:r>
        <w:r w:rsidR="00303CF4">
          <w:rPr>
            <w:noProof/>
            <w:webHidden/>
          </w:rPr>
          <w:fldChar w:fldCharType="end"/>
        </w:r>
      </w:hyperlink>
    </w:p>
    <w:p w14:paraId="795BF7D7" w14:textId="6CD6599A" w:rsidR="00303CF4" w:rsidRDefault="00C453A3">
      <w:pPr>
        <w:pStyle w:val="TOC4"/>
        <w:rPr>
          <w:rFonts w:eastAsiaTheme="minorEastAsia"/>
          <w:smallCaps w:val="0"/>
          <w:noProof/>
          <w:sz w:val="22"/>
          <w:lang w:val="en-US" w:eastAsia="en-US" w:bidi="ar-SA"/>
        </w:rPr>
      </w:pPr>
      <w:hyperlink w:anchor="_Toc15458775" w:history="1">
        <w:r w:rsidR="00303CF4" w:rsidRPr="007B59B9">
          <w:rPr>
            <w:rStyle w:val="Hyperlink"/>
            <w:noProof/>
          </w:rPr>
          <w:t>Microsoft Cloud App Security</w:t>
        </w:r>
        <w:r w:rsidR="00303CF4">
          <w:rPr>
            <w:noProof/>
            <w:webHidden/>
          </w:rPr>
          <w:tab/>
        </w:r>
        <w:r w:rsidR="00303CF4">
          <w:rPr>
            <w:noProof/>
            <w:webHidden/>
          </w:rPr>
          <w:fldChar w:fldCharType="begin"/>
        </w:r>
        <w:r w:rsidR="00303CF4">
          <w:rPr>
            <w:noProof/>
            <w:webHidden/>
          </w:rPr>
          <w:instrText xml:space="preserve"> PAGEREF _Toc15458775 \h </w:instrText>
        </w:r>
        <w:r w:rsidR="00303CF4">
          <w:rPr>
            <w:noProof/>
            <w:webHidden/>
          </w:rPr>
        </w:r>
        <w:r w:rsidR="00303CF4">
          <w:rPr>
            <w:noProof/>
            <w:webHidden/>
          </w:rPr>
          <w:fldChar w:fldCharType="separate"/>
        </w:r>
        <w:r w:rsidR="00303CF4">
          <w:rPr>
            <w:noProof/>
            <w:webHidden/>
          </w:rPr>
          <w:t>32</w:t>
        </w:r>
        <w:r w:rsidR="00303CF4">
          <w:rPr>
            <w:noProof/>
            <w:webHidden/>
          </w:rPr>
          <w:fldChar w:fldCharType="end"/>
        </w:r>
      </w:hyperlink>
    </w:p>
    <w:p w14:paraId="583FFC4C" w14:textId="3D799891" w:rsidR="00303CF4" w:rsidRDefault="00C453A3">
      <w:pPr>
        <w:pStyle w:val="TOC4"/>
        <w:rPr>
          <w:rFonts w:eastAsiaTheme="minorEastAsia"/>
          <w:smallCaps w:val="0"/>
          <w:noProof/>
          <w:sz w:val="22"/>
          <w:lang w:val="en-US" w:eastAsia="en-US" w:bidi="ar-SA"/>
        </w:rPr>
      </w:pPr>
      <w:hyperlink w:anchor="_Toc15458776" w:history="1">
        <w:r w:rsidR="00303CF4" w:rsidRPr="007B59B9">
          <w:rPr>
            <w:rStyle w:val="Hyperlink"/>
            <w:noProof/>
          </w:rPr>
          <w:t>Microsoft Graph-datatilkobling for uavhengige programvareleverandører</w:t>
        </w:r>
        <w:r w:rsidR="00303CF4">
          <w:rPr>
            <w:noProof/>
            <w:webHidden/>
          </w:rPr>
          <w:tab/>
        </w:r>
        <w:r w:rsidR="00303CF4">
          <w:rPr>
            <w:noProof/>
            <w:webHidden/>
          </w:rPr>
          <w:fldChar w:fldCharType="begin"/>
        </w:r>
        <w:r w:rsidR="00303CF4">
          <w:rPr>
            <w:noProof/>
            <w:webHidden/>
          </w:rPr>
          <w:instrText xml:space="preserve"> PAGEREF _Toc15458776 \h </w:instrText>
        </w:r>
        <w:r w:rsidR="00303CF4">
          <w:rPr>
            <w:noProof/>
            <w:webHidden/>
          </w:rPr>
        </w:r>
        <w:r w:rsidR="00303CF4">
          <w:rPr>
            <w:noProof/>
            <w:webHidden/>
          </w:rPr>
          <w:fldChar w:fldCharType="separate"/>
        </w:r>
        <w:r w:rsidR="00303CF4">
          <w:rPr>
            <w:noProof/>
            <w:webHidden/>
          </w:rPr>
          <w:t>32</w:t>
        </w:r>
        <w:r w:rsidR="00303CF4">
          <w:rPr>
            <w:noProof/>
            <w:webHidden/>
          </w:rPr>
          <w:fldChar w:fldCharType="end"/>
        </w:r>
      </w:hyperlink>
    </w:p>
    <w:p w14:paraId="29BEDFEE" w14:textId="1FC14203" w:rsidR="00303CF4" w:rsidRDefault="00C453A3">
      <w:pPr>
        <w:pStyle w:val="TOC4"/>
        <w:rPr>
          <w:rFonts w:eastAsiaTheme="minorEastAsia"/>
          <w:smallCaps w:val="0"/>
          <w:noProof/>
          <w:sz w:val="22"/>
          <w:lang w:val="en-US" w:eastAsia="en-US" w:bidi="ar-SA"/>
        </w:rPr>
      </w:pPr>
      <w:hyperlink w:anchor="_Toc15458777" w:history="1">
        <w:r w:rsidR="00303CF4" w:rsidRPr="007B59B9">
          <w:rPr>
            <w:rStyle w:val="Hyperlink"/>
            <w:noProof/>
            <w:lang w:val="sv-SE"/>
          </w:rPr>
          <w:t>Microsoft Robottjeneste for helsevesen</w:t>
        </w:r>
        <w:r w:rsidR="00303CF4">
          <w:rPr>
            <w:noProof/>
            <w:webHidden/>
          </w:rPr>
          <w:tab/>
        </w:r>
        <w:r w:rsidR="00303CF4">
          <w:rPr>
            <w:noProof/>
            <w:webHidden/>
          </w:rPr>
          <w:fldChar w:fldCharType="begin"/>
        </w:r>
        <w:r w:rsidR="00303CF4">
          <w:rPr>
            <w:noProof/>
            <w:webHidden/>
          </w:rPr>
          <w:instrText xml:space="preserve"> PAGEREF _Toc15458777 \h </w:instrText>
        </w:r>
        <w:r w:rsidR="00303CF4">
          <w:rPr>
            <w:noProof/>
            <w:webHidden/>
          </w:rPr>
        </w:r>
        <w:r w:rsidR="00303CF4">
          <w:rPr>
            <w:noProof/>
            <w:webHidden/>
          </w:rPr>
          <w:fldChar w:fldCharType="separate"/>
        </w:r>
        <w:r w:rsidR="00303CF4">
          <w:rPr>
            <w:noProof/>
            <w:webHidden/>
          </w:rPr>
          <w:t>33</w:t>
        </w:r>
        <w:r w:rsidR="00303CF4">
          <w:rPr>
            <w:noProof/>
            <w:webHidden/>
          </w:rPr>
          <w:fldChar w:fldCharType="end"/>
        </w:r>
      </w:hyperlink>
    </w:p>
    <w:p w14:paraId="1AA16BA7" w14:textId="3D588B14" w:rsidR="00303CF4" w:rsidRDefault="00C453A3">
      <w:pPr>
        <w:pStyle w:val="TOC4"/>
        <w:rPr>
          <w:rFonts w:eastAsiaTheme="minorEastAsia"/>
          <w:smallCaps w:val="0"/>
          <w:noProof/>
          <w:sz w:val="22"/>
          <w:lang w:val="en-US" w:eastAsia="en-US" w:bidi="ar-SA"/>
        </w:rPr>
      </w:pPr>
      <w:hyperlink w:anchor="_Toc15458778" w:history="1">
        <w:r w:rsidR="00303CF4" w:rsidRPr="007B59B9">
          <w:rPr>
            <w:rStyle w:val="Hyperlink"/>
            <w:noProof/>
          </w:rPr>
          <w:t>Microsoft Intune</w:t>
        </w:r>
        <w:r w:rsidR="00303CF4">
          <w:rPr>
            <w:noProof/>
            <w:webHidden/>
          </w:rPr>
          <w:tab/>
        </w:r>
        <w:r w:rsidR="00303CF4">
          <w:rPr>
            <w:noProof/>
            <w:webHidden/>
          </w:rPr>
          <w:fldChar w:fldCharType="begin"/>
        </w:r>
        <w:r w:rsidR="00303CF4">
          <w:rPr>
            <w:noProof/>
            <w:webHidden/>
          </w:rPr>
          <w:instrText xml:space="preserve"> PAGEREF _Toc15458778 \h </w:instrText>
        </w:r>
        <w:r w:rsidR="00303CF4">
          <w:rPr>
            <w:noProof/>
            <w:webHidden/>
          </w:rPr>
        </w:r>
        <w:r w:rsidR="00303CF4">
          <w:rPr>
            <w:noProof/>
            <w:webHidden/>
          </w:rPr>
          <w:fldChar w:fldCharType="separate"/>
        </w:r>
        <w:r w:rsidR="00303CF4">
          <w:rPr>
            <w:noProof/>
            <w:webHidden/>
          </w:rPr>
          <w:t>33</w:t>
        </w:r>
        <w:r w:rsidR="00303CF4">
          <w:rPr>
            <w:noProof/>
            <w:webHidden/>
          </w:rPr>
          <w:fldChar w:fldCharType="end"/>
        </w:r>
      </w:hyperlink>
    </w:p>
    <w:p w14:paraId="3DABB65E" w14:textId="5F912537" w:rsidR="00303CF4" w:rsidRDefault="00C453A3">
      <w:pPr>
        <w:pStyle w:val="TOC4"/>
        <w:rPr>
          <w:rFonts w:eastAsiaTheme="minorEastAsia"/>
          <w:smallCaps w:val="0"/>
          <w:noProof/>
          <w:sz w:val="22"/>
          <w:lang w:val="en-US" w:eastAsia="en-US" w:bidi="ar-SA"/>
        </w:rPr>
      </w:pPr>
      <w:hyperlink w:anchor="_Toc15458779" w:history="1">
        <w:r w:rsidR="00303CF4" w:rsidRPr="007B59B9">
          <w:rPr>
            <w:rStyle w:val="Hyperlink"/>
            <w:noProof/>
          </w:rPr>
          <w:t>Microsoft Learning</w:t>
        </w:r>
        <w:r w:rsidR="00303CF4">
          <w:rPr>
            <w:noProof/>
            <w:webHidden/>
          </w:rPr>
          <w:tab/>
        </w:r>
        <w:r w:rsidR="00303CF4">
          <w:rPr>
            <w:noProof/>
            <w:webHidden/>
          </w:rPr>
          <w:fldChar w:fldCharType="begin"/>
        </w:r>
        <w:r w:rsidR="00303CF4">
          <w:rPr>
            <w:noProof/>
            <w:webHidden/>
          </w:rPr>
          <w:instrText xml:space="preserve"> PAGEREF _Toc15458779 \h </w:instrText>
        </w:r>
        <w:r w:rsidR="00303CF4">
          <w:rPr>
            <w:noProof/>
            <w:webHidden/>
          </w:rPr>
        </w:r>
        <w:r w:rsidR="00303CF4">
          <w:rPr>
            <w:noProof/>
            <w:webHidden/>
          </w:rPr>
          <w:fldChar w:fldCharType="separate"/>
        </w:r>
        <w:r w:rsidR="00303CF4">
          <w:rPr>
            <w:noProof/>
            <w:webHidden/>
          </w:rPr>
          <w:t>34</w:t>
        </w:r>
        <w:r w:rsidR="00303CF4">
          <w:rPr>
            <w:noProof/>
            <w:webHidden/>
          </w:rPr>
          <w:fldChar w:fldCharType="end"/>
        </w:r>
      </w:hyperlink>
    </w:p>
    <w:p w14:paraId="7F7FFFAC" w14:textId="144F36DD" w:rsidR="00303CF4" w:rsidRDefault="00C453A3">
      <w:pPr>
        <w:pStyle w:val="TOC4"/>
        <w:rPr>
          <w:rFonts w:eastAsiaTheme="minorEastAsia"/>
          <w:smallCaps w:val="0"/>
          <w:noProof/>
          <w:sz w:val="22"/>
          <w:lang w:val="en-US" w:eastAsia="en-US" w:bidi="ar-SA"/>
        </w:rPr>
      </w:pPr>
      <w:hyperlink w:anchor="_Toc15458780" w:history="1">
        <w:r w:rsidR="00303CF4" w:rsidRPr="007B59B9">
          <w:rPr>
            <w:rStyle w:val="Hyperlink"/>
            <w:noProof/>
            <w:lang w:val="sv-SE"/>
          </w:rPr>
          <w:t>Microsoft Søk i Bing</w:t>
        </w:r>
        <w:r w:rsidR="00303CF4">
          <w:rPr>
            <w:noProof/>
            <w:webHidden/>
          </w:rPr>
          <w:tab/>
        </w:r>
        <w:r w:rsidR="00303CF4">
          <w:rPr>
            <w:noProof/>
            <w:webHidden/>
          </w:rPr>
          <w:fldChar w:fldCharType="begin"/>
        </w:r>
        <w:r w:rsidR="00303CF4">
          <w:rPr>
            <w:noProof/>
            <w:webHidden/>
          </w:rPr>
          <w:instrText xml:space="preserve"> PAGEREF _Toc15458780 \h </w:instrText>
        </w:r>
        <w:r w:rsidR="00303CF4">
          <w:rPr>
            <w:noProof/>
            <w:webHidden/>
          </w:rPr>
        </w:r>
        <w:r w:rsidR="00303CF4">
          <w:rPr>
            <w:noProof/>
            <w:webHidden/>
          </w:rPr>
          <w:fldChar w:fldCharType="separate"/>
        </w:r>
        <w:r w:rsidR="00303CF4">
          <w:rPr>
            <w:noProof/>
            <w:webHidden/>
          </w:rPr>
          <w:t>34</w:t>
        </w:r>
        <w:r w:rsidR="00303CF4">
          <w:rPr>
            <w:noProof/>
            <w:webHidden/>
          </w:rPr>
          <w:fldChar w:fldCharType="end"/>
        </w:r>
      </w:hyperlink>
    </w:p>
    <w:p w14:paraId="6C806D48" w14:textId="78D41219" w:rsidR="00303CF4" w:rsidRDefault="00C453A3">
      <w:pPr>
        <w:pStyle w:val="TOC4"/>
        <w:rPr>
          <w:rFonts w:eastAsiaTheme="minorEastAsia"/>
          <w:smallCaps w:val="0"/>
          <w:noProof/>
          <w:sz w:val="22"/>
          <w:lang w:val="en-US" w:eastAsia="en-US" w:bidi="ar-SA"/>
        </w:rPr>
      </w:pPr>
      <w:hyperlink w:anchor="_Toc15458781" w:history="1">
        <w:r w:rsidR="00303CF4" w:rsidRPr="007B59B9">
          <w:rPr>
            <w:rStyle w:val="Hyperlink"/>
            <w:noProof/>
          </w:rPr>
          <w:t>Minecraft: Education Edition</w:t>
        </w:r>
        <w:r w:rsidR="00303CF4">
          <w:rPr>
            <w:noProof/>
            <w:webHidden/>
          </w:rPr>
          <w:tab/>
        </w:r>
        <w:r w:rsidR="00303CF4">
          <w:rPr>
            <w:noProof/>
            <w:webHidden/>
          </w:rPr>
          <w:fldChar w:fldCharType="begin"/>
        </w:r>
        <w:r w:rsidR="00303CF4">
          <w:rPr>
            <w:noProof/>
            <w:webHidden/>
          </w:rPr>
          <w:instrText xml:space="preserve"> PAGEREF _Toc15458781 \h </w:instrText>
        </w:r>
        <w:r w:rsidR="00303CF4">
          <w:rPr>
            <w:noProof/>
            <w:webHidden/>
          </w:rPr>
        </w:r>
        <w:r w:rsidR="00303CF4">
          <w:rPr>
            <w:noProof/>
            <w:webHidden/>
          </w:rPr>
          <w:fldChar w:fldCharType="separate"/>
        </w:r>
        <w:r w:rsidR="00303CF4">
          <w:rPr>
            <w:noProof/>
            <w:webHidden/>
          </w:rPr>
          <w:t>34</w:t>
        </w:r>
        <w:r w:rsidR="00303CF4">
          <w:rPr>
            <w:noProof/>
            <w:webHidden/>
          </w:rPr>
          <w:fldChar w:fldCharType="end"/>
        </w:r>
      </w:hyperlink>
    </w:p>
    <w:p w14:paraId="15ED507B" w14:textId="15748DA7" w:rsidR="00303CF4" w:rsidRDefault="00C453A3">
      <w:pPr>
        <w:pStyle w:val="TOC4"/>
        <w:rPr>
          <w:rFonts w:eastAsiaTheme="minorEastAsia"/>
          <w:smallCaps w:val="0"/>
          <w:noProof/>
          <w:sz w:val="22"/>
          <w:lang w:val="en-US" w:eastAsia="en-US" w:bidi="ar-SA"/>
        </w:rPr>
      </w:pPr>
      <w:hyperlink w:anchor="_Toc15458782" w:history="1">
        <w:r w:rsidR="00303CF4" w:rsidRPr="007B59B9">
          <w:rPr>
            <w:rStyle w:val="Hyperlink"/>
            <w:noProof/>
          </w:rPr>
          <w:t>Office 365 Developer</w:t>
        </w:r>
        <w:r w:rsidR="00303CF4">
          <w:rPr>
            <w:noProof/>
            <w:webHidden/>
          </w:rPr>
          <w:tab/>
        </w:r>
        <w:r w:rsidR="00303CF4">
          <w:rPr>
            <w:noProof/>
            <w:webHidden/>
          </w:rPr>
          <w:fldChar w:fldCharType="begin"/>
        </w:r>
        <w:r w:rsidR="00303CF4">
          <w:rPr>
            <w:noProof/>
            <w:webHidden/>
          </w:rPr>
          <w:instrText xml:space="preserve"> PAGEREF _Toc15458782 \h </w:instrText>
        </w:r>
        <w:r w:rsidR="00303CF4">
          <w:rPr>
            <w:noProof/>
            <w:webHidden/>
          </w:rPr>
        </w:r>
        <w:r w:rsidR="00303CF4">
          <w:rPr>
            <w:noProof/>
            <w:webHidden/>
          </w:rPr>
          <w:fldChar w:fldCharType="separate"/>
        </w:r>
        <w:r w:rsidR="00303CF4">
          <w:rPr>
            <w:noProof/>
            <w:webHidden/>
          </w:rPr>
          <w:t>34</w:t>
        </w:r>
        <w:r w:rsidR="00303CF4">
          <w:rPr>
            <w:noProof/>
            <w:webHidden/>
          </w:rPr>
          <w:fldChar w:fldCharType="end"/>
        </w:r>
      </w:hyperlink>
    </w:p>
    <w:p w14:paraId="4C3532C2" w14:textId="6E886F2A" w:rsidR="00303CF4" w:rsidRDefault="00C453A3">
      <w:pPr>
        <w:pStyle w:val="TOC4"/>
        <w:rPr>
          <w:rFonts w:eastAsiaTheme="minorEastAsia"/>
          <w:smallCaps w:val="0"/>
          <w:noProof/>
          <w:sz w:val="22"/>
          <w:lang w:val="en-US" w:eastAsia="en-US" w:bidi="ar-SA"/>
        </w:rPr>
      </w:pPr>
      <w:hyperlink w:anchor="_Toc15458783" w:history="1">
        <w:r w:rsidR="00303CF4" w:rsidRPr="007B59B9">
          <w:rPr>
            <w:rStyle w:val="Hyperlink"/>
            <w:noProof/>
          </w:rPr>
          <w:t>Microsoft Defender Advanced Threat Protection</w:t>
        </w:r>
        <w:r w:rsidR="00303CF4">
          <w:rPr>
            <w:noProof/>
            <w:webHidden/>
          </w:rPr>
          <w:tab/>
        </w:r>
        <w:r w:rsidR="00303CF4">
          <w:rPr>
            <w:noProof/>
            <w:webHidden/>
          </w:rPr>
          <w:fldChar w:fldCharType="begin"/>
        </w:r>
        <w:r w:rsidR="00303CF4">
          <w:rPr>
            <w:noProof/>
            <w:webHidden/>
          </w:rPr>
          <w:instrText xml:space="preserve"> PAGEREF _Toc15458783 \h </w:instrText>
        </w:r>
        <w:r w:rsidR="00303CF4">
          <w:rPr>
            <w:noProof/>
            <w:webHidden/>
          </w:rPr>
        </w:r>
        <w:r w:rsidR="00303CF4">
          <w:rPr>
            <w:noProof/>
            <w:webHidden/>
          </w:rPr>
          <w:fldChar w:fldCharType="separate"/>
        </w:r>
        <w:r w:rsidR="00303CF4">
          <w:rPr>
            <w:noProof/>
            <w:webHidden/>
          </w:rPr>
          <w:t>35</w:t>
        </w:r>
        <w:r w:rsidR="00303CF4">
          <w:rPr>
            <w:noProof/>
            <w:webHidden/>
          </w:rPr>
          <w:fldChar w:fldCharType="end"/>
        </w:r>
      </w:hyperlink>
    </w:p>
    <w:p w14:paraId="2FE91F88" w14:textId="65D05EE8" w:rsidR="00303CF4" w:rsidRDefault="00C453A3">
      <w:pPr>
        <w:pStyle w:val="TOC1"/>
        <w:tabs>
          <w:tab w:val="right" w:leader="dot" w:pos="5030"/>
        </w:tabs>
        <w:rPr>
          <w:rFonts w:eastAsiaTheme="minorEastAsia"/>
          <w:b w:val="0"/>
          <w:caps w:val="0"/>
          <w:noProof/>
          <w:sz w:val="22"/>
          <w:lang w:val="en-US" w:eastAsia="en-US" w:bidi="ar-SA"/>
        </w:rPr>
      </w:pPr>
      <w:hyperlink w:anchor="_Toc15458784" w:history="1">
        <w:r w:rsidR="00303CF4" w:rsidRPr="007B59B9">
          <w:rPr>
            <w:rStyle w:val="Hyperlink"/>
            <w:noProof/>
          </w:rPr>
          <w:t>Vedlegg 1 – meldinger</w:t>
        </w:r>
        <w:r w:rsidR="00303CF4">
          <w:rPr>
            <w:noProof/>
            <w:webHidden/>
          </w:rPr>
          <w:tab/>
        </w:r>
        <w:r w:rsidR="00303CF4">
          <w:rPr>
            <w:noProof/>
            <w:webHidden/>
          </w:rPr>
          <w:fldChar w:fldCharType="begin"/>
        </w:r>
        <w:r w:rsidR="00303CF4">
          <w:rPr>
            <w:noProof/>
            <w:webHidden/>
          </w:rPr>
          <w:instrText xml:space="preserve"> PAGEREF _Toc15458784 \h </w:instrText>
        </w:r>
        <w:r w:rsidR="00303CF4">
          <w:rPr>
            <w:noProof/>
            <w:webHidden/>
          </w:rPr>
        </w:r>
        <w:r w:rsidR="00303CF4">
          <w:rPr>
            <w:noProof/>
            <w:webHidden/>
          </w:rPr>
          <w:fldChar w:fldCharType="separate"/>
        </w:r>
        <w:r w:rsidR="00303CF4">
          <w:rPr>
            <w:noProof/>
            <w:webHidden/>
          </w:rPr>
          <w:t>36</w:t>
        </w:r>
        <w:r w:rsidR="00303CF4">
          <w:rPr>
            <w:noProof/>
            <w:webHidden/>
          </w:rPr>
          <w:fldChar w:fldCharType="end"/>
        </w:r>
      </w:hyperlink>
    </w:p>
    <w:p w14:paraId="1D6B8331" w14:textId="3E11A131" w:rsidR="00303CF4" w:rsidRDefault="00C453A3">
      <w:pPr>
        <w:pStyle w:val="TOC3"/>
        <w:rPr>
          <w:rFonts w:eastAsiaTheme="minorEastAsia"/>
          <w:b w:val="0"/>
          <w:smallCaps w:val="0"/>
          <w:sz w:val="22"/>
          <w:lang w:val="en-US" w:eastAsia="en-US" w:bidi="ar-SA"/>
        </w:rPr>
      </w:pPr>
      <w:hyperlink w:anchor="_Toc15458785" w:history="1">
        <w:r w:rsidR="00303CF4" w:rsidRPr="007B59B9">
          <w:rPr>
            <w:rStyle w:val="Hyperlink"/>
          </w:rPr>
          <w:t>Bing Maps</w:t>
        </w:r>
        <w:r w:rsidR="00303CF4">
          <w:rPr>
            <w:webHidden/>
          </w:rPr>
          <w:tab/>
        </w:r>
        <w:r w:rsidR="00303CF4">
          <w:rPr>
            <w:webHidden/>
          </w:rPr>
          <w:fldChar w:fldCharType="begin"/>
        </w:r>
        <w:r w:rsidR="00303CF4">
          <w:rPr>
            <w:webHidden/>
          </w:rPr>
          <w:instrText xml:space="preserve"> PAGEREF _Toc15458785 \h </w:instrText>
        </w:r>
        <w:r w:rsidR="00303CF4">
          <w:rPr>
            <w:webHidden/>
          </w:rPr>
        </w:r>
        <w:r w:rsidR="00303CF4">
          <w:rPr>
            <w:webHidden/>
          </w:rPr>
          <w:fldChar w:fldCharType="separate"/>
        </w:r>
        <w:r w:rsidR="00303CF4">
          <w:rPr>
            <w:webHidden/>
          </w:rPr>
          <w:t>36</w:t>
        </w:r>
        <w:r w:rsidR="00303CF4">
          <w:rPr>
            <w:webHidden/>
          </w:rPr>
          <w:fldChar w:fldCharType="end"/>
        </w:r>
      </w:hyperlink>
    </w:p>
    <w:p w14:paraId="4094C006" w14:textId="1DD97D5F" w:rsidR="00303CF4" w:rsidRDefault="00C453A3">
      <w:pPr>
        <w:pStyle w:val="TOC3"/>
        <w:rPr>
          <w:rFonts w:eastAsiaTheme="minorEastAsia"/>
          <w:b w:val="0"/>
          <w:smallCaps w:val="0"/>
          <w:sz w:val="22"/>
          <w:lang w:val="en-US" w:eastAsia="en-US" w:bidi="ar-SA"/>
        </w:rPr>
      </w:pPr>
      <w:hyperlink w:anchor="_Toc15458786" w:history="1">
        <w:r w:rsidR="00303CF4" w:rsidRPr="007B59B9">
          <w:rPr>
            <w:rStyle w:val="Hyperlink"/>
          </w:rPr>
          <w:t>Faglige Tjenester</w:t>
        </w:r>
        <w:r w:rsidR="00303CF4">
          <w:rPr>
            <w:webHidden/>
          </w:rPr>
          <w:tab/>
        </w:r>
        <w:r w:rsidR="00303CF4">
          <w:rPr>
            <w:webHidden/>
          </w:rPr>
          <w:fldChar w:fldCharType="begin"/>
        </w:r>
        <w:r w:rsidR="00303CF4">
          <w:rPr>
            <w:webHidden/>
          </w:rPr>
          <w:instrText xml:space="preserve"> PAGEREF _Toc15458786 \h </w:instrText>
        </w:r>
        <w:r w:rsidR="00303CF4">
          <w:rPr>
            <w:webHidden/>
          </w:rPr>
        </w:r>
        <w:r w:rsidR="00303CF4">
          <w:rPr>
            <w:webHidden/>
          </w:rPr>
          <w:fldChar w:fldCharType="separate"/>
        </w:r>
        <w:r w:rsidR="00303CF4">
          <w:rPr>
            <w:webHidden/>
          </w:rPr>
          <w:t>36</w:t>
        </w:r>
        <w:r w:rsidR="00303CF4">
          <w:rPr>
            <w:webHidden/>
          </w:rPr>
          <w:fldChar w:fldCharType="end"/>
        </w:r>
      </w:hyperlink>
    </w:p>
    <w:p w14:paraId="25977C20" w14:textId="7B8647D5" w:rsidR="00303CF4" w:rsidRDefault="00C453A3">
      <w:pPr>
        <w:pStyle w:val="TOC3"/>
        <w:rPr>
          <w:rFonts w:eastAsiaTheme="minorEastAsia"/>
          <w:b w:val="0"/>
          <w:smallCaps w:val="0"/>
          <w:sz w:val="22"/>
          <w:lang w:val="en-US" w:eastAsia="en-US" w:bidi="ar-SA"/>
        </w:rPr>
      </w:pPr>
      <w:hyperlink w:anchor="_Toc15458787" w:history="1">
        <w:r w:rsidR="00303CF4" w:rsidRPr="007B59B9">
          <w:rPr>
            <w:rStyle w:val="Hyperlink"/>
          </w:rPr>
          <w:t>Melding om H.265/HEVC-koding i Azure Media Services</w:t>
        </w:r>
        <w:r w:rsidR="00303CF4">
          <w:rPr>
            <w:webHidden/>
          </w:rPr>
          <w:tab/>
        </w:r>
        <w:r w:rsidR="00303CF4">
          <w:rPr>
            <w:webHidden/>
          </w:rPr>
          <w:fldChar w:fldCharType="begin"/>
        </w:r>
        <w:r w:rsidR="00303CF4">
          <w:rPr>
            <w:webHidden/>
          </w:rPr>
          <w:instrText xml:space="preserve"> PAGEREF _Toc15458787 \h </w:instrText>
        </w:r>
        <w:r w:rsidR="00303CF4">
          <w:rPr>
            <w:webHidden/>
          </w:rPr>
        </w:r>
        <w:r w:rsidR="00303CF4">
          <w:rPr>
            <w:webHidden/>
          </w:rPr>
          <w:fldChar w:fldCharType="separate"/>
        </w:r>
        <w:r w:rsidR="00303CF4">
          <w:rPr>
            <w:webHidden/>
          </w:rPr>
          <w:t>39</w:t>
        </w:r>
        <w:r w:rsidR="00303CF4">
          <w:rPr>
            <w:webHidden/>
          </w:rPr>
          <w:fldChar w:fldCharType="end"/>
        </w:r>
      </w:hyperlink>
    </w:p>
    <w:p w14:paraId="3F819837" w14:textId="54A9A18B" w:rsidR="00303CF4" w:rsidRDefault="00C453A3">
      <w:pPr>
        <w:pStyle w:val="TOC3"/>
        <w:rPr>
          <w:rFonts w:eastAsiaTheme="minorEastAsia"/>
          <w:b w:val="0"/>
          <w:smallCaps w:val="0"/>
          <w:sz w:val="22"/>
          <w:lang w:val="en-US" w:eastAsia="en-US" w:bidi="ar-SA"/>
        </w:rPr>
      </w:pPr>
      <w:hyperlink w:anchor="_Toc15458788" w:history="1">
        <w:r w:rsidR="00303CF4" w:rsidRPr="007B59B9">
          <w:rPr>
            <w:rStyle w:val="Hyperlink"/>
            <w:lang w:val="sv-SE"/>
          </w:rPr>
          <w:t>Melding om Adobe Flash Player</w:t>
        </w:r>
        <w:r w:rsidR="00303CF4">
          <w:rPr>
            <w:webHidden/>
          </w:rPr>
          <w:tab/>
        </w:r>
        <w:r w:rsidR="00303CF4">
          <w:rPr>
            <w:webHidden/>
          </w:rPr>
          <w:fldChar w:fldCharType="begin"/>
        </w:r>
        <w:r w:rsidR="00303CF4">
          <w:rPr>
            <w:webHidden/>
          </w:rPr>
          <w:instrText xml:space="preserve"> PAGEREF _Toc15458788 \h </w:instrText>
        </w:r>
        <w:r w:rsidR="00303CF4">
          <w:rPr>
            <w:webHidden/>
          </w:rPr>
        </w:r>
        <w:r w:rsidR="00303CF4">
          <w:rPr>
            <w:webHidden/>
          </w:rPr>
          <w:fldChar w:fldCharType="separate"/>
        </w:r>
        <w:r w:rsidR="00303CF4">
          <w:rPr>
            <w:webHidden/>
          </w:rPr>
          <w:t>39</w:t>
        </w:r>
        <w:r w:rsidR="00303CF4">
          <w:rPr>
            <w:webHidden/>
          </w:rPr>
          <w:fldChar w:fldCharType="end"/>
        </w:r>
      </w:hyperlink>
    </w:p>
    <w:p w14:paraId="69B93F7C" w14:textId="7AE9D939" w:rsidR="00303CF4" w:rsidRDefault="00C453A3">
      <w:pPr>
        <w:pStyle w:val="TOC3"/>
        <w:rPr>
          <w:rFonts w:eastAsiaTheme="minorEastAsia"/>
          <w:b w:val="0"/>
          <w:smallCaps w:val="0"/>
          <w:sz w:val="22"/>
          <w:lang w:val="en-US" w:eastAsia="en-US" w:bidi="ar-SA"/>
        </w:rPr>
      </w:pPr>
      <w:hyperlink w:anchor="_Toc15458789" w:history="1">
        <w:r w:rsidR="00303CF4" w:rsidRPr="007B59B9">
          <w:rPr>
            <w:rStyle w:val="Hyperlink"/>
          </w:rPr>
          <w:t>Melding om den Visuelle Standarden H.264/AVC, Videostandarden VC-1, den Visuelle Standarden MPEG-4 Part 2 og Videostandarden MPEG-2.</w:t>
        </w:r>
        <w:r w:rsidR="00303CF4">
          <w:rPr>
            <w:webHidden/>
          </w:rPr>
          <w:tab/>
        </w:r>
        <w:r w:rsidR="00303CF4">
          <w:rPr>
            <w:webHidden/>
          </w:rPr>
          <w:fldChar w:fldCharType="begin"/>
        </w:r>
        <w:r w:rsidR="00303CF4">
          <w:rPr>
            <w:webHidden/>
          </w:rPr>
          <w:instrText xml:space="preserve"> PAGEREF _Toc15458789 \h </w:instrText>
        </w:r>
        <w:r w:rsidR="00303CF4">
          <w:rPr>
            <w:webHidden/>
          </w:rPr>
        </w:r>
        <w:r w:rsidR="00303CF4">
          <w:rPr>
            <w:webHidden/>
          </w:rPr>
          <w:fldChar w:fldCharType="separate"/>
        </w:r>
        <w:r w:rsidR="00303CF4">
          <w:rPr>
            <w:webHidden/>
          </w:rPr>
          <w:t>40</w:t>
        </w:r>
        <w:r w:rsidR="00303CF4">
          <w:rPr>
            <w:webHidden/>
          </w:rPr>
          <w:fldChar w:fldCharType="end"/>
        </w:r>
      </w:hyperlink>
    </w:p>
    <w:p w14:paraId="02C55928" w14:textId="4941DBE6" w:rsidR="00303CF4" w:rsidRDefault="00C453A3">
      <w:pPr>
        <w:pStyle w:val="TOC1"/>
        <w:tabs>
          <w:tab w:val="right" w:leader="dot" w:pos="5030"/>
        </w:tabs>
        <w:rPr>
          <w:rFonts w:eastAsiaTheme="minorEastAsia"/>
          <w:b w:val="0"/>
          <w:caps w:val="0"/>
          <w:noProof/>
          <w:sz w:val="22"/>
          <w:lang w:val="en-US" w:eastAsia="en-US" w:bidi="ar-SA"/>
        </w:rPr>
      </w:pPr>
      <w:hyperlink w:anchor="_Toc15458790" w:history="1">
        <w:r w:rsidR="00303CF4" w:rsidRPr="007B59B9">
          <w:rPr>
            <w:rStyle w:val="Hyperlink"/>
            <w:noProof/>
          </w:rPr>
          <w:t>Vedlegg 2 – abonnementslisensserier</w:t>
        </w:r>
        <w:r w:rsidR="00303CF4">
          <w:rPr>
            <w:noProof/>
            <w:webHidden/>
          </w:rPr>
          <w:tab/>
        </w:r>
        <w:r w:rsidR="00303CF4">
          <w:rPr>
            <w:noProof/>
            <w:webHidden/>
          </w:rPr>
          <w:fldChar w:fldCharType="begin"/>
        </w:r>
        <w:r w:rsidR="00303CF4">
          <w:rPr>
            <w:noProof/>
            <w:webHidden/>
          </w:rPr>
          <w:instrText xml:space="preserve"> PAGEREF _Toc15458790 \h </w:instrText>
        </w:r>
        <w:r w:rsidR="00303CF4">
          <w:rPr>
            <w:noProof/>
            <w:webHidden/>
          </w:rPr>
        </w:r>
        <w:r w:rsidR="00303CF4">
          <w:rPr>
            <w:noProof/>
            <w:webHidden/>
          </w:rPr>
          <w:fldChar w:fldCharType="separate"/>
        </w:r>
        <w:r w:rsidR="00303CF4">
          <w:rPr>
            <w:noProof/>
            <w:webHidden/>
          </w:rPr>
          <w:t>41</w:t>
        </w:r>
        <w:r w:rsidR="00303CF4">
          <w:rPr>
            <w:noProof/>
            <w:webHidden/>
          </w:rPr>
          <w:fldChar w:fldCharType="end"/>
        </w:r>
      </w:hyperlink>
    </w:p>
    <w:p w14:paraId="67FA1697" w14:textId="20084581" w:rsidR="00303CF4" w:rsidRDefault="00C453A3">
      <w:pPr>
        <w:pStyle w:val="TOC3"/>
        <w:rPr>
          <w:rFonts w:eastAsiaTheme="minorEastAsia"/>
          <w:b w:val="0"/>
          <w:smallCaps w:val="0"/>
          <w:sz w:val="22"/>
          <w:lang w:val="en-US" w:eastAsia="en-US" w:bidi="ar-SA"/>
        </w:rPr>
      </w:pPr>
      <w:hyperlink w:anchor="_Toc15458791" w:history="1">
        <w:r w:rsidR="00303CF4" w:rsidRPr="007B59B9">
          <w:rPr>
            <w:rStyle w:val="Hyperlink"/>
          </w:rPr>
          <w:t>Offentlig sektor</w:t>
        </w:r>
        <w:r w:rsidR="00303CF4">
          <w:rPr>
            <w:webHidden/>
          </w:rPr>
          <w:tab/>
        </w:r>
        <w:r w:rsidR="00303CF4">
          <w:rPr>
            <w:webHidden/>
          </w:rPr>
          <w:fldChar w:fldCharType="begin"/>
        </w:r>
        <w:r w:rsidR="00303CF4">
          <w:rPr>
            <w:webHidden/>
          </w:rPr>
          <w:instrText xml:space="preserve"> PAGEREF _Toc15458791 \h </w:instrText>
        </w:r>
        <w:r w:rsidR="00303CF4">
          <w:rPr>
            <w:webHidden/>
          </w:rPr>
        </w:r>
        <w:r w:rsidR="00303CF4">
          <w:rPr>
            <w:webHidden/>
          </w:rPr>
          <w:fldChar w:fldCharType="separate"/>
        </w:r>
        <w:r w:rsidR="00303CF4">
          <w:rPr>
            <w:webHidden/>
          </w:rPr>
          <w:t>42</w:t>
        </w:r>
        <w:r w:rsidR="00303CF4">
          <w:rPr>
            <w:webHidden/>
          </w:rPr>
          <w:fldChar w:fldCharType="end"/>
        </w:r>
      </w:hyperlink>
    </w:p>
    <w:p w14:paraId="00418E81" w14:textId="533E097D" w:rsidR="00303CF4" w:rsidRDefault="00C453A3">
      <w:pPr>
        <w:pStyle w:val="TOC1"/>
        <w:tabs>
          <w:tab w:val="right" w:leader="dot" w:pos="5030"/>
        </w:tabs>
        <w:rPr>
          <w:rFonts w:eastAsiaTheme="minorEastAsia"/>
          <w:b w:val="0"/>
          <w:caps w:val="0"/>
          <w:noProof/>
          <w:sz w:val="22"/>
          <w:lang w:val="en-US" w:eastAsia="en-US" w:bidi="ar-SA"/>
        </w:rPr>
      </w:pPr>
      <w:hyperlink w:anchor="_Toc15458792" w:history="1">
        <w:r w:rsidR="00303CF4" w:rsidRPr="007B59B9">
          <w:rPr>
            <w:rStyle w:val="Hyperlink"/>
            <w:noProof/>
          </w:rPr>
          <w:t>Vedlegg 3 – Standardklausuler (behandlere)</w:t>
        </w:r>
        <w:r w:rsidR="00303CF4">
          <w:rPr>
            <w:noProof/>
            <w:webHidden/>
          </w:rPr>
          <w:tab/>
        </w:r>
        <w:r w:rsidR="00303CF4">
          <w:rPr>
            <w:noProof/>
            <w:webHidden/>
          </w:rPr>
          <w:fldChar w:fldCharType="begin"/>
        </w:r>
        <w:r w:rsidR="00303CF4">
          <w:rPr>
            <w:noProof/>
            <w:webHidden/>
          </w:rPr>
          <w:instrText xml:space="preserve"> PAGEREF _Toc15458792 \h </w:instrText>
        </w:r>
        <w:r w:rsidR="00303CF4">
          <w:rPr>
            <w:noProof/>
            <w:webHidden/>
          </w:rPr>
        </w:r>
        <w:r w:rsidR="00303CF4">
          <w:rPr>
            <w:noProof/>
            <w:webHidden/>
          </w:rPr>
          <w:fldChar w:fldCharType="separate"/>
        </w:r>
        <w:r w:rsidR="00303CF4">
          <w:rPr>
            <w:noProof/>
            <w:webHidden/>
          </w:rPr>
          <w:t>43</w:t>
        </w:r>
        <w:r w:rsidR="00303CF4">
          <w:rPr>
            <w:noProof/>
            <w:webHidden/>
          </w:rPr>
          <w:fldChar w:fldCharType="end"/>
        </w:r>
      </w:hyperlink>
    </w:p>
    <w:p w14:paraId="6E04A7B4" w14:textId="330C8AB7" w:rsidR="00303CF4" w:rsidRDefault="00C453A3">
      <w:pPr>
        <w:pStyle w:val="TOC1"/>
        <w:tabs>
          <w:tab w:val="right" w:leader="dot" w:pos="5030"/>
        </w:tabs>
        <w:rPr>
          <w:rFonts w:eastAsiaTheme="minorEastAsia"/>
          <w:b w:val="0"/>
          <w:caps w:val="0"/>
          <w:noProof/>
          <w:sz w:val="22"/>
          <w:lang w:val="en-US" w:eastAsia="en-US" w:bidi="ar-SA"/>
        </w:rPr>
      </w:pPr>
      <w:hyperlink w:anchor="_Toc15458793" w:history="1">
        <w:r w:rsidR="00303CF4" w:rsidRPr="007B59B9">
          <w:rPr>
            <w:rStyle w:val="Hyperlink"/>
            <w:noProof/>
          </w:rPr>
          <w:t>Vedlegg 4 – Vilkår i EUs personvernforordning (GDPR)</w:t>
        </w:r>
        <w:r w:rsidR="00303CF4">
          <w:rPr>
            <w:noProof/>
            <w:webHidden/>
          </w:rPr>
          <w:tab/>
        </w:r>
        <w:r w:rsidR="00303CF4">
          <w:rPr>
            <w:noProof/>
            <w:webHidden/>
          </w:rPr>
          <w:fldChar w:fldCharType="begin"/>
        </w:r>
        <w:r w:rsidR="00303CF4">
          <w:rPr>
            <w:noProof/>
            <w:webHidden/>
          </w:rPr>
          <w:instrText xml:space="preserve"> PAGEREF _Toc15458793 \h </w:instrText>
        </w:r>
        <w:r w:rsidR="00303CF4">
          <w:rPr>
            <w:noProof/>
            <w:webHidden/>
          </w:rPr>
        </w:r>
        <w:r w:rsidR="00303CF4">
          <w:rPr>
            <w:noProof/>
            <w:webHidden/>
          </w:rPr>
          <w:fldChar w:fldCharType="separate"/>
        </w:r>
        <w:r w:rsidR="00303CF4">
          <w:rPr>
            <w:noProof/>
            <w:webHidden/>
          </w:rPr>
          <w:t>49</w:t>
        </w:r>
        <w:r w:rsidR="00303CF4">
          <w:rPr>
            <w:noProof/>
            <w:webHidden/>
          </w:rPr>
          <w:fldChar w:fldCharType="end"/>
        </w:r>
      </w:hyperlink>
    </w:p>
    <w:p w14:paraId="092C9288" w14:textId="4131BBA0" w:rsidR="004D27A6" w:rsidRPr="009A15A6" w:rsidRDefault="00A430D3" w:rsidP="009A15A6">
      <w:pPr>
        <w:pStyle w:val="TOC1"/>
        <w:tabs>
          <w:tab w:val="right" w:leader="dot" w:pos="5030"/>
        </w:tabs>
        <w:rPr>
          <w:rFonts w:cstheme="minorHAnsi"/>
        </w:rPr>
      </w:pPr>
      <w:r w:rsidRPr="009A15A6">
        <w:rPr>
          <w:rFonts w:cstheme="minorHAnsi"/>
        </w:rPr>
        <w:fldChar w:fldCharType="end"/>
      </w:r>
    </w:p>
    <w:p w14:paraId="1F4D8F63" w14:textId="77777777" w:rsidR="004D27A6" w:rsidRPr="009A15A6" w:rsidRDefault="004D27A6" w:rsidP="00A914BF">
      <w:pPr>
        <w:pStyle w:val="ProductList-Body"/>
        <w:rPr>
          <w:rFonts w:cstheme="minorHAnsi"/>
        </w:rPr>
        <w:sectPr w:rsidR="004D27A6" w:rsidRPr="009A15A6" w:rsidSect="002931C3">
          <w:type w:val="continuous"/>
          <w:pgSz w:w="12240" w:h="15840"/>
          <w:pgMar w:top="1440" w:right="720" w:bottom="1440" w:left="720" w:header="720" w:footer="720" w:gutter="0"/>
          <w:cols w:num="2" w:space="720"/>
          <w:docGrid w:linePitch="360"/>
        </w:sectPr>
      </w:pPr>
    </w:p>
    <w:p w14:paraId="0F26E940" w14:textId="77777777" w:rsidR="0015724F" w:rsidRDefault="0015724F" w:rsidP="0015724F">
      <w:pPr>
        <w:pStyle w:val="ProductList-SectionHeading"/>
        <w:outlineLvl w:val="0"/>
      </w:pPr>
      <w:bookmarkStart w:id="2" w:name="Introduction"/>
      <w:bookmarkStart w:id="3" w:name="_Toc507768531"/>
      <w:bookmarkStart w:id="4" w:name="_Toc507239485"/>
      <w:bookmarkStart w:id="5" w:name="_Toc15458712"/>
      <w:bookmarkStart w:id="6" w:name="_Toc378147615"/>
      <w:bookmarkStart w:id="7" w:name="_Toc378151517"/>
      <w:bookmarkStart w:id="8" w:name="_Toc379797094"/>
      <w:bookmarkStart w:id="9" w:name="_Toc380513120"/>
      <w:bookmarkStart w:id="10" w:name="_Toc380655159"/>
      <w:bookmarkStart w:id="11" w:name="_Toc383415077"/>
      <w:r>
        <w:lastRenderedPageBreak/>
        <w:t>Innledning</w:t>
      </w:r>
      <w:bookmarkEnd w:id="2"/>
      <w:bookmarkEnd w:id="3"/>
      <w:bookmarkEnd w:id="4"/>
      <w:bookmarkEnd w:id="5"/>
    </w:p>
    <w:p w14:paraId="496D37D3" w14:textId="77777777" w:rsidR="00385C98" w:rsidRDefault="00385C98" w:rsidP="00385C98">
      <w:pPr>
        <w:pStyle w:val="ProductList-Body"/>
        <w:spacing w:after="240"/>
      </w:pPr>
      <w:bookmarkStart w:id="12" w:name="_Toc507768532"/>
      <w:r>
        <w:t>Partene samtykker i at disse Vilkår for Elektroniske Tjenester regulerer Kundens bruk av de Elektroniske Tjenestene og fastsetter forpliktelser når det gjelder De Elektroniske Tjenestenes behandling av og sikkerhet for Kundedata og Personlige Data.</w:t>
      </w:r>
      <w:r>
        <w:rPr>
          <w:sz w:val="22"/>
        </w:rPr>
        <w:t xml:space="preserve"> </w:t>
      </w:r>
      <w:r>
        <w:t>Partene samtykker også i at med mindre det foreligger en separat Avtale for Faglige Tjenester, regulerer disse Vilkår for Elektroniske Tjenester leveransen av Faglige Tjenester og behandlingen av og sikkerheten til Data for Faglige Tjenester, blant annet Støttedata og Personlige Data, i forbindelse med den bestemmelsen. Separate vilkår, inkludert andre vilkår for personvern og sikkerhet, gjelder for Kundens bruk av Ikke-Microsoft produkter (slik dette er definert nedenfor).</w:t>
      </w:r>
    </w:p>
    <w:p w14:paraId="363D1659" w14:textId="77777777" w:rsidR="0015724F" w:rsidRDefault="0015724F" w:rsidP="0015724F">
      <w:pPr>
        <w:pStyle w:val="ProductList-SubSubSectionHeading"/>
        <w:outlineLvl w:val="1"/>
      </w:pPr>
      <w:bookmarkStart w:id="13" w:name="_Toc15458713"/>
      <w:r>
        <w:t>Tjenestenivåavtaler</w:t>
      </w:r>
      <w:bookmarkEnd w:id="12"/>
      <w:bookmarkEnd w:id="13"/>
    </w:p>
    <w:p w14:paraId="608F2F38" w14:textId="77777777" w:rsidR="0015724F" w:rsidRDefault="0015724F" w:rsidP="0015724F">
      <w:pPr>
        <w:pStyle w:val="ProductList-Body"/>
      </w:pPr>
      <w:r>
        <w:t xml:space="preserve">De fleste Elektroniske Tjenester har en Serviceavtale (SLA). Du finner mer informasjon om SLA-er for Elektroniske Tjenester på </w:t>
      </w:r>
      <w:r w:rsidR="00C21BEF">
        <w:fldChar w:fldCharType="begin"/>
      </w:r>
      <w:r w:rsidR="00C21BEF">
        <w:instrText xml:space="preserve"> HYPERLINK "http://microsoft.com/licensing/contracts" </w:instrText>
      </w:r>
      <w:r w:rsidR="00C21BEF">
        <w:fldChar w:fldCharType="separate"/>
      </w:r>
      <w:r>
        <w:rPr>
          <w:rStyle w:val="Hyperlink"/>
        </w:rPr>
        <w:t>http://microsoft.com/licensing/contracts</w:t>
      </w:r>
      <w:r w:rsidR="00C21BEF">
        <w:rPr>
          <w:rStyle w:val="Hyperlink"/>
        </w:rPr>
        <w:fldChar w:fldCharType="end"/>
      </w:r>
      <w:r>
        <w:t>.</w:t>
      </w:r>
    </w:p>
    <w:p w14:paraId="70135DD8" w14:textId="77777777" w:rsidR="0015724F" w:rsidRDefault="0015724F" w:rsidP="0015724F">
      <w:pPr>
        <w:pStyle w:val="ProductList-Body"/>
      </w:pPr>
    </w:p>
    <w:p w14:paraId="320413E4" w14:textId="77777777" w:rsidR="0015724F" w:rsidRDefault="0015724F" w:rsidP="0015724F">
      <w:pPr>
        <w:pStyle w:val="ProductList-SubSubSectionHeading"/>
        <w:outlineLvl w:val="1"/>
      </w:pPr>
      <w:bookmarkStart w:id="14" w:name="_Toc507768533"/>
      <w:bookmarkStart w:id="15" w:name="_Toc15458714"/>
      <w:r>
        <w:t>Gjeldene Vilkår for Elektroniske Tjenester og oppdateringer</w:t>
      </w:r>
      <w:bookmarkEnd w:id="14"/>
      <w:bookmarkEnd w:id="15"/>
    </w:p>
    <w:p w14:paraId="617BE55F" w14:textId="77777777" w:rsidR="0015724F" w:rsidRPr="00E47CD3" w:rsidRDefault="0015724F" w:rsidP="0015724F">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691B5BA7" w14:textId="77777777" w:rsidR="0015724F" w:rsidRPr="00E47CD3" w:rsidRDefault="0015724F" w:rsidP="0015724F">
      <w:pPr>
        <w:pStyle w:val="ProductList-Body"/>
      </w:pPr>
    </w:p>
    <w:p w14:paraId="59981652" w14:textId="77777777" w:rsidR="0015724F" w:rsidRDefault="0015724F" w:rsidP="0015724F">
      <w:pPr>
        <w:pStyle w:val="ProductList-SubSubSectionHeading"/>
        <w:outlineLvl w:val="1"/>
      </w:pPr>
      <w:bookmarkStart w:id="16" w:name="_Toc507768534"/>
      <w:bookmarkStart w:id="17" w:name="_Toc15458715"/>
      <w:r>
        <w:t>Elektroniske varsler</w:t>
      </w:r>
      <w:bookmarkEnd w:id="16"/>
      <w:bookmarkEnd w:id="17"/>
    </w:p>
    <w:p w14:paraId="3A9D1CE9" w14:textId="77777777" w:rsidR="0015724F" w:rsidRDefault="0015724F" w:rsidP="0015724F">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86AD74F" w14:textId="77777777" w:rsidR="0015724F" w:rsidRDefault="0015724F" w:rsidP="0015724F">
      <w:pPr>
        <w:pStyle w:val="ProductList-Body"/>
      </w:pPr>
    </w:p>
    <w:p w14:paraId="75D2C22B" w14:textId="77777777" w:rsidR="0015724F" w:rsidRDefault="0015724F" w:rsidP="0015724F">
      <w:pPr>
        <w:pStyle w:val="ProductList-SubSubSectionHeading"/>
        <w:outlineLvl w:val="1"/>
      </w:pPr>
      <w:bookmarkStart w:id="18" w:name="_Toc507768535"/>
      <w:bookmarkStart w:id="19" w:name="_Toc507239486"/>
      <w:bookmarkStart w:id="20" w:name="_Toc15458716"/>
      <w:r>
        <w:t>Tidligere versjoner</w:t>
      </w:r>
      <w:bookmarkEnd w:id="18"/>
      <w:bookmarkEnd w:id="19"/>
      <w:bookmarkEnd w:id="20"/>
    </w:p>
    <w:p w14:paraId="316FEEF9" w14:textId="77777777" w:rsidR="0015724F" w:rsidRDefault="0015724F" w:rsidP="0015724F">
      <w:pPr>
        <w:pStyle w:val="ProductList-Body"/>
      </w:pPr>
      <w:r>
        <w:t xml:space="preserve">Vilkårene for Elektroniske Tjenester inneholder vilkår for Elektroniske Tjenester som for tiden er tilgjengelige. Kunder som ønsker å se på tidligere versjoner Vilkår for Elektroniske Tjenester, kan gå til </w:t>
      </w:r>
      <w:r w:rsidR="00C21BEF">
        <w:fldChar w:fldCharType="begin"/>
      </w:r>
      <w:r w:rsidR="00C21BEF">
        <w:instrText xml:space="preserve"> HYPERLINK "http://go.microsoft.com/?linkid=9840733" </w:instrText>
      </w:r>
      <w:r w:rsidR="00C21BEF">
        <w:fldChar w:fldCharType="separate"/>
      </w:r>
      <w:r>
        <w:rPr>
          <w:rStyle w:val="Hyperlink"/>
        </w:rPr>
        <w:t>http://go.microsoft.com/?linkid=9840733</w:t>
      </w:r>
      <w:r w:rsidR="00C21BEF">
        <w:rPr>
          <w:rStyle w:val="Hyperlink"/>
        </w:rPr>
        <w:fldChar w:fldCharType="end"/>
      </w:r>
      <w:r>
        <w:t xml:space="preserve"> eller kontakte forhandleren eller sin Microsoft Account Manager.</w:t>
      </w:r>
    </w:p>
    <w:p w14:paraId="2E2F89F8" w14:textId="77777777" w:rsidR="0015724F" w:rsidRDefault="0015724F" w:rsidP="0015724F">
      <w:pPr>
        <w:pStyle w:val="ProductList-Body"/>
      </w:pPr>
    </w:p>
    <w:p w14:paraId="3280C068" w14:textId="77777777" w:rsidR="0067144E" w:rsidRDefault="0067144E" w:rsidP="0067144E">
      <w:pPr>
        <w:pStyle w:val="ProductList-Offering1Heading"/>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15458717"/>
      <w:proofErr w:type="spellStart"/>
      <w:r>
        <w:t>Oppklaringer</w:t>
      </w:r>
      <w:proofErr w:type="spellEnd"/>
      <w:r>
        <w:t xml:space="preserve"> </w:t>
      </w:r>
      <w:proofErr w:type="spellStart"/>
      <w:r>
        <w:t>og</w:t>
      </w:r>
      <w:proofErr w:type="spellEnd"/>
      <w:r>
        <w:t xml:space="preserve"> </w:t>
      </w:r>
      <w:proofErr w:type="spellStart"/>
      <w:r>
        <w:t>sammendrag</w:t>
      </w:r>
      <w:proofErr w:type="spellEnd"/>
      <w:r>
        <w:t xml:space="preserve"> av </w:t>
      </w:r>
      <w:proofErr w:type="spellStart"/>
      <w:r>
        <w:t>endringer</w:t>
      </w:r>
      <w:bookmarkEnd w:id="21"/>
      <w:bookmarkEnd w:id="22"/>
      <w:bookmarkEnd w:id="23"/>
      <w:bookmarkEnd w:id="24"/>
      <w:bookmarkEnd w:id="25"/>
      <w:bookmarkEnd w:id="26"/>
      <w:bookmarkEnd w:id="27"/>
      <w:bookmarkEnd w:id="28"/>
      <w:bookmarkEnd w:id="29"/>
      <w:bookmarkEnd w:id="30"/>
      <w:proofErr w:type="spellEnd"/>
    </w:p>
    <w:tbl>
      <w:tblPr>
        <w:tblStyle w:val="TableGrid"/>
        <w:tblW w:w="10790" w:type="dxa"/>
        <w:tblInd w:w="-5" w:type="dxa"/>
        <w:tblLook w:val="04A0" w:firstRow="1" w:lastRow="0" w:firstColumn="1" w:lastColumn="0" w:noHBand="0" w:noVBand="1"/>
      </w:tblPr>
      <w:tblGrid>
        <w:gridCol w:w="5395"/>
        <w:gridCol w:w="5395"/>
      </w:tblGrid>
      <w:tr w:rsidR="0067144E" w:rsidRPr="00AD6DB4" w14:paraId="2D7A608A" w14:textId="77777777" w:rsidTr="00385C98">
        <w:trPr>
          <w:tblHeader/>
        </w:trPr>
        <w:tc>
          <w:tcPr>
            <w:tcW w:w="5395" w:type="dxa"/>
            <w:shd w:val="clear" w:color="auto" w:fill="0072C6"/>
          </w:tcPr>
          <w:p w14:paraId="10622835" w14:textId="77777777" w:rsidR="0067144E" w:rsidRPr="00231971" w:rsidRDefault="0067144E" w:rsidP="00385C98">
            <w:pPr>
              <w:pStyle w:val="ProductList-Body"/>
              <w:spacing w:before="20" w:after="20"/>
              <w:rPr>
                <w:color w:val="FFFFFF" w:themeColor="background1"/>
                <w:sz w:val="16"/>
                <w:szCs w:val="16"/>
              </w:rPr>
            </w:pPr>
            <w:r>
              <w:rPr>
                <w:color w:val="FFFFFF" w:themeColor="background1"/>
                <w:sz w:val="16"/>
                <w:szCs w:val="16"/>
              </w:rPr>
              <w:t>Tillegg</w:t>
            </w:r>
          </w:p>
        </w:tc>
        <w:tc>
          <w:tcPr>
            <w:tcW w:w="5395" w:type="dxa"/>
            <w:shd w:val="clear" w:color="auto" w:fill="0072C6"/>
          </w:tcPr>
          <w:p w14:paraId="20AD253D" w14:textId="77777777" w:rsidR="0067144E" w:rsidRPr="00231971" w:rsidRDefault="0067144E" w:rsidP="00385C98">
            <w:pPr>
              <w:pStyle w:val="ProductList-Body"/>
              <w:spacing w:before="20" w:after="20"/>
              <w:rPr>
                <w:color w:val="FFFFFF" w:themeColor="background1"/>
                <w:sz w:val="16"/>
                <w:szCs w:val="16"/>
              </w:rPr>
            </w:pPr>
            <w:r>
              <w:rPr>
                <w:color w:val="FFFFFF" w:themeColor="background1"/>
                <w:sz w:val="16"/>
                <w:szCs w:val="16"/>
              </w:rPr>
              <w:t>Slettinger</w:t>
            </w:r>
          </w:p>
        </w:tc>
      </w:tr>
      <w:tr w:rsidR="0067144E" w:rsidRPr="00A47BC4" w14:paraId="7753016F" w14:textId="77777777" w:rsidTr="00385C98">
        <w:tc>
          <w:tcPr>
            <w:tcW w:w="5395" w:type="dxa"/>
            <w:vAlign w:val="bottom"/>
          </w:tcPr>
          <w:p w14:paraId="64AF8F7B" w14:textId="6C9722DC" w:rsidR="0067144E" w:rsidRDefault="0067144E" w:rsidP="00385C98">
            <w:pPr>
              <w:pStyle w:val="ProductList-Body"/>
              <w:rPr>
                <w:rFonts w:cstheme="minorHAnsi"/>
                <w:sz w:val="16"/>
                <w:szCs w:val="16"/>
              </w:rPr>
            </w:pPr>
            <w:bookmarkStart w:id="31" w:name="_Hlk494736247"/>
          </w:p>
        </w:tc>
        <w:tc>
          <w:tcPr>
            <w:tcW w:w="5395" w:type="dxa"/>
            <w:vAlign w:val="bottom"/>
          </w:tcPr>
          <w:p w14:paraId="3E204710" w14:textId="77777777" w:rsidR="0067144E" w:rsidRPr="00E92AA5" w:rsidRDefault="0067144E" w:rsidP="00385C98">
            <w:pPr>
              <w:pStyle w:val="ProductList-Body"/>
              <w:rPr>
                <w:rFonts w:cstheme="minorHAnsi"/>
                <w:sz w:val="16"/>
                <w:szCs w:val="16"/>
              </w:rPr>
            </w:pPr>
          </w:p>
        </w:tc>
      </w:tr>
    </w:tbl>
    <w:p w14:paraId="466AEA3F" w14:textId="77777777" w:rsidR="0067144E" w:rsidRDefault="0067144E" w:rsidP="0067144E">
      <w:pPr>
        <w:pStyle w:val="ProductList-Body"/>
      </w:pPr>
    </w:p>
    <w:bookmarkEnd w:id="31"/>
    <w:p w14:paraId="639E2D2B" w14:textId="77777777" w:rsidR="000E39CA" w:rsidRDefault="000E39CA" w:rsidP="000E39CA">
      <w:pPr>
        <w:pStyle w:val="ProductList-ClauseHeading"/>
      </w:pPr>
      <w:r>
        <w:t>Vilkår for personvern</w:t>
      </w:r>
    </w:p>
    <w:p w14:paraId="4637AD01" w14:textId="77777777" w:rsidR="000E39CA" w:rsidRDefault="00C453A3" w:rsidP="000E39CA">
      <w:pPr>
        <w:pStyle w:val="ProductList-Body"/>
      </w:pPr>
      <w:hyperlink w:anchor="StedforInaktiveKundedata:" w:history="1">
        <w:r w:rsidR="000E39CA">
          <w:rPr>
            <w:rStyle w:val="Hyperlink"/>
          </w:rPr>
          <w:t>Sted for inaktive Kundedata</w:t>
        </w:r>
      </w:hyperlink>
      <w:r w:rsidR="000E39CA">
        <w:t>: Lagt til Frankrike i listen over geografiske områder for Kjernetjenester i Microsoft Power Platform hvor inaktive Kundedata kan bli lagret.</w:t>
      </w:r>
    </w:p>
    <w:p w14:paraId="60F4DCCC" w14:textId="77777777" w:rsidR="000E39CA" w:rsidRDefault="00C453A3" w:rsidP="000E39CA">
      <w:pPr>
        <w:pStyle w:val="ProductList-Body"/>
      </w:pPr>
      <w:hyperlink w:anchor="CJISCustomerAgreement" w:history="1">
        <w:r w:rsidR="000E39CA">
          <w:rPr>
            <w:rStyle w:val="Hyperlink"/>
          </w:rPr>
          <w:t>CJIS-kundeavtale</w:t>
        </w:r>
      </w:hyperlink>
      <w:r w:rsidR="000E39CA">
        <w:t>: Lagt til kobling til CJIS-kundeavtalen (Criminal Justice Information Services).</w:t>
      </w:r>
    </w:p>
    <w:p w14:paraId="2CC76B5B" w14:textId="77777777" w:rsidR="000E39CA" w:rsidRDefault="000E39CA" w:rsidP="000E39CA">
      <w:pPr>
        <w:pStyle w:val="ProductList-Body"/>
      </w:pPr>
    </w:p>
    <w:p w14:paraId="796E5573" w14:textId="77777777" w:rsidR="000E39CA" w:rsidRDefault="000E39CA" w:rsidP="000E39CA">
      <w:pPr>
        <w:pStyle w:val="ProductList-ClauseHeading"/>
      </w:pPr>
      <w:r>
        <w:t>Spesifikke vilkår for Elektroniske Tjenester</w:t>
      </w:r>
    </w:p>
    <w:p w14:paraId="18D1235A" w14:textId="77777777" w:rsidR="000E39CA" w:rsidRPr="001D67D7" w:rsidRDefault="00C453A3" w:rsidP="000E39CA">
      <w:pPr>
        <w:pStyle w:val="ProductList-Body"/>
      </w:pPr>
      <w:hyperlink w:anchor="MicrosoftPowerPlatform" w:history="1">
        <w:r w:rsidR="000E39CA">
          <w:rPr>
            <w:rStyle w:val="Hyperlink"/>
          </w:rPr>
          <w:t>Microsoft Power Platform</w:t>
        </w:r>
      </w:hyperlink>
      <w:r w:rsidR="000E39CA">
        <w:t>: Lagt til formuleringer om ikke-godkjente eksterne brukere. Eksterne Brukere som ikke er godkjent av PowerApps, trenger ikke en Bruker-SL for å få tilgang til Power Portals.</w:t>
      </w:r>
    </w:p>
    <w:p w14:paraId="12C309EE" w14:textId="6D791340" w:rsidR="00C21216" w:rsidRPr="00903BB7" w:rsidRDefault="00C453A3" w:rsidP="0016043C">
      <w:pPr>
        <w:pStyle w:val="ProductList-Body"/>
        <w:shd w:val="clear" w:color="auto" w:fill="A6A6A6" w:themeFill="background1" w:themeFillShade="A6"/>
        <w:spacing w:before="120" w:after="240"/>
        <w:jc w:val="right"/>
      </w:pPr>
      <w:hyperlink w:anchor="TableofContents" w:tooltip="Innholdsfortegnelse" w:history="1">
        <w:r w:rsidR="00C21216">
          <w:rPr>
            <w:rStyle w:val="Hyperlink"/>
            <w:sz w:val="16"/>
            <w:szCs w:val="16"/>
          </w:rPr>
          <w:t>Innholdsfortegnelse</w:t>
        </w:r>
      </w:hyperlink>
      <w:r w:rsidR="00C21216">
        <w:rPr>
          <w:sz w:val="16"/>
          <w:szCs w:val="16"/>
        </w:rPr>
        <w:t xml:space="preserve"> / </w:t>
      </w:r>
      <w:r w:rsidR="00C21BEF">
        <w:fldChar w:fldCharType="begin"/>
      </w:r>
      <w:r w:rsidR="00C21BEF">
        <w:instrText xml:space="preserve"> HYPERLINK \l "GeneralTerms" \o "Generelle vilkår" </w:instrText>
      </w:r>
      <w:r w:rsidR="00C21BEF">
        <w:fldChar w:fldCharType="separate"/>
      </w:r>
      <w:r w:rsidR="00C21216">
        <w:rPr>
          <w:rStyle w:val="Hyperlink"/>
          <w:sz w:val="16"/>
          <w:szCs w:val="16"/>
        </w:rPr>
        <w:t>Generelle vilkår</w:t>
      </w:r>
      <w:r w:rsidR="00C21BEF">
        <w:rPr>
          <w:rStyle w:val="Hyperlink"/>
          <w:sz w:val="16"/>
          <w:szCs w:val="16"/>
        </w:rPr>
        <w:fldChar w:fldCharType="end"/>
      </w:r>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21"/>
          <w:pgSz w:w="12240" w:h="15840"/>
          <w:pgMar w:top="1440" w:right="720" w:bottom="1440" w:left="720" w:header="720" w:footer="720" w:gutter="0"/>
          <w:cols w:space="720"/>
          <w:titlePg/>
          <w:docGrid w:linePitch="360"/>
        </w:sectPr>
      </w:pPr>
    </w:p>
    <w:p w14:paraId="43B3BC23" w14:textId="77777777" w:rsidR="0015724F" w:rsidRPr="00103924" w:rsidRDefault="0015724F" w:rsidP="0015724F">
      <w:pPr>
        <w:pStyle w:val="ProductList-SectionHeading"/>
        <w:outlineLvl w:val="0"/>
      </w:pPr>
      <w:bookmarkStart w:id="32" w:name="_Toc507768537"/>
      <w:bookmarkStart w:id="33" w:name="_Toc507239489"/>
      <w:bookmarkStart w:id="34" w:name="_Toc15458718"/>
      <w:bookmarkStart w:id="35" w:name="Definitions"/>
      <w:bookmarkEnd w:id="6"/>
      <w:bookmarkEnd w:id="7"/>
      <w:bookmarkEnd w:id="8"/>
      <w:bookmarkEnd w:id="9"/>
      <w:bookmarkEnd w:id="10"/>
      <w:bookmarkEnd w:id="11"/>
      <w:r>
        <w:lastRenderedPageBreak/>
        <w:t>Definisjoner</w:t>
      </w:r>
      <w:bookmarkEnd w:id="32"/>
      <w:bookmarkEnd w:id="33"/>
      <w:bookmarkEnd w:id="34"/>
    </w:p>
    <w:bookmarkEnd w:id="35"/>
    <w:p w14:paraId="61455B09" w14:textId="77777777" w:rsidR="0015724F" w:rsidRDefault="0015724F" w:rsidP="0015724F">
      <w:pPr>
        <w:pStyle w:val="ProductList-Body"/>
        <w:spacing w:after="120"/>
      </w:pPr>
      <w:r>
        <w:t>Hvis vilkår nedenfor ikke er definert i Kundens volumlisensavtale, gjelder definisjonene nedenfor for de aktuelle vilkårene.</w:t>
      </w:r>
    </w:p>
    <w:p w14:paraId="3CC25DAF" w14:textId="584FEE52" w:rsidR="0015724F" w:rsidRDefault="0015724F" w:rsidP="0015724F">
      <w:pPr>
        <w:pStyle w:val="ProductList-Body"/>
        <w:spacing w:after="120"/>
      </w:pPr>
      <w:r>
        <w:t xml:space="preserve">Med “Elektroniske Kjernetjenester” menes de Elektroniske Tjenestene som er oppført i </w:t>
      </w:r>
      <w:r w:rsidR="00C21BEF">
        <w:fldChar w:fldCharType="begin"/>
      </w:r>
      <w:r w:rsidR="00C21BEF">
        <w:instrText xml:space="preserve"> HYPERLINK \l "DataProcessingTerms" \o "Vedlegg A" </w:instrText>
      </w:r>
      <w:r w:rsidR="00C21BEF">
        <w:fldChar w:fldCharType="separate"/>
      </w:r>
      <w:r>
        <w:rPr>
          <w:rStyle w:val="Hyperlink"/>
        </w:rPr>
        <w:t>Vedlegg A</w:t>
      </w:r>
      <w:r w:rsidR="00C21BEF">
        <w:rPr>
          <w:rStyle w:val="Hyperlink"/>
        </w:rPr>
        <w:fldChar w:fldCharType="end"/>
      </w:r>
      <w:r>
        <w:t xml:space="preserve"> i Vilkår for Personvern.</w:t>
      </w:r>
    </w:p>
    <w:p w14:paraId="50474B0E" w14:textId="77777777" w:rsidR="00385C98" w:rsidRPr="00874919" w:rsidRDefault="00385C98" w:rsidP="00385C98">
      <w:pPr>
        <w:pStyle w:val="ProductList-Body"/>
        <w:spacing w:after="120"/>
      </w:pPr>
      <w:r>
        <w:t>Med “Kundedata” menes alle data, inkludert alle tekst-, lyd-, video- og bildefiler samt programvare, som overføres til Microsoft av, eller på vegne av, Kunden gjennom bruk av den Elektroniske Tjenesten. Kundedata omfatter ikke Data for Faglige Tjenester.</w:t>
      </w:r>
    </w:p>
    <w:p w14:paraId="5945589F" w14:textId="77777777" w:rsidR="0015724F" w:rsidRPr="00874919" w:rsidRDefault="0015724F" w:rsidP="0015724F">
      <w:pPr>
        <w:pStyle w:val="ProductList-Body"/>
        <w:spacing w:after="120"/>
      </w:pPr>
      <w:r>
        <w:t>Med “Ekstern Bruker” menes en bruker av en Elektronisk Tjeneste som ikke representerer Kundens ansatte, underleverandører på stedet, agenter på stedet eller Tilknyttede Selskaper.</w:t>
      </w:r>
    </w:p>
    <w:p w14:paraId="5465B0C4" w14:textId="77777777" w:rsidR="0015724F" w:rsidRDefault="0015724F" w:rsidP="0015724F">
      <w:pPr>
        <w:pStyle w:val="ProductList-Body"/>
        <w:spacing w:after="120"/>
      </w:pPr>
      <w:r>
        <w:t>Med “Personvernforordning” eller “GDPR” menes Europaparlamentets og Rådets forordning (EU) 2016/679 av 27. april 2016 om beskyttelse av individer ved behandling av personopplysninger og fri flyt av slike opplysninger, og opphevelsen av personverndirektiv 95/46/EF.</w:t>
      </w:r>
    </w:p>
    <w:p w14:paraId="5C3B2359" w14:textId="77777777" w:rsidR="0015724F" w:rsidRDefault="0015724F" w:rsidP="0015724F">
      <w:pPr>
        <w:pStyle w:val="ProductList-Body"/>
        <w:spacing w:after="120"/>
      </w:pPr>
      <w:r>
        <w:t>Med “GDPR-Vilkår” menes vilkårene i Vedlegg 4, der Microsoft inngår bindende forpliktelser om sin behandling av Personlige data i henhold til kravene i artikkel 28 i den Personvernforordningen.</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18579B94" w:rsidR="00103924"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1251A2C9" w14:textId="77777777" w:rsidR="006F7CAE" w:rsidRPr="00874919" w:rsidRDefault="006F7CAE" w:rsidP="006F7CAE">
      <w:pPr>
        <w:pStyle w:val="ProductList-Body"/>
        <w:spacing w:after="120"/>
      </w:pPr>
      <w:r>
        <w:t>“Nettverksserver” betyr en fysisk maskinvareserver som kun er beregnet på kundebruk og gir ressursassistent til datamaskiner i et nettverk.</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r w:rsidR="00C21BEF">
        <w:fldChar w:fldCharType="begin"/>
      </w:r>
      <w:r w:rsidR="00C21BEF">
        <w:instrText xml:space="preserve"> HYPERLINK "http://go.microsoft.com/?linkid=9839207" </w:instrText>
      </w:r>
      <w:r w:rsidR="00C21BEF">
        <w:fldChar w:fldCharType="separate"/>
      </w:r>
      <w:r>
        <w:rPr>
          <w:rStyle w:val="Hyperlink"/>
        </w:rPr>
        <w:t>http://go.microsoft.com/?linkid=9839207</w:t>
      </w:r>
      <w:r w:rsidR="00C21BEF">
        <w:rPr>
          <w:rStyle w:val="Hyperlink"/>
        </w:rPr>
        <w:fldChar w:fldCharType="end"/>
      </w:r>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E67D39E" w14:textId="77777777" w:rsidR="0015724F" w:rsidRDefault="0015724F" w:rsidP="0015724F">
      <w:pPr>
        <w:pStyle w:val="ProductList-Body"/>
        <w:spacing w:after="120"/>
      </w:pPr>
      <w:r>
        <w:t xml:space="preserve">Med “OST” menes </w:t>
      </w:r>
      <w:bookmarkStart w:id="36" w:name="_Toc507239490"/>
      <w:r>
        <w:t>Vilkår for Elektroniske Tjenester</w:t>
      </w:r>
      <w:bookmarkEnd w:id="36"/>
      <w:r>
        <w:t>.</w:t>
      </w:r>
    </w:p>
    <w:p w14:paraId="702E44A3" w14:textId="77777777" w:rsidR="0015724F" w:rsidRDefault="0015724F" w:rsidP="0015724F">
      <w:pPr>
        <w:pStyle w:val="ProductList-Body"/>
        <w:spacing w:after="120"/>
      </w:pPr>
      <w:r>
        <w:t>Med “Personlige data” menes all informasjon knyttet til en identifisert eller identifiserbar fysisk person. 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w:t>
      </w:r>
    </w:p>
    <w:p w14:paraId="3A0C2550" w14:textId="77777777" w:rsidR="0015724F" w:rsidRDefault="0015724F" w:rsidP="0015724F">
      <w:pPr>
        <w:pStyle w:val="ProductList-Body"/>
        <w:spacing w:after="120"/>
      </w:pPr>
      <w:r>
        <w:t>Med “Forhåndsvisninger” menes betaversjoner eller andre former for forhåndsversjoner, datasenterplasseringer og tjenester Microsoft tilbyr kunden for evaluering.</w:t>
      </w:r>
    </w:p>
    <w:p w14:paraId="7F0050E4" w14:textId="77777777" w:rsidR="0015724F" w:rsidRDefault="0015724F" w:rsidP="0015724F">
      <w:pPr>
        <w:pStyle w:val="ProductList-Body"/>
        <w:spacing w:after="120"/>
      </w:pPr>
      <w:r>
        <w:t xml:space="preserve">Med “Faglige Tjenester” menes alle tekniske støttetjenester og konsultasjonstjenester fra Microsoft (f.eks. dataoverføring) knyttet til en hvilken som helst Elektronisk Tjenester. </w:t>
      </w:r>
    </w:p>
    <w:p w14:paraId="596A25B5" w14:textId="77777777" w:rsidR="00385C98" w:rsidRDefault="00385C98" w:rsidP="00385C98">
      <w:pPr>
        <w:pStyle w:val="ProductList-Body"/>
        <w:spacing w:after="120"/>
      </w:pPr>
      <w:r>
        <w:t xml:space="preserve">Med “Data for Faglige Tjenester” menes alle data, herunder tekst-, lyd-, video- eller bildefiler eller programvare som gjøres tilgjengelig for Microsoft av eller på vegne av Kunden (eller som Kunden gir Microsoft fullmakt til å hente fra en Elektronisk Tjeneste), eller som på annet vis innhentes eller behandles av eller på vegne av Microsoft i forbindelse med et Microsoft-oppdrag for å få utført Faglige Tjenester. </w:t>
      </w:r>
      <w:r>
        <w:rPr>
          <w:szCs w:val="18"/>
        </w:rPr>
        <w:t>Data for Faglige Tjenester omfatter Støttedata.</w:t>
      </w:r>
    </w:p>
    <w:p w14:paraId="4A2C2B12" w14:textId="77777777" w:rsidR="0015724F" w:rsidRDefault="0015724F" w:rsidP="0015724F">
      <w:pPr>
        <w:pStyle w:val="ProductList-Body"/>
        <w:spacing w:after="120"/>
      </w:pPr>
      <w:r>
        <w:t>Med “SL” menes abonnementslisens.</w:t>
      </w:r>
    </w:p>
    <w:p w14:paraId="1B7D2F47" w14:textId="01D147D1" w:rsidR="0015724F" w:rsidRDefault="0015724F" w:rsidP="0015724F">
      <w:pPr>
        <w:pStyle w:val="ProductList-Body"/>
        <w:spacing w:after="120"/>
      </w:pPr>
      <w:r>
        <w:t xml:space="preserve">Med “Standardklausulene” menes standardklausulene for personvern som gjelder overføring av personopplysninger til databehandlere i tredjeland som ikke sørger for et tilstrekkelig vern av personopplysninger, som beskrevet i artikkel 46 i GDPR. Standardklausulene er oppført i </w:t>
      </w:r>
      <w:r w:rsidR="00C21BEF">
        <w:fldChar w:fldCharType="begin"/>
      </w:r>
      <w:r w:rsidR="00C21BEF">
        <w:instrText xml:space="preserve"> HYPERLINK \l "Attachment3" \o "Vedlegg 3" </w:instrText>
      </w:r>
      <w:r w:rsidR="00C21BEF">
        <w:fldChar w:fldCharType="separate"/>
      </w:r>
      <w:r>
        <w:rPr>
          <w:rStyle w:val="Hyperlink"/>
        </w:rPr>
        <w:t>Vedlegg 3</w:t>
      </w:r>
      <w:r w:rsidR="00C21BEF">
        <w:rPr>
          <w:rStyle w:val="Hyperlink"/>
        </w:rPr>
        <w:fldChar w:fldCharType="end"/>
      </w:r>
      <w:r>
        <w:t>.</w:t>
      </w:r>
    </w:p>
    <w:p w14:paraId="2C8B7330" w14:textId="77777777" w:rsidR="0015724F" w:rsidRDefault="0015724F" w:rsidP="0015724F">
      <w:pPr>
        <w:pStyle w:val="ProductList-Body"/>
        <w:spacing w:after="120"/>
      </w:pPr>
      <w:r>
        <w:t>Med “Underbehandler” menes andre databehandlere som Microsoft benytter til å behandle data.</w:t>
      </w:r>
    </w:p>
    <w:p w14:paraId="7CCEBB58" w14:textId="4EAB043E" w:rsidR="0015724F" w:rsidRDefault="0015724F" w:rsidP="0015724F">
      <w:pPr>
        <w:pStyle w:val="ProductList-Body"/>
        <w:spacing w:after="80"/>
      </w:pPr>
      <w:r>
        <w:lastRenderedPageBreak/>
        <w:t>Med “Støttedata” menes alle data, herunder tekst-, lyd-, video- eller bildefiler eller programvare som gjøres tilgjengelig for Microsoft av eller på vegne av Kunden (eller som den samme Kunden gir Microsoft fullmakt til å hente fra en Elektronisk Tjeneste) i forbindelse med et Microsoft-oppdrag for å få teknisk brukerstøtte til Elektroniske Tjenester som dekkes av denne avtalen.</w:t>
      </w:r>
      <w:r w:rsidR="00385C98">
        <w:t xml:space="preserve"> </w:t>
      </w:r>
      <w:r w:rsidR="00385C98">
        <w:rPr>
          <w:szCs w:val="18"/>
        </w:rPr>
        <w:t>Støttedata er en undertype av Data for Faglige Tjenester</w:t>
      </w:r>
    </w:p>
    <w:p w14:paraId="21F6270A" w14:textId="77777777" w:rsidR="0015724F" w:rsidRDefault="0015724F" w:rsidP="0015724F">
      <w:pPr>
        <w:pStyle w:val="ProductList-Body"/>
        <w:spacing w:after="80"/>
      </w:pPr>
      <w:r>
        <w:t>Termene “datasubjekt”, “behandling”, “databehandler” og “tilsynsstyresmakt” skal ha betydningen som er gitt i GDPR, og termene “dataeksportør” og “dataimportør” betyr det som er gitt i Standardklausulene.</w:t>
      </w:r>
    </w:p>
    <w:bookmarkStart w:id="37" w:name="_Toc507768538"/>
    <w:bookmarkStart w:id="38" w:name="GeneralTerms"/>
    <w:p w14:paraId="68B94ECF" w14:textId="28114C1E"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r w:rsidR="00C21BEF">
        <w:fldChar w:fldCharType="begin"/>
      </w:r>
      <w:r w:rsidR="00C21BEF">
        <w:instrText xml:space="preserve"> HYPERLINK \l "GeneralTerms" \o "Generelle vilkår" </w:instrText>
      </w:r>
      <w:r w:rsidR="00C21BEF">
        <w:fldChar w:fldCharType="separate"/>
      </w:r>
      <w:r>
        <w:rPr>
          <w:rStyle w:val="Hyperlink"/>
          <w:sz w:val="16"/>
          <w:szCs w:val="16"/>
        </w:rPr>
        <w:t>Generelle vilkår</w:t>
      </w:r>
      <w:r w:rsidR="00C21BEF">
        <w:rPr>
          <w:rStyle w:val="Hyperlink"/>
          <w:sz w:val="16"/>
          <w:szCs w:val="16"/>
        </w:rPr>
        <w:fldChar w:fldCharType="end"/>
      </w:r>
    </w:p>
    <w:p w14:paraId="6093A98A" w14:textId="77777777" w:rsidR="004A79EF" w:rsidRDefault="004A79EF" w:rsidP="004A79EF">
      <w:pPr>
        <w:pStyle w:val="ProductList-Body"/>
        <w:spacing w:after="80"/>
      </w:pPr>
    </w:p>
    <w:p w14:paraId="4A11E672" w14:textId="2BC285CC" w:rsidR="004A79EF" w:rsidRDefault="004A79EF" w:rsidP="004A79EF">
      <w:pPr>
        <w:pStyle w:val="ProductList-Body"/>
        <w:spacing w:after="80"/>
        <w:sectPr w:rsidR="004A79EF" w:rsidSect="00A61B2A">
          <w:footerReference w:type="default" r:id="rId22"/>
          <w:footerReference w:type="first" r:id="rId23"/>
          <w:pgSz w:w="12240" w:h="15840"/>
          <w:pgMar w:top="1440" w:right="720" w:bottom="1440" w:left="720" w:header="720" w:footer="720" w:gutter="0"/>
          <w:cols w:space="720"/>
          <w:titlePg/>
          <w:docGrid w:linePitch="360"/>
        </w:sectPr>
      </w:pPr>
    </w:p>
    <w:p w14:paraId="196E1DD7" w14:textId="77777777" w:rsidR="0015724F" w:rsidRDefault="0015724F" w:rsidP="0015724F">
      <w:pPr>
        <w:pStyle w:val="ProductList-SectionHeading"/>
        <w:keepNext/>
        <w:outlineLvl w:val="0"/>
      </w:pPr>
      <w:bookmarkStart w:id="39" w:name="_Toc15458719"/>
      <w:r>
        <w:lastRenderedPageBreak/>
        <w:t>Generelle Vilkår</w:t>
      </w:r>
      <w:bookmarkEnd w:id="37"/>
      <w:bookmarkEnd w:id="39"/>
    </w:p>
    <w:p w14:paraId="307B6EBD" w14:textId="77777777" w:rsidR="0015724F" w:rsidRDefault="0015724F" w:rsidP="0015724F">
      <w:pPr>
        <w:pStyle w:val="ProductList-SubSubSectionHeading"/>
        <w:outlineLvl w:val="1"/>
      </w:pPr>
      <w:bookmarkStart w:id="40" w:name="_Toc507768539"/>
      <w:bookmarkStart w:id="41" w:name="_Toc15458720"/>
      <w:bookmarkStart w:id="42" w:name="OnlineServicesChanges"/>
      <w:bookmarkEnd w:id="38"/>
      <w:r>
        <w:t>Lisens til Elektroniske Tjenester</w:t>
      </w:r>
      <w:bookmarkEnd w:id="40"/>
      <w:bookmarkEnd w:id="41"/>
    </w:p>
    <w:bookmarkEnd w:id="42"/>
    <w:p w14:paraId="0A5413E4" w14:textId="5881C67C" w:rsidR="0015724F" w:rsidRDefault="0015724F" w:rsidP="0015724F">
      <w:pPr>
        <w:pStyle w:val="ProductList-Body"/>
      </w:pPr>
      <w:r>
        <w:t xml:space="preserve">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r w:rsidR="00C21BEF">
        <w:fldChar w:fldCharType="begin"/>
      </w:r>
      <w:r w:rsidR="00C21BEF">
        <w:instrText xml:space="preserve"> HYPERLINK \l "OnlineServiceSpecificTerms" \o "Vilkårene for spesifikke Elektroniske Tjenester" </w:instrText>
      </w:r>
      <w:r w:rsidR="00C21BEF">
        <w:fldChar w:fldCharType="separate"/>
      </w:r>
      <w:r>
        <w:rPr>
          <w:rStyle w:val="Hyperlink"/>
        </w:rPr>
        <w:t>Vilkårene for spesifikke Elektroniske Tjenester</w:t>
      </w:r>
      <w:r w:rsidR="00C21BEF">
        <w:rPr>
          <w:rStyle w:val="Hyperlink"/>
        </w:rPr>
        <w:fldChar w:fldCharType="end"/>
      </w:r>
      <w:r>
        <w:t xml:space="preserve">. </w:t>
      </w:r>
      <w:hyperlink w:anchor="Attachment2" w:tooltip="Vedlegg 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p>
    <w:p w14:paraId="568BD364" w14:textId="77777777" w:rsidR="0015724F" w:rsidRDefault="0015724F" w:rsidP="0015724F">
      <w:pPr>
        <w:pStyle w:val="ProductList-Body"/>
      </w:pPr>
    </w:p>
    <w:p w14:paraId="4D397AB2" w14:textId="77777777" w:rsidR="0015724F" w:rsidRPr="00952232" w:rsidRDefault="0015724F" w:rsidP="0015724F">
      <w:pPr>
        <w:pStyle w:val="ProductList-Body"/>
        <w:ind w:left="180"/>
        <w:outlineLvl w:val="2"/>
      </w:pPr>
      <w:r>
        <w:rPr>
          <w:b/>
          <w:color w:val="0072C6"/>
        </w:rPr>
        <w:t>Overføring av lisenser</w:t>
      </w:r>
    </w:p>
    <w:p w14:paraId="3124D090" w14:textId="6A136F07" w:rsidR="0015724F" w:rsidRDefault="0015724F" w:rsidP="0015724F">
      <w:pPr>
        <w:pStyle w:val="ProductList-Body"/>
        <w:ind w:left="158"/>
      </w:pPr>
      <w:r>
        <w:t xml:space="preserve">De fleste, men ikke alle, SL-er kan overføres. Med unntak av det som er tillatt ifølge dette avsnittet og i </w:t>
      </w:r>
      <w:r w:rsidR="00C21BEF">
        <w:fldChar w:fldCharType="begin"/>
      </w:r>
      <w:r w:rsidR="00C21BEF">
        <w:instrText xml:space="preserve"> HYPERLINK \l "OnlineServiceSpecificTerms" \o "Vilkårene for spesifikke Elektroniske Tjenester" </w:instrText>
      </w:r>
      <w:r w:rsidR="00C21BEF">
        <w:fldChar w:fldCharType="separate"/>
      </w:r>
      <w:r>
        <w:rPr>
          <w:rStyle w:val="Hyperlink"/>
        </w:rPr>
        <w:t>Vilkårene for spesifikke Elektroniske Tjenester</w:t>
      </w:r>
      <w:r w:rsidR="00C21BEF">
        <w:rPr>
          <w:rStyle w:val="Hyperlink"/>
        </w:rPr>
        <w:fldChar w:fldCharType="end"/>
      </w:r>
      <w: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6C61EC3E" w14:textId="77777777" w:rsidR="0015724F" w:rsidRDefault="0015724F" w:rsidP="0015724F">
      <w:pPr>
        <w:pStyle w:val="ProductList-Body"/>
      </w:pPr>
    </w:p>
    <w:p w14:paraId="03B0EEC1" w14:textId="77777777" w:rsidR="0015724F" w:rsidRPr="004C41FC" w:rsidRDefault="0015724F" w:rsidP="0015724F">
      <w:pPr>
        <w:pStyle w:val="ProductList-Body"/>
        <w:ind w:left="180"/>
        <w:outlineLvl w:val="2"/>
      </w:pPr>
      <w:r>
        <w:rPr>
          <w:b/>
          <w:color w:val="0072C6"/>
        </w:rPr>
        <w:t>Multipleksing</w:t>
      </w:r>
    </w:p>
    <w:p w14:paraId="35C408B4" w14:textId="77777777" w:rsidR="0015724F" w:rsidRDefault="0015724F" w:rsidP="0015724F">
      <w:pPr>
        <w:pStyle w:val="ProductList-Body"/>
        <w:ind w:left="158"/>
      </w:pPr>
      <w:r>
        <w:t>Maskinvare eller programvare som Kunden bruker til å forene tilkoblinger, omdirigere informasjon, redusere antallet enheter eller brukere som har direkte tilgang til eller bruker den Elektroniske Tjenesten (eller relatert programvare), eller redusere antallet OSE-er, enheter eller brukere som den Elektroniske Tjenesten administrerer direkte (noen ganger kalt “multipleksing” eller “pooling”), reduserer ikke antallet lisenser av en hvilken som helst type (inkludert SL-er) som kreves av Kunden.</w:t>
      </w:r>
    </w:p>
    <w:p w14:paraId="3C8EA9C6" w14:textId="77777777" w:rsidR="0015724F" w:rsidRDefault="0015724F" w:rsidP="0015724F">
      <w:pPr>
        <w:pStyle w:val="ProductList-Body"/>
      </w:pPr>
    </w:p>
    <w:p w14:paraId="4813D63D" w14:textId="77777777" w:rsidR="0015724F" w:rsidRDefault="0015724F" w:rsidP="0015724F">
      <w:pPr>
        <w:pStyle w:val="ProductList-SubSubSectionHeading"/>
        <w:outlineLvl w:val="1"/>
      </w:pPr>
      <w:bookmarkStart w:id="43" w:name="_Toc507768540"/>
      <w:bookmarkStart w:id="44" w:name="_Toc15458721"/>
      <w:r>
        <w:t>Bruk av Elektroniske Tjenester</w:t>
      </w:r>
      <w:bookmarkEnd w:id="43"/>
      <w:bookmarkEnd w:id="44"/>
    </w:p>
    <w:p w14:paraId="3C0EBCAD" w14:textId="77777777" w:rsidR="0015724F" w:rsidRDefault="0015724F" w:rsidP="0015724F">
      <w:pPr>
        <w:pStyle w:val="ProductList-Body"/>
      </w:pPr>
      <w:r>
        <w:t>Kunden kan bruke de Elektroniske Tjenestene og relatert programvare i samsvar med det som uttrykkelig er tillatt ifølge Kundens volumlisensavtale. Microsoft forbeholder seg alle andre rettigheter.</w:t>
      </w:r>
    </w:p>
    <w:p w14:paraId="1C68FC83" w14:textId="77777777" w:rsidR="0015724F" w:rsidRDefault="0015724F" w:rsidP="0015724F">
      <w:pPr>
        <w:pStyle w:val="ProductList-Body"/>
      </w:pPr>
    </w:p>
    <w:p w14:paraId="1190501E" w14:textId="77777777" w:rsidR="00183C8E" w:rsidRPr="004C41FC" w:rsidRDefault="00183C8E" w:rsidP="00183C8E">
      <w:pPr>
        <w:pStyle w:val="ProductList-Body"/>
        <w:ind w:left="158"/>
      </w:pPr>
      <w:r>
        <w:rPr>
          <w:b/>
          <w:bCs/>
          <w:color w:val="0072C6"/>
        </w:rPr>
        <w:t>Retningslinjer for godkjent bruk</w:t>
      </w:r>
    </w:p>
    <w:p w14:paraId="685E5840" w14:textId="77777777" w:rsidR="00183C8E" w:rsidRDefault="00183C8E" w:rsidP="00183C8E">
      <w:pPr>
        <w:pStyle w:val="ProductList-Body"/>
        <w:ind w:left="158"/>
      </w:pPr>
      <w:r>
        <w:t>Verken Kunden eller dem som har tilgang til de Elektroniske Tjenestene gjennom Kunden, kan bruke en Elektronisk Tjeneste:</w:t>
      </w:r>
    </w:p>
    <w:p w14:paraId="066C88CA" w14:textId="77777777" w:rsidR="00183C8E" w:rsidRDefault="00183C8E" w:rsidP="00183C8E">
      <w:pPr>
        <w:pStyle w:val="ProductList-Body"/>
        <w:numPr>
          <w:ilvl w:val="0"/>
          <w:numId w:val="2"/>
        </w:numPr>
        <w:ind w:left="608" w:hanging="270"/>
      </w:pPr>
      <w:r>
        <w:t>på måter som bryter med lover, regler og påbud fra myndighetene,</w:t>
      </w:r>
    </w:p>
    <w:p w14:paraId="0CC85253" w14:textId="77777777" w:rsidR="00183C8E" w:rsidRDefault="00183C8E" w:rsidP="00183C8E">
      <w:pPr>
        <w:pStyle w:val="ProductList-Body"/>
        <w:numPr>
          <w:ilvl w:val="0"/>
          <w:numId w:val="2"/>
        </w:numPr>
        <w:spacing w:before="40"/>
        <w:ind w:left="608" w:hanging="270"/>
      </w:pPr>
      <w:r>
        <w:t>til å krenke andres rettigheter,</w:t>
      </w:r>
    </w:p>
    <w:p w14:paraId="7C0B02AE" w14:textId="77777777" w:rsidR="00183C8E" w:rsidRDefault="00183C8E" w:rsidP="00183C8E">
      <w:pPr>
        <w:pStyle w:val="ProductList-Body"/>
        <w:numPr>
          <w:ilvl w:val="0"/>
          <w:numId w:val="2"/>
        </w:numPr>
        <w:spacing w:before="40"/>
        <w:ind w:left="608" w:hanging="270"/>
      </w:pPr>
      <w:r>
        <w:t>til å prøve å få uautorisert tilgang til eller forstyrre tjenester, enheter, data, kontoer eller nettverk,</w:t>
      </w:r>
    </w:p>
    <w:p w14:paraId="4D72C6D2" w14:textId="77777777" w:rsidR="00183C8E" w:rsidRDefault="00183C8E" w:rsidP="00183C8E">
      <w:pPr>
        <w:pStyle w:val="ProductList-Body"/>
        <w:numPr>
          <w:ilvl w:val="0"/>
          <w:numId w:val="2"/>
        </w:numPr>
        <w:spacing w:before="40"/>
        <w:ind w:left="608" w:hanging="270"/>
      </w:pPr>
      <w:r>
        <w:t>til å distribuere søppelpost eller skadelig programvare,</w:t>
      </w:r>
    </w:p>
    <w:p w14:paraId="474238A3" w14:textId="77777777" w:rsidR="00183C8E" w:rsidRDefault="00183C8E" w:rsidP="00183C8E">
      <w:pPr>
        <w:pStyle w:val="ProductList-Body"/>
        <w:numPr>
          <w:ilvl w:val="0"/>
          <w:numId w:val="2"/>
        </w:numPr>
        <w:spacing w:before="40"/>
        <w:ind w:left="608" w:hanging="270"/>
      </w:pPr>
      <w:r>
        <w:t>på en måte som kan skade den Elektroniske Tjenesten eller påvirke andres bruk av den,</w:t>
      </w:r>
    </w:p>
    <w:p w14:paraId="52839098" w14:textId="77777777" w:rsidR="00183C8E" w:rsidRDefault="00183C8E" w:rsidP="00183C8E">
      <w:pPr>
        <w:pStyle w:val="ProductList-Body"/>
        <w:numPr>
          <w:ilvl w:val="0"/>
          <w:numId w:val="2"/>
        </w:numPr>
        <w:spacing w:before="40"/>
        <w:ind w:left="608" w:hanging="270"/>
      </w:pPr>
      <w:r>
        <w:t>på måter eller i situasjoner der svikt i den Elektroniske Tjenesten kan resultere i død eller alvorlig personskade eller store fysiske eller miljømessige skader, eller</w:t>
      </w:r>
    </w:p>
    <w:p w14:paraId="1C4EE6B8" w14:textId="77777777" w:rsidR="00183C8E" w:rsidRDefault="00183C8E" w:rsidP="00183C8E">
      <w:pPr>
        <w:pStyle w:val="ProductList-Body"/>
        <w:numPr>
          <w:ilvl w:val="0"/>
          <w:numId w:val="2"/>
        </w:numPr>
        <w:spacing w:before="40" w:after="120"/>
        <w:ind w:left="605" w:hanging="274"/>
      </w:pPr>
      <w:r>
        <w:t>til å bistå eller oppmuntre noen til å gjøre noe av det ovennevnte.</w:t>
      </w:r>
    </w:p>
    <w:p w14:paraId="4E92C42B" w14:textId="77777777" w:rsidR="0015724F" w:rsidRDefault="0015724F" w:rsidP="0015724F">
      <w:pPr>
        <w:pStyle w:val="ProductList-Body"/>
        <w:ind w:left="158"/>
      </w:pPr>
      <w:r>
        <w:t>Brudd på vilkårene i denne delen kan føre til suspensjon av den Elektroniske Tjenesten. Microsoft suspenderer bare den Elektroniske Tjenesten i den utstrekning som rimelig kreves. Med mindre Microsoft mener at umiddelbar suspensjon er nødvendig, gir Microsoft rimelig forvarsel før suspensjonen av en Elektronisk Tjeneste.</w:t>
      </w:r>
    </w:p>
    <w:p w14:paraId="6F7C8A9F" w14:textId="77777777" w:rsidR="0015724F" w:rsidRDefault="0015724F" w:rsidP="0015724F">
      <w:pPr>
        <w:pStyle w:val="ProductList-Body"/>
      </w:pPr>
    </w:p>
    <w:p w14:paraId="17DEF046" w14:textId="77777777" w:rsidR="0015724F" w:rsidRDefault="0015724F" w:rsidP="0015724F">
      <w:pPr>
        <w:pStyle w:val="ProductList-SubSubSectionHeading"/>
        <w:outlineLvl w:val="1"/>
      </w:pPr>
      <w:bookmarkStart w:id="45" w:name="_Toc507768541"/>
      <w:bookmarkStart w:id="46" w:name="_Toc507239493"/>
      <w:bookmarkStart w:id="47" w:name="_Toc15458722"/>
      <w:r>
        <w:t>Bruk av programvaren med den elektroniske tjenesten</w:t>
      </w:r>
      <w:bookmarkEnd w:id="45"/>
      <w:bookmarkEnd w:id="46"/>
      <w:bookmarkEnd w:id="47"/>
    </w:p>
    <w:p w14:paraId="5EB4604E" w14:textId="77777777" w:rsidR="0015724F" w:rsidRDefault="0015724F" w:rsidP="0015724F">
      <w:pPr>
        <w:pStyle w:val="ProductList-Body"/>
      </w:pPr>
      <w:r>
        <w:t>Kunden må kanskje installere bestemt Microsoft-programvare for å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12093DEC" w:rsidR="00103924" w:rsidRPr="00690C65" w:rsidRDefault="00103924" w:rsidP="00AD5F09">
      <w:pPr>
        <w:pStyle w:val="ProductList-Body"/>
        <w:ind w:left="180"/>
      </w:pPr>
      <w:r>
        <w:t xml:space="preserve">Kunden kan bare installere og bruke programvaren i forbindelse med den Elektroniske Tjenesten. </w:t>
      </w:r>
      <w:r w:rsidR="00C21BEF">
        <w:fldChar w:fldCharType="begin"/>
      </w:r>
      <w:r w:rsidR="00C21BEF">
        <w:instrText xml:space="preserve"> HYPERLINK \l "OnlineServiceSpecificTerms" \o "Vilkårene for spesifikke Elektroniske Tjenester" </w:instrText>
      </w:r>
      <w:r w:rsidR="00C21BEF">
        <w:fldChar w:fldCharType="separate"/>
      </w:r>
      <w:r>
        <w:rPr>
          <w:rStyle w:val="Hyperlink"/>
        </w:rPr>
        <w:t>Vilkårene for spesifikke Elektroniske Tjenester</w:t>
      </w:r>
      <w:r w:rsidR="00C21BEF">
        <w:rPr>
          <w:rStyle w:val="Hyperlink"/>
        </w:rPr>
        <w:fldChar w:fldCharType="end"/>
      </w:r>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207E73D9" w:rsidR="00103924" w:rsidRPr="00690C65" w:rsidRDefault="00103924" w:rsidP="00AD5F09">
      <w:pPr>
        <w:pStyle w:val="ProductList-Body"/>
        <w:ind w:left="180"/>
      </w:pPr>
      <w:r>
        <w:t xml:space="preserve">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w:t>
      </w:r>
      <w:r>
        <w:lastRenderedPageBreak/>
        <w:t>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DE4439">
        <w:t>“</w:t>
      </w:r>
      <w:r>
        <w:t>Apper</w:t>
      </w:r>
      <w:r w:rsidR="00DE4439">
        <w:t>”</w:t>
      </w:r>
      <w:r>
        <w:t xml:space="preserve">). </w:t>
      </w:r>
      <w:r w:rsidR="00196D07">
        <w:t>Appene kan samle inn data om bruk av og ytelse for Appene, og disse dataene kan deretter overføres til Microsoft og brukes til formålene som er beskrevet i Vilkårene for Elektroniske Tjenester som gjelder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104AAF53" w:rsidR="00AD5F09" w:rsidRDefault="00AD5F09" w:rsidP="00AD5F09">
      <w:pPr>
        <w:pStyle w:val="ProductList-Body"/>
      </w:pPr>
    </w:p>
    <w:p w14:paraId="02AFB851" w14:textId="77777777" w:rsidR="0015724F" w:rsidRDefault="0015724F" w:rsidP="0015724F">
      <w:pPr>
        <w:pStyle w:val="ProductList-SubSubSectionHeading"/>
        <w:outlineLvl w:val="1"/>
      </w:pPr>
      <w:bookmarkStart w:id="48" w:name="_Toc507768542"/>
      <w:bookmarkStart w:id="49" w:name="_Toc15458723"/>
      <w:r>
        <w:t>Tekniske begrensninger</w:t>
      </w:r>
      <w:bookmarkEnd w:id="48"/>
      <w:bookmarkEnd w:id="49"/>
    </w:p>
    <w:p w14:paraId="2A3EB426" w14:textId="77777777" w:rsidR="0015724F" w:rsidRDefault="0015724F" w:rsidP="0015724F">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4291DC8A" w14:textId="77777777" w:rsidR="0015724F" w:rsidRDefault="0015724F" w:rsidP="0015724F">
      <w:pPr>
        <w:pStyle w:val="ProductList-Body"/>
      </w:pPr>
    </w:p>
    <w:p w14:paraId="70C67697" w14:textId="77777777" w:rsidR="0015724F" w:rsidRPr="005123C4" w:rsidRDefault="0015724F" w:rsidP="0015724F">
      <w:pPr>
        <w:pStyle w:val="ProductList-SubSubSectionHeading"/>
        <w:outlineLvl w:val="1"/>
      </w:pPr>
      <w:bookmarkStart w:id="50" w:name="_Toc507768543"/>
      <w:bookmarkStart w:id="51" w:name="_Toc15458724"/>
      <w:r>
        <w:t>Import/Export-tjenester</w:t>
      </w:r>
      <w:bookmarkEnd w:id="50"/>
      <w:bookmarkEnd w:id="51"/>
    </w:p>
    <w:p w14:paraId="08C0849B" w14:textId="77777777" w:rsidR="0015724F" w:rsidRPr="00FC2D52" w:rsidRDefault="0015724F" w:rsidP="0015724F">
      <w:pPr>
        <w:pStyle w:val="productlist-body0"/>
      </w:pPr>
      <w:r>
        <w:rPr>
          <w:rFonts w:asciiTheme="minorHAnsi" w:eastAsiaTheme="minorHAnsi" w:hAnsiTheme="minorHAnsi" w:cstheme="minorBidi"/>
          <w:szCs w:val="22"/>
        </w:rPr>
        <w:t>Kundens bruk av Import-/eksporttjenester forutsetter overholdelse av alle instruksjoner fra Microsoft angående forberedelse, behandling og forsendelse av fysiske medier som inneholder dataene (</w:t>
      </w:r>
      <w:r w:rsidRPr="00AF2D1A">
        <w:rPr>
          <w:rFonts w:asciiTheme="minorHAnsi" w:hAnsiTheme="minorHAnsi" w:cstheme="minorHAnsi"/>
        </w:rPr>
        <w:t>“</w:t>
      </w:r>
      <w:r>
        <w:rPr>
          <w:rFonts w:asciiTheme="minorHAnsi" w:eastAsiaTheme="minorHAnsi" w:hAnsiTheme="minorHAnsi" w:cstheme="minorBidi"/>
          <w:szCs w:val="22"/>
        </w:rPr>
        <w:t>lagringsmedier</w:t>
      </w:r>
      <w:r w:rsidRPr="00AF2D1A">
        <w:rPr>
          <w:rFonts w:asciiTheme="minorHAnsi" w:hAnsiTheme="minorHAnsi" w:cstheme="minorHAnsi"/>
        </w:rPr>
        <w:t>”</w:t>
      </w:r>
      <w:r>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p>
    <w:p w14:paraId="5CABEAA0" w14:textId="77777777" w:rsidR="0015724F" w:rsidRDefault="0015724F" w:rsidP="0015724F">
      <w:pPr>
        <w:pStyle w:val="ProductList-Body"/>
      </w:pPr>
    </w:p>
    <w:p w14:paraId="4A54DE6E" w14:textId="77777777" w:rsidR="0015724F" w:rsidRDefault="0015724F" w:rsidP="0015724F">
      <w:pPr>
        <w:pStyle w:val="ProductList-SubSubSectionHeading"/>
        <w:outlineLvl w:val="1"/>
      </w:pPr>
      <w:bookmarkStart w:id="52" w:name="_Toc507768544"/>
      <w:bookmarkStart w:id="53" w:name="_Toc15458725"/>
      <w:r>
        <w:t>Skrifttypekomponenter</w:t>
      </w:r>
      <w:bookmarkEnd w:id="52"/>
      <w:bookmarkEnd w:id="53"/>
    </w:p>
    <w:p w14:paraId="34E607CA" w14:textId="77777777" w:rsidR="0015724F" w:rsidRDefault="0015724F" w:rsidP="0015724F">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77C5A473" w14:textId="77777777" w:rsidR="0015724F" w:rsidRDefault="0015724F" w:rsidP="0015724F">
      <w:pPr>
        <w:pStyle w:val="ProductList-Body"/>
      </w:pPr>
    </w:p>
    <w:p w14:paraId="7442C856" w14:textId="77777777" w:rsidR="0015724F" w:rsidRDefault="0015724F" w:rsidP="0015724F">
      <w:pPr>
        <w:pStyle w:val="ProductList-SubSubSectionHeading"/>
        <w:outlineLvl w:val="1"/>
      </w:pPr>
      <w:bookmarkStart w:id="54" w:name="_Toc507768545"/>
      <w:bookmarkStart w:id="55" w:name="_Toc15458726"/>
      <w:r>
        <w:t>Endringer og tilgjengelighet for Elektroniske Tjenester</w:t>
      </w:r>
      <w:bookmarkEnd w:id="54"/>
      <w:bookmarkEnd w:id="55"/>
    </w:p>
    <w:p w14:paraId="410C6F1F" w14:textId="77777777" w:rsidR="0015724F" w:rsidRDefault="0015724F" w:rsidP="0015724F">
      <w:pPr>
        <w:pStyle w:val="ProductList-Body"/>
      </w:pPr>
      <w:r>
        <w:t xml:space="preserve">Microsoft kan fra tid til annen gjøre kommersielt rimelige endringer i Elektroniske Tjenester. Microsoft kan endre eller avslutte en Elektronisk Tjeneste i ethvert land der Microsoft underlegges regler, forpliktelser eller andre krav fra myndighetene som (1) ikke gjelder generelt for andre bedrifter som har virksomhet der, (2) gjør det vanskelig for Microsoft å fortsette driften av den Elektroniske Tjenesten uten endringer og/eller (3) gir Microsoft grunn til å tro at disse vilkårene eller den Elektroniske Tjenesten kan være i konflikt med slike krav eller forpliktelser. Hvis Microsoft avslutter en Elektronisk Tjeneste av lovmessige årsaker, skal Kunden krediteres alle beløp som er betalt på forskudd for perioder etter opphør. </w:t>
      </w:r>
    </w:p>
    <w:p w14:paraId="150FD70D" w14:textId="77777777" w:rsidR="0015724F" w:rsidRDefault="0015724F" w:rsidP="0015724F">
      <w:pPr>
        <w:pStyle w:val="ProductList-Body"/>
      </w:pPr>
    </w:p>
    <w:p w14:paraId="7A353823" w14:textId="77777777" w:rsidR="00DF73AB" w:rsidRDefault="00DF73AB" w:rsidP="00DF73AB">
      <w:pPr>
        <w:pStyle w:val="ProductList-Body"/>
      </w:pPr>
      <w:r>
        <w:t xml:space="preserve">Tilgjengelighet, funksjonalitet og språkversjoner for hver enkelt Elektroniske Tjeneste kan variere fra land til land. Kunder finner informasjon om tilgjengelighet på </w:t>
      </w:r>
      <w:r w:rsidR="00C21BEF">
        <w:fldChar w:fldCharType="begin"/>
      </w:r>
      <w:r w:rsidR="00C21BEF">
        <w:instrText xml:space="preserve"> HYPERLINK "https://go.microsoft.com/fwlink/?linkid=870295" </w:instrText>
      </w:r>
      <w:r w:rsidR="00C21BEF">
        <w:fldChar w:fldCharType="separate"/>
      </w:r>
      <w:r>
        <w:rPr>
          <w:rStyle w:val="Hyperlink"/>
        </w:rPr>
        <w:t>https://go.microsoft.com/fwlink/?linkid=870295</w:t>
      </w:r>
      <w:r w:rsidR="00C21BEF">
        <w:rPr>
          <w:rStyle w:val="Hyperlink"/>
        </w:rPr>
        <w:fldChar w:fldCharType="end"/>
      </w:r>
      <w:r>
        <w:t>.</w:t>
      </w:r>
    </w:p>
    <w:p w14:paraId="3EEB0212" w14:textId="77777777" w:rsidR="0015724F" w:rsidRDefault="0015724F" w:rsidP="0015724F">
      <w:pPr>
        <w:pStyle w:val="ProductList-Body"/>
      </w:pPr>
    </w:p>
    <w:p w14:paraId="58BB537D" w14:textId="77777777" w:rsidR="0015724F" w:rsidRDefault="0015724F" w:rsidP="0015724F">
      <w:pPr>
        <w:pStyle w:val="ProductList-SubSubSectionHeading"/>
        <w:outlineLvl w:val="1"/>
      </w:pPr>
      <w:bookmarkStart w:id="56" w:name="_Toc507768546"/>
      <w:bookmarkStart w:id="57" w:name="_Toc15458727"/>
      <w:r>
        <w:t>Samsvar med lovgivning</w:t>
      </w:r>
      <w:bookmarkEnd w:id="56"/>
      <w:bookmarkEnd w:id="57"/>
    </w:p>
    <w:p w14:paraId="257ED248" w14:textId="77777777" w:rsidR="0015724F" w:rsidRDefault="0015724F" w:rsidP="0015724F">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0D55CEE7" w14:textId="77777777" w:rsidR="0015724F" w:rsidRDefault="0015724F" w:rsidP="0015724F">
      <w:pPr>
        <w:pStyle w:val="ProductList-Body"/>
      </w:pPr>
      <w:r>
        <w:t xml:space="preserve">Kunden må overholde alle lover og regler som gjelder for Kundens bruk av de Elektroniske Tjenestene, inkludert lovgivning knyttet til personvern, Personlige data, biometridata, databeskyttelse og konfidensiell kommunikasjon. Kunden er ansvarlig for å avgjøre om de Elektroniske Tjenestene er egnet for lagring og behandling av informasjon som er underlagt spesifikke lover eller forskrifter, og for å bruke de Elektroniske Tjenestene på en måte som er i samsvar med Kundens lovfestede og forskriftsmessige forpliktelser.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 </w:t>
      </w:r>
    </w:p>
    <w:p w14:paraId="2FEF36FB" w14:textId="77777777" w:rsidR="0015724F" w:rsidRDefault="0015724F" w:rsidP="0015724F">
      <w:pPr>
        <w:pStyle w:val="ProductList-Body"/>
      </w:pPr>
    </w:p>
    <w:p w14:paraId="071D0478" w14:textId="77777777" w:rsidR="0015724F" w:rsidRDefault="0015724F" w:rsidP="0015724F">
      <w:pPr>
        <w:pStyle w:val="ProductList-SubSubSectionHeading"/>
        <w:outlineLvl w:val="1"/>
      </w:pPr>
      <w:bookmarkStart w:id="58" w:name="_Toc507768547"/>
      <w:bookmarkStart w:id="59" w:name="_Toc15458728"/>
      <w:r>
        <w:t>Annet</w:t>
      </w:r>
      <w:bookmarkEnd w:id="58"/>
      <w:bookmarkEnd w:id="59"/>
    </w:p>
    <w:p w14:paraId="66221BFD" w14:textId="77777777" w:rsidR="00AD5F09" w:rsidRPr="0015724F" w:rsidRDefault="00AD5F09" w:rsidP="0015724F">
      <w:pPr>
        <w:pStyle w:val="ProductList-Body"/>
        <w:ind w:left="158"/>
        <w:rPr>
          <w:b/>
          <w:color w:val="0072C6"/>
        </w:rPr>
      </w:pPr>
      <w:bookmarkStart w:id="60" w:name="NonMicrosoftProducts"/>
      <w:r w:rsidRPr="0015724F">
        <w:rPr>
          <w:b/>
          <w:color w:val="0072C6"/>
        </w:rPr>
        <w:t>Ikke-Microsoft-produkter</w:t>
      </w:r>
    </w:p>
    <w:bookmarkEnd w:id="60"/>
    <w:p w14:paraId="0FB25436" w14:textId="0C282490" w:rsidR="001137AE" w:rsidRDefault="001137AE" w:rsidP="0015724F">
      <w:pPr>
        <w:pStyle w:val="ProductList-Body"/>
        <w:ind w:left="158"/>
      </w:pPr>
      <w:r>
        <w:t xml:space="preserve">Microsoft kan gjøre Ikke-Microsoft produkter tilgjengelige for Kunden gjennom Kundens bruk av de Elektroniske Tjenestene (for eksempel gjennom en butikk eller et galleri eller som søkeresultater) eller en nettbutikk (for eksempel Microsoft Store for bedrifter eller Microsoft Store for utdanning).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enkelte Ikke-Microsoft-produktet i Kundens faktura for de Elektroniske Tjenestene. Microsoft bærer likevel ikke noe ansvar eller erstatningsansvar for noe Ikke-Microsoft produkt. Kunden har alene ansvaret for all programvare og teknologi som ikke leveres av Microsoft, som Kunden installerer eller bruker sammen med en </w:t>
      </w:r>
      <w:r>
        <w:lastRenderedPageBreak/>
        <w:t xml:space="preserve">Elektronisk Tjeneste eller anskaffer seg eller administrerer gjennom en Microsoft nettbutikk. Kundens bruk av alle Ikke-Microsoft-produkter skal være underlagt vilkår for lisens, tjeneste og/eller personvernerklæring mellom deg og utgiveren av Ikke-Microsoft produktet (hvis noen). </w:t>
      </w:r>
    </w:p>
    <w:p w14:paraId="7B0F67C6" w14:textId="77777777" w:rsidR="0067144E" w:rsidRDefault="0067144E" w:rsidP="0015724F">
      <w:pPr>
        <w:pStyle w:val="ProductList-Body"/>
        <w:ind w:left="158"/>
      </w:pPr>
    </w:p>
    <w:p w14:paraId="4D4FB234" w14:textId="77777777" w:rsidR="0067144E" w:rsidRPr="0006694D" w:rsidRDefault="0067144E" w:rsidP="0067144E">
      <w:pPr>
        <w:pStyle w:val="ProductList-Body"/>
        <w:ind w:left="158" w:hanging="158"/>
        <w:rPr>
          <w:b/>
          <w:color w:val="0072C6"/>
        </w:rPr>
      </w:pPr>
      <w:bookmarkStart w:id="61" w:name="GeneralTerms_Previews"/>
      <w:r>
        <w:rPr>
          <w:b/>
          <w:color w:val="0072C6"/>
        </w:rPr>
        <w:t>Forhåndsvisninger</w:t>
      </w:r>
    </w:p>
    <w:p w14:paraId="0574412C" w14:textId="77777777" w:rsidR="0067144E" w:rsidRDefault="0067144E" w:rsidP="00273C62">
      <w:pPr>
        <w:pStyle w:val="ProductList-Body"/>
        <w:tabs>
          <w:tab w:val="clear" w:pos="158"/>
          <w:tab w:val="left" w:pos="22"/>
        </w:tabs>
        <w:ind w:firstLine="22"/>
      </w:pPr>
      <w:r>
        <w:t xml:space="preserve">FORHÅNDSVISNINGER LEVERES “SOM DE ER”, “MED ALLE FEIL” OG “SLIK DE ER TILGJENGELIGE”, som beskrevet her. Det kan hende at Forhåndsvisninger ikke dekkes av kundestøtten. Vi kan endre eller avslutte Forhåndsvisninger når som helst uten varsel. Vi kan også velge ikke å gjøre en Forhåndsvisningstjeneste generelt kommersielt tilgjengelig. </w:t>
      </w:r>
    </w:p>
    <w:p w14:paraId="57F4E503" w14:textId="77777777" w:rsidR="0067144E" w:rsidRDefault="0067144E" w:rsidP="0067144E">
      <w:pPr>
        <w:pStyle w:val="ProductList-Body"/>
        <w:ind w:left="180" w:hanging="158"/>
      </w:pPr>
    </w:p>
    <w:p w14:paraId="69028E7C" w14:textId="77777777" w:rsidR="0067144E" w:rsidRDefault="0067144E" w:rsidP="0067144E">
      <w:pPr>
        <w:pStyle w:val="ProductList-Body"/>
        <w:ind w:left="180" w:hanging="158"/>
      </w:pPr>
      <w:r>
        <w:t xml:space="preserve">Med mindre det er angitt i en separat avtale, er Forhåndsversjoner ikke inkludert i SLA-en for den tilsvarende Elektroniske Tjenesten. </w:t>
      </w:r>
    </w:p>
    <w:p w14:paraId="2221288E" w14:textId="77777777" w:rsidR="0067144E" w:rsidRDefault="0067144E" w:rsidP="0067144E">
      <w:pPr>
        <w:pStyle w:val="ProductList-Body"/>
        <w:ind w:left="180" w:hanging="158"/>
      </w:pPr>
    </w:p>
    <w:p w14:paraId="6D1D8C93" w14:textId="77777777" w:rsidR="0067144E" w:rsidRDefault="0067144E" w:rsidP="00273C62">
      <w:pPr>
        <w:pStyle w:val="ProductList-Body"/>
        <w:tabs>
          <w:tab w:val="clear" w:pos="158"/>
          <w:tab w:val="left" w:pos="22"/>
        </w:tabs>
        <w:ind w:firstLine="22"/>
      </w:pPr>
      <w:r>
        <w:t>“Tilbakemelding” (forslag, kommentarer, tilbakemelding, ideer eller kunnskap, i hvilken som helst form) til Microsoft om Forhåndsvisningstjenester er frivillig. Microsoft er ikke forpliktet til å legge inn eller bruke noen Tilbakemeldinger. Ved å gi tilbakemelding til Microsoft gir Kunden (og alle som gir Tilbakemelding gjennom Kunden) ugjenkallelig og permanent Microsoft og dets tilknyttede selskaper, under alle immaterielle rettigheter som eies eller styres av Microsoft (og disse selskapene), en verdensomspennende, ikke-eksklusiv, fullt betalt, royalty-fri, overførbar, viderelisensierbar rett og lisens til å lage, bruke, reprodusere, lage avledede produkter basert på, distribuere, offentlig fremføre, offentlig vise, overføre og på annen måte kommersialisere Tilbakemeldingene (inkludert ved å kombinere eller danne grensesnitt mellom produkter, tjenester eller teknologier som avhenger av eller innlemmer Tilbakemeldinger i andre produkter, tjenester eller teknologier av Microsoft eller andre), uten henvisning på noen måte og for noe som helst formål.</w:t>
      </w:r>
    </w:p>
    <w:p w14:paraId="21A6DE10" w14:textId="77777777" w:rsidR="0067144E" w:rsidRDefault="0067144E" w:rsidP="0067144E">
      <w:pPr>
        <w:pStyle w:val="ProductList-Body"/>
        <w:ind w:left="180" w:hanging="158"/>
      </w:pPr>
    </w:p>
    <w:p w14:paraId="19A1CCA1" w14:textId="77777777" w:rsidR="0067144E" w:rsidRDefault="0067144E" w:rsidP="00273C62">
      <w:pPr>
        <w:pStyle w:val="ProductList-Body"/>
        <w:keepNext/>
        <w:tabs>
          <w:tab w:val="clear" w:pos="158"/>
          <w:tab w:val="left" w:pos="0"/>
        </w:tabs>
      </w:pPr>
      <w:r>
        <w:t>Kunden garanterer at 1) vedkommende ikke vil gi Tilbakemelding som er underlagt en lisens som krever at Microsoft lisensierer noe til tredjeparter fordi Microsoft benytter noen av rettighetene ovenfor i Kundens Tilbakemelding; og 2) vedkommende eier eller på annen måte styrer alle rettighetene til slik Tilbakemelding, og at ingen slik Tilbakemelding er underlagt tredjepartsrettigheter (inkludert, men ikke begrenset til, personlighetsrettigheter og publiseringsrettigheter).</w:t>
      </w:r>
    </w:p>
    <w:p w14:paraId="6F33F488" w14:textId="77777777" w:rsidR="0067144E" w:rsidRDefault="0067144E" w:rsidP="0067144E">
      <w:pPr>
        <w:pStyle w:val="ProductList-Body"/>
        <w:keepNext/>
        <w:ind w:left="158" w:hanging="158"/>
        <w:rPr>
          <w:b/>
          <w:color w:val="0072C6"/>
        </w:rPr>
      </w:pPr>
    </w:p>
    <w:p w14:paraId="37390084" w14:textId="77777777" w:rsidR="0067144E" w:rsidRPr="004C41FC" w:rsidRDefault="0067144E" w:rsidP="0067144E">
      <w:pPr>
        <w:pStyle w:val="ProductList-Body"/>
        <w:keepNext/>
        <w:ind w:left="158" w:hanging="158"/>
      </w:pPr>
      <w:r>
        <w:rPr>
          <w:b/>
          <w:color w:val="0072C6"/>
        </w:rPr>
        <w:t>Konkurrerende ytelsestesting</w:t>
      </w:r>
    </w:p>
    <w:p w14:paraId="20D58C37" w14:textId="77777777" w:rsidR="0067144E" w:rsidRDefault="0067144E" w:rsidP="00273C62">
      <w:pPr>
        <w:pStyle w:val="ProductList-Body"/>
        <w:tabs>
          <w:tab w:val="clear" w:pos="158"/>
          <w:tab w:val="left" w:pos="0"/>
        </w:tabs>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3B70DFAA" w14:textId="77777777" w:rsidR="0067144E" w:rsidRDefault="0067144E" w:rsidP="0067144E">
      <w:pPr>
        <w:pStyle w:val="ProductList-Body"/>
        <w:ind w:left="158" w:hanging="158"/>
      </w:pPr>
    </w:p>
    <w:p w14:paraId="744153BF" w14:textId="77777777" w:rsidR="0067144E" w:rsidRPr="00AF1A25" w:rsidRDefault="0067144E" w:rsidP="0067144E">
      <w:pPr>
        <w:pStyle w:val="ProductList-Body"/>
        <w:keepNext/>
        <w:ind w:left="158" w:hanging="158"/>
        <w:rPr>
          <w:b/>
          <w:color w:val="0072C6"/>
        </w:rPr>
      </w:pPr>
      <w:r>
        <w:rPr>
          <w:b/>
          <w:bCs/>
          <w:color w:val="0072C6"/>
        </w:rPr>
        <w:t>Offentlige kunder</w:t>
      </w:r>
    </w:p>
    <w:bookmarkEnd w:id="61"/>
    <w:p w14:paraId="0936C22C" w14:textId="77777777" w:rsidR="0067144E" w:rsidRDefault="0067144E" w:rsidP="0067144E">
      <w:pPr>
        <w:pStyle w:val="ProductList-Body"/>
        <w:ind w:left="180" w:hanging="158"/>
      </w:pPr>
      <w:r>
        <w:t xml:space="preserve">Hvis kunden er en offentlig enhet, gjelder følgende betingelser for alle Elektroniske Tjenester for Kunden, uten kostnader: </w:t>
      </w:r>
    </w:p>
    <w:p w14:paraId="14C3C829" w14:textId="77777777" w:rsidR="0067144E" w:rsidRDefault="0067144E" w:rsidP="00273C62">
      <w:pPr>
        <w:pStyle w:val="ProductList-Body"/>
        <w:numPr>
          <w:ilvl w:val="0"/>
          <w:numId w:val="49"/>
        </w:numPr>
        <w:ind w:left="720"/>
      </w:pPr>
      <w:r>
        <w:t xml:space="preserve">Microsoft fraskriver seg alt ansvar for kompensasjon fra kunder for onlinetjenesten. </w:t>
      </w:r>
    </w:p>
    <w:p w14:paraId="35E28CE2" w14:textId="77777777" w:rsidR="0067144E" w:rsidRDefault="0067144E" w:rsidP="00273C62">
      <w:pPr>
        <w:pStyle w:val="ProductList-Body"/>
        <w:numPr>
          <w:ilvl w:val="0"/>
          <w:numId w:val="49"/>
        </w:numPr>
        <w:ind w:left="720"/>
      </w:pPr>
      <w:r>
        <w:t>I samsvar med gjeldende lov og forskrifter, er både Microsoft og kunden inneforstått med at onlinetjenestene kun skal brukes av kunder, og ikke er for personlig bruk eller for individuelle offentlige ansattes vinning.</w:t>
      </w:r>
    </w:p>
    <w:p w14:paraId="151D7185" w14:textId="77777777" w:rsidR="004A79EF" w:rsidRDefault="00C453A3"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r w:rsidR="00C21BEF">
        <w:fldChar w:fldCharType="begin"/>
      </w:r>
      <w:r w:rsidR="00C21BEF">
        <w:instrText xml:space="preserve"> HYPERLINK \l "GeneralTerms" \o "Generelle vilkår" </w:instrText>
      </w:r>
      <w:r w:rsidR="00C21BEF">
        <w:fldChar w:fldCharType="separate"/>
      </w:r>
      <w:r w:rsidR="004A79EF">
        <w:rPr>
          <w:rStyle w:val="Hyperlink"/>
          <w:sz w:val="16"/>
          <w:szCs w:val="16"/>
        </w:rPr>
        <w:t>Generelle vilkår</w:t>
      </w:r>
      <w:r w:rsidR="00C21BEF">
        <w:rPr>
          <w:rStyle w:val="Hyperlink"/>
          <w:sz w:val="16"/>
          <w:szCs w:val="16"/>
        </w:rPr>
        <w:fldChar w:fldCharType="end"/>
      </w:r>
    </w:p>
    <w:p w14:paraId="6EC19FD4" w14:textId="77777777" w:rsidR="00730B3A" w:rsidRDefault="00730B3A" w:rsidP="00A914BF">
      <w:pPr>
        <w:pStyle w:val="ProductList-Body"/>
      </w:pPr>
    </w:p>
    <w:p w14:paraId="5B4C399B" w14:textId="63632CFC" w:rsidR="004A79EF" w:rsidRDefault="004A79EF" w:rsidP="00A914BF">
      <w:pPr>
        <w:pStyle w:val="ProductList-Body"/>
        <w:sectPr w:rsidR="004A79EF" w:rsidSect="00A61B2A">
          <w:pgSz w:w="12240" w:h="15840"/>
          <w:pgMar w:top="1440" w:right="720" w:bottom="1440" w:left="720" w:header="720" w:footer="720" w:gutter="0"/>
          <w:cols w:space="720"/>
          <w:titlePg/>
          <w:docGrid w:linePitch="360"/>
        </w:sectPr>
      </w:pPr>
    </w:p>
    <w:p w14:paraId="3C3DABD6" w14:textId="77777777" w:rsidR="0015724F" w:rsidRDefault="0015724F" w:rsidP="0015724F">
      <w:pPr>
        <w:pStyle w:val="ProductList-SectionHeading"/>
        <w:tabs>
          <w:tab w:val="center" w:pos="5400"/>
        </w:tabs>
        <w:outlineLvl w:val="0"/>
      </w:pPr>
      <w:bookmarkStart w:id="62" w:name="_Toc507239504"/>
      <w:bookmarkStart w:id="63" w:name="_Toc15458729"/>
      <w:r>
        <w:lastRenderedPageBreak/>
        <w:t>Vilkår for Personvern</w:t>
      </w:r>
      <w:bookmarkEnd w:id="62"/>
      <w:bookmarkEnd w:id="63"/>
    </w:p>
    <w:p w14:paraId="0693FF84" w14:textId="77777777" w:rsidR="0015724F" w:rsidRDefault="0015724F" w:rsidP="0015724F">
      <w:pPr>
        <w:pStyle w:val="ProductList-Body"/>
        <w:spacing w:after="120"/>
        <w:sectPr w:rsidR="0015724F" w:rsidSect="00A61B2A">
          <w:footerReference w:type="default" r:id="rId24"/>
          <w:footerReference w:type="first" r:id="rId25"/>
          <w:pgSz w:w="12240" w:h="15840"/>
          <w:pgMar w:top="1440" w:right="720" w:bottom="1440" w:left="720" w:header="720" w:footer="720" w:gutter="0"/>
          <w:cols w:space="720"/>
          <w:titlePg/>
          <w:docGrid w:linePitch="360"/>
        </w:sectPr>
      </w:pPr>
      <w:r>
        <w:t>Dette delen av Vilkårene for Elektroniske tjenester har følgende underpunkter:</w:t>
      </w:r>
    </w:p>
    <w:p w14:paraId="24978933" w14:textId="77777777" w:rsidR="0015724F" w:rsidRDefault="0015724F" w:rsidP="0015724F">
      <w:pPr>
        <w:pStyle w:val="ProductList-Body"/>
        <w:numPr>
          <w:ilvl w:val="0"/>
          <w:numId w:val="46"/>
        </w:numPr>
      </w:pPr>
      <w:r>
        <w:t>Omfang</w:t>
      </w:r>
    </w:p>
    <w:p w14:paraId="64773042" w14:textId="77777777" w:rsidR="0015724F" w:rsidRDefault="0015724F" w:rsidP="0015724F">
      <w:pPr>
        <w:pStyle w:val="ProductList-Body"/>
        <w:numPr>
          <w:ilvl w:val="0"/>
          <w:numId w:val="46"/>
        </w:numPr>
      </w:pPr>
      <w:r>
        <w:t>Behandling av Kundedata; Eierskap</w:t>
      </w:r>
    </w:p>
    <w:p w14:paraId="4B833FCC" w14:textId="77777777" w:rsidR="0015724F" w:rsidRDefault="0015724F" w:rsidP="0015724F">
      <w:pPr>
        <w:pStyle w:val="ProductList-Body"/>
        <w:numPr>
          <w:ilvl w:val="0"/>
          <w:numId w:val="46"/>
        </w:numPr>
      </w:pPr>
      <w:r>
        <w:t>Fremlegging av Kundedata</w:t>
      </w:r>
    </w:p>
    <w:p w14:paraId="05335D90" w14:textId="77777777" w:rsidR="0015724F" w:rsidRDefault="0015724F" w:rsidP="0015724F">
      <w:pPr>
        <w:pStyle w:val="ProductList-Body"/>
        <w:numPr>
          <w:ilvl w:val="0"/>
          <w:numId w:val="46"/>
        </w:numPr>
      </w:pPr>
      <w:r>
        <w:t>Behandling av Personlige Data; GDPR</w:t>
      </w:r>
    </w:p>
    <w:p w14:paraId="1E9918BC" w14:textId="77777777" w:rsidR="0015724F" w:rsidRDefault="0015724F" w:rsidP="0015724F">
      <w:pPr>
        <w:pStyle w:val="ProductList-Body"/>
        <w:numPr>
          <w:ilvl w:val="0"/>
          <w:numId w:val="46"/>
        </w:numPr>
      </w:pPr>
      <w:r>
        <w:t>Datasikkerhet</w:t>
      </w:r>
    </w:p>
    <w:p w14:paraId="72569958" w14:textId="77777777" w:rsidR="0015724F" w:rsidRDefault="0015724F" w:rsidP="0015724F">
      <w:pPr>
        <w:pStyle w:val="ProductList-Body"/>
        <w:numPr>
          <w:ilvl w:val="0"/>
          <w:numId w:val="46"/>
        </w:numPr>
      </w:pPr>
      <w:r>
        <w:t>Varsling om sikkerhetsbrudd</w:t>
      </w:r>
    </w:p>
    <w:p w14:paraId="7F45B5E2" w14:textId="77777777" w:rsidR="0015724F" w:rsidRDefault="0015724F" w:rsidP="0015724F">
      <w:pPr>
        <w:pStyle w:val="ProductList-Body"/>
        <w:numPr>
          <w:ilvl w:val="0"/>
          <w:numId w:val="46"/>
        </w:numPr>
      </w:pPr>
      <w:r>
        <w:t>Dataoverføring og plassering</w:t>
      </w:r>
    </w:p>
    <w:p w14:paraId="305F951D" w14:textId="77777777" w:rsidR="0015724F" w:rsidRDefault="0015724F" w:rsidP="0015724F">
      <w:pPr>
        <w:pStyle w:val="ProductList-Body"/>
        <w:numPr>
          <w:ilvl w:val="0"/>
          <w:numId w:val="46"/>
        </w:numPr>
      </w:pPr>
      <w:r>
        <w:t>Oppbevaring av data og sletting</w:t>
      </w:r>
    </w:p>
    <w:p w14:paraId="5DE856AB" w14:textId="77777777" w:rsidR="0015724F" w:rsidRDefault="0015724F" w:rsidP="0015724F">
      <w:pPr>
        <w:pStyle w:val="ProductList-Body"/>
        <w:numPr>
          <w:ilvl w:val="0"/>
          <w:numId w:val="46"/>
        </w:numPr>
      </w:pPr>
      <w:r>
        <w:t>Databehandlers taushetsplikt</w:t>
      </w:r>
    </w:p>
    <w:p w14:paraId="3551D5DC" w14:textId="77777777" w:rsidR="0015724F" w:rsidRPr="00C83150" w:rsidRDefault="0015724F" w:rsidP="0015724F">
      <w:pPr>
        <w:pStyle w:val="ProductList-Body"/>
        <w:numPr>
          <w:ilvl w:val="0"/>
          <w:numId w:val="46"/>
        </w:numPr>
      </w:pPr>
      <w:r>
        <w:t>Varsel og kontroller ved bruk av Underbehandlere</w:t>
      </w:r>
    </w:p>
    <w:p w14:paraId="1F861671" w14:textId="5DFD76FB" w:rsidR="0015724F" w:rsidRDefault="0015724F" w:rsidP="0015724F">
      <w:pPr>
        <w:pStyle w:val="ProductList-Body"/>
        <w:numPr>
          <w:ilvl w:val="0"/>
          <w:numId w:val="46"/>
        </w:numPr>
      </w:pPr>
      <w:r>
        <w:t>Utdanningsinstitusjoner</w:t>
      </w:r>
    </w:p>
    <w:p w14:paraId="5FCA546C" w14:textId="345DC4F5" w:rsidR="000E39CA" w:rsidRDefault="000E39CA" w:rsidP="000E39CA">
      <w:pPr>
        <w:pStyle w:val="ProductList-Body"/>
        <w:numPr>
          <w:ilvl w:val="0"/>
          <w:numId w:val="46"/>
        </w:numPr>
      </w:pPr>
      <w:r>
        <w:t>CJIS-kundeavtale</w:t>
      </w:r>
    </w:p>
    <w:p w14:paraId="7617A565" w14:textId="77777777" w:rsidR="0015724F" w:rsidRDefault="0015724F" w:rsidP="0015724F">
      <w:pPr>
        <w:pStyle w:val="ProductList-Body"/>
        <w:numPr>
          <w:ilvl w:val="0"/>
          <w:numId w:val="46"/>
        </w:numPr>
      </w:pPr>
      <w:r>
        <w:t>HIPAA Business Associate</w:t>
      </w:r>
    </w:p>
    <w:p w14:paraId="04310450" w14:textId="77777777" w:rsidR="0015724F" w:rsidRDefault="0015724F" w:rsidP="0015724F">
      <w:pPr>
        <w:pStyle w:val="ProductList-Body"/>
        <w:numPr>
          <w:ilvl w:val="0"/>
          <w:numId w:val="46"/>
        </w:numPr>
      </w:pPr>
      <w:r>
        <w:t>Slik kontakter du Microsoft</w:t>
      </w:r>
    </w:p>
    <w:p w14:paraId="677F24D6" w14:textId="77777777" w:rsidR="0015724F" w:rsidRDefault="0015724F" w:rsidP="0015724F">
      <w:pPr>
        <w:pStyle w:val="ProductList-Body"/>
        <w:numPr>
          <w:ilvl w:val="0"/>
          <w:numId w:val="46"/>
        </w:numPr>
      </w:pPr>
      <w:r>
        <w:t>Vedlegg A – Elektroniske kjernetjenester</w:t>
      </w:r>
    </w:p>
    <w:p w14:paraId="13B5134A" w14:textId="77777777" w:rsidR="0015724F" w:rsidRDefault="0015724F" w:rsidP="0015724F">
      <w:pPr>
        <w:pStyle w:val="ProductList-Body"/>
        <w:numPr>
          <w:ilvl w:val="0"/>
          <w:numId w:val="46"/>
        </w:numPr>
        <w:sectPr w:rsidR="0015724F" w:rsidSect="0015724F">
          <w:type w:val="continuous"/>
          <w:pgSz w:w="12240" w:h="15840"/>
          <w:pgMar w:top="1440" w:right="720" w:bottom="1440" w:left="720" w:header="720" w:footer="720" w:gutter="0"/>
          <w:cols w:num="2" w:space="720"/>
          <w:titlePg/>
          <w:docGrid w:linePitch="360"/>
        </w:sectPr>
      </w:pPr>
      <w:bookmarkStart w:id="64" w:name="_Toc431459502"/>
      <w:bookmarkStart w:id="65" w:name="_Toc507239505"/>
      <w:r>
        <w:t>Vedlegg B – Sikkerhets</w:t>
      </w:r>
      <w:bookmarkEnd w:id="64"/>
      <w:bookmarkEnd w:id="65"/>
      <w:r>
        <w:t>tiltak</w:t>
      </w:r>
    </w:p>
    <w:p w14:paraId="34CCD960" w14:textId="76BE264B" w:rsidR="0015724F" w:rsidRDefault="0015724F" w:rsidP="0015724F">
      <w:pPr>
        <w:pStyle w:val="ProductList-Body"/>
        <w:ind w:left="360"/>
      </w:pPr>
    </w:p>
    <w:p w14:paraId="31BC172F" w14:textId="77777777" w:rsidR="0015724F" w:rsidRDefault="0015724F" w:rsidP="0015724F">
      <w:pPr>
        <w:pStyle w:val="ProductList-SubSubSectionHeading"/>
        <w:outlineLvl w:val="1"/>
      </w:pPr>
      <w:bookmarkStart w:id="66" w:name="_Toc507768549"/>
      <w:bookmarkStart w:id="67" w:name="_Toc15458730"/>
      <w:r>
        <w:t>Omfang</w:t>
      </w:r>
      <w:bookmarkEnd w:id="66"/>
      <w:bookmarkEnd w:id="67"/>
    </w:p>
    <w:p w14:paraId="24B43106" w14:textId="77777777" w:rsidR="009A15A6" w:rsidRPr="00931AE7" w:rsidRDefault="009A15A6" w:rsidP="009A15A6">
      <w:pPr>
        <w:pStyle w:val="ProductList-Body"/>
      </w:pPr>
      <w:r>
        <w:t xml:space="preserve">Vilkårene i denne delen (“Vilkår for personvern”) gjelder for alle Elektroniske Tjenester unntatt Bing Maps Mobile Asset Management Platform, Bing Maps Transactions and Users, Bing Search Services, GitHub Enterprise, LinkedIn Sales Navigator, Microsoft Azure Stack, Microsoft Graph-datatilkobling for uavhengige dataprogramleverandører, Microsoft Genomics og Visual Studio App Center, som er underlagt vilkårene for personvern og sikkerhet i de gjeldende </w:t>
      </w:r>
      <w:r w:rsidR="00C21BEF">
        <w:fldChar w:fldCharType="begin"/>
      </w:r>
      <w:r w:rsidR="00C21BEF">
        <w:instrText xml:space="preserve"> HYPERLINK \l "Vilkår for spesifikke Elektroniske Tjenester" \o "Spesifikke vilkår for Elektroniske Tjenester" </w:instrText>
      </w:r>
      <w:r w:rsidR="00C21BEF">
        <w:fldChar w:fldCharType="separate"/>
      </w:r>
      <w:r>
        <w:rPr>
          <w:rStyle w:val="Hyperlink"/>
        </w:rPr>
        <w:t>vilkårene for den spesifikke Elektroniske Tjenesten</w:t>
      </w:r>
      <w:r w:rsidR="00C21BEF">
        <w:rPr>
          <w:rStyle w:val="Hyperlink"/>
        </w:rPr>
        <w:fldChar w:fldCharType="end"/>
      </w:r>
      <w:r>
        <w:t>.</w:t>
      </w:r>
    </w:p>
    <w:p w14:paraId="782FC293" w14:textId="77777777" w:rsidR="0015724F" w:rsidRDefault="0015724F" w:rsidP="0015724F">
      <w:pPr>
        <w:pStyle w:val="ProductList-Body"/>
      </w:pPr>
    </w:p>
    <w:p w14:paraId="5B486AFA" w14:textId="77777777" w:rsidR="0015724F" w:rsidRPr="00744172" w:rsidRDefault="0015724F" w:rsidP="0015724F">
      <w:pPr>
        <w:pStyle w:val="ProductList-Body"/>
        <w:rPr>
          <w:spacing w:val="-2"/>
        </w:rPr>
      </w:pPr>
      <w:r w:rsidRPr="00744172">
        <w:rPr>
          <w:spacing w:val="-2"/>
        </w:rPr>
        <w:t>Tiltakene for personvern og sikkerhet i Forhåndsversjoner kan skille seg fra typiske tiltak for de Elektroniske Tjenestene. Med mindre noe annet er angitt, er Forhåndsvisninger ikke omfattet av Serviceavtalen for den tilsvarende Elektroniske Tjenesten, og bør ikke Kunden bruke Forhåndsvisninger til å behandle Personlige Data eller andre data som er underlagt lovfestede eller forskriftsmessige krav. Følgende vilkår i denne delen (</w:t>
      </w:r>
      <w:r>
        <w:t>“</w:t>
      </w:r>
      <w:r w:rsidRPr="00744172">
        <w:rPr>
          <w:spacing w:val="-2"/>
        </w:rPr>
        <w:t>Vilkår for Personvern</w:t>
      </w:r>
      <w:r>
        <w:rPr>
          <w:spacing w:val="-2"/>
        </w:rPr>
        <w:t>”</w:t>
      </w:r>
      <w:r w:rsidRPr="00744172">
        <w:rPr>
          <w:spacing w:val="-2"/>
        </w:rPr>
        <w:t>) gjelder ikke for Forhåndsvisninger: Behandling av Personlige Data; GDPR, Datasikkerhet og HIPAA-forretningspartner.</w:t>
      </w:r>
    </w:p>
    <w:p w14:paraId="043CD01E" w14:textId="77777777" w:rsidR="0015724F" w:rsidRDefault="0015724F" w:rsidP="0015724F">
      <w:pPr>
        <w:pStyle w:val="ProductList-Body"/>
      </w:pPr>
    </w:p>
    <w:p w14:paraId="087566AA" w14:textId="77777777" w:rsidR="00385C98" w:rsidRDefault="00C453A3" w:rsidP="00385C98">
      <w:pPr>
        <w:pStyle w:val="ProductList-Body"/>
      </w:pPr>
      <w:hyperlink w:anchor="_top" w:tooltip="Vedlegg 1" w:history="1">
        <w:r w:rsidR="00385C98">
          <w:rPr>
            <w:rStyle w:val="Hyperlink"/>
          </w:rPr>
          <w:t>Vedlegg 1</w:t>
        </w:r>
      </w:hyperlink>
      <w:r w:rsidR="00385C98">
        <w:t xml:space="preserve"> inneholder vilkårene som gjelder for Faglige Tjenester, herunder personvernet og sikkerheten til Data for Faglige Tjenester og Personlige data i forbindelse med levering av slike tjenester. Med mindre det er uttrykkelig gjort gjeldende i </w:t>
      </w:r>
      <w:r w:rsidR="00C21BEF">
        <w:fldChar w:fldCharType="begin"/>
      </w:r>
      <w:r w:rsidR="00C21BEF">
        <w:instrText xml:space="preserve"> HYPERLINK \l "_top" \o "Vedlegg 1" </w:instrText>
      </w:r>
      <w:r w:rsidR="00C21BEF">
        <w:fldChar w:fldCharType="separate"/>
      </w:r>
      <w:r w:rsidR="00385C98">
        <w:rPr>
          <w:rStyle w:val="Hyperlink"/>
        </w:rPr>
        <w:t>Vedlegg 1</w:t>
      </w:r>
      <w:r w:rsidR="00C21BEF">
        <w:rPr>
          <w:rStyle w:val="Hyperlink"/>
        </w:rPr>
        <w:fldChar w:fldCharType="end"/>
      </w:r>
      <w:r w:rsidR="00385C98">
        <w:t>, gjelder vilkårene i dette punktet (“Vilkår for Personvern”) ikke for levering av Faglige Tjenester.</w:t>
      </w:r>
    </w:p>
    <w:p w14:paraId="64D9A848" w14:textId="77777777" w:rsidR="0015724F" w:rsidRDefault="0015724F" w:rsidP="0015724F">
      <w:pPr>
        <w:pStyle w:val="ProductList-Body"/>
      </w:pPr>
    </w:p>
    <w:p w14:paraId="0D19BA03" w14:textId="77777777" w:rsidR="0015724F" w:rsidRDefault="0015724F" w:rsidP="0015724F">
      <w:pPr>
        <w:pStyle w:val="ProductList-SubSubSectionHeading"/>
        <w:outlineLvl w:val="1"/>
      </w:pPr>
      <w:bookmarkStart w:id="68" w:name="_Toc507768550"/>
      <w:bookmarkStart w:id="69" w:name="_Toc15458731"/>
      <w:r>
        <w:t>Behandling av Kundedata; Eierskap</w:t>
      </w:r>
      <w:bookmarkEnd w:id="68"/>
      <w:bookmarkEnd w:id="69"/>
    </w:p>
    <w:p w14:paraId="2F01AF20" w14:textId="77777777" w:rsidR="0015724F" w:rsidRDefault="0015724F" w:rsidP="0015724F">
      <w:pPr>
        <w:pStyle w:val="ProductList-Body"/>
      </w:pPr>
      <w:r>
        <w:t>Kundedata skal bare brukes eller behandles på annen måte for å for å levere de Elektroniske Tjenestene til Kunden og til formål i overensstemmelse med leveringen av disse tjenestene. Microsoft kommer ikke til å bruke eller på annen måte behandle Kundedata eller informasjon hentet fra Kundedata til annonsering eller lignende kommersielle formål. I forholdet mellom partene beholder Kunden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6EA834A4" w14:textId="77777777" w:rsidR="0015724F" w:rsidRDefault="0015724F" w:rsidP="0015724F">
      <w:pPr>
        <w:pStyle w:val="ProductList-Body"/>
      </w:pPr>
    </w:p>
    <w:p w14:paraId="4717469A" w14:textId="77777777" w:rsidR="00385C98" w:rsidRDefault="00385C98" w:rsidP="00385C98">
      <w:pPr>
        <w:pStyle w:val="ProductList-SubSubSectionHeading"/>
        <w:outlineLvl w:val="1"/>
      </w:pPr>
      <w:bookmarkStart w:id="70" w:name="_Toc507768551"/>
      <w:bookmarkStart w:id="71" w:name="_Toc6563800"/>
      <w:bookmarkStart w:id="72" w:name="_Toc8395011"/>
      <w:bookmarkStart w:id="73" w:name="_Toc13858350"/>
      <w:bookmarkStart w:id="74" w:name="_Toc15458732"/>
      <w:r>
        <w:t>Fremlegging av kundedata</w:t>
      </w:r>
      <w:bookmarkEnd w:id="70"/>
      <w:bookmarkEnd w:id="71"/>
      <w:bookmarkEnd w:id="72"/>
      <w:r>
        <w:t xml:space="preserve"> og personlige data</w:t>
      </w:r>
      <w:bookmarkEnd w:id="73"/>
      <w:bookmarkEnd w:id="74"/>
    </w:p>
    <w:p w14:paraId="62FC6333" w14:textId="77777777" w:rsidR="00385C98" w:rsidRDefault="00385C98" w:rsidP="00385C98">
      <w:pPr>
        <w:pStyle w:val="ProductList-Body"/>
        <w:spacing w:after="120"/>
      </w:pPr>
      <w:r>
        <w:t xml:space="preserve">Microsoft skal ikke fremlegge Kundedata eller Personlige Data utenfor Microsoft, Microsoft-kontrollerte datterselskaper og tilknyttede selskaper med mindre det skjer (1) i tråd med Kundens anvisninger, (2) slik det er beskrevet i Vilkårene for Elektroniske Tjenester, eller (3) når det er lovpålagt. </w:t>
      </w:r>
    </w:p>
    <w:p w14:paraId="077692E4" w14:textId="77777777" w:rsidR="00385C98" w:rsidRDefault="00385C98" w:rsidP="00385C98">
      <w:pPr>
        <w:pStyle w:val="ProductList-Body"/>
        <w:spacing w:after="120"/>
      </w:pPr>
      <w:r>
        <w:t>Microsoft skal ikke fremlegge Kundedata eller Personlige Data til myndigheter med mindre dette er lovpålagt. Hvis myndigheter tar kontakt med Microsoft med krav om Kundedata eller Personlige Data, kommer Microsoft til å forsøke å få myndighetsorganet til å rette forespørselen om disse dataene direkte til Kunden i stedet. Dersom Microsoft blir pålagt å fremlegge Kundedata eller Personlige Data for myndigheter, skal Microsoft umiddelbart varsle Kunden og sende en kopi av kravet med mindre Microsoft er rettslig avskåret fra å gjøre dette.</w:t>
      </w:r>
    </w:p>
    <w:p w14:paraId="6AEDF5DD" w14:textId="77777777" w:rsidR="00385C98" w:rsidRDefault="00385C98" w:rsidP="00385C98">
      <w:pPr>
        <w:pStyle w:val="ProductList-Body"/>
        <w:spacing w:after="120"/>
      </w:pPr>
      <w:r>
        <w:t>Ved mottak av forespørsler om Kundedata eller Personlige Data fra andre tredjeparter, skal Microsoft umiddelbart varsle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075E9B27" w14:textId="45FE129A" w:rsidR="0015724F" w:rsidRDefault="00385C98" w:rsidP="00385C98">
      <w:pPr>
        <w:pStyle w:val="ProductList-Body"/>
        <w:spacing w:after="120"/>
      </w:pPr>
      <w:r>
        <w:t>Microsoft gir ikke tredjeparter: (a) direkte, indirekte, generell eller ubegrenset tilgang til Kundedata eller Personlige Data, (b) krypteringsnøkler til plattformen som brukes til å sikre Kundedata eller Personlige Data, eller muligheten til å omgå kryptering, eller (c) tilgang til Kundedata eller Personlige Data når Microsoft er klar over at slike data skal brukes til andre formål enn dem som er oppgitt i tredjepartens forespørsel</w:t>
      </w:r>
      <w:r w:rsidR="0015724F">
        <w:t xml:space="preserve">. </w:t>
      </w:r>
    </w:p>
    <w:p w14:paraId="5372CB5C" w14:textId="77777777" w:rsidR="0015724F" w:rsidRDefault="0015724F" w:rsidP="0015724F">
      <w:pPr>
        <w:pStyle w:val="ProductList-Body"/>
      </w:pPr>
      <w:r>
        <w:t xml:space="preserve">Når Microsoft mottar en gyldig forespørsel om fremlegging, kan Microsoft gi kontaktopplysninger for Kunden til tredjeparten. </w:t>
      </w:r>
    </w:p>
    <w:p w14:paraId="75F057FE" w14:textId="77777777" w:rsidR="0015724F" w:rsidRDefault="0015724F" w:rsidP="0015724F">
      <w:pPr>
        <w:pStyle w:val="ProductList-Body"/>
      </w:pPr>
    </w:p>
    <w:p w14:paraId="206CA7BB" w14:textId="77777777" w:rsidR="0015724F" w:rsidRDefault="0015724F" w:rsidP="0015724F">
      <w:pPr>
        <w:pStyle w:val="ProductList-SubSubSectionHeading"/>
        <w:outlineLvl w:val="1"/>
      </w:pPr>
      <w:bookmarkStart w:id="75" w:name="_Toc507768552"/>
      <w:bookmarkStart w:id="76" w:name="_Toc15458733"/>
      <w:r>
        <w:t>Behandling av Personlige Data; GDPR</w:t>
      </w:r>
      <w:bookmarkEnd w:id="75"/>
      <w:bookmarkEnd w:id="76"/>
    </w:p>
    <w:p w14:paraId="036B7F8A" w14:textId="77777777" w:rsidR="0015724F" w:rsidRDefault="0015724F" w:rsidP="0015724F">
      <w:pPr>
        <w:pStyle w:val="ProductList-Body"/>
      </w:pPr>
      <w:r>
        <w:t xml:space="preserve">Personlige Data gitt Microsoft av eller på vegne av Kunden via bruk av den Elektroniske Tjenesten er også Kundedata. Pseudonymidentifikatorer kan også genereres via Kundens bruk av Elektroniske Tjenester og er også Personlige Data. I den utstrekning Microsoft er en databehandler eller </w:t>
      </w:r>
      <w:r>
        <w:lastRenderedPageBreak/>
        <w:t>underbehandler av Personlige data underlagt GDPR, gjelder GDPR vilkårene i Vedlegg 4 behandlingen, og partene samtykker også i følgene vilkår i dette underpunktet (“Behandling av Personlige Data; GDPR”):</w:t>
      </w:r>
    </w:p>
    <w:p w14:paraId="4E087300" w14:textId="77777777" w:rsidR="0015724F" w:rsidRDefault="0015724F" w:rsidP="0015724F">
      <w:pPr>
        <w:pStyle w:val="ProductList-Body"/>
      </w:pPr>
    </w:p>
    <w:p w14:paraId="3530A4BC" w14:textId="77777777" w:rsidR="0015724F" w:rsidRPr="004C41FC" w:rsidRDefault="0015724F" w:rsidP="0015724F">
      <w:pPr>
        <w:pStyle w:val="ProductList-Body"/>
        <w:ind w:left="180"/>
        <w:outlineLvl w:val="2"/>
      </w:pPr>
      <w:r>
        <w:rPr>
          <w:b/>
          <w:bCs/>
          <w:color w:val="0072C6"/>
        </w:rPr>
        <w:t>Roller og ansvar for Databehandler og Behandlingsansvarlig</w:t>
      </w:r>
    </w:p>
    <w:p w14:paraId="262CA30E" w14:textId="77777777" w:rsidR="0015724F" w:rsidRDefault="0015724F" w:rsidP="0015724F">
      <w:pPr>
        <w:pStyle w:val="ProductList-Body"/>
        <w:ind w:left="158"/>
      </w:pPr>
      <w:r>
        <w:t>I forbindelse med disse GDPR-vilkårene samtykker Kunden og Microsoft i at (a) Kunden er behandlingsansvarlig for Personlige Data, og at Microsoft er behandleren av disse dataene, unntatt når kunden fungerer som behandler av de Personlige Dataene – i så tilfelle er Microsoft en underbehandler, eller (b) det er angitt de spesifikke vilkårene for den Elektroniske Tjenesten. Microsoft skal bare behandle Personlige Data i samsvar med dokumenterte instruksjoner fra Kunden. Kunden samtykker i at Kundens volumlisensavtale (inkludert disse OST-Vilkårene) og Kundens bruk og konfigurasjon av funksjoner i de Elektroniske Tjenestene utgjør Kundens fullstendige og dokumenterte instruksjoner til Microsoft for behandling av Personlige Data. Ytterligere eller alternative instruksjoner må fastsettes i tråd med prosessen for endring av Kundens volumlisensavtale. I alle tilfeller der GDPR gjelder og Kunden er en databehandler, garanterer Kunden overfor Microsoft at Kundens instruksjoner, inkludert utnevnelsen av Microsoft som databehandler eller underbehandler er godkjent av den relevante behandlingsansvarlige.</w:t>
      </w:r>
    </w:p>
    <w:p w14:paraId="19781300" w14:textId="77777777" w:rsidR="0015724F" w:rsidRDefault="0015724F" w:rsidP="0015724F">
      <w:pPr>
        <w:pStyle w:val="ProductList-Body"/>
        <w:ind w:left="158"/>
      </w:pPr>
    </w:p>
    <w:p w14:paraId="2E7DA258" w14:textId="77777777" w:rsidR="0015724F" w:rsidRPr="004C41FC" w:rsidRDefault="0015724F" w:rsidP="0015724F">
      <w:pPr>
        <w:pStyle w:val="ProductList-Body"/>
        <w:ind w:left="180"/>
        <w:outlineLvl w:val="2"/>
      </w:pPr>
      <w:r>
        <w:rPr>
          <w:b/>
          <w:bCs/>
          <w:color w:val="0072C6"/>
        </w:rPr>
        <w:t>Behandlingsopplysninger</w:t>
      </w:r>
    </w:p>
    <w:p w14:paraId="24C9DE6A" w14:textId="77777777" w:rsidR="0015724F" w:rsidRDefault="0015724F" w:rsidP="0015724F">
      <w:pPr>
        <w:pStyle w:val="ProductList-Body"/>
        <w:ind w:left="158"/>
      </w:pPr>
      <w:r>
        <w:t>Partene bekrefter og samtykker i:</w:t>
      </w:r>
    </w:p>
    <w:p w14:paraId="6F66572E" w14:textId="77777777" w:rsidR="0015724F" w:rsidRDefault="0015724F" w:rsidP="0015724F">
      <w:pPr>
        <w:pStyle w:val="ProductList-Body"/>
        <w:numPr>
          <w:ilvl w:val="0"/>
          <w:numId w:val="47"/>
        </w:numPr>
      </w:pPr>
      <w:r>
        <w:t>Gjenstanden for behandlingen er begrenset til Personlige Data innenfor omfanget av GDPR.</w:t>
      </w:r>
    </w:p>
    <w:p w14:paraId="442B7546" w14:textId="77777777" w:rsidR="0015724F" w:rsidRDefault="0015724F" w:rsidP="0015724F">
      <w:pPr>
        <w:pStyle w:val="ProductList-Body"/>
        <w:numPr>
          <w:ilvl w:val="0"/>
          <w:numId w:val="47"/>
        </w:numPr>
      </w:pPr>
      <w:r>
        <w:t>Varigheten for behandlingen skal tilsvare varigheten til Kundens rett til å bruke den Elektroniske Tjenesten og frem til alle Personlige Data er slettet eller returnert i samsvar med Kundens instruksjoner eller vilkårene i OST.</w:t>
      </w:r>
    </w:p>
    <w:p w14:paraId="523ED81E" w14:textId="77777777" w:rsidR="0015724F" w:rsidRDefault="0015724F" w:rsidP="0015724F">
      <w:pPr>
        <w:pStyle w:val="ProductList-Body"/>
        <w:numPr>
          <w:ilvl w:val="0"/>
          <w:numId w:val="47"/>
        </w:numPr>
      </w:pPr>
      <w:r>
        <w:t>Behandlingens natur og formål skal være rettet mot levering av den Elektroniske Tjenesten i tråd med Kundens volumlisensavtale.</w:t>
      </w:r>
    </w:p>
    <w:p w14:paraId="4FF5E0FF" w14:textId="77777777" w:rsidR="0015724F" w:rsidRDefault="0015724F" w:rsidP="0015724F">
      <w:pPr>
        <w:pStyle w:val="ProductList-Body"/>
        <w:numPr>
          <w:ilvl w:val="0"/>
          <w:numId w:val="47"/>
        </w:numPr>
      </w:pPr>
      <w:r>
        <w:t>Typene Personlige Data som behandles i den Faglige Tjenesten, omfatter dataene som er eksplisitt definert i Artikkel 4 i GDPR, og</w:t>
      </w:r>
    </w:p>
    <w:p w14:paraId="26C57845" w14:textId="77777777" w:rsidR="0015724F" w:rsidRDefault="0015724F" w:rsidP="0015724F">
      <w:pPr>
        <w:pStyle w:val="ProductList-Body"/>
        <w:numPr>
          <w:ilvl w:val="0"/>
          <w:numId w:val="47"/>
        </w:numPr>
        <w:ind w:left="922"/>
      </w:pPr>
      <w:r>
        <w:t>Kategoriene av datasubjekter er Kundens representanter og sluttbrukere, for eksempel ansatte, leverandører, samarbeidspartnere og kunder.</w:t>
      </w:r>
    </w:p>
    <w:p w14:paraId="00A3BC8C" w14:textId="77777777" w:rsidR="0015724F" w:rsidRPr="00661C51" w:rsidRDefault="0015724F" w:rsidP="0015724F">
      <w:pPr>
        <w:pStyle w:val="ProductList-Body"/>
      </w:pPr>
    </w:p>
    <w:p w14:paraId="2484F34B" w14:textId="77777777" w:rsidR="0015724F" w:rsidRPr="004C41FC" w:rsidRDefault="0015724F" w:rsidP="0015724F">
      <w:pPr>
        <w:pStyle w:val="ProductList-Body"/>
        <w:ind w:left="180"/>
        <w:outlineLvl w:val="2"/>
      </w:pPr>
      <w:r>
        <w:rPr>
          <w:b/>
          <w:bCs/>
          <w:color w:val="0072C6"/>
        </w:rPr>
        <w:t>Datasubjekters rettigheter; Bistand med forespørsler</w:t>
      </w:r>
    </w:p>
    <w:p w14:paraId="1B765313" w14:textId="77777777" w:rsidR="0015724F" w:rsidRDefault="0015724F" w:rsidP="0015724F">
      <w:pPr>
        <w:pStyle w:val="ProductList-Body"/>
        <w:ind w:left="180"/>
      </w:pPr>
      <w:r>
        <w:t>Microsoft gjør de Personlige Dataene til datasubjektene tilgjengelige for Kunden på en som er i tråd med funksjonaliteten i den Elektroniske Tjenesten og Microsofts rolle som behandler av Personlige data for datasubjekter, og mulighet til å svare på forespørsler fra datasubjekter som vil utøve sine rettigheter i henhold til GDPR. Microsoft skal svare på rimelige forespørsler fra Kunden om å hjelpe Kunden med å svare på slike forespørsler fra datasubjekter. Hvis Microsoft mottar en forespørsel fra en av Kundens datasubjekter som ber om å få utøve én eller flere av sine rettigheter i henhold til GDPR, i tilknytning til en Elektroniske Tjeneste som Microsoft er databehandler eller underbehandler for, kommer Microsoft til å henvise datasubjektet direkte til Kunden. Kunden skal være ansvarlig for å svare på en slik forespørsel, også, hvis nødvendig, ved å bruke funksjonaliteten i den Elektroniske Tjenesten. Microsoft skal svare på rimelige forespørsler fra Kunden om å hjelpe Kunden med å svare på slike forespørsler fra datasubjekter.</w:t>
      </w:r>
    </w:p>
    <w:p w14:paraId="255DC22E" w14:textId="77777777" w:rsidR="0015724F" w:rsidRDefault="0015724F" w:rsidP="0015724F">
      <w:pPr>
        <w:pStyle w:val="ProductList-Body"/>
        <w:ind w:left="180"/>
      </w:pPr>
    </w:p>
    <w:p w14:paraId="18EF185F" w14:textId="77777777" w:rsidR="0015724F" w:rsidRPr="00FC2D52" w:rsidRDefault="0015724F" w:rsidP="0015724F">
      <w:pPr>
        <w:pStyle w:val="ProductList-Body"/>
        <w:ind w:left="180"/>
        <w:outlineLvl w:val="2"/>
      </w:pPr>
      <w:r>
        <w:rPr>
          <w:b/>
          <w:color w:val="0072C6"/>
        </w:rPr>
        <w:t>Registrering av Behandlingsaktiviteter</w:t>
      </w:r>
    </w:p>
    <w:p w14:paraId="2786B271" w14:textId="77777777" w:rsidR="0015724F" w:rsidRDefault="0015724F" w:rsidP="0015724F">
      <w:pPr>
        <w:pStyle w:val="ProductList-Body"/>
        <w:ind w:left="158"/>
      </w:pPr>
      <w:r>
        <w:t>Microsoft skal gjøre alle registreringer som kreves i Artikkel 30(2) i GDPR, og gjøre disse tilgjengelige for Kunden på forespørsel i den grad det er aktuelt for behandlingen av Personlige Data på vegne av Kunden.</w:t>
      </w:r>
    </w:p>
    <w:p w14:paraId="7578648A" w14:textId="77777777" w:rsidR="0015724F" w:rsidRPr="00302F7B" w:rsidRDefault="0015724F" w:rsidP="0015724F">
      <w:pPr>
        <w:pStyle w:val="ProductList-Body"/>
        <w:ind w:left="180"/>
      </w:pPr>
    </w:p>
    <w:p w14:paraId="26B5EF45" w14:textId="77777777" w:rsidR="0015724F" w:rsidRDefault="0015724F" w:rsidP="0015724F">
      <w:pPr>
        <w:pStyle w:val="ProductList-SubSubSectionHeading"/>
        <w:outlineLvl w:val="1"/>
      </w:pPr>
      <w:bookmarkStart w:id="77" w:name="_Toc507768553"/>
      <w:bookmarkStart w:id="78" w:name="_Toc15458734"/>
      <w:r>
        <w:t>Datasikkerhet</w:t>
      </w:r>
      <w:bookmarkEnd w:id="77"/>
      <w:bookmarkEnd w:id="78"/>
    </w:p>
    <w:p w14:paraId="65A3EB07" w14:textId="77777777" w:rsidR="0015724F" w:rsidRPr="004C41FC" w:rsidRDefault="0015724F" w:rsidP="0015724F">
      <w:pPr>
        <w:pStyle w:val="ProductList-Body"/>
        <w:ind w:left="180"/>
        <w:outlineLvl w:val="2"/>
      </w:pPr>
      <w:r>
        <w:rPr>
          <w:b/>
          <w:bCs/>
          <w:color w:val="0072C6"/>
        </w:rPr>
        <w:t>Sikkerhetspraksis og -retningslinjer</w:t>
      </w:r>
    </w:p>
    <w:p w14:paraId="5C7C5A83" w14:textId="77777777" w:rsidR="0015724F" w:rsidRPr="00812D81" w:rsidRDefault="0015724F" w:rsidP="0015724F">
      <w:pPr>
        <w:pStyle w:val="ProductList-Body"/>
        <w:ind w:left="158"/>
      </w:pPr>
      <w:bookmarkStart w:id="79" w:name="_Hlk504328104"/>
      <w:r>
        <w:t>Microsoft skal iverksette og opprettholde tilstrekkelige tekniske og organisatoriske tiltak for å beskytte Kundedata og Personlige Data. Tiltakene skal fastsettes i Microsoft sikkerhetsretningslinjer. Microsoft skal gjøre alle retningslinjene tilgjengelige for Kunden sammen med beskrivelse av sikkerhetskontrollene som er på plass for den Elektroniske Tjenesten og annen informasjon om Microsofts rutiner og retningslinjer for sikkerhet som Kunden med rimelighet kan be om.</w:t>
      </w:r>
    </w:p>
    <w:p w14:paraId="29A92DCE" w14:textId="77777777" w:rsidR="0015724F" w:rsidRPr="00812D81" w:rsidRDefault="0015724F" w:rsidP="0015724F">
      <w:pPr>
        <w:pStyle w:val="ProductList-Body"/>
        <w:ind w:left="158"/>
      </w:pPr>
    </w:p>
    <w:p w14:paraId="5A4F05FC" w14:textId="31C4F658" w:rsidR="0015724F" w:rsidRDefault="0015724F" w:rsidP="0015724F">
      <w:pPr>
        <w:pStyle w:val="ProductList-Body"/>
        <w:ind w:left="158"/>
      </w:pPr>
      <w:r>
        <w:t xml:space="preserve">I tillegg skal tiltakene oppfylle kravene fastsatt i ISO 27001, ISO 27002 og ISO 27018. </w:t>
      </w:r>
      <w:bookmarkEnd w:id="79"/>
      <w:r>
        <w:t xml:space="preserve">Hver Elektroniske Kjernetjeneste er også i samsvar med kontrollstandardene og rammeverket vist i tabellen nedenfor, og implementerer og opprettholder sikkerhetstiltakene fastsatt i </w:t>
      </w:r>
      <w:r w:rsidR="00C21BEF">
        <w:fldChar w:fldCharType="begin"/>
      </w:r>
      <w:r w:rsidR="00C21BEF">
        <w:instrText xml:space="preserve"> HYPERLINK \l "AppendixB_SecurityMeasures" \o "Vedlegg B" </w:instrText>
      </w:r>
      <w:r w:rsidR="00C21BEF">
        <w:fldChar w:fldCharType="separate"/>
      </w:r>
      <w:r>
        <w:rPr>
          <w:rStyle w:val="Hyperlink"/>
        </w:rPr>
        <w:t>Vedlegg B</w:t>
      </w:r>
      <w:r w:rsidR="00C21BEF">
        <w:rPr>
          <w:rStyle w:val="Hyperlink"/>
        </w:rPr>
        <w:fldChar w:fldCharType="end"/>
      </w:r>
      <w:r>
        <w:t xml:space="preserve"> for beskyttelse av Kundedata.</w:t>
      </w:r>
    </w:p>
    <w:p w14:paraId="24A57FB2" w14:textId="77777777" w:rsidR="0015724F" w:rsidRDefault="0015724F" w:rsidP="0015724F">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B28F7" w:rsidRPr="00C62FB6" w14:paraId="5F298848" w14:textId="77777777" w:rsidTr="00183C8E">
        <w:trPr>
          <w:tblHeader/>
        </w:trPr>
        <w:tc>
          <w:tcPr>
            <w:tcW w:w="2880" w:type="dxa"/>
            <w:shd w:val="clear" w:color="auto" w:fill="0072C6"/>
            <w:vAlign w:val="center"/>
          </w:tcPr>
          <w:p w14:paraId="4C234558" w14:textId="77777777" w:rsidR="00DB28F7" w:rsidRPr="00231971" w:rsidRDefault="00DB28F7" w:rsidP="00183C8E">
            <w:pPr>
              <w:pStyle w:val="ProductList-Body"/>
              <w:rPr>
                <w:color w:val="FFFFFF" w:themeColor="background1"/>
                <w:sz w:val="16"/>
                <w:szCs w:val="16"/>
              </w:rPr>
            </w:pPr>
            <w:r>
              <w:rPr>
                <w:color w:val="FFFFFF" w:themeColor="background1"/>
                <w:sz w:val="16"/>
                <w:szCs w:val="16"/>
              </w:rPr>
              <w:t>Elektronisk Tjeneste</w:t>
            </w:r>
          </w:p>
        </w:tc>
        <w:tc>
          <w:tcPr>
            <w:tcW w:w="1728" w:type="dxa"/>
            <w:shd w:val="clear" w:color="auto" w:fill="0072C6"/>
            <w:vAlign w:val="center"/>
          </w:tcPr>
          <w:p w14:paraId="00282899" w14:textId="77777777" w:rsidR="00DB28F7" w:rsidRPr="00231971" w:rsidRDefault="00DB28F7" w:rsidP="00183C8E">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1FAA3114" w14:textId="77777777" w:rsidR="00DB28F7" w:rsidRPr="00231971" w:rsidRDefault="00DB28F7" w:rsidP="00183C8E">
            <w:pPr>
              <w:pStyle w:val="ProductList-Body"/>
              <w:rPr>
                <w:color w:val="FFFFFF" w:themeColor="background1"/>
                <w:sz w:val="16"/>
                <w:szCs w:val="16"/>
                <w:lang w:val="fr-FR"/>
              </w:rPr>
            </w:pPr>
            <w:r>
              <w:rPr>
                <w:color w:val="FFFFFF" w:themeColor="background1"/>
                <w:sz w:val="16"/>
                <w:szCs w:val="16"/>
              </w:rPr>
              <w:t>SSAE 18 SOC 2 Type II</w:t>
            </w:r>
          </w:p>
        </w:tc>
      </w:tr>
      <w:tr w:rsidR="00DB28F7" w:rsidRPr="00C62FB6" w14:paraId="173719D1" w14:textId="77777777" w:rsidTr="00183C8E">
        <w:trPr>
          <w:trHeight w:val="288"/>
        </w:trPr>
        <w:tc>
          <w:tcPr>
            <w:tcW w:w="2880" w:type="dxa"/>
            <w:vAlign w:val="center"/>
          </w:tcPr>
          <w:p w14:paraId="575E2D56" w14:textId="77777777" w:rsidR="00DB28F7" w:rsidRPr="00231971" w:rsidRDefault="00DB28F7" w:rsidP="00183C8E">
            <w:pPr>
              <w:pStyle w:val="ProductList-Body"/>
              <w:rPr>
                <w:sz w:val="16"/>
                <w:szCs w:val="16"/>
              </w:rPr>
            </w:pPr>
            <w:r>
              <w:rPr>
                <w:sz w:val="16"/>
                <w:szCs w:val="16"/>
              </w:rPr>
              <w:t>Office 365-tjenester</w:t>
            </w:r>
          </w:p>
        </w:tc>
        <w:tc>
          <w:tcPr>
            <w:tcW w:w="1728" w:type="dxa"/>
            <w:vAlign w:val="center"/>
          </w:tcPr>
          <w:p w14:paraId="52FE2DC2"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c>
          <w:tcPr>
            <w:tcW w:w="1710" w:type="dxa"/>
            <w:vAlign w:val="center"/>
          </w:tcPr>
          <w:p w14:paraId="7C2E4C6E"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r>
      <w:tr w:rsidR="00DB28F7" w:rsidRPr="00C62FB6" w14:paraId="5E66C14E" w14:textId="77777777" w:rsidTr="00183C8E">
        <w:trPr>
          <w:trHeight w:val="288"/>
        </w:trPr>
        <w:tc>
          <w:tcPr>
            <w:tcW w:w="2880" w:type="dxa"/>
            <w:vAlign w:val="center"/>
          </w:tcPr>
          <w:p w14:paraId="37E61229" w14:textId="77777777" w:rsidR="00DB28F7" w:rsidRPr="00231971" w:rsidRDefault="00DB28F7" w:rsidP="00183C8E">
            <w:pPr>
              <w:pStyle w:val="ProductList-Body"/>
              <w:rPr>
                <w:sz w:val="16"/>
                <w:szCs w:val="16"/>
              </w:rPr>
            </w:pPr>
            <w:r>
              <w:rPr>
                <w:sz w:val="16"/>
                <w:szCs w:val="16"/>
              </w:rPr>
              <w:t>Microsoft Dynamics 365-kjernetjenester</w:t>
            </w:r>
          </w:p>
        </w:tc>
        <w:tc>
          <w:tcPr>
            <w:tcW w:w="1728" w:type="dxa"/>
            <w:vAlign w:val="center"/>
          </w:tcPr>
          <w:p w14:paraId="10538152"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c>
          <w:tcPr>
            <w:tcW w:w="1710" w:type="dxa"/>
            <w:vAlign w:val="center"/>
          </w:tcPr>
          <w:p w14:paraId="6E94D2C5"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r>
      <w:tr w:rsidR="00DB28F7" w:rsidRPr="00C62FB6" w14:paraId="6A5273B8" w14:textId="77777777" w:rsidTr="00183C8E">
        <w:trPr>
          <w:trHeight w:val="288"/>
        </w:trPr>
        <w:tc>
          <w:tcPr>
            <w:tcW w:w="2880" w:type="dxa"/>
            <w:vAlign w:val="center"/>
          </w:tcPr>
          <w:p w14:paraId="2712C35A" w14:textId="77777777" w:rsidR="00DB28F7" w:rsidRPr="00231971" w:rsidRDefault="00DB28F7" w:rsidP="00183C8E">
            <w:pPr>
              <w:pStyle w:val="ProductList-Body"/>
              <w:rPr>
                <w:sz w:val="16"/>
                <w:szCs w:val="16"/>
              </w:rPr>
            </w:pPr>
            <w:r>
              <w:rPr>
                <w:sz w:val="16"/>
                <w:szCs w:val="16"/>
              </w:rPr>
              <w:t>Microsoft Azure-kjernetjenester</w:t>
            </w:r>
          </w:p>
        </w:tc>
        <w:tc>
          <w:tcPr>
            <w:tcW w:w="1728" w:type="dxa"/>
            <w:vAlign w:val="center"/>
          </w:tcPr>
          <w:p w14:paraId="15DD0A65" w14:textId="77777777" w:rsidR="00DB28F7" w:rsidRPr="004C41FC" w:rsidRDefault="00DB28F7" w:rsidP="00183C8E">
            <w:pPr>
              <w:pStyle w:val="ProductList-Body"/>
            </w:pPr>
            <w:r>
              <w:rPr>
                <w:color w:val="000000" w:themeColor="text1"/>
                <w:sz w:val="16"/>
                <w:szCs w:val="16"/>
              </w:rPr>
              <w:t>Varierer**</w:t>
            </w:r>
          </w:p>
        </w:tc>
        <w:tc>
          <w:tcPr>
            <w:tcW w:w="1710" w:type="dxa"/>
            <w:vAlign w:val="center"/>
          </w:tcPr>
          <w:p w14:paraId="5BE48F18" w14:textId="77777777" w:rsidR="00DB28F7" w:rsidRPr="00231971" w:rsidRDefault="00DB28F7" w:rsidP="00183C8E">
            <w:pPr>
              <w:pStyle w:val="ProductList-Body"/>
              <w:rPr>
                <w:color w:val="000000" w:themeColor="text1"/>
                <w:sz w:val="16"/>
                <w:szCs w:val="16"/>
              </w:rPr>
            </w:pPr>
            <w:r>
              <w:rPr>
                <w:color w:val="000000" w:themeColor="text1"/>
                <w:sz w:val="16"/>
                <w:szCs w:val="16"/>
              </w:rPr>
              <w:t>Varierer**</w:t>
            </w:r>
          </w:p>
        </w:tc>
      </w:tr>
      <w:tr w:rsidR="00DB28F7" w:rsidRPr="00C62FB6" w14:paraId="5A9A81ED" w14:textId="77777777" w:rsidTr="00183C8E">
        <w:trPr>
          <w:trHeight w:val="288"/>
        </w:trPr>
        <w:tc>
          <w:tcPr>
            <w:tcW w:w="2880" w:type="dxa"/>
            <w:vAlign w:val="center"/>
          </w:tcPr>
          <w:p w14:paraId="782E382D" w14:textId="77777777" w:rsidR="00DB28F7" w:rsidRPr="00231971" w:rsidRDefault="00DB28F7" w:rsidP="00183C8E">
            <w:pPr>
              <w:pStyle w:val="ProductList-Body"/>
              <w:rPr>
                <w:sz w:val="16"/>
                <w:szCs w:val="16"/>
              </w:rPr>
            </w:pPr>
            <w:r>
              <w:rPr>
                <w:sz w:val="16"/>
                <w:szCs w:val="16"/>
              </w:rPr>
              <w:t>Microsoft Cloud App Security</w:t>
            </w:r>
          </w:p>
        </w:tc>
        <w:tc>
          <w:tcPr>
            <w:tcW w:w="1728" w:type="dxa"/>
            <w:vAlign w:val="center"/>
          </w:tcPr>
          <w:p w14:paraId="202E0A7D"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c>
          <w:tcPr>
            <w:tcW w:w="1710" w:type="dxa"/>
            <w:vAlign w:val="center"/>
          </w:tcPr>
          <w:p w14:paraId="215525DE"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r>
      <w:tr w:rsidR="00DB28F7" w:rsidRPr="00C62FB6" w14:paraId="7EA678F5" w14:textId="77777777" w:rsidTr="00183C8E">
        <w:trPr>
          <w:trHeight w:val="288"/>
        </w:trPr>
        <w:tc>
          <w:tcPr>
            <w:tcW w:w="2880" w:type="dxa"/>
            <w:vAlign w:val="center"/>
          </w:tcPr>
          <w:p w14:paraId="7477377D" w14:textId="77777777" w:rsidR="00DB28F7" w:rsidRPr="00231971" w:rsidRDefault="00DB28F7" w:rsidP="00183C8E">
            <w:pPr>
              <w:pStyle w:val="ProductList-Body"/>
              <w:rPr>
                <w:sz w:val="16"/>
                <w:szCs w:val="16"/>
              </w:rPr>
            </w:pPr>
            <w:r>
              <w:rPr>
                <w:sz w:val="16"/>
                <w:szCs w:val="16"/>
              </w:rPr>
              <w:t>Elektroniske Tjenester i Microsoft Intune</w:t>
            </w:r>
          </w:p>
        </w:tc>
        <w:tc>
          <w:tcPr>
            <w:tcW w:w="1728" w:type="dxa"/>
            <w:vAlign w:val="center"/>
          </w:tcPr>
          <w:p w14:paraId="1C98A0D0"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c>
          <w:tcPr>
            <w:tcW w:w="1710" w:type="dxa"/>
            <w:vAlign w:val="center"/>
          </w:tcPr>
          <w:p w14:paraId="265DFC58"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r>
      <w:tr w:rsidR="003C2158" w:rsidRPr="00C62FB6" w14:paraId="0C5D6A86" w14:textId="77777777" w:rsidTr="00183C8E">
        <w:trPr>
          <w:trHeight w:val="288"/>
        </w:trPr>
        <w:tc>
          <w:tcPr>
            <w:tcW w:w="2880" w:type="dxa"/>
            <w:vAlign w:val="center"/>
          </w:tcPr>
          <w:p w14:paraId="537B49A9" w14:textId="2B088B25" w:rsidR="003C2158" w:rsidRPr="00231971" w:rsidRDefault="003C2158" w:rsidP="003C2158">
            <w:pPr>
              <w:pStyle w:val="ProductList-Body"/>
              <w:rPr>
                <w:sz w:val="16"/>
                <w:szCs w:val="16"/>
              </w:rPr>
            </w:pPr>
            <w:r>
              <w:rPr>
                <w:sz w:val="16"/>
                <w:szCs w:val="16"/>
              </w:rPr>
              <w:t>Kjernetjenester i Microsoft Power Platform</w:t>
            </w:r>
          </w:p>
        </w:tc>
        <w:tc>
          <w:tcPr>
            <w:tcW w:w="1728" w:type="dxa"/>
            <w:vAlign w:val="center"/>
          </w:tcPr>
          <w:p w14:paraId="3BC5BF92" w14:textId="76D0EA14" w:rsidR="003C2158" w:rsidRPr="00231971" w:rsidRDefault="003C2158" w:rsidP="003C2158">
            <w:pPr>
              <w:pStyle w:val="ProductList-Body"/>
              <w:rPr>
                <w:color w:val="000000" w:themeColor="text1"/>
                <w:sz w:val="16"/>
                <w:szCs w:val="16"/>
              </w:rPr>
            </w:pPr>
            <w:r>
              <w:rPr>
                <w:color w:val="000000" w:themeColor="text1"/>
                <w:sz w:val="16"/>
                <w:szCs w:val="16"/>
              </w:rPr>
              <w:t>Ja</w:t>
            </w:r>
          </w:p>
        </w:tc>
        <w:tc>
          <w:tcPr>
            <w:tcW w:w="1710" w:type="dxa"/>
            <w:vAlign w:val="center"/>
          </w:tcPr>
          <w:p w14:paraId="2C532273" w14:textId="6B646EEC" w:rsidR="003C2158" w:rsidRPr="00231971" w:rsidRDefault="003C2158" w:rsidP="003C2158">
            <w:pPr>
              <w:pStyle w:val="ProductList-Body"/>
              <w:rPr>
                <w:color w:val="000000" w:themeColor="text1"/>
                <w:sz w:val="16"/>
                <w:szCs w:val="16"/>
              </w:rPr>
            </w:pPr>
            <w:r>
              <w:rPr>
                <w:color w:val="000000" w:themeColor="text1"/>
                <w:sz w:val="16"/>
                <w:szCs w:val="16"/>
              </w:rPr>
              <w:t>Ja</w:t>
            </w:r>
          </w:p>
        </w:tc>
      </w:tr>
      <w:tr w:rsidR="00DB28F7" w:rsidRPr="00C62FB6" w14:paraId="208EAB79" w14:textId="77777777" w:rsidTr="00183C8E">
        <w:trPr>
          <w:trHeight w:val="288"/>
        </w:trPr>
        <w:tc>
          <w:tcPr>
            <w:tcW w:w="2880" w:type="dxa"/>
            <w:vAlign w:val="center"/>
          </w:tcPr>
          <w:p w14:paraId="76CC5ADD" w14:textId="099FD3DF" w:rsidR="00DB28F7" w:rsidRPr="00231971" w:rsidRDefault="00385C98" w:rsidP="00183C8E">
            <w:pPr>
              <w:pStyle w:val="ProductList-Body"/>
              <w:rPr>
                <w:sz w:val="16"/>
                <w:szCs w:val="16"/>
              </w:rPr>
            </w:pPr>
            <w:r>
              <w:rPr>
                <w:sz w:val="16"/>
                <w:szCs w:val="16"/>
              </w:rPr>
              <w:lastRenderedPageBreak/>
              <w:t>Microsoft Defender Advanced Threat Protection-tjenester</w:t>
            </w:r>
          </w:p>
        </w:tc>
        <w:tc>
          <w:tcPr>
            <w:tcW w:w="1728" w:type="dxa"/>
            <w:vAlign w:val="center"/>
          </w:tcPr>
          <w:p w14:paraId="18C6B55E" w14:textId="77777777" w:rsidR="00DB28F7" w:rsidRDefault="00DB28F7" w:rsidP="00183C8E">
            <w:pPr>
              <w:pStyle w:val="ProductList-Body"/>
              <w:rPr>
                <w:color w:val="000000" w:themeColor="text1"/>
                <w:sz w:val="16"/>
                <w:szCs w:val="16"/>
              </w:rPr>
            </w:pPr>
            <w:r>
              <w:rPr>
                <w:color w:val="000000" w:themeColor="text1"/>
                <w:sz w:val="16"/>
                <w:szCs w:val="16"/>
              </w:rPr>
              <w:t>Nei</w:t>
            </w:r>
          </w:p>
        </w:tc>
        <w:tc>
          <w:tcPr>
            <w:tcW w:w="1710" w:type="dxa"/>
            <w:vAlign w:val="center"/>
          </w:tcPr>
          <w:p w14:paraId="1A288BFA" w14:textId="77777777" w:rsidR="00DB28F7" w:rsidRDefault="00DB28F7" w:rsidP="00183C8E">
            <w:pPr>
              <w:pStyle w:val="ProductList-Body"/>
              <w:rPr>
                <w:color w:val="000000" w:themeColor="text1"/>
                <w:sz w:val="16"/>
                <w:szCs w:val="16"/>
              </w:rPr>
            </w:pPr>
            <w:r>
              <w:rPr>
                <w:color w:val="000000" w:themeColor="text1"/>
                <w:sz w:val="16"/>
                <w:szCs w:val="16"/>
              </w:rPr>
              <w:t>Nei</w:t>
            </w:r>
          </w:p>
        </w:tc>
      </w:tr>
    </w:tbl>
    <w:p w14:paraId="39A28825" w14:textId="260A8CF4" w:rsidR="00696797" w:rsidRPr="004C41FC" w:rsidRDefault="00696797" w:rsidP="00696797">
      <w:pPr>
        <w:pStyle w:val="ProductList-Body"/>
        <w:ind w:left="720"/>
      </w:pPr>
      <w:r>
        <w:rPr>
          <w:i/>
          <w:iCs/>
          <w:color w:val="000000" w:themeColor="text1"/>
        </w:rPr>
        <w:t xml:space="preserve">*Inkluderer ikke </w:t>
      </w:r>
      <w:r>
        <w:rPr>
          <w:i/>
          <w:iCs/>
        </w:rPr>
        <w:t xml:space="preserve">Microsoft Dynamics 365 for Marketing, </w:t>
      </w:r>
      <w:r>
        <w:rPr>
          <w:i/>
          <w:iCs/>
          <w:color w:val="000000" w:themeColor="text1"/>
        </w:rPr>
        <w:t xml:space="preserve">Microsoft Dynamics 365 for Talent, Microsoft Dynamics 365 for Talent: Attract, og Microsoft Dynamics 365 for Talent: Onboard, og Dynamics 365 </w:t>
      </w:r>
      <w:r w:rsidR="00385C98">
        <w:rPr>
          <w:i/>
          <w:iCs/>
          <w:color w:val="000000" w:themeColor="text1"/>
        </w:rPr>
        <w:t>Sales Insights.</w:t>
      </w:r>
      <w:r>
        <w:rPr>
          <w:i/>
          <w:iCs/>
          <w:color w:val="000000" w:themeColor="text1"/>
        </w:rPr>
        <w:t>.</w:t>
      </w:r>
    </w:p>
    <w:p w14:paraId="4695A6ED" w14:textId="77777777" w:rsidR="008E1F8D" w:rsidRPr="00C97DF5" w:rsidRDefault="008E1F8D" w:rsidP="008E1F8D">
      <w:pPr>
        <w:pStyle w:val="ProductList-Body"/>
        <w:ind w:left="720"/>
      </w:pPr>
      <w:r>
        <w:rPr>
          <w:color w:val="000000" w:themeColor="text1"/>
        </w:rPr>
        <w:t>**</w:t>
      </w:r>
      <w:r>
        <w:rPr>
          <w:i/>
          <w:iCs/>
          <w:color w:val="000000" w:themeColor="text1"/>
        </w:rPr>
        <w:t>Nåværende omfang er beskrevet i revisjonsrapporten og oppsummert i Microsoft Trust Center.</w:t>
      </w:r>
    </w:p>
    <w:p w14:paraId="5CA2B550" w14:textId="77777777" w:rsidR="0015724F" w:rsidRPr="003F1456" w:rsidRDefault="0015724F" w:rsidP="0015724F">
      <w:pPr>
        <w:pStyle w:val="ProductList-Body"/>
        <w:ind w:left="158"/>
        <w:rPr>
          <w:i/>
          <w:color w:val="000000" w:themeColor="text1"/>
        </w:rPr>
      </w:pPr>
    </w:p>
    <w:p w14:paraId="6912A204" w14:textId="77777777" w:rsidR="0015724F" w:rsidRDefault="0015724F" w:rsidP="0015724F">
      <w:pPr>
        <w:pStyle w:val="ProductList-Body"/>
        <w:ind w:left="158"/>
      </w:pPr>
      <w:r>
        <w:t>Microsoft kan når som helst legge til bransjestandarder eller standarder pålagt av myndighetene. Microsoft vil ikke fjerne ISO 27001, ISO 27002, ISO 27018 eller standardene eller et rammeverk i tabellen over, med mindre disse ikke lenger brukes i bransjen og er erstattet av nye (hvis slike finnes).</w:t>
      </w:r>
    </w:p>
    <w:p w14:paraId="0ADE5922" w14:textId="77777777" w:rsidR="0015724F" w:rsidRDefault="0015724F" w:rsidP="0015724F">
      <w:pPr>
        <w:pStyle w:val="ProductList-Body"/>
      </w:pPr>
    </w:p>
    <w:p w14:paraId="0F0E337D" w14:textId="77777777" w:rsidR="0015724F" w:rsidRPr="004C41FC" w:rsidRDefault="0015724F" w:rsidP="0015724F">
      <w:pPr>
        <w:pStyle w:val="ProductList-Body"/>
        <w:ind w:left="180"/>
        <w:outlineLvl w:val="2"/>
      </w:pPr>
      <w:r>
        <w:rPr>
          <w:b/>
          <w:color w:val="0072C6"/>
        </w:rPr>
        <w:t xml:space="preserve">Kundens </w:t>
      </w:r>
      <w:r>
        <w:rPr>
          <w:b/>
          <w:bCs/>
          <w:color w:val="0072C6"/>
        </w:rPr>
        <w:t>ansvar</w:t>
      </w:r>
    </w:p>
    <w:p w14:paraId="2ED9F67D" w14:textId="77777777" w:rsidR="0015724F" w:rsidRPr="00C62FB6" w:rsidRDefault="0015724F" w:rsidP="0015724F">
      <w:pPr>
        <w:pStyle w:val="ProductList-Body"/>
        <w:ind w:left="158"/>
      </w:pPr>
      <w:r>
        <w:t>Kunden har alene ansvaret for på selvstendig grunnlag å avgjøre om de tekniske og organisatoriske tiltakene for en Elektronisk Tjeneste oppfyller Kundens krav, herunder sikkerhetsforpliktelsene i henhold til GDPR eller andre gjeldende personvernlover og -forskrifter. Kunden bekrefter og samtykker i at (tatt i betraktning den tekniske utviklingen, kostnadene ved implementering og behandlingens natur, omfang, kontekst og formål for å behandle Personlige data samt risikoer for individer) rutinene og retningslinjene for sikkerhet som er implementert og opprettholdt av Microsoft gir et sikkerhetsnivå som er tilstrekkelig for risiko med hensyn til Personlige Data. Kunden er ansvarlig for å implementere og videreføre personvernbeskyttelse og sikkerhetstiltak for komponenter som Kunden leverer og kontrollerer (for eksempel enheter som er registrert i Microsoft Intune, eller i Microsoft Azure-kunders virtuelle maskiner eller programmer).</w:t>
      </w:r>
    </w:p>
    <w:p w14:paraId="7AD1D619" w14:textId="77777777" w:rsidR="0015724F" w:rsidRDefault="0015724F" w:rsidP="0015724F">
      <w:pPr>
        <w:pStyle w:val="ProductList-Body"/>
      </w:pPr>
    </w:p>
    <w:p w14:paraId="5F0F823A" w14:textId="77777777" w:rsidR="0015724F" w:rsidRPr="004C41FC" w:rsidRDefault="0015724F" w:rsidP="0015724F">
      <w:pPr>
        <w:pStyle w:val="ProductList-Body"/>
        <w:ind w:left="180"/>
        <w:outlineLvl w:val="2"/>
      </w:pPr>
      <w:r>
        <w:rPr>
          <w:b/>
          <w:bCs/>
          <w:color w:val="0072C6"/>
        </w:rPr>
        <w:t>Revisjon av etterlevelse</w:t>
      </w:r>
    </w:p>
    <w:p w14:paraId="7103E2BA" w14:textId="77777777" w:rsidR="0015724F" w:rsidRPr="00C62FB6" w:rsidRDefault="0015724F" w:rsidP="0015724F">
      <w:pPr>
        <w:pStyle w:val="ProductList-Body"/>
        <w:ind w:left="158"/>
      </w:pPr>
      <w:r>
        <w:t>For hver Elektroniske Tjeneste skal Microsoft kontrollere sikkerheten til datamaskiner, datamaskinmiljøer og fysiske datasentre som Microsoft benytter i behandlingen av Kundedata og Personlige Data, på følgende måte:</w:t>
      </w:r>
    </w:p>
    <w:p w14:paraId="3D1DFCD8" w14:textId="77777777" w:rsidR="0015724F" w:rsidRPr="00C62FB6" w:rsidRDefault="0015724F" w:rsidP="0015724F">
      <w:pPr>
        <w:pStyle w:val="ProductList-Body"/>
        <w:numPr>
          <w:ilvl w:val="0"/>
          <w:numId w:val="9"/>
        </w:numPr>
        <w:ind w:left="608" w:hanging="270"/>
      </w:pPr>
      <w:r>
        <w:t>Når kontroller fastsettes i en standard eller et rammeverk, skal en kontroll i henhold til standarden eller rammeverket gjennomføres minst én gang i året.</w:t>
      </w:r>
    </w:p>
    <w:p w14:paraId="4279CD4D" w14:textId="77777777" w:rsidR="0015724F" w:rsidRPr="00C62FB6" w:rsidRDefault="0015724F" w:rsidP="0015724F">
      <w:pPr>
        <w:pStyle w:val="ProductList-Body"/>
        <w:numPr>
          <w:ilvl w:val="0"/>
          <w:numId w:val="9"/>
        </w:numPr>
        <w:ind w:left="608" w:hanging="270"/>
      </w:pPr>
      <w:r>
        <w:t>Hver enkelt kontroll gjennomføres i henhold til standardene og reglene til myndighets- eller akkrediteringsorganet for hver gjeldende kontrollstandard eller -rammeverk.</w:t>
      </w:r>
    </w:p>
    <w:p w14:paraId="55C5CCDA" w14:textId="77777777" w:rsidR="0015724F" w:rsidRDefault="0015724F" w:rsidP="0015724F">
      <w:pPr>
        <w:pStyle w:val="ProductList-Body"/>
        <w:numPr>
          <w:ilvl w:val="0"/>
          <w:numId w:val="9"/>
        </w:numPr>
        <w:ind w:left="608" w:hanging="270"/>
      </w:pPr>
      <w:r>
        <w:t>Hver kontroll skal gjennomføres av kvalifiserte, uavhengige tredjepartskontrollører som velges og betales av Microsoft.</w:t>
      </w:r>
    </w:p>
    <w:p w14:paraId="2050A4C8" w14:textId="77777777" w:rsidR="0015724F" w:rsidRPr="00FC2D52" w:rsidRDefault="0015724F" w:rsidP="0015724F">
      <w:pPr>
        <w:pStyle w:val="ProductList-Body"/>
        <w:ind w:left="158"/>
      </w:pPr>
    </w:p>
    <w:p w14:paraId="50CE6179" w14:textId="77777777" w:rsidR="0015724F" w:rsidRDefault="0015724F" w:rsidP="0015724F">
      <w:pPr>
        <w:pStyle w:val="ProductList-Body"/>
        <w:ind w:left="158"/>
      </w:pPr>
      <w:r>
        <w:t xml:space="preserve">Hver kontroll skal resultere i utforming av en kontrollrapport (“Microsoft Audit Report”), som Microsoft skal gjøre tilgjengelig på </w:t>
      </w:r>
      <w:r w:rsidR="00C21BEF">
        <w:fldChar w:fldCharType="begin"/>
      </w:r>
      <w:r w:rsidR="00C21BEF">
        <w:instrText xml:space="preserve"> HYPERLINK "https://servicetrust.microsoft.com/" </w:instrText>
      </w:r>
      <w:r w:rsidR="00C21BEF">
        <w:fldChar w:fldCharType="separate"/>
      </w:r>
      <w:r>
        <w:rPr>
          <w:rStyle w:val="Hyperlink"/>
          <w:color w:val="0070C0"/>
        </w:rPr>
        <w:t>https://servicetrust.microsoft.com/</w:t>
      </w:r>
      <w:r w:rsidR="00C21BEF">
        <w:rPr>
          <w:rStyle w:val="Hyperlink"/>
          <w:color w:val="0070C0"/>
        </w:rPr>
        <w:fldChar w:fldCharType="end"/>
      </w:r>
      <w:r>
        <w:t xml:space="preserve"> eller et annet sted angitt av Microsoft. Kontrollrapporten skal være Microsofts Konfidensielle Opplysninger og skal tydelig angi vesentlige funn revisoren har gjort. Microsoft skal umiddelbart avhjelpe problemer som er avdekket i en Microsoft Audit Report, på en måte som tilfredsstiller kontrolløren.</w:t>
      </w:r>
    </w:p>
    <w:p w14:paraId="187E507A" w14:textId="77777777" w:rsidR="0015724F" w:rsidRDefault="0015724F" w:rsidP="0015724F">
      <w:pPr>
        <w:pStyle w:val="ProductList-Body"/>
        <w:ind w:left="158"/>
      </w:pPr>
    </w:p>
    <w:p w14:paraId="40E212EA" w14:textId="77777777" w:rsidR="0015724F" w:rsidRDefault="0015724F" w:rsidP="0015724F">
      <w:pPr>
        <w:pStyle w:val="ProductList-Body"/>
        <w:ind w:left="158"/>
      </w:pPr>
      <w:r>
        <w:t>Hvis Kunden ber om det, skal Microsoft gi Kunden hver Microsoft Audit Report. Microsoft Audit Report er underlagt taushetsplikt og distribusjonsbegrensninger fra Microsoft og kontrolløren.</w:t>
      </w:r>
    </w:p>
    <w:p w14:paraId="3BFC767F" w14:textId="77777777" w:rsidR="0015724F" w:rsidRPr="00FC2D52" w:rsidRDefault="0015724F" w:rsidP="0015724F">
      <w:pPr>
        <w:pStyle w:val="ProductList-Body"/>
        <w:ind w:left="158"/>
      </w:pPr>
    </w:p>
    <w:p w14:paraId="5F5AB7A8" w14:textId="77777777" w:rsidR="0015724F" w:rsidRDefault="0015724F" w:rsidP="0015724F">
      <w:pPr>
        <w:pStyle w:val="ProductList-Body"/>
        <w:ind w:left="158"/>
      </w:pPr>
      <w:r>
        <w:t>Hvis Kunden har inngått avtale om Standardklausuler med Microsoft eller hvis GDPR-vilkår gjelder, samtykker Kunden i å utøve sine kontrollrettigheter ved å gi Microsoft instruks om å gjennomføre kontrollen som beskrevet i denne delen av OST. Hvis Kunden ønsker å endre disse instruksjonene, har Kunden rett til å gjøre det i tråd med det som er angitt i Standardklausulene og GDPR. Forespørselen må være skriftlig.</w:t>
      </w:r>
    </w:p>
    <w:p w14:paraId="364499D9" w14:textId="77777777" w:rsidR="0015724F" w:rsidRDefault="0015724F" w:rsidP="0015724F">
      <w:pPr>
        <w:pStyle w:val="ProductList-Body"/>
        <w:ind w:left="158"/>
      </w:pPr>
    </w:p>
    <w:p w14:paraId="00CEF04E" w14:textId="77777777" w:rsidR="0015724F" w:rsidRPr="00FC2D52" w:rsidRDefault="0015724F" w:rsidP="0015724F">
      <w:pPr>
        <w:pStyle w:val="ProductList-Body"/>
        <w:ind w:left="158"/>
      </w:pPr>
      <w:r>
        <w:t>Hvis Standardklausulene gjelder, kommer dette punktet i tillegg til Klausul 5, punkt f og Klausul 12, punkt 2 i Standardklausulene.</w:t>
      </w:r>
    </w:p>
    <w:p w14:paraId="1DE584FA" w14:textId="77777777" w:rsidR="0015724F" w:rsidRPr="00FC2D52" w:rsidRDefault="0015724F" w:rsidP="0015724F">
      <w:pPr>
        <w:pStyle w:val="ProductList-Body"/>
        <w:ind w:left="158"/>
      </w:pPr>
    </w:p>
    <w:p w14:paraId="092B3DD9" w14:textId="77777777" w:rsidR="0015724F" w:rsidRDefault="0015724F" w:rsidP="0015724F">
      <w:pPr>
        <w:pStyle w:val="ProductList-Body"/>
        <w:ind w:left="158"/>
      </w:pPr>
      <w:r>
        <w:t>Ingenting i dette punktet av OST har noen innvirkning på Standardklausulene eller GDPR-vilkårene, og har heller ingen innvirkning på rettighetene til tilsynsmyndigheter eller datasubjekter i henhold til Standardklausulene eller GDPR. Microsoft Corporation er en begunstiget tredjepart i denne delen.</w:t>
      </w:r>
    </w:p>
    <w:p w14:paraId="5AF05056" w14:textId="77777777" w:rsidR="0015724F" w:rsidRDefault="0015724F" w:rsidP="0015724F">
      <w:pPr>
        <w:pStyle w:val="ProductList-Body"/>
        <w:ind w:left="158"/>
      </w:pPr>
    </w:p>
    <w:p w14:paraId="5046D2AA" w14:textId="77777777" w:rsidR="0015724F" w:rsidRDefault="0015724F" w:rsidP="0015724F">
      <w:pPr>
        <w:pStyle w:val="ProductList-SubSubSectionHeading"/>
        <w:outlineLvl w:val="1"/>
      </w:pPr>
      <w:bookmarkStart w:id="80" w:name="_Toc507768554"/>
      <w:bookmarkStart w:id="81" w:name="_Toc15458735"/>
      <w:r>
        <w:t>Varsling om sikkerhetsbrudd</w:t>
      </w:r>
      <w:bookmarkEnd w:id="80"/>
      <w:bookmarkEnd w:id="81"/>
    </w:p>
    <w:p w14:paraId="480C96A1" w14:textId="77777777" w:rsidR="0015724F" w:rsidRDefault="0015724F" w:rsidP="0015724F">
      <w:pPr>
        <w:pStyle w:val="ProductList-Body"/>
      </w:pPr>
      <w:bookmarkStart w:id="82" w:name="_Hlk504328309"/>
      <w:r>
        <w:t>Hvis Microsoft blir klar over et sikkerhetsbrudd som fører til tilfeldig eller ulovlig ødeleggelse, tap, endringer, uautorisert fremlegging eller tilgang til Kundedata eller Personlige Data mens de behandles av Microsoft (hver enkelt et “Sikkerhetsbrudd”)</w:t>
      </w:r>
      <w:bookmarkEnd w:id="82"/>
      <w:r>
        <w:t>, skal Microsoft umiddelbart og uten ugrunnet opphold (1) varsle Kunden om Sikkerhetsbruddet, (2) granske Sikkerhetsbruddet og gi Kunden detaljert informasjon om Sikkerhetsbruddet og (3) iverksette rimelige tiltak for å begrense konsekvenser av og skader som skyldes Sikkerhetsbruddet.</w:t>
      </w:r>
    </w:p>
    <w:p w14:paraId="25FB7448" w14:textId="77777777" w:rsidR="0015724F" w:rsidRDefault="0015724F" w:rsidP="0015724F">
      <w:pPr>
        <w:pStyle w:val="ProductList-Body"/>
      </w:pPr>
    </w:p>
    <w:p w14:paraId="3AA8C72C" w14:textId="77777777" w:rsidR="0015724F" w:rsidRDefault="0015724F" w:rsidP="0015724F">
      <w:pPr>
        <w:pStyle w:val="ProductList-Body"/>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Kunden bærer alene ansvaret for å oppfylle sine forpliktelser i henhold til varslingslover som gjelder for Kunden, og oppfylle eventuelle varslingsforpliktelser knyttet til Sikkerhetsbrudd for tredjeparter.</w:t>
      </w:r>
    </w:p>
    <w:p w14:paraId="77EDB4BA" w14:textId="77777777" w:rsidR="0015724F" w:rsidRDefault="0015724F" w:rsidP="0015724F">
      <w:pPr>
        <w:pStyle w:val="ProductList-Body"/>
      </w:pPr>
    </w:p>
    <w:p w14:paraId="753B4A4A" w14:textId="77777777" w:rsidR="0015724F" w:rsidRDefault="0015724F" w:rsidP="0015724F">
      <w:pPr>
        <w:pStyle w:val="ProductList-Body"/>
      </w:pPr>
      <w:r>
        <w:lastRenderedPageBreak/>
        <w:t>Microsoft skal gjøre en rimelig innsats for å hjelpe Kunden med å oppfylle Kundens forpliktelser i henhold til artikkel 33 i GDPR eller annen gjeldende lov eller forskrift om å varsle relevante tilsynsmyndigheter og datasubjekter om Sikkerhetsbruddet.</w:t>
      </w:r>
    </w:p>
    <w:p w14:paraId="7E9DE97F" w14:textId="77777777" w:rsidR="0015724F" w:rsidRDefault="0015724F" w:rsidP="0015724F">
      <w:pPr>
        <w:pStyle w:val="ProductList-Body"/>
      </w:pPr>
    </w:p>
    <w:p w14:paraId="0B13ADA4" w14:textId="77777777" w:rsidR="0015724F" w:rsidRDefault="0015724F" w:rsidP="0015724F">
      <w:pPr>
        <w:pStyle w:val="ProductList-Body"/>
      </w:pPr>
      <w:r>
        <w:t>Microsofts forpliktelse til å rapportere eller respondere på et Sikkerhetsbrudd i henhold til dette avsnittet representerer ikke noen innrømmelse av feil eller erstatningsansvar fra Microsoft med hensyn til Sikkerhetsbruddet.</w:t>
      </w:r>
    </w:p>
    <w:p w14:paraId="0CF933D7" w14:textId="77777777" w:rsidR="0015724F" w:rsidRDefault="0015724F" w:rsidP="0015724F">
      <w:pPr>
        <w:pStyle w:val="ProductList-Body"/>
      </w:pPr>
    </w:p>
    <w:p w14:paraId="4F46689D" w14:textId="77777777" w:rsidR="0015724F" w:rsidRDefault="0015724F" w:rsidP="0015724F">
      <w:pPr>
        <w:pStyle w:val="ProductList-Body"/>
      </w:pPr>
      <w:r>
        <w:t>Kunden må varsle Microsoft umiddelbart om mulig misbruk av Kundens kontoer eller legitimasjon eller eventuelle Sikkerhetsbrudd knyttet til en Elektronisk Tjeneste.</w:t>
      </w:r>
    </w:p>
    <w:p w14:paraId="5B284100" w14:textId="77777777" w:rsidR="0015724F" w:rsidRDefault="0015724F" w:rsidP="0015724F">
      <w:pPr>
        <w:pStyle w:val="ProductList-Body"/>
      </w:pPr>
    </w:p>
    <w:p w14:paraId="32528168" w14:textId="77777777" w:rsidR="0015724F" w:rsidRDefault="0015724F" w:rsidP="0015724F">
      <w:pPr>
        <w:pStyle w:val="ProductList-SubSubSectionHeading"/>
        <w:outlineLvl w:val="1"/>
      </w:pPr>
      <w:bookmarkStart w:id="83" w:name="_Toc507768555"/>
      <w:bookmarkStart w:id="84" w:name="_Toc15458736"/>
      <w:bookmarkStart w:id="85" w:name="DataTransfersandLocation"/>
      <w:r>
        <w:t>Dataoverføring og plassering</w:t>
      </w:r>
      <w:bookmarkEnd w:id="83"/>
      <w:bookmarkEnd w:id="84"/>
    </w:p>
    <w:bookmarkEnd w:id="85"/>
    <w:p w14:paraId="5481E944" w14:textId="77777777" w:rsidR="0015724F" w:rsidRPr="00455F0E" w:rsidRDefault="0015724F" w:rsidP="0015724F">
      <w:pPr>
        <w:pStyle w:val="ProductList-Body"/>
        <w:ind w:left="180"/>
        <w:outlineLvl w:val="2"/>
      </w:pPr>
      <w:r>
        <w:rPr>
          <w:b/>
          <w:bCs/>
          <w:color w:val="0072C6"/>
        </w:rPr>
        <w:t>Dataoverføringer</w:t>
      </w:r>
    </w:p>
    <w:p w14:paraId="16DEB264" w14:textId="77777777" w:rsidR="0015724F" w:rsidRDefault="0015724F" w:rsidP="0015724F">
      <w:pPr>
        <w:pStyle w:val="ProductList-Body"/>
        <w:ind w:left="158"/>
      </w:pPr>
      <w:r>
        <w:t xml:space="preserve">Med unntak av bestemmelsene andre steder i Vilkårene for Elektroniske Tjenester kan Kundedata og Personlige Data som Microsoft behandler på Kundens vegne, overføres til, lagres og behandles i USA og andre land der Microsoft eller Microsofts Underbehandlere har virksomhet. Kunden gir Microsoft tillatelse til å utføre slike overføringer av Kundedata og Personlige Data til slike land, samt til å lagre og behandle Kundedata og Personlige Data for å levere de Elektroniske Tjenestene. </w:t>
      </w:r>
    </w:p>
    <w:p w14:paraId="786E7440" w14:textId="77777777" w:rsidR="0015724F" w:rsidRDefault="0015724F" w:rsidP="0015724F">
      <w:pPr>
        <w:pStyle w:val="ProductList-Body"/>
        <w:ind w:left="158"/>
      </w:pPr>
    </w:p>
    <w:p w14:paraId="406EB7DB" w14:textId="77777777" w:rsidR="0015724F" w:rsidRDefault="0015724F" w:rsidP="0015724F">
      <w:pPr>
        <w:pStyle w:val="ProductList-Body"/>
        <w:ind w:left="158"/>
      </w:pPr>
      <w:r>
        <w:t>All overføring av Kundedata fra EU, EØS og Sveits også være underlagt Standardklausulene i Vedlegg 3 med mindre Kunden har valgt bort de klausulene.</w:t>
      </w:r>
    </w:p>
    <w:p w14:paraId="72902918" w14:textId="77777777" w:rsidR="0015724F" w:rsidRDefault="0015724F" w:rsidP="0015724F">
      <w:pPr>
        <w:pStyle w:val="ProductList-Body"/>
        <w:ind w:left="158"/>
      </w:pPr>
    </w:p>
    <w:p w14:paraId="1F856413" w14:textId="77777777" w:rsidR="0015724F" w:rsidRDefault="0015724F" w:rsidP="0015724F">
      <w:pPr>
        <w:pStyle w:val="ProductList-Body"/>
        <w:ind w:left="158"/>
      </w:pPr>
      <w:r>
        <w:t>Microsoft skal overholde bestemmelsene i personvernlovgivningen i EØS og Sveits med hensyn til innsamling, bruk, overføring, oppbevaring og annen behandling av Personlige Data fra EØS og Sveits. All overføring av Personlige Data til et tredjeland eller en internasjonal organisasjon skal være underlagt passende sikkerhetstiltak som beskrevet i Artikkel 46 i GDPR, og slike overføringer og sikkerhetstiltak skal dokumenteres i henhold til Artikkel 30(2) i GDPR.</w:t>
      </w:r>
    </w:p>
    <w:p w14:paraId="5B5CE52C" w14:textId="77777777" w:rsidR="0015724F" w:rsidRPr="00BD6E5E" w:rsidRDefault="0015724F" w:rsidP="0015724F">
      <w:pPr>
        <w:pStyle w:val="ProductList-Body"/>
        <w:ind w:left="158"/>
        <w:rPr>
          <w:sz w:val="14"/>
          <w:szCs w:val="18"/>
        </w:rPr>
      </w:pPr>
    </w:p>
    <w:p w14:paraId="15D0B2A3" w14:textId="77777777" w:rsidR="0015724F" w:rsidRDefault="0015724F" w:rsidP="0015724F">
      <w:pPr>
        <w:pStyle w:val="ProductList-Body"/>
        <w:ind w:left="158"/>
      </w:pPr>
      <w:r>
        <w:t>I tillegg er Microsoft er sertifisert i henhold til EU-U.S. og Swiss-U.S. Privacy Shield-rammeverkene og alle forpliktelser dette innebærer. Microsoft forplikter seg til å varsle Kunden dersom Microsoft kommer frem til at Microsoft ikke lenger kan oppfylle forpliktelsene sine med hensyn til beskyttelsesnivået som kreves av Privacy Shield-prinsippene.</w:t>
      </w:r>
    </w:p>
    <w:p w14:paraId="0261CF0A" w14:textId="77777777" w:rsidR="0015724F" w:rsidRDefault="0015724F" w:rsidP="0015724F">
      <w:pPr>
        <w:pStyle w:val="ProductList-Body"/>
        <w:ind w:left="158"/>
      </w:pPr>
    </w:p>
    <w:p w14:paraId="1A7296E6" w14:textId="77777777" w:rsidR="003C2158" w:rsidRPr="000F395E" w:rsidRDefault="003C2158" w:rsidP="003C2158">
      <w:pPr>
        <w:pStyle w:val="ProductList-Body"/>
        <w:keepNext/>
        <w:ind w:left="180"/>
        <w:outlineLvl w:val="2"/>
      </w:pPr>
      <w:bookmarkStart w:id="86" w:name="LocationofCustomerDataatRest"/>
      <w:r>
        <w:rPr>
          <w:b/>
          <w:color w:val="0072C6"/>
        </w:rPr>
        <w:t>Sted for inaktive Kundedata</w:t>
      </w:r>
    </w:p>
    <w:bookmarkEnd w:id="86"/>
    <w:p w14:paraId="3913BC70" w14:textId="77777777" w:rsidR="003C2158" w:rsidRPr="000F395E" w:rsidRDefault="003C2158" w:rsidP="003C2158">
      <w:pPr>
        <w:pStyle w:val="ProductList-Body"/>
        <w:keepNext/>
        <w:ind w:left="158"/>
      </w:pPr>
      <w:r>
        <w:t>For Elektroniske Kjernetjenester lagrer Microsoft inaktive Kundedata innenfor visse større geografiske områder (hvert av disse kalles et “Område”) på følgende måte:</w:t>
      </w:r>
    </w:p>
    <w:p w14:paraId="6A548A7A" w14:textId="77777777" w:rsidR="000E39CA" w:rsidRDefault="000E39CA" w:rsidP="000E39CA">
      <w:pPr>
        <w:pStyle w:val="ProductList-Body"/>
        <w:numPr>
          <w:ilvl w:val="1"/>
          <w:numId w:val="7"/>
        </w:numPr>
        <w:ind w:left="900"/>
      </w:pPr>
      <w:r>
        <w:rPr>
          <w:b/>
          <w:bCs/>
        </w:rPr>
        <w:t xml:space="preserve">Office 365-tjenester. </w:t>
      </w:r>
      <w:r>
        <w:t>Hvis Kunden tilordner tjenester til leieren sin i Australia, Canada, EU, Frankrike India, Japan, Sør-Afrika, Sør-Korea, Storbritannia eller USA (hvert av disse kalt et “Område”), skal Microsoft bare lagre følgende inaktive Kundedata i det gjeldende Området: (1) innhold i Exchange Online-postkassen (hovedtekst i e-poster, kalenderoppføringer og innholdet i e-postvedlegg), (2) innhold på nettsteder i SharePoint Online og filene som lagres på hver enkelt nettsted, og (3) filer som lastes opp til OneDrive for Business.</w:t>
      </w:r>
    </w:p>
    <w:p w14:paraId="026B7D10" w14:textId="77777777" w:rsidR="003C2158" w:rsidRPr="000F395E" w:rsidRDefault="003C2158" w:rsidP="003C2158">
      <w:pPr>
        <w:pStyle w:val="ProductList-Body"/>
        <w:numPr>
          <w:ilvl w:val="1"/>
          <w:numId w:val="7"/>
        </w:numPr>
        <w:ind w:left="900"/>
      </w:pPr>
      <w:r>
        <w:rPr>
          <w:b/>
          <w:bCs/>
        </w:rPr>
        <w:t>Elektroniske Tjenester i Microsoft Intune</w:t>
      </w:r>
      <w:r w:rsidRPr="003E682D">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004302B6" w14:textId="77777777" w:rsidR="000E39CA" w:rsidRDefault="000E39CA" w:rsidP="000E39CA">
      <w:pPr>
        <w:pStyle w:val="ProductList-Body"/>
        <w:numPr>
          <w:ilvl w:val="1"/>
          <w:numId w:val="7"/>
        </w:numPr>
        <w:ind w:left="900"/>
      </w:pPr>
      <w:r>
        <w:rPr>
          <w:b/>
          <w:bCs/>
        </w:rPr>
        <w:t>Kjernetjenester i Microsoft Power Platform</w:t>
      </w:r>
      <w:r w:rsidRPr="00506267">
        <w:rPr>
          <w:b/>
        </w:rPr>
        <w:t>.</w:t>
      </w:r>
      <w:r>
        <w:t xml:space="preserve"> Hvis Kunden tilordner tjenester til leieren sin i Australia, Canada, Asia/Stillehavskysten, Frankrike, India, Japan, EU, Storbritannia eller USA, skal Microsoft lagre inaktive Kundedata kun innenfor dette Området, med mindre annet er oppgitt i punktet om dataplassering for Klareringssenteret for Microsoft Power Platform.</w:t>
      </w:r>
    </w:p>
    <w:p w14:paraId="0D3C5ABE" w14:textId="65876A2C" w:rsidR="0015724F" w:rsidRDefault="0015724F" w:rsidP="0015724F">
      <w:pPr>
        <w:pStyle w:val="ProductList-Body"/>
        <w:numPr>
          <w:ilvl w:val="1"/>
          <w:numId w:val="7"/>
        </w:numPr>
        <w:ind w:left="900"/>
      </w:pPr>
      <w:r>
        <w:rPr>
          <w:b/>
          <w:bCs/>
        </w:rPr>
        <w:t>Microsoft Azure-kjernetjenester</w:t>
      </w:r>
      <w:r w:rsidRPr="003A1D73">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(der Microsoft fra tid til annen kan oppdatere innholdet, men ikke legge til unntak for hovedversjoner av eksisterende Tjenester).</w:t>
      </w:r>
    </w:p>
    <w:p w14:paraId="5F71E0BF" w14:textId="77777777" w:rsidR="0015724F" w:rsidRPr="00FC2D52" w:rsidRDefault="0015724F" w:rsidP="0015724F">
      <w:pPr>
        <w:pStyle w:val="ProductList-Body"/>
        <w:keepNext/>
        <w:numPr>
          <w:ilvl w:val="1"/>
          <w:numId w:val="7"/>
        </w:numPr>
        <w:ind w:left="900"/>
      </w:pPr>
      <w:r>
        <w:rPr>
          <w:b/>
          <w:bCs/>
        </w:rPr>
        <w:t>Microsoft Cloud App Security</w:t>
      </w:r>
      <w:r w:rsidRPr="003A1D73">
        <w:rPr>
          <w:b/>
        </w:rPr>
        <w:t>.</w:t>
      </w:r>
      <w:r>
        <w:t xml:space="preserve"> Hvis Kunden tilordner tjenester til leieren sin i EU eller USA, skal Microsoft lagre inaktive Kundedata bare innenfor dette Området.</w:t>
      </w:r>
    </w:p>
    <w:p w14:paraId="2EC7E24B" w14:textId="1C54F689" w:rsidR="0015724F" w:rsidRDefault="0015724F" w:rsidP="0015724F">
      <w:pPr>
        <w:pStyle w:val="ProductList-Body"/>
        <w:keepNext/>
        <w:numPr>
          <w:ilvl w:val="1"/>
          <w:numId w:val="7"/>
        </w:numPr>
        <w:ind w:left="900"/>
      </w:pPr>
      <w:r>
        <w:rPr>
          <w:b/>
          <w:bCs/>
        </w:rPr>
        <w:t>Microsoft Dynamics 365-kjernetjenester</w:t>
      </w:r>
      <w:r w:rsidRPr="003A1D73">
        <w:rPr>
          <w:b/>
        </w:rPr>
        <w:t>.</w:t>
      </w:r>
      <w:r>
        <w:t xml:space="preserve"> Hvis Kunden leverer en Dynamics 365-kjernetjeneste til distribusjon i et tilgjengelig Område skal Microsoft for den tjenesten lagre inaktive Kundedata innenfor angitt Område, unntatt slik det er beskrevet i Klareringssenteret for Microsoft Dynamics 365 (som Microsoft kan oppdatere til enhver tid).</w:t>
      </w:r>
    </w:p>
    <w:p w14:paraId="4AA27F73" w14:textId="493AEEB9" w:rsidR="00DB28F7" w:rsidRPr="00841C87" w:rsidRDefault="00385C98" w:rsidP="00DB28F7">
      <w:pPr>
        <w:pStyle w:val="ProductList-Body"/>
        <w:keepNext/>
        <w:numPr>
          <w:ilvl w:val="1"/>
          <w:numId w:val="7"/>
        </w:numPr>
        <w:ind w:left="900"/>
      </w:pPr>
      <w:r>
        <w:rPr>
          <w:b/>
          <w:bCs/>
        </w:rPr>
        <w:t>Microsoft Defender Advanced Threat Protection-tjenester</w:t>
      </w:r>
      <w:r w:rsidR="00DB28F7" w:rsidRPr="002551B4">
        <w:rPr>
          <w:b/>
          <w:bCs/>
        </w:rPr>
        <w:t>.</w:t>
      </w:r>
      <w:r w:rsidR="00DB28F7">
        <w:t xml:space="preserve"> Når Kunden tilordner en leierkonto, velger Kunden et tilgjengelig Område der inaktive Kundedata skal lagres. Microsoft overfører ikke kundens data utenfor kundens valgte område, unntatt slik det er nevnt under “Dataplassering” i Microsoft Klareringssenter.</w:t>
      </w:r>
    </w:p>
    <w:p w14:paraId="45412818" w14:textId="77777777" w:rsidR="0015724F" w:rsidRDefault="0015724F" w:rsidP="0015724F">
      <w:pPr>
        <w:pStyle w:val="ProductList-Body"/>
        <w:ind w:left="158"/>
      </w:pPr>
    </w:p>
    <w:p w14:paraId="6FABFA2E" w14:textId="77777777" w:rsidR="0015724F" w:rsidRDefault="0015724F" w:rsidP="0015724F">
      <w:pPr>
        <w:pStyle w:val="ProductList-Body"/>
      </w:pPr>
      <w:r>
        <w:tab/>
        <w:t>Microsoft verken styrer eller begrenser områdene der Kunden eller Kundens sluttbrukere kan få tilgang til eller flytte Kundedata.</w:t>
      </w:r>
    </w:p>
    <w:p w14:paraId="33A9B245" w14:textId="77777777" w:rsidR="0015724F" w:rsidRPr="00D32837" w:rsidRDefault="0015724F" w:rsidP="0015724F">
      <w:pPr>
        <w:pStyle w:val="ProductList-Body"/>
        <w:ind w:left="158"/>
      </w:pPr>
    </w:p>
    <w:p w14:paraId="1028C8C7" w14:textId="77777777" w:rsidR="0015724F" w:rsidRDefault="0015724F" w:rsidP="00DB28F7">
      <w:pPr>
        <w:pStyle w:val="ProductList-SubSubSectionHeading"/>
        <w:keepNext/>
        <w:outlineLvl w:val="1"/>
      </w:pPr>
      <w:bookmarkStart w:id="87" w:name="_Toc507768556"/>
      <w:bookmarkStart w:id="88" w:name="_Toc15458737"/>
      <w:r>
        <w:lastRenderedPageBreak/>
        <w:t>Oppbevaring av data og sletting</w:t>
      </w:r>
      <w:bookmarkEnd w:id="87"/>
      <w:bookmarkEnd w:id="88"/>
    </w:p>
    <w:p w14:paraId="07AB2741" w14:textId="77777777" w:rsidR="0015724F" w:rsidRDefault="0015724F" w:rsidP="0015724F">
      <w:pPr>
        <w:pStyle w:val="ProductList-Body"/>
      </w:pPr>
      <w:r>
        <w:t>Til enhver tid mens Kundens abonnement løper, har Kunden tilgang til og muligheten til å få tilgang til, hente ut og slette Kundedata som er lagret på hver Elektroniske Tjeneste.</w:t>
      </w:r>
    </w:p>
    <w:p w14:paraId="4C0D9B7D" w14:textId="77777777" w:rsidR="0015724F" w:rsidRPr="003C7CFC" w:rsidRDefault="0015724F" w:rsidP="0015724F">
      <w:pPr>
        <w:pStyle w:val="ProductList-Body"/>
      </w:pPr>
    </w:p>
    <w:p w14:paraId="4112F110" w14:textId="77777777" w:rsidR="0015724F" w:rsidRDefault="0015724F" w:rsidP="0015724F">
      <w:pPr>
        <w:pStyle w:val="ProductList-Body"/>
      </w:pPr>
      <w:r>
        <w:t>Unntatt for gratis prøveversjoner og LinkedIn-tjenester lagrer Microsoft Kundedata lagret i en Elektronisk Tjeneste i en konto med begrenset funksjonalitet i 90 dager etter utløp eller oppsigelse av Kundens abonnement, slik at Kunden kan hente ut dataene. Når oppbevaringsperioden på 90-dager utløper, vil Microsoft deaktivere Kundens konto og slette Kundedata og Personlige data innen 90 ekstra dager, med mindre Microsoft har tillatelse eller er forpliktet gjennom gjeldende lov til å oppbevare slike data, eller har fått tillatelse til det i denne avtalen.</w:t>
      </w:r>
    </w:p>
    <w:p w14:paraId="0EB6C6CF" w14:textId="77777777" w:rsidR="0015724F" w:rsidRDefault="0015724F" w:rsidP="0015724F">
      <w:pPr>
        <w:pStyle w:val="ProductList-Body"/>
      </w:pPr>
    </w:p>
    <w:p w14:paraId="14F5BE6E" w14:textId="43ACA621" w:rsidR="0015724F" w:rsidRDefault="0015724F" w:rsidP="0015724F">
      <w:pPr>
        <w:pStyle w:val="ProductList-Body"/>
      </w:pPr>
      <w:r>
        <w:t>Den Elektroniske Tjenesten støtter ikke nødvendigvis oppbevaring eller henting av programvare som Kunden har lastet opp. Microsoft kan ikke holdes erstatningsansvarlig for sletting av Kundedata eller Personlige Data, slik dette er beskrevet i dette avsnittet.</w:t>
      </w:r>
    </w:p>
    <w:p w14:paraId="516E1435" w14:textId="77777777" w:rsidR="00210AE6" w:rsidRDefault="00210AE6" w:rsidP="0015724F">
      <w:pPr>
        <w:pStyle w:val="ProductList-Body"/>
      </w:pPr>
    </w:p>
    <w:p w14:paraId="32974386" w14:textId="77777777" w:rsidR="0015724F" w:rsidRDefault="0015724F" w:rsidP="0015724F">
      <w:pPr>
        <w:pStyle w:val="ProductList-SubSubSectionHeading"/>
        <w:outlineLvl w:val="1"/>
      </w:pPr>
      <w:bookmarkStart w:id="89" w:name="_Toc507768557"/>
      <w:bookmarkStart w:id="90" w:name="_Toc15458738"/>
      <w:r>
        <w:t>Databehandlers taushetsplikt</w:t>
      </w:r>
      <w:bookmarkEnd w:id="89"/>
      <w:bookmarkEnd w:id="90"/>
    </w:p>
    <w:p w14:paraId="7006430B" w14:textId="77777777" w:rsidR="0015724F" w:rsidRDefault="0015724F" w:rsidP="0015724F">
      <w:pPr>
        <w:pStyle w:val="ProductList-Body"/>
      </w:pPr>
      <w:r>
        <w:t>Microsoft skal sørge for at personale som deltar i behandlingen av Kundedata og Personlige Data (i), skal behandle dataene bare i henhold til Kundens instruksjoner, og (ii) de er pålagt taushetsplikt med hensyn til disse dataene også etter at oppdraget er avsluttet.</w:t>
      </w:r>
    </w:p>
    <w:p w14:paraId="3B46F542" w14:textId="77777777" w:rsidR="0015724F" w:rsidRDefault="0015724F" w:rsidP="0015724F">
      <w:pPr>
        <w:pStyle w:val="ProductList-Body"/>
      </w:pPr>
    </w:p>
    <w:p w14:paraId="2C3BACFC" w14:textId="77777777" w:rsidR="0015724F" w:rsidRDefault="0015724F" w:rsidP="0015724F">
      <w:pPr>
        <w:pStyle w:val="ProductList-SubSubSectionHeading"/>
        <w:outlineLvl w:val="1"/>
      </w:pPr>
      <w:bookmarkStart w:id="91" w:name="_Toc507768558"/>
      <w:bookmarkStart w:id="92" w:name="_Toc15458739"/>
      <w:r>
        <w:t>Varsel og kontroller ved bruk av Underbehandlere</w:t>
      </w:r>
      <w:bookmarkEnd w:id="91"/>
      <w:bookmarkEnd w:id="92"/>
    </w:p>
    <w:p w14:paraId="08680862" w14:textId="77777777" w:rsidR="0015724F" w:rsidRDefault="0015724F" w:rsidP="0015724F">
      <w:pPr>
        <w:pStyle w:val="ProductList-Body"/>
      </w:pPr>
      <w:r>
        <w:t>Microsoft kan engasjere tredjeparter for å levere enkelte begrensede eller tilleggstjenester på sine vegne. Kunden samtykker i at disse tredjepartene og Microsoft tilknyttede selskaper brukes som Underbehandlere. Ovennevnte fullmaktene vil utgjøre Kundens forhåndssamtykke til Microsofts bruk av underleverandører til behandling av Kundedata og Personlige Data hvis slikt samtykke er påkrevd i henhold til Standardklausulene eller GDPR-vilkårene.</w:t>
      </w:r>
    </w:p>
    <w:p w14:paraId="1A1639FF" w14:textId="77777777" w:rsidR="0015724F" w:rsidRDefault="0015724F" w:rsidP="0015724F">
      <w:pPr>
        <w:pStyle w:val="ProductList-Body"/>
        <w:rPr>
          <w:szCs w:val="18"/>
        </w:rPr>
      </w:pPr>
    </w:p>
    <w:p w14:paraId="61BBAD6C" w14:textId="77777777" w:rsidR="0015724F" w:rsidRDefault="0015724F" w:rsidP="0015724F">
      <w:pPr>
        <w:pStyle w:val="ProductList-Body"/>
      </w:pPr>
      <w:r>
        <w:t>Microsoft er ansvarlig for sine Underbehandleres etterlevelse av Microsofts forpliktelse i OST. Microsoft gjør informasjon om Underbehandlere tilgjengelig på Microsofts nettsted. Når de bruker Underbehandlere, skal Microsoft gjennom en skriftlig avtale sørge for at Underbehandleren får tilgang til og kan bruke Kundedata eller Personlige Data bare for å levere tjenestene Microsoft har engasjert dem for å levere, og at Underbehandleren forbys å bruke Kundedata eller Personlige Data til andre formål. Microsoft skal sikre at Underbehandlere er bundet av skriftlige avtaler med krav om at de skal yte et minst like høyt personvernnivå som det som kreves av Microsoft i OST.</w:t>
      </w:r>
    </w:p>
    <w:p w14:paraId="77F8F481" w14:textId="77777777" w:rsidR="0015724F" w:rsidRDefault="0015724F" w:rsidP="0015724F">
      <w:pPr>
        <w:pStyle w:val="ProductList-Body"/>
      </w:pPr>
    </w:p>
    <w:p w14:paraId="24C8E4C3" w14:textId="77777777" w:rsidR="0015724F" w:rsidRDefault="0015724F" w:rsidP="0015724F">
      <w:pPr>
        <w:pStyle w:val="ProductList-Body"/>
      </w:pPr>
      <w:r>
        <w:t>Microsoft kan til enhver til bruke nye Underbehandlere. Microsoft vil gi Kunden varsel (ved å oppdatere nettsiden og gi Kunden tilgang til en mekanisme som gir varsel om oppdateringen) om enhver ny Underbehandler minst 14 dager før Underleverandøren får tilgang til Kundedata eller Personlige Data. Når det gjelder Elektroniske Kjernetjenester, skal imidlertid Microsoft gi Kunden varsel (ved å oppdatere nettsiden og gi Kunden tilgang til en mekanisme som gir varsel om oppdateringen) om enhver ny Underbehandler minst 6 måneder før Underleverandøren får tilgang til Kundedata eller Personlige Data.</w:t>
      </w:r>
    </w:p>
    <w:p w14:paraId="49FCD5E5" w14:textId="77777777" w:rsidR="0015724F" w:rsidRDefault="0015724F" w:rsidP="0015724F">
      <w:pPr>
        <w:pStyle w:val="ProductList-Body"/>
      </w:pPr>
    </w:p>
    <w:p w14:paraId="03A68FDB" w14:textId="77777777" w:rsidR="0015724F" w:rsidRDefault="0015724F" w:rsidP="0015724F">
      <w:pPr>
        <w:pStyle w:val="ProductList-Body"/>
      </w:pPr>
      <w:r>
        <w:t>Hvis Kunden ikke samtykker i bruken av en ny Underbehandler, kan Kunden uten risiko for sanksjoner avslutte et eventuelt abonnement på den berørte Elektroniske Tjenesten før den relevante oppsigelsestiden er utløpt, ved å sende et skriftlig varsel om oppsigelse der det manglende samtykket begrunnes. Hvis den berørte Elektroniske Tjenesten inngår i en serie (eller et tilsvarende samlet kjøp av flere tjenester), gjelder oppsigelser hele serien. Etter oppsigelsen skal Microsoft fjerne betalingsforpliktelser knyttet til eventuelle abonnementer på de Elektroniske Tjenestene som er avsluttet, på etterfølgende fakturaer til Kunden eller Kundens forhandler.</w:t>
      </w:r>
    </w:p>
    <w:p w14:paraId="27E979FC" w14:textId="77777777" w:rsidR="0015724F" w:rsidRDefault="0015724F" w:rsidP="0015724F">
      <w:pPr>
        <w:pStyle w:val="ProductList-Body"/>
      </w:pPr>
    </w:p>
    <w:p w14:paraId="42F97F94" w14:textId="77777777" w:rsidR="0015724F" w:rsidRDefault="0015724F" w:rsidP="0015724F">
      <w:pPr>
        <w:pStyle w:val="ProductList-SubSubSectionHeading"/>
        <w:outlineLvl w:val="1"/>
      </w:pPr>
      <w:bookmarkStart w:id="93" w:name="_Toc507768559"/>
      <w:bookmarkStart w:id="94" w:name="_Toc15458740"/>
      <w:r>
        <w:t>Utdanningsinstitusjoner</w:t>
      </w:r>
      <w:bookmarkEnd w:id="93"/>
      <w:bookmarkEnd w:id="94"/>
    </w:p>
    <w:p w14:paraId="78A03218" w14:textId="77777777" w:rsidR="0015724F" w:rsidRDefault="0015724F" w:rsidP="0015724F">
      <w:pPr>
        <w:pStyle w:val="ProductList-Body"/>
        <w:spacing w:after="120"/>
      </w:pPr>
      <w:r>
        <w:t>Hvis Kunden er en utdanningsinstitusjon eller en institusjon underlagt den amerikanske lovgivningen Family Educational Rights and Privacy Act, 20 U.S.C. § 1232g (FERPA), bekrefter Microsoft at i forbindelse med Vilkårene for Elektroniske Tjenester representerer Microsoft en “skoletjenestemann” med “rettmessige utdanningsinteresser” i Kundedataene, slik disse begrepene er definert i FERPA og implementeringsbestemmelsene i FERPA, og Microsoft samtykker i å overholde begrensningene og kravene som pålegges skoletjenestemenn i henhold til bestemmelsene i 34 CFR 99.33(a).</w:t>
      </w:r>
    </w:p>
    <w:p w14:paraId="34AEC10D" w14:textId="3055F6F3" w:rsidR="0015724F" w:rsidRDefault="0015724F" w:rsidP="0015724F">
      <w:pPr>
        <w:pStyle w:val="ProductList-Body"/>
        <w:rPr>
          <w:spacing w:val="-2"/>
        </w:rPr>
      </w:pPr>
      <w:r w:rsidRPr="00744172">
        <w:rPr>
          <w:spacing w:val="-2"/>
        </w:rP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til studentens foresatte) om rettslige pålegg eller stevninger som krever fremlegging av Kundedata som Microsoft besitter, i tråd med kravene i gjeldende lovgivning.</w:t>
      </w:r>
    </w:p>
    <w:p w14:paraId="6CEFA543" w14:textId="40A3E524" w:rsidR="000E39CA" w:rsidRDefault="000E39CA" w:rsidP="0015724F">
      <w:pPr>
        <w:pStyle w:val="ProductList-Body"/>
        <w:rPr>
          <w:spacing w:val="-2"/>
        </w:rPr>
      </w:pPr>
    </w:p>
    <w:p w14:paraId="3EC1FEB4" w14:textId="77777777" w:rsidR="000E39CA" w:rsidRDefault="000E39CA" w:rsidP="000E39CA">
      <w:pPr>
        <w:pStyle w:val="ProductList-SubSubSectionHeading"/>
        <w:outlineLvl w:val="1"/>
      </w:pPr>
      <w:bookmarkStart w:id="95" w:name="_Toc16510372"/>
      <w:bookmarkStart w:id="96" w:name="CJISCustomerAgreement"/>
      <w:r>
        <w:t>CJIS-kundeavtale</w:t>
      </w:r>
      <w:bookmarkEnd w:id="95"/>
    </w:p>
    <w:bookmarkEnd w:id="96"/>
    <w:p w14:paraId="6A9A5BD6" w14:textId="6A321AA3" w:rsidR="000E39CA" w:rsidRPr="000E39CA" w:rsidRDefault="000E39CA" w:rsidP="0015724F">
      <w:pPr>
        <w:pStyle w:val="ProductList-Body"/>
      </w:pPr>
      <w:r>
        <w:t xml:space="preserve">Microsoft leverer visse offentlige skytjenester (“Omfattede Tjenester”) i samsvar med Sikkerhetsretningslinjene (“CJIS-retningslinjer”) til FBIs Criminal Justice Information Services. CJIS-retningslinjene styrer bruk og overføring av strafferettslige opplysninger. Alle Microsoft-tjenester som omfattes av CJIS, skal styres av vilkårene og betingelsene i CJIS-kundeavtalen, som er tilgjengelig her </w:t>
      </w:r>
      <w:r>
        <w:fldChar w:fldCharType="begin"/>
      </w:r>
      <w:r>
        <w:instrText xml:space="preserve"> HYPERLINK "http://aka.ms/CJISCustomerAgreement" </w:instrText>
      </w:r>
      <w:r>
        <w:fldChar w:fldCharType="separate"/>
      </w:r>
      <w:r>
        <w:rPr>
          <w:rStyle w:val="Hyperlink"/>
        </w:rPr>
        <w:t>http://aka.ms/CJISCustomerAgreement</w:t>
      </w:r>
      <w:r>
        <w:rPr>
          <w:rStyle w:val="Hyperlink"/>
        </w:rPr>
        <w:fldChar w:fldCharType="end"/>
      </w:r>
      <w:r>
        <w:t xml:space="preserve"> (på engelsk).</w:t>
      </w:r>
    </w:p>
    <w:p w14:paraId="5069DB3A" w14:textId="77777777" w:rsidR="00C8230A" w:rsidRPr="0008458E" w:rsidRDefault="00C8230A" w:rsidP="00C8230A">
      <w:pPr>
        <w:pStyle w:val="ProductList-Body"/>
      </w:pPr>
    </w:p>
    <w:p w14:paraId="080C32F0" w14:textId="77777777" w:rsidR="00C8230A" w:rsidRPr="0008458E" w:rsidRDefault="00C8230A" w:rsidP="000E39CA">
      <w:pPr>
        <w:pStyle w:val="ProductList-SubSubSectionHeading"/>
        <w:keepNext/>
        <w:outlineLvl w:val="2"/>
      </w:pPr>
      <w:bookmarkStart w:id="97" w:name="_Toc489605580"/>
      <w:bookmarkStart w:id="98" w:name="_Toc487134016"/>
      <w:bookmarkStart w:id="99" w:name="_Toc15458741"/>
      <w:bookmarkStart w:id="100" w:name="HIPPA"/>
      <w:r>
        <w:lastRenderedPageBreak/>
        <w:t>HIPAA Business Associate</w:t>
      </w:r>
      <w:bookmarkEnd w:id="97"/>
      <w:bookmarkEnd w:id="98"/>
      <w:bookmarkEnd w:id="99"/>
    </w:p>
    <w:bookmarkEnd w:id="100"/>
    <w:p w14:paraId="570AE61F" w14:textId="77777777" w:rsidR="00C8230A" w:rsidRPr="0008458E" w:rsidRDefault="00C8230A" w:rsidP="00C8230A">
      <w:pPr>
        <w:pStyle w:val="ProductList-Body"/>
      </w:pPr>
      <w:r>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Den fullstendige teksten identifiserer hvilke Elektroniske Tjenester den gjelder for, og er tilgjengelig på </w:t>
      </w:r>
      <w:r w:rsidR="00C21BEF">
        <w:fldChar w:fldCharType="begin"/>
      </w:r>
      <w:r w:rsidR="00C21BEF">
        <w:instrText xml:space="preserve"> HYPERLINK "http://aka.ms/BAA" </w:instrText>
      </w:r>
      <w:r w:rsidR="00C21BEF">
        <w:fldChar w:fldCharType="separate"/>
      </w:r>
      <w:r>
        <w:rPr>
          <w:rStyle w:val="Hyperlink"/>
        </w:rPr>
        <w:t>http://aka.ms/BAA</w:t>
      </w:r>
      <w:r w:rsidR="00C21BEF">
        <w:rPr>
          <w:rStyle w:val="Hyperlink"/>
        </w:rPr>
        <w:fldChar w:fldCharType="end"/>
      </w:r>
      <w:r>
        <w:t>. Kunden kan velge bort BAA ved å sende følgende informasjon til Microsoft i et skriftlig varsel (i henhold til vilkårene i Kundens volumlisensavtale):</w:t>
      </w:r>
    </w:p>
    <w:p w14:paraId="582B114C" w14:textId="77777777" w:rsidR="00C8230A" w:rsidRPr="0008458E" w:rsidRDefault="00C8230A" w:rsidP="00C8230A">
      <w:pPr>
        <w:pStyle w:val="ProductList-Body"/>
        <w:numPr>
          <w:ilvl w:val="0"/>
          <w:numId w:val="36"/>
        </w:numPr>
        <w:ind w:left="450" w:hanging="270"/>
      </w:pPr>
      <w:r>
        <w:t>det fullstendige offisielle navnet til Kunden og eventuelle Tilknyttede Selskaper som velger bort vilkårene,</w:t>
      </w:r>
    </w:p>
    <w:p w14:paraId="074368E1" w14:textId="77777777" w:rsidR="00C8230A" w:rsidRPr="0008458E" w:rsidRDefault="00C8230A" w:rsidP="00C8230A">
      <w:pPr>
        <w:pStyle w:val="ProductList-Body"/>
        <w:numPr>
          <w:ilvl w:val="0"/>
          <w:numId w:val="36"/>
        </w:numPr>
        <w:ind w:left="450" w:hanging="270"/>
      </w:pPr>
      <w:r>
        <w:t> hvis Kunden har flere volumlisensavtaler, spesifisering av hvilken volumlisensavtale dette gjelder.</w:t>
      </w:r>
    </w:p>
    <w:p w14:paraId="401B322A" w14:textId="77777777" w:rsidR="00C8230A" w:rsidRPr="0008458E" w:rsidRDefault="00C8230A" w:rsidP="00C8230A">
      <w:pPr>
        <w:pStyle w:val="ProductList-Body"/>
        <w:ind w:left="180"/>
      </w:pPr>
    </w:p>
    <w:p w14:paraId="0937BBEE" w14:textId="77777777" w:rsidR="00F77036" w:rsidRPr="00690C65" w:rsidRDefault="00F77036" w:rsidP="006F7CAE">
      <w:pPr>
        <w:pStyle w:val="ProductList-SubSubSectionHeading"/>
        <w:keepNext/>
        <w:outlineLvl w:val="2"/>
      </w:pPr>
      <w:bookmarkStart w:id="101" w:name="_Toc15458742"/>
      <w:r>
        <w:t>Slik kontakter du Microsoft</w:t>
      </w:r>
      <w:bookmarkEnd w:id="101"/>
    </w:p>
    <w:p w14:paraId="3A314166" w14:textId="471A5C39" w:rsidR="00F77036" w:rsidRPr="008E1F8D" w:rsidRDefault="00F77036" w:rsidP="00F77036">
      <w:pPr>
        <w:pStyle w:val="ProductList-Body"/>
      </w:pPr>
      <w:r>
        <w:t xml:space="preserve">Hvis Kunden mener at Microsoft ikke oppfyller forpliktelsene sine knyttet til personvern og sikkerhet, kan Kunden kontakte kundestøtte eller bruke Microsofts nettskjema for personvern på </w:t>
      </w:r>
      <w:hyperlink r:id="rId26" w:history="1">
        <w:r>
          <w:rPr>
            <w:rStyle w:val="Hyperlink"/>
          </w:rPr>
          <w:t>http://go.microsoft.com/?linkid=9846224</w:t>
        </w:r>
      </w:hyperlink>
      <w:r>
        <w:t xml:space="preserve">. </w:t>
      </w:r>
      <w:r w:rsidRPr="008E1F8D">
        <w:t>Microsofts postadresse:</w:t>
      </w:r>
      <w:r w:rsidR="00ED1A8B" w:rsidRPr="008E1F8D">
        <w:t xml:space="preserve"> </w:t>
      </w:r>
    </w:p>
    <w:p w14:paraId="0EA6B8C7" w14:textId="77777777" w:rsidR="00F77036" w:rsidRPr="008E1F8D" w:rsidRDefault="00F77036" w:rsidP="00DF73AB">
      <w:pPr>
        <w:pStyle w:val="ProductList-Body"/>
        <w:keepNext/>
        <w:spacing w:before="120"/>
        <w:ind w:left="187"/>
      </w:pPr>
      <w:r w:rsidRPr="008E1F8D">
        <w:rPr>
          <w:b/>
        </w:rPr>
        <w:t>Microsoft Enterprise Service Privacy</w:t>
      </w:r>
    </w:p>
    <w:p w14:paraId="2D0B7227" w14:textId="77777777" w:rsidR="00F77036" w:rsidRPr="008E1F8D" w:rsidRDefault="00F77036" w:rsidP="00DF73AB">
      <w:pPr>
        <w:pStyle w:val="ProductList-Body"/>
        <w:keepNext/>
        <w:ind w:left="180"/>
      </w:pPr>
      <w:r w:rsidRPr="008E1F8D">
        <w:t>Microsoft Corporation</w:t>
      </w:r>
    </w:p>
    <w:p w14:paraId="2B26FD10" w14:textId="77777777" w:rsidR="00F77036" w:rsidRPr="008E1F8D" w:rsidRDefault="00F77036" w:rsidP="00DF73AB">
      <w:pPr>
        <w:pStyle w:val="ProductList-Body"/>
        <w:keepNext/>
        <w:ind w:left="180"/>
      </w:pPr>
      <w:r w:rsidRPr="008E1F8D">
        <w:t>One Microsoft Way</w:t>
      </w:r>
    </w:p>
    <w:p w14:paraId="11C71FD0" w14:textId="77777777" w:rsidR="00F77036" w:rsidRPr="008E1F8D" w:rsidRDefault="00F77036" w:rsidP="00F77036">
      <w:pPr>
        <w:pStyle w:val="ProductList-Body"/>
        <w:ind w:left="180"/>
      </w:pPr>
      <w:r w:rsidRPr="008E1F8D">
        <w:t>Redmond, Washington 98052 USA</w:t>
      </w:r>
    </w:p>
    <w:p w14:paraId="228DA6BA" w14:textId="77777777" w:rsidR="00F77036" w:rsidRPr="008E1F8D"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2C7E67BF" w14:textId="77777777" w:rsidR="0015724F" w:rsidRPr="00F77036" w:rsidRDefault="0015724F" w:rsidP="0015724F">
      <w:pPr>
        <w:pStyle w:val="ProductList-Body"/>
        <w:spacing w:before="120"/>
        <w:ind w:left="187"/>
        <w:rPr>
          <w:b/>
        </w:rPr>
      </w:pPr>
      <w:r>
        <w:rPr>
          <w:b/>
        </w:rPr>
        <w:t>Microsoft Ireland Operations, Ltd.</w:t>
      </w:r>
    </w:p>
    <w:p w14:paraId="085EC55C" w14:textId="77777777" w:rsidR="0015724F" w:rsidRDefault="0015724F" w:rsidP="0015724F">
      <w:pPr>
        <w:pStyle w:val="ProductList-Body"/>
        <w:ind w:left="180"/>
      </w:pPr>
      <w:r>
        <w:t>Attn: Data Protection</w:t>
      </w:r>
    </w:p>
    <w:p w14:paraId="36C60C06" w14:textId="77777777" w:rsidR="0015724F" w:rsidRDefault="0015724F" w:rsidP="0015724F">
      <w:pPr>
        <w:pStyle w:val="ProductList-Body"/>
        <w:ind w:left="180"/>
      </w:pPr>
      <w:r>
        <w:t>One Microsoft Place</w:t>
      </w:r>
    </w:p>
    <w:p w14:paraId="66C82575" w14:textId="77777777" w:rsidR="0015724F" w:rsidRDefault="0015724F" w:rsidP="0015724F">
      <w:pPr>
        <w:pStyle w:val="ProductList-Body"/>
        <w:ind w:left="180"/>
      </w:pPr>
      <w:r>
        <w:t>South County Business Park</w:t>
      </w:r>
    </w:p>
    <w:p w14:paraId="2751ED32" w14:textId="77777777" w:rsidR="0015724F" w:rsidRDefault="0015724F" w:rsidP="0015724F">
      <w:pPr>
        <w:pStyle w:val="ProductList-Body"/>
        <w:ind w:left="180"/>
      </w:pPr>
      <w:r>
        <w:t>Leopardstown</w:t>
      </w:r>
    </w:p>
    <w:p w14:paraId="0D055C07" w14:textId="77777777" w:rsidR="0015724F" w:rsidRDefault="0015724F" w:rsidP="0015724F">
      <w:pPr>
        <w:pStyle w:val="ProductList-Body"/>
        <w:ind w:left="180"/>
      </w:pPr>
      <w:r>
        <w:t>Dublin 18</w:t>
      </w:r>
    </w:p>
    <w:p w14:paraId="21A82940" w14:textId="77777777" w:rsidR="0015724F" w:rsidRDefault="0015724F" w:rsidP="0015724F">
      <w:pPr>
        <w:pStyle w:val="ProductList-Body"/>
        <w:ind w:left="180"/>
      </w:pPr>
      <w:r>
        <w:t xml:space="preserve">D18 P521 </w:t>
      </w:r>
    </w:p>
    <w:p w14:paraId="2598A534" w14:textId="77777777" w:rsidR="004A79EF" w:rsidRDefault="00C453A3"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r w:rsidR="00C21BEF">
        <w:fldChar w:fldCharType="begin"/>
      </w:r>
      <w:r w:rsidR="00C21BEF">
        <w:instrText xml:space="preserve"> HYPERLINK \l "GeneralTerms" \o "Generelle vilkår" </w:instrText>
      </w:r>
      <w:r w:rsidR="00C21BEF">
        <w:fldChar w:fldCharType="separate"/>
      </w:r>
      <w:r w:rsidR="004A79EF">
        <w:rPr>
          <w:rStyle w:val="Hyperlink"/>
          <w:sz w:val="16"/>
          <w:szCs w:val="16"/>
        </w:rPr>
        <w:t>Generelle vilkår</w:t>
      </w:r>
      <w:r w:rsidR="00C21BEF">
        <w:rPr>
          <w:rStyle w:val="Hyperlink"/>
          <w:sz w:val="16"/>
          <w:szCs w:val="16"/>
        </w:rPr>
        <w:fldChar w:fldCharType="end"/>
      </w:r>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15724F">
          <w:type w:val="continuous"/>
          <w:pgSz w:w="12240" w:h="15840"/>
          <w:pgMar w:top="1440" w:right="720" w:bottom="1440" w:left="720" w:header="720" w:footer="720" w:gutter="0"/>
          <w:cols w:space="720"/>
          <w:titlePg/>
          <w:docGrid w:linePitch="360"/>
        </w:sectPr>
      </w:pPr>
    </w:p>
    <w:p w14:paraId="4A372134" w14:textId="77777777" w:rsidR="0015724F" w:rsidRDefault="0015724F" w:rsidP="0015724F">
      <w:pPr>
        <w:pStyle w:val="ProductList-SectionHeading"/>
        <w:tabs>
          <w:tab w:val="center" w:pos="5400"/>
        </w:tabs>
        <w:spacing w:after="0"/>
        <w:outlineLvl w:val="0"/>
      </w:pPr>
      <w:bookmarkStart w:id="102" w:name="_Toc507768562"/>
      <w:bookmarkStart w:id="103" w:name="_Toc15458743"/>
      <w:bookmarkStart w:id="104" w:name="AppendixA_CoreOnlineServices"/>
      <w:bookmarkStart w:id="105" w:name="_Toc431459514"/>
      <w:bookmarkStart w:id="106" w:name="DataProcessingTerms"/>
      <w:r>
        <w:lastRenderedPageBreak/>
        <w:t>Vedlegg A – Elektroniske kjernetjenester</w:t>
      </w:r>
      <w:bookmarkEnd w:id="102"/>
      <w:bookmarkEnd w:id="103"/>
    </w:p>
    <w:bookmarkEnd w:id="104"/>
    <w:p w14:paraId="4001960B" w14:textId="77777777" w:rsidR="0015724F" w:rsidRPr="007F2520" w:rsidRDefault="0015724F" w:rsidP="0015724F">
      <w:pPr>
        <w:pStyle w:val="ProductList-Body"/>
      </w:pPr>
    </w:p>
    <w:p w14:paraId="17E5E8C8" w14:textId="77777777" w:rsidR="0015724F" w:rsidRPr="00FC2D52" w:rsidRDefault="0015724F" w:rsidP="0015724F">
      <w:pPr>
        <w:pStyle w:val="ProductList-Body"/>
      </w:pPr>
      <w:r>
        <w:t>Termen “Elektroniske kjernetjenester” gjelder bare på tjenestene i tabellen nedenfor, unntatt Forhåndsvisninger.</w:t>
      </w:r>
      <w:bookmarkEnd w:id="105"/>
      <w:bookmarkEnd w:id="106"/>
    </w:p>
    <w:p w14:paraId="72AE1A9D" w14:textId="71C00C1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B4355" w:rsidRPr="00747B38" w14:paraId="13FFC213" w14:textId="77777777" w:rsidTr="00833639">
        <w:trPr>
          <w:tblHeader/>
        </w:trPr>
        <w:tc>
          <w:tcPr>
            <w:tcW w:w="10800" w:type="dxa"/>
            <w:gridSpan w:val="2"/>
            <w:shd w:val="clear" w:color="auto" w:fill="0072C6"/>
          </w:tcPr>
          <w:p w14:paraId="430E3B25" w14:textId="77777777" w:rsidR="009B4355" w:rsidRPr="00747B38" w:rsidRDefault="009B4355" w:rsidP="00833639">
            <w:pPr>
              <w:pStyle w:val="ProductList-Body"/>
              <w:spacing w:before="20" w:after="20"/>
              <w:rPr>
                <w:color w:val="FFFFFF" w:themeColor="background1"/>
                <w:sz w:val="16"/>
                <w:szCs w:val="16"/>
              </w:rPr>
            </w:pPr>
            <w:bookmarkStart w:id="107" w:name="DPTOnlineServicesTable"/>
            <w:r w:rsidRPr="00747B38">
              <w:rPr>
                <w:color w:val="FFFFFF" w:themeColor="background1"/>
                <w:sz w:val="16"/>
                <w:szCs w:val="16"/>
              </w:rPr>
              <w:t>Elektroniske Tjenester</w:t>
            </w:r>
          </w:p>
        </w:tc>
      </w:tr>
      <w:tr w:rsidR="00107D88" w:rsidRPr="00747B38" w14:paraId="4DEC7FBC" w14:textId="77777777" w:rsidTr="00833639">
        <w:tc>
          <w:tcPr>
            <w:tcW w:w="2610" w:type="dxa"/>
            <w:vAlign w:val="center"/>
          </w:tcPr>
          <w:p w14:paraId="55C51F41" w14:textId="5D380708" w:rsidR="00107D88" w:rsidRPr="00747B38" w:rsidRDefault="00107D88" w:rsidP="00107D88">
            <w:pPr>
              <w:pStyle w:val="ProductList-Body"/>
              <w:rPr>
                <w:sz w:val="16"/>
                <w:szCs w:val="16"/>
              </w:rPr>
            </w:pPr>
            <w:bookmarkStart w:id="108" w:name="MicrosoftDynamicsOnlineServices"/>
            <w:bookmarkEnd w:id="107"/>
            <w:r>
              <w:rPr>
                <w:sz w:val="16"/>
                <w:szCs w:val="16"/>
              </w:rPr>
              <w:t>Microsoft Dynamics 365-kjernetjenester</w:t>
            </w:r>
          </w:p>
        </w:tc>
        <w:tc>
          <w:tcPr>
            <w:tcW w:w="8190" w:type="dxa"/>
          </w:tcPr>
          <w:p w14:paraId="064CDDFA" w14:textId="50C6376C" w:rsidR="00107D88" w:rsidRPr="00747B38" w:rsidRDefault="00107D88" w:rsidP="00107D88">
            <w:pPr>
              <w:pStyle w:val="ProductList-Body"/>
              <w:rPr>
                <w:sz w:val="16"/>
                <w:szCs w:val="16"/>
              </w:rPr>
            </w:pPr>
            <w:r>
              <w:rPr>
                <w:sz w:val="16"/>
                <w:szCs w:val="16"/>
              </w:rPr>
              <w:t>Følgende tjenester, hver som en frittstående tjeneste eller inkludert i en Dynamics 365-merket plan eller applikasjon: Dynamics 365 for Customer Service Enterprise, Dynamics 365 for Customer Service Professional, Dynamics 365 for Customer Service Insight, Dynamics 365 for Field Service, Dynamics 365 Business Central, Dynamics 365 for Finance and Operations, Dynamics 365 for Marketing, Dynamics 365 for Project Service Automation, Dynamics 365 for Retail, Dynamics 365 for Talent, Dynamics 365 for Talent: Tiltrekking, Dynamics 365 for Talent: Onboard, Dynamics 365 for Sales Enterprise og Dynamics 365 for Sales Professional. Dynamics 365-kjernetjenester inkluderer ikke (1) Dynamics 365-tjenester for støttede tjenester eller programvare, som inkluderer, men er ikke begrenset til Dynamics 365 for apper, nettbrett, telefoner eller hvilken som helst av; (2) LinkedIn Sales Navigator; eller (3) med mindre annet er uttrykkelig definert i lisensvilkårene for tilhørende tjeneste, enhver annen separat merket tjeneste som er tilgjengelig med eller koblet til Dynamics 365-kjernetjenester.</w:t>
            </w:r>
          </w:p>
        </w:tc>
      </w:tr>
      <w:bookmarkEnd w:id="108"/>
      <w:tr w:rsidR="00385C98" w:rsidRPr="00747B38" w14:paraId="50FEDDBE" w14:textId="77777777" w:rsidTr="00833639">
        <w:tc>
          <w:tcPr>
            <w:tcW w:w="2610" w:type="dxa"/>
            <w:vAlign w:val="center"/>
          </w:tcPr>
          <w:p w14:paraId="04ED26D1" w14:textId="3A842308" w:rsidR="00385C98" w:rsidRPr="00747B38" w:rsidRDefault="00385C98" w:rsidP="00385C98">
            <w:pPr>
              <w:pStyle w:val="ProductList-Body"/>
              <w:rPr>
                <w:sz w:val="16"/>
                <w:szCs w:val="16"/>
              </w:rPr>
            </w:pPr>
            <w:r>
              <w:rPr>
                <w:sz w:val="16"/>
                <w:szCs w:val="16"/>
              </w:rPr>
              <w:t>Office 365-tjenester</w:t>
            </w:r>
          </w:p>
        </w:tc>
        <w:tc>
          <w:tcPr>
            <w:tcW w:w="8190" w:type="dxa"/>
          </w:tcPr>
          <w:p w14:paraId="18F6D966" w14:textId="21C1E6A3" w:rsidR="00385C98" w:rsidRPr="00747B38" w:rsidRDefault="00385C98" w:rsidP="00385C98">
            <w:pPr>
              <w:pStyle w:val="ProductList-Body"/>
              <w:rPr>
                <w:sz w:val="16"/>
                <w:szCs w:val="16"/>
              </w:rPr>
            </w:pPr>
            <w:r>
              <w:rPr>
                <w:sz w:val="16"/>
                <w:szCs w:val="16"/>
              </w:rPr>
              <w:t xml:space="preserve">Følgende tjenester, hver som en frittstående tjeneste eller inkludert i en Office 365-merket plan eller serie: </w:t>
            </w:r>
            <w:bookmarkStart w:id="109"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for the web, OneDrive for Business, Outlook Customer Manager, Project Online (unntatt Roadmap), SharePoint Online, Skype for Business Online, Sway, Whiteboard, Yammer Enterprise</w:t>
            </w:r>
            <w:bookmarkEnd w:id="109"/>
            <w:r>
              <w:rPr>
                <w:sz w:val="16"/>
                <w:szCs w:val="16"/>
              </w:rPr>
              <w:t xml:space="preserve"> og, for Kaizala Pro, kundens organisatoriske grupper som administreres gjennom administrasjonsportalen, og chatter mellom to medlemmer av Kundens organisasjon. Office 365-tjenester omfatter ikke Office 365 ProPlus, PSTN-tjenester som drives utenfor Microsofts kontroll, klientprogramvare eller separat merkede tjenester som er tilgjengelige med en Office 365-merket plan eller serie, for eksempel en Bing eller en tjeneste merket </w:t>
            </w:r>
            <w:r w:rsidRPr="00D175BF">
              <w:rPr>
                <w:sz w:val="16"/>
              </w:rPr>
              <w:t>“</w:t>
            </w:r>
            <w:r>
              <w:rPr>
                <w:sz w:val="16"/>
                <w:szCs w:val="16"/>
              </w:rPr>
              <w:t>for Office 365”.</w:t>
            </w:r>
          </w:p>
        </w:tc>
      </w:tr>
      <w:tr w:rsidR="0067144E" w:rsidRPr="00747B38" w14:paraId="2B88A44F" w14:textId="77777777" w:rsidTr="00833639">
        <w:trPr>
          <w:cantSplit/>
        </w:trPr>
        <w:tc>
          <w:tcPr>
            <w:tcW w:w="2610" w:type="dxa"/>
            <w:vAlign w:val="center"/>
          </w:tcPr>
          <w:p w14:paraId="5C8DAAFF" w14:textId="18C234E0" w:rsidR="0067144E" w:rsidRPr="00747B38" w:rsidRDefault="0067144E" w:rsidP="0067144E">
            <w:pPr>
              <w:pStyle w:val="ProductList-Body"/>
              <w:rPr>
                <w:sz w:val="16"/>
                <w:szCs w:val="16"/>
              </w:rPr>
            </w:pPr>
            <w:bookmarkStart w:id="110" w:name="MicrosoftAzureCoreServices"/>
            <w:r>
              <w:rPr>
                <w:sz w:val="16"/>
                <w:szCs w:val="16"/>
              </w:rPr>
              <w:t>Microsoft Azure-kjernetjenester</w:t>
            </w:r>
            <w:bookmarkEnd w:id="110"/>
          </w:p>
        </w:tc>
        <w:tc>
          <w:tcPr>
            <w:tcW w:w="8190" w:type="dxa"/>
          </w:tcPr>
          <w:p w14:paraId="41E5E4D5" w14:textId="76C1FB8D" w:rsidR="0067144E" w:rsidRPr="00747B38" w:rsidRDefault="0067144E" w:rsidP="0067144E">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Registry (ACR), Azure Container Service, Azure Cosmos DB (tidligere DocumentDB), Azure Database for MySQL, Azure Database for PostgreSQL, Azure Databricks, Azure DevOps Services, Azure DevTest Labs, Azure DNS, Azure Information Protection (inkludert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(tidligere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og VPN Gateway </w:t>
            </w:r>
          </w:p>
        </w:tc>
      </w:tr>
      <w:tr w:rsidR="00C8230A" w:rsidRPr="00747B38" w14:paraId="52B92AEB" w14:textId="77777777" w:rsidTr="00833639">
        <w:trPr>
          <w:cantSplit/>
        </w:trPr>
        <w:tc>
          <w:tcPr>
            <w:tcW w:w="2610" w:type="dxa"/>
            <w:vAlign w:val="center"/>
          </w:tcPr>
          <w:p w14:paraId="2850187D" w14:textId="13D48E6D" w:rsidR="00C8230A" w:rsidRDefault="00C8230A" w:rsidP="00C8230A">
            <w:pPr>
              <w:pStyle w:val="ProductList-Body"/>
              <w:rPr>
                <w:sz w:val="16"/>
                <w:szCs w:val="16"/>
              </w:rPr>
            </w:pPr>
            <w:r>
              <w:rPr>
                <w:sz w:val="16"/>
                <w:szCs w:val="16"/>
              </w:rPr>
              <w:t>Microsoft Cloud App Security</w:t>
            </w:r>
          </w:p>
        </w:tc>
        <w:tc>
          <w:tcPr>
            <w:tcW w:w="8190" w:type="dxa"/>
          </w:tcPr>
          <w:p w14:paraId="23C83580" w14:textId="3535675E" w:rsidR="00C8230A" w:rsidRDefault="00C8230A" w:rsidP="00C8230A">
            <w:pPr>
              <w:pStyle w:val="ProductList-Body"/>
              <w:rPr>
                <w:sz w:val="16"/>
                <w:szCs w:val="16"/>
              </w:rPr>
            </w:pPr>
            <w:r>
              <w:rPr>
                <w:sz w:val="16"/>
                <w:szCs w:val="16"/>
              </w:rPr>
              <w:t>Skytjenestene i Microsoft Cloud App Security.</w:t>
            </w:r>
          </w:p>
        </w:tc>
      </w:tr>
      <w:tr w:rsidR="00C8230A" w:rsidRPr="00747B38" w14:paraId="38D257B4" w14:textId="77777777" w:rsidTr="00833639">
        <w:tc>
          <w:tcPr>
            <w:tcW w:w="2610" w:type="dxa"/>
            <w:vAlign w:val="center"/>
          </w:tcPr>
          <w:p w14:paraId="341437E0" w14:textId="7F7738B3" w:rsidR="00C8230A" w:rsidRPr="00747B38" w:rsidRDefault="00C8230A" w:rsidP="00C8230A">
            <w:pPr>
              <w:pStyle w:val="ProductList-Body"/>
              <w:rPr>
                <w:sz w:val="16"/>
                <w:szCs w:val="16"/>
              </w:rPr>
            </w:pPr>
            <w:r>
              <w:rPr>
                <w:sz w:val="16"/>
                <w:szCs w:val="16"/>
              </w:rPr>
              <w:t>Elektroniske Tjenester i Microsoft Intune</w:t>
            </w:r>
          </w:p>
        </w:tc>
        <w:tc>
          <w:tcPr>
            <w:tcW w:w="8190" w:type="dxa"/>
          </w:tcPr>
          <w:p w14:paraId="06B069AA" w14:textId="441FB92E" w:rsidR="00C8230A" w:rsidRPr="00747B38" w:rsidRDefault="00C8230A" w:rsidP="00C8230A">
            <w:pPr>
              <w:pStyle w:val="ProductList-Body"/>
              <w:rPr>
                <w:sz w:val="16"/>
                <w:szCs w:val="16"/>
              </w:rPr>
            </w:pPr>
            <w:r>
              <w:rPr>
                <w:sz w:val="16"/>
                <w:szCs w:val="16"/>
              </w:rPr>
              <w:t>Skytjenestene i Microsoft Intune, slik som Microsoft Intune-tilleggsproduktet eller en administrasjonstjeneste som leveres av Microsoft Intune, slik som Mobile Device Management for Office 365.</w:t>
            </w:r>
          </w:p>
        </w:tc>
      </w:tr>
      <w:tr w:rsidR="003C2158" w:rsidRPr="00747B38" w14:paraId="4ABE95B9" w14:textId="77777777" w:rsidTr="00833639">
        <w:tc>
          <w:tcPr>
            <w:tcW w:w="2610" w:type="dxa"/>
            <w:vAlign w:val="center"/>
          </w:tcPr>
          <w:p w14:paraId="787B7006" w14:textId="4470F891" w:rsidR="003C2158" w:rsidRPr="00747B38" w:rsidRDefault="003C2158" w:rsidP="003C2158">
            <w:pPr>
              <w:pStyle w:val="ProductList-Body"/>
              <w:rPr>
                <w:sz w:val="16"/>
                <w:szCs w:val="16"/>
              </w:rPr>
            </w:pPr>
            <w:r>
              <w:rPr>
                <w:sz w:val="16"/>
                <w:szCs w:val="16"/>
              </w:rPr>
              <w:t>Kjernetjenester i Microsoft Power Platform</w:t>
            </w:r>
          </w:p>
        </w:tc>
        <w:tc>
          <w:tcPr>
            <w:tcW w:w="8190" w:type="dxa"/>
          </w:tcPr>
          <w:p w14:paraId="32859C01" w14:textId="448CF476" w:rsidR="003C2158" w:rsidRPr="00357A6F" w:rsidRDefault="003C2158" w:rsidP="003C2158">
            <w:pPr>
              <w:pStyle w:val="ProductList-Body"/>
            </w:pPr>
            <w:r>
              <w:rPr>
                <w:sz w:val="16"/>
                <w:szCs w:val="16"/>
              </w:rPr>
              <w:t>Følgende tjenester, hver som en frittstående tjeneste eller inkludert i en Office 365- eller Microsoft Dynamics 365-merket plan eller serie: Microsoft Power BI, Microsoft PowerApps og Microsoft Flow. Kjernetjenestene i Microsofts Power Platform omfatter ingen klientprogramvare, inkludert, men ikke begrenset til Power BI Report Server, Power BI, PowerApps eller Microsoft Flow-mobilappene, Power BI Desktop eller PowerApps Studio.</w:t>
            </w:r>
          </w:p>
        </w:tc>
      </w:tr>
      <w:tr w:rsidR="00385C98" w:rsidRPr="00747B38" w14:paraId="6EB5C8C8" w14:textId="77777777" w:rsidTr="00833639">
        <w:tc>
          <w:tcPr>
            <w:tcW w:w="2610" w:type="dxa"/>
            <w:vAlign w:val="center"/>
          </w:tcPr>
          <w:p w14:paraId="46129B8E" w14:textId="5AB68C37" w:rsidR="00385C98" w:rsidRDefault="00385C98" w:rsidP="00385C98">
            <w:pPr>
              <w:pStyle w:val="ProductList-Body"/>
              <w:rPr>
                <w:sz w:val="16"/>
                <w:szCs w:val="16"/>
              </w:rPr>
            </w:pPr>
            <w:r>
              <w:rPr>
                <w:sz w:val="16"/>
                <w:szCs w:val="16"/>
              </w:rPr>
              <w:t>Microsoft Defender Advanced Threat Protection-tjenester</w:t>
            </w:r>
          </w:p>
        </w:tc>
        <w:tc>
          <w:tcPr>
            <w:tcW w:w="8190" w:type="dxa"/>
          </w:tcPr>
          <w:p w14:paraId="52E678D1" w14:textId="05F550B5" w:rsidR="00385C98" w:rsidRDefault="00385C98" w:rsidP="00385C98">
            <w:pPr>
              <w:pStyle w:val="ProductList-Body"/>
              <w:rPr>
                <w:sz w:val="16"/>
                <w:szCs w:val="16"/>
              </w:rPr>
            </w:pPr>
            <w:r>
              <w:rPr>
                <w:sz w:val="16"/>
                <w:szCs w:val="16"/>
              </w:rPr>
              <w:t>Følgende skytjenestedeler av Microsoft Defender Advanced Threat Protection: Registrering av sluttpunkt og respons, automatisk utredelse og hjelp, sikker score.</w:t>
            </w:r>
          </w:p>
        </w:tc>
      </w:tr>
    </w:tbl>
    <w:p w14:paraId="6CEB2747" w14:textId="223B1033" w:rsidR="0015724F" w:rsidRDefault="0015724F" w:rsidP="0015724F">
      <w:pPr>
        <w:pStyle w:val="ProductList-SectionHeading"/>
        <w:tabs>
          <w:tab w:val="center" w:pos="5400"/>
        </w:tabs>
        <w:spacing w:after="0"/>
        <w:outlineLvl w:val="0"/>
      </w:pPr>
      <w:bookmarkStart w:id="111" w:name="AppendixB_SecurityMeasures"/>
      <w:bookmarkStart w:id="112" w:name="_Toc507768563"/>
      <w:bookmarkStart w:id="113" w:name="_Toc15458744"/>
      <w:bookmarkStart w:id="114" w:name="DataProcessingTerms_DataatRest"/>
      <w:r>
        <w:t xml:space="preserve">Vedlegg B – </w:t>
      </w:r>
      <w:bookmarkStart w:id="115" w:name="DataProcessingTerms_Security"/>
      <w:bookmarkStart w:id="116" w:name="_Toc507239523"/>
      <w:r>
        <w:t>Sikkerhets</w:t>
      </w:r>
      <w:bookmarkEnd w:id="115"/>
      <w:bookmarkEnd w:id="116"/>
      <w:r>
        <w:t>tiltak</w:t>
      </w:r>
      <w:bookmarkEnd w:id="111"/>
      <w:bookmarkEnd w:id="112"/>
      <w:bookmarkEnd w:id="113"/>
    </w:p>
    <w:bookmarkEnd w:id="114"/>
    <w:p w14:paraId="144EBE24" w14:textId="77777777" w:rsidR="0015724F" w:rsidRPr="00CD6202" w:rsidRDefault="0015724F" w:rsidP="0015724F">
      <w:pPr>
        <w:pStyle w:val="ProductList-Body"/>
      </w:pPr>
    </w:p>
    <w:p w14:paraId="2BE11B8F" w14:textId="77777777" w:rsidR="0015724F" w:rsidRDefault="0015724F" w:rsidP="0015724F">
      <w:pPr>
        <w:pStyle w:val="ProductList-Body"/>
      </w:pPr>
      <w:r>
        <w:t>For Kundedataene i de Elektroniske Kjernetjenestene har Microsoft implementert og skal videreføre og overholde følgende sikkerhetstiltak, som, sammen med sikkerhetsforpliktelsene i Vilkårene for Elektroniske Tjenester (inkludert GDPR-vilkår), utgjør Microsofts eneste ansvar med hensyn til sikkerheten til disse dataene.</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F1E74">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1C5859" w14:paraId="7BFB34B6" w14:textId="77777777" w:rsidTr="008F1E74">
        <w:tc>
          <w:tcPr>
            <w:tcW w:w="2490" w:type="dxa"/>
            <w:vAlign w:val="center"/>
          </w:tcPr>
          <w:p w14:paraId="4A265EB1" w14:textId="050ED080" w:rsidR="001C5859" w:rsidRPr="002B364E" w:rsidRDefault="001C5859" w:rsidP="001C5859">
            <w:pPr>
              <w:pStyle w:val="ProductList-Body"/>
              <w:rPr>
                <w:sz w:val="16"/>
                <w:szCs w:val="16"/>
              </w:rPr>
            </w:pPr>
            <w:r>
              <w:rPr>
                <w:sz w:val="16"/>
                <w:szCs w:val="16"/>
              </w:rPr>
              <w:t>Microsoft Dynamics Online Services.</w:t>
            </w:r>
          </w:p>
        </w:tc>
        <w:tc>
          <w:tcPr>
            <w:tcW w:w="8283" w:type="dxa"/>
          </w:tcPr>
          <w:p w14:paraId="3D0B77AE" w14:textId="482AC354" w:rsidR="001C5859" w:rsidRPr="002B364E" w:rsidRDefault="001C5859" w:rsidP="001C5859">
            <w:pPr>
              <w:pStyle w:val="ProductList-Body"/>
              <w:rPr>
                <w:sz w:val="16"/>
                <w:szCs w:val="16"/>
              </w:rPr>
            </w:pPr>
            <w:r>
              <w:rPr>
                <w:sz w:val="16"/>
                <w:szCs w:val="16"/>
              </w:rPr>
              <w:t>Følgende tjenester: Microsoft Dynamics CRM Online og Microsoft Dynamics Marketing.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eller Microsoft Dynamics Marketing.</w:t>
            </w:r>
          </w:p>
        </w:tc>
      </w:tr>
      <w:tr w:rsidR="00086F17" w14:paraId="7414B36E" w14:textId="77777777" w:rsidTr="008F1E74">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lastRenderedPageBreak/>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DB28F7">
            <w:pPr>
              <w:pStyle w:val="ProductList-Body"/>
              <w:keepNext/>
              <w:spacing w:before="40"/>
              <w:rPr>
                <w:sz w:val="16"/>
                <w:szCs w:val="16"/>
              </w:rPr>
            </w:pPr>
            <w:r w:rsidRPr="002B364E">
              <w:rPr>
                <w:b/>
                <w:sz w:val="16"/>
                <w:szCs w:val="16"/>
              </w:rPr>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t>Microsoft-personell må innhente samtykke fra Microsoft før lagring av Kundedata på bærbare enheter, ekstern tilgang til Kundedata og behandling av Kundedata utenfor Microsofts lokaler.</w:t>
            </w:r>
          </w:p>
        </w:tc>
      </w:tr>
      <w:tr w:rsidR="00086F17" w14:paraId="7EC99B9F" w14:textId="77777777" w:rsidTr="008F1E74">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8F1E74">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8F1E74">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280B26CD" w:rsidR="000C7C1C" w:rsidRPr="002B364E" w:rsidRDefault="002407D6" w:rsidP="000C7C1C">
            <w:pPr>
              <w:pStyle w:val="ProductList-Body"/>
              <w:ind w:left="162" w:hanging="162"/>
              <w:rPr>
                <w:sz w:val="16"/>
                <w:szCs w:val="16"/>
              </w:rPr>
            </w:pPr>
            <w:r w:rsidRPr="002B364E">
              <w:rPr>
                <w:sz w:val="16"/>
                <w:szCs w:val="16"/>
              </w:rPr>
              <w:t>-</w:t>
            </w:r>
            <w:r w:rsidRPr="002B364E">
              <w:rPr>
                <w:sz w:val="16"/>
                <w:szCs w:val="16"/>
              </w:rPr>
              <w:tab/>
            </w:r>
            <w:r w:rsidR="000C7C1C"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000C7C1C"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8F1E74">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lastRenderedPageBreak/>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8F1E74">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lastRenderedPageBreak/>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12D755C" w14:textId="648F3C56" w:rsidR="0058011F" w:rsidRPr="004E78BB" w:rsidRDefault="0058011F" w:rsidP="0058011F">
            <w:pPr>
              <w:pStyle w:val="ProductList-Body"/>
              <w:ind w:left="162" w:hanging="162"/>
            </w:pPr>
            <w:r>
              <w:rPr>
                <w:color w:val="000000" w:themeColor="text1"/>
                <w:sz w:val="16"/>
                <w:szCs w:val="16"/>
              </w:rPr>
              <w:t>-</w:t>
            </w:r>
            <w:r>
              <w:rPr>
                <w:color w:val="000000" w:themeColor="text1"/>
                <w:sz w:val="16"/>
                <w:szCs w:val="16"/>
              </w:rPr>
              <w:tab/>
            </w:r>
            <w:r w:rsidR="0015724F">
              <w:rPr>
                <w:color w:val="000000" w:themeColor="text1"/>
                <w:sz w:val="16"/>
                <w:szCs w:val="16"/>
              </w:rPr>
              <w:t>For hvert sikkerhetsbrudd som er et Sikkerhetsbrudd, skal Microsoft (som beskrevet i avsnittet “Varsling om sikkerhetsbrudd</w:t>
            </w:r>
            <w:r w:rsidR="0015724F">
              <w:rPr>
                <w:sz w:val="16"/>
                <w:szCs w:val="16"/>
              </w:rPr>
              <w:t>”</w:t>
            </w:r>
            <w:r w:rsidR="0015724F">
              <w:rPr>
                <w:color w:val="000000" w:themeColor="text1"/>
                <w:sz w:val="16"/>
                <w:szCs w:val="16"/>
              </w:rPr>
              <w:t xml:space="preserve"> ovenfor) varsle uten ugrunnet opphold og uansett innen 72 timer</w:t>
            </w:r>
            <w:r>
              <w:rPr>
                <w:iCs/>
                <w:color w:val="000000" w:themeColor="text1"/>
                <w:sz w:val="16"/>
                <w:szCs w:val="16"/>
              </w:rPr>
              <w:t>.</w:t>
            </w:r>
          </w:p>
          <w:p w14:paraId="3818EE7A" w14:textId="24E3CD38" w:rsidR="00272578" w:rsidRPr="002B364E" w:rsidRDefault="009C074A" w:rsidP="009C074A">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r>
            <w:r w:rsidR="00272578" w:rsidRPr="009C074A">
              <w:rPr>
                <w:iCs/>
                <w:color w:val="000000" w:themeColor="text1"/>
                <w:sz w:val="16"/>
                <w:szCs w:val="16"/>
              </w:rPr>
              <w:t>Microsoft</w:t>
            </w:r>
            <w:r w:rsidR="00272578" w:rsidRPr="002B364E">
              <w:rPr>
                <w:color w:val="000000" w:themeColor="text1"/>
                <w:sz w:val="16"/>
                <w:szCs w:val="16"/>
              </w:rPr>
              <w:t xml:space="preserve"> sporer, eller gir </w:t>
            </w:r>
            <w:r w:rsidR="00272578"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8F1E74">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6C0683F8" w14:textId="77777777" w:rsidR="004A79EF" w:rsidRDefault="00C453A3"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r w:rsidR="00C21BEF">
        <w:fldChar w:fldCharType="begin"/>
      </w:r>
      <w:r w:rsidR="00C21BEF">
        <w:instrText xml:space="preserve"> HYPERLINK \l "GeneralTerms" \o "Generelle vilkår" </w:instrText>
      </w:r>
      <w:r w:rsidR="00C21BEF">
        <w:fldChar w:fldCharType="separate"/>
      </w:r>
      <w:r w:rsidR="004A79EF">
        <w:rPr>
          <w:rStyle w:val="Hyperlink"/>
          <w:sz w:val="16"/>
          <w:szCs w:val="16"/>
        </w:rPr>
        <w:t>Generelle vilkår</w:t>
      </w:r>
      <w:r w:rsidR="00C21BEF">
        <w:rPr>
          <w:rStyle w:val="Hyperlink"/>
          <w:sz w:val="16"/>
          <w:szCs w:val="16"/>
        </w:rPr>
        <w:fldChar w:fldCharType="end"/>
      </w:r>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7" w:name="OnlineServiceSpecificTerms"/>
      <w:bookmarkStart w:id="118" w:name="_Toc15458745"/>
      <w:r>
        <w:lastRenderedPageBreak/>
        <w:t>Vilkår for spesifikke Elektroniske Tjenester</w:t>
      </w:r>
      <w:bookmarkEnd w:id="117"/>
      <w:bookmarkEnd w:id="118"/>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119" w:name="_Toc15458746"/>
      <w:bookmarkStart w:id="120" w:name="MicrosoftAzureServices"/>
      <w:r w:rsidRPr="00FC4288">
        <w:rPr>
          <w:lang w:val="nb-NO"/>
        </w:rPr>
        <w:t>Microsoft Azure-tjenester</w:t>
      </w:r>
      <w:bookmarkEnd w:id="119"/>
    </w:p>
    <w:bookmarkEnd w:id="120"/>
    <w:p w14:paraId="005C5B55" w14:textId="77777777" w:rsidR="009C074A" w:rsidRPr="002A3B84" w:rsidRDefault="009C074A" w:rsidP="009C074A">
      <w:pPr>
        <w:pStyle w:val="ProductList-Body"/>
        <w:rPr>
          <w:b/>
          <w:color w:val="00188F"/>
        </w:rPr>
      </w:pPr>
      <w:r>
        <w:rPr>
          <w:b/>
          <w:color w:val="00188F"/>
        </w:rPr>
        <w:t>Meldinger</w:t>
      </w:r>
    </w:p>
    <w:p w14:paraId="26D45FA3" w14:textId="1602F69A" w:rsidR="001137AE" w:rsidRPr="00747204" w:rsidRDefault="001137AE" w:rsidP="001137AE">
      <w:pPr>
        <w:pStyle w:val="ProductList-Body"/>
      </w:pPr>
      <w:r>
        <w:t xml:space="preserve">Meldingene om Bing-kart, Profesjonelle Tjenester, H.265/HEVC-koding i Azure Media Services, Adobe Flash Player, den visuelle Standarden H.264/AVC, videostandarden VC-1, den visuelle standarden MPEG-4 del 2 og videostandarden MPEG-2 i </w:t>
      </w:r>
      <w:r w:rsidR="00C21BEF">
        <w:fldChar w:fldCharType="begin"/>
      </w:r>
      <w:r w:rsidR="00C21BEF">
        <w:instrText xml:space="preserve"> HYPERLINK \l "Attachment1" \o "Vedlegg 1" </w:instrText>
      </w:r>
      <w:r w:rsidR="00C21BEF">
        <w:fldChar w:fldCharType="separate"/>
      </w:r>
      <w:r>
        <w:rPr>
          <w:rStyle w:val="Hyperlink"/>
        </w:rPr>
        <w:t>Vedlegg 1</w:t>
      </w:r>
      <w:r w:rsidR="00C21BEF">
        <w:rPr>
          <w:rStyle w:val="Hyperlink"/>
        </w:rPr>
        <w:fldChar w:fldCharType="end"/>
      </w:r>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proofErr w:type="spellStart"/>
      <w:r w:rsidRPr="00FC4288">
        <w:rPr>
          <w:b/>
          <w:color w:val="00188F"/>
          <w:lang w:val="fr-FR"/>
        </w:rPr>
        <w:t>Serviceavtale</w:t>
      </w:r>
      <w:proofErr w:type="spellEnd"/>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3C523101" w:rsidR="000C7C1C" w:rsidRDefault="000C7C1C" w:rsidP="000C7C1C">
      <w:pPr>
        <w:pStyle w:val="ProductList-Body"/>
        <w:spacing w:after="120"/>
      </w:pPr>
      <w:r>
        <w:t xml:space="preserve">“Offentlige Azure-tjenester” betyr én eller flere av tjenestene eller funksjonene Microsoft gjør tilgjengelig for Kunden som Offentlige Skytjenester i “US Gov”-områdene som fremgår på </w:t>
      </w:r>
      <w:r w:rsidR="00C21BEF">
        <w:fldChar w:fldCharType="begin"/>
      </w:r>
      <w:r w:rsidR="00C21BEF">
        <w:instrText xml:space="preserve"> HYPERLINK "http://azure.microsoft.com/en-us/regions/%23services" </w:instrText>
      </w:r>
      <w:r w:rsidR="00C21BEF">
        <w:fldChar w:fldCharType="separate"/>
      </w:r>
      <w:r w:rsidRPr="002B364E">
        <w:rPr>
          <w:rStyle w:val="Hyperlink"/>
        </w:rPr>
        <w:t>http://azure.microsoft.com/en-us/regions/#services</w:t>
      </w:r>
      <w:r w:rsidR="00C21BEF">
        <w:rPr>
          <w:rStyle w:val="Hyperlink"/>
        </w:rPr>
        <w:fldChar w:fldCharType="end"/>
      </w:r>
      <w:r>
        <w:t>.</w:t>
      </w:r>
    </w:p>
    <w:p w14:paraId="3E0981B6" w14:textId="77777777" w:rsidR="008E1F8D" w:rsidRDefault="008E1F8D" w:rsidP="008E1F8D">
      <w:pPr>
        <w:pStyle w:val="ProductList-Body"/>
        <w:spacing w:after="120"/>
      </w:pPr>
      <w:r w:rsidRPr="004F538C">
        <w:t>“</w:t>
      </w:r>
      <w:r>
        <w:t>Bing-søketjenester</w:t>
      </w:r>
      <w:r w:rsidRPr="004F538C">
        <w:t>”</w:t>
      </w:r>
      <w:r>
        <w:t xml:space="preserve"> omfatter Bing Custom Search, Bing Local Business Search, enhetssøk, bildesøk, nyhetssøk, videosøk, visningssøk, websøk, stavekontroll og API-er for søkeforslag, og andre API-er som er identifisert på </w:t>
      </w:r>
      <w:r w:rsidR="00C21BEF">
        <w:fldChar w:fldCharType="begin"/>
      </w:r>
      <w:r w:rsidR="00C21BEF">
        <w:instrText xml:space="preserve"> HYPERLINK "https://aka.ms/r1j7jq" </w:instrText>
      </w:r>
      <w:r w:rsidR="00C21BEF">
        <w:fldChar w:fldCharType="separate"/>
      </w:r>
      <w:r>
        <w:rPr>
          <w:rStyle w:val="Hyperlink"/>
        </w:rPr>
        <w:t>https://aka.ms/r1j7jq</w:t>
      </w:r>
      <w:r w:rsidR="00C21BEF">
        <w:rPr>
          <w:rStyle w:val="Hyperlink"/>
        </w:rPr>
        <w:fldChar w:fldCharType="end"/>
      </w:r>
      <w:r>
        <w:t>.</w:t>
      </w:r>
    </w:p>
    <w:p w14:paraId="6D8D2F6A" w14:textId="77777777" w:rsidR="00DF73AB" w:rsidRDefault="00DF73AB" w:rsidP="00DF73AB">
      <w:pPr>
        <w:pStyle w:val="ProductList-Body"/>
        <w:spacing w:after="120"/>
      </w:pPr>
      <w:r>
        <w:t>Med “Bing Search Services-data” menes Kundedata som blir gitt til Microsoft av eller på vegne av Kunden via Kundens bruk av Bing Search Services.</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13034C">
      <w:pPr>
        <w:pStyle w:val="ProductList-Body"/>
        <w:spacing w:after="120"/>
      </w:pPr>
      <w:r>
        <w:t xml:space="preserve">Med “Microsoft Azure-tjenester” menes Microsofts tjenester og funksjoner som er oppført på </w:t>
      </w:r>
      <w:r w:rsidR="00C21BEF">
        <w:fldChar w:fldCharType="begin"/>
      </w:r>
      <w:r w:rsidR="00C21BEF">
        <w:instrText xml:space="preserve"> HYPERLINK "http://azure.microsoft.com/services/" </w:instrText>
      </w:r>
      <w:r w:rsidR="00C21BEF">
        <w:fldChar w:fldCharType="separate"/>
      </w:r>
      <w:r>
        <w:rPr>
          <w:rStyle w:val="Hyperlink"/>
        </w:rPr>
        <w:t>http://azure.microsoft.com/services/</w:t>
      </w:r>
      <w:r w:rsidR="00C21BEF">
        <w:rPr>
          <w:rStyle w:val="Hyperlink"/>
        </w:rPr>
        <w:fldChar w:fldCharType="end"/>
      </w:r>
      <w:r>
        <w:t>, med unntak av dem med separat lisens. “Microsoft Azure-tjenester” omfatter enhver åpen kilde-komponent inkludert av Microsoft i disse tjenestene og funksjonene.</w:t>
      </w:r>
    </w:p>
    <w:p w14:paraId="0D40CA25" w14:textId="77777777" w:rsidR="00DF73AB" w:rsidRDefault="00DF73AB" w:rsidP="00DF73AB">
      <w:pPr>
        <w:pStyle w:val="ProductList-Body"/>
      </w:pPr>
      <w:r>
        <w:t>Med “Microsoft Translator” menes Translator Text API og/eller Translator Speech API, som Microsoft tilbyr som en skybasert tjeneste for maskinoversettelse.</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DF73AB">
      <w:pPr>
        <w:pStyle w:val="ProductList-Body"/>
        <w:keepNext/>
      </w:pPr>
      <w:r>
        <w:rPr>
          <w:b/>
          <w:color w:val="00188F"/>
        </w:rPr>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r w:rsidR="00C21BEF">
        <w:fldChar w:fldCharType="begin"/>
      </w:r>
      <w:r w:rsidR="00C21BEF">
        <w:instrText xml:space="preserve"> HYPERLINK "http://azure.microsoft.com/en-us/regions" </w:instrText>
      </w:r>
      <w:r w:rsidR="00C21BEF">
        <w:fldChar w:fldCharType="separate"/>
      </w:r>
      <w:r>
        <w:rPr>
          <w:rStyle w:val="Hyperlink"/>
        </w:rPr>
        <w:t>http://azure.microsoft.com/en-us/regions</w:t>
      </w:r>
      <w:r w:rsidR="00C21BEF">
        <w:rPr>
          <w:rStyle w:val="Hyperlink"/>
        </w:rPr>
        <w:fldChar w:fldCharType="end"/>
      </w:r>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lastRenderedPageBreak/>
        <w:t>Deling</w:t>
      </w:r>
    </w:p>
    <w:p w14:paraId="58955B29" w14:textId="4CC62FD6" w:rsidR="00272578" w:rsidRPr="00690C6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48ADAE57" w14:textId="77777777" w:rsidR="008E1F8D" w:rsidRDefault="008E1F8D" w:rsidP="008E1F8D">
      <w:pPr>
        <w:pStyle w:val="ProductList-Body"/>
      </w:pPr>
      <w:r>
        <w:t xml:space="preserve">Microsoft Azure gjør det mulig for kunden å få tilgang til eller kjøpe produkter og tjenester som er optimalisert for bruk med Azure gjennom funksjoner som Microsoft Azure Marketplace og Virtual Machine Gallery, underlagt separate vilkår som er tilgjengelige på </w:t>
      </w:r>
      <w:r w:rsidR="00C21BEF">
        <w:fldChar w:fldCharType="begin"/>
      </w:r>
      <w:r w:rsidR="00C21BEF">
        <w:instrText xml:space="preserve"> HYPERLINK "http://azure.microsoft.com/en-us/support/legal/store-terms" </w:instrText>
      </w:r>
      <w:r w:rsidR="00C21BEF">
        <w:fldChar w:fldCharType="separate"/>
      </w:r>
      <w:r>
        <w:rPr>
          <w:rStyle w:val="Hyperlink"/>
        </w:rPr>
        <w:t>http://azure.microsoft.com/en-us/support/legal/store-terms</w:t>
      </w:r>
      <w:r w:rsidR="00C21BEF">
        <w:rPr>
          <w:rStyle w:val="Hyperlink"/>
        </w:rPr>
        <w:fldChar w:fldCharType="end"/>
      </w:r>
      <w:hyperlink r:id="rId27" w:history="1"/>
      <w:r>
        <w:t>.</w:t>
      </w:r>
    </w:p>
    <w:bookmarkStart w:id="121" w:name="MicrosoftTranslator"/>
    <w:p w14:paraId="4C0F78B4" w14:textId="77777777" w:rsidR="009A15A6" w:rsidRDefault="009A15A6" w:rsidP="009A15A6">
      <w:pPr>
        <w:pStyle w:val="ProductList-Body"/>
        <w:shd w:val="clear" w:color="auto" w:fill="A6A6A6" w:themeFill="background1" w:themeFillShade="A6"/>
        <w:spacing w:before="120" w:after="240"/>
        <w:jc w:val="right"/>
        <w:rPr>
          <w:rStyle w:val="Hyperlink"/>
          <w:sz w:val="16"/>
          <w:szCs w:val="16"/>
        </w:rPr>
      </w:pPr>
      <w:r>
        <w:fldChar w:fldCharType="begin"/>
      </w:r>
      <w:r>
        <w:instrText xml:space="preserve"> HYPERLINK \l "TableofContents" \o "Innholdsfortegnelse" </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90A57A3" w14:textId="42144BD5" w:rsidR="003C2158" w:rsidRPr="003C2158" w:rsidRDefault="003C2158" w:rsidP="003C2158">
      <w:pPr>
        <w:pStyle w:val="ProductList-Offering2Heading"/>
        <w:keepNext/>
        <w:outlineLvl w:val="2"/>
        <w:rPr>
          <w:lang w:val="sv-SE"/>
        </w:rPr>
      </w:pPr>
      <w:bookmarkStart w:id="122" w:name="_Toc8395026"/>
      <w:r w:rsidRPr="003C2158">
        <w:rPr>
          <w:lang w:val="sv-SE"/>
        </w:rPr>
        <w:tab/>
      </w:r>
      <w:bookmarkStart w:id="123" w:name="_Toc15458747"/>
      <w:r w:rsidRPr="003C2158">
        <w:rPr>
          <w:lang w:val="sv-SE"/>
        </w:rPr>
        <w:t>Azure DevTest Labs</w:t>
      </w:r>
      <w:bookmarkEnd w:id="122"/>
      <w:bookmarkEnd w:id="123"/>
    </w:p>
    <w:p w14:paraId="7CD0F7DB" w14:textId="77777777" w:rsidR="003C2158" w:rsidRPr="000F395E" w:rsidRDefault="003C2158" w:rsidP="003C2158">
      <w:pPr>
        <w:pStyle w:val="ProductList-ClauseHeading"/>
      </w:pPr>
      <w:r>
        <w:t>Hemmeligheter i DevTest Labs</w:t>
      </w:r>
    </w:p>
    <w:p w14:paraId="77C17F1F" w14:textId="77777777" w:rsidR="003C2158" w:rsidRPr="000F395E" w:rsidRDefault="003C2158" w:rsidP="003C2158">
      <w:pPr>
        <w:pStyle w:val="ProductList-Body"/>
      </w:pPr>
      <w:r>
        <w:t>Azure DevTest Labs oppretter automatisk et nøkkelhvelv når en bruker lagrer en hemmelighet for første gang. Du kan ikke bruke dette nøkkelhvelvet til å lagre annet enn DevTest Lab-relaterte passord, SSH-nøkler eller personlige tilgangstoken.</w:t>
      </w:r>
    </w:p>
    <w:p w14:paraId="73ADB573" w14:textId="77777777" w:rsidR="003C2158" w:rsidRDefault="00C453A3" w:rsidP="003C215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3C2158">
          <w:rPr>
            <w:rStyle w:val="Hyperlink"/>
            <w:sz w:val="16"/>
            <w:szCs w:val="16"/>
          </w:rPr>
          <w:t>Innholdsfortegnelse</w:t>
        </w:r>
      </w:hyperlink>
      <w:r w:rsidR="003C2158">
        <w:rPr>
          <w:sz w:val="16"/>
          <w:szCs w:val="16"/>
        </w:rPr>
        <w:t xml:space="preserve"> / </w:t>
      </w:r>
      <w:r w:rsidR="00C21BEF">
        <w:fldChar w:fldCharType="begin"/>
      </w:r>
      <w:r w:rsidR="00C21BEF">
        <w:instrText xml:space="preserve"> HYPERLINK \l "GeneralTerms" \o "Generelle vilkår" </w:instrText>
      </w:r>
      <w:r w:rsidR="00C21BEF">
        <w:fldChar w:fldCharType="separate"/>
      </w:r>
      <w:r w:rsidR="003C2158">
        <w:rPr>
          <w:rStyle w:val="Hyperlink"/>
          <w:sz w:val="16"/>
          <w:szCs w:val="16"/>
        </w:rPr>
        <w:t>Generelle vilkår</w:t>
      </w:r>
      <w:r w:rsidR="00C21BEF">
        <w:rPr>
          <w:rStyle w:val="Hyperlink"/>
          <w:sz w:val="16"/>
          <w:szCs w:val="16"/>
        </w:rPr>
        <w:fldChar w:fldCharType="end"/>
      </w:r>
    </w:p>
    <w:p w14:paraId="754BEB45" w14:textId="7F432C49" w:rsidR="00183C8E" w:rsidRPr="004A79EF" w:rsidRDefault="00183C8E" w:rsidP="00183C8E">
      <w:pPr>
        <w:pStyle w:val="ProductList-Offering2Heading"/>
        <w:outlineLvl w:val="2"/>
        <w:rPr>
          <w:lang w:val="nb-NO"/>
        </w:rPr>
      </w:pPr>
      <w:r w:rsidRPr="004A79EF">
        <w:rPr>
          <w:lang w:val="nb-NO"/>
        </w:rPr>
        <w:tab/>
      </w:r>
      <w:bookmarkStart w:id="124" w:name="_Toc783785"/>
      <w:bookmarkStart w:id="125" w:name="_Toc15458748"/>
      <w:r w:rsidRPr="004A79EF">
        <w:rPr>
          <w:lang w:val="nb-NO"/>
        </w:rPr>
        <w:t>Azure Lab Services</w:t>
      </w:r>
      <w:bookmarkEnd w:id="124"/>
      <w:bookmarkEnd w:id="125"/>
    </w:p>
    <w:p w14:paraId="7C8DB42B" w14:textId="77777777" w:rsidR="00183C8E" w:rsidRDefault="00183C8E" w:rsidP="00183C8E">
      <w:pPr>
        <w:pStyle w:val="ProductList-ClauseHeading"/>
      </w:pPr>
      <w:r>
        <w:t>Sluttbrukerrelasjon</w:t>
      </w:r>
    </w:p>
    <w:p w14:paraId="6345CA6F" w14:textId="77777777" w:rsidR="00183C8E" w:rsidRDefault="00183C8E" w:rsidP="00183C8E">
      <w:pPr>
        <w:pStyle w:val="ProductList-Body"/>
      </w:pPr>
      <w:r>
        <w:t>Microsoft leverer Azure Lab Services til deg, men når det gjelder forholdet mellom deg og Microsoft, er du den eneste leverandør av tilknyttede tjenester til sluttbrukerne og bærer alene det fulle ansvaret overfor sluttbrukere, også eventuelle forpliktelser til å yte støtte. Sluttbrukerne dine er ikke part i en avtale med Microsoft når det gjelder tjenestene.</w:t>
      </w:r>
    </w:p>
    <w:p w14:paraId="0773E50F" w14:textId="77777777" w:rsidR="00183C8E" w:rsidRPr="00C84B58" w:rsidRDefault="00183C8E" w:rsidP="00183C8E">
      <w:pPr>
        <w:pStyle w:val="ProductList-Body"/>
      </w:pPr>
    </w:p>
    <w:p w14:paraId="04273709" w14:textId="77777777" w:rsidR="00183C8E" w:rsidRDefault="00183C8E" w:rsidP="00183C8E">
      <w:pPr>
        <w:pStyle w:val="ProductList-ClauseHeading"/>
      </w:pPr>
      <w:r>
        <w:t>Varsling; erstatningsansvar; forbud mot søksmål mot Microsoft</w:t>
      </w:r>
    </w:p>
    <w:p w14:paraId="6F770BCA" w14:textId="77777777" w:rsidR="00183C8E" w:rsidRDefault="00183C8E" w:rsidP="00183C8E">
      <w:pPr>
        <w:pStyle w:val="ProductList-Body"/>
        <w:spacing w:after="120"/>
      </w:pPr>
      <w:r>
        <w:t>Du skal umiddelbart varsle Microsoft om hendelser som kan påvirke Microsoft, for eksempel datainnbrudd, passordproblemer, klage fra sluttbruker, tap av brukerdata eller krav knyttet til brudd på immaterielle rettigheter eller personvern.</w:t>
      </w:r>
    </w:p>
    <w:p w14:paraId="450C3513" w14:textId="77777777" w:rsidR="00183C8E" w:rsidRDefault="00183C8E" w:rsidP="00183C8E">
      <w:pPr>
        <w:pStyle w:val="ProductList-Body"/>
        <w:spacing w:after="120"/>
      </w:pPr>
      <w:r>
        <w:t>Du bekrefter og samtykker i at Microsoft ikke har noen forpliktelse eller noe erstatningsansvar overfor deg eller en sluttbruker eller for sluttbrukerens bruk av tjenesten.</w:t>
      </w:r>
    </w:p>
    <w:p w14:paraId="005CFAF0" w14:textId="77777777" w:rsidR="00183C8E" w:rsidRDefault="00183C8E" w:rsidP="00183C8E">
      <w:pPr>
        <w:pStyle w:val="ProductList-Body"/>
      </w:pPr>
      <w:r>
        <w:t>Ved å bruke tjenesten kan ikke en sluttbruker reise en sak mot Microsoft i forbindelse med tjenestene. Hvis en sluttbruker reiser en sak mot Microsoft, gjelder erstatningsbestemmelsen i denne delen.</w:t>
      </w:r>
    </w:p>
    <w:p w14:paraId="0A138549" w14:textId="77777777" w:rsidR="00183C8E" w:rsidRPr="00C84B58" w:rsidRDefault="00183C8E" w:rsidP="00183C8E">
      <w:pPr>
        <w:pStyle w:val="ProductList-Body"/>
      </w:pPr>
    </w:p>
    <w:p w14:paraId="29ECE88F" w14:textId="77777777" w:rsidR="00183C8E" w:rsidRDefault="00183C8E" w:rsidP="00183C8E">
      <w:pPr>
        <w:pStyle w:val="ProductList-ClauseHeading"/>
      </w:pPr>
      <w:r>
        <w:t>Erstatning</w:t>
      </w:r>
    </w:p>
    <w:p w14:paraId="00A29028" w14:textId="77777777" w:rsidR="00183C8E" w:rsidRDefault="00183C8E" w:rsidP="00183C8E">
      <w:pPr>
        <w:pStyle w:val="ProductList-Body"/>
      </w:pPr>
      <w:r>
        <w:t>Du samtykker i å holde Microsoft skadesløs overfor eventuelle krav fra en sluttbruker, tredjepart og/eller tilsynsmyndigheter i forbindelse med tjenesten som leveres til sluttbrukere. Du er forpliktet til å betale for eventuelle avgjørelser eller forlik og alle kostnader, inkludert rimelige sakskostnader og andre utgifter knyttet til dette.</w:t>
      </w:r>
    </w:p>
    <w:p w14:paraId="77810D6E" w14:textId="77777777" w:rsidR="00183C8E" w:rsidRPr="00C84B58" w:rsidRDefault="00183C8E" w:rsidP="00183C8E">
      <w:pPr>
        <w:pStyle w:val="ProductList-Body"/>
      </w:pPr>
    </w:p>
    <w:p w14:paraId="2CED34AE" w14:textId="77777777" w:rsidR="00183C8E" w:rsidRDefault="00183C8E" w:rsidP="00183C8E">
      <w:pPr>
        <w:pStyle w:val="ProductList-ClauseHeading"/>
      </w:pPr>
      <w:r>
        <w:t>Vilkår for sluttbruker</w:t>
      </w:r>
    </w:p>
    <w:p w14:paraId="230ABA46" w14:textId="77777777" w:rsidR="00183C8E" w:rsidRDefault="00183C8E" w:rsidP="00183C8E">
      <w:pPr>
        <w:pStyle w:val="ProductList-Body"/>
        <w:spacing w:after="120"/>
      </w:pPr>
      <w:r>
        <w:t>For å levere tjenestene til sluttbrukere må du og sluttbrukerne dine på gyldig måte inngå en bindende, skriftlig avtale som omfatter innholdet i følgende krav:</w:t>
      </w:r>
    </w:p>
    <w:p w14:paraId="6D98D8B5" w14:textId="77777777" w:rsidR="00183C8E" w:rsidRDefault="00183C8E" w:rsidP="00183C8E">
      <w:pPr>
        <w:pStyle w:val="ProductList-Body"/>
        <w:spacing w:after="120"/>
      </w:pPr>
      <w:r>
        <w:rPr>
          <w:u w:val="single"/>
        </w:rPr>
        <w:t>Erklæring om relasjon</w:t>
      </w:r>
      <w:r>
        <w:t>: Du er den eneste leverandøren av tjenestene. Du er ansvarlig for å levere eventuell støtte til sluttbrukere. Tjenestene leveres av deg til sluttbrukerne i overensstemmelse med dine bruksvilkår og personvernerklæring.</w:t>
      </w:r>
    </w:p>
    <w:p w14:paraId="1BBE8A52" w14:textId="77777777" w:rsidR="00183C8E" w:rsidRDefault="00183C8E" w:rsidP="00183C8E">
      <w:pPr>
        <w:pStyle w:val="ProductList-Body"/>
        <w:spacing w:after="120"/>
      </w:pPr>
      <w:r>
        <w:rPr>
          <w:u w:val="single"/>
        </w:rPr>
        <w:t>Overholdelse av regler og standarder</w:t>
      </w:r>
      <w:r>
        <w:t>: Du bærer alene det fulle ansvaret for å sikre overholdelse av alle gjeldende lover, inkludert, men ikke begrenset til GDPR, når det gjelder levering og sluttbrukerens bruk av tjenesten.</w:t>
      </w:r>
    </w:p>
    <w:p w14:paraId="77CD3B49" w14:textId="77777777" w:rsidR="00183C8E" w:rsidRDefault="00183C8E" w:rsidP="00183C8E">
      <w:pPr>
        <w:pStyle w:val="ProductList-Body"/>
        <w:spacing w:after="120"/>
      </w:pPr>
      <w:r>
        <w:rPr>
          <w:u w:val="single"/>
        </w:rPr>
        <w:t>Ansvarsfraskrivelse for garantier</w:t>
      </w:r>
      <w:r>
        <w:t>: Du skal fraskrive deg ansvar for alle former for garantier i forbindelse med tjenestene, og gjøre det samme med hensyn til Microsoft.</w:t>
      </w:r>
    </w:p>
    <w:p w14:paraId="17685503" w14:textId="77777777" w:rsidR="00183C8E" w:rsidRDefault="00183C8E" w:rsidP="00183C8E">
      <w:pPr>
        <w:pStyle w:val="ProductList-Body"/>
      </w:pPr>
      <w:r>
        <w:rPr>
          <w:u w:val="single"/>
        </w:rPr>
        <w:t>Begrensning av erstatningsansvar og fraskrivelse av ansvar for tap og skader</w:t>
      </w:r>
      <w:r>
        <w:t>: Du skal fraskrive deg erstatningsansvar og ansvar for tap og skader på en måte som er i tråd med bestemmelsene i enhver gyldig avtale mellom deg og Microsoft.</w:t>
      </w:r>
    </w:p>
    <w:p w14:paraId="18920060" w14:textId="77777777" w:rsidR="00183C8E" w:rsidRPr="00C84B58" w:rsidRDefault="00183C8E" w:rsidP="00183C8E">
      <w:pPr>
        <w:pStyle w:val="ProductList-Body"/>
      </w:pPr>
    </w:p>
    <w:p w14:paraId="342523C4" w14:textId="77777777" w:rsidR="00183C8E" w:rsidRDefault="00183C8E" w:rsidP="00183C8E">
      <w:pPr>
        <w:pStyle w:val="ProductList-ClauseHeading"/>
      </w:pPr>
      <w:r>
        <w:t>Oppdateringer</w:t>
      </w:r>
    </w:p>
    <w:p w14:paraId="0FD9D539" w14:textId="77777777" w:rsidR="00183C8E" w:rsidRPr="00006432" w:rsidRDefault="00183C8E" w:rsidP="00183C8E">
      <w:pPr>
        <w:pStyle w:val="ProductList-Body"/>
      </w:pPr>
      <w:r>
        <w:t>Du er ansvarlig for å oppdatere virtuelle maskiner (VM-er) i porteføljen din. Uten hensyn til det som er nevnt tidligere, kan Microsoft, uten å være forpliktet til dette, treffe rimelige tiltak i henhold til Microsofts forretningsmessige skjønn når det gjelder VM-er i porteføljen din, inkludert å utføre oppdateringer eller andre endringer som gjelder generelt for tjenestene.</w:t>
      </w:r>
    </w:p>
    <w:p w14:paraId="5101B741" w14:textId="77777777" w:rsidR="004A79EF" w:rsidRDefault="00C453A3"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r w:rsidR="00C21BEF">
        <w:fldChar w:fldCharType="begin"/>
      </w:r>
      <w:r w:rsidR="00C21BEF">
        <w:instrText xml:space="preserve"> HYPERLINK \l "GeneralTerms" \o "Generelle vilkår" </w:instrText>
      </w:r>
      <w:r w:rsidR="00C21BEF">
        <w:fldChar w:fldCharType="separate"/>
      </w:r>
      <w:r w:rsidR="004A79EF">
        <w:rPr>
          <w:rStyle w:val="Hyperlink"/>
          <w:sz w:val="16"/>
          <w:szCs w:val="16"/>
        </w:rPr>
        <w:t>Generelle vilkår</w:t>
      </w:r>
      <w:r w:rsidR="00C21BEF">
        <w:rPr>
          <w:rStyle w:val="Hyperlink"/>
          <w:sz w:val="16"/>
          <w:szCs w:val="16"/>
        </w:rPr>
        <w:fldChar w:fldCharType="end"/>
      </w:r>
    </w:p>
    <w:p w14:paraId="68ADF80F" w14:textId="77777777" w:rsidR="00385C98" w:rsidRDefault="00385C98" w:rsidP="00385C98">
      <w:pPr>
        <w:pStyle w:val="ProductList-Offering2Heading"/>
        <w:keepNext/>
        <w:outlineLvl w:val="2"/>
      </w:pPr>
      <w:bookmarkStart w:id="126" w:name="AzureMaps"/>
      <w:r>
        <w:lastRenderedPageBreak/>
        <w:tab/>
      </w:r>
      <w:bookmarkStart w:id="127" w:name="_Toc13858367"/>
      <w:bookmarkStart w:id="128" w:name="_Toc15458749"/>
      <w:bookmarkStart w:id="129" w:name="AzureMachineLearningService"/>
      <w:r>
        <w:t>Azure Machine Learning-</w:t>
      </w:r>
      <w:proofErr w:type="spellStart"/>
      <w:r>
        <w:t>tjeneste</w:t>
      </w:r>
      <w:bookmarkEnd w:id="127"/>
      <w:bookmarkEnd w:id="128"/>
      <w:proofErr w:type="spellEnd"/>
    </w:p>
    <w:bookmarkEnd w:id="129"/>
    <w:p w14:paraId="7512557A" w14:textId="77777777" w:rsidR="00385C98" w:rsidRDefault="00385C98" w:rsidP="00385C98">
      <w:pPr>
        <w:pStyle w:val="ProductList-ClauseHeading"/>
      </w:pPr>
      <w:r>
        <w:t>NVIDIA-komponenter</w:t>
      </w:r>
    </w:p>
    <w:p w14:paraId="5B661717" w14:textId="77777777" w:rsidR="00385C98" w:rsidRDefault="00385C98" w:rsidP="00385C98">
      <w:pPr>
        <w:pStyle w:val="ProductList-Body"/>
      </w:pPr>
      <w:r>
        <w:t>Azure Machine Learning-tjenesten kan omfatte NVIDIA-selskapets CUDA Toolkit, Tesla-drivere, cuDNN, DIGITS, NCCL og TensorRT (“NVIDIA</w:t>
      </w:r>
      <w:r>
        <w:noBreakHyphen/>
        <w:t xml:space="preserve">komponenter”), og Kunden samtykker i at Kundens bruk av NVIDIA-komponenter skal reguleres av NVIDIAs lisensavtale for databehandling for skysluttbrukere på </w:t>
      </w:r>
      <w:r w:rsidR="00C21BEF">
        <w:fldChar w:fldCharType="begin"/>
      </w:r>
      <w:r w:rsidR="00C21BEF">
        <w:instrText xml:space="preserve"> HYPERLINK "https://go.microsoft.com/fwlink/?linkid=874330" </w:instrText>
      </w:r>
      <w:r w:rsidR="00C21BEF">
        <w:fldChar w:fldCharType="separate"/>
      </w:r>
      <w:r>
        <w:rPr>
          <w:rStyle w:val="Hyperlink"/>
        </w:rPr>
        <w:t>https://go.microsoft.com/fwlink/?linkid=874330</w:t>
      </w:r>
      <w:r w:rsidR="00C21BEF">
        <w:rPr>
          <w:rStyle w:val="Hyperlink"/>
        </w:rPr>
        <w:fldChar w:fldCharType="end"/>
      </w:r>
      <w:r>
        <w:t>.</w:t>
      </w:r>
    </w:p>
    <w:p w14:paraId="7690AB3D" w14:textId="77777777" w:rsidR="00385C98" w:rsidRPr="0004518A" w:rsidRDefault="00C453A3" w:rsidP="00385C98">
      <w:pPr>
        <w:pStyle w:val="ProductList-Body"/>
        <w:shd w:val="clear" w:color="auto" w:fill="A6A6A6" w:themeFill="background1" w:themeFillShade="A6"/>
        <w:spacing w:before="120" w:after="240"/>
        <w:jc w:val="right"/>
        <w:rPr>
          <w:sz w:val="16"/>
          <w:szCs w:val="16"/>
        </w:rPr>
      </w:pPr>
      <w:hyperlink w:anchor="_top" w:tooltip="Innholdsfortegnelse" w:history="1">
        <w:r w:rsidR="00385C98">
          <w:rPr>
            <w:rStyle w:val="Hyperlink"/>
            <w:sz w:val="16"/>
            <w:szCs w:val="16"/>
          </w:rPr>
          <w:t>Innholdsfortegnelse</w:t>
        </w:r>
      </w:hyperlink>
      <w:r w:rsidR="00385C98">
        <w:rPr>
          <w:sz w:val="16"/>
          <w:szCs w:val="16"/>
        </w:rPr>
        <w:t xml:space="preserve"> / </w:t>
      </w:r>
      <w:hyperlink w:anchor="_top" w:tooltip="Generelle Vilkår" w:history="1">
        <w:r w:rsidR="00385C98">
          <w:rPr>
            <w:rStyle w:val="Hyperlink"/>
            <w:sz w:val="16"/>
            <w:szCs w:val="16"/>
          </w:rPr>
          <w:t>Generelle vilkår</w:t>
        </w:r>
      </w:hyperlink>
    </w:p>
    <w:p w14:paraId="44DA963B" w14:textId="6430D3DD" w:rsidR="00DF73AB" w:rsidRPr="00245CFA" w:rsidRDefault="00DF73AB" w:rsidP="004A79EF">
      <w:pPr>
        <w:pStyle w:val="ProductList-Offering2Heading"/>
        <w:keepNext/>
        <w:outlineLvl w:val="2"/>
        <w:rPr>
          <w:lang w:val="nb-NO"/>
        </w:rPr>
      </w:pPr>
      <w:r w:rsidRPr="00245CFA">
        <w:rPr>
          <w:lang w:val="nb-NO"/>
        </w:rPr>
        <w:tab/>
      </w:r>
      <w:bookmarkStart w:id="130" w:name="_Toc509825512"/>
      <w:bookmarkStart w:id="131" w:name="_Toc510880769"/>
      <w:bookmarkStart w:id="132" w:name="_Toc15458750"/>
      <w:r w:rsidRPr="00245CFA">
        <w:rPr>
          <w:lang w:val="nb-NO"/>
        </w:rPr>
        <w:t>Azure Maps</w:t>
      </w:r>
      <w:bookmarkEnd w:id="130"/>
      <w:bookmarkEnd w:id="131"/>
      <w:bookmarkEnd w:id="132"/>
    </w:p>
    <w:bookmarkEnd w:id="126"/>
    <w:p w14:paraId="10C2204A" w14:textId="77777777" w:rsidR="00DF73AB" w:rsidRDefault="00DF73AB" w:rsidP="00DF73AB">
      <w:pPr>
        <w:pStyle w:val="ProductList-ClauseHeading"/>
        <w:keepNext w:val="0"/>
      </w:pPr>
      <w:r>
        <w:t>Begrensninger for navigasjon</w:t>
      </w:r>
    </w:p>
    <w:p w14:paraId="025D7BF9" w14:textId="77777777" w:rsidR="00DF73AB" w:rsidRDefault="00DF73AB" w:rsidP="00DF73AB">
      <w:pPr>
        <w:pStyle w:val="ProductList-Body"/>
      </w:pPr>
      <w:r>
        <w:t>Du kan ikke bruke Azure Maps for å muliggjøre funksjonalitet for trinnvis navigasjon i noe program.</w:t>
      </w:r>
    </w:p>
    <w:p w14:paraId="57699EB3" w14:textId="77777777" w:rsidR="00DF73AB" w:rsidRPr="00006432" w:rsidRDefault="00DF73AB" w:rsidP="00DF73AB">
      <w:pPr>
        <w:pStyle w:val="ProductList-Body"/>
      </w:pPr>
    </w:p>
    <w:p w14:paraId="09FA2F6C" w14:textId="77777777" w:rsidR="00DF73AB" w:rsidRDefault="00DF73AB" w:rsidP="00DF73AB">
      <w:pPr>
        <w:pStyle w:val="ProductList-ClauseHeading"/>
        <w:keepNext w:val="0"/>
      </w:pPr>
      <w:r>
        <w:t>Begrensninger for databaser</w:t>
      </w:r>
    </w:p>
    <w:p w14:paraId="5DF9E60C" w14:textId="77777777" w:rsidR="00DF73AB" w:rsidRDefault="00DF73AB" w:rsidP="00DF73AB">
      <w:pPr>
        <w:pStyle w:val="ProductList-Body"/>
      </w:pPr>
      <w:r>
        <w:t>Du kan ikke bruke Azure Maps eller deler av systemet til å opprette en konkurrerende database eller tjeneste eller en avledet database som helt eller delvis består av dine data og/eller data som er levert eller opprettet av en tredjepart.</w:t>
      </w:r>
    </w:p>
    <w:p w14:paraId="56FB53D1" w14:textId="77777777" w:rsidR="00DF73AB" w:rsidRPr="00006432" w:rsidRDefault="00DF73AB" w:rsidP="00DF73AB">
      <w:pPr>
        <w:pStyle w:val="ProductList-Body"/>
      </w:pPr>
    </w:p>
    <w:p w14:paraId="02CB63A1" w14:textId="77777777" w:rsidR="00DF73AB" w:rsidRPr="00006432" w:rsidRDefault="00DF73AB" w:rsidP="00DF73AB">
      <w:pPr>
        <w:pStyle w:val="ProductList-Body"/>
      </w:pPr>
      <w:r>
        <w:t>Du kan ikke bruke dataene som leveres via Azure Maps, i kombinasjon med noen annen tredjepartsdatabase, med det unntak at du kan legge til et datalag med data av en type som ikke allerede er inkludert i Tjenesten (f.eks. egenutviklet innhold) eller som Microsoft på annen måte gir lisens til.</w:t>
      </w:r>
    </w:p>
    <w:p w14:paraId="4FB9BDC7" w14:textId="77777777" w:rsidR="00DF73AB" w:rsidRDefault="00DF73AB" w:rsidP="00DF73AB">
      <w:pPr>
        <w:pStyle w:val="ProductList-Body"/>
      </w:pPr>
    </w:p>
    <w:p w14:paraId="14FCB863" w14:textId="77777777" w:rsidR="009A15A6" w:rsidRPr="00931AE7" w:rsidRDefault="009A15A6" w:rsidP="009A15A6">
      <w:pPr>
        <w:pStyle w:val="ProductList-ClauseHeading"/>
      </w:pPr>
      <w:r>
        <w:t>API-resultater</w:t>
      </w:r>
    </w:p>
    <w:p w14:paraId="3E3A65C9" w14:textId="77777777" w:rsidR="009A15A6" w:rsidRPr="00931AE7" w:rsidRDefault="009A15A6" w:rsidP="009A15A6">
      <w:pPr>
        <w:pStyle w:val="ProductList-Body"/>
      </w:pPr>
      <w:r>
        <w:t>Du kan ikke mellomlagre eller lagre informasjon som leveres via Azure Maps API, inkludert, men ikke begrenset til, geokoder og omvendte geokoder, kartdataruter og ruteinformasjon (“Resultatene”), med det formål å skalere opp bruken av disse resultatene for å betjene flere brukere, eller med formål om å omgå funksjonalitet i Azure Maps.</w:t>
      </w:r>
    </w:p>
    <w:p w14:paraId="615FB638" w14:textId="77777777" w:rsidR="009A15A6" w:rsidRPr="00931AE7" w:rsidRDefault="009A15A6" w:rsidP="009A15A6">
      <w:pPr>
        <w:pStyle w:val="ProductList-Body"/>
      </w:pPr>
    </w:p>
    <w:p w14:paraId="2FDE7942" w14:textId="77777777" w:rsidR="009A15A6" w:rsidRPr="00931AE7" w:rsidRDefault="009A15A6" w:rsidP="009A15A6">
      <w:pPr>
        <w:pStyle w:val="ProductList-Body"/>
      </w:pPr>
      <w:r>
        <w:t>Det er tillatt å mellomlagre og lagre Resultater når formålet med mellomlagringen er å redusere ventetiden for appen din. Resultatene kan ikke lagres lenger enn den korteste tiden av (i) gyldighetsperioden som angis i toppteksten som returneres, eller (ii) 6 måneder.</w:t>
      </w:r>
    </w:p>
    <w:p w14:paraId="04DE9692" w14:textId="77777777" w:rsidR="009A15A6" w:rsidRPr="00931AE7" w:rsidRDefault="009A15A6" w:rsidP="009A15A6">
      <w:pPr>
        <w:pStyle w:val="ProductList-Body"/>
      </w:pPr>
    </w:p>
    <w:p w14:paraId="6A431E5A" w14:textId="77777777" w:rsidR="009A15A6" w:rsidRPr="00931AE7" w:rsidRDefault="009A15A6" w:rsidP="009A15A6">
      <w:pPr>
        <w:pStyle w:val="ProductList-Body"/>
      </w:pPr>
      <w:bookmarkStart w:id="133" w:name="_Hlk509835802"/>
      <w:r>
        <w:t>Du kan ikke vise Resultater i tredjepartsinnhold eller en tredjeparts geografisk database.</w:t>
      </w:r>
    </w:p>
    <w:bookmarkEnd w:id="133"/>
    <w:p w14:paraId="2BF04F31" w14:textId="77777777" w:rsidR="009A15A6" w:rsidRPr="00931AE7" w:rsidRDefault="009A15A6" w:rsidP="009A15A6">
      <w:pPr>
        <w:pStyle w:val="ProductList-Body"/>
      </w:pPr>
    </w:p>
    <w:p w14:paraId="3D1AE53D" w14:textId="77777777" w:rsidR="009A15A6" w:rsidRPr="00931AE7" w:rsidRDefault="009A15A6" w:rsidP="009A15A6">
      <w:pPr>
        <w:pStyle w:val="ProductList-ClauseHeading"/>
      </w:pPr>
      <w:r>
        <w:t>Kartdata</w:t>
      </w:r>
    </w:p>
    <w:p w14:paraId="4BD93837" w14:textId="77777777" w:rsidR="009A15A6" w:rsidRPr="00931AE7" w:rsidRDefault="009A15A6" w:rsidP="009A15A6">
      <w:pPr>
        <w:pStyle w:val="ProductList-Body"/>
      </w:pPr>
      <w:r>
        <w:t>Bruk av innhold der det vises en TomTom-opphavsrettserklæring, må være i samsvar med begrensningene i TomToms lisensvilkår for tredjepartsprodukter og lisensavtale (</w:t>
      </w:r>
      <w:r w:rsidR="00C21BEF">
        <w:fldChar w:fldCharType="begin"/>
      </w:r>
      <w:r w:rsidR="00C21BEF">
        <w:instrText xml:space="preserve"> HYPERLINK "https://www.tomtom.com/en_GB/thirdpartyproductterms/" </w:instrText>
      </w:r>
      <w:r w:rsidR="00C21BEF">
        <w:fldChar w:fldCharType="separate"/>
      </w:r>
      <w:r>
        <w:rPr>
          <w:rStyle w:val="Hyperlink"/>
        </w:rPr>
        <w:t>https://www.tomtom.com/en_GB/thirdpartyproductterms/</w:t>
      </w:r>
      <w:r w:rsidR="00C21BEF">
        <w:rPr>
          <w:rStyle w:val="Hyperlink"/>
        </w:rPr>
        <w:fldChar w:fldCharType="end"/>
      </w:r>
      <w:r>
        <w:t xml:space="preserve">). Azure Maps bruker Bing Imagery, som er underlagt Bing Maps-merknaden i </w:t>
      </w:r>
      <w:r w:rsidR="00C21BEF">
        <w:fldChar w:fldCharType="begin"/>
      </w:r>
      <w:r w:rsidR="00C21BEF">
        <w:instrText xml:space="preserve"> HYPERLINK \l "_top" \o "Vedlegg 1" </w:instrText>
      </w:r>
      <w:r w:rsidR="00C21BEF">
        <w:fldChar w:fldCharType="separate"/>
      </w:r>
      <w:r>
        <w:rPr>
          <w:rStyle w:val="Hyperlink"/>
        </w:rPr>
        <w:t>Vedlegg 1</w:t>
      </w:r>
      <w:r w:rsidR="00C21BEF">
        <w:rPr>
          <w:rStyle w:val="Hyperlink"/>
        </w:rPr>
        <w:fldChar w:fldCharType="end"/>
      </w:r>
      <w:r>
        <w:t>.</w:t>
      </w:r>
    </w:p>
    <w:p w14:paraId="674E74C3" w14:textId="77777777" w:rsidR="009A15A6" w:rsidRPr="00931AE7" w:rsidRDefault="009A15A6" w:rsidP="009A15A6">
      <w:pPr>
        <w:pStyle w:val="ProductList-Body"/>
      </w:pPr>
    </w:p>
    <w:p w14:paraId="47E2546D" w14:textId="77777777" w:rsidR="009A15A6" w:rsidRPr="00931AE7" w:rsidRDefault="009A15A6" w:rsidP="009A15A6">
      <w:pPr>
        <w:pStyle w:val="ProductList-ClauseHeading"/>
      </w:pPr>
      <w:r>
        <w:t>Brukerområdeparameter</w:t>
      </w:r>
    </w:p>
    <w:p w14:paraId="50CDAF8A" w14:textId="77777777" w:rsidR="009A15A6" w:rsidRPr="00931AE7" w:rsidRDefault="009A15A6" w:rsidP="009A15A6">
      <w:pPr>
        <w:pStyle w:val="ProductList-Body"/>
      </w:pPr>
      <w:r>
        <w:t>Brukerområdeparameteren i Azure Maps må brukes i samsvar med gjeldende lovgivning, inkludert dem som gjelder tilordning, i landet der kartene, bildene og andre data og tredjepartsinnhold Du har autorisert tilgang til gjennom Azure Maps, er gjort tilgjengelige.</w:t>
      </w:r>
    </w:p>
    <w:p w14:paraId="434821BD" w14:textId="77777777" w:rsidR="00DF73AB" w:rsidRPr="00006432" w:rsidRDefault="00DF73AB" w:rsidP="00DF73AB">
      <w:pPr>
        <w:pStyle w:val="ProductList-Body"/>
      </w:pPr>
    </w:p>
    <w:p w14:paraId="41432FF1" w14:textId="77777777" w:rsidR="00DF73AB" w:rsidRDefault="00DF73AB" w:rsidP="00DF73AB">
      <w:pPr>
        <w:pStyle w:val="ProductList-ClauseHeading"/>
        <w:keepNext w:val="0"/>
      </w:pPr>
      <w:r>
        <w:t>Ingen garanti for nøyaktighet</w:t>
      </w:r>
    </w:p>
    <w:p w14:paraId="49931A0D" w14:textId="77777777" w:rsidR="00DF73AB" w:rsidRPr="00006432" w:rsidRDefault="00DF73AB" w:rsidP="00DF73AB">
      <w:pPr>
        <w:pStyle w:val="ProductList-Body"/>
      </w:pPr>
      <w:r>
        <w:t xml:space="preserve">Microsoft og dets leverandører stiller ingen garanti for at kartene, bildene, dataene eller noe innhold som leveres via Azure Maps, er nøyaktige eller fullstendige. </w:t>
      </w:r>
    </w:p>
    <w:p w14:paraId="2B5B34F9" w14:textId="77777777" w:rsidR="00DF73AB" w:rsidRDefault="00DF73AB" w:rsidP="00DF73AB">
      <w:pPr>
        <w:pStyle w:val="ProductList-Body"/>
      </w:pPr>
    </w:p>
    <w:p w14:paraId="650BFC89" w14:textId="77777777" w:rsidR="00DF73AB" w:rsidRDefault="00DF73AB" w:rsidP="00DF73AB">
      <w:pPr>
        <w:pStyle w:val="ProductList-ClauseHeading"/>
        <w:keepNext w:val="0"/>
      </w:pPr>
      <w:r>
        <w:t>Opphavsrett</w:t>
      </w:r>
    </w:p>
    <w:p w14:paraId="17E409EF" w14:textId="77777777" w:rsidR="00DF73AB" w:rsidRDefault="00DF73AB" w:rsidP="00DF73AB">
      <w:pPr>
        <w:pStyle w:val="ProductList-Body"/>
      </w:pPr>
      <w:r>
        <w:t>Du kan ikke fjerne, skjule, maskere eller endre noen av logoene eller opphavsrettserklæringene som er plassert i eller automatisk generert av Azure Maps.</w:t>
      </w:r>
    </w:p>
    <w:p w14:paraId="49E023AF" w14:textId="77777777" w:rsidR="004A79EF" w:rsidRDefault="00C453A3"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23DC427C" w14:textId="77777777" w:rsidR="0067144E" w:rsidRDefault="001137AE" w:rsidP="0067144E">
      <w:pPr>
        <w:pStyle w:val="ProductList-Offering2Heading"/>
        <w:outlineLvl w:val="2"/>
      </w:pPr>
      <w:r w:rsidRPr="001137AE">
        <w:rPr>
          <w:lang w:val="nb-NO"/>
        </w:rPr>
        <w:tab/>
      </w:r>
      <w:bookmarkStart w:id="134" w:name="_Toc8395029"/>
      <w:bookmarkStart w:id="135" w:name="_Toc6563817"/>
      <w:bookmarkStart w:id="136" w:name="_Toc8749030"/>
      <w:bookmarkStart w:id="137" w:name="_Toc15458751"/>
      <w:r w:rsidR="0067144E">
        <w:t>Microsoft Azure Stack</w:t>
      </w:r>
      <w:bookmarkEnd w:id="134"/>
      <w:bookmarkEnd w:id="135"/>
      <w:bookmarkEnd w:id="136"/>
      <w:bookmarkEnd w:id="137"/>
    </w:p>
    <w:p w14:paraId="53EF4FC9" w14:textId="77777777" w:rsidR="0067144E" w:rsidRDefault="0067144E" w:rsidP="0067144E">
      <w:pPr>
        <w:pStyle w:val="ProductList-ClauseHeading"/>
      </w:pPr>
      <w:r>
        <w:t xml:space="preserve">Microsoft Azure Stack Personvernerklæring </w:t>
      </w:r>
    </w:p>
    <w:p w14:paraId="1ED4A977" w14:textId="77777777" w:rsidR="0067144E" w:rsidRDefault="0067144E" w:rsidP="0067144E">
      <w:pPr>
        <w:pStyle w:val="ProductList-Body"/>
      </w:pPr>
      <w:r>
        <w:t xml:space="preserve">Microsofts Personvernerklæringen på </w:t>
      </w:r>
      <w:r w:rsidR="00C21BEF">
        <w:fldChar w:fldCharType="begin"/>
      </w:r>
      <w:r w:rsidR="00C21BEF">
        <w:instrText xml:space="preserve"> HYPERLINK "https://go.microsoft.com/fwlink/?LinkId=521839" </w:instrText>
      </w:r>
      <w:r w:rsidR="00C21BEF">
        <w:fldChar w:fldCharType="separate"/>
      </w:r>
      <w:r>
        <w:rPr>
          <w:rStyle w:val="Hyperlink"/>
        </w:rPr>
        <w:t>https://go.microsoft.com/</w:t>
      </w:r>
      <w:r>
        <w:rPr>
          <w:rStyle w:val="Hyperlink"/>
          <w:color w:val="0563C1"/>
        </w:rPr>
        <w:t>fwlink</w:t>
      </w:r>
      <w:r>
        <w:rPr>
          <w:rStyle w:val="Hyperlink"/>
        </w:rPr>
        <w:t>/?LinkId=521839</w:t>
      </w:r>
      <w:r w:rsidR="00C21BEF">
        <w:rPr>
          <w:rStyle w:val="Hyperlink"/>
        </w:rPr>
        <w:fldChar w:fldCharType="end"/>
      </w:r>
      <w:r>
        <w:t xml:space="preserve"> gjelder for Kundens bruk av Microsoft Azure Stack. Hvis en kunde med Microsoft Cloud-avtale bruker Microsoft Azure Stack-programvare eller tjenester som en Forhandler er vert for, vil denne bruken være underlagt Forhandlerens personvernpraksis, som kan avvike fra Microsofts. </w:t>
      </w:r>
    </w:p>
    <w:p w14:paraId="5F75ECBB" w14:textId="77777777" w:rsidR="0067144E" w:rsidRDefault="0067144E" w:rsidP="0067144E">
      <w:pPr>
        <w:pStyle w:val="ProductList-Body"/>
      </w:pPr>
    </w:p>
    <w:p w14:paraId="241C4920" w14:textId="1AABC041" w:rsidR="001137AE" w:rsidRPr="00747204" w:rsidRDefault="0067144E" w:rsidP="0067144E">
      <w:pPr>
        <w:pStyle w:val="ProductList-Body"/>
      </w:pPr>
      <w:r>
        <w:t>I den grad Microsoft er databehandler eller underdatabehandler av personopplysninger i forbindelse med Azure Stack, forplikter Microsoft til å oppfylle kravene i (a) “Behandling av Personlige Data; GDPR”-bestemmelsen i “Vilkår for Databeskyttelse”-punktet i Vilkår for Elektroniske Tjenester og (b) EUs personvernforordning i Vedlegg 4 av Vilkår for Elektroniske Tjenester overfor alle kunder fra og med 25. mai 2018.</w:t>
      </w:r>
    </w:p>
    <w:p w14:paraId="6C2E2717" w14:textId="77777777" w:rsidR="001137AE" w:rsidRPr="00747204" w:rsidRDefault="001137AE" w:rsidP="001137AE">
      <w:pPr>
        <w:pStyle w:val="ProductList-ClauseHeading"/>
      </w:pPr>
      <w:r>
        <w:lastRenderedPageBreak/>
        <w:t xml:space="preserve">Bruk av Microsoft Azure Stack </w:t>
      </w:r>
    </w:p>
    <w:p w14:paraId="419E8EB9" w14:textId="3C5A418F" w:rsidR="001137AE" w:rsidRDefault="001137AE" w:rsidP="001137AE">
      <w:pPr>
        <w:pStyle w:val="ProductList-Body"/>
        <w:tabs>
          <w:tab w:val="clear" w:pos="158"/>
          <w:tab w:val="left" w:pos="360"/>
        </w:tabs>
      </w:pPr>
      <w:r>
        <w:t xml:space="preserve">Kunden kan bare bruke Microsoft Azure Stack på maskinvaren den er først installert på. Microsoft Azure Stack omfatter Windows Server, Windows Software-komponenter og SQL Server-teknologi og disse tjenestene er inkludert i Inkluderte Teknologier-delen i produktvilkårene, og kan ikke brukes utenfor Microsoft Azure Stack. </w:t>
      </w:r>
    </w:p>
    <w:p w14:paraId="6D91D2BA" w14:textId="646DE28C" w:rsidR="00122AF9" w:rsidRDefault="00122AF9" w:rsidP="001137AE">
      <w:pPr>
        <w:pStyle w:val="ProductList-Body"/>
        <w:tabs>
          <w:tab w:val="clear" w:pos="158"/>
          <w:tab w:val="left" w:pos="360"/>
        </w:tabs>
      </w:pPr>
    </w:p>
    <w:p w14:paraId="6ECF77E8" w14:textId="77777777" w:rsidR="00122AF9" w:rsidRDefault="00122AF9" w:rsidP="00122AF9">
      <w:pPr>
        <w:pStyle w:val="ProductList-ClauseHeading"/>
      </w:pPr>
      <w:r>
        <w:t>Bruk av standardleverandørabonnement</w:t>
      </w:r>
    </w:p>
    <w:p w14:paraId="283803E9" w14:textId="77777777" w:rsidR="00122AF9" w:rsidRPr="00D26C87" w:rsidRDefault="00122AF9" w:rsidP="00122AF9">
      <w:pPr>
        <w:pStyle w:val="ProductList-Body"/>
      </w:pPr>
      <w:r>
        <w:t>Abonnementet opprettet for systemadministratoren i Azure Stack-distribusjonsprosessen (standardleverandørabonnement) kan bare brukes til å distribuere og administrere Azure Stack-infrastrukturen; den kan ikke brukes til å kjøre en arbeidsbelastning som ikke distribuerer eller administrerer Azure Stack-infrastruktur (f.eks. kan den ikke brukes til å kjøre programbelastninger).</w:t>
      </w:r>
    </w:p>
    <w:bookmarkStart w:id="138" w:name="_Toc494738672"/>
    <w:bookmarkStart w:id="139" w:name="EMS"/>
    <w:bookmarkStart w:id="140" w:name="_Toc476476610"/>
    <w:bookmarkStart w:id="141" w:name="_Toc459970714"/>
    <w:bookmarkStart w:id="142" w:name="_Toc457466428"/>
    <w:bookmarkStart w:id="143" w:name="AzureActiveDirectoryBasic"/>
    <w:bookmarkStart w:id="144" w:name="_Toc437590238"/>
    <w:bookmarkStart w:id="145" w:name="_Toc435790944"/>
    <w:bookmarkStart w:id="146" w:name="MicrosoftDynamicsMarketing"/>
    <w:bookmarkEnd w:id="121"/>
    <w:p w14:paraId="36C5E012"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r w:rsidR="00C21BEF">
        <w:fldChar w:fldCharType="begin"/>
      </w:r>
      <w:r w:rsidR="00C21BEF">
        <w:instrText xml:space="preserve"> HYPERLINK \l "GeneralTerms" \o "Generelle vilkår" </w:instrText>
      </w:r>
      <w:r w:rsidR="00C21BEF">
        <w:fldChar w:fldCharType="separate"/>
      </w:r>
      <w:r>
        <w:rPr>
          <w:rStyle w:val="Hyperlink"/>
          <w:sz w:val="16"/>
          <w:szCs w:val="16"/>
        </w:rPr>
        <w:t>Generelle vilkår</w:t>
      </w:r>
      <w:r w:rsidR="00C21BEF">
        <w:rPr>
          <w:rStyle w:val="Hyperlink"/>
          <w:sz w:val="16"/>
          <w:szCs w:val="16"/>
        </w:rPr>
        <w:fldChar w:fldCharType="end"/>
      </w:r>
    </w:p>
    <w:p w14:paraId="1F4B1C36" w14:textId="77777777" w:rsidR="00DF73AB" w:rsidRPr="006C107F" w:rsidRDefault="00DF73AB" w:rsidP="004A79EF">
      <w:pPr>
        <w:pStyle w:val="ProductList-Offering2Heading"/>
        <w:keepNext/>
        <w:outlineLvl w:val="2"/>
        <w:rPr>
          <w:lang w:val="sv-SE"/>
        </w:rPr>
      </w:pPr>
      <w:r w:rsidRPr="006C107F">
        <w:rPr>
          <w:lang w:val="sv-SE"/>
        </w:rPr>
        <w:tab/>
      </w:r>
      <w:bookmarkStart w:id="147" w:name="MicrosoftCognitiveServices"/>
      <w:bookmarkStart w:id="148" w:name="_Toc510880771"/>
      <w:bookmarkStart w:id="149" w:name="_Toc510115105"/>
      <w:bookmarkStart w:id="150" w:name="_Toc15458752"/>
      <w:r w:rsidRPr="006C107F">
        <w:rPr>
          <w:lang w:val="sv-SE"/>
        </w:rPr>
        <w:t>Bing Search Services</w:t>
      </w:r>
      <w:bookmarkEnd w:id="147"/>
      <w:bookmarkEnd w:id="148"/>
      <w:bookmarkEnd w:id="149"/>
      <w:bookmarkEnd w:id="150"/>
    </w:p>
    <w:p w14:paraId="1F8612F8" w14:textId="77777777" w:rsidR="00DF73AB" w:rsidRPr="002001F8" w:rsidRDefault="00DF73AB" w:rsidP="004A79EF">
      <w:pPr>
        <w:pStyle w:val="ProductList-ClauseHeading"/>
      </w:pPr>
      <w:r>
        <w:t>Bruks- og visningskrav for Bing Search Services</w:t>
      </w:r>
    </w:p>
    <w:p w14:paraId="75927547" w14:textId="77777777" w:rsidR="00DF73AB" w:rsidRDefault="00DF73AB" w:rsidP="00DF73AB">
      <w:pPr>
        <w:pStyle w:val="ProductList-Body"/>
        <w:tabs>
          <w:tab w:val="left" w:pos="270"/>
        </w:tabs>
      </w:pPr>
      <w:r>
        <w:t>Kunden må følge bruks- og visningskravene for Bing Search Services</w:t>
      </w:r>
      <w:r>
        <w:rPr>
          <w:sz w:val="24"/>
          <w:szCs w:val="24"/>
        </w:rPr>
        <w:t xml:space="preserve"> </w:t>
      </w:r>
      <w:r>
        <w:t>som er tilgjengelige på</w:t>
      </w:r>
      <w:r>
        <w:rPr>
          <w:sz w:val="24"/>
          <w:szCs w:val="24"/>
        </w:rPr>
        <w:t xml:space="preserve"> </w:t>
      </w:r>
      <w:hyperlink r:id="rId28" w:history="1">
        <w:r>
          <w:rPr>
            <w:rStyle w:val="Hyperlink"/>
          </w:rPr>
          <w:t>https://aka.ms/r1j7jq</w:t>
        </w:r>
      </w:hyperlink>
      <w:r>
        <w:t>. Kunden må bruke resultater som oppnås ved å bruke Bing Search Services, bare i forbindelse med Internett-søkeopplevelser (slik det er definert i bruks- og visningskravene), og må ikke hurtigbufre eller kopiere resultatene. Resultatene Kunden oppnår ved å bruke Bing Search Services, er ikke Produkter, Rettelser eller Tjenesteleveranser.</w:t>
      </w:r>
    </w:p>
    <w:p w14:paraId="0EAA260C" w14:textId="77777777" w:rsidR="00DF73AB" w:rsidRDefault="00DF73AB" w:rsidP="00DF73AB">
      <w:pPr>
        <w:pStyle w:val="ProductList-ClauseHeading"/>
        <w:keepNext w:val="0"/>
      </w:pPr>
    </w:p>
    <w:p w14:paraId="30825A93" w14:textId="77777777" w:rsidR="00DF73AB" w:rsidRPr="008846DD" w:rsidRDefault="00DF73AB" w:rsidP="00DF73AB">
      <w:pPr>
        <w:pStyle w:val="ProductList-ClauseHeading"/>
        <w:keepNext w:val="0"/>
      </w:pPr>
      <w:r>
        <w:t xml:space="preserve">Personvern for Bing Search Services </w:t>
      </w:r>
    </w:p>
    <w:p w14:paraId="13D9866F" w14:textId="77777777" w:rsidR="00DF73AB" w:rsidRDefault="00DF73AB" w:rsidP="00DF73AB">
      <w:pPr>
        <w:pStyle w:val="ProductList-Body"/>
      </w:pPr>
      <w:r>
        <w:t xml:space="preserve">Microsofts Personvernerklæring på </w:t>
      </w:r>
      <w:r w:rsidR="00C21BEF">
        <w:fldChar w:fldCharType="begin"/>
      </w:r>
      <w:r w:rsidR="00C21BEF">
        <w:instrText xml:space="preserve"> HYPERLINK "https://go.microsoft.com/fwlink/?LinkId=521839" </w:instrText>
      </w:r>
      <w:r w:rsidR="00C21BEF">
        <w:fldChar w:fldCharType="separate"/>
      </w:r>
      <w:r>
        <w:rPr>
          <w:rStyle w:val="Hyperlink"/>
        </w:rPr>
        <w:t>https://go.microsoft.com/</w:t>
      </w:r>
      <w:r>
        <w:rPr>
          <w:rStyle w:val="Hyperlink"/>
          <w:color w:val="0563C1"/>
        </w:rPr>
        <w:t>fwlink</w:t>
      </w:r>
      <w:r>
        <w:rPr>
          <w:rStyle w:val="Hyperlink"/>
        </w:rPr>
        <w:t>/?LinkId=521839</w:t>
      </w:r>
      <w:r w:rsidR="00C21BEF">
        <w:rPr>
          <w:rStyle w:val="Hyperlink"/>
        </w:rPr>
        <w:fldChar w:fldCharType="end"/>
      </w:r>
      <w:r>
        <w:t xml:space="preserve"> gjelder for Kundens bruk av Bing Search Services, men dette Bing Search Services-punktet i Vilkårene for Elektroniske Tjenester har forrang i den grad det er i konflikt med Microsofts Personvernerklæring. </w:t>
      </w:r>
    </w:p>
    <w:p w14:paraId="1B06F950" w14:textId="77777777" w:rsidR="00DF73AB" w:rsidRDefault="00DF73AB" w:rsidP="00DF73AB">
      <w:pPr>
        <w:pStyle w:val="ProductList-Body"/>
      </w:pPr>
    </w:p>
    <w:p w14:paraId="7597333F" w14:textId="77777777" w:rsidR="00DF73AB" w:rsidRPr="00964225" w:rsidRDefault="00DF73AB" w:rsidP="00DF73AB">
      <w:pPr>
        <w:pStyle w:val="ProductList-ClauseHeading"/>
        <w:keepNext w:val="0"/>
        <w:rPr>
          <w:color w:val="0072C6"/>
        </w:rPr>
      </w:pPr>
      <w:r>
        <w:t>Bruk av Bing Search Services-data</w:t>
      </w:r>
    </w:p>
    <w:p w14:paraId="4495F923" w14:textId="77777777" w:rsidR="00DF73AB" w:rsidRDefault="00DF73AB" w:rsidP="00DF73AB">
      <w:pPr>
        <w:pStyle w:val="ProductList-Body"/>
      </w:pPr>
      <w:r>
        <w:t>Kunden alene er ansvarlig for innholdet i alle Bing Search Services-data.</w:t>
      </w:r>
    </w:p>
    <w:p w14:paraId="48839A4B" w14:textId="77777777" w:rsidR="00DF73AB" w:rsidRDefault="00DF73AB" w:rsidP="00DF73AB">
      <w:pPr>
        <w:pStyle w:val="ProductList-Body"/>
      </w:pPr>
    </w:p>
    <w:p w14:paraId="7BC2FC45" w14:textId="77777777" w:rsidR="00DF73AB" w:rsidRDefault="00DF73AB" w:rsidP="00DF73AB">
      <w:pPr>
        <w:pStyle w:val="ProductList-Body"/>
        <w:keepLines/>
      </w:pPr>
      <w:r>
        <w:t>Microsoft kan behandle Bing Search Services-data med det ene formål å: (i) tilby Cognitive Services til Kunden og (ii) forbedre Microsoft-produkter og -tjenester. Microsoft kan med det ene formål å gjennomføre slik behandling samle inn, lagre, bruke, reprodusere og lage avledede verk av Bing Search Services-data, og Kunden gir Microsoft en begrenset, ikke-eksklusiv og ugjenkallelig rett som gjelder globalt, til å gjøre dette. Kunden må sikre seg og beholde alle rettigheter som er nødvendige for at Microsoft skal kunne behandle Bing Search Services-data slik det er beskrevet i dette avsnittet, uten at det krenker rettighetene til noen tredjepart eller på annen måte forplikter Microsoft overfor Kunden eller en tredjepart.</w:t>
      </w:r>
    </w:p>
    <w:p w14:paraId="0254D8C8" w14:textId="77777777" w:rsidR="00DF73AB" w:rsidRDefault="00DF73AB" w:rsidP="00DF73AB">
      <w:pPr>
        <w:pStyle w:val="ProductList-Body"/>
      </w:pPr>
    </w:p>
    <w:p w14:paraId="0C0D31EC" w14:textId="77777777" w:rsidR="00DF73AB" w:rsidRDefault="00DF73AB" w:rsidP="00DF73AB">
      <w:pPr>
        <w:pStyle w:val="ProductList-Body"/>
      </w:pPr>
      <w:r>
        <w:t>Dette punktet om Bruk av Bing Search Services-data i Vilkårene for Elektroniske Tjenester vil gjelde etter at Kundens volumlisensavtale er oppsagt eller utløpt. Kunden beholder alle rettigheter, eierrettigheter og interesser knyttet til Bing Search Services-dataene. Microsoft oppnår ingen andre rettigheter knyttet til Bing Search Services-data enn dem Kunden gir Microsoft i dette punktet om Bruk av Bing Search Services-data. Dette avsnittet har ingen innvirkning på Microsofts rettigheter knyttet til programvare og tjenester som Microsoft lisensierer til Kunden.</w:t>
      </w:r>
    </w:p>
    <w:p w14:paraId="7140E63A" w14:textId="77777777" w:rsidR="00DF73AB" w:rsidRDefault="00DF73AB" w:rsidP="00DF73AB">
      <w:pPr>
        <w:pStyle w:val="ProductList-Body"/>
      </w:pPr>
    </w:p>
    <w:p w14:paraId="61CD3871" w14:textId="77777777" w:rsidR="00DF73AB" w:rsidRPr="00964225" w:rsidRDefault="00DF73AB" w:rsidP="00DF73AB">
      <w:pPr>
        <w:pStyle w:val="ProductList-ClauseHeading"/>
        <w:keepNext w:val="0"/>
        <w:rPr>
          <w:color w:val="0072C6"/>
        </w:rPr>
      </w:pPr>
      <w:r>
        <w:t>Bruk av Vilkårene for Personvern for Bing Search Services</w:t>
      </w:r>
    </w:p>
    <w:p w14:paraId="18FB4203" w14:textId="77777777" w:rsidR="00DF73AB" w:rsidRDefault="00DF73AB" w:rsidP="00DF73AB">
      <w:pPr>
        <w:pStyle w:val="ProductList-Body"/>
      </w:pPr>
      <w:r>
        <w:t>Bare følgende punkter i Vilkårene for Personvern gjelder for Bing Search Services: Dataoverføringer, bruk av Underleverandører og Slik kontakter du Microsoft. Disse delene gjelder ikke Forhåndsvisninger av de oppførte tjenestene.</w:t>
      </w:r>
    </w:p>
    <w:p w14:paraId="7A202356" w14:textId="77777777" w:rsidR="00DF73AB" w:rsidRPr="009A17A9" w:rsidRDefault="00DF73AB" w:rsidP="00DF73AB">
      <w:pPr>
        <w:pStyle w:val="ProductList-Body"/>
      </w:pPr>
    </w:p>
    <w:p w14:paraId="3DF88790" w14:textId="77777777" w:rsidR="00DF73AB" w:rsidRDefault="00DF73AB" w:rsidP="00DF73AB">
      <w:pPr>
        <w:pStyle w:val="ProductList-ClauseHeading"/>
        <w:keepNext w:val="0"/>
      </w:pPr>
      <w:r>
        <w:t>GDPR-vilkårene gjelder ikke for Bing Search Services:</w:t>
      </w:r>
    </w:p>
    <w:p w14:paraId="027579C1" w14:textId="77777777" w:rsidR="00DF73AB" w:rsidRDefault="00DF73AB" w:rsidP="00DF73AB">
      <w:pPr>
        <w:pStyle w:val="ProductList-Body"/>
      </w:pPr>
      <w:r>
        <w:t>GDPR-vilkårene gjelder ikke for Bing Search Services.</w:t>
      </w:r>
    </w:p>
    <w:p w14:paraId="6FCC9DCD" w14:textId="77777777" w:rsidR="00DF73AB" w:rsidRDefault="00DF73AB" w:rsidP="00DF73AB">
      <w:pPr>
        <w:pStyle w:val="ProductList-Body"/>
        <w:tabs>
          <w:tab w:val="left" w:pos="360"/>
        </w:tabs>
      </w:pPr>
    </w:p>
    <w:p w14:paraId="17CEC6A0" w14:textId="77777777" w:rsidR="00DF73AB" w:rsidRDefault="00DF73AB" w:rsidP="00DF73AB">
      <w:pPr>
        <w:pStyle w:val="ProductList-ClauseHeading"/>
        <w:keepNext w:val="0"/>
      </w:pPr>
      <w:r>
        <w:t>Prioritet:</w:t>
      </w:r>
    </w:p>
    <w:p w14:paraId="72A6A9FC" w14:textId="77777777" w:rsidR="00DF73AB" w:rsidRDefault="00DF73AB" w:rsidP="00DF73AB">
      <w:pPr>
        <w:pStyle w:val="ProductList-Body"/>
      </w:pPr>
      <w:r>
        <w:t>Dette punktet om Bing Search Services skal være styrende ved eventuell konflikt med andre deler av OST.</w:t>
      </w:r>
    </w:p>
    <w:p w14:paraId="6031D0CE" w14:textId="77777777" w:rsidR="004A79EF" w:rsidRDefault="00C453A3"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r w:rsidR="00C21BEF">
        <w:fldChar w:fldCharType="begin"/>
      </w:r>
      <w:r w:rsidR="00C21BEF">
        <w:instrText xml:space="preserve"> HYPERLINK \l "GeneralTerms" \o "Generelle vilkår" </w:instrText>
      </w:r>
      <w:r w:rsidR="00C21BEF">
        <w:fldChar w:fldCharType="separate"/>
      </w:r>
      <w:r w:rsidR="004A79EF">
        <w:rPr>
          <w:rStyle w:val="Hyperlink"/>
          <w:sz w:val="16"/>
          <w:szCs w:val="16"/>
        </w:rPr>
        <w:t>Generelle vilkår</w:t>
      </w:r>
      <w:r w:rsidR="00C21BEF">
        <w:rPr>
          <w:rStyle w:val="Hyperlink"/>
          <w:sz w:val="16"/>
          <w:szCs w:val="16"/>
        </w:rPr>
        <w:fldChar w:fldCharType="end"/>
      </w:r>
    </w:p>
    <w:p w14:paraId="724BB96C" w14:textId="77777777" w:rsidR="00107D88" w:rsidRPr="00107D88" w:rsidRDefault="00107D88" w:rsidP="00107D88">
      <w:pPr>
        <w:pStyle w:val="ProductList-Offering2Heading"/>
        <w:keepNext/>
        <w:outlineLvl w:val="2"/>
        <w:rPr>
          <w:lang w:val="sv-SE"/>
        </w:rPr>
      </w:pPr>
      <w:r w:rsidRPr="003C2158">
        <w:rPr>
          <w:lang w:val="sv-SE"/>
        </w:rPr>
        <w:tab/>
      </w:r>
      <w:bookmarkStart w:id="151" w:name="_Toc5958159"/>
      <w:bookmarkStart w:id="152" w:name="_Toc15458753"/>
      <w:bookmarkStart w:id="153" w:name="CognitiveServices"/>
      <w:r w:rsidRPr="00107D88">
        <w:rPr>
          <w:lang w:val="sv-SE"/>
        </w:rPr>
        <w:t>Cognitive Services</w:t>
      </w:r>
      <w:bookmarkEnd w:id="151"/>
      <w:bookmarkEnd w:id="152"/>
    </w:p>
    <w:bookmarkEnd w:id="153"/>
    <w:p w14:paraId="5E155C0B" w14:textId="77777777" w:rsidR="00107D88" w:rsidRDefault="00107D88" w:rsidP="00107D88">
      <w:pPr>
        <w:pStyle w:val="ProductList-ClauseHeading"/>
      </w:pPr>
      <w:r>
        <w:t>Begrensning for Kundens bruk av tjenesteutdata</w:t>
      </w:r>
    </w:p>
    <w:p w14:paraId="74790874" w14:textId="77777777" w:rsidR="00107D88" w:rsidRPr="00F86985" w:rsidRDefault="00107D88" w:rsidP="00107D88">
      <w:pPr>
        <w:pStyle w:val="ProductList-Body"/>
      </w:pPr>
      <w:r>
        <w:t>Kunden skal ikke, og skal ikke gi tredjeparter tillatelse til: (i) å bruke Cognitive Services eller data fra Cognitive Services til å lage, lære opp eller forbedre (direkte eller indirekte) lignende eller konkurrerende produkter eller tjenester.</w:t>
      </w:r>
    </w:p>
    <w:p w14:paraId="62465103" w14:textId="77777777" w:rsidR="00107D88" w:rsidRPr="00F86985" w:rsidRDefault="00107D88" w:rsidP="00107D88">
      <w:pPr>
        <w:pStyle w:val="ProductList-Body"/>
      </w:pPr>
    </w:p>
    <w:p w14:paraId="3E9EB822" w14:textId="77777777" w:rsidR="00107D88" w:rsidRPr="00F86985" w:rsidRDefault="00107D88" w:rsidP="00107D88">
      <w:pPr>
        <w:pStyle w:val="ProductList-ClauseHeading"/>
      </w:pPr>
      <w:r>
        <w:t>Microsoft Translator-tillegg</w:t>
      </w:r>
    </w:p>
    <w:p w14:paraId="6A0AB43C" w14:textId="77777777" w:rsidR="00107D88" w:rsidRPr="00F86985" w:rsidRDefault="00107D88" w:rsidP="00107D88">
      <w:pPr>
        <w:pStyle w:val="ProductList-Body"/>
      </w:pPr>
      <w:r>
        <w:t>Ved visning av automatiske oversettelser utført med Microsoft Translator, må Kunden gi rimelig synlig opplysning om at teksten er blitt oversatt automatisk med Microsoft Translator.</w:t>
      </w:r>
    </w:p>
    <w:p w14:paraId="37B1515E" w14:textId="77777777" w:rsidR="00107D88" w:rsidRPr="00E90A70" w:rsidRDefault="00107D88" w:rsidP="00107D88">
      <w:pPr>
        <w:pStyle w:val="ProductList-Body"/>
      </w:pPr>
    </w:p>
    <w:p w14:paraId="288B4862" w14:textId="77777777" w:rsidR="00107D88" w:rsidRPr="00541FFF" w:rsidRDefault="00107D88" w:rsidP="00107D88">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lastRenderedPageBreak/>
        <w:t>Cognitive Services i Containere</w:t>
      </w:r>
    </w:p>
    <w:p w14:paraId="0264AB27" w14:textId="77777777" w:rsidR="00107D88" w:rsidRPr="00E90A70" w:rsidRDefault="00107D88" w:rsidP="00107D88">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Cognitive Services-funksjoner som er tilgjengelige i containere, er utformet for å knyttes til et faktureringssluttpunkt. Containerne og faktureringssluttpunktet er lisensiert til Kunden under denne avtalen som Elektroniske Tjenester. Containerne er nødvendige for å bruke faktureringssluttpunktet og er også underlagt bruksvilkårene til en programvare med en Elektronisk Tjeneste i denne avtalen. Containerne inneholder materiell som er underlagt taushetsplikt, og som Microsoft har rettighetene til. Kunden samtykker i at materialet er underlagt taushetsplikt, og at Kunden straks skal varsle Microsoft om mulig misbruk. Containerne er ikke underlagt Vilkår for Personvern fordi driftsmiljøet til containerne ikke er underlagt Microsofts kontroll. Kunden må konfigurere containerne Kunden bruker til å kommunisere med faktureringssluttpunktet, slik at faktureringssluttpunktet måler all bruk av slike containere. Forutsatt at Kunden sørger for slik måling og underlagt eventuelt gjeldende transaksjonsgrenser, kan Kunden installere og bruke et hvilket som helst antall containere (1) på Kundens maskinvareenheter som er dedikert til Kundens eksklusive bruk, og (2) i Kundens Microsoft Azure Service-kontoer.</w:t>
      </w:r>
    </w:p>
    <w:p w14:paraId="6B069895" w14:textId="77777777" w:rsidR="00107D88" w:rsidRPr="009A17A9" w:rsidRDefault="00107D88" w:rsidP="00107D88">
      <w:pPr>
        <w:pStyle w:val="ProductList-Body"/>
      </w:pPr>
    </w:p>
    <w:p w14:paraId="77188CC8" w14:textId="77777777" w:rsidR="00107D88" w:rsidRPr="00F86985" w:rsidRDefault="00107D88" w:rsidP="0067144E">
      <w:pPr>
        <w:pStyle w:val="ProductList-ClauseHeading"/>
      </w:pPr>
      <w:r>
        <w:t>Inaktive Konfigurasjoner og Egendefinerte modeller for Cognitive Services</w:t>
      </w:r>
    </w:p>
    <w:p w14:paraId="03DDC0C8" w14:textId="77777777" w:rsidR="00107D88" w:rsidRPr="009A17A9" w:rsidRDefault="00107D88" w:rsidP="0067144E">
      <w:pPr>
        <w:pStyle w:val="ProductList-Body"/>
        <w:keepNext/>
      </w:pPr>
      <w:r>
        <w:t>Når det gjelder oppbevaring og sletting av data, kan en konfigurasjon eller egendefinert modell for Cognitive Services som har vært inaktiv, etter Microsofts skjønn behandles som en Elektronisk Tjeneste der Kundens abonnement er utløpt. En konfigurasjon eller egendefinert modell er inaktiv hvis det i løpet av 90 dager (1) ikke gjøres noen kall til den, eller (2) den er ikke blitt endret og ikke er tilordnet en oppdatert nøkkel og (3) Kunden ikke logget seg på konfigurasjonen/modellen.</w:t>
      </w:r>
    </w:p>
    <w:p w14:paraId="72244680" w14:textId="77777777" w:rsidR="004A79EF" w:rsidRDefault="00C453A3"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r w:rsidR="00C21BEF">
        <w:fldChar w:fldCharType="begin"/>
      </w:r>
      <w:r w:rsidR="00C21BEF">
        <w:instrText xml:space="preserve"> HYPERLINK \l "GeneralTerms" \o "Generelle vilkår" </w:instrText>
      </w:r>
      <w:r w:rsidR="00C21BEF">
        <w:fldChar w:fldCharType="separate"/>
      </w:r>
      <w:r w:rsidR="004A79EF">
        <w:rPr>
          <w:rStyle w:val="Hyperlink"/>
          <w:sz w:val="16"/>
          <w:szCs w:val="16"/>
        </w:rPr>
        <w:t>Generelle vilkår</w:t>
      </w:r>
      <w:r w:rsidR="00C21BEF">
        <w:rPr>
          <w:rStyle w:val="Hyperlink"/>
          <w:sz w:val="16"/>
          <w:szCs w:val="16"/>
        </w:rPr>
        <w:fldChar w:fldCharType="end"/>
      </w:r>
    </w:p>
    <w:p w14:paraId="2C30D563" w14:textId="77777777" w:rsidR="003C12D4" w:rsidRPr="00AA0557" w:rsidRDefault="003C12D4" w:rsidP="004A79EF">
      <w:pPr>
        <w:pStyle w:val="ProductList-Offering2Heading"/>
        <w:keepNext/>
        <w:ind w:firstLine="158"/>
        <w:outlineLvl w:val="2"/>
        <w:rPr>
          <w:lang w:val="nb-NO"/>
        </w:rPr>
      </w:pPr>
      <w:bookmarkStart w:id="154" w:name="_Toc15458754"/>
      <w:r w:rsidRPr="00AA0557">
        <w:rPr>
          <w:lang w:val="nb-NO"/>
        </w:rPr>
        <w:t>Microsoft Genomics</w:t>
      </w:r>
      <w:bookmarkEnd w:id="138"/>
      <w:bookmarkEnd w:id="154"/>
    </w:p>
    <w:p w14:paraId="68770424" w14:textId="77777777" w:rsidR="003C12D4" w:rsidRPr="00BA2331" w:rsidRDefault="003C12D4" w:rsidP="003C12D4">
      <w:pPr>
        <w:pStyle w:val="ProductList-ClauseHeading"/>
      </w:pPr>
      <w:r>
        <w:t xml:space="preserve">Personvern for Microsoft Genomics </w:t>
      </w:r>
    </w:p>
    <w:p w14:paraId="38E6B65D" w14:textId="77777777" w:rsidR="003C12D4" w:rsidRPr="00BA2331" w:rsidRDefault="003C12D4" w:rsidP="003C12D4">
      <w:pPr>
        <w:pStyle w:val="ProductList-Body"/>
      </w:pPr>
      <w:r>
        <w:t xml:space="preserve">Microsofts Personvernerklæring på </w:t>
      </w:r>
      <w:r w:rsidR="00C21BEF">
        <w:fldChar w:fldCharType="begin"/>
      </w:r>
      <w:r w:rsidR="00C21BEF">
        <w:instrText xml:space="preserve"> HYPERLINK "https://go.microsoft.com/fwlink/?LinkId=521839" </w:instrText>
      </w:r>
      <w:r w:rsidR="00C21BEF">
        <w:fldChar w:fldCharType="separate"/>
      </w:r>
      <w:r>
        <w:rPr>
          <w:rStyle w:val="Hyperlink"/>
        </w:rPr>
        <w:t>https://go.microsoft.com/fwlink/?LinkId=521839</w:t>
      </w:r>
      <w:r w:rsidR="00C21BEF">
        <w:rPr>
          <w:rStyle w:val="Hyperlink"/>
        </w:rPr>
        <w:fldChar w:fldCharType="end"/>
      </w:r>
      <w:r>
        <w:t xml:space="preserve"> gjelder for Kundens bruk av Microsoft Genomics, bortsett fra at dette avsnittet om Microsoft Genomics har forrang i den utstrekning det avviker fra Microsofts Personvernerklæring. </w:t>
      </w:r>
    </w:p>
    <w:p w14:paraId="05EEED19" w14:textId="77777777" w:rsidR="003C12D4" w:rsidRPr="00BA2331" w:rsidRDefault="003C12D4" w:rsidP="003C12D4">
      <w:pPr>
        <w:pStyle w:val="ProductList-Body"/>
      </w:pPr>
    </w:p>
    <w:p w14:paraId="3A0A8D5B" w14:textId="77777777" w:rsidR="003C12D4" w:rsidRPr="00BA2331" w:rsidRDefault="003C12D4" w:rsidP="003C12D4">
      <w:pPr>
        <w:pStyle w:val="ProductList-ClauseHeading"/>
      </w:pPr>
      <w:r>
        <w:t xml:space="preserve">Broad lisensvilkår </w:t>
      </w:r>
    </w:p>
    <w:p w14:paraId="41DDBB84" w14:textId="77777777" w:rsidR="003C12D4" w:rsidRPr="00BA2331" w:rsidRDefault="003C12D4" w:rsidP="003C12D4">
      <w:pPr>
        <w:pStyle w:val="ProductList-Body"/>
      </w:pPr>
      <w:r>
        <w:t>Microsoft Genomics omfatter tilgang til Genetic Analysis Toolkit (GATK) fra Broad Institute, Inc. (“</w:t>
      </w:r>
      <w:r>
        <w:rPr>
          <w:bCs/>
        </w:rPr>
        <w:t>Broad</w:t>
      </w:r>
      <w:r>
        <w:t>”). Bruk av GATK og tilknyttet dokumentasjon som en del av Microsoft Genomics er også underlagt Broads GATK lisensavtale for sluttbruker (“</w:t>
      </w:r>
      <w:r>
        <w:rPr>
          <w:bCs/>
        </w:rPr>
        <w:t>Broad EULA</w:t>
      </w:r>
      <w:r>
        <w:t xml:space="preserve">”). </w:t>
      </w:r>
    </w:p>
    <w:p w14:paraId="726FA086" w14:textId="77777777" w:rsidR="003C12D4" w:rsidRPr="00BA2331" w:rsidRDefault="003C12D4" w:rsidP="003C12D4">
      <w:pPr>
        <w:pStyle w:val="ProductList-Body"/>
      </w:pPr>
    </w:p>
    <w:p w14:paraId="3F6E3243" w14:textId="77777777" w:rsidR="003C12D4" w:rsidRPr="00BA2331" w:rsidRDefault="003C12D4" w:rsidP="003C12D4">
      <w:pPr>
        <w:pStyle w:val="ProductList-Body"/>
      </w:pPr>
      <w:r>
        <w:t xml:space="preserve">Microsoft kan hente inn enkelte statistiske og tekniske opplysninger om Kundens bruk av GATK og dele disse med Broad. Kunden gir Microsoft tillatelse til å rapportere Kundens status som bruker av GATK i Microsoft Genomics til Broad. </w:t>
      </w:r>
    </w:p>
    <w:p w14:paraId="018AF84E" w14:textId="77777777" w:rsidR="003C12D4" w:rsidRPr="00BA2331" w:rsidRDefault="003C12D4" w:rsidP="003C12D4">
      <w:pPr>
        <w:pStyle w:val="ProductList-Body"/>
      </w:pPr>
    </w:p>
    <w:p w14:paraId="4B647225" w14:textId="77777777" w:rsidR="003C12D4" w:rsidRPr="00BA2331" w:rsidRDefault="003C12D4" w:rsidP="003C12D4">
      <w:pPr>
        <w:pStyle w:val="ProductList-ClauseHeading"/>
      </w:pPr>
      <w:r>
        <w:t>Ingen medisinsk bruk</w:t>
      </w:r>
    </w:p>
    <w:p w14:paraId="677BDCEB" w14:textId="77777777" w:rsidR="003C12D4" w:rsidRPr="00BA2331" w:rsidRDefault="003C12D4" w:rsidP="003C12D4">
      <w:pPr>
        <w:pStyle w:val="ProductList-Body"/>
      </w:pPr>
      <w:r>
        <w:t>Microsoft Genomics er ikke en medisinsk enhet og resultater som er frembragt ved bruk av Microsoft Genomics er ikke ment å være faktaerklæringer, de skal heller ikke brukes i stedet for medisinsk vurdering, rådgivning, diagnose eller behandling av en sykdom eller en tilstand.</w:t>
      </w:r>
    </w:p>
    <w:p w14:paraId="74B18A44" w14:textId="77777777" w:rsidR="004A79EF" w:rsidRDefault="00C453A3"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r w:rsidR="00C21BEF">
        <w:fldChar w:fldCharType="begin"/>
      </w:r>
      <w:r w:rsidR="00C21BEF">
        <w:instrText xml:space="preserve"> HYPERLINK \l "GeneralTerms" \o "Generelle vilkår" </w:instrText>
      </w:r>
      <w:r w:rsidR="00C21BEF">
        <w:fldChar w:fldCharType="separate"/>
      </w:r>
      <w:r w:rsidR="004A79EF">
        <w:rPr>
          <w:rStyle w:val="Hyperlink"/>
          <w:sz w:val="16"/>
          <w:szCs w:val="16"/>
        </w:rPr>
        <w:t>Generelle vilkår</w:t>
      </w:r>
      <w:r w:rsidR="00C21BEF">
        <w:rPr>
          <w:rStyle w:val="Hyperlink"/>
          <w:sz w:val="16"/>
          <w:szCs w:val="16"/>
        </w:rPr>
        <w:fldChar w:fldCharType="end"/>
      </w:r>
    </w:p>
    <w:p w14:paraId="749188B7" w14:textId="32B5540F" w:rsidR="003C12D4" w:rsidRPr="008E1F8D" w:rsidRDefault="003C12D4" w:rsidP="003C12D4">
      <w:pPr>
        <w:pStyle w:val="ProductList-Offering2Heading"/>
        <w:outlineLvl w:val="2"/>
        <w:rPr>
          <w:lang w:val="nb-NO"/>
        </w:rPr>
      </w:pPr>
      <w:r w:rsidRPr="008E1F8D">
        <w:rPr>
          <w:lang w:val="nb-NO"/>
        </w:rPr>
        <w:tab/>
      </w:r>
      <w:bookmarkStart w:id="155" w:name="_Toc494738673"/>
      <w:bookmarkStart w:id="156" w:name="_Toc15458755"/>
      <w:r w:rsidRPr="008E1F8D">
        <w:rPr>
          <w:lang w:val="nb-NO"/>
        </w:rPr>
        <w:t xml:space="preserve">Visual Studio </w:t>
      </w:r>
      <w:r w:rsidR="00BC19F4" w:rsidRPr="008E1F8D">
        <w:rPr>
          <w:lang w:val="nb-NO"/>
        </w:rPr>
        <w:t>App</w:t>
      </w:r>
      <w:r w:rsidRPr="008E1F8D">
        <w:rPr>
          <w:lang w:val="nb-NO"/>
        </w:rPr>
        <w:t xml:space="preserve"> Center</w:t>
      </w:r>
      <w:bookmarkEnd w:id="155"/>
      <w:bookmarkEnd w:id="156"/>
    </w:p>
    <w:p w14:paraId="0E36D62F" w14:textId="61EECC26" w:rsidR="003C12D4" w:rsidRPr="00BA2331" w:rsidRDefault="003C12D4" w:rsidP="003C12D4">
      <w:pPr>
        <w:pStyle w:val="ProductList-ClauseHeading"/>
      </w:pPr>
      <w:r>
        <w:t xml:space="preserve">Vilkår for personvern og sikkerhet for Visual Studio </w:t>
      </w:r>
      <w:r w:rsidR="00BC19F4">
        <w:t>App</w:t>
      </w:r>
      <w:r>
        <w:t xml:space="preserve"> Center Test</w:t>
      </w:r>
    </w:p>
    <w:p w14:paraId="68C38CBB" w14:textId="1DCD65C8" w:rsidR="003C12D4" w:rsidRPr="00BA2331" w:rsidRDefault="003C12D4" w:rsidP="003C12D4">
      <w:pPr>
        <w:pStyle w:val="ProductList-Body"/>
      </w:pPr>
      <w:r>
        <w:t xml:space="preserve">Personvernerklæringen på </w:t>
      </w:r>
      <w:hyperlink r:id="rId29" w:history="1">
        <w:r w:rsidR="00357A6F">
          <w:rPr>
            <w:rStyle w:val="Hyperlink"/>
          </w:rPr>
          <w:t>https://aka.ms/actestprivacypolicy</w:t>
        </w:r>
      </w:hyperlink>
      <w:r>
        <w:t xml:space="preserve"> gjelder for Kundens bruk av Visual Studio </w:t>
      </w:r>
      <w:r w:rsidR="00BC19F4">
        <w:t>App</w:t>
      </w:r>
      <w:r>
        <w:t xml:space="preserve"> Center Test. Kunden kan ikke bruke Visual Studio </w:t>
      </w:r>
      <w:r w:rsidR="00BC19F4">
        <w:t>App</w:t>
      </w:r>
      <w:r>
        <w:t xml:space="preserve"> Center Test til å lagre eller behandle personopplysninger. Se Produktdokumentasjonen for mer informasjon.</w:t>
      </w:r>
    </w:p>
    <w:p w14:paraId="30FAE2F6" w14:textId="77777777" w:rsidR="003C12D4" w:rsidRPr="00BA2331" w:rsidRDefault="003C12D4" w:rsidP="003C12D4">
      <w:pPr>
        <w:pStyle w:val="ProductList-Body"/>
      </w:pPr>
    </w:p>
    <w:p w14:paraId="23E1C8F7" w14:textId="77777777" w:rsidR="003C12D4" w:rsidRPr="00BA2331" w:rsidRDefault="003C12D4" w:rsidP="003C12D4">
      <w:pPr>
        <w:pStyle w:val="ProductList-ClauseHeading"/>
      </w:pPr>
      <w:r>
        <w:t>Bruk for utvikling og testing</w:t>
      </w:r>
    </w:p>
    <w:p w14:paraId="27E77E27" w14:textId="2AD2C39B" w:rsidR="003C12D4" w:rsidRPr="00BA2331" w:rsidRDefault="003C12D4" w:rsidP="003C12D4">
      <w:pPr>
        <w:pStyle w:val="ProductList-Body"/>
      </w:pPr>
      <w:r>
        <w:t xml:space="preserve">Kunden kan bare åpne og bruke Visual Studio </w:t>
      </w:r>
      <w:r w:rsidR="00BC19F4">
        <w:t>App</w:t>
      </w:r>
      <w:r>
        <w:t xml:space="preserve"> Center Test til å utvikle og teste Kundens programmer. Bare én Lisensiert Bruker kan ha tilgang til en virtuell maskin som leveres av Visual Studio </w:t>
      </w:r>
      <w:r w:rsidR="00BC19F4">
        <w:t>App</w:t>
      </w:r>
      <w:r>
        <w:t xml:space="preserve"> Center til enhver tid.</w:t>
      </w:r>
    </w:p>
    <w:p w14:paraId="76DF7083" w14:textId="77777777" w:rsidR="003C12D4" w:rsidRPr="00BA2331" w:rsidRDefault="003C12D4" w:rsidP="003C12D4">
      <w:pPr>
        <w:pStyle w:val="ProductList-Body"/>
      </w:pPr>
    </w:p>
    <w:p w14:paraId="74EC4354" w14:textId="77777777" w:rsidR="003C12D4" w:rsidRPr="00BA2331" w:rsidRDefault="003C12D4" w:rsidP="003C12D4">
      <w:pPr>
        <w:pStyle w:val="ProductList-ClauseHeading"/>
      </w:pPr>
      <w:r>
        <w:t>Godkjent utvikler.</w:t>
      </w:r>
    </w:p>
    <w:p w14:paraId="26DFE388" w14:textId="70464969" w:rsidR="003C12D4" w:rsidRPr="00BA2331" w:rsidRDefault="003C12D4" w:rsidP="003C12D4">
      <w:pPr>
        <w:pStyle w:val="ProductList-Body"/>
      </w:pPr>
      <w:r>
        <w:t xml:space="preserve">Kunden utpeker Microsoft som sin godkjente utvikler med hensyn til Apple-programvare, også i Visual Studio </w:t>
      </w:r>
      <w:r w:rsidR="00BC19F4">
        <w:t>App</w:t>
      </w:r>
      <w:r>
        <w:t xml:space="preserve"> Center. Microsoft er ansvarlig for å oppfylle vilkårene for en slik programvare inkludert i Visual Studio </w:t>
      </w:r>
      <w:r w:rsidR="00BC19F4">
        <w:t>App</w:t>
      </w:r>
      <w:r>
        <w:t xml:space="preserve"> Center og skal holde fortrolig alle konfidensielle opplysninger fra Apple som Microsoft har fått tilgang til som en del av Visual Studio </w:t>
      </w:r>
      <w:r w:rsidR="00BC19F4">
        <w:t>App</w:t>
      </w:r>
      <w:r>
        <w:t xml:space="preserve"> Center. </w:t>
      </w:r>
    </w:p>
    <w:p w14:paraId="76288F2D" w14:textId="77777777" w:rsidR="003C12D4" w:rsidRPr="00BA2331" w:rsidRDefault="003C12D4" w:rsidP="003C12D4">
      <w:pPr>
        <w:pStyle w:val="ProductList-Body"/>
      </w:pPr>
    </w:p>
    <w:p w14:paraId="0D09A916" w14:textId="77777777" w:rsidR="003C12D4" w:rsidRPr="00BA2331" w:rsidRDefault="003C12D4" w:rsidP="003C12D4">
      <w:pPr>
        <w:pStyle w:val="ProductList-ClauseHeading"/>
      </w:pPr>
      <w:r>
        <w:t>Tilgang til tredjeparts repositoriumstjeneste</w:t>
      </w:r>
    </w:p>
    <w:p w14:paraId="46A86EA8" w14:textId="1892601D" w:rsidR="003C12D4" w:rsidRPr="00BA2331" w:rsidRDefault="003C12D4" w:rsidP="003C12D4">
      <w:pPr>
        <w:pStyle w:val="ProductList-Body"/>
      </w:pPr>
      <w:r>
        <w:t xml:space="preserve">Hvis Kunden gir Microsoft tilgang til tredjeparts repositoriumstjenestekonto(er), gir Kunden Microsoft tillatelse til å skanne kontoen(e), herunder innholdet i Kundens offentlige og private repositoriumer. Microsoft skal bare bruke slike data for å gi Kunden Visual Studio </w:t>
      </w:r>
      <w:r w:rsidR="00BC19F4">
        <w:t>App</w:t>
      </w:r>
      <w:r>
        <w:t xml:space="preserve"> Center-tjenesten, og for formål i overensstemmelse med leveringen av disse tjenestene.</w:t>
      </w:r>
    </w:p>
    <w:p w14:paraId="254A8102" w14:textId="626E377F" w:rsidR="00303CF4" w:rsidRPr="00340CC6" w:rsidRDefault="00C453A3" w:rsidP="00340CC6">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r w:rsidR="00C21BEF">
        <w:fldChar w:fldCharType="begin"/>
      </w:r>
      <w:r w:rsidR="00C21BEF">
        <w:instrText xml:space="preserve"> HYPERLINK \l "GeneralTerms" \o "Generelle vilkår" </w:instrText>
      </w:r>
      <w:r w:rsidR="00C21BEF">
        <w:fldChar w:fldCharType="separate"/>
      </w:r>
      <w:r w:rsidR="004A79EF">
        <w:rPr>
          <w:rStyle w:val="Hyperlink"/>
          <w:sz w:val="16"/>
          <w:szCs w:val="16"/>
        </w:rPr>
        <w:t>Generelle vilkår</w:t>
      </w:r>
      <w:r w:rsidR="00C21BEF">
        <w:rPr>
          <w:rStyle w:val="Hyperlink"/>
          <w:sz w:val="16"/>
          <w:szCs w:val="16"/>
        </w:rPr>
        <w:fldChar w:fldCharType="end"/>
      </w:r>
    </w:p>
    <w:p w14:paraId="6B967C15" w14:textId="3FC5E0B6" w:rsidR="00196D07" w:rsidRPr="008E1F8D" w:rsidRDefault="00196D07" w:rsidP="00340CC6">
      <w:pPr>
        <w:pStyle w:val="ProductList-OfferingGroupHeading"/>
        <w:keepNext/>
        <w:spacing w:after="80"/>
        <w:outlineLvl w:val="1"/>
        <w:rPr>
          <w:lang w:val="nb-NO"/>
        </w:rPr>
      </w:pPr>
      <w:bookmarkStart w:id="157" w:name="_Toc15458756"/>
      <w:r w:rsidRPr="008E1F8D">
        <w:rPr>
          <w:lang w:val="nb-NO"/>
        </w:rPr>
        <w:t>Microsoft Azure-planer</w:t>
      </w:r>
      <w:bookmarkEnd w:id="139"/>
      <w:bookmarkEnd w:id="140"/>
      <w:bookmarkEnd w:id="157"/>
    </w:p>
    <w:p w14:paraId="072326D2" w14:textId="77777777" w:rsidR="00196D07" w:rsidRDefault="00196D07" w:rsidP="00196D07">
      <w:pPr>
        <w:pStyle w:val="ProductList-Body"/>
        <w:tabs>
          <w:tab w:val="clear" w:pos="158"/>
          <w:tab w:val="left" w:pos="360"/>
        </w:tabs>
        <w:rPr>
          <w:b/>
          <w:color w:val="00188F"/>
        </w:rPr>
      </w:pPr>
      <w:r>
        <w:rPr>
          <w:b/>
          <w:color w:val="00188F"/>
        </w:rPr>
        <w:t>Meldinger</w:t>
      </w:r>
    </w:p>
    <w:p w14:paraId="6A94FD0F" w14:textId="1F6BF720" w:rsidR="00196D07" w:rsidRPr="00AB267B" w:rsidRDefault="00196D07" w:rsidP="00196D07">
      <w:pPr>
        <w:pStyle w:val="ProductList-Body"/>
      </w:pPr>
      <w:r>
        <w:lastRenderedPageBreak/>
        <w:t xml:space="preserve">Meldingene om Bing Maps i </w:t>
      </w:r>
      <w:r w:rsidR="00C21BEF">
        <w:fldChar w:fldCharType="begin"/>
      </w:r>
      <w:r w:rsidR="00C21BEF">
        <w:instrText xml:space="preserve"> HYPERLINK \l "Attachment1" \o "Vedlegg 1" </w:instrText>
      </w:r>
      <w:r w:rsidR="00C21BEF">
        <w:fldChar w:fldCharType="separate"/>
      </w:r>
      <w:r>
        <w:rPr>
          <w:rStyle w:val="Hyperlink"/>
        </w:rPr>
        <w:t>Vedlegg 1</w:t>
      </w:r>
      <w:r w:rsidR="00C21BEF">
        <w:rPr>
          <w:rStyle w:val="Hyperlink"/>
        </w:rPr>
        <w:fldChar w:fldCharType="end"/>
      </w:r>
      <w:r>
        <w:t xml:space="preserve"> gjelder.</w:t>
      </w:r>
    </w:p>
    <w:p w14:paraId="70BD202F" w14:textId="77777777" w:rsidR="00196D07" w:rsidRPr="000E3993" w:rsidRDefault="00196D07" w:rsidP="00196D07">
      <w:pPr>
        <w:pStyle w:val="ProductList-Body"/>
      </w:pPr>
    </w:p>
    <w:p w14:paraId="22888EF5" w14:textId="77777777" w:rsidR="00196D07" w:rsidRPr="00017A5A" w:rsidRDefault="00196D07" w:rsidP="008E1F8D">
      <w:pPr>
        <w:pStyle w:val="ProductList-Body"/>
        <w:keepNext/>
        <w:tabs>
          <w:tab w:val="clear" w:pos="158"/>
          <w:tab w:val="left" w:pos="180"/>
        </w:tabs>
        <w:rPr>
          <w:b/>
          <w:color w:val="00188F"/>
        </w:rPr>
      </w:pPr>
      <w:r>
        <w:rPr>
          <w:b/>
          <w:color w:val="00188F"/>
        </w:rPr>
        <w:t>Abonnementslisensserier</w:t>
      </w:r>
    </w:p>
    <w:p w14:paraId="326FDDCF" w14:textId="19E3EC2B" w:rsidR="00C81DF0" w:rsidRDefault="00C81DF0" w:rsidP="00C81DF0">
      <w:pPr>
        <w:pStyle w:val="ProductList-Body"/>
      </w:pPr>
      <w:r>
        <w:t xml:space="preserve">I tillegg til Bruker-SL-er, se </w:t>
      </w:r>
      <w:r w:rsidR="00C21BEF">
        <w:fldChar w:fldCharType="begin"/>
      </w:r>
      <w:r w:rsidR="00C21BEF">
        <w:instrText xml:space="preserve"> HYPERLINK \l "Attachment2" \o "Vedlegg 2" </w:instrText>
      </w:r>
      <w:r w:rsidR="00C21BEF">
        <w:fldChar w:fldCharType="separate"/>
      </w:r>
      <w:r>
        <w:rPr>
          <w:rStyle w:val="Hyperlink"/>
        </w:rPr>
        <w:t>Vedlegg 2</w:t>
      </w:r>
      <w:r w:rsidR="00C21BEF">
        <w:rPr>
          <w:rStyle w:val="Hyperlink"/>
        </w:rPr>
        <w:fldChar w:fldCharType="end"/>
      </w:r>
      <w:r>
        <w:t xml:space="preserve"> for andre SL-er som tilfredsstiller kravene til Azure Active Directory Premium, Azure Advanced Threat Protection for Users, Azure Information Protection og Microsoft Intune.</w:t>
      </w:r>
    </w:p>
    <w:p w14:paraId="252FCDF2" w14:textId="77777777" w:rsidR="00196D07" w:rsidRPr="00196D07" w:rsidRDefault="00196D07" w:rsidP="00196D07">
      <w:pPr>
        <w:pStyle w:val="ProductList-Body"/>
      </w:pPr>
    </w:p>
    <w:p w14:paraId="037CCEA5" w14:textId="5F04445C" w:rsidR="002407D6" w:rsidRPr="008E1F8D" w:rsidRDefault="00196D07" w:rsidP="002407D6">
      <w:pPr>
        <w:pStyle w:val="ProductList-Offering2Heading"/>
        <w:outlineLvl w:val="2"/>
        <w:rPr>
          <w:lang w:val="nb-NO"/>
        </w:rPr>
      </w:pPr>
      <w:r w:rsidRPr="008E1F8D">
        <w:rPr>
          <w:lang w:val="nb-NO"/>
        </w:rPr>
        <w:tab/>
      </w:r>
      <w:bookmarkStart w:id="158" w:name="_Toc15458757"/>
      <w:r w:rsidR="002407D6" w:rsidRPr="008E1F8D">
        <w:rPr>
          <w:lang w:val="nb-NO"/>
        </w:rPr>
        <w:t>Azure Active Directory Basic</w:t>
      </w:r>
      <w:bookmarkEnd w:id="141"/>
      <w:bookmarkEnd w:id="142"/>
      <w:bookmarkEnd w:id="158"/>
    </w:p>
    <w:bookmarkEnd w:id="143"/>
    <w:p w14:paraId="66103F4B" w14:textId="77777777" w:rsidR="002407D6" w:rsidRPr="003C2FBE" w:rsidRDefault="002407D6" w:rsidP="002407D6">
      <w:pPr>
        <w:pStyle w:val="ProductList-Body"/>
      </w:pPr>
      <w:r>
        <w:t>Med Enkel pålogging kan Kunden forhåndsintegrere opptil 10 SAAS-programmer eller Egendefinerte Programmer per Bruker-SL. Denne programgrensen gjelder for alle programmer fra Microsoft eller tredjeparter.</w:t>
      </w:r>
    </w:p>
    <w:bookmarkStart w:id="159" w:name="AzureActiveDirectoryPremium"/>
    <w:p w14:paraId="0C9E990C"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r w:rsidR="00C21BEF">
        <w:fldChar w:fldCharType="begin"/>
      </w:r>
      <w:r w:rsidR="00C21BEF">
        <w:instrText xml:space="preserve"> HYPERLINK \l "GeneralTerms" \o "Generelle vilkår" </w:instrText>
      </w:r>
      <w:r w:rsidR="00C21BEF">
        <w:fldChar w:fldCharType="separate"/>
      </w:r>
      <w:r>
        <w:rPr>
          <w:rStyle w:val="Hyperlink"/>
          <w:sz w:val="16"/>
          <w:szCs w:val="16"/>
        </w:rPr>
        <w:t>Generelle vilkår</w:t>
      </w:r>
      <w:r w:rsidR="00C21BEF">
        <w:rPr>
          <w:rStyle w:val="Hyperlink"/>
          <w:sz w:val="16"/>
          <w:szCs w:val="16"/>
        </w:rPr>
        <w:fldChar w:fldCharType="end"/>
      </w:r>
    </w:p>
    <w:p w14:paraId="2D13BAE7" w14:textId="77777777" w:rsidR="002407D6" w:rsidRPr="008E1F8D" w:rsidRDefault="002407D6" w:rsidP="004A79EF">
      <w:pPr>
        <w:pStyle w:val="ProductList-Offering2Heading"/>
        <w:keepNext/>
        <w:outlineLvl w:val="2"/>
        <w:rPr>
          <w:lang w:val="nb-NO"/>
        </w:rPr>
      </w:pPr>
      <w:r w:rsidRPr="008E1F8D">
        <w:rPr>
          <w:lang w:val="nb-NO"/>
        </w:rPr>
        <w:tab/>
      </w:r>
      <w:bookmarkStart w:id="160" w:name="_Toc459970715"/>
      <w:bookmarkStart w:id="161" w:name="_Toc457466429"/>
      <w:bookmarkStart w:id="162" w:name="_Toc15458758"/>
      <w:r w:rsidRPr="008E1F8D">
        <w:rPr>
          <w:lang w:val="nb-NO"/>
        </w:rPr>
        <w:t>Azure Active Directory Premium</w:t>
      </w:r>
      <w:bookmarkEnd w:id="160"/>
      <w:bookmarkEnd w:id="161"/>
      <w:bookmarkEnd w:id="162"/>
    </w:p>
    <w:bookmarkEnd w:id="159"/>
    <w:p w14:paraId="68F5E989" w14:textId="5CDA73AC" w:rsidR="002407D6" w:rsidRDefault="002407D6" w:rsidP="002407D6">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43947F3A" w14:textId="32E1A392" w:rsidR="00696797" w:rsidRDefault="00696797" w:rsidP="002407D6">
      <w:pPr>
        <w:pStyle w:val="ProductList-Body"/>
      </w:pPr>
    </w:p>
    <w:p w14:paraId="424D08E7" w14:textId="77777777" w:rsidR="00696797" w:rsidRDefault="00696797" w:rsidP="00696797">
      <w:pPr>
        <w:pStyle w:val="ProductList-ClauseHeading"/>
      </w:pPr>
      <w:r>
        <w:t>Tillatelse for Eksterne Brukere</w:t>
      </w:r>
    </w:p>
    <w:p w14:paraId="205B6D2C" w14:textId="77777777" w:rsidR="00696797" w:rsidRPr="00534B01" w:rsidRDefault="00696797" w:rsidP="00696797">
      <w:pPr>
        <w:pStyle w:val="ProductList-Body"/>
      </w:pPr>
      <w:r>
        <w:t>For hver Bruker-SL (eller tilsvarende Abonnementslisensserie) som Kunden tilordner en bruker, kan Kunden også gi opptil fem ytterligere Eksterne Brukere tilgang til tilsvarende Azure Active Directory-tjenestenivå.</w:t>
      </w:r>
    </w:p>
    <w:bookmarkStart w:id="163" w:name="AzureInformationProtectionPremium"/>
    <w:p w14:paraId="3B6222FF"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BAE9336" w14:textId="77777777" w:rsidR="002407D6" w:rsidRPr="00C81DF0" w:rsidRDefault="002407D6" w:rsidP="00B23129">
      <w:pPr>
        <w:pStyle w:val="ProductList-Offering2Heading"/>
        <w:keepNext/>
        <w:outlineLvl w:val="2"/>
        <w:rPr>
          <w:lang w:val="nb-NO"/>
        </w:rPr>
      </w:pPr>
      <w:r w:rsidRPr="00C81DF0">
        <w:rPr>
          <w:lang w:val="nb-NO"/>
        </w:rPr>
        <w:tab/>
      </w:r>
      <w:bookmarkStart w:id="164" w:name="AzureRightsManagement"/>
      <w:bookmarkStart w:id="165" w:name="_Toc459970716"/>
      <w:bookmarkStart w:id="166" w:name="_Toc457466430"/>
      <w:bookmarkStart w:id="167" w:name="_Toc15458759"/>
      <w:r w:rsidRPr="00C81DF0">
        <w:rPr>
          <w:lang w:val="nb-NO"/>
        </w:rPr>
        <w:t>Azure Information Protection</w:t>
      </w:r>
      <w:bookmarkEnd w:id="164"/>
      <w:r w:rsidRPr="00C81DF0">
        <w:rPr>
          <w:lang w:val="nb-NO"/>
        </w:rPr>
        <w:t xml:space="preserve"> Premium</w:t>
      </w:r>
      <w:bookmarkEnd w:id="165"/>
      <w:bookmarkEnd w:id="166"/>
      <w:bookmarkEnd w:id="167"/>
    </w:p>
    <w:bookmarkEnd w:id="163"/>
    <w:p w14:paraId="33524533" w14:textId="77777777" w:rsidR="002407D6" w:rsidRPr="003C2FBE" w:rsidRDefault="002407D6" w:rsidP="00B23129">
      <w:pPr>
        <w:pStyle w:val="ProductList-Body"/>
        <w:keepNext/>
        <w:tabs>
          <w:tab w:val="clear" w:pos="158"/>
          <w:tab w:val="left" w:pos="360"/>
        </w:tabs>
      </w:pPr>
      <w:r>
        <w:rPr>
          <w:b/>
          <w:color w:val="00188F"/>
        </w:rPr>
        <w:t>Meldinger</w:t>
      </w:r>
    </w:p>
    <w:p w14:paraId="006513D7" w14:textId="767602FE" w:rsidR="002407D6" w:rsidRPr="003C2FBE" w:rsidRDefault="002407D6" w:rsidP="002407D6">
      <w:pPr>
        <w:pStyle w:val="ProductList-Body"/>
      </w:pPr>
      <w:r>
        <w:t xml:space="preserve">Meldingene om Bing Maps i </w:t>
      </w:r>
      <w:r w:rsidR="00C21BEF">
        <w:fldChar w:fldCharType="begin"/>
      </w:r>
      <w:r w:rsidR="00C21BEF">
        <w:instrText xml:space="preserve"> HYPERLINK \l "Attachment1" \o "Vedlegg 1" </w:instrText>
      </w:r>
      <w:r w:rsidR="00C21BEF">
        <w:fldChar w:fldCharType="separate"/>
      </w:r>
      <w:r>
        <w:rPr>
          <w:rStyle w:val="Hyperlink"/>
        </w:rPr>
        <w:t>Vedlegg 1</w:t>
      </w:r>
      <w:r w:rsidR="00C21BEF">
        <w:rPr>
          <w:rStyle w:val="Hyperlink"/>
        </w:rPr>
        <w:fldChar w:fldCharType="end"/>
      </w:r>
      <w:r>
        <w:t xml:space="preserve"> gjelder.</w:t>
      </w:r>
      <w:r w:rsidR="00183C8E">
        <w:t xml:space="preserve"> </w:t>
      </w:r>
      <w:r>
        <w:t xml:space="preserve">Alle eventuelle distribusjonstjenester overfor Kunden er underlagt Melding om Faglige Tjenester i </w:t>
      </w:r>
      <w:r w:rsidR="00C21BEF">
        <w:fldChar w:fldCharType="begin"/>
      </w:r>
      <w:r w:rsidR="00C21BEF">
        <w:instrText xml:space="preserve"> HYPERLINK \l "Attachment1" \o "Vedlegg 1" </w:instrText>
      </w:r>
      <w:r w:rsidR="00C21BEF">
        <w:fldChar w:fldCharType="separate"/>
      </w:r>
      <w:r>
        <w:rPr>
          <w:rStyle w:val="Hyperlink"/>
        </w:rPr>
        <w:t>Vedlegg 1</w:t>
      </w:r>
      <w:r w:rsidR="00C21BEF">
        <w:rPr>
          <w:rStyle w:val="Hyperlink"/>
        </w:rPr>
        <w:fldChar w:fldCharType="end"/>
      </w:r>
      <w:r>
        <w:t>.</w:t>
      </w:r>
    </w:p>
    <w:bookmarkStart w:id="168" w:name="_Toc388464308"/>
    <w:bookmarkStart w:id="169" w:name="Dynamics365"/>
    <w:bookmarkStart w:id="170" w:name="_Toc524436945"/>
    <w:bookmarkStart w:id="171" w:name="_Toc523239317"/>
    <w:bookmarkEnd w:id="144"/>
    <w:bookmarkEnd w:id="145"/>
    <w:bookmarkEnd w:id="146"/>
    <w:bookmarkEnd w:id="168"/>
    <w:p w14:paraId="3EE56EF9"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9773BBB" w14:textId="77777777" w:rsidR="0067144E" w:rsidRPr="00A8327A" w:rsidRDefault="0067144E" w:rsidP="0067144E">
      <w:pPr>
        <w:pStyle w:val="ProductList-Offering1Heading"/>
      </w:pPr>
      <w:bookmarkStart w:id="172" w:name="_Toc5958166"/>
      <w:bookmarkStart w:id="173" w:name="_Toc8395038"/>
      <w:bookmarkStart w:id="174" w:name="_Toc6563826"/>
      <w:bookmarkStart w:id="175" w:name="_Toc8749039"/>
      <w:bookmarkStart w:id="176" w:name="_Toc15458760"/>
      <w:bookmarkEnd w:id="169"/>
      <w:bookmarkEnd w:id="170"/>
      <w:bookmarkEnd w:id="171"/>
      <w:r>
        <w:t>Microsoft Dynamics 365-tjenester</w:t>
      </w:r>
      <w:bookmarkEnd w:id="172"/>
      <w:bookmarkEnd w:id="173"/>
      <w:bookmarkEnd w:id="174"/>
      <w:bookmarkEnd w:id="175"/>
      <w:bookmarkEnd w:id="176"/>
    </w:p>
    <w:p w14:paraId="5E3B2DCD" w14:textId="77777777" w:rsidR="0067144E" w:rsidRPr="00A8327A" w:rsidRDefault="0067144E" w:rsidP="0067144E">
      <w:pPr>
        <w:pStyle w:val="ProductList-Body"/>
        <w:rPr>
          <w:rFonts w:asciiTheme="majorHAnsi" w:hAnsiTheme="majorHAnsi"/>
          <w:sz w:val="16"/>
          <w:szCs w:val="16"/>
        </w:rPr>
        <w:sectPr w:rsidR="0067144E" w:rsidRPr="00A8327A" w:rsidSect="0067144E">
          <w:footerReference w:type="default" r:id="rId30"/>
          <w:footerReference w:type="first" r:id="rId31"/>
          <w:pgSz w:w="12240" w:h="15840"/>
          <w:pgMar w:top="720" w:right="720" w:bottom="720" w:left="720" w:header="720" w:footer="720" w:gutter="0"/>
          <w:cols w:space="720"/>
          <w:titlePg/>
          <w:docGrid w:linePitch="360"/>
        </w:sectPr>
      </w:pPr>
    </w:p>
    <w:p w14:paraId="1F590C82"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Dynamics 365 Plan</w:t>
      </w:r>
    </w:p>
    <w:p w14:paraId="36419472"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Dynamics 365 Unified Operations Plan</w:t>
      </w:r>
    </w:p>
    <w:p w14:paraId="0CE89C41"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Dynamics 365 Customer Engagement Plan</w:t>
      </w:r>
    </w:p>
    <w:p w14:paraId="52BF1DFD"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Dynamics 365 Customer Insights</w:t>
      </w:r>
    </w:p>
    <w:p w14:paraId="08EE4B7B" w14:textId="77777777" w:rsidR="0067144E" w:rsidRPr="00FE50CE" w:rsidRDefault="0067144E" w:rsidP="0067144E">
      <w:pPr>
        <w:pStyle w:val="ProductList-Body"/>
        <w:rPr>
          <w:rFonts w:asciiTheme="majorHAnsi" w:hAnsiTheme="majorHAnsi"/>
          <w:sz w:val="16"/>
          <w:szCs w:val="16"/>
        </w:rPr>
      </w:pPr>
      <w:r>
        <w:rPr>
          <w:rFonts w:asciiTheme="majorHAnsi" w:hAnsiTheme="majorHAnsi"/>
          <w:sz w:val="16"/>
          <w:szCs w:val="16"/>
        </w:rPr>
        <w:t>Dynamics 365 for Case Management</w:t>
      </w:r>
    </w:p>
    <w:p w14:paraId="38D2559F"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782B877B"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Dynamics 365 for kundeserviceansvarlig</w:t>
      </w:r>
    </w:p>
    <w:p w14:paraId="38F967E7" w14:textId="77777777" w:rsidR="0067144E" w:rsidRPr="00FE50CE" w:rsidRDefault="0067144E" w:rsidP="0067144E">
      <w:pPr>
        <w:pStyle w:val="ProductList-Body"/>
        <w:rPr>
          <w:rFonts w:asciiTheme="majorHAnsi" w:hAnsiTheme="majorHAnsi"/>
          <w:sz w:val="16"/>
          <w:szCs w:val="16"/>
        </w:rPr>
      </w:pPr>
      <w:r>
        <w:rPr>
          <w:rFonts w:asciiTheme="majorHAnsi" w:hAnsiTheme="majorHAnsi"/>
          <w:sz w:val="16"/>
          <w:szCs w:val="16"/>
        </w:rPr>
        <w:t>Dynamics 365 for Customer Service Insights</w:t>
      </w:r>
    </w:p>
    <w:p w14:paraId="5313EA40" w14:textId="77777777" w:rsidR="0067144E" w:rsidRPr="00FE50CE" w:rsidRDefault="0067144E" w:rsidP="0067144E">
      <w:pPr>
        <w:pStyle w:val="ProductList-Body"/>
        <w:rPr>
          <w:rFonts w:asciiTheme="majorHAnsi" w:hAnsiTheme="majorHAnsi"/>
          <w:sz w:val="16"/>
          <w:szCs w:val="16"/>
        </w:rPr>
      </w:pPr>
      <w:r>
        <w:rPr>
          <w:rFonts w:asciiTheme="majorHAnsi" w:hAnsiTheme="majorHAnsi"/>
          <w:sz w:val="16"/>
          <w:szCs w:val="16"/>
        </w:rPr>
        <w:t>Dynamics 365 for Field Service</w:t>
      </w:r>
    </w:p>
    <w:p w14:paraId="3E0E7137" w14:textId="77777777" w:rsidR="0067144E" w:rsidRPr="00455F0E" w:rsidRDefault="0067144E" w:rsidP="0067144E">
      <w:pPr>
        <w:pStyle w:val="ProductList-Body"/>
        <w:rPr>
          <w:rFonts w:asciiTheme="majorHAnsi" w:hAnsiTheme="majorHAnsi"/>
          <w:sz w:val="16"/>
          <w:szCs w:val="16"/>
        </w:rPr>
      </w:pPr>
      <w:r>
        <w:rPr>
          <w:rFonts w:asciiTheme="majorHAnsi" w:hAnsiTheme="majorHAnsi"/>
          <w:sz w:val="16"/>
          <w:szCs w:val="16"/>
        </w:rPr>
        <w:t>Dynamics 365 Business Central Essentials</w:t>
      </w:r>
    </w:p>
    <w:p w14:paraId="4B1A2E43" w14:textId="77777777" w:rsidR="0067144E" w:rsidRPr="00455F0E" w:rsidRDefault="0067144E" w:rsidP="0067144E">
      <w:pPr>
        <w:pStyle w:val="ProductList-Body"/>
        <w:rPr>
          <w:rFonts w:asciiTheme="majorHAnsi" w:hAnsiTheme="majorHAnsi"/>
          <w:sz w:val="16"/>
          <w:szCs w:val="16"/>
        </w:rPr>
      </w:pPr>
      <w:r>
        <w:rPr>
          <w:rFonts w:asciiTheme="majorHAnsi" w:hAnsiTheme="majorHAnsi"/>
          <w:sz w:val="16"/>
          <w:szCs w:val="16"/>
        </w:rPr>
        <w:t>Dynamics 365 Business Central Premium</w:t>
      </w:r>
    </w:p>
    <w:p w14:paraId="466D8DAA" w14:textId="77777777" w:rsidR="0067144E" w:rsidRPr="00455F0E" w:rsidRDefault="0067144E" w:rsidP="0067144E">
      <w:pPr>
        <w:pStyle w:val="ProductList-Body"/>
        <w:rPr>
          <w:rFonts w:asciiTheme="majorHAnsi" w:hAnsiTheme="majorHAnsi"/>
          <w:sz w:val="16"/>
          <w:szCs w:val="16"/>
        </w:rPr>
      </w:pPr>
      <w:r>
        <w:rPr>
          <w:rFonts w:asciiTheme="majorHAnsi" w:hAnsiTheme="majorHAnsi"/>
          <w:sz w:val="16"/>
          <w:szCs w:val="16"/>
        </w:rPr>
        <w:t>Dynamics 365 Business Central Team Member</w:t>
      </w:r>
    </w:p>
    <w:p w14:paraId="73E09DFA"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Dynamics 365 for Markedsføring</w:t>
      </w:r>
    </w:p>
    <w:p w14:paraId="0B197D41" w14:textId="77777777" w:rsidR="0067144E" w:rsidRPr="00FE50CE" w:rsidRDefault="0067144E" w:rsidP="0067144E">
      <w:pPr>
        <w:pStyle w:val="ProductList-Body"/>
        <w:rPr>
          <w:rFonts w:asciiTheme="majorHAnsi" w:hAnsiTheme="majorHAnsi"/>
          <w:sz w:val="16"/>
          <w:szCs w:val="16"/>
        </w:rPr>
      </w:pPr>
      <w:r>
        <w:rPr>
          <w:rFonts w:asciiTheme="majorHAnsi" w:hAnsiTheme="majorHAnsi"/>
          <w:sz w:val="16"/>
          <w:szCs w:val="16"/>
        </w:rPr>
        <w:t>Dynamics 365 for Operations Activity</w:t>
      </w:r>
    </w:p>
    <w:p w14:paraId="6BE6DCC9"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Dynamics 365 for Operations Device</w:t>
      </w:r>
    </w:p>
    <w:p w14:paraId="12B0F160"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Wiki for Dynamics 365 for driftsordrelinjer</w:t>
      </w:r>
    </w:p>
    <w:p w14:paraId="2928A826" w14:textId="77777777" w:rsidR="0067144E" w:rsidRPr="00FE50CE" w:rsidRDefault="0067144E" w:rsidP="0067144E">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17C77D18" w14:textId="77777777" w:rsidR="0067144E" w:rsidRPr="00FE50CE" w:rsidRDefault="0067144E" w:rsidP="0067144E">
      <w:pPr>
        <w:pStyle w:val="ProductList-Body"/>
        <w:rPr>
          <w:rFonts w:asciiTheme="majorHAnsi" w:hAnsiTheme="majorHAnsi"/>
          <w:sz w:val="16"/>
          <w:szCs w:val="16"/>
        </w:rPr>
      </w:pPr>
      <w:r>
        <w:rPr>
          <w:rFonts w:asciiTheme="majorHAnsi" w:hAnsiTheme="majorHAnsi"/>
          <w:sz w:val="16"/>
          <w:szCs w:val="16"/>
        </w:rPr>
        <w:t>Dynamics 365 for detaljhandel</w:t>
      </w:r>
    </w:p>
    <w:p w14:paraId="5B16B98A"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Dynamics 365 for Sales Enterprise</w:t>
      </w:r>
    </w:p>
    <w:p w14:paraId="11D8C957"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Dynamics 365 for Sales Professional</w:t>
      </w:r>
    </w:p>
    <w:p w14:paraId="44B0B8CA" w14:textId="0A1735B6" w:rsidR="0067144E" w:rsidRPr="00455F0E" w:rsidRDefault="0067144E" w:rsidP="0067144E">
      <w:pPr>
        <w:pStyle w:val="ProductList-Body"/>
        <w:rPr>
          <w:rFonts w:asciiTheme="majorHAnsi" w:hAnsiTheme="majorHAnsi"/>
          <w:sz w:val="16"/>
          <w:szCs w:val="16"/>
        </w:rPr>
      </w:pPr>
      <w:r>
        <w:rPr>
          <w:rFonts w:asciiTheme="majorHAnsi" w:hAnsiTheme="majorHAnsi"/>
          <w:sz w:val="16"/>
          <w:szCs w:val="16"/>
        </w:rPr>
        <w:t>Dynamics 365 Sales</w:t>
      </w:r>
      <w:r w:rsidR="00385C98">
        <w:rPr>
          <w:rFonts w:asciiTheme="majorHAnsi" w:hAnsiTheme="majorHAnsi"/>
          <w:sz w:val="16"/>
          <w:szCs w:val="16"/>
        </w:rPr>
        <w:t xml:space="preserve"> Insights</w:t>
      </w:r>
    </w:p>
    <w:p w14:paraId="4AAE0156" w14:textId="77777777" w:rsidR="0067144E" w:rsidRPr="00FE50CE" w:rsidRDefault="0067144E" w:rsidP="0067144E">
      <w:pPr>
        <w:pStyle w:val="ProductList-Body"/>
        <w:rPr>
          <w:rFonts w:asciiTheme="majorHAnsi" w:hAnsiTheme="majorHAnsi"/>
          <w:sz w:val="16"/>
          <w:szCs w:val="16"/>
        </w:rPr>
      </w:pPr>
      <w:r>
        <w:rPr>
          <w:rFonts w:asciiTheme="majorHAnsi" w:hAnsiTheme="majorHAnsi"/>
          <w:sz w:val="16"/>
          <w:szCs w:val="16"/>
        </w:rPr>
        <w:t>Dynamics 365 for Talent</w:t>
      </w:r>
    </w:p>
    <w:p w14:paraId="107625EC" w14:textId="77777777" w:rsidR="0067144E" w:rsidRPr="00FE50CE" w:rsidRDefault="0067144E" w:rsidP="0067144E">
      <w:pPr>
        <w:pStyle w:val="ProductList-Body"/>
        <w:rPr>
          <w:rFonts w:asciiTheme="majorHAnsi" w:hAnsiTheme="majorHAnsi"/>
          <w:sz w:val="16"/>
          <w:szCs w:val="16"/>
        </w:rPr>
      </w:pPr>
      <w:r>
        <w:rPr>
          <w:rFonts w:asciiTheme="majorHAnsi" w:hAnsiTheme="majorHAnsi"/>
          <w:sz w:val="16"/>
          <w:szCs w:val="16"/>
        </w:rPr>
        <w:t>Dynamics 365 for Talent: Tiltrekke</w:t>
      </w:r>
    </w:p>
    <w:p w14:paraId="1F9994DF" w14:textId="77777777" w:rsidR="0067144E" w:rsidRPr="00FE50CE" w:rsidRDefault="0067144E" w:rsidP="0067144E">
      <w:pPr>
        <w:pStyle w:val="ProductList-Body"/>
        <w:rPr>
          <w:rFonts w:asciiTheme="majorHAnsi" w:hAnsiTheme="majorHAnsi"/>
          <w:sz w:val="16"/>
          <w:szCs w:val="16"/>
        </w:rPr>
      </w:pPr>
      <w:r>
        <w:rPr>
          <w:rFonts w:asciiTheme="majorHAnsi" w:hAnsiTheme="majorHAnsi"/>
          <w:sz w:val="16"/>
          <w:szCs w:val="16"/>
        </w:rPr>
        <w:t>Dynamics 365 for Talent: Onboard</w:t>
      </w:r>
    </w:p>
    <w:p w14:paraId="61F0E316"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Dynamics 365 for Teammedlemmer</w:t>
      </w:r>
    </w:p>
    <w:p w14:paraId="7144A60B"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Dynamics 365-oppsett</w:t>
      </w:r>
    </w:p>
    <w:p w14:paraId="71A2F924"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Dynamics 365 Remote Assist</w:t>
      </w:r>
    </w:p>
    <w:p w14:paraId="143CD1BE" w14:textId="77777777" w:rsidR="0067144E" w:rsidRPr="00FE50CE" w:rsidRDefault="0067144E" w:rsidP="0067144E">
      <w:pPr>
        <w:pStyle w:val="ProductList-Body"/>
        <w:rPr>
          <w:rFonts w:asciiTheme="majorHAnsi" w:hAnsiTheme="majorHAnsi"/>
          <w:sz w:val="16"/>
          <w:szCs w:val="16"/>
        </w:rPr>
      </w:pPr>
      <w:r>
        <w:rPr>
          <w:rFonts w:asciiTheme="majorHAnsi" w:hAnsiTheme="majorHAnsi"/>
          <w:sz w:val="16"/>
          <w:szCs w:val="16"/>
        </w:rPr>
        <w:t>Dynamics 365 Customer Service Chat</w:t>
      </w:r>
    </w:p>
    <w:p w14:paraId="7C471CA5"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Microsoft Relationship Sales-løsning</w:t>
      </w:r>
    </w:p>
    <w:p w14:paraId="4F22CFBD"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Microsoft Relationship Sales solution Plus</w:t>
      </w:r>
    </w:p>
    <w:p w14:paraId="0AD6231B" w14:textId="058871C9" w:rsidR="00107D88" w:rsidRPr="005F08E6" w:rsidRDefault="0067144E" w:rsidP="0067144E">
      <w:pPr>
        <w:pStyle w:val="ProductList-Body"/>
        <w:rPr>
          <w:rFonts w:asciiTheme="majorHAnsi" w:hAnsiTheme="majorHAnsi"/>
          <w:sz w:val="16"/>
          <w:szCs w:val="16"/>
        </w:rPr>
        <w:sectPr w:rsidR="00107D88" w:rsidRPr="005F08E6" w:rsidSect="00E275D6">
          <w:footerReference w:type="default" r:id="rId32"/>
          <w:footerReference w:type="first" r:id="rId3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Forms Pro</w:t>
      </w:r>
    </w:p>
    <w:p w14:paraId="7A726DB8" w14:textId="77777777" w:rsidR="006F7CAE" w:rsidRPr="000A5E8A" w:rsidRDefault="006F7CAE" w:rsidP="006F7CAE">
      <w:pPr>
        <w:pStyle w:val="ProductList-Body"/>
        <w:pBdr>
          <w:top w:val="single" w:sz="4" w:space="1" w:color="BFBFBF" w:themeColor="background1" w:themeShade="BF"/>
        </w:pBdr>
        <w:rPr>
          <w:b/>
          <w:color w:val="000000" w:themeColor="text1"/>
          <w:sz w:val="8"/>
          <w:szCs w:val="8"/>
        </w:rPr>
      </w:pPr>
    </w:p>
    <w:p w14:paraId="12E816D8" w14:textId="77777777" w:rsidR="006F7CAE" w:rsidRDefault="006F7CAE" w:rsidP="006F7CAE">
      <w:pPr>
        <w:pStyle w:val="ProductList-ClauseHeading"/>
      </w:pPr>
      <w:r>
        <w:t>Merknader</w:t>
      </w:r>
    </w:p>
    <w:p w14:paraId="6CC11EA1" w14:textId="161F3CDC" w:rsidR="006F7CAE" w:rsidRPr="00AB267B" w:rsidRDefault="006F7CAE" w:rsidP="006F7CAE">
      <w:pPr>
        <w:pStyle w:val="ProductList-Body"/>
      </w:pPr>
      <w:r>
        <w:t xml:space="preserve">Meldingene om Bing Maps og faglige tjenester i </w:t>
      </w:r>
      <w:r w:rsidR="00C21BEF">
        <w:fldChar w:fldCharType="begin"/>
      </w:r>
      <w:r w:rsidR="00C21BEF">
        <w:instrText xml:space="preserve"> HYPERLINK \l "Attachment1" \o "vedlegg 1" </w:instrText>
      </w:r>
      <w:r w:rsidR="00C21BEF">
        <w:fldChar w:fldCharType="separate"/>
      </w:r>
      <w:r>
        <w:rPr>
          <w:rStyle w:val="Hyperlink"/>
        </w:rPr>
        <w:t>vedlegg 1</w:t>
      </w:r>
      <w:r w:rsidR="00C21BEF">
        <w:rPr>
          <w:rStyle w:val="Hyperlink"/>
        </w:rPr>
        <w:fldChar w:fldCharType="end"/>
      </w:r>
      <w:r>
        <w:t xml:space="preserve"> gjelder. Eventuell utrullings-, migrerings- eller distribusjonstjenester som tilbys til kunden, er underlagt meldingen om faglige tjenester i </w:t>
      </w:r>
      <w:r w:rsidR="00C21BEF">
        <w:fldChar w:fldCharType="begin"/>
      </w:r>
      <w:r w:rsidR="00C21BEF">
        <w:instrText xml:space="preserve"> HYPERLINK \l "Attachment1" \o "vedlegg 1" </w:instrText>
      </w:r>
      <w:r w:rsidR="00C21BEF">
        <w:fldChar w:fldCharType="separate"/>
      </w:r>
      <w:r>
        <w:rPr>
          <w:rStyle w:val="Hyperlink"/>
        </w:rPr>
        <w:t>vedlegg 1</w:t>
      </w:r>
      <w:r w:rsidR="00C21BEF">
        <w:rPr>
          <w:rStyle w:val="Hyperlink"/>
        </w:rPr>
        <w:fldChar w:fldCharType="end"/>
      </w:r>
      <w:r w:rsidRPr="00AA0023">
        <w:rPr>
          <w:rStyle w:val="Hyperlink"/>
        </w:rPr>
        <w:t>.</w:t>
      </w:r>
    </w:p>
    <w:p w14:paraId="47C0EF3D" w14:textId="77777777" w:rsidR="006F7CAE" w:rsidRDefault="006F7CAE" w:rsidP="006F7CAE">
      <w:pPr>
        <w:pStyle w:val="ProductList-Body"/>
      </w:pPr>
    </w:p>
    <w:p w14:paraId="4FA6CE9A" w14:textId="77777777" w:rsidR="006F7CAE" w:rsidRPr="00017A5A" w:rsidRDefault="006F7CAE" w:rsidP="006F7CAE">
      <w:pPr>
        <w:pStyle w:val="ProductList-ClauseHeading"/>
      </w:pPr>
      <w:r>
        <w:t>Abonnementlisenspakker</w:t>
      </w:r>
    </w:p>
    <w:p w14:paraId="4D50C2CF" w14:textId="2CE530E8" w:rsidR="006F7CAE" w:rsidRPr="00234095" w:rsidRDefault="006F7CAE" w:rsidP="006F7CAE">
      <w:pPr>
        <w:pStyle w:val="ProductList-Body"/>
      </w:pPr>
      <w:r>
        <w:t xml:space="preserve">I tillegg til SL-er for brukere, se </w:t>
      </w:r>
      <w:r w:rsidR="00C21BEF">
        <w:fldChar w:fldCharType="begin"/>
      </w:r>
      <w:r w:rsidR="00C21BEF">
        <w:instrText xml:space="preserve"> HYPERLINK \l "Attachment2" \o "vedlegg 2" </w:instrText>
      </w:r>
      <w:r w:rsidR="00C21BEF">
        <w:fldChar w:fldCharType="separate"/>
      </w:r>
      <w:r>
        <w:rPr>
          <w:rStyle w:val="Hyperlink"/>
        </w:rPr>
        <w:t>vedlegg 2</w:t>
      </w:r>
      <w:r w:rsidR="00C21BEF">
        <w:rPr>
          <w:rStyle w:val="Hyperlink"/>
        </w:rPr>
        <w:fldChar w:fldCharType="end"/>
      </w:r>
      <w:r>
        <w:t xml:space="preserve"> for andre tilbud som oppfyller SL-krav.</w:t>
      </w:r>
    </w:p>
    <w:p w14:paraId="2E4E6960" w14:textId="77777777" w:rsidR="006F7CAE" w:rsidRPr="000E3993" w:rsidRDefault="006F7CAE" w:rsidP="006F7CAE">
      <w:pPr>
        <w:pStyle w:val="ProductList-Body"/>
      </w:pPr>
    </w:p>
    <w:p w14:paraId="112D4A1D" w14:textId="77777777" w:rsidR="006F7CAE" w:rsidRPr="000A5E8A" w:rsidRDefault="006F7CAE" w:rsidP="006F7CAE">
      <w:pPr>
        <w:pStyle w:val="ProductList-ClauseHeading"/>
      </w:pPr>
      <w:r>
        <w:t>Eksterne brukere</w:t>
      </w:r>
    </w:p>
    <w:p w14:paraId="118103E5" w14:textId="77777777" w:rsidR="006F7CAE" w:rsidRDefault="006F7CAE" w:rsidP="006F7CAE">
      <w:pPr>
        <w:pStyle w:val="ProductList-Body"/>
        <w:tabs>
          <w:tab w:val="clear" w:pos="158"/>
          <w:tab w:val="left" w:pos="360"/>
        </w:tabs>
      </w:pPr>
      <w:r>
        <w:t>Eksterne brukere av Dynamics 365-tjenester trenger ikke en SL for å få tilgang til elektroniske tjenester. Dette unntaket gjelder ikke for (1) entreprenører eller agenter hos Kunden eller dens tilknyttede selskaper, eller (2) eksterne brukere som bruker Dynamics 365-klientprogramvare med Dynamics 365-tjenester, med unntak av tjenester eller komponenter som inngår i Dynamics 365 Unified Operations Plan, Dynamics 365 for detaljhandel, Dynamics 365 for Talent, Dynamics 365 for Talent: Tiltrekking, eller Dynamics 365 for Talent: Onboard.</w:t>
      </w:r>
    </w:p>
    <w:p w14:paraId="1D7F1500" w14:textId="77777777" w:rsidR="006F7CAE" w:rsidRDefault="006F7CAE" w:rsidP="006F7CAE">
      <w:pPr>
        <w:pStyle w:val="ProductList-Body"/>
        <w:tabs>
          <w:tab w:val="clear" w:pos="158"/>
          <w:tab w:val="left" w:pos="360"/>
        </w:tabs>
        <w:rPr>
          <w:color w:val="000000" w:themeColor="text1"/>
          <w:szCs w:val="18"/>
        </w:rPr>
      </w:pPr>
    </w:p>
    <w:p w14:paraId="2F556C4E" w14:textId="77777777" w:rsidR="006F7CAE" w:rsidRDefault="006F7CAE" w:rsidP="006F7CAE">
      <w:pPr>
        <w:pStyle w:val="ProductList-ClauseHeading"/>
      </w:pPr>
      <w:r>
        <w:lastRenderedPageBreak/>
        <w:t>Administrasjonsportal</w:t>
      </w:r>
    </w:p>
    <w:p w14:paraId="7B28B4DD" w14:textId="77777777" w:rsidR="006F7CAE" w:rsidRDefault="006F7CAE" w:rsidP="006F7CAE">
      <w:pPr>
        <w:pStyle w:val="ProductList-Body"/>
      </w:pPr>
      <w:r>
        <w:t>Kunder med Dynamics 365 Unified Operations Plan, Dynamics 365 for detaljhandel, eller Dynamics 365 for talent SL-er kan distribuere og behandle online tjenesten i Microsoft Dynamics Lifecycle tjenester (eller senere utgave), hvor andre retningslinjer er gjeldende.</w:t>
      </w:r>
    </w:p>
    <w:p w14:paraId="63AF7BE4" w14:textId="77777777" w:rsidR="006F7CAE" w:rsidRPr="006E11C3" w:rsidRDefault="006F7CAE" w:rsidP="006F7CAE">
      <w:pPr>
        <w:pStyle w:val="ProductList-Body"/>
      </w:pPr>
    </w:p>
    <w:p w14:paraId="5E30D289" w14:textId="77777777" w:rsidR="006F7CAE" w:rsidRPr="00E94E14" w:rsidRDefault="006F7CAE" w:rsidP="006F7CAE">
      <w:pPr>
        <w:pStyle w:val="ProductList-ClauseHeading"/>
      </w:pPr>
      <w:r>
        <w:t>Kombinert distribusjon av Dynamics 365-tjenester</w:t>
      </w:r>
    </w:p>
    <w:p w14:paraId="1209C384" w14:textId="77777777" w:rsidR="006F7CAE" w:rsidRDefault="006F7CAE" w:rsidP="006F7CAE">
      <w:pPr>
        <w:pStyle w:val="ProductList-Body"/>
      </w:pPr>
      <w:r>
        <w:t>Kunder kan kombinere (i) lisenser for Dynamics 365 for profesjonelt salg og for bedrift eller (ii) lisenser for Dynamics 365 for og bedrift, eller (iii) Dynamics 365 bedriftssentral og Dynamics 365 for Unified Operations Plans-lisenser dersom,</w:t>
      </w:r>
    </w:p>
    <w:p w14:paraId="1B9E4817" w14:textId="77777777" w:rsidR="006F7CAE" w:rsidRDefault="006F7CAE" w:rsidP="006F7CAE">
      <w:pPr>
        <w:pStyle w:val="ProductList-Body"/>
        <w:numPr>
          <w:ilvl w:val="0"/>
          <w:numId w:val="48"/>
        </w:numPr>
        <w:tabs>
          <w:tab w:val="clear" w:pos="158"/>
          <w:tab w:val="left" w:pos="360"/>
          <w:tab w:val="left" w:pos="720"/>
          <w:tab w:val="left" w:pos="1080"/>
        </w:tabs>
      </w:pPr>
      <w:r>
        <w:t xml:space="preserve">Hver Elektroniske Tjeneste distribueres under en egen forekomst </w:t>
      </w:r>
    </w:p>
    <w:p w14:paraId="2240697B" w14:textId="77777777" w:rsidR="006F7CAE" w:rsidRDefault="006F7CAE" w:rsidP="006F7CAE">
      <w:pPr>
        <w:pStyle w:val="ProductList-Body"/>
        <w:numPr>
          <w:ilvl w:val="0"/>
          <w:numId w:val="48"/>
        </w:numPr>
        <w:tabs>
          <w:tab w:val="clear" w:pos="158"/>
          <w:tab w:val="left" w:pos="360"/>
          <w:tab w:val="left" w:pos="720"/>
          <w:tab w:val="left" w:pos="1080"/>
        </w:tabs>
      </w:pPr>
      <w:r>
        <w:t>Alle brukere med tilgang til forekomsten har lisens med enkeltvalg av Elektronisk tjeneste, og</w:t>
      </w:r>
    </w:p>
    <w:p w14:paraId="1C1B6655" w14:textId="77777777" w:rsidR="006F7CAE" w:rsidRDefault="006F7CAE" w:rsidP="006F7CAE">
      <w:pPr>
        <w:pStyle w:val="ProductList-Body"/>
        <w:numPr>
          <w:ilvl w:val="0"/>
          <w:numId w:val="48"/>
        </w:numPr>
        <w:tabs>
          <w:tab w:val="clear" w:pos="158"/>
          <w:tab w:val="left" w:pos="360"/>
          <w:tab w:val="left" w:pos="720"/>
          <w:tab w:val="left" w:pos="1080"/>
        </w:tabs>
      </w:pPr>
      <w:r>
        <w:t>Ingen brukere har indirekte tilgang til forekomster distribuert med den andre Elektroniske Tjenesten</w:t>
      </w:r>
    </w:p>
    <w:p w14:paraId="62318BC4" w14:textId="52B01046" w:rsidR="006F7CAE" w:rsidRDefault="006F7CAE" w:rsidP="006F7CAE">
      <w:pPr>
        <w:pStyle w:val="ProductList-Body"/>
      </w:pPr>
    </w:p>
    <w:p w14:paraId="4456F368" w14:textId="77777777" w:rsidR="00107D88" w:rsidRPr="00E94E14" w:rsidRDefault="00107D88" w:rsidP="00107D88">
      <w:pPr>
        <w:pStyle w:val="ProductList-ClauseHeading"/>
      </w:pPr>
      <w:r>
        <w:t>Blandet distribusjon av Dynamics 365 Business Central-tjenester</w:t>
      </w:r>
    </w:p>
    <w:p w14:paraId="56C4BBB7" w14:textId="77777777" w:rsidR="00107D88" w:rsidRDefault="00107D88" w:rsidP="00107D88">
      <w:pPr>
        <w:pStyle w:val="ProductList-Body"/>
      </w:pPr>
      <w:r>
        <w:t>Kunder kan ikke blande lisens for Dynamics 365 Business Central Premium og lisens for Dynamics 365 Business Central Essentials på den samme leietakeren.</w:t>
      </w:r>
    </w:p>
    <w:p w14:paraId="476D3A00" w14:textId="77777777" w:rsidR="00107D88" w:rsidRDefault="00107D88" w:rsidP="006F7CAE">
      <w:pPr>
        <w:pStyle w:val="ProductList-Body"/>
      </w:pPr>
    </w:p>
    <w:p w14:paraId="21CBC395" w14:textId="77777777" w:rsidR="006F7CAE" w:rsidRDefault="006F7CAE" w:rsidP="006F7CAE">
      <w:pPr>
        <w:pStyle w:val="ProductList-ClauseHeading"/>
        <w:tabs>
          <w:tab w:val="clear" w:pos="360"/>
          <w:tab w:val="left" w:pos="0"/>
        </w:tabs>
        <w:ind w:left="360" w:hanging="360"/>
      </w:pPr>
      <w:r>
        <w:t>Dynamics 365 for Markedsføring</w:t>
      </w:r>
    </w:p>
    <w:p w14:paraId="211AFBC1" w14:textId="77777777" w:rsidR="006F7CAE" w:rsidRPr="00455F0E" w:rsidRDefault="006F7CAE" w:rsidP="006F7CAE">
      <w:pPr>
        <w:pStyle w:val="ProductList-Body"/>
        <w:tabs>
          <w:tab w:val="clear" w:pos="158"/>
          <w:tab w:val="left" w:pos="90"/>
          <w:tab w:val="left" w:pos="270"/>
        </w:tabs>
        <w:ind w:left="518" w:hanging="360"/>
      </w:pPr>
      <w:r>
        <w:rPr>
          <w:b/>
          <w:bCs/>
          <w:color w:val="0072C6"/>
        </w:rPr>
        <w:t>Serviceavtale</w:t>
      </w:r>
    </w:p>
    <w:p w14:paraId="2338DFAD" w14:textId="77777777" w:rsidR="006F7CAE" w:rsidRDefault="006F7CAE" w:rsidP="006F7CAE">
      <w:pPr>
        <w:pStyle w:val="ProductList-Body"/>
        <w:tabs>
          <w:tab w:val="clear" w:pos="158"/>
          <w:tab w:val="left" w:pos="90"/>
          <w:tab w:val="left" w:pos="270"/>
        </w:tabs>
        <w:ind w:left="518" w:hanging="360"/>
      </w:pPr>
      <w:r>
        <w:t>Det er ingen SLA for Dynamics 365 for Markedsføring.</w:t>
      </w:r>
    </w:p>
    <w:p w14:paraId="57E9AB0A" w14:textId="77777777" w:rsidR="006F7CAE" w:rsidRDefault="006F7CAE" w:rsidP="006F7CAE">
      <w:pPr>
        <w:pStyle w:val="ProductList-Body"/>
        <w:tabs>
          <w:tab w:val="clear" w:pos="158"/>
          <w:tab w:val="left" w:pos="90"/>
          <w:tab w:val="left" w:pos="270"/>
        </w:tabs>
        <w:ind w:left="518" w:hanging="360"/>
      </w:pPr>
    </w:p>
    <w:p w14:paraId="321BAAC8" w14:textId="77777777" w:rsidR="006F7CAE" w:rsidRDefault="006F7CAE" w:rsidP="006F7CAE">
      <w:pPr>
        <w:pStyle w:val="ProductList-Body"/>
        <w:tabs>
          <w:tab w:val="clear" w:pos="158"/>
          <w:tab w:val="left" w:pos="90"/>
          <w:tab w:val="left" w:pos="270"/>
        </w:tabs>
        <w:ind w:left="518" w:hanging="360"/>
      </w:pPr>
      <w:r>
        <w:rPr>
          <w:b/>
          <w:bCs/>
          <w:color w:val="0072C6"/>
        </w:rPr>
        <w:t>Lover, forskrifter og industristandarder for salgsfremming</w:t>
      </w:r>
    </w:p>
    <w:p w14:paraId="6A73891B" w14:textId="77777777" w:rsidR="006F7CAE" w:rsidRDefault="006F7CAE" w:rsidP="006F7CAE">
      <w:pPr>
        <w:pStyle w:val="ProductList-Body"/>
        <w:tabs>
          <w:tab w:val="clear" w:pos="158"/>
          <w:tab w:val="left" w:pos="90"/>
          <w:tab w:val="left" w:pos="270"/>
        </w:tabs>
        <w:ind w:left="180"/>
      </w:pPr>
      <w:r>
        <w:t xml:space="preserve">Microsoft er ikke ansvarlig for at Kunden etterlever gjeldene lover, forskrifter eller industristandarder som gjelder Kundens overføring av salgsfremmende kommunikasjon. </w:t>
      </w:r>
    </w:p>
    <w:p w14:paraId="6D5FB177" w14:textId="77777777" w:rsidR="006F7CAE" w:rsidRPr="00BA61B1" w:rsidRDefault="006F7CAE" w:rsidP="006F7CAE">
      <w:pPr>
        <w:pStyle w:val="ProductList-Body"/>
      </w:pPr>
    </w:p>
    <w:p w14:paraId="0B280836" w14:textId="77777777" w:rsidR="006F7CAE" w:rsidRDefault="006F7CAE" w:rsidP="006F7CAE">
      <w:pPr>
        <w:pStyle w:val="ProductList-ClauseHeading"/>
      </w:pPr>
      <w:r>
        <w:t>Dynamics 365 Unified Operations Plan-kildekode</w:t>
      </w:r>
    </w:p>
    <w:p w14:paraId="19CFBB56" w14:textId="77777777" w:rsidR="006F7CAE" w:rsidRDefault="006F7CAE" w:rsidP="006F7CAE">
      <w:pPr>
        <w:pStyle w:val="ProductList-Body"/>
        <w:tabs>
          <w:tab w:val="clear" w:pos="158"/>
          <w:tab w:val="left" w:pos="360"/>
        </w:tabs>
        <w:rPr>
          <w:strike/>
        </w:rPr>
      </w:pPr>
      <w:r>
        <w:t>Kunden kan endre for intern bruk av appkildekoden for Dynamics 365 Finance og Operations og Dynamics 365 for detaljhandel.</w:t>
      </w:r>
    </w:p>
    <w:p w14:paraId="5152A32A" w14:textId="77777777" w:rsidR="006F7CAE" w:rsidRPr="007F1B5F" w:rsidRDefault="006F7CAE" w:rsidP="006F7CAE">
      <w:pPr>
        <w:pStyle w:val="ProductList-Body"/>
        <w:tabs>
          <w:tab w:val="clear" w:pos="158"/>
          <w:tab w:val="left" w:pos="360"/>
        </w:tabs>
      </w:pPr>
    </w:p>
    <w:p w14:paraId="6A4A62B0" w14:textId="77777777" w:rsidR="006F7CAE" w:rsidRPr="00FE50CE" w:rsidRDefault="006F7CAE" w:rsidP="006F7CAE">
      <w:pPr>
        <w:pStyle w:val="ProductList-ClauseHeading"/>
      </w:pPr>
      <w:r>
        <w:t>Dynamics 365 for Talent, Dynamics 365 for Talent: Tiltrekke, og Dynamics 365 Talent: Onboard</w:t>
      </w:r>
    </w:p>
    <w:p w14:paraId="42B8F160" w14:textId="77777777" w:rsidR="006F7CAE" w:rsidRPr="007F1B5F" w:rsidRDefault="006F7CAE" w:rsidP="006F7CAE">
      <w:pPr>
        <w:pStyle w:val="ProductList-Body"/>
        <w:tabs>
          <w:tab w:val="clear" w:pos="158"/>
          <w:tab w:val="left" w:pos="360"/>
        </w:tabs>
      </w:pPr>
      <w:r>
        <w:t>Brukere som har tilgang til Elektroniske Tjenester som er (1) kandidater i tiltrekkingsmodulen eller (2) nyansatte i onboard-modulen, trenger ikke en SL.</w:t>
      </w:r>
    </w:p>
    <w:p w14:paraId="4C10B7E1" w14:textId="77777777" w:rsidR="006F7CAE" w:rsidRDefault="006F7CAE" w:rsidP="006F7CAE">
      <w:pPr>
        <w:pStyle w:val="ProductList-Body"/>
        <w:tabs>
          <w:tab w:val="clear" w:pos="158"/>
          <w:tab w:val="left" w:pos="360"/>
        </w:tabs>
        <w:rPr>
          <w:color w:val="000000" w:themeColor="text1"/>
          <w:szCs w:val="18"/>
        </w:rPr>
      </w:pPr>
    </w:p>
    <w:p w14:paraId="386B21EF" w14:textId="77777777" w:rsidR="006F7CAE" w:rsidRDefault="006F7CAE" w:rsidP="006F7CAE">
      <w:pPr>
        <w:pStyle w:val="ProductList-ClauseHeading"/>
      </w:pPr>
      <w:r>
        <w:t>Serverbruksrettigheter for Dynamics 365 Bruker-SL-er, fra SA-bruker-SL-er og Tilleggs-SL-er for Bruker</w:t>
      </w:r>
    </w:p>
    <w:p w14:paraId="01019695" w14:textId="77777777" w:rsidR="006F7CAE" w:rsidRDefault="006F7CAE" w:rsidP="006F7CAE">
      <w:pPr>
        <w:pStyle w:val="ProductList-Body"/>
      </w:pPr>
      <w:r>
        <w:t>Bestemmelsene for bruken av serveren som nevnt under gjelder ikke kunder med lisens for Dynamics 365 for Profesjonelt salg, Dynamics 365 Kundeserviceansvarlig, Dynamics 365 for Markedsføring Dynamics 365 for Talent: Tiltrekking, Dynamics 365 for Talent: Innebygd, eller kundens elektroniske tjenester med lisens for Dynamics 365 via Open License, Open Value og Open Value Subscription.</w:t>
      </w:r>
    </w:p>
    <w:p w14:paraId="34FA93EB" w14:textId="77777777" w:rsidR="006F7CAE" w:rsidRPr="00AC38E9" w:rsidRDefault="006F7CAE" w:rsidP="006F7CAE">
      <w:pPr>
        <w:pStyle w:val="ProductList-Body"/>
      </w:pPr>
    </w:p>
    <w:p w14:paraId="0C096449" w14:textId="77777777" w:rsidR="006F7CAE" w:rsidRPr="002C6BAD" w:rsidRDefault="006F7CAE" w:rsidP="006F7CAE">
      <w:pPr>
        <w:pStyle w:val="ProductList-Body"/>
        <w:ind w:left="180"/>
        <w:rPr>
          <w:b/>
          <w:color w:val="0072C6"/>
        </w:rPr>
      </w:pPr>
      <w:r>
        <w:rPr>
          <w:b/>
          <w:color w:val="0072C6"/>
        </w:rPr>
        <w:t>Dynamics 365 for lokal driftsserver</w:t>
      </w:r>
    </w:p>
    <w:p w14:paraId="5F58EF31" w14:textId="77777777" w:rsidR="006F7CAE" w:rsidRPr="004B4D84" w:rsidRDefault="006F7CAE" w:rsidP="006F7CAE">
      <w:pPr>
        <w:pStyle w:val="ProductList-Body"/>
        <w:ind w:left="180"/>
      </w:pPr>
      <w:r>
        <w:t>Kunder med aktive abonnement på (1) Dynamics 365 Plan eller (2) Dynamics 365 Unified Operations Plan (eller andre lisensierte komponenter av planen) kan,</w:t>
      </w:r>
    </w:p>
    <w:p w14:paraId="71DD0280" w14:textId="77777777" w:rsidR="006F7CAE" w:rsidRPr="004B4D84" w:rsidRDefault="006F7CAE" w:rsidP="006F7CAE">
      <w:pPr>
        <w:pStyle w:val="ProductList-Body"/>
        <w:numPr>
          <w:ilvl w:val="0"/>
          <w:numId w:val="39"/>
        </w:numPr>
        <w:tabs>
          <w:tab w:val="clear" w:pos="158"/>
          <w:tab w:val="left" w:pos="360"/>
          <w:tab w:val="left" w:pos="720"/>
        </w:tabs>
        <w:ind w:left="720"/>
      </w:pPr>
      <w:r>
        <w:t>installer et ubegrenset antall kopier av Dynamics 365-serverens programvare på en nettverksserver eller delte servere;</w:t>
      </w:r>
    </w:p>
    <w:p w14:paraId="46B5ECF9" w14:textId="77777777" w:rsidR="006F7CAE" w:rsidRDefault="006F7CAE" w:rsidP="006F7CAE">
      <w:pPr>
        <w:pStyle w:val="ProductList-Body"/>
        <w:numPr>
          <w:ilvl w:val="0"/>
          <w:numId w:val="39"/>
        </w:numPr>
        <w:tabs>
          <w:tab w:val="left" w:pos="360"/>
          <w:tab w:val="left" w:pos="720"/>
        </w:tabs>
        <w:ind w:left="720"/>
      </w:pPr>
      <w:r>
        <w:t>installer og bruk Dynamics AX 2012 R3 Server-programvare i stedet for Dynamics 365 for driftsserver;</w:t>
      </w:r>
    </w:p>
    <w:p w14:paraId="4C50EBB1" w14:textId="77777777" w:rsidR="006F7CAE" w:rsidRPr="004B4D84" w:rsidRDefault="006F7CAE" w:rsidP="006F7CAE">
      <w:pPr>
        <w:pStyle w:val="ProductList-Body"/>
        <w:numPr>
          <w:ilvl w:val="0"/>
          <w:numId w:val="39"/>
        </w:numPr>
        <w:tabs>
          <w:tab w:val="clear" w:pos="158"/>
          <w:tab w:val="left" w:pos="360"/>
          <w:tab w:val="left" w:pos="720"/>
        </w:tabs>
        <w:ind w:left="720"/>
      </w:pPr>
      <w:r>
        <w:t>bare gi tilgang til serverprogramvare til brukere og enheter tilknyttet en kvalifiserende SL;</w:t>
      </w:r>
    </w:p>
    <w:p w14:paraId="576EB9F8" w14:textId="77777777" w:rsidR="006F7CAE" w:rsidRPr="004B4D84" w:rsidRDefault="006F7CAE" w:rsidP="006F7CAE">
      <w:pPr>
        <w:pStyle w:val="ProductList-Body"/>
        <w:numPr>
          <w:ilvl w:val="0"/>
          <w:numId w:val="39"/>
        </w:numPr>
        <w:tabs>
          <w:tab w:val="clear" w:pos="158"/>
          <w:tab w:val="left" w:pos="360"/>
          <w:tab w:val="left" w:pos="720"/>
        </w:tabs>
        <w:ind w:left="720"/>
      </w:pPr>
      <w:r>
        <w:t>motta og bruke oppdateringer knyttet til skatteregler og annet regelverk fra myndigheter på serverprogramvaren; og</w:t>
      </w:r>
    </w:p>
    <w:p w14:paraId="4DE142AC" w14:textId="77777777" w:rsidR="006F7CAE" w:rsidRPr="001A5542" w:rsidRDefault="006F7CAE" w:rsidP="006F7CAE">
      <w:pPr>
        <w:pStyle w:val="ProductList-Body"/>
        <w:numPr>
          <w:ilvl w:val="0"/>
          <w:numId w:val="39"/>
        </w:numPr>
        <w:tabs>
          <w:tab w:val="clear" w:pos="158"/>
          <w:tab w:val="left" w:pos="360"/>
          <w:tab w:val="left" w:pos="720"/>
        </w:tabs>
        <w:ind w:left="720"/>
        <w:rPr>
          <w:spacing w:val="-2"/>
        </w:rPr>
      </w:pPr>
      <w:r w:rsidRPr="001A5542">
        <w:rPr>
          <w:spacing w:val="-2"/>
        </w:rPr>
        <w:t>endre eller opprette avledede arbeider av tilleggsmoduler, runtime og andre komponenter som er identifisert i dokumentasjonsutskrifter eller elektronisk dokumentasjon og bruke disse avledede arbeidene, men bare med serverprogramvaren og bare for Kundens interne formål.</w:t>
      </w:r>
    </w:p>
    <w:p w14:paraId="55C7A9AF" w14:textId="77777777" w:rsidR="006F7CAE" w:rsidRDefault="006F7CAE" w:rsidP="006F7CAE">
      <w:pPr>
        <w:pStyle w:val="ProductList-Body"/>
      </w:pPr>
    </w:p>
    <w:p w14:paraId="67C5794F" w14:textId="77777777" w:rsidR="006F7CAE" w:rsidRPr="002C6BAD" w:rsidRDefault="006F7CAE" w:rsidP="006F7CAE">
      <w:pPr>
        <w:pStyle w:val="ProductList-Body"/>
        <w:tabs>
          <w:tab w:val="clear" w:pos="158"/>
          <w:tab w:val="left" w:pos="180"/>
        </w:tabs>
        <w:ind w:left="180"/>
        <w:rPr>
          <w:b/>
          <w:color w:val="0072C6"/>
        </w:rPr>
      </w:pPr>
      <w:r>
        <w:rPr>
          <w:b/>
          <w:color w:val="0072C6"/>
        </w:rPr>
        <w:t>Dynamics 365 lokal server</w:t>
      </w:r>
    </w:p>
    <w:p w14:paraId="1DCBCAA1" w14:textId="77777777" w:rsidR="006F7CAE" w:rsidRDefault="006F7CAE" w:rsidP="006F7CAE">
      <w:pPr>
        <w:pStyle w:val="ProductList-Body"/>
        <w:ind w:left="180"/>
      </w:pPr>
      <w:r>
        <w:t>Kunde med aktive abonnement på (1) Dynamics 365 Plan eller (2) Dynamics 365 Customer Engagement Plan (eller andre lisensierte komponenter av planen) kan,</w:t>
      </w:r>
    </w:p>
    <w:p w14:paraId="2E2950CA" w14:textId="77777777" w:rsidR="006F7CAE" w:rsidRDefault="006F7CAE" w:rsidP="006F7CAE">
      <w:pPr>
        <w:pStyle w:val="ProductList-Body"/>
        <w:numPr>
          <w:ilvl w:val="0"/>
          <w:numId w:val="43"/>
        </w:numPr>
      </w:pPr>
      <w:r>
        <w:t>installer et ubegrenset antall kopier av Dynamics 365-serverens programvare (lokalt) på en nettverksserver eller delt server;</w:t>
      </w:r>
    </w:p>
    <w:p w14:paraId="020D281C" w14:textId="77777777" w:rsidR="006F7CAE" w:rsidRDefault="006F7CAE" w:rsidP="006F7CAE">
      <w:pPr>
        <w:pStyle w:val="ProductList-Body"/>
        <w:numPr>
          <w:ilvl w:val="0"/>
          <w:numId w:val="43"/>
        </w:numPr>
      </w:pPr>
      <w:r>
        <w:t xml:space="preserve">installer Dynamics CRM 2016 Server-programvaren i stedet for Dynamics 365 Lokal Server; </w:t>
      </w:r>
    </w:p>
    <w:p w14:paraId="4DC85BAA" w14:textId="77777777" w:rsidR="006F7CAE" w:rsidRDefault="006F7CAE" w:rsidP="006F7CAE">
      <w:pPr>
        <w:pStyle w:val="ProductList-Body"/>
        <w:numPr>
          <w:ilvl w:val="0"/>
          <w:numId w:val="43"/>
        </w:numPr>
      </w:pPr>
      <w:r>
        <w:t>tilgang til serverens programvare skal kun gis til kunder og enheter som er tilordnet en kvalifiserende SL; og</w:t>
      </w:r>
    </w:p>
    <w:p w14:paraId="1A716A05" w14:textId="77777777" w:rsidR="006F7CAE" w:rsidRDefault="006F7CAE" w:rsidP="006F7CAE">
      <w:pPr>
        <w:pStyle w:val="ProductList-Body"/>
        <w:numPr>
          <w:ilvl w:val="0"/>
          <w:numId w:val="43"/>
        </w:numPr>
      </w:pPr>
      <w:r>
        <w:t>tillate brukere og enheter knyttet til én av følgene CAL-er tilgang til den versjonen av serverprogramvare som er den nyeste på startdatoen for abonnementet: Dynamics 365 lokal for Salg, Kundeservice eller Teammedlemmers CAL-lisenser eller Dynamics CRM CAL. Brukere eller enheter med tilknyttet CAL med aktiv Software Assurance, har ikke tilgang til nye versjoner av serverprogramvaren.</w:t>
      </w:r>
    </w:p>
    <w:p w14:paraId="0BFD0375" w14:textId="77777777" w:rsidR="006F7CAE" w:rsidRDefault="006F7CAE" w:rsidP="006F7CAE">
      <w:pPr>
        <w:pStyle w:val="ProductList-Body"/>
      </w:pPr>
    </w:p>
    <w:p w14:paraId="047A577B" w14:textId="77777777" w:rsidR="006F7CAE" w:rsidRPr="002C6BAD" w:rsidRDefault="006F7CAE" w:rsidP="006F7CAE">
      <w:pPr>
        <w:pStyle w:val="ProductList-Body"/>
        <w:tabs>
          <w:tab w:val="clear" w:pos="158"/>
          <w:tab w:val="left" w:pos="180"/>
        </w:tabs>
        <w:ind w:left="180"/>
        <w:rPr>
          <w:b/>
          <w:color w:val="0072C6"/>
        </w:rPr>
      </w:pPr>
      <w:r>
        <w:rPr>
          <w:b/>
          <w:color w:val="0072C6"/>
        </w:rPr>
        <w:t>Dynamics 365 Business Central (lokal)</w:t>
      </w:r>
    </w:p>
    <w:p w14:paraId="647AB118" w14:textId="77777777" w:rsidR="006F7CAE" w:rsidRDefault="006F7CAE" w:rsidP="006F7CAE">
      <w:pPr>
        <w:pStyle w:val="ProductList-Body"/>
        <w:ind w:left="180"/>
      </w:pPr>
      <w:r>
        <w:t>Kunder med aktive abonnementer for Dynamics 365 Business Central kan,</w:t>
      </w:r>
    </w:p>
    <w:p w14:paraId="51E8D463" w14:textId="77777777" w:rsidR="006F7CAE" w:rsidRDefault="006F7CAE" w:rsidP="006F7CAE">
      <w:pPr>
        <w:pStyle w:val="ProductList-Body"/>
        <w:numPr>
          <w:ilvl w:val="0"/>
          <w:numId w:val="43"/>
        </w:numPr>
      </w:pPr>
      <w:r>
        <w:t>installere et ubegrenset antall kopier av lokal Dynamics 365 Business Central-programvare på en nettverksserver eller delt server;</w:t>
      </w:r>
    </w:p>
    <w:p w14:paraId="6C28BEAB" w14:textId="77777777" w:rsidR="006F7CAE" w:rsidRDefault="006F7CAE" w:rsidP="006F7CAE">
      <w:pPr>
        <w:pStyle w:val="ProductList-Body"/>
        <w:numPr>
          <w:ilvl w:val="0"/>
          <w:numId w:val="43"/>
        </w:numPr>
      </w:pPr>
      <w:r>
        <w:lastRenderedPageBreak/>
        <w:t>tilgang til serverens programvare skal kun gis til kunder og enheter som er tilordnet en kvalifiserende SL; og</w:t>
      </w:r>
    </w:p>
    <w:p w14:paraId="722784C1" w14:textId="77777777" w:rsidR="006F7CAE" w:rsidRDefault="006F7CAE" w:rsidP="006F7CAE">
      <w:pPr>
        <w:pStyle w:val="ProductList-Body"/>
        <w:numPr>
          <w:ilvl w:val="0"/>
          <w:numId w:val="43"/>
        </w:numPr>
      </w:pPr>
      <w:r>
        <w:t>tillate brukere og enheter knyttet til én av følgene CAL-er tilgang til den versjonen av serverprogramvare som er den nyeste på startdatoen for abonnementet: Klientadgangslisens for Dynamics 365 Business Central Premium, Essentials, eller teammedlemmer. Brukere og enheter som er tildelt CAL-er med en aktiv vedlikeholdsplan, kan få tilgang til nye versjoner av serverprogramvaren.</w:t>
      </w:r>
    </w:p>
    <w:p w14:paraId="711CC9D6" w14:textId="77777777" w:rsidR="006F7CAE" w:rsidRDefault="006F7CAE" w:rsidP="006F7CAE">
      <w:pPr>
        <w:pStyle w:val="ProductList-Body"/>
      </w:pPr>
    </w:p>
    <w:p w14:paraId="7877FBF8" w14:textId="77777777" w:rsidR="006F7CAE" w:rsidRPr="006F1174" w:rsidRDefault="006F7CAE" w:rsidP="006F7CAE">
      <w:pPr>
        <w:pStyle w:val="ProductList-ClauseHeading"/>
      </w:pPr>
      <w:r>
        <w:t>Microsoft Relationship Sales-løsning</w:t>
      </w:r>
    </w:p>
    <w:p w14:paraId="2E0A4238" w14:textId="77777777" w:rsidR="006F7CAE" w:rsidRDefault="006F7CAE" w:rsidP="006F7CAE">
      <w:pPr>
        <w:pStyle w:val="ProductList-Body"/>
      </w:pPr>
      <w:r>
        <w:t>Microsoft Relationship Sales-løsninger inkluderer Dynamics 365 for Sales Enterprise og LinkedIn Sales Navigator Team eller Enterprise. LinkedIn Sales Navigator Team/Enterprise er kun beregnet for å brukes av en lisensiert bruker av Microsoft Relationship Sales-løsningen så lenge abonnementet varer.</w:t>
      </w:r>
    </w:p>
    <w:p w14:paraId="5A9B3230" w14:textId="77777777" w:rsidR="006F7CAE" w:rsidRDefault="006F7CAE" w:rsidP="006F7CAE">
      <w:pPr>
        <w:pStyle w:val="ProductList-Body"/>
      </w:pPr>
    </w:p>
    <w:p w14:paraId="0EE13F18" w14:textId="77777777" w:rsidR="006F7CAE" w:rsidRPr="00303530" w:rsidRDefault="006F7CAE" w:rsidP="006F7CAE">
      <w:pPr>
        <w:pStyle w:val="ProductList-Body"/>
        <w:ind w:left="180"/>
        <w:rPr>
          <w:b/>
        </w:rPr>
      </w:pPr>
      <w:r>
        <w:rPr>
          <w:b/>
          <w:color w:val="0072C6"/>
        </w:rPr>
        <w:t>LinkedIn Sales Navigator</w:t>
      </w:r>
    </w:p>
    <w:p w14:paraId="723E4585" w14:textId="77777777" w:rsidR="006F7CAE" w:rsidRDefault="006F7CAE" w:rsidP="006F7CAE">
      <w:pPr>
        <w:pStyle w:val="ProductList-Body"/>
        <w:ind w:left="180"/>
      </w:pPr>
      <w:r>
        <w:t xml:space="preserve">LinkedIn Sales Navigator leveres av LinkedIn Corporation. Kunden kan bare bruke LinkedIn Sales Navigator-tjenesten for å skaffe potensielle kunder. Hver bruker av LnkedIn Sales Navigator må være medlem av LinkedIn og samtykke til å være bundet av LinkedIns brukeravtale som er tilgjengelig på </w:t>
      </w:r>
      <w:r w:rsidR="00C21BEF">
        <w:fldChar w:fldCharType="begin"/>
      </w:r>
      <w:r w:rsidR="00C21BEF">
        <w:instrText xml:space="preserve"> HYPERLINK "https://www.linkedin.com/legal/preview/user-agreement" </w:instrText>
      </w:r>
      <w:r w:rsidR="00C21BEF">
        <w:fldChar w:fldCharType="separate"/>
      </w:r>
      <w:r>
        <w:rPr>
          <w:rStyle w:val="Hyperlink"/>
        </w:rPr>
        <w:t>https://www.linkedin.com/legal/preview/user-agreement</w:t>
      </w:r>
      <w:r w:rsidR="00C21BEF">
        <w:rPr>
          <w:rStyle w:val="Hyperlink"/>
        </w:rPr>
        <w:fldChar w:fldCharType="end"/>
      </w:r>
      <w:r>
        <w:t xml:space="preserve">. Uten hensyn til eventuelle motstridende bestemmelser i Kundens </w:t>
      </w:r>
      <w:r w:rsidRPr="007A445B">
        <w:rPr>
          <w:spacing w:val="-2"/>
        </w:rPr>
        <w:t xml:space="preserve">volumlisensavtale (herunder Vilkår for Elektroniske tjenester) gjelder LinkedIns Personvernerklæring </w:t>
      </w:r>
      <w:r w:rsidR="00C21BEF">
        <w:fldChar w:fldCharType="begin"/>
      </w:r>
      <w:r w:rsidR="00C21BEF">
        <w:instrText xml:space="preserve"> HYPERLINK "https://www.linkedin.com/legal/privacy-policy" </w:instrText>
      </w:r>
      <w:r w:rsidR="00C21BEF">
        <w:fldChar w:fldCharType="separate"/>
      </w:r>
      <w:r w:rsidRPr="007A445B">
        <w:rPr>
          <w:rStyle w:val="Hyperlink"/>
          <w:spacing w:val="-2"/>
        </w:rPr>
        <w:t>https://www.linkedin.com/legal/privacy-policy</w:t>
      </w:r>
      <w:r w:rsidR="00C21BEF">
        <w:rPr>
          <w:rStyle w:val="Hyperlink"/>
          <w:spacing w:val="-2"/>
        </w:rPr>
        <w:fldChar w:fldCharType="end"/>
      </w:r>
      <w:r>
        <w:t xml:space="preserve"> for Kundens bruk av LinkedIn Sales Navigator-tjenesten. LinkedIn Corporation (som dataimportør) og Kunden (som dataeksportør) gjelder med gjeldende standardvilkår for kontrakt: </w:t>
      </w:r>
      <w:r w:rsidR="00C21BEF">
        <w:fldChar w:fldCharType="begin"/>
      </w:r>
      <w:r w:rsidR="00C21BEF">
        <w:instrText xml:space="preserve"> HYPERLINK "https://business.linkedin.com/c/15/10/eu-scc" </w:instrText>
      </w:r>
      <w:r w:rsidR="00C21BEF">
        <w:fldChar w:fldCharType="separate"/>
      </w:r>
      <w:r>
        <w:rPr>
          <w:rStyle w:val="Hyperlink"/>
        </w:rPr>
        <w:t>https://business.linkedin.com/c/15/10/eu-scc</w:t>
      </w:r>
      <w:r w:rsidR="00C21BEF">
        <w:rPr>
          <w:rStyle w:val="Hyperlink"/>
        </w:rPr>
        <w:fldChar w:fldCharType="end"/>
      </w:r>
      <w:r>
        <w:t>.</w:t>
      </w:r>
    </w:p>
    <w:p w14:paraId="59FDFC4C" w14:textId="77777777" w:rsidR="006F7CAE" w:rsidRDefault="006F7CAE" w:rsidP="006F7CAE">
      <w:pPr>
        <w:pStyle w:val="ProductList-Body"/>
        <w:ind w:left="180"/>
      </w:pPr>
    </w:p>
    <w:p w14:paraId="7FC4C88C" w14:textId="77777777" w:rsidR="006F7CAE" w:rsidRPr="00303530" w:rsidRDefault="006F7CAE" w:rsidP="006F7CAE">
      <w:pPr>
        <w:pStyle w:val="ProductList-Body"/>
        <w:ind w:left="180"/>
        <w:rPr>
          <w:b/>
          <w:color w:val="0072C6"/>
        </w:rPr>
      </w:pPr>
      <w:r>
        <w:rPr>
          <w:b/>
          <w:color w:val="0072C6"/>
        </w:rPr>
        <w:t>Serviceavtale</w:t>
      </w:r>
    </w:p>
    <w:p w14:paraId="3B4E9400" w14:textId="77777777" w:rsidR="006F7CAE" w:rsidRDefault="006F7CAE" w:rsidP="006F7CAE">
      <w:pPr>
        <w:pStyle w:val="ProductList-Body"/>
        <w:ind w:left="180"/>
      </w:pPr>
      <w:r>
        <w:t>Det er ingen SLA for LinkedIn Sales Navigator Team eller Enterprise.</w:t>
      </w:r>
    </w:p>
    <w:p w14:paraId="5090A8A1" w14:textId="77777777" w:rsidR="006F7CAE" w:rsidRDefault="006F7CAE" w:rsidP="006F7CAE">
      <w:pPr>
        <w:pStyle w:val="ProductList-Body"/>
      </w:pPr>
    </w:p>
    <w:p w14:paraId="6BB770CF" w14:textId="77777777" w:rsidR="006F7CAE" w:rsidRPr="006F1174" w:rsidRDefault="006F7CAE" w:rsidP="006F7CAE">
      <w:pPr>
        <w:pStyle w:val="ProductList-ClauseHeading"/>
      </w:pPr>
      <w:r>
        <w:t>Wiki for Dynamics 365 for driftsordrelinjer</w:t>
      </w:r>
    </w:p>
    <w:p w14:paraId="776FA643" w14:textId="77777777" w:rsidR="006F7CAE" w:rsidRDefault="006F7CAE" w:rsidP="006F7CAE">
      <w:pPr>
        <w:pStyle w:val="ProductList-Body"/>
        <w:ind w:right="288"/>
      </w:pPr>
      <w:r>
        <w:t>Brukere eller enheter krever ikke en SL for å indirekte (ikke gjennom et klientgrensesnitt), utføre transaksjonstyper som er angitt i Dynamics 365-lisensguide (</w:t>
      </w:r>
      <w:r w:rsidR="00C21BEF">
        <w:fldChar w:fldCharType="begin"/>
      </w:r>
      <w:r w:rsidR="00C21BEF">
        <w:instrText xml:space="preserve"> HYPERLINK "https://go.microsoft.com/fwlink/?LinkId=866544&amp;clcid=0x409" </w:instrText>
      </w:r>
      <w:r w:rsidR="00C21BEF">
        <w:fldChar w:fldCharType="separate"/>
      </w:r>
      <w:r>
        <w:rPr>
          <w:rStyle w:val="Hyperlink"/>
        </w:rPr>
        <w:t>https://go.microsoft.com/fwlink/?LinkId=866544&amp;clcid=0x409</w:t>
      </w:r>
      <w:r w:rsidR="00C21BEF">
        <w:rPr>
          <w:rStyle w:val="Hyperlink"/>
        </w:rPr>
        <w:fldChar w:fldCharType="end"/>
      </w:r>
      <w:r>
        <w:t>). Antall tillatte transaksjoner er begrenset til antall lisensierte ordrelinjer.</w:t>
      </w:r>
    </w:p>
    <w:p w14:paraId="114A5C4B" w14:textId="77777777" w:rsidR="006F7CAE" w:rsidRDefault="006F7CAE" w:rsidP="006F7CAE">
      <w:pPr>
        <w:pStyle w:val="ProductList-Body"/>
      </w:pPr>
    </w:p>
    <w:p w14:paraId="4BC27838" w14:textId="193CEB78" w:rsidR="00696797" w:rsidRDefault="00696797" w:rsidP="00696797">
      <w:pPr>
        <w:pStyle w:val="ProductList-ClauseHeading"/>
        <w:tabs>
          <w:tab w:val="clear" w:pos="360"/>
          <w:tab w:val="left" w:pos="0"/>
        </w:tabs>
        <w:ind w:left="360" w:hanging="360"/>
      </w:pPr>
      <w:r>
        <w:t xml:space="preserve">Dynamics 365 </w:t>
      </w:r>
      <w:r w:rsidR="00385C98">
        <w:t>Sales Insights</w:t>
      </w:r>
    </w:p>
    <w:p w14:paraId="7E8AE65D" w14:textId="77777777" w:rsidR="00696797" w:rsidRPr="00455F0E" w:rsidRDefault="00696797" w:rsidP="00696797">
      <w:pPr>
        <w:pStyle w:val="ProductList-Body"/>
        <w:tabs>
          <w:tab w:val="clear" w:pos="158"/>
          <w:tab w:val="left" w:pos="90"/>
          <w:tab w:val="left" w:pos="270"/>
        </w:tabs>
        <w:ind w:left="518" w:hanging="360"/>
      </w:pPr>
      <w:r>
        <w:rPr>
          <w:b/>
          <w:bCs/>
          <w:color w:val="0072C6"/>
        </w:rPr>
        <w:t>Serviceavtale</w:t>
      </w:r>
    </w:p>
    <w:p w14:paraId="7471C34E" w14:textId="1901BA01" w:rsidR="00696797" w:rsidRDefault="00A62A4E" w:rsidP="00A62A4E">
      <w:pPr>
        <w:pStyle w:val="ProductList-Body"/>
        <w:ind w:left="158"/>
        <w:rPr>
          <w:rFonts w:cstheme="minorHAnsi"/>
          <w:color w:val="000000"/>
          <w:szCs w:val="18"/>
        </w:rPr>
      </w:pPr>
      <w:r>
        <w:rPr>
          <w:rFonts w:cstheme="minorHAnsi"/>
          <w:color w:val="000000"/>
          <w:szCs w:val="18"/>
        </w:rPr>
        <w:t>Det finnes ingen tjenestenivåavtale (SLA) for Dynamics 365 Sales Insights.</w:t>
      </w:r>
    </w:p>
    <w:p w14:paraId="72498337" w14:textId="77777777" w:rsidR="00A62A4E" w:rsidRPr="00AC1B3E" w:rsidRDefault="00A62A4E" w:rsidP="00696797">
      <w:pPr>
        <w:pStyle w:val="ProductList-Body"/>
      </w:pPr>
    </w:p>
    <w:p w14:paraId="4B5E8E0F" w14:textId="77777777" w:rsidR="00696797" w:rsidRDefault="00696797" w:rsidP="00696797">
      <w:pPr>
        <w:pStyle w:val="ProductList-ClauseHeading"/>
        <w:tabs>
          <w:tab w:val="clear" w:pos="360"/>
          <w:tab w:val="left" w:pos="0"/>
        </w:tabs>
        <w:ind w:left="360" w:hanging="360"/>
      </w:pPr>
      <w:r>
        <w:t>Dynamics 365-oppsett</w:t>
      </w:r>
    </w:p>
    <w:p w14:paraId="057C9FB5" w14:textId="77777777" w:rsidR="00696797" w:rsidRPr="00455F0E" w:rsidRDefault="00696797" w:rsidP="00696797">
      <w:pPr>
        <w:pStyle w:val="ProductList-Body"/>
        <w:tabs>
          <w:tab w:val="clear" w:pos="158"/>
          <w:tab w:val="left" w:pos="90"/>
          <w:tab w:val="left" w:pos="270"/>
        </w:tabs>
        <w:ind w:left="518" w:hanging="360"/>
      </w:pPr>
      <w:r>
        <w:rPr>
          <w:b/>
          <w:bCs/>
          <w:color w:val="0072C6"/>
        </w:rPr>
        <w:t>Serviceavtale</w:t>
      </w:r>
    </w:p>
    <w:p w14:paraId="19079675" w14:textId="77777777" w:rsidR="00696797" w:rsidRDefault="00696797" w:rsidP="00696797">
      <w:pPr>
        <w:pStyle w:val="ProductList-Body"/>
        <w:tabs>
          <w:tab w:val="clear" w:pos="158"/>
          <w:tab w:val="left" w:pos="90"/>
          <w:tab w:val="left" w:pos="270"/>
        </w:tabs>
        <w:ind w:left="518" w:hanging="360"/>
      </w:pPr>
      <w:r>
        <w:t>Det er ingen SLA for Dynamics 365 Layout.</w:t>
      </w:r>
    </w:p>
    <w:p w14:paraId="553CE5D4" w14:textId="77777777" w:rsidR="006F7CAE" w:rsidRDefault="006F7CAE" w:rsidP="006F7CAE">
      <w:pPr>
        <w:pStyle w:val="ProductList-Body"/>
      </w:pPr>
    </w:p>
    <w:p w14:paraId="1C49EA62" w14:textId="77777777" w:rsidR="006F7CAE" w:rsidRDefault="006F7CAE" w:rsidP="006F7CAE">
      <w:pPr>
        <w:pStyle w:val="ProductList-ClauseHeading"/>
        <w:tabs>
          <w:tab w:val="clear" w:pos="360"/>
          <w:tab w:val="left" w:pos="0"/>
        </w:tabs>
        <w:ind w:left="360" w:hanging="360"/>
      </w:pPr>
      <w:r>
        <w:t>Dynamics 365 Remote Assist</w:t>
      </w:r>
    </w:p>
    <w:p w14:paraId="5AB16873" w14:textId="77777777" w:rsidR="006F7CAE" w:rsidRPr="00455F0E" w:rsidRDefault="006F7CAE" w:rsidP="006F7CAE">
      <w:pPr>
        <w:pStyle w:val="ProductList-Body"/>
        <w:tabs>
          <w:tab w:val="clear" w:pos="158"/>
          <w:tab w:val="left" w:pos="90"/>
          <w:tab w:val="left" w:pos="270"/>
        </w:tabs>
        <w:ind w:left="518" w:hanging="360"/>
      </w:pPr>
      <w:r>
        <w:rPr>
          <w:b/>
          <w:bCs/>
          <w:color w:val="0072C6"/>
        </w:rPr>
        <w:t>Serviceavtale</w:t>
      </w:r>
    </w:p>
    <w:p w14:paraId="6300DC1E" w14:textId="73244A4F" w:rsidR="006F7CAE" w:rsidRDefault="006F7CAE" w:rsidP="006F7CAE">
      <w:pPr>
        <w:pStyle w:val="ProductList-Body"/>
        <w:tabs>
          <w:tab w:val="clear" w:pos="158"/>
          <w:tab w:val="left" w:pos="90"/>
          <w:tab w:val="left" w:pos="270"/>
        </w:tabs>
        <w:ind w:left="518" w:hanging="360"/>
      </w:pPr>
      <w:r>
        <w:t>Det er ingen SLA for Dynamics 365 for Remote Assist.</w:t>
      </w:r>
    </w:p>
    <w:p w14:paraId="5243A498" w14:textId="080E4AA4" w:rsidR="009A15A6" w:rsidRDefault="009A15A6" w:rsidP="009A15A6">
      <w:pPr>
        <w:pStyle w:val="ProductList-Body"/>
        <w:tabs>
          <w:tab w:val="clear" w:pos="158"/>
          <w:tab w:val="left" w:pos="90"/>
          <w:tab w:val="left" w:pos="270"/>
        </w:tabs>
      </w:pPr>
    </w:p>
    <w:p w14:paraId="7198F336" w14:textId="77777777" w:rsidR="009A15A6" w:rsidRPr="00931AE7" w:rsidRDefault="009A15A6" w:rsidP="009A15A6">
      <w:pPr>
        <w:pStyle w:val="ProductList-ClauseHeading"/>
      </w:pPr>
      <w:r>
        <w:t>Dynamics 365 Customer Insights</w:t>
      </w:r>
    </w:p>
    <w:p w14:paraId="13B75CF3" w14:textId="77777777" w:rsidR="009A15A6" w:rsidRPr="00931AE7" w:rsidRDefault="009A15A6" w:rsidP="009A15A6">
      <w:pPr>
        <w:pStyle w:val="ProductList-Body"/>
        <w:keepNext/>
        <w:tabs>
          <w:tab w:val="clear" w:pos="158"/>
          <w:tab w:val="left" w:pos="90"/>
          <w:tab w:val="left" w:pos="270"/>
        </w:tabs>
        <w:ind w:left="518" w:hanging="360"/>
      </w:pPr>
      <w:r>
        <w:rPr>
          <w:b/>
          <w:bCs/>
          <w:color w:val="0072C6"/>
        </w:rPr>
        <w:t>Serviceavtale</w:t>
      </w:r>
    </w:p>
    <w:p w14:paraId="7C759357" w14:textId="77777777" w:rsidR="009A15A6" w:rsidRPr="00931AE7" w:rsidRDefault="009A15A6" w:rsidP="009A15A6">
      <w:pPr>
        <w:pStyle w:val="ProductList-Body"/>
        <w:tabs>
          <w:tab w:val="clear" w:pos="158"/>
          <w:tab w:val="left" w:pos="90"/>
          <w:tab w:val="left" w:pos="270"/>
        </w:tabs>
        <w:ind w:left="518" w:hanging="360"/>
      </w:pPr>
      <w:r>
        <w:t>Det er ingen SLA for Dynamics 365 Customer Insights.</w:t>
      </w:r>
    </w:p>
    <w:p w14:paraId="45A2723B" w14:textId="77777777" w:rsidR="009A15A6" w:rsidRPr="00931AE7" w:rsidRDefault="009A15A6" w:rsidP="009A15A6">
      <w:pPr>
        <w:pStyle w:val="ProductList-Body"/>
      </w:pPr>
    </w:p>
    <w:p w14:paraId="04052491" w14:textId="77777777" w:rsidR="009A15A6" w:rsidRPr="00931AE7" w:rsidRDefault="009A15A6" w:rsidP="009A15A6">
      <w:pPr>
        <w:pStyle w:val="ProductList-Body"/>
        <w:keepNext/>
        <w:tabs>
          <w:tab w:val="clear" w:pos="158"/>
          <w:tab w:val="left" w:pos="90"/>
          <w:tab w:val="left" w:pos="270"/>
        </w:tabs>
        <w:ind w:left="518" w:hanging="360"/>
      </w:pPr>
      <w:r>
        <w:rPr>
          <w:b/>
          <w:bCs/>
          <w:color w:val="0072C6"/>
        </w:rPr>
        <w:t>Data og innsikt levert av Microsoft</w:t>
      </w:r>
    </w:p>
    <w:p w14:paraId="54588E10" w14:textId="2A6A973A" w:rsidR="009A15A6" w:rsidRDefault="009A15A6" w:rsidP="009A15A6">
      <w:pPr>
        <w:pStyle w:val="ProductList-Body"/>
        <w:tabs>
          <w:tab w:val="clear" w:pos="158"/>
          <w:tab w:val="left" w:pos="90"/>
          <w:tab w:val="left" w:pos="270"/>
        </w:tabs>
        <w:ind w:left="158"/>
      </w:pPr>
      <w:r>
        <w:t>Dynamics 365 Customer Insights kan inneholde data og innsikt fra Microsoft (inkludert, men ikke begrenset til, data og innsikt om markedssegment og merkelikhet), som Kunden bare kan bruke for interne forretningsformål.</w:t>
      </w:r>
    </w:p>
    <w:p w14:paraId="56385832" w14:textId="77777777" w:rsidR="0067144E" w:rsidRDefault="0067144E" w:rsidP="009A15A6">
      <w:pPr>
        <w:pStyle w:val="ProductList-Body"/>
        <w:tabs>
          <w:tab w:val="clear" w:pos="158"/>
          <w:tab w:val="left" w:pos="90"/>
          <w:tab w:val="left" w:pos="270"/>
        </w:tabs>
        <w:ind w:left="158"/>
      </w:pPr>
    </w:p>
    <w:p w14:paraId="330D1734" w14:textId="77777777" w:rsidR="0067144E" w:rsidRDefault="0067144E" w:rsidP="0067144E">
      <w:pPr>
        <w:pStyle w:val="ProductList-ClauseHeading"/>
        <w:tabs>
          <w:tab w:val="clear" w:pos="360"/>
          <w:tab w:val="left" w:pos="0"/>
        </w:tabs>
        <w:ind w:left="360" w:hanging="360"/>
      </w:pPr>
      <w:r>
        <w:t>Dynamics 365 Customer Service Chat</w:t>
      </w:r>
    </w:p>
    <w:p w14:paraId="183FF8FD" w14:textId="77777777" w:rsidR="0067144E" w:rsidRDefault="0067144E" w:rsidP="0067144E">
      <w:pPr>
        <w:pStyle w:val="ProductList-Body"/>
        <w:tabs>
          <w:tab w:val="clear" w:pos="158"/>
          <w:tab w:val="left" w:pos="90"/>
          <w:tab w:val="left" w:pos="270"/>
        </w:tabs>
        <w:ind w:left="518" w:hanging="360"/>
      </w:pPr>
      <w:r>
        <w:rPr>
          <w:b/>
          <w:bCs/>
          <w:color w:val="0072C6"/>
        </w:rPr>
        <w:t>Serviceavtale</w:t>
      </w:r>
    </w:p>
    <w:p w14:paraId="693FC63E" w14:textId="77777777" w:rsidR="0067144E" w:rsidRDefault="0067144E" w:rsidP="0067144E">
      <w:pPr>
        <w:pStyle w:val="ProductList-Body"/>
        <w:tabs>
          <w:tab w:val="clear" w:pos="158"/>
          <w:tab w:val="left" w:pos="90"/>
          <w:tab w:val="left" w:pos="270"/>
        </w:tabs>
        <w:ind w:left="518" w:hanging="360"/>
      </w:pPr>
      <w:r>
        <w:t>Det finnes ingen SLA for Dynamics 365 Customer Service Chat</w:t>
      </w:r>
    </w:p>
    <w:p w14:paraId="4EA52B8A" w14:textId="77777777" w:rsidR="0067144E" w:rsidRDefault="0067144E" w:rsidP="0067144E">
      <w:pPr>
        <w:pStyle w:val="ProductList-Body"/>
        <w:tabs>
          <w:tab w:val="clear" w:pos="158"/>
          <w:tab w:val="left" w:pos="90"/>
          <w:tab w:val="left" w:pos="270"/>
        </w:tabs>
        <w:ind w:left="518" w:hanging="360"/>
      </w:pPr>
    </w:p>
    <w:p w14:paraId="31842001" w14:textId="77777777" w:rsidR="0067144E" w:rsidRDefault="0067144E" w:rsidP="0067144E">
      <w:pPr>
        <w:pStyle w:val="ProductList-ClauseHeading"/>
        <w:tabs>
          <w:tab w:val="clear" w:pos="360"/>
          <w:tab w:val="left" w:pos="0"/>
        </w:tabs>
        <w:ind w:left="360" w:hanging="360"/>
      </w:pPr>
      <w:r>
        <w:t>Microsoft Forms Pro</w:t>
      </w:r>
    </w:p>
    <w:p w14:paraId="34CC9C28" w14:textId="77777777" w:rsidR="0067144E" w:rsidRDefault="0067144E" w:rsidP="0067144E">
      <w:pPr>
        <w:pStyle w:val="ProductList-Body"/>
        <w:tabs>
          <w:tab w:val="clear" w:pos="158"/>
          <w:tab w:val="left" w:pos="90"/>
          <w:tab w:val="left" w:pos="270"/>
        </w:tabs>
        <w:ind w:left="518" w:hanging="360"/>
      </w:pPr>
      <w:r>
        <w:rPr>
          <w:b/>
          <w:bCs/>
          <w:color w:val="0072C6"/>
        </w:rPr>
        <w:t>Serviceavtale</w:t>
      </w:r>
    </w:p>
    <w:p w14:paraId="288F838C" w14:textId="77777777" w:rsidR="0067144E" w:rsidRDefault="0067144E" w:rsidP="0067144E">
      <w:pPr>
        <w:pStyle w:val="ProductList-Body"/>
        <w:tabs>
          <w:tab w:val="clear" w:pos="158"/>
          <w:tab w:val="left" w:pos="90"/>
          <w:tab w:val="left" w:pos="270"/>
        </w:tabs>
        <w:ind w:left="518" w:hanging="360"/>
      </w:pPr>
      <w:r>
        <w:t>Det finnes ingen SLA for Microsoft Forms Pro</w:t>
      </w:r>
    </w:p>
    <w:p w14:paraId="5F0DE4BD" w14:textId="77777777" w:rsidR="0067144E" w:rsidRPr="00931AE7" w:rsidRDefault="0067144E" w:rsidP="009A15A6">
      <w:pPr>
        <w:pStyle w:val="ProductList-Body"/>
        <w:tabs>
          <w:tab w:val="clear" w:pos="158"/>
          <w:tab w:val="left" w:pos="90"/>
          <w:tab w:val="left" w:pos="270"/>
        </w:tabs>
        <w:ind w:left="158"/>
      </w:pPr>
    </w:p>
    <w:bookmarkStart w:id="177" w:name="O365Services"/>
    <w:p w14:paraId="02DF143D"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r w:rsidR="00C21BEF">
        <w:fldChar w:fldCharType="begin"/>
      </w:r>
      <w:r w:rsidR="00C21BEF">
        <w:instrText xml:space="preserve"> HYPERLINK \l "GeneralTerms" \o "Generelle vilkår" </w:instrText>
      </w:r>
      <w:r w:rsidR="00C21BEF">
        <w:fldChar w:fldCharType="separate"/>
      </w:r>
      <w:r>
        <w:rPr>
          <w:rStyle w:val="Hyperlink"/>
          <w:sz w:val="16"/>
          <w:szCs w:val="16"/>
        </w:rPr>
        <w:t>Generelle vilkår</w:t>
      </w:r>
      <w:r w:rsidR="00C21BEF">
        <w:rPr>
          <w:rStyle w:val="Hyperlink"/>
          <w:sz w:val="16"/>
          <w:szCs w:val="16"/>
        </w:rPr>
        <w:fldChar w:fldCharType="end"/>
      </w:r>
    </w:p>
    <w:p w14:paraId="4E44AC5B" w14:textId="6D7F2572" w:rsidR="003D22CB" w:rsidRPr="00FC4288" w:rsidRDefault="004E52BA" w:rsidP="003C2158">
      <w:pPr>
        <w:pStyle w:val="ProductList-OfferingGroupHeading"/>
        <w:keepNext/>
        <w:rPr>
          <w:lang w:val="nb-NO"/>
        </w:rPr>
      </w:pPr>
      <w:bookmarkStart w:id="178" w:name="_Toc15458761"/>
      <w:r w:rsidRPr="00FC4288">
        <w:rPr>
          <w:lang w:val="nb-NO"/>
        </w:rPr>
        <w:lastRenderedPageBreak/>
        <w:t>Office 365-tjenester</w:t>
      </w:r>
      <w:bookmarkEnd w:id="178"/>
    </w:p>
    <w:bookmarkEnd w:id="177"/>
    <w:p w14:paraId="320C7F4D" w14:textId="77777777" w:rsidR="00522121" w:rsidRPr="000772BE" w:rsidRDefault="00522121" w:rsidP="003C2158">
      <w:pPr>
        <w:pStyle w:val="ProductList-Body"/>
        <w:keepNext/>
        <w:tabs>
          <w:tab w:val="clear" w:pos="158"/>
          <w:tab w:val="left" w:pos="360"/>
        </w:tabs>
      </w:pPr>
      <w:r>
        <w:rPr>
          <w:b/>
          <w:color w:val="00188F"/>
        </w:rPr>
        <w:t>Meldinger</w:t>
      </w:r>
    </w:p>
    <w:p w14:paraId="4CE7ACB8" w14:textId="0BBBA584" w:rsidR="000E3993" w:rsidRPr="00690C65" w:rsidRDefault="00522121" w:rsidP="00522121">
      <w:pPr>
        <w:pStyle w:val="ProductList-Body"/>
      </w:pPr>
      <w:r>
        <w:t xml:space="preserve">Meldingene om Bing Maps i </w:t>
      </w:r>
      <w:r w:rsidR="00C21BEF">
        <w:fldChar w:fldCharType="begin"/>
      </w:r>
      <w:r w:rsidR="00C21BEF">
        <w:instrText xml:space="preserve"> HYPERLINK \l "Attachment1" \o "Vedlegg 1" </w:instrText>
      </w:r>
      <w:r w:rsidR="00C21BEF">
        <w:fldChar w:fldCharType="separate"/>
      </w:r>
      <w:r>
        <w:rPr>
          <w:rStyle w:val="Hyperlink"/>
        </w:rPr>
        <w:t>Vedlegg 1</w:t>
      </w:r>
      <w:r w:rsidR="00C21BEF">
        <w:rPr>
          <w:rStyle w:val="Hyperlink"/>
        </w:rPr>
        <w:fldChar w:fldCharType="end"/>
      </w:r>
      <w:r>
        <w:t xml:space="preserve"> gjelder.</w:t>
      </w:r>
      <w:r w:rsidR="00AD3B14">
        <w:t xml:space="preserve"> </w:t>
      </w:r>
      <w:r>
        <w:t xml:space="preserve">Alle eventuelle onboarding- migrasjons- eller distribusjonstjenester overfor Kunden er underlagt Melding om Faglige Tjenester i </w:t>
      </w:r>
      <w:r w:rsidR="00C21BEF">
        <w:fldChar w:fldCharType="begin"/>
      </w:r>
      <w:r w:rsidR="00C21BEF">
        <w:instrText xml:space="preserve"> HYPERLINK \l "Attachment1" \o "Vedlegg 1" </w:instrText>
      </w:r>
      <w:r w:rsidR="00C21BEF">
        <w:fldChar w:fldCharType="separate"/>
      </w:r>
      <w:r>
        <w:rPr>
          <w:rStyle w:val="Hyperlink"/>
        </w:rPr>
        <w:t>Vedlegg 1</w:t>
      </w:r>
      <w:r w:rsidR="00C21BEF">
        <w:rPr>
          <w:rStyle w:val="Hyperlink"/>
        </w:rPr>
        <w:fldChar w:fldCharType="end"/>
      </w:r>
      <w:r>
        <w:t>.</w:t>
      </w:r>
    </w:p>
    <w:p w14:paraId="6DD48789" w14:textId="77777777" w:rsidR="000E3993" w:rsidRPr="00690C65" w:rsidRDefault="000E3993" w:rsidP="000E3993">
      <w:pPr>
        <w:pStyle w:val="ProductList-Body"/>
      </w:pPr>
    </w:p>
    <w:p w14:paraId="78B5ADA0" w14:textId="77777777" w:rsidR="009427A1" w:rsidRPr="00690C65" w:rsidRDefault="009427A1" w:rsidP="00696797">
      <w:pPr>
        <w:pStyle w:val="ProductList-Body"/>
        <w:keepNext/>
      </w:pPr>
      <w:bookmarkStart w:id="179" w:name="CoreFeaturesforOffice365Services"/>
      <w:r>
        <w:rPr>
          <w:b/>
          <w:color w:val="00188F"/>
        </w:rPr>
        <w:t>Kjernefunksjonalitet i Office 365-tjenester</w:t>
      </w:r>
    </w:p>
    <w:bookmarkEnd w:id="179"/>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67144E">
      <w:pPr>
        <w:pStyle w:val="ProductList-Body"/>
        <w:keepNext/>
        <w:tabs>
          <w:tab w:val="clear" w:pos="158"/>
          <w:tab w:val="left" w:pos="360"/>
        </w:tabs>
        <w:ind w:left="187"/>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3C7B3920" w14:textId="77777777" w:rsidR="003C12D4" w:rsidRPr="00BA2331" w:rsidRDefault="003C12D4" w:rsidP="003C12D4">
      <w:pPr>
        <w:pStyle w:val="ProductList-ClauseHeading"/>
      </w:pPr>
      <w:r>
        <w:t>Tjenestekryptering med Nøkkel fra Kunden</w:t>
      </w:r>
    </w:p>
    <w:p w14:paraId="5E4B64CD" w14:textId="77777777" w:rsidR="003C12D4" w:rsidRPr="00BA2331" w:rsidRDefault="003C12D4" w:rsidP="003C12D4">
      <w:pPr>
        <w:pStyle w:val="ProductList-Body"/>
        <w:tabs>
          <w:tab w:val="clear" w:pos="158"/>
          <w:tab w:val="left" w:pos="180"/>
        </w:tabs>
      </w:pPr>
      <w:r>
        <w:t>Kunden påtar seg all risiko for datasletting, manglende tilgang og nedetid i forbindelse med service som er et resultat av at Kunden ikke har gjort en krypteringsnøkkel tilgjengelig.</w:t>
      </w:r>
    </w:p>
    <w:p w14:paraId="1E83AC71" w14:textId="77777777" w:rsidR="003C12D4" w:rsidRDefault="003C12D4" w:rsidP="00A60289">
      <w:pPr>
        <w:pStyle w:val="ProductList-Body"/>
        <w:keepNext/>
        <w:tabs>
          <w:tab w:val="clear" w:pos="158"/>
          <w:tab w:val="left" w:pos="180"/>
        </w:tabs>
        <w:rPr>
          <w:b/>
          <w:color w:val="00188F"/>
        </w:rPr>
      </w:pPr>
    </w:p>
    <w:p w14:paraId="5F3926F1" w14:textId="77777777" w:rsidR="00DF73AB" w:rsidRDefault="00DF73AB" w:rsidP="00DF73AB">
      <w:pPr>
        <w:pStyle w:val="ProductList-Body"/>
        <w:rPr>
          <w:b/>
          <w:color w:val="00188F"/>
        </w:rPr>
      </w:pPr>
      <w:bookmarkStart w:id="180" w:name="MicrosoftTeams"/>
      <w:r>
        <w:rPr>
          <w:b/>
          <w:color w:val="00188F"/>
        </w:rPr>
        <w:t>Microsoft-team</w:t>
      </w:r>
      <w:bookmarkEnd w:id="180"/>
    </w:p>
    <w:p w14:paraId="60174AD7" w14:textId="56C2DA61" w:rsidR="00B23129" w:rsidRDefault="00B23129" w:rsidP="00B23129">
      <w:pPr>
        <w:pStyle w:val="ProductList-Body"/>
        <w:tabs>
          <w:tab w:val="clear" w:pos="158"/>
          <w:tab w:val="left" w:pos="360"/>
        </w:tabs>
      </w:pPr>
      <w:r>
        <w:rPr>
          <w:b/>
        </w:rPr>
        <w:t>Merknad</w:t>
      </w:r>
      <w:r w:rsidRPr="0091236D">
        <w:rPr>
          <w:b/>
        </w:rPr>
        <w:t>:</w:t>
      </w:r>
      <w:r>
        <w:t xml:space="preserve"> Meldingen H.264/MPEG-4 AVC i </w:t>
      </w:r>
      <w:r w:rsidR="00C21BEF">
        <w:fldChar w:fldCharType="begin"/>
      </w:r>
      <w:r w:rsidR="00C21BEF">
        <w:instrText xml:space="preserve"> HYPERLINK \l "Attachment1" \o "Vedlegg 1" </w:instrText>
      </w:r>
      <w:r w:rsidR="00C21BEF">
        <w:fldChar w:fldCharType="separate"/>
      </w:r>
      <w:r>
        <w:rPr>
          <w:rStyle w:val="Hyperlink"/>
        </w:rPr>
        <w:t>Vedlegg 1</w:t>
      </w:r>
      <w:r w:rsidR="00C21BEF">
        <w:rPr>
          <w:rStyle w:val="Hyperlink"/>
        </w:rPr>
        <w:fldChar w:fldCharType="end"/>
      </w:r>
      <w:r>
        <w:t xml:space="preserve"> gjelder for alle Office 365-tjenester som omfatter Microsoft-team.</w:t>
      </w:r>
    </w:p>
    <w:p w14:paraId="441A9ADD" w14:textId="56CD58E4" w:rsidR="0016043C" w:rsidRDefault="0016043C" w:rsidP="00B23129">
      <w:pPr>
        <w:pStyle w:val="ProductList-Body"/>
        <w:tabs>
          <w:tab w:val="clear" w:pos="158"/>
          <w:tab w:val="left" w:pos="360"/>
        </w:tabs>
      </w:pPr>
    </w:p>
    <w:p w14:paraId="0D1E4491" w14:textId="77777777" w:rsidR="00276C88" w:rsidRPr="00EB48C9" w:rsidRDefault="00276C88" w:rsidP="00276C88">
      <w:pPr>
        <w:pStyle w:val="ProductList-Body"/>
        <w:rPr>
          <w:b/>
          <w:color w:val="00188F"/>
        </w:rPr>
      </w:pPr>
      <w:r>
        <w:rPr>
          <w:b/>
          <w:color w:val="00188F"/>
        </w:rPr>
        <w:t>Microsoft Threat Experts</w:t>
      </w:r>
    </w:p>
    <w:p w14:paraId="5D391E41" w14:textId="77777777" w:rsidR="00276C88" w:rsidRDefault="00276C88" w:rsidP="00276C88">
      <w:pPr>
        <w:pStyle w:val="ProductList-Body"/>
        <w:ind w:right="-720"/>
      </w:pPr>
      <w:r>
        <w:t xml:space="preserve">Alle tjenester som leveres til kunden gjennom Experts on Demand-funksjonen i Microsoft Threat Experts, er underlagt meldingen om faglige tjenester i </w:t>
      </w:r>
      <w:r>
        <w:fldChar w:fldCharType="begin"/>
      </w:r>
      <w:r>
        <w:instrText xml:space="preserve"> HYPERLINK \l "_top" \o "Vedlegg 1" </w:instrText>
      </w:r>
      <w:r>
        <w:fldChar w:fldCharType="separate"/>
      </w:r>
      <w:r>
        <w:rPr>
          <w:rStyle w:val="Hyperlink"/>
        </w:rPr>
        <w:t>vedlegg 1</w:t>
      </w:r>
      <w:r>
        <w:rPr>
          <w:rStyle w:val="Hyperlink"/>
        </w:rPr>
        <w:fldChar w:fldCharType="end"/>
      </w:r>
      <w:r>
        <w:t>.</w:t>
      </w:r>
    </w:p>
    <w:p w14:paraId="4FBC7D43" w14:textId="77777777" w:rsidR="00276C88" w:rsidRDefault="00276C88" w:rsidP="00B23129">
      <w:pPr>
        <w:pStyle w:val="ProductList-Body"/>
        <w:tabs>
          <w:tab w:val="clear" w:pos="158"/>
          <w:tab w:val="left" w:pos="360"/>
        </w:tabs>
      </w:pPr>
    </w:p>
    <w:p w14:paraId="7BBD5F3E" w14:textId="77777777" w:rsidR="0016043C" w:rsidRPr="00D67A4B" w:rsidRDefault="0016043C" w:rsidP="0016043C">
      <w:pPr>
        <w:pStyle w:val="ProductList-Body"/>
        <w:keepNext/>
        <w:rPr>
          <w:b/>
          <w:color w:val="00188F"/>
        </w:rPr>
      </w:pPr>
      <w:r>
        <w:rPr>
          <w:b/>
          <w:color w:val="00188F"/>
        </w:rPr>
        <w:t>Yammer</w:t>
      </w:r>
    </w:p>
    <w:p w14:paraId="2AFBCFD3" w14:textId="77777777" w:rsidR="0016043C" w:rsidRDefault="0016043C" w:rsidP="0016043C">
      <w:pPr>
        <w:pStyle w:val="ProductList-Body"/>
      </w:pPr>
      <w:r>
        <w:t>Når det gjelder Office 365-tjenester som omfatter Yammer, er det ikke nødvendig med Bruker-SL-er for Eksterne Brukere som inviteres til Yammer via ekstern nettverksfunksjonalitet.</w:t>
      </w:r>
    </w:p>
    <w:bookmarkStart w:id="181" w:name="AudioServices"/>
    <w:p w14:paraId="43180A1A"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r w:rsidR="00C21BEF">
        <w:fldChar w:fldCharType="begin"/>
      </w:r>
      <w:r w:rsidR="00C21BEF">
        <w:instrText xml:space="preserve"> HYPERLINK \l "GeneralTerms" \o "Generelle vilkår" </w:instrText>
      </w:r>
      <w:r w:rsidR="00C21BEF">
        <w:fldChar w:fldCharType="separate"/>
      </w:r>
      <w:r>
        <w:rPr>
          <w:rStyle w:val="Hyperlink"/>
          <w:sz w:val="16"/>
          <w:szCs w:val="16"/>
        </w:rPr>
        <w:t>Generelle vilkår</w:t>
      </w:r>
      <w:r w:rsidR="00C21BEF">
        <w:rPr>
          <w:rStyle w:val="Hyperlink"/>
          <w:sz w:val="16"/>
          <w:szCs w:val="16"/>
        </w:rPr>
        <w:fldChar w:fldCharType="end"/>
      </w:r>
    </w:p>
    <w:p w14:paraId="48661B03" w14:textId="72815F8D" w:rsidR="008E1F8D" w:rsidRPr="006C107F" w:rsidRDefault="008E1F8D" w:rsidP="008E1F8D">
      <w:pPr>
        <w:pStyle w:val="ProductList-Offering2Heading"/>
        <w:outlineLvl w:val="2"/>
        <w:rPr>
          <w:lang w:val="nb-NO"/>
        </w:rPr>
      </w:pPr>
      <w:r w:rsidRPr="006C107F">
        <w:rPr>
          <w:lang w:val="nb-NO"/>
        </w:rPr>
        <w:tab/>
      </w:r>
      <w:bookmarkStart w:id="182" w:name="_Toc528174078"/>
      <w:bookmarkStart w:id="183" w:name="_Toc15458762"/>
      <w:r w:rsidRPr="006C107F">
        <w:rPr>
          <w:lang w:val="nb-NO"/>
        </w:rPr>
        <w:t>Lydtjenester</w:t>
      </w:r>
      <w:bookmarkEnd w:id="182"/>
      <w:bookmarkEnd w:id="183"/>
    </w:p>
    <w:p w14:paraId="102730D6" w14:textId="77777777" w:rsidR="008E1F8D" w:rsidRDefault="008E1F8D" w:rsidP="008E1F8D">
      <w:pPr>
        <w:pStyle w:val="ProductList-Offering1"/>
        <w:sectPr w:rsidR="008E1F8D" w:rsidSect="00E275D6">
          <w:footerReference w:type="default" r:id="rId34"/>
          <w:footerReference w:type="first" r:id="rId35"/>
          <w:type w:val="continuous"/>
          <w:pgSz w:w="12240" w:h="15840"/>
          <w:pgMar w:top="1440" w:right="720" w:bottom="1440" w:left="720" w:header="720" w:footer="720" w:gutter="0"/>
          <w:cols w:space="720"/>
          <w:titlePg/>
          <w:docGrid w:linePitch="360"/>
        </w:sectPr>
      </w:pPr>
    </w:p>
    <w:bookmarkEnd w:id="181"/>
    <w:p w14:paraId="4A89470D"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Skype for Business Online (plan 2)</w:t>
      </w:r>
    </w:p>
    <w:p w14:paraId="0F77983D"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 xml:space="preserve">Telefonkonferanse </w:t>
      </w:r>
    </w:p>
    <w:p w14:paraId="7A181FD1" w14:textId="77777777" w:rsidR="008E1F8D" w:rsidRPr="00EF1E73" w:rsidRDefault="008E1F8D" w:rsidP="008E1F8D">
      <w:pPr>
        <w:pStyle w:val="ProductList-Body"/>
        <w:rPr>
          <w:rFonts w:asciiTheme="majorHAnsi" w:hAnsiTheme="majorHAnsi"/>
          <w:sz w:val="16"/>
          <w:szCs w:val="16"/>
        </w:rPr>
      </w:pPr>
      <w:r>
        <w:rPr>
          <w:rFonts w:asciiTheme="majorHAnsi" w:hAnsiTheme="majorHAnsi"/>
          <w:sz w:val="16"/>
          <w:szCs w:val="16"/>
        </w:rPr>
        <w:t>Telefonabonnement</w:t>
      </w:r>
    </w:p>
    <w:p w14:paraId="0A8995F5"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Common Area Phone</w:t>
      </w:r>
    </w:p>
    <w:p w14:paraId="5B4A8363"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Kommunikasjonskreditt</w:t>
      </w:r>
    </w:p>
    <w:p w14:paraId="549F4D52"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Møterom</w:t>
      </w:r>
    </w:p>
    <w:p w14:paraId="7E663341"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Telefonsystem</w:t>
      </w:r>
    </w:p>
    <w:p w14:paraId="31C9371B" w14:textId="77777777" w:rsidR="008E1F8D" w:rsidRDefault="008E1F8D" w:rsidP="008E1F8D">
      <w:pPr>
        <w:pStyle w:val="ProductList-Offering2"/>
        <w:sectPr w:rsidR="008E1F8D" w:rsidSect="005B7124">
          <w:type w:val="continuous"/>
          <w:pgSz w:w="12240" w:h="15840"/>
          <w:pgMar w:top="1440" w:right="720" w:bottom="1440" w:left="720" w:header="720" w:footer="720" w:gutter="0"/>
          <w:cols w:num="2" w:space="720"/>
          <w:titlePg/>
          <w:docGrid w:linePitch="360"/>
        </w:sectPr>
      </w:pPr>
    </w:p>
    <w:p w14:paraId="0F53CF44" w14:textId="77777777" w:rsidR="008E1F8D" w:rsidRPr="000A5E8A" w:rsidRDefault="008E1F8D" w:rsidP="008E1F8D">
      <w:pPr>
        <w:pStyle w:val="ProductList-Body"/>
        <w:pBdr>
          <w:top w:val="single" w:sz="4" w:space="1" w:color="BFBFBF" w:themeColor="background1" w:themeShade="BF"/>
        </w:pBdr>
        <w:rPr>
          <w:b/>
          <w:color w:val="000000" w:themeColor="text1"/>
          <w:sz w:val="8"/>
          <w:szCs w:val="8"/>
        </w:rPr>
      </w:pPr>
    </w:p>
    <w:p w14:paraId="1D432FFC" w14:textId="77777777" w:rsidR="008E1F8D" w:rsidRPr="001A19E0" w:rsidRDefault="008E1F8D" w:rsidP="008E1F8D">
      <w:pPr>
        <w:pStyle w:val="ProductList-Body"/>
        <w:rPr>
          <w:b/>
          <w:color w:val="00188F"/>
        </w:rPr>
      </w:pPr>
      <w:r>
        <w:rPr>
          <w:b/>
          <w:color w:val="00188F"/>
        </w:rPr>
        <w:t>Kjernefunksjonalitet i Office 365-tjenester</w:t>
      </w:r>
    </w:p>
    <w:p w14:paraId="35948694" w14:textId="596B7315" w:rsidR="008E1F8D" w:rsidRDefault="008E1F8D" w:rsidP="008E1F8D">
      <w:pPr>
        <w:pStyle w:val="ProductList-Body"/>
      </w:pPr>
      <w:r>
        <w:t xml:space="preserve">Skype for Business Online Plan 2 eller etterfølgertjenester vil ha følgende </w:t>
      </w:r>
      <w:r w:rsidR="00C21BEF">
        <w:fldChar w:fldCharType="begin"/>
      </w:r>
      <w:r w:rsidR="00C21BEF">
        <w:instrText xml:space="preserve"> HYPERLINK \l "CoreFeaturesforOffice365Services" \o "kjernefunksjoner" </w:instrText>
      </w:r>
      <w:r w:rsidR="00C21BEF">
        <w:fldChar w:fldCharType="separate"/>
      </w:r>
      <w:r>
        <w:rPr>
          <w:rStyle w:val="Hyperlink"/>
        </w:rPr>
        <w:t>kjernefunksjoner</w:t>
      </w:r>
      <w:r w:rsidR="00C21BEF">
        <w:rPr>
          <w:rStyle w:val="Hyperlink"/>
        </w:rPr>
        <w:fldChar w:fldCharType="end"/>
      </w:r>
      <w:r>
        <w:t>:</w:t>
      </w:r>
    </w:p>
    <w:p w14:paraId="1DFB9FCE" w14:textId="77777777" w:rsidR="008E1F8D" w:rsidRPr="00D7478E" w:rsidRDefault="008E1F8D" w:rsidP="008E1F8D">
      <w:pPr>
        <w:pStyle w:val="ProductList-Body"/>
      </w:pPr>
    </w:p>
    <w:p w14:paraId="592E529D" w14:textId="77777777" w:rsidR="008E1F8D" w:rsidRPr="00D7478E" w:rsidRDefault="008E1F8D" w:rsidP="008E1F8D">
      <w:pPr>
        <w:pStyle w:val="ProductList-Body"/>
        <w:tabs>
          <w:tab w:val="clear" w:pos="158"/>
          <w:tab w:val="left" w:pos="360"/>
        </w:tabs>
        <w:ind w:left="180"/>
        <w:rPr>
          <w:b/>
          <w:color w:val="0072C6"/>
        </w:rPr>
      </w:pPr>
      <w:r>
        <w:rPr>
          <w:b/>
          <w:color w:val="0072C6"/>
        </w:rPr>
        <w:t>Direktemelding</w:t>
      </w:r>
    </w:p>
    <w:p w14:paraId="61243463" w14:textId="77777777" w:rsidR="008E1F8D" w:rsidRDefault="008E1F8D" w:rsidP="008E1F8D">
      <w:pPr>
        <w:pStyle w:val="ProductList-Body"/>
        <w:tabs>
          <w:tab w:val="clear" w:pos="158"/>
          <w:tab w:val="left" w:pos="360"/>
        </w:tabs>
        <w:ind w:left="180"/>
      </w:pPr>
      <w:r>
        <w:t>Sluttbrukere skal ha muligheten til å overføre tekstmeldinger til andre sluttbrukere i sanntid via et IP-basert nettverk.</w:t>
      </w:r>
    </w:p>
    <w:p w14:paraId="44FAB49F" w14:textId="77777777" w:rsidR="008E1F8D" w:rsidRDefault="008E1F8D" w:rsidP="008E1F8D">
      <w:pPr>
        <w:pStyle w:val="ProductList-Body"/>
        <w:tabs>
          <w:tab w:val="clear" w:pos="158"/>
          <w:tab w:val="left" w:pos="360"/>
        </w:tabs>
        <w:ind w:left="180"/>
      </w:pPr>
    </w:p>
    <w:p w14:paraId="60F01EDD" w14:textId="77777777" w:rsidR="008E1F8D" w:rsidRPr="00D7478E" w:rsidRDefault="008E1F8D" w:rsidP="008E1F8D">
      <w:pPr>
        <w:pStyle w:val="ProductList-Body"/>
        <w:tabs>
          <w:tab w:val="clear" w:pos="158"/>
          <w:tab w:val="left" w:pos="360"/>
        </w:tabs>
        <w:ind w:left="180"/>
        <w:rPr>
          <w:b/>
          <w:color w:val="0072C6"/>
        </w:rPr>
      </w:pPr>
      <w:r>
        <w:rPr>
          <w:b/>
          <w:color w:val="0072C6"/>
        </w:rPr>
        <w:t>Tilstedeværelse</w:t>
      </w:r>
    </w:p>
    <w:p w14:paraId="76DCDBB9" w14:textId="77777777" w:rsidR="008E1F8D" w:rsidRDefault="008E1F8D" w:rsidP="008E1F8D">
      <w:pPr>
        <w:pStyle w:val="ProductList-Body"/>
        <w:tabs>
          <w:tab w:val="clear" w:pos="158"/>
          <w:tab w:val="left" w:pos="360"/>
        </w:tabs>
        <w:ind w:left="180"/>
      </w:pPr>
      <w:r>
        <w:t>Sluttbrukere skal kunne angi og vise tilgjengelighetsstatusen sin samt se tilgjengelighetsstatusen til andre sluttbrukere.</w:t>
      </w:r>
    </w:p>
    <w:p w14:paraId="11E64770" w14:textId="77777777" w:rsidR="008E1F8D" w:rsidRDefault="008E1F8D" w:rsidP="008E1F8D">
      <w:pPr>
        <w:pStyle w:val="ProductList-Body"/>
        <w:tabs>
          <w:tab w:val="clear" w:pos="158"/>
          <w:tab w:val="left" w:pos="360"/>
        </w:tabs>
        <w:ind w:left="180"/>
      </w:pPr>
    </w:p>
    <w:p w14:paraId="4A4F57A6" w14:textId="77777777" w:rsidR="008E1F8D" w:rsidRPr="00D7478E" w:rsidRDefault="008E1F8D" w:rsidP="008E1F8D">
      <w:pPr>
        <w:pStyle w:val="ProductList-Body"/>
        <w:keepNext/>
        <w:tabs>
          <w:tab w:val="clear" w:pos="158"/>
          <w:tab w:val="left" w:pos="360"/>
        </w:tabs>
        <w:ind w:left="187"/>
        <w:rPr>
          <w:b/>
          <w:color w:val="0072C6"/>
        </w:rPr>
      </w:pPr>
      <w:r>
        <w:rPr>
          <w:b/>
          <w:color w:val="0072C6"/>
        </w:rPr>
        <w:t>Internett-møter</w:t>
      </w:r>
    </w:p>
    <w:p w14:paraId="60E24B7A" w14:textId="77777777" w:rsidR="008E1F8D" w:rsidRDefault="008E1F8D" w:rsidP="008E1F8D">
      <w:pPr>
        <w:pStyle w:val="ProductList-Body"/>
        <w:tabs>
          <w:tab w:val="clear" w:pos="158"/>
          <w:tab w:val="left" w:pos="360"/>
        </w:tabs>
        <w:ind w:left="180"/>
      </w:pPr>
      <w:r>
        <w:t>Sluttbrukere skal kunne gjennomføre nettbaserte møter med andre sluttbrukere med funksjonalitet for overføring av lyd og video.</w:t>
      </w:r>
    </w:p>
    <w:p w14:paraId="64766ECB" w14:textId="77777777" w:rsidR="008E1F8D" w:rsidRPr="0011540B" w:rsidRDefault="008E1F8D" w:rsidP="008E1F8D">
      <w:pPr>
        <w:pStyle w:val="ProductList-Body"/>
      </w:pPr>
    </w:p>
    <w:p w14:paraId="2E855C08" w14:textId="77777777" w:rsidR="008E1F8D" w:rsidRDefault="008E1F8D" w:rsidP="008E1F8D">
      <w:pPr>
        <w:pStyle w:val="ProductList-Body"/>
        <w:rPr>
          <w:b/>
          <w:color w:val="00188F"/>
        </w:rPr>
      </w:pPr>
      <w:r>
        <w:rPr>
          <w:b/>
          <w:color w:val="00188F"/>
        </w:rPr>
        <w:t>Merknader</w:t>
      </w:r>
    </w:p>
    <w:p w14:paraId="4D28632A" w14:textId="622AB3F5" w:rsidR="008E1F8D" w:rsidRDefault="008E1F8D" w:rsidP="008E1F8D">
      <w:pPr>
        <w:pStyle w:val="ProductList-Body"/>
      </w:pPr>
      <w:r>
        <w:t xml:space="preserve">Meldinger om H.264/MPEG-4 AVC og/eller VC-1 i </w:t>
      </w:r>
      <w:r w:rsidR="00C21BEF">
        <w:fldChar w:fldCharType="begin"/>
      </w:r>
      <w:r w:rsidR="00C21BEF">
        <w:instrText xml:space="preserve"> HYPERLINK \l "Attachment1" \o "vedlegg 1" </w:instrText>
      </w:r>
      <w:r w:rsidR="00C21BEF">
        <w:fldChar w:fldCharType="separate"/>
      </w:r>
      <w:r w:rsidR="00183C8E">
        <w:rPr>
          <w:rStyle w:val="Hyperlink"/>
        </w:rPr>
        <w:t>vedlegg 1</w:t>
      </w:r>
      <w:r w:rsidR="00C21BEF">
        <w:rPr>
          <w:rStyle w:val="Hyperlink"/>
        </w:rPr>
        <w:fldChar w:fldCharType="end"/>
      </w:r>
      <w:r>
        <w:t xml:space="preserve"> gjelder.</w:t>
      </w:r>
    </w:p>
    <w:p w14:paraId="21712E4E" w14:textId="77777777" w:rsidR="008E1F8D" w:rsidRDefault="008E1F8D" w:rsidP="008E1F8D">
      <w:pPr>
        <w:pStyle w:val="ProductList-Body"/>
        <w:tabs>
          <w:tab w:val="clear" w:pos="158"/>
          <w:tab w:val="left" w:pos="360"/>
        </w:tabs>
      </w:pPr>
    </w:p>
    <w:p w14:paraId="0E0A3D55" w14:textId="77777777" w:rsidR="008E1F8D" w:rsidRPr="00207B92" w:rsidRDefault="008E1F8D" w:rsidP="008E1F8D">
      <w:pPr>
        <w:pStyle w:val="ProductList-Body"/>
        <w:rPr>
          <w:b/>
          <w:color w:val="00188F"/>
        </w:rPr>
      </w:pPr>
      <w:r>
        <w:rPr>
          <w:b/>
          <w:color w:val="00188F"/>
        </w:rPr>
        <w:t>Eksterne brukere og brukere som ikke er godkjent for Skype for Business Online</w:t>
      </w:r>
    </w:p>
    <w:p w14:paraId="39DF94EF" w14:textId="77777777" w:rsidR="008E1F8D" w:rsidRDefault="008E1F8D" w:rsidP="008E1F8D">
      <w:pPr>
        <w:pStyle w:val="ProductList-Body"/>
        <w:tabs>
          <w:tab w:val="clear" w:pos="158"/>
          <w:tab w:val="left" w:pos="360"/>
        </w:tabs>
      </w:pPr>
      <w:r>
        <w:t>SL-er for brukere kreves ikke for eksterne brukere og brukere som ikke er godkjent for Skype for Business Online.</w:t>
      </w:r>
    </w:p>
    <w:p w14:paraId="5161715C" w14:textId="77777777" w:rsidR="008E1F8D" w:rsidRDefault="008E1F8D" w:rsidP="008E1F8D">
      <w:pPr>
        <w:pStyle w:val="ProductList-Body"/>
        <w:tabs>
          <w:tab w:val="clear" w:pos="158"/>
          <w:tab w:val="left" w:pos="360"/>
        </w:tabs>
      </w:pPr>
    </w:p>
    <w:p w14:paraId="2246BCC7" w14:textId="77777777" w:rsidR="008E1F8D" w:rsidRPr="0011540B" w:rsidRDefault="008E1F8D" w:rsidP="008E1F8D">
      <w:pPr>
        <w:pStyle w:val="ProductList-Body"/>
        <w:rPr>
          <w:b/>
          <w:color w:val="00188F"/>
        </w:rPr>
      </w:pPr>
      <w:r>
        <w:rPr>
          <w:b/>
          <w:color w:val="00188F"/>
        </w:rPr>
        <w:lastRenderedPageBreak/>
        <w:t>Common Area Communications Device (kommunikasjonsenhet for fellesområde)</w:t>
      </w:r>
    </w:p>
    <w:p w14:paraId="0EC4D66B" w14:textId="77777777" w:rsidR="008E1F8D" w:rsidRDefault="008E1F8D" w:rsidP="008E1F8D">
      <w:pPr>
        <w:pStyle w:val="ProductList-Body"/>
        <w:tabs>
          <w:tab w:val="clear" w:pos="158"/>
          <w:tab w:val="left" w:pos="360"/>
        </w:tabs>
      </w:pPr>
      <w:r>
        <w:t>En Common Area Communication Device (</w:t>
      </w:r>
      <w:r w:rsidRPr="004F538C">
        <w:t>“</w:t>
      </w:r>
      <w:r>
        <w:t>CACD</w:t>
      </w:r>
      <w:r w:rsidRPr="004F538C">
        <w:t>”</w:t>
      </w:r>
      <w:r>
        <w:t>) er en enhet som deles av flere brukere som ikke logger på enheten med sine Office 365-legitimasjon, og som støtter samtaler, møter og/eller konferanser over tale, Voice over IP og/eller video. Microsofts Common Area Phone- og Meeting Room-tilbud er enhets-SL-er som bare kan tilordnes en CACD. Hver CACD-lisensiert enhet kan aksesseres og brukes av et hvilket som helst antall brukere.</w:t>
      </w:r>
    </w:p>
    <w:p w14:paraId="30627C39" w14:textId="77777777" w:rsidR="008E1F8D" w:rsidRDefault="008E1F8D" w:rsidP="008E1F8D">
      <w:pPr>
        <w:pStyle w:val="ProductList-Body"/>
        <w:tabs>
          <w:tab w:val="clear" w:pos="158"/>
          <w:tab w:val="left" w:pos="360"/>
        </w:tabs>
      </w:pPr>
    </w:p>
    <w:p w14:paraId="0AB4DD9B" w14:textId="77777777" w:rsidR="000E39CA" w:rsidRPr="003619D2" w:rsidRDefault="000E39CA" w:rsidP="000E39CA">
      <w:pPr>
        <w:pStyle w:val="ProductList-Body"/>
        <w:rPr>
          <w:b/>
          <w:color w:val="00188F"/>
        </w:rPr>
      </w:pPr>
      <w:r>
        <w:rPr>
          <w:b/>
          <w:color w:val="00188F"/>
        </w:rPr>
        <w:t>Anropsplan og lydkonferansetjenester: (anrops-/konferansetjenester:)</w:t>
      </w:r>
    </w:p>
    <w:p w14:paraId="51C1A905" w14:textId="57A62852" w:rsidR="008E1F8D" w:rsidRDefault="000E39CA" w:rsidP="000E39CA">
      <w:pPr>
        <w:pStyle w:val="ProductList-Body"/>
        <w:tabs>
          <w:tab w:val="clear" w:pos="158"/>
          <w:tab w:val="left" w:pos="360"/>
        </w:tabs>
      </w:pPr>
      <w:r>
        <w:t>Ringe- og konferansetjenester leveres av det tilknyttede Microsoft-selskapet eller en annen tjenesteleverandør som er autorisert til å administrere dem. Priser for telefon- og konferansetjenestene kan omfatte gjeldende avgifter og gebyrer</w:t>
      </w:r>
      <w:r w:rsidR="008E1F8D">
        <w:t xml:space="preserve">. Vilkår for anrops- og lydkonferansetjenester kan variere fra land til land. Alle inkludert avgifter, avgifter og landsspesifikke bruksbetingelser er beskrevet i bruksvilkårene som er tilgjengelige på volumlisensieringsstedet at </w:t>
      </w:r>
      <w:r w:rsidR="00C21BEF">
        <w:fldChar w:fldCharType="begin"/>
      </w:r>
      <w:r w:rsidR="00C21BEF">
        <w:instrText xml:space="preserve"> HYPERLINK "http://go.microsoft.com/fwlink/?LinkId=690247" </w:instrText>
      </w:r>
      <w:r w:rsidR="00C21BEF">
        <w:fldChar w:fldCharType="separate"/>
      </w:r>
      <w:r w:rsidR="008E1F8D">
        <w:rPr>
          <w:rStyle w:val="Hyperlink"/>
        </w:rPr>
        <w:t>http://go.microsoft.com/fwlink/?LinkId=690247</w:t>
      </w:r>
      <w:r w:rsidR="00C21BEF">
        <w:rPr>
          <w:rStyle w:val="Hyperlink"/>
        </w:rPr>
        <w:fldChar w:fldCharType="end"/>
      </w:r>
      <w:r w:rsidR="008E1F8D">
        <w:t>.</w:t>
      </w:r>
    </w:p>
    <w:p w14:paraId="0D7DFC69" w14:textId="77777777" w:rsidR="008E1F8D" w:rsidRDefault="008E1F8D" w:rsidP="008E1F8D">
      <w:pPr>
        <w:pStyle w:val="ProductList-Body"/>
        <w:tabs>
          <w:tab w:val="clear" w:pos="158"/>
          <w:tab w:val="left" w:pos="360"/>
        </w:tabs>
      </w:pPr>
    </w:p>
    <w:p w14:paraId="35490895" w14:textId="77777777" w:rsidR="008E1F8D" w:rsidRPr="0081293D" w:rsidRDefault="008E1F8D" w:rsidP="008E1F8D">
      <w:pPr>
        <w:pStyle w:val="ProductList-Body"/>
        <w:ind w:right="180"/>
      </w:pPr>
      <w:r>
        <w:t>Hvis bruksbegrensningene for gjeldende abonnement for telefon- og konferansetjenester, som beskrevet i bruksvilkårene, overskrides, kan tjenestene bli suspendert. Microsoft gir varsel i rimelig tid før suspensjonen av telefon- eller konferansetjenestene og kunden vil være i stand til å utføre nødanrop i en suspensjonsperiode.</w:t>
      </w:r>
    </w:p>
    <w:p w14:paraId="4DDB1E0F" w14:textId="77777777" w:rsidR="008E1F8D" w:rsidRDefault="008E1F8D" w:rsidP="008E1F8D">
      <w:pPr>
        <w:pStyle w:val="ProductList-Body"/>
      </w:pPr>
    </w:p>
    <w:p w14:paraId="6A1D0ECC" w14:textId="77777777" w:rsidR="008E1F8D" w:rsidRPr="003619D2" w:rsidRDefault="008E1F8D" w:rsidP="008E1F8D">
      <w:pPr>
        <w:pStyle w:val="ProductList-Body"/>
        <w:keepNext/>
        <w:keepLines/>
        <w:rPr>
          <w:b/>
          <w:color w:val="00188F"/>
        </w:rPr>
      </w:pPr>
      <w:r>
        <w:rPr>
          <w:b/>
          <w:color w:val="00188F"/>
        </w:rPr>
        <w:t>Viktig informasjon om nødtjenester</w:t>
      </w:r>
    </w:p>
    <w:p w14:paraId="77CD90C8" w14:textId="77777777" w:rsidR="008E1F8D" w:rsidRDefault="008E1F8D" w:rsidP="008E1F8D">
      <w:pPr>
        <w:pStyle w:val="ProductList-Body"/>
        <w:ind w:right="270"/>
      </w:pPr>
      <w:r>
        <w:t>Kunden må varsle alle brukere av et Telefonabonnement om at Nødtjenester fungerer annerledes enn for tradisjonelle telefonitjenester på følgende måter: (i) Office 365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en Telefonabonnementstjeneste og (iii) selv om Telefonabonnementstjenesten kan brukes hvor som helst i verden der det er tilgjengelig Internett-tilkobling, bør ikke brukere ringe Nødtjenester fra steder utenfor hjemlandet fordi anropet sannsynligvis ikke blir dirigert til riktig callsenter på det aktuelle stedet.</w:t>
      </w:r>
    </w:p>
    <w:p w14:paraId="0C486C28" w14:textId="77777777" w:rsidR="004A79EF" w:rsidRDefault="00C453A3"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r w:rsidR="00C21BEF">
        <w:fldChar w:fldCharType="begin"/>
      </w:r>
      <w:r w:rsidR="00C21BEF">
        <w:instrText xml:space="preserve"> HYPERLINK \l "GeneralTerms" \o "Generelle vilkår" </w:instrText>
      </w:r>
      <w:r w:rsidR="00C21BEF">
        <w:fldChar w:fldCharType="separate"/>
      </w:r>
      <w:r w:rsidR="004A79EF">
        <w:rPr>
          <w:rStyle w:val="Hyperlink"/>
          <w:sz w:val="16"/>
          <w:szCs w:val="16"/>
        </w:rPr>
        <w:t>Generelle vilkår</w:t>
      </w:r>
      <w:r w:rsidR="00C21BEF">
        <w:rPr>
          <w:rStyle w:val="Hyperlink"/>
          <w:sz w:val="16"/>
          <w:szCs w:val="16"/>
        </w:rPr>
        <w:fldChar w:fldCharType="end"/>
      </w:r>
    </w:p>
    <w:p w14:paraId="08210F62" w14:textId="5A950874" w:rsidR="006F7CAE" w:rsidRPr="006F7CAE" w:rsidRDefault="006F7CAE" w:rsidP="006F7CAE">
      <w:pPr>
        <w:pStyle w:val="ProductList-Offering2Heading"/>
        <w:outlineLvl w:val="2"/>
        <w:rPr>
          <w:lang w:val="nb-NO"/>
        </w:rPr>
      </w:pPr>
      <w:r w:rsidRPr="006F7CAE">
        <w:rPr>
          <w:lang w:val="nb-NO"/>
        </w:rPr>
        <w:tab/>
      </w:r>
      <w:bookmarkStart w:id="184" w:name="ExchangeOnline"/>
      <w:bookmarkStart w:id="185" w:name="_Toc524436947"/>
      <w:bookmarkStart w:id="186" w:name="_Toc523239319"/>
      <w:bookmarkStart w:id="187" w:name="_Toc15458763"/>
      <w:r w:rsidRPr="006F7CAE">
        <w:rPr>
          <w:lang w:val="nb-NO"/>
        </w:rPr>
        <w:t>Exchange Online</w:t>
      </w:r>
      <w:bookmarkEnd w:id="184"/>
      <w:bookmarkEnd w:id="185"/>
      <w:bookmarkEnd w:id="186"/>
      <w:bookmarkEnd w:id="187"/>
    </w:p>
    <w:p w14:paraId="7757C5D1" w14:textId="77777777" w:rsidR="006F7CAE" w:rsidRDefault="006F7CAE" w:rsidP="006F7CAE">
      <w:pPr>
        <w:pStyle w:val="ProductList-Offering1"/>
        <w:sectPr w:rsidR="006F7CAE" w:rsidSect="00E275D6">
          <w:footerReference w:type="first" r:id="rId36"/>
          <w:type w:val="continuous"/>
          <w:pgSz w:w="12240" w:h="15840"/>
          <w:pgMar w:top="1440" w:right="720" w:bottom="1440" w:left="720" w:header="720" w:footer="720" w:gutter="0"/>
          <w:cols w:space="720"/>
          <w:titlePg/>
          <w:docGrid w:linePitch="360"/>
        </w:sectPr>
      </w:pPr>
    </w:p>
    <w:p w14:paraId="7D4CCAFF"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Exchange Online (plan 1 og 2)</w:t>
      </w:r>
    </w:p>
    <w:p w14:paraId="0614A462"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Exchange Online K1</w:t>
      </w:r>
    </w:p>
    <w:p w14:paraId="60F2EDEF" w14:textId="77777777" w:rsidR="006F7CAE" w:rsidRPr="00EF1E73" w:rsidRDefault="006F7CAE" w:rsidP="006F7CAE">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629EDBB7"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035FD8EC" w14:textId="77777777" w:rsidR="006F7CAE" w:rsidRPr="00482DBD" w:rsidRDefault="006F7CAE" w:rsidP="006F7CAE">
      <w:pPr>
        <w:pStyle w:val="ProductList-Body"/>
        <w:rPr>
          <w:rFonts w:asciiTheme="majorHAnsi" w:hAnsiTheme="majorHAnsi"/>
          <w:sz w:val="16"/>
          <w:szCs w:val="16"/>
          <w:lang w:val="en-US"/>
        </w:rPr>
      </w:pPr>
      <w:proofErr w:type="spellStart"/>
      <w:r w:rsidRPr="00482DBD">
        <w:rPr>
          <w:rFonts w:asciiTheme="majorHAnsi" w:hAnsiTheme="majorHAnsi"/>
          <w:sz w:val="16"/>
          <w:szCs w:val="16"/>
          <w:lang w:val="en-US"/>
        </w:rPr>
        <w:t>Hindring</w:t>
      </w:r>
      <w:proofErr w:type="spellEnd"/>
      <w:r w:rsidRPr="00482DBD">
        <w:rPr>
          <w:rFonts w:asciiTheme="majorHAnsi" w:hAnsiTheme="majorHAnsi"/>
          <w:sz w:val="16"/>
          <w:szCs w:val="16"/>
          <w:lang w:val="en-US"/>
        </w:rPr>
        <w:t xml:space="preserve"> av </w:t>
      </w:r>
      <w:proofErr w:type="spellStart"/>
      <w:r w:rsidRPr="00482DBD">
        <w:rPr>
          <w:rFonts w:asciiTheme="majorHAnsi" w:hAnsiTheme="majorHAnsi"/>
          <w:sz w:val="16"/>
          <w:szCs w:val="16"/>
          <w:lang w:val="en-US"/>
        </w:rPr>
        <w:t>datatap</w:t>
      </w:r>
      <w:proofErr w:type="spellEnd"/>
    </w:p>
    <w:p w14:paraId="0F117642"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Advanced Threat Protection</w:t>
      </w:r>
    </w:p>
    <w:p w14:paraId="2BF26F03"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Threat Intelligence</w:t>
      </w:r>
    </w:p>
    <w:p w14:paraId="0E997FF0" w14:textId="77777777" w:rsidR="006F7CAE" w:rsidRPr="00482DBD" w:rsidRDefault="006F7CAE" w:rsidP="006F7CAE">
      <w:pPr>
        <w:pStyle w:val="ProductList-Offering2"/>
        <w:ind w:left="0"/>
        <w:rPr>
          <w:lang w:val="en-US"/>
        </w:rPr>
        <w:sectPr w:rsidR="006F7CAE" w:rsidRPr="00482DBD"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6F7CAE" w:rsidRDefault="00DC0A1F" w:rsidP="000A10A7">
      <w:pPr>
        <w:pStyle w:val="ProductList-Body"/>
        <w:rPr>
          <w:lang w:val="en-US"/>
        </w:rPr>
      </w:pPr>
      <w:proofErr w:type="spellStart"/>
      <w:r w:rsidRPr="006F7CAE">
        <w:rPr>
          <w:b/>
          <w:color w:val="00188F"/>
          <w:lang w:val="en-US"/>
        </w:rPr>
        <w:t>Kjernefunksjonalitet</w:t>
      </w:r>
      <w:proofErr w:type="spellEnd"/>
      <w:r w:rsidRPr="006F7CAE">
        <w:rPr>
          <w:b/>
          <w:color w:val="00188F"/>
          <w:lang w:val="en-US"/>
        </w:rPr>
        <w:t xml:space="preserve"> </w:t>
      </w:r>
      <w:proofErr w:type="spellStart"/>
      <w:r w:rsidRPr="006F7CAE">
        <w:rPr>
          <w:b/>
          <w:color w:val="00188F"/>
          <w:lang w:val="en-US"/>
        </w:rPr>
        <w:t>i</w:t>
      </w:r>
      <w:proofErr w:type="spellEnd"/>
      <w:r w:rsidRPr="006F7CAE">
        <w:rPr>
          <w:b/>
          <w:color w:val="00188F"/>
          <w:lang w:val="en-US"/>
        </w:rPr>
        <w:t xml:space="preserve"> Office 365-tjenester – Exchange Online</w:t>
      </w:r>
    </w:p>
    <w:p w14:paraId="029F6D7B" w14:textId="74F80B26" w:rsidR="001A19E0" w:rsidRPr="00690C65" w:rsidRDefault="001A19E0" w:rsidP="001A19E0">
      <w:pPr>
        <w:pStyle w:val="ProductList-Body"/>
      </w:pPr>
      <w:r>
        <w:t xml:space="preserve">Exchange Online eller tjenesten som erstatter Exchange Online, skal ha følgende </w:t>
      </w:r>
      <w:r w:rsidR="00C21BEF">
        <w:fldChar w:fldCharType="begin"/>
      </w:r>
      <w:r w:rsidR="00C21BEF">
        <w:instrText xml:space="preserve"> HYPERLINK \l "CoreFeaturesforOffice365Services" \o "Kjernefunksjonalitet" </w:instrText>
      </w:r>
      <w:r w:rsidR="00C21BEF">
        <w:fldChar w:fldCharType="separate"/>
      </w:r>
      <w:r>
        <w:rPr>
          <w:rStyle w:val="Hyperlink"/>
        </w:rPr>
        <w:t>Kjernefunksjonalitet</w:t>
      </w:r>
      <w:r w:rsidR="00C21BEF">
        <w:rPr>
          <w:rStyle w:val="Hyperlink"/>
        </w:rPr>
        <w:fldChar w:fldCharType="end"/>
      </w:r>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59B339BD" w14:textId="77777777" w:rsidR="00357A6F" w:rsidRPr="0044514B" w:rsidRDefault="00357A6F" w:rsidP="00357A6F">
      <w:pPr>
        <w:pStyle w:val="ProductList-Body"/>
        <w:ind w:left="180"/>
      </w:pPr>
      <w:r>
        <w:t>Kunden skal ha muligheten til å gjenopprette innholdet i en slettet postkasse,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303CF4">
      <w:pPr>
        <w:pStyle w:val="ProductList-Body"/>
        <w:keepNext/>
        <w:ind w:left="187"/>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lastRenderedPageBreak/>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2B364E">
      <w:pPr>
        <w:pStyle w:val="ProductList-Body"/>
        <w:keepNext/>
      </w:pPr>
      <w:r>
        <w:rPr>
          <w:b/>
          <w:color w:val="00188F"/>
        </w:rPr>
        <w:t>Kjernefunksjonalitet i Office 365-tjenester – Exchange Online-arkivering</w:t>
      </w:r>
    </w:p>
    <w:p w14:paraId="3AEF57B1" w14:textId="041924B4" w:rsidR="00DC0A1F" w:rsidRPr="00690C65" w:rsidRDefault="00DC0A1F" w:rsidP="00DC0A1F">
      <w:pPr>
        <w:pStyle w:val="ProductList-Body"/>
      </w:pPr>
      <w:r>
        <w:t xml:space="preserve">Exchange Online-arkivering eller tjenesten som erstatter denne, skal ha følgende </w:t>
      </w:r>
      <w:r w:rsidR="00C21BEF">
        <w:fldChar w:fldCharType="begin"/>
      </w:r>
      <w:r w:rsidR="00C21BEF">
        <w:instrText xml:space="preserve"> HYPERLINK \l "CoreFeaturesforOffice365Services" \o "Kjernefunksjonalitet" </w:instrText>
      </w:r>
      <w:r w:rsidR="00C21BEF">
        <w:fldChar w:fldCharType="separate"/>
      </w:r>
      <w:r>
        <w:rPr>
          <w:rStyle w:val="Hyperlink"/>
        </w:rPr>
        <w:t>Kjernefunksjonalitet</w:t>
      </w:r>
      <w:r w:rsidR="00C21BEF">
        <w:rPr>
          <w:rStyle w:val="Hyperlink"/>
        </w:rPr>
        <w:fldChar w:fldCharType="end"/>
      </w:r>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8E1F8D">
      <w:pPr>
        <w:pStyle w:val="ProductList-Body"/>
        <w:keepNext/>
        <w:ind w:left="187"/>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CF7F0E">
      <w:pPr>
        <w:pStyle w:val="ProductList-Body"/>
        <w:keepNext/>
        <w:ind w:left="187"/>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13034C">
      <w:pPr>
        <w:pStyle w:val="ProductList-Body"/>
        <w:keepNext/>
        <w:ind w:left="187"/>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16043C">
      <w:pPr>
        <w:pStyle w:val="ProductList-Body"/>
        <w:keepNext/>
        <w:ind w:left="187"/>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E6507E">
      <w:pPr>
        <w:pStyle w:val="ProductList-Body"/>
        <w:keepNext/>
        <w:ind w:left="187"/>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5D9F2A7" w14:textId="77777777" w:rsidR="00426020" w:rsidRDefault="00426020" w:rsidP="00426020">
      <w:pPr>
        <w:pStyle w:val="ProductList-ClauseHeading"/>
      </w:pPr>
      <w:r>
        <w:t>Smarttelefoner og nettbrett</w:t>
      </w:r>
    </w:p>
    <w:p w14:paraId="753ECB8E" w14:textId="77777777" w:rsidR="00426020" w:rsidRPr="003A1DB6" w:rsidRDefault="00426020" w:rsidP="00426020">
      <w:pPr>
        <w:pStyle w:val="ProductList-Body"/>
      </w:pPr>
      <w:r>
        <w:t xml:space="preserve">Hver bruker som Kunden tilordner en Exchange Online Bruker-SL til, kan i tillegg aktivere Microsoft Outlook-programvaren for bruk på opptil fem smarttelefoner og fem nettbrett. </w:t>
      </w:r>
    </w:p>
    <w:p w14:paraId="48AB11E2" w14:textId="77777777" w:rsidR="00426020" w:rsidRDefault="00426020" w:rsidP="00DB28F7">
      <w:pPr>
        <w:pStyle w:val="ProductList-Body"/>
        <w:keepNext/>
        <w:tabs>
          <w:tab w:val="clear" w:pos="158"/>
          <w:tab w:val="left" w:pos="270"/>
        </w:tabs>
        <w:rPr>
          <w:b/>
          <w:color w:val="00188F"/>
        </w:rPr>
      </w:pPr>
    </w:p>
    <w:p w14:paraId="6F4D5951" w14:textId="2D4EF21D" w:rsidR="006523C8" w:rsidRPr="00690C65" w:rsidRDefault="006523C8" w:rsidP="00DB28F7">
      <w:pPr>
        <w:pStyle w:val="ProductList-Body"/>
        <w:keepNext/>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r w:rsidR="00C21BEF">
        <w:fldChar w:fldCharType="begin"/>
      </w:r>
      <w:r w:rsidR="00C21BEF">
        <w:instrText xml:space="preserve"> HYPERLINK "http://go.microsoft.com/?linkid=9839206" </w:instrText>
      </w:r>
      <w:r w:rsidR="00C21BEF">
        <w:fldChar w:fldCharType="separate"/>
      </w:r>
      <w:r>
        <w:rPr>
          <w:rStyle w:val="Hyperlink"/>
        </w:rPr>
        <w:t>http://go.microsoft.com/?linkid=9839206</w:t>
      </w:r>
      <w:r w:rsidR="00C21BEF">
        <w:rPr>
          <w:rStyle w:val="Hyperlink"/>
        </w:rPr>
        <w:fldChar w:fldCharType="end"/>
      </w:r>
      <w:r w:rsidRPr="00E42F69">
        <w:rPr>
          <w:rStyle w:val="Hyperlink"/>
          <w:color w:val="auto"/>
          <w:u w:val="none"/>
        </w:rPr>
        <w:t>.</w:t>
      </w:r>
    </w:p>
    <w:p w14:paraId="3945EE2A" w14:textId="77777777" w:rsidR="006523C8" w:rsidRPr="00911224" w:rsidRDefault="006523C8" w:rsidP="006523C8">
      <w:pPr>
        <w:pStyle w:val="ProductList-Body"/>
        <w:rPr>
          <w:szCs w:val="18"/>
        </w:rPr>
      </w:pPr>
    </w:p>
    <w:p w14:paraId="2E721F6E" w14:textId="77777777" w:rsidR="00DC2161" w:rsidRPr="00017A5A" w:rsidRDefault="00DC2161" w:rsidP="00DC2161">
      <w:pPr>
        <w:pStyle w:val="ProductList-Body"/>
        <w:tabs>
          <w:tab w:val="clear" w:pos="158"/>
          <w:tab w:val="left" w:pos="180"/>
        </w:tabs>
        <w:rPr>
          <w:b/>
          <w:color w:val="00188F"/>
        </w:rPr>
      </w:pPr>
      <w:r>
        <w:rPr>
          <w:b/>
          <w:color w:val="00188F"/>
        </w:rPr>
        <w:t>Enhetslisens, Office 365 Forhindring av datatap</w:t>
      </w:r>
    </w:p>
    <w:p w14:paraId="6B2C8697" w14:textId="77777777" w:rsidR="00DC2161" w:rsidRDefault="00DC2161" w:rsidP="00DC2161">
      <w:pPr>
        <w:pStyle w:val="ProductList-Body"/>
      </w:pPr>
      <w:r>
        <w:t>Hvis kunden er lisensiert for Office 365 Forhindring av datatap etter enhet, er alle brukerne av den lisensierte enheten lisensiert for Elektroniske Tjenester.</w:t>
      </w:r>
      <w:bookmarkStart w:id="188" w:name="_Hlk486589626"/>
    </w:p>
    <w:bookmarkEnd w:id="188"/>
    <w:p w14:paraId="34D36E72" w14:textId="798E1846"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189" w:name="_Toc423959249"/>
      <w:r w:rsidRPr="003709FE">
        <w:rPr>
          <w:b/>
          <w:color w:val="00188F"/>
        </w:rPr>
        <w:t>Serviceavtale</w:t>
      </w:r>
      <w:bookmarkEnd w:id="189"/>
    </w:p>
    <w:p w14:paraId="6220D799" w14:textId="77777777" w:rsidR="00196D07" w:rsidRDefault="00196D07" w:rsidP="00196D07">
      <w:pPr>
        <w:pStyle w:val="ProductList-Body"/>
        <w:tabs>
          <w:tab w:val="clear" w:pos="158"/>
          <w:tab w:val="left" w:pos="180"/>
        </w:tabs>
      </w:pPr>
      <w:r>
        <w:t>Det finnes ingen SLA for Office 365 Advanced Threat Protection eller Office 365 Threat Intelligence</w:t>
      </w:r>
    </w:p>
    <w:bookmarkStart w:id="190" w:name="O365Applications"/>
    <w:p w14:paraId="3A1D86AD" w14:textId="17BA03B6" w:rsidR="00303CF4" w:rsidRPr="00340CC6" w:rsidRDefault="004A79EF" w:rsidP="00340CC6">
      <w:pPr>
        <w:pStyle w:val="ProductList-Body"/>
        <w:shd w:val="clear" w:color="auto" w:fill="A6A6A6" w:themeFill="background1" w:themeFillShade="A6"/>
        <w:spacing w:before="120" w:after="240"/>
        <w:jc w:val="right"/>
        <w:rPr>
          <w:color w:val="0563C1" w:themeColor="hyperlink"/>
          <w:sz w:val="16"/>
          <w:szCs w:val="16"/>
          <w:u w:val="single"/>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r w:rsidR="00C21BEF">
        <w:fldChar w:fldCharType="begin"/>
      </w:r>
      <w:r w:rsidR="00C21BEF">
        <w:instrText xml:space="preserve"> HYPERLINK \l "GeneralTerms" \o "Generelle vilkår" </w:instrText>
      </w:r>
      <w:r w:rsidR="00C21BEF">
        <w:fldChar w:fldCharType="separate"/>
      </w:r>
      <w:r>
        <w:rPr>
          <w:rStyle w:val="Hyperlink"/>
          <w:sz w:val="16"/>
          <w:szCs w:val="16"/>
        </w:rPr>
        <w:t>Generelle vilkår</w:t>
      </w:r>
      <w:r w:rsidR="00C21BEF">
        <w:rPr>
          <w:rStyle w:val="Hyperlink"/>
          <w:sz w:val="16"/>
          <w:szCs w:val="16"/>
        </w:rPr>
        <w:fldChar w:fldCharType="end"/>
      </w:r>
    </w:p>
    <w:p w14:paraId="1A9674C3" w14:textId="77777777" w:rsidR="000E39CA" w:rsidRDefault="000E39CA">
      <w:pPr>
        <w:rPr>
          <w:rFonts w:asciiTheme="majorHAnsi" w:hAnsiTheme="majorHAnsi"/>
          <w:b/>
          <w:color w:val="0072C6"/>
          <w:sz w:val="28"/>
          <w:lang w:val="en-US" w:eastAsia="en-US" w:bidi="ar-SA"/>
        </w:rPr>
      </w:pPr>
      <w:r>
        <w:br w:type="page"/>
      </w:r>
    </w:p>
    <w:p w14:paraId="78C89EF9" w14:textId="560BB7C9" w:rsidR="006F7CAE" w:rsidRPr="00482DBD" w:rsidRDefault="006F7CAE" w:rsidP="006F7CAE">
      <w:pPr>
        <w:pStyle w:val="ProductList-Offering2Heading"/>
        <w:outlineLvl w:val="2"/>
      </w:pPr>
      <w:r w:rsidRPr="00482DBD">
        <w:lastRenderedPageBreak/>
        <w:tab/>
      </w:r>
      <w:bookmarkStart w:id="191" w:name="_Toc524436948"/>
      <w:bookmarkStart w:id="192" w:name="_Toc523239320"/>
      <w:bookmarkStart w:id="193" w:name="_Toc15458764"/>
      <w:r w:rsidRPr="00482DBD">
        <w:t>Office 365-apper</w:t>
      </w:r>
      <w:bookmarkEnd w:id="190"/>
      <w:bookmarkEnd w:id="191"/>
      <w:bookmarkEnd w:id="192"/>
      <w:bookmarkEnd w:id="193"/>
    </w:p>
    <w:p w14:paraId="4387B6E2" w14:textId="77777777" w:rsidR="006F7CAE" w:rsidRPr="00482DBD" w:rsidRDefault="006F7CAE" w:rsidP="006F7CAE">
      <w:pPr>
        <w:pStyle w:val="ProductList-Offering1"/>
        <w:rPr>
          <w:lang w:val="en-US"/>
        </w:rPr>
        <w:sectPr w:rsidR="006F7CAE" w:rsidRPr="00482DBD" w:rsidSect="00E275D6">
          <w:type w:val="continuous"/>
          <w:pgSz w:w="12240" w:h="15840"/>
          <w:pgMar w:top="1440" w:right="720" w:bottom="1440" w:left="720" w:header="720" w:footer="720" w:gutter="0"/>
          <w:cols w:space="720"/>
          <w:titlePg/>
          <w:docGrid w:linePitch="360"/>
        </w:sectPr>
      </w:pPr>
    </w:p>
    <w:p w14:paraId="487FE2D4"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Business</w:t>
      </w:r>
    </w:p>
    <w:p w14:paraId="6D2DB9FA"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ProPlus</w:t>
      </w:r>
    </w:p>
    <w:p w14:paraId="0E44994B" w14:textId="77777777" w:rsidR="006F7CAE" w:rsidRPr="006C107F" w:rsidRDefault="006F7CAE" w:rsidP="006F7CAE">
      <w:pPr>
        <w:pStyle w:val="ProductList-Body"/>
        <w:rPr>
          <w:rFonts w:asciiTheme="majorHAnsi" w:hAnsiTheme="majorHAnsi"/>
          <w:sz w:val="16"/>
          <w:szCs w:val="16"/>
          <w:lang w:val="sv-SE"/>
        </w:rPr>
      </w:pPr>
      <w:r w:rsidRPr="006C107F">
        <w:rPr>
          <w:rFonts w:asciiTheme="majorHAnsi" w:hAnsiTheme="majorHAnsi"/>
          <w:sz w:val="16"/>
          <w:szCs w:val="16"/>
          <w:lang w:val="sv-SE"/>
        </w:rPr>
        <w:t>Visio Online (plan 1 and 2)</w:t>
      </w:r>
    </w:p>
    <w:p w14:paraId="78B99441" w14:textId="77777777" w:rsidR="006F7CAE" w:rsidRPr="006C107F" w:rsidRDefault="006F7CAE" w:rsidP="006F7CAE">
      <w:pPr>
        <w:pStyle w:val="ProductList-Offering2"/>
        <w:rPr>
          <w:lang w:val="sv-SE"/>
        </w:rPr>
        <w:sectPr w:rsidR="006F7CAE" w:rsidRPr="006C107F" w:rsidSect="005B7124">
          <w:type w:val="continuous"/>
          <w:pgSz w:w="12240" w:h="15840"/>
          <w:pgMar w:top="1440" w:right="720" w:bottom="1440" w:left="720" w:header="720" w:footer="720" w:gutter="0"/>
          <w:cols w:num="2" w:space="720"/>
          <w:titlePg/>
          <w:docGrid w:linePitch="360"/>
        </w:sectPr>
      </w:pPr>
    </w:p>
    <w:p w14:paraId="027982CB" w14:textId="77777777" w:rsidR="006F7CAE" w:rsidRPr="006C107F" w:rsidRDefault="006F7CAE" w:rsidP="006F7CAE">
      <w:pPr>
        <w:pStyle w:val="ProductList-Body"/>
        <w:pBdr>
          <w:top w:val="single" w:sz="4" w:space="1" w:color="BFBFBF" w:themeColor="background1" w:themeShade="BF"/>
        </w:pBdr>
        <w:rPr>
          <w:b/>
          <w:color w:val="000000" w:themeColor="text1"/>
          <w:sz w:val="8"/>
          <w:szCs w:val="8"/>
          <w:lang w:val="sv-SE"/>
        </w:rPr>
      </w:pPr>
    </w:p>
    <w:p w14:paraId="0A9B5EEC" w14:textId="77777777" w:rsidR="006F7CAE" w:rsidRPr="00123E7D" w:rsidRDefault="006F7CAE" w:rsidP="006F7CAE">
      <w:pPr>
        <w:pStyle w:val="ProductList-Body"/>
        <w:rPr>
          <w:b/>
          <w:color w:val="00188F"/>
        </w:rPr>
      </w:pPr>
      <w:r>
        <w:rPr>
          <w:b/>
          <w:color w:val="00188F"/>
        </w:rPr>
        <w:t>Serviceavtale</w:t>
      </w:r>
    </w:p>
    <w:p w14:paraId="0595278E" w14:textId="77777777" w:rsidR="006F7CAE" w:rsidRDefault="006F7CAE" w:rsidP="006F7CAE">
      <w:pPr>
        <w:pStyle w:val="ProductList-Body"/>
      </w:pPr>
      <w:r>
        <w:t>Det er ingen SLA for Visio Online.</w:t>
      </w:r>
    </w:p>
    <w:p w14:paraId="461B3650" w14:textId="77777777" w:rsidR="006F7CAE" w:rsidRPr="00123E7D" w:rsidRDefault="006F7CAE" w:rsidP="006F7CAE">
      <w:pPr>
        <w:pStyle w:val="ProductList-Body"/>
      </w:pPr>
    </w:p>
    <w:p w14:paraId="1CFF6D70" w14:textId="77777777" w:rsidR="006F7CAE" w:rsidRPr="00123E7D" w:rsidRDefault="006F7CAE" w:rsidP="006F7CAE">
      <w:pPr>
        <w:pStyle w:val="ProductList-Body"/>
        <w:tabs>
          <w:tab w:val="clear" w:pos="158"/>
          <w:tab w:val="left" w:pos="180"/>
        </w:tabs>
        <w:rPr>
          <w:b/>
          <w:color w:val="00188F"/>
        </w:rPr>
      </w:pPr>
      <w:r>
        <w:rPr>
          <w:b/>
          <w:color w:val="00188F"/>
        </w:rPr>
        <w:t xml:space="preserve">Installasjon og brukerrettigheter </w:t>
      </w:r>
    </w:p>
    <w:p w14:paraId="0E16347D" w14:textId="77777777" w:rsidR="006F7CAE" w:rsidRDefault="006F7CAE" w:rsidP="006F7CAE">
      <w:pPr>
        <w:pStyle w:val="ProductList-Body"/>
        <w:tabs>
          <w:tab w:val="clear" w:pos="158"/>
          <w:tab w:val="left" w:pos="180"/>
        </w:tabs>
      </w:pPr>
      <w:r>
        <w:t>Hver enkelt bruker som Kunden tilordner en Bruker-SL til, må jobb- eller skolekonto for kunne bruke programvaren som følger med abonnementet. Disse brukerne:</w:t>
      </w:r>
    </w:p>
    <w:p w14:paraId="04E847E0" w14:textId="77777777" w:rsidR="006F7CAE" w:rsidRDefault="006F7CAE" w:rsidP="006F7CAE">
      <w:pPr>
        <w:pStyle w:val="ProductList-Body"/>
        <w:numPr>
          <w:ilvl w:val="0"/>
          <w:numId w:val="40"/>
        </w:numPr>
        <w:ind w:left="450" w:hanging="270"/>
      </w:pPr>
      <w:r>
        <w:t>kan aktivere programvaren som følger med SL-en, for lokal eller ekstern bruk på opptil fem OSE-er samtidig,</w:t>
      </w:r>
    </w:p>
    <w:p w14:paraId="23A96E4D" w14:textId="77777777" w:rsidR="0067144E" w:rsidRPr="0067144E" w:rsidRDefault="0067144E" w:rsidP="006F7CAE">
      <w:pPr>
        <w:pStyle w:val="ProductList-Body"/>
        <w:numPr>
          <w:ilvl w:val="0"/>
          <w:numId w:val="40"/>
        </w:numPr>
        <w:ind w:left="450" w:hanging="270"/>
        <w:rPr>
          <w:b/>
        </w:rPr>
      </w:pPr>
      <w:r>
        <w:t xml:space="preserve">kan også installere og bruke programvaren, med delt datamaskinaktivering, på en delt enhet, en nettverksserver eller på delte servere på Microsoft Azure eller med en kvalifisert partner som hoster flere leiere. En liste over kvalifiserte multi-instans vertspartnere og ytterligere distribusjonskrav er tilgjengelig på </w:t>
      </w:r>
      <w:r w:rsidR="00C21BEF">
        <w:fldChar w:fldCharType="begin"/>
      </w:r>
      <w:r w:rsidR="00C21BEF">
        <w:instrText xml:space="preserve"> HYPERLINK "http://www.office.com/sca" </w:instrText>
      </w:r>
      <w:r w:rsidR="00C21BEF">
        <w:fldChar w:fldCharType="separate"/>
      </w:r>
      <w:r>
        <w:rPr>
          <w:rStyle w:val="Hyperlink"/>
        </w:rPr>
        <w:t>www.office.com/sca</w:t>
      </w:r>
      <w:r w:rsidR="00C21BEF">
        <w:rPr>
          <w:rStyle w:val="Hyperlink"/>
        </w:rPr>
        <w:fldChar w:fldCharType="end"/>
      </w:r>
      <w:r>
        <w:rPr>
          <w:color w:val="1F497D"/>
        </w:rPr>
        <w:t xml:space="preserve">. </w:t>
      </w:r>
      <w:r>
        <w:t>Denne bestemmelsen om aktivering av delt datamaskin gjelder ikke for Kunder med lisens på Office 365 Business når Office 365 Business er lisensiert som en komponent av Microsoft 365 Business; og</w:t>
      </w:r>
    </w:p>
    <w:p w14:paraId="295D6A2E" w14:textId="4577E56D" w:rsidR="006F7CAE" w:rsidRPr="008958E4" w:rsidRDefault="006F7CAE" w:rsidP="006F7CAE">
      <w:pPr>
        <w:pStyle w:val="ProductList-Body"/>
        <w:numPr>
          <w:ilvl w:val="0"/>
          <w:numId w:val="40"/>
        </w:numPr>
        <w:ind w:left="450" w:hanging="270"/>
        <w:rPr>
          <w:b/>
        </w:rPr>
      </w:pPr>
      <w:r>
        <w:t>må koble hver av enhetene som brukeren har installert programvaren på, til Internett minst én gang hver 30. dag for å unngå konsekvenser for funksjonaliteten i programvaren.</w:t>
      </w:r>
    </w:p>
    <w:p w14:paraId="7FBF2439" w14:textId="77777777" w:rsidR="006F7CAE" w:rsidRPr="00F40FD0" w:rsidRDefault="006F7CAE" w:rsidP="006F7CAE">
      <w:pPr>
        <w:pStyle w:val="ProductList-Body"/>
        <w:numPr>
          <w:ilvl w:val="0"/>
          <w:numId w:val="40"/>
        </w:numPr>
        <w:ind w:left="450" w:hanging="270"/>
      </w:pPr>
      <w:r>
        <w:t>kan bruke nettilkoblede elektroniske tjenester gitt som en del av ProPlus. Hvis kunden tillater det, kan brukerne også velge å bruke elektroniske tjenester som er underlagt andre bruksvilkår enn denne OST-en, og som Microsoft er en datakontroller for, som identifisert i produktdokumentasjonen.</w:t>
      </w:r>
    </w:p>
    <w:p w14:paraId="62DDA3C7" w14:textId="77777777" w:rsidR="006F7CAE" w:rsidRPr="00FF3FF1" w:rsidRDefault="006F7CAE" w:rsidP="006F7CAE">
      <w:pPr>
        <w:pStyle w:val="ProductList-Body"/>
        <w:spacing w:before="40"/>
      </w:pPr>
    </w:p>
    <w:p w14:paraId="6BE0F9E8" w14:textId="77777777" w:rsidR="006F7CAE" w:rsidRPr="00597EF9" w:rsidRDefault="006F7CAE" w:rsidP="006F7CAE">
      <w:pPr>
        <w:pStyle w:val="ProductList-Body"/>
        <w:keepNext/>
        <w:rPr>
          <w:b/>
          <w:color w:val="00188F"/>
        </w:rPr>
      </w:pPr>
      <w:r>
        <w:rPr>
          <w:b/>
          <w:color w:val="00188F"/>
        </w:rPr>
        <w:t>Smarttelefoner og nettbrett</w:t>
      </w:r>
    </w:p>
    <w:p w14:paraId="30E039B6" w14:textId="77777777" w:rsidR="006F7CAE" w:rsidRDefault="006F7CAE" w:rsidP="006F7CAE">
      <w:pPr>
        <w:pStyle w:val="ProductList-Body"/>
      </w:pPr>
      <w:r>
        <w:t>Hver bruker som Kunden tilordner en Bruker-SL til, kan i tillegg aktivere Microsoft Office Mobile-programvaren for bruk på opptil fem smarttelefoner og fem nettbrett. For brukere av Office 365 A1, E1, F1 og Business Essentials og Microsoft 365 E1, F1 er denne rettigheten til å aktivere Microsoft Office Mobile-programvaren begrenset til enheter med integrerte skjermer en diagonal størrelse på 10,1".</w:t>
      </w:r>
    </w:p>
    <w:p w14:paraId="2512BB7C" w14:textId="77777777" w:rsidR="006F7CAE" w:rsidRDefault="006F7CAE" w:rsidP="006F7CAE">
      <w:pPr>
        <w:pStyle w:val="ProductList-Body"/>
      </w:pPr>
    </w:p>
    <w:p w14:paraId="5AAF38A5" w14:textId="77777777" w:rsidR="006F7CAE" w:rsidRPr="00974EAE" w:rsidRDefault="006F7CAE" w:rsidP="006F7CAE">
      <w:pPr>
        <w:pStyle w:val="ProductList-Body"/>
        <w:rPr>
          <w:b/>
          <w:color w:val="00188F"/>
        </w:rPr>
      </w:pPr>
      <w:r>
        <w:rPr>
          <w:b/>
          <w:color w:val="00188F"/>
        </w:rPr>
        <w:t>Følgende vilkår gjelder bare for Office 365 ProPlus</w:t>
      </w:r>
    </w:p>
    <w:p w14:paraId="0F1CFF6A" w14:textId="77777777" w:rsidR="006F7CAE" w:rsidRPr="00FC409E" w:rsidRDefault="006F7CAE" w:rsidP="006F7CAE">
      <w:pPr>
        <w:pStyle w:val="ProductList-Body"/>
        <w:ind w:left="180"/>
        <w:rPr>
          <w:b/>
          <w:color w:val="0072C6"/>
        </w:rPr>
      </w:pPr>
      <w:r>
        <w:rPr>
          <w:b/>
          <w:color w:val="0072C6"/>
        </w:rPr>
        <w:t>Kommersiell bruk av Office Home &amp; Student 2013 RT</w:t>
      </w:r>
    </w:p>
    <w:p w14:paraId="667F4771" w14:textId="77777777" w:rsidR="006F7CAE" w:rsidRDefault="006F7CAE" w:rsidP="006F7CAE">
      <w:pPr>
        <w:pStyle w:val="ProductList-Body"/>
        <w:ind w:left="180"/>
      </w:pPr>
      <w:r>
        <w:t>Den kommersielle bruksbegrensningen for Office Home &amp; Student 2013 RT fraskrives for hver Office 365 ProPlus User SL. Med unntak av det som er gitt i denne delen, vil vilkårene som er gitt med Office Home &amp; Student 2013 RT-lisensen gjelde.</w:t>
      </w:r>
    </w:p>
    <w:p w14:paraId="3BE4B442" w14:textId="77777777" w:rsidR="006F7CAE" w:rsidRDefault="006F7CAE" w:rsidP="006F7CAE">
      <w:pPr>
        <w:pStyle w:val="ProductList-Body"/>
        <w:ind w:left="180"/>
      </w:pPr>
    </w:p>
    <w:p w14:paraId="4FE42BA1" w14:textId="77777777" w:rsidR="006F7CAE" w:rsidRPr="00FC409E" w:rsidRDefault="006F7CAE" w:rsidP="006F7CAE">
      <w:pPr>
        <w:pStyle w:val="ProductList-Body"/>
        <w:ind w:left="180"/>
        <w:rPr>
          <w:b/>
          <w:color w:val="0072C6"/>
        </w:rPr>
      </w:pPr>
      <w:r>
        <w:rPr>
          <w:b/>
          <w:color w:val="0072C6"/>
        </w:rPr>
        <w:t>Office Online Server</w:t>
      </w:r>
    </w:p>
    <w:p w14:paraId="7F6AAFA7" w14:textId="77777777" w:rsidR="006F7CAE" w:rsidRPr="00003503" w:rsidRDefault="006F7CAE" w:rsidP="006F7CAE">
      <w:pPr>
        <w:pStyle w:val="ProductList-Body"/>
        <w:ind w:left="180"/>
      </w:pPr>
      <w:r>
        <w:t>For hvert Office 365 ProPlus-abonnement kan Kunden installere et hvilket som helst antall eksemplarer av Office Online Server på enhver server som er knyttet til Kundens bruk. Hver enkelt Office 365 ProPlus-bruker kan bruke Office Online Server-programvaren. Denne bestemmelsen gjelder ikke kunder som lisensierer dette produktet i henhold til Microsoft Online-abonnementsavtalen, Microsoft Cloud-avtalen eller en annen Microsoft-avtale som bare dekker elektroniske tjenester.</w:t>
      </w:r>
    </w:p>
    <w:p w14:paraId="664746A2" w14:textId="77777777" w:rsidR="004A79EF" w:rsidRDefault="00C453A3"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r w:rsidR="00C21BEF">
        <w:fldChar w:fldCharType="begin"/>
      </w:r>
      <w:r w:rsidR="00C21BEF">
        <w:instrText xml:space="preserve"> HYPERLINK \l "GeneralTerms" \o "Generelle vilkår" </w:instrText>
      </w:r>
      <w:r w:rsidR="00C21BEF">
        <w:fldChar w:fldCharType="separate"/>
      </w:r>
      <w:r w:rsidR="004A79EF">
        <w:rPr>
          <w:rStyle w:val="Hyperlink"/>
          <w:sz w:val="16"/>
          <w:szCs w:val="16"/>
        </w:rPr>
        <w:t>Generelle vilkår</w:t>
      </w:r>
      <w:r w:rsidR="00C21BEF">
        <w:rPr>
          <w:rStyle w:val="Hyperlink"/>
          <w:sz w:val="16"/>
          <w:szCs w:val="16"/>
        </w:rPr>
        <w:fldChar w:fldCharType="end"/>
      </w:r>
    </w:p>
    <w:p w14:paraId="1242C64D" w14:textId="073A8A97" w:rsidR="00976EB6" w:rsidRPr="00FC4288" w:rsidRDefault="00976EB6" w:rsidP="004A79EF">
      <w:pPr>
        <w:pStyle w:val="ProductList-Offering2Heading"/>
        <w:keepNext/>
        <w:rPr>
          <w:lang w:val="nb-NO"/>
        </w:rPr>
      </w:pPr>
      <w:r w:rsidRPr="00FC4288">
        <w:rPr>
          <w:lang w:val="nb-NO"/>
        </w:rPr>
        <w:tab/>
      </w:r>
      <w:bookmarkStart w:id="194" w:name="_Toc15458765"/>
      <w:r w:rsidRPr="00FC4288">
        <w:rPr>
          <w:lang w:val="nb-NO"/>
        </w:rPr>
        <w:t xml:space="preserve">Office </w:t>
      </w:r>
      <w:r w:rsidR="003D1323">
        <w:t>for the web</w:t>
      </w:r>
      <w:bookmarkEnd w:id="194"/>
    </w:p>
    <w:p w14:paraId="24A45D55" w14:textId="77777777" w:rsidR="00D7478E" w:rsidRPr="00690C65" w:rsidRDefault="00D7478E" w:rsidP="004A79EF">
      <w:pPr>
        <w:pStyle w:val="ProductList-Body"/>
        <w:keepNext/>
      </w:pPr>
      <w:r>
        <w:rPr>
          <w:b/>
          <w:color w:val="00188F"/>
        </w:rPr>
        <w:t>Kjernefunksjonalitet i Office 365-tjenester</w:t>
      </w:r>
    </w:p>
    <w:p w14:paraId="336DC66A" w14:textId="77777777" w:rsidR="003D1323" w:rsidRDefault="003D1323" w:rsidP="003D1323">
      <w:pPr>
        <w:pStyle w:val="ProductList-Body"/>
      </w:pPr>
      <w:r>
        <w:t xml:space="preserve">Office for the web eller tjenesten som erstatter denne, skal ha følgende </w:t>
      </w:r>
      <w:r w:rsidR="00C21BEF">
        <w:fldChar w:fldCharType="begin"/>
      </w:r>
      <w:r w:rsidR="00C21BEF">
        <w:instrText xml:space="preserve"> HYPERLINK \l "_top" \o "Kjernefunksjonalitet" </w:instrText>
      </w:r>
      <w:r w:rsidR="00C21BEF">
        <w:fldChar w:fldCharType="separate"/>
      </w:r>
      <w:r>
        <w:rPr>
          <w:rStyle w:val="Hyperlink"/>
        </w:rPr>
        <w:t>Kjernefunksjonalitet</w:t>
      </w:r>
      <w:r w:rsidR="00C21BEF">
        <w:rPr>
          <w:rStyle w:val="Hyperlink"/>
        </w:rPr>
        <w:fldChar w:fldCharType="end"/>
      </w:r>
      <w:r>
        <w:t>:</w:t>
      </w:r>
    </w:p>
    <w:p w14:paraId="7F63318D" w14:textId="15619286" w:rsidR="00976EB6" w:rsidRPr="00690C65" w:rsidRDefault="003D1323" w:rsidP="003D1323">
      <w:pPr>
        <w:pStyle w:val="ProductList-Body"/>
      </w:pPr>
      <w:r>
        <w:t>Sluttbrukere skal kunne opprette, vise og redigere Microsoft Word-, Excel- og PowerPoint-dokumenter og OneNote-filtyper som støttes av Office for the web eller tjenesten som erstatter denne</w:t>
      </w:r>
      <w:r w:rsidR="00976EB6">
        <w:t>.</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253B49D2" w:rsidR="00976EB6" w:rsidRPr="00690C65" w:rsidRDefault="003D1323" w:rsidP="00976EB6">
      <w:pPr>
        <w:pStyle w:val="ProductList-Body"/>
        <w:tabs>
          <w:tab w:val="clear" w:pos="158"/>
          <w:tab w:val="left" w:pos="180"/>
        </w:tabs>
      </w:pPr>
      <w:r>
        <w:t>Eksterne Brukere som er invitert til nettstedssamlinger gjennom funksjonalitet for Deling via e-post, trenger ikke bruker-SL-er med Office for the web</w:t>
      </w:r>
      <w:r w:rsidR="00976EB6">
        <w:t>.</w:t>
      </w:r>
    </w:p>
    <w:p w14:paraId="0CAD45A2" w14:textId="1F5F93CF" w:rsidR="00303CF4" w:rsidRPr="000E39CA" w:rsidRDefault="00C453A3" w:rsidP="000E39CA">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3C3A612" w14:textId="48EB79D2" w:rsidR="005B7124" w:rsidRPr="00FC4288" w:rsidRDefault="005B7124" w:rsidP="00B9576F">
      <w:pPr>
        <w:pStyle w:val="ProductList-Offering2Heading"/>
        <w:rPr>
          <w:lang w:val="nb-NO"/>
        </w:rPr>
      </w:pPr>
      <w:r w:rsidRPr="00FC4288">
        <w:rPr>
          <w:lang w:val="nb-NO"/>
        </w:rPr>
        <w:tab/>
      </w:r>
      <w:bookmarkStart w:id="195" w:name="_Toc15458766"/>
      <w:r w:rsidRPr="00FC4288">
        <w:rPr>
          <w:lang w:val="nb-NO"/>
        </w:rPr>
        <w:t>OneDrive for Business</w:t>
      </w:r>
      <w:bookmarkEnd w:id="195"/>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21CE450D" w14:textId="77777777" w:rsidR="004A79EF" w:rsidRDefault="00C453A3"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r w:rsidR="00C21BEF">
        <w:fldChar w:fldCharType="begin"/>
      </w:r>
      <w:r w:rsidR="00C21BEF">
        <w:instrText xml:space="preserve"> HYPERLINK \l "GeneralTerms" \o "Generelle vilkår" </w:instrText>
      </w:r>
      <w:r w:rsidR="00C21BEF">
        <w:fldChar w:fldCharType="separate"/>
      </w:r>
      <w:r w:rsidR="004A79EF">
        <w:rPr>
          <w:rStyle w:val="Hyperlink"/>
          <w:sz w:val="16"/>
          <w:szCs w:val="16"/>
        </w:rPr>
        <w:t>Generelle vilkår</w:t>
      </w:r>
      <w:r w:rsidR="00C21BEF">
        <w:rPr>
          <w:rStyle w:val="Hyperlink"/>
          <w:sz w:val="16"/>
          <w:szCs w:val="16"/>
        </w:rPr>
        <w:fldChar w:fldCharType="end"/>
      </w:r>
    </w:p>
    <w:p w14:paraId="7E6DC292" w14:textId="77777777" w:rsidR="00C21216" w:rsidRPr="00903BB7" w:rsidRDefault="00C21216" w:rsidP="00C21216">
      <w:pPr>
        <w:pStyle w:val="ProductList-Offering2Heading"/>
        <w:outlineLvl w:val="2"/>
      </w:pPr>
      <w:r>
        <w:lastRenderedPageBreak/>
        <w:tab/>
      </w:r>
      <w:bookmarkStart w:id="196" w:name="_Toc453946627"/>
      <w:bookmarkStart w:id="197" w:name="_Toc451949065"/>
      <w:bookmarkStart w:id="198" w:name="_Toc15458767"/>
      <w:bookmarkStart w:id="199" w:name="ProjectOnline"/>
      <w:r>
        <w:t>Project Online</w:t>
      </w:r>
      <w:bookmarkEnd w:id="196"/>
      <w:bookmarkEnd w:id="197"/>
      <w:bookmarkEnd w:id="198"/>
    </w:p>
    <w:bookmarkEnd w:id="199"/>
    <w:p w14:paraId="53CE57F2" w14:textId="77777777" w:rsidR="00C21216" w:rsidRDefault="00C21216" w:rsidP="00C21216">
      <w:pPr>
        <w:pStyle w:val="ProductList-Offering1"/>
        <w:sectPr w:rsidR="00C21216" w:rsidSect="00E275D6">
          <w:footerReference w:type="first" r:id="rId37"/>
          <w:type w:val="continuous"/>
          <w:pgSz w:w="12240" w:h="15840"/>
          <w:pgMar w:top="1440" w:right="720" w:bottom="1440" w:left="720" w:header="720" w:footer="720" w:gutter="0"/>
          <w:cols w:space="720"/>
          <w:titlePg/>
          <w:docGrid w:linePitch="360"/>
        </w:sectPr>
      </w:pPr>
    </w:p>
    <w:p w14:paraId="2E10B0F6" w14:textId="77777777" w:rsidR="00C21216" w:rsidRPr="00903BB7" w:rsidRDefault="00C21216" w:rsidP="00C21216">
      <w:pPr>
        <w:pStyle w:val="ProductList-Body"/>
      </w:pPr>
      <w:r>
        <w:rPr>
          <w:rFonts w:asciiTheme="majorHAnsi" w:hAnsiTheme="majorHAnsi"/>
          <w:sz w:val="16"/>
          <w:szCs w:val="16"/>
        </w:rPr>
        <w:t>Project Online Essentials</w:t>
      </w:r>
    </w:p>
    <w:p w14:paraId="5161A33C" w14:textId="77777777" w:rsidR="00C21216" w:rsidRPr="00903BB7" w:rsidRDefault="00C21216" w:rsidP="00C21216">
      <w:pPr>
        <w:pStyle w:val="ProductList-Body"/>
      </w:pPr>
      <w:r>
        <w:rPr>
          <w:rFonts w:asciiTheme="majorHAnsi" w:hAnsiTheme="majorHAnsi"/>
          <w:sz w:val="16"/>
          <w:szCs w:val="16"/>
        </w:rPr>
        <w:t>Project Online Professional</w:t>
      </w:r>
    </w:p>
    <w:p w14:paraId="29C014C8" w14:textId="77777777" w:rsidR="00C21216" w:rsidRPr="00903BB7" w:rsidRDefault="00C21216" w:rsidP="00C21216">
      <w:pPr>
        <w:pStyle w:val="ProductList-Body"/>
      </w:pPr>
      <w:r>
        <w:rPr>
          <w:rFonts w:asciiTheme="majorHAnsi" w:hAnsiTheme="majorHAnsi"/>
          <w:sz w:val="16"/>
          <w:szCs w:val="16"/>
        </w:rPr>
        <w:t>Project Online Premium</w:t>
      </w:r>
    </w:p>
    <w:p w14:paraId="48EA0A48" w14:textId="77777777" w:rsidR="00C21216" w:rsidRDefault="00C21216" w:rsidP="00C21216">
      <w:pPr>
        <w:pStyle w:val="ProductList-Offering2"/>
        <w:sectPr w:rsidR="00C21216" w:rsidSect="005B7124">
          <w:type w:val="continuous"/>
          <w:pgSz w:w="12240" w:h="15840"/>
          <w:pgMar w:top="1440" w:right="720" w:bottom="1440" w:left="720" w:header="720" w:footer="720" w:gutter="0"/>
          <w:cols w:num="2" w:space="720"/>
          <w:titlePg/>
          <w:docGrid w:linePitch="360"/>
        </w:sectPr>
      </w:pPr>
    </w:p>
    <w:p w14:paraId="55994CE3" w14:textId="77777777" w:rsidR="00C21216" w:rsidRPr="00C21216" w:rsidRDefault="00C21216" w:rsidP="00C21216">
      <w:pPr>
        <w:pStyle w:val="ProductList-Body"/>
        <w:pBdr>
          <w:top w:val="single" w:sz="4" w:space="1" w:color="BFBFBF" w:themeColor="background1" w:themeShade="BF"/>
        </w:pBdr>
        <w:rPr>
          <w:sz w:val="8"/>
          <w:szCs w:val="8"/>
        </w:rPr>
      </w:pPr>
    </w:p>
    <w:p w14:paraId="3D5B8858" w14:textId="77777777" w:rsidR="006F7CAE" w:rsidRPr="005108F0" w:rsidRDefault="006F7CAE" w:rsidP="006F7CAE">
      <w:pPr>
        <w:pStyle w:val="ProductList-Body"/>
        <w:rPr>
          <w:b/>
          <w:color w:val="00188F"/>
        </w:rPr>
      </w:pPr>
      <w:r>
        <w:rPr>
          <w:b/>
          <w:color w:val="00188F"/>
        </w:rPr>
        <w:t>Installasjon og bruksrettigheter for Project-programmet</w:t>
      </w:r>
    </w:p>
    <w:p w14:paraId="7B8A6F42" w14:textId="77777777" w:rsidR="006F7CAE" w:rsidRDefault="006F7CAE" w:rsidP="006F7CAE">
      <w:pPr>
        <w:pStyle w:val="ProductList-Body"/>
      </w:pPr>
      <w:r>
        <w:t>Hver enkelt bruker som Kunden tilordner en Bruker-SL for Project Online Professional eller Project Online Premium til, må ha en Microsoft-konto for å kunne bruke programvaren som følger med abonnementet. Disse brukerne:</w:t>
      </w:r>
    </w:p>
    <w:p w14:paraId="08DB2846" w14:textId="77777777" w:rsidR="006F7CAE" w:rsidRDefault="006F7CAE" w:rsidP="006F7CAE">
      <w:pPr>
        <w:pStyle w:val="ProductList-Body"/>
        <w:numPr>
          <w:ilvl w:val="0"/>
          <w:numId w:val="37"/>
        </w:numPr>
      </w:pPr>
      <w:r>
        <w:t>kan aktivere programvaren som følger med SL-en, for lokal eller ekstern bruk på opptil fem OSE-er samtidig,</w:t>
      </w:r>
    </w:p>
    <w:p w14:paraId="5AA4AB1E" w14:textId="77777777" w:rsidR="006F7CAE" w:rsidRDefault="006F7CAE" w:rsidP="006F7CAE">
      <w:pPr>
        <w:pStyle w:val="ProductList-Body"/>
        <w:numPr>
          <w:ilvl w:val="0"/>
          <w:numId w:val="37"/>
        </w:numPr>
      </w:pPr>
      <w:r>
        <w:t xml:space="preserve">kan også installere og bruke programvaren, med delt datamaskinaktivering, på en delt enhet, en nettverksserver eller på delte servere på Microsoft Azure eller med en kvalifisert partner som hoster flere leiere. En liste over kvalifiserte partnere som hoster flere leiere og ekstra distribusjonskrav er tilgjengelig på </w:t>
      </w:r>
      <w:r w:rsidR="00C21BEF">
        <w:fldChar w:fldCharType="begin"/>
      </w:r>
      <w:r w:rsidR="00C21BEF">
        <w:instrText xml:space="preserve"> HYPERLINK "http://www.office.com/sca" </w:instrText>
      </w:r>
      <w:r w:rsidR="00C21BEF">
        <w:fldChar w:fldCharType="separate"/>
      </w:r>
      <w:r>
        <w:rPr>
          <w:rStyle w:val="Hyperlink"/>
        </w:rPr>
        <w:t>www.office.com/sca</w:t>
      </w:r>
      <w:r w:rsidR="00C21BEF">
        <w:rPr>
          <w:rStyle w:val="Hyperlink"/>
        </w:rPr>
        <w:fldChar w:fldCharType="end"/>
      </w:r>
      <w:r>
        <w:t>; and</w:t>
      </w:r>
    </w:p>
    <w:p w14:paraId="7A4585BF" w14:textId="77777777" w:rsidR="006F7CAE" w:rsidRDefault="006F7CAE" w:rsidP="006F7CAE">
      <w:pPr>
        <w:pStyle w:val="ProductList-Body"/>
        <w:numPr>
          <w:ilvl w:val="0"/>
          <w:numId w:val="37"/>
        </w:numPr>
      </w:pPr>
      <w:r>
        <w:t>må koble hver av enhetene som brukeren har installert programvaren på, til Internett minst én gang hver 30. dag for å unngå konsekvenser for funksjonaliteten i programvaren.</w:t>
      </w:r>
    </w:p>
    <w:p w14:paraId="3A1DB7FF" w14:textId="2128900C" w:rsidR="00426020" w:rsidRDefault="00426020" w:rsidP="00426020">
      <w:pPr>
        <w:pStyle w:val="ProductList-Body"/>
      </w:pPr>
    </w:p>
    <w:p w14:paraId="06705CFF" w14:textId="77777777" w:rsidR="00426020" w:rsidRPr="00B21A83" w:rsidRDefault="00426020" w:rsidP="00426020">
      <w:pPr>
        <w:pStyle w:val="ProductList-ClauseHeading"/>
      </w:pPr>
      <w:r>
        <w:t>Bruk av SharePoint Online</w:t>
      </w:r>
    </w:p>
    <w:p w14:paraId="1FAC615B" w14:textId="77777777" w:rsidR="00426020" w:rsidRDefault="00426020" w:rsidP="00426020">
      <w:pPr>
        <w:pStyle w:val="ProductList-Body"/>
      </w:pPr>
      <w:r>
        <w:t>Rettigheter til SharePoint Online-funksjonaliteten som tilbys med Project Online Professional eller Premium Bruker-SL skal begrenses til lagring og tilgang til data til støtte for Project Online.</w:t>
      </w:r>
    </w:p>
    <w:p w14:paraId="2802E2FB" w14:textId="6E55113E" w:rsidR="0067144E" w:rsidRPr="00303CF4" w:rsidRDefault="00C453A3" w:rsidP="00303CF4">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r w:rsidR="00C21BEF">
        <w:fldChar w:fldCharType="begin"/>
      </w:r>
      <w:r w:rsidR="00C21BEF">
        <w:instrText xml:space="preserve"> HYPERLINK \l "GeneralTerms" \o "Generelle vilkår" </w:instrText>
      </w:r>
      <w:r w:rsidR="00C21BEF">
        <w:fldChar w:fldCharType="separate"/>
      </w:r>
      <w:r w:rsidR="004A79EF">
        <w:rPr>
          <w:rStyle w:val="Hyperlink"/>
          <w:sz w:val="16"/>
          <w:szCs w:val="16"/>
        </w:rPr>
        <w:t>Generelle vilkår</w:t>
      </w:r>
      <w:r w:rsidR="00C21BEF">
        <w:rPr>
          <w:rStyle w:val="Hyperlink"/>
          <w:sz w:val="16"/>
          <w:szCs w:val="16"/>
        </w:rPr>
        <w:fldChar w:fldCharType="end"/>
      </w:r>
      <w:r w:rsidR="006F7CAE">
        <w:tab/>
      </w:r>
      <w:bookmarkStart w:id="200" w:name="_Toc524436952"/>
      <w:bookmarkStart w:id="201" w:name="_Toc523239324"/>
    </w:p>
    <w:p w14:paraId="2A470999" w14:textId="5AC3E3B1" w:rsidR="006F7CAE" w:rsidRPr="00482DBD" w:rsidRDefault="006F7CAE" w:rsidP="006F7CAE">
      <w:pPr>
        <w:pStyle w:val="ProductList-Offering2Heading"/>
        <w:outlineLvl w:val="2"/>
      </w:pPr>
      <w:bookmarkStart w:id="202" w:name="_Toc15458768"/>
      <w:r w:rsidRPr="00482DBD">
        <w:t>SharePoint Online</w:t>
      </w:r>
      <w:bookmarkEnd w:id="200"/>
      <w:bookmarkEnd w:id="201"/>
      <w:bookmarkEnd w:id="202"/>
    </w:p>
    <w:p w14:paraId="0247F2CD" w14:textId="77777777" w:rsidR="006F7CAE" w:rsidRPr="00482DBD" w:rsidRDefault="006F7CAE" w:rsidP="006F7CAE">
      <w:pPr>
        <w:pStyle w:val="ProductList-Offering1"/>
        <w:ind w:left="0"/>
        <w:rPr>
          <w:lang w:val="en-US"/>
        </w:rPr>
        <w:sectPr w:rsidR="006F7CAE" w:rsidRPr="00482DBD" w:rsidSect="00E275D6">
          <w:type w:val="continuous"/>
          <w:pgSz w:w="12240" w:h="15840"/>
          <w:pgMar w:top="1440" w:right="720" w:bottom="1440" w:left="720" w:header="720" w:footer="720" w:gutter="0"/>
          <w:cols w:space="720"/>
          <w:titlePg/>
          <w:docGrid w:linePitch="360"/>
        </w:sectPr>
      </w:pPr>
    </w:p>
    <w:p w14:paraId="1D3A4923"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 xml:space="preserve">SharePoint Online (plan 1 </w:t>
      </w:r>
      <w:proofErr w:type="spellStart"/>
      <w:r w:rsidRPr="00482DBD">
        <w:rPr>
          <w:rFonts w:asciiTheme="majorHAnsi" w:hAnsiTheme="majorHAnsi"/>
          <w:sz w:val="16"/>
          <w:szCs w:val="16"/>
          <w:lang w:val="en-US"/>
        </w:rPr>
        <w:t>og</w:t>
      </w:r>
      <w:proofErr w:type="spellEnd"/>
      <w:r w:rsidRPr="00482DBD">
        <w:rPr>
          <w:rFonts w:asciiTheme="majorHAnsi" w:hAnsiTheme="majorHAnsi"/>
          <w:sz w:val="16"/>
          <w:szCs w:val="16"/>
          <w:lang w:val="en-US"/>
        </w:rPr>
        <w:t xml:space="preserve"> 2)</w:t>
      </w:r>
    </w:p>
    <w:p w14:paraId="60149311"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K1</w:t>
      </w:r>
    </w:p>
    <w:p w14:paraId="105ACB5F"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Duet Enterprise Online for Microsoft SharePoint and SAP</w:t>
      </w:r>
    </w:p>
    <w:p w14:paraId="0638A6F9" w14:textId="77777777" w:rsidR="006F7CAE" w:rsidRPr="00482DBD" w:rsidRDefault="006F7CAE" w:rsidP="006F7CAE">
      <w:pPr>
        <w:pStyle w:val="ProductList-Offering2"/>
        <w:rPr>
          <w:lang w:val="en-US"/>
        </w:rPr>
        <w:sectPr w:rsidR="006F7CAE" w:rsidRPr="00482DBD" w:rsidSect="005B7124">
          <w:type w:val="continuous"/>
          <w:pgSz w:w="12240" w:h="15840"/>
          <w:pgMar w:top="1440" w:right="720" w:bottom="1440" w:left="720" w:header="720" w:footer="720" w:gutter="0"/>
          <w:cols w:num="2" w:space="720"/>
          <w:titlePg/>
          <w:docGrid w:linePitch="360"/>
        </w:sectPr>
      </w:pPr>
    </w:p>
    <w:p w14:paraId="59D1274C" w14:textId="77777777" w:rsidR="00581CDB" w:rsidRPr="006F7CAE"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Kjernefunksjonalitet i Office 365-tjenester</w:t>
      </w:r>
    </w:p>
    <w:p w14:paraId="071D9734" w14:textId="5C9EBC46" w:rsidR="00D7478E" w:rsidRPr="00690C65" w:rsidRDefault="004B79A4" w:rsidP="00D7478E">
      <w:pPr>
        <w:pStyle w:val="ProductList-Body"/>
      </w:pPr>
      <w:r>
        <w:t xml:space="preserve">SharePoint Online eller tjenesten som erstatter denne, skal ha følgende </w:t>
      </w:r>
      <w:r w:rsidR="00C21BEF">
        <w:fldChar w:fldCharType="begin"/>
      </w:r>
      <w:r w:rsidR="00C21BEF">
        <w:instrText xml:space="preserve"> HYPERLINK \l "CoreFeaturesforOffice365Services" \o "Kjernefunksjonalitet" </w:instrText>
      </w:r>
      <w:r w:rsidR="00C21BEF">
        <w:fldChar w:fldCharType="separate"/>
      </w:r>
      <w:r>
        <w:rPr>
          <w:rStyle w:val="Hyperlink"/>
        </w:rPr>
        <w:t>Kjernefunksjonalitet</w:t>
      </w:r>
      <w:r w:rsidR="00C21BEF">
        <w:rPr>
          <w:rStyle w:val="Hyperlink"/>
        </w:rPr>
        <w:fldChar w:fldCharType="end"/>
      </w:r>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9A15A6">
      <w:pPr>
        <w:pStyle w:val="ProductList-Body"/>
        <w:keepNext/>
        <w:tabs>
          <w:tab w:val="clear" w:pos="158"/>
          <w:tab w:val="left" w:pos="180"/>
        </w:tabs>
        <w:ind w:left="187"/>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E6507E">
      <w:pPr>
        <w:pStyle w:val="ProductList-Body"/>
        <w:keepNext/>
        <w:tabs>
          <w:tab w:val="clear" w:pos="158"/>
          <w:tab w:val="left" w:pos="180"/>
        </w:tabs>
      </w:pPr>
      <w:r>
        <w:rPr>
          <w:b/>
          <w:color w:val="00188F"/>
        </w:rPr>
        <w:t>Eksterne Brukere</w:t>
      </w:r>
    </w:p>
    <w:p w14:paraId="02135ED3" w14:textId="3A2825A2"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DB28F7">
        <w:t>K</w:t>
      </w:r>
      <w:r w:rsidR="00196D07">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4A79EF">
      <w:pPr>
        <w:pStyle w:val="ProductList-Body"/>
        <w:keepNext/>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6E3FEB0C" w14:textId="77777777" w:rsidR="004A79EF" w:rsidRDefault="00C453A3"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r w:rsidR="00C21BEF">
        <w:fldChar w:fldCharType="begin"/>
      </w:r>
      <w:r w:rsidR="00C21BEF">
        <w:instrText xml:space="preserve"> HYPERLINK \l "GeneralTerms" \o "Generelle vilkår" </w:instrText>
      </w:r>
      <w:r w:rsidR="00C21BEF">
        <w:fldChar w:fldCharType="separate"/>
      </w:r>
      <w:r w:rsidR="004A79EF">
        <w:rPr>
          <w:rStyle w:val="Hyperlink"/>
          <w:sz w:val="16"/>
          <w:szCs w:val="16"/>
        </w:rPr>
        <w:t>Generelle vilkår</w:t>
      </w:r>
      <w:r w:rsidR="00C21BEF">
        <w:rPr>
          <w:rStyle w:val="Hyperlink"/>
          <w:sz w:val="16"/>
          <w:szCs w:val="16"/>
        </w:rPr>
        <w:fldChar w:fldCharType="end"/>
      </w:r>
    </w:p>
    <w:p w14:paraId="5B8A33DB" w14:textId="77777777" w:rsidR="0067144E" w:rsidRDefault="008E1F8D" w:rsidP="0067144E">
      <w:pPr>
        <w:pStyle w:val="ProductList-Offering2Heading"/>
        <w:outlineLvl w:val="2"/>
      </w:pPr>
      <w:r w:rsidRPr="006C107F">
        <w:rPr>
          <w:lang w:val="sv-SE"/>
        </w:rPr>
        <w:tab/>
      </w:r>
      <w:bookmarkStart w:id="203" w:name="Stream"/>
      <w:bookmarkStart w:id="204" w:name="_Toc528174085"/>
      <w:bookmarkStart w:id="205" w:name="_Toc8395047"/>
      <w:bookmarkStart w:id="206" w:name="_Toc6563835"/>
      <w:bookmarkStart w:id="207" w:name="_Toc8749048"/>
      <w:bookmarkStart w:id="208" w:name="_Toc15458769"/>
      <w:r w:rsidR="0067144E">
        <w:t>Microsoft Stream</w:t>
      </w:r>
      <w:bookmarkEnd w:id="203"/>
      <w:bookmarkEnd w:id="204"/>
      <w:bookmarkEnd w:id="205"/>
      <w:bookmarkEnd w:id="206"/>
      <w:bookmarkEnd w:id="207"/>
      <w:bookmarkEnd w:id="208"/>
    </w:p>
    <w:p w14:paraId="5FF4474D" w14:textId="77777777" w:rsidR="0067144E" w:rsidRDefault="0067144E" w:rsidP="0067144E">
      <w:pPr>
        <w:pStyle w:val="ProductList-Body"/>
        <w:keepNext/>
        <w:tabs>
          <w:tab w:val="clear" w:pos="158"/>
          <w:tab w:val="left" w:pos="360"/>
        </w:tabs>
        <w:rPr>
          <w:b/>
          <w:color w:val="00188F"/>
        </w:rPr>
      </w:pPr>
      <w:r>
        <w:rPr>
          <w:b/>
          <w:color w:val="00188F"/>
        </w:rPr>
        <w:t>Merknader</w:t>
      </w:r>
    </w:p>
    <w:p w14:paraId="396040A5" w14:textId="77777777" w:rsidR="0067144E" w:rsidRDefault="0067144E" w:rsidP="0067144E">
      <w:pPr>
        <w:pStyle w:val="ProductList-Body"/>
      </w:pPr>
      <w:r>
        <w:rPr>
          <w:color w:val="000000" w:themeColor="text1"/>
        </w:rPr>
        <w:t xml:space="preserve">H.264/AVC Visuell standard, VC-1 Videostandard, MPEG-4 del 2 Visuell standard og MPEG-2 Videostandard </w:t>
      </w:r>
      <w:r>
        <w:t xml:space="preserve">Merknader i </w:t>
      </w:r>
      <w:r w:rsidR="00C21BEF">
        <w:fldChar w:fldCharType="begin"/>
      </w:r>
      <w:r w:rsidR="00C21BEF">
        <w:instrText xml:space="preserve"> HYPERLINK \l "_top" \o "Vedlegg 1" </w:instrText>
      </w:r>
      <w:r w:rsidR="00C21BEF">
        <w:fldChar w:fldCharType="separate"/>
      </w:r>
      <w:r>
        <w:rPr>
          <w:rStyle w:val="Hyperlink"/>
        </w:rPr>
        <w:t>Vedlegg 1</w:t>
      </w:r>
      <w:r w:rsidR="00C21BEF">
        <w:rPr>
          <w:rStyle w:val="Hyperlink"/>
        </w:rPr>
        <w:fldChar w:fldCharType="end"/>
      </w:r>
      <w:r>
        <w:t xml:space="preserve"> gjelder.</w:t>
      </w:r>
    </w:p>
    <w:p w14:paraId="3C9CD475" w14:textId="77777777" w:rsidR="0067144E" w:rsidRDefault="0067144E" w:rsidP="0067144E">
      <w:pPr>
        <w:pStyle w:val="ProductList-Body"/>
      </w:pPr>
    </w:p>
    <w:p w14:paraId="678F5029" w14:textId="77777777" w:rsidR="0067144E" w:rsidRDefault="0067144E" w:rsidP="0067144E">
      <w:pPr>
        <w:pStyle w:val="ProductList-Body"/>
        <w:keepNext/>
        <w:tabs>
          <w:tab w:val="clear" w:pos="158"/>
          <w:tab w:val="left" w:pos="360"/>
        </w:tabs>
        <w:rPr>
          <w:b/>
          <w:color w:val="00188F"/>
        </w:rPr>
      </w:pPr>
      <w:r>
        <w:rPr>
          <w:b/>
          <w:color w:val="00188F"/>
        </w:rPr>
        <w:t>Stream Live Events</w:t>
      </w:r>
    </w:p>
    <w:p w14:paraId="000335ED" w14:textId="77777777" w:rsidR="0067144E" w:rsidRDefault="0067144E" w:rsidP="0067144E">
      <w:pPr>
        <w:pStyle w:val="ProductList-Body"/>
      </w:pPr>
      <w:r>
        <w:t>Stream Live Events er underlagt følgende:</w:t>
      </w:r>
    </w:p>
    <w:p w14:paraId="16387056" w14:textId="77777777" w:rsidR="0067144E" w:rsidRDefault="0067144E" w:rsidP="0067144E">
      <w:pPr>
        <w:pStyle w:val="ProductList-Bullet"/>
        <w:numPr>
          <w:ilvl w:val="0"/>
          <w:numId w:val="50"/>
        </w:numPr>
      </w:pPr>
      <w:r>
        <w:t>Varigheten på Stream Live Events kan ikke være mer enn fire (4) timer;</w:t>
      </w:r>
    </w:p>
    <w:p w14:paraId="0E3A3F4E" w14:textId="77777777" w:rsidR="0067144E" w:rsidRDefault="0067144E" w:rsidP="0067144E">
      <w:pPr>
        <w:pStyle w:val="ProductList-Bullet"/>
        <w:numPr>
          <w:ilvl w:val="0"/>
          <w:numId w:val="50"/>
        </w:numPr>
      </w:pPr>
      <w:r>
        <w:t>Stream Live Events-deltakere må ikke overstige 10 000; og</w:t>
      </w:r>
    </w:p>
    <w:p w14:paraId="3908D94B" w14:textId="300AC763" w:rsidR="008E1F8D" w:rsidRDefault="0067144E" w:rsidP="0067144E">
      <w:pPr>
        <w:pStyle w:val="ProductList-Bullet"/>
        <w:numPr>
          <w:ilvl w:val="0"/>
          <w:numId w:val="50"/>
        </w:numPr>
      </w:pPr>
      <w:r>
        <w:t>Stream Live Events er begrenset til femten (15) per kunde til enhver tid.</w:t>
      </w:r>
    </w:p>
    <w:bookmarkStart w:id="209" w:name="OtherOnlineServices"/>
    <w:p w14:paraId="252910AA"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r w:rsidR="00C21BEF">
        <w:fldChar w:fldCharType="begin"/>
      </w:r>
      <w:r w:rsidR="00C21BEF">
        <w:instrText xml:space="preserve"> HYPERLINK \l "GeneralTerms" \o "Generelle vilkår" </w:instrText>
      </w:r>
      <w:r w:rsidR="00C21BEF">
        <w:fldChar w:fldCharType="separate"/>
      </w:r>
      <w:r>
        <w:rPr>
          <w:rStyle w:val="Hyperlink"/>
          <w:sz w:val="16"/>
          <w:szCs w:val="16"/>
        </w:rPr>
        <w:t>Generelle vilkår</w:t>
      </w:r>
      <w:r w:rsidR="00C21BEF">
        <w:rPr>
          <w:rStyle w:val="Hyperlink"/>
          <w:sz w:val="16"/>
          <w:szCs w:val="16"/>
        </w:rPr>
        <w:fldChar w:fldCharType="end"/>
      </w:r>
    </w:p>
    <w:p w14:paraId="12EF9505" w14:textId="29D39DE2" w:rsidR="008E1EAF" w:rsidRPr="00FC4288" w:rsidRDefault="004B3528" w:rsidP="00AD3B14">
      <w:pPr>
        <w:pStyle w:val="ProductList-OfferingGroupHeading"/>
        <w:keepNext/>
        <w:rPr>
          <w:lang w:val="nb-NO"/>
        </w:rPr>
      </w:pPr>
      <w:bookmarkStart w:id="210" w:name="_Toc15458770"/>
      <w:r w:rsidRPr="00FC4288">
        <w:rPr>
          <w:lang w:val="nb-NO"/>
        </w:rPr>
        <w:lastRenderedPageBreak/>
        <w:t>Andre Online Services</w:t>
      </w:r>
      <w:bookmarkEnd w:id="210"/>
    </w:p>
    <w:p w14:paraId="343D4045" w14:textId="77777777" w:rsidR="009A15A6" w:rsidRPr="00107D88" w:rsidRDefault="009A15A6" w:rsidP="009A15A6">
      <w:pPr>
        <w:pStyle w:val="ProductList-Offering2Heading"/>
        <w:keepNext/>
        <w:outlineLvl w:val="2"/>
        <w:rPr>
          <w:lang w:val="sv-SE"/>
        </w:rPr>
      </w:pPr>
      <w:bookmarkStart w:id="211" w:name="BusinessApplicationPlatform"/>
      <w:bookmarkStart w:id="212" w:name="MicrosoftLearning"/>
      <w:bookmarkStart w:id="213" w:name="MicrosoftPowerBIPro"/>
      <w:bookmarkEnd w:id="209"/>
      <w:r w:rsidRPr="00107D88">
        <w:rPr>
          <w:lang w:val="sv-SE"/>
        </w:rPr>
        <w:tab/>
      </w:r>
      <w:bookmarkStart w:id="214" w:name="_Toc3111583"/>
      <w:bookmarkStart w:id="215" w:name="_Toc794198"/>
      <w:bookmarkStart w:id="216" w:name="_Toc15458771"/>
      <w:bookmarkStart w:id="217" w:name="BingMaps"/>
      <w:r w:rsidRPr="00107D88">
        <w:rPr>
          <w:lang w:val="sv-SE"/>
        </w:rPr>
        <w:t>Bing Maps Mobile Asset Management Platform</w:t>
      </w:r>
      <w:bookmarkEnd w:id="214"/>
      <w:bookmarkEnd w:id="215"/>
      <w:bookmarkEnd w:id="216"/>
    </w:p>
    <w:bookmarkEnd w:id="217"/>
    <w:p w14:paraId="2CD76345" w14:textId="77777777" w:rsidR="009A15A6" w:rsidRPr="00931AE7" w:rsidRDefault="009A15A6" w:rsidP="009A15A6">
      <w:pPr>
        <w:pStyle w:val="ProductList-Body"/>
        <w:keepNext/>
      </w:pPr>
      <w:r>
        <w:rPr>
          <w:b/>
          <w:color w:val="00188F"/>
        </w:rPr>
        <w:t>Tjeneste-SL-er</w:t>
      </w:r>
    </w:p>
    <w:p w14:paraId="5E081D7D" w14:textId="77777777" w:rsidR="009A15A6" w:rsidRPr="00931AE7" w:rsidRDefault="009A15A6" w:rsidP="009A15A6">
      <w:pPr>
        <w:pStyle w:val="ProductList-Body"/>
      </w:pPr>
      <w:r>
        <w:t xml:space="preserve">En Tjeneste-SL er nødvendig for å få tilgang til tjenestene gjennom Bing Maps Mobile Asset Management Platform. En Tjeneste-SL må kjøpes med minst ett av følgende kvalifiserte Tilleggs-SL for hver ressurs: </w:t>
      </w:r>
    </w:p>
    <w:p w14:paraId="786032ED" w14:textId="77777777" w:rsidR="009A15A6" w:rsidRPr="00931AE7" w:rsidRDefault="009A15A6" w:rsidP="009A15A6">
      <w:pPr>
        <w:pStyle w:val="ProductList-Body"/>
        <w:numPr>
          <w:ilvl w:val="0"/>
          <w:numId w:val="40"/>
        </w:numPr>
        <w:spacing w:before="40"/>
      </w:pPr>
      <w:r>
        <w:t>Tilleggs-SL for Asset Management for Nord-Amerika (ruting eller uten ruting)</w:t>
      </w:r>
    </w:p>
    <w:p w14:paraId="1D8EAB3B" w14:textId="77777777" w:rsidR="009A15A6" w:rsidRPr="00931AE7" w:rsidRDefault="009A15A6" w:rsidP="009A15A6">
      <w:pPr>
        <w:pStyle w:val="ProductList-Body"/>
        <w:numPr>
          <w:ilvl w:val="0"/>
          <w:numId w:val="40"/>
        </w:numPr>
        <w:spacing w:before="40"/>
      </w:pPr>
      <w:r>
        <w:t>Tilleggs-SL for Mobile Asset Management for Europa (ruting eller uten ruting), eller</w:t>
      </w:r>
    </w:p>
    <w:p w14:paraId="054BB71A" w14:textId="77777777" w:rsidR="009A15A6" w:rsidRPr="00931AE7" w:rsidRDefault="009A15A6" w:rsidP="009A15A6">
      <w:pPr>
        <w:pStyle w:val="ProductList-Body"/>
        <w:numPr>
          <w:ilvl w:val="0"/>
          <w:numId w:val="40"/>
        </w:numPr>
        <w:spacing w:before="40"/>
      </w:pPr>
      <w:r>
        <w:t>Tilleggs-SL for Asset Management for Resten av Verden (ruting eller uten ruting)</w:t>
      </w:r>
    </w:p>
    <w:p w14:paraId="44BC0A8E" w14:textId="77777777" w:rsidR="009A15A6" w:rsidRPr="00931AE7" w:rsidRDefault="009A15A6" w:rsidP="009A15A6">
      <w:pPr>
        <w:pStyle w:val="ProductList-Body"/>
        <w:keepNext/>
      </w:pPr>
      <w:r>
        <w:rPr>
          <w:b/>
          <w:color w:val="00188F"/>
        </w:rPr>
        <w:t>ApI-er for Bing Maps</w:t>
      </w:r>
    </w:p>
    <w:p w14:paraId="7CEDC692" w14:textId="77777777" w:rsidR="009A15A6" w:rsidRPr="00931AE7" w:rsidRDefault="009A15A6" w:rsidP="009A15A6">
      <w:pPr>
        <w:pStyle w:val="ProductList-Body"/>
      </w:pPr>
      <w:r w:rsidRPr="00027C1F">
        <w:t>En Kunde med lisens til å bruke Bing Maps API-er for Bing Maps Mobile Asset Management Platform i samsvar med Vilkårene for bruk av API-er for Microsoft Bing Maps Platform og Bing Maps-dokumentasjon, inkludert eventuelle erstatninger for disse, som befinner seg på</w:t>
      </w:r>
      <w:r>
        <w:t xml:space="preserve"> </w:t>
      </w:r>
      <w:hyperlink r:id="rId38" w:history="1">
        <w:r>
          <w:rPr>
            <w:rStyle w:val="Hyperlink"/>
          </w:rPr>
          <w:t>https://aka.ms/bingmapsplatformapistou</w:t>
        </w:r>
      </w:hyperlink>
      <w:r>
        <w:t xml:space="preserve"> </w:t>
      </w:r>
      <w:r w:rsidRPr="00027C1F">
        <w:t>og</w:t>
      </w:r>
      <w:r>
        <w:t xml:space="preserve"> </w:t>
      </w:r>
      <w:hyperlink r:id="rId39" w:history="1">
        <w:r>
          <w:rPr>
            <w:rStyle w:val="Hyperlink"/>
          </w:rPr>
          <w:t>https://aka.ms/bingmapsplatformsdks/</w:t>
        </w:r>
      </w:hyperlink>
      <w:r>
        <w:t>.</w:t>
      </w:r>
    </w:p>
    <w:p w14:paraId="48E7B8D6" w14:textId="77777777" w:rsidR="009A15A6" w:rsidRPr="00931AE7" w:rsidRDefault="009A15A6" w:rsidP="009A15A6">
      <w:pPr>
        <w:pStyle w:val="ProductList-Body"/>
      </w:pPr>
    </w:p>
    <w:p w14:paraId="7CAAD5DC" w14:textId="77777777" w:rsidR="009A15A6" w:rsidRPr="00931AE7" w:rsidRDefault="009A15A6" w:rsidP="009A15A6">
      <w:pPr>
        <w:pStyle w:val="ProductList-Body"/>
        <w:keepNext/>
      </w:pPr>
      <w:r>
        <w:rPr>
          <w:b/>
          <w:color w:val="00188F"/>
        </w:rPr>
        <w:t>Personvern for Bing Maps</w:t>
      </w:r>
    </w:p>
    <w:p w14:paraId="40DB5D3F" w14:textId="77777777" w:rsidR="009A15A6" w:rsidRPr="00931AE7" w:rsidRDefault="009A15A6" w:rsidP="009A15A6">
      <w:pPr>
        <w:pStyle w:val="ProductList-Body"/>
      </w:pPr>
      <w:r>
        <w:t xml:space="preserve">Microsofts Personvernerklaring (tilgjengelig på: </w:t>
      </w:r>
      <w:r w:rsidR="00C21BEF">
        <w:fldChar w:fldCharType="begin"/>
      </w:r>
      <w:r w:rsidR="00C21BEF">
        <w:instrText xml:space="preserve"> HYPERLINK "https://go.microsoft.com/fwlink/?LinkId=521839" </w:instrText>
      </w:r>
      <w:r w:rsidR="00C21BEF">
        <w:fldChar w:fldCharType="separate"/>
      </w:r>
      <w:r>
        <w:rPr>
          <w:rStyle w:val="Hyperlink"/>
        </w:rPr>
        <w:t>https://go.microsoft.com/fwlink/?LinkId=521839</w:t>
      </w:r>
      <w:r w:rsidR="00C21BEF">
        <w:rPr>
          <w:rStyle w:val="Hyperlink"/>
        </w:rPr>
        <w:fldChar w:fldCharType="end"/>
      </w:r>
      <w:r>
        <w:rPr>
          <w:rStyle w:val="Hyperlink"/>
        </w:rPr>
        <w:t>)</w:t>
      </w:r>
      <w:r>
        <w:t xml:space="preserve"> og vilkårene for personvern for Bing i Vilkårene for Bruk av API-er for Microsoft Bing Mobile Asset Management Platform.</w:t>
      </w:r>
    </w:p>
    <w:p w14:paraId="3A950B56" w14:textId="77777777" w:rsidR="009A15A6" w:rsidRPr="00931AE7" w:rsidRDefault="00C453A3" w:rsidP="009A15A6">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r w:rsidR="00C21BEF">
        <w:fldChar w:fldCharType="begin"/>
      </w:r>
      <w:r w:rsidR="00C21BEF">
        <w:instrText xml:space="preserve"> HYPERLINK \l "_top" \o "Generelle Vilkår" </w:instrText>
      </w:r>
      <w:r w:rsidR="00C21BEF">
        <w:fldChar w:fldCharType="separate"/>
      </w:r>
      <w:r w:rsidR="009A15A6">
        <w:rPr>
          <w:rStyle w:val="Hyperlink"/>
          <w:sz w:val="16"/>
          <w:szCs w:val="16"/>
        </w:rPr>
        <w:t>Generelle vilkår</w:t>
      </w:r>
      <w:r w:rsidR="00C21BEF">
        <w:rPr>
          <w:rStyle w:val="Hyperlink"/>
          <w:sz w:val="16"/>
          <w:szCs w:val="16"/>
        </w:rPr>
        <w:fldChar w:fldCharType="end"/>
      </w:r>
    </w:p>
    <w:p w14:paraId="02E0A6BB" w14:textId="77777777" w:rsidR="009A15A6" w:rsidRPr="00931AE7" w:rsidRDefault="009A15A6" w:rsidP="009A15A6">
      <w:pPr>
        <w:pStyle w:val="ProductList-Offering2Heading"/>
        <w:outlineLvl w:val="2"/>
      </w:pPr>
      <w:r>
        <w:tab/>
      </w:r>
      <w:bookmarkStart w:id="218" w:name="BingMapsTransactionsandUsers"/>
      <w:bookmarkStart w:id="219" w:name="_Toc3111584"/>
      <w:bookmarkStart w:id="220" w:name="_Toc15458772"/>
      <w:r>
        <w:t>Bing Maps Transactions and Users</w:t>
      </w:r>
      <w:bookmarkEnd w:id="218"/>
      <w:bookmarkEnd w:id="219"/>
      <w:bookmarkEnd w:id="220"/>
    </w:p>
    <w:p w14:paraId="7F690828" w14:textId="77777777" w:rsidR="009A15A6" w:rsidRPr="00A8327A" w:rsidRDefault="009A15A6" w:rsidP="009A15A6">
      <w:pPr>
        <w:pStyle w:val="ProductList-Body"/>
        <w:rPr>
          <w:rFonts w:asciiTheme="majorHAnsi" w:hAnsiTheme="majorHAnsi"/>
          <w:sz w:val="16"/>
          <w:szCs w:val="16"/>
        </w:rPr>
        <w:sectPr w:rsidR="009A15A6" w:rsidRPr="00A8327A" w:rsidSect="00385C98">
          <w:footerReference w:type="default" r:id="rId40"/>
          <w:footerReference w:type="first" r:id="rId41"/>
          <w:type w:val="continuous"/>
          <w:pgSz w:w="12240" w:h="15840"/>
          <w:pgMar w:top="1440" w:right="720" w:bottom="1440" w:left="720" w:header="720" w:footer="720" w:gutter="0"/>
          <w:cols w:space="720"/>
          <w:titlePg/>
          <w:docGrid w:linePitch="360"/>
        </w:sectPr>
      </w:pPr>
    </w:p>
    <w:p w14:paraId="7B6AD786" w14:textId="77777777" w:rsidR="009A15A6" w:rsidRPr="00931AE7" w:rsidRDefault="009A15A6" w:rsidP="009A15A6">
      <w:pPr>
        <w:pStyle w:val="ProductList-Body"/>
      </w:pPr>
      <w:r>
        <w:rPr>
          <w:rFonts w:asciiTheme="majorHAnsi" w:hAnsiTheme="majorHAnsi"/>
          <w:sz w:val="16"/>
          <w:szCs w:val="16"/>
        </w:rPr>
        <w:t>Bing Maps Transactions</w:t>
      </w:r>
    </w:p>
    <w:p w14:paraId="4CDB1D4D" w14:textId="77777777" w:rsidR="009A15A6" w:rsidRPr="00931AE7" w:rsidRDefault="009A15A6" w:rsidP="009A15A6">
      <w:pPr>
        <w:pStyle w:val="ProductList-Body"/>
      </w:pPr>
      <w:r>
        <w:rPr>
          <w:rFonts w:asciiTheme="majorHAnsi" w:hAnsiTheme="majorHAnsi"/>
          <w:sz w:val="16"/>
          <w:szCs w:val="16"/>
        </w:rPr>
        <w:t>Bing Maps Known User</w:t>
      </w:r>
    </w:p>
    <w:p w14:paraId="0CFFE2ED" w14:textId="77777777" w:rsidR="009A15A6" w:rsidRPr="00931AE7" w:rsidRDefault="009A15A6" w:rsidP="009A15A6">
      <w:pPr>
        <w:pStyle w:val="ProductList-Body"/>
      </w:pPr>
      <w:r>
        <w:rPr>
          <w:rFonts w:asciiTheme="majorHAnsi" w:hAnsiTheme="majorHAnsi"/>
          <w:sz w:val="16"/>
          <w:szCs w:val="16"/>
        </w:rPr>
        <w:t>Bing Maps Light Known User</w:t>
      </w:r>
    </w:p>
    <w:p w14:paraId="4FB14A4E" w14:textId="77777777" w:rsidR="009A15A6" w:rsidRDefault="009A15A6" w:rsidP="009A15A6">
      <w:pPr>
        <w:pStyle w:val="ProductList-Body"/>
        <w:rPr>
          <w:rFonts w:asciiTheme="majorHAnsi" w:hAnsiTheme="majorHAnsi"/>
          <w:sz w:val="16"/>
          <w:szCs w:val="16"/>
        </w:rPr>
        <w:sectPr w:rsidR="009A15A6" w:rsidSect="00385C98">
          <w:footerReference w:type="default" r:id="rId42"/>
          <w:footerReference w:type="first" r:id="rId43"/>
          <w:type w:val="continuous"/>
          <w:pgSz w:w="12240" w:h="15840"/>
          <w:pgMar w:top="1440" w:right="720" w:bottom="1440" w:left="720" w:header="720" w:footer="720" w:gutter="0"/>
          <w:cols w:num="2" w:space="720"/>
          <w:titlePg/>
          <w:docGrid w:linePitch="360"/>
        </w:sectPr>
      </w:pPr>
    </w:p>
    <w:p w14:paraId="5F7C729E" w14:textId="77777777" w:rsidR="009A15A6" w:rsidRPr="00D61708" w:rsidRDefault="009A15A6" w:rsidP="009A15A6">
      <w:pPr>
        <w:pStyle w:val="ProductList-Body"/>
        <w:pBdr>
          <w:top w:val="single" w:sz="4" w:space="1" w:color="BFBFBF" w:themeColor="background1" w:themeShade="BF"/>
        </w:pBdr>
        <w:rPr>
          <w:b/>
          <w:color w:val="000000" w:themeColor="text1"/>
          <w:sz w:val="8"/>
          <w:lang w:val="en-US" w:eastAsia="en-US" w:bidi="ar-SA"/>
        </w:rPr>
      </w:pPr>
    </w:p>
    <w:p w14:paraId="444600E6" w14:textId="77777777" w:rsidR="009A15A6" w:rsidRPr="00931AE7" w:rsidRDefault="009A15A6" w:rsidP="009A15A6">
      <w:pPr>
        <w:pStyle w:val="ProductList-Body"/>
        <w:keepNext/>
      </w:pPr>
      <w:r>
        <w:rPr>
          <w:b/>
          <w:color w:val="00188F"/>
        </w:rPr>
        <w:t>Godkjente brukere</w:t>
      </w:r>
    </w:p>
    <w:p w14:paraId="4C9D47CD" w14:textId="77777777" w:rsidR="009A15A6" w:rsidRPr="00931AE7" w:rsidRDefault="009A15A6" w:rsidP="009A15A6">
      <w:pPr>
        <w:pStyle w:val="ProductList-Body"/>
      </w:pPr>
      <w:r>
        <w:t>Brukere som er godkjent av Kundens programmer som får tilgang til tjenesten gjennom API-er for Bing Maps, må ha en SL.</w:t>
      </w:r>
    </w:p>
    <w:p w14:paraId="48D871EB" w14:textId="77777777" w:rsidR="009A15A6" w:rsidRPr="00931AE7" w:rsidRDefault="009A15A6" w:rsidP="009A15A6">
      <w:pPr>
        <w:pStyle w:val="ProductList-Body"/>
      </w:pPr>
    </w:p>
    <w:p w14:paraId="3297142C" w14:textId="77777777" w:rsidR="009A15A6" w:rsidRPr="00931AE7" w:rsidRDefault="009A15A6" w:rsidP="009A15A6">
      <w:pPr>
        <w:pStyle w:val="ProductList-Body"/>
        <w:keepNext/>
      </w:pPr>
      <w:r>
        <w:rPr>
          <w:b/>
          <w:color w:val="00188F"/>
        </w:rPr>
        <w:t>API-er for Bing Maps</w:t>
      </w:r>
    </w:p>
    <w:p w14:paraId="68EDA09E" w14:textId="77777777" w:rsidR="009A15A6" w:rsidRPr="00931AE7" w:rsidRDefault="009A15A6" w:rsidP="009A15A6">
      <w:pPr>
        <w:pStyle w:val="ProductList-Body"/>
      </w:pPr>
      <w:r>
        <w:t xml:space="preserve">En Kunde med en lisens til å bruke Bing Maps Transactions and Users kan bruke API-er for Bing Maps i samsvar med Vilkårene for Bruk av API-er for Microsoft Bing Maps Platform og Bing Maps-dokumentasjon, inkludert eventuelle erstatninger, som finnes på </w:t>
      </w:r>
      <w:r w:rsidR="00C21BEF">
        <w:fldChar w:fldCharType="begin"/>
      </w:r>
      <w:r w:rsidR="00C21BEF">
        <w:instrText xml:space="preserve"> HYPERLINK "https://aka.ms/bingmapsplatformapistou" </w:instrText>
      </w:r>
      <w:r w:rsidR="00C21BEF">
        <w:fldChar w:fldCharType="separate"/>
      </w:r>
      <w:r>
        <w:rPr>
          <w:rStyle w:val="Hyperlink"/>
        </w:rPr>
        <w:t>https://aka.ms/bingmapsplatformapistou</w:t>
      </w:r>
      <w:r w:rsidR="00C21BEF">
        <w:rPr>
          <w:rStyle w:val="Hyperlink"/>
        </w:rPr>
        <w:fldChar w:fldCharType="end"/>
      </w:r>
      <w:r>
        <w:t xml:space="preserve"> og </w:t>
      </w:r>
      <w:r w:rsidR="00C21BEF">
        <w:fldChar w:fldCharType="begin"/>
      </w:r>
      <w:r w:rsidR="00C21BEF">
        <w:instrText xml:space="preserve"> HYPERLINK "https://aka.ms/bingmapsplatformsdks/" </w:instrText>
      </w:r>
      <w:r w:rsidR="00C21BEF">
        <w:fldChar w:fldCharType="separate"/>
      </w:r>
      <w:r>
        <w:rPr>
          <w:rStyle w:val="Hyperlink"/>
        </w:rPr>
        <w:t>https://aka.ms/bingmapsplatformsdks/</w:t>
      </w:r>
      <w:r w:rsidR="00C21BEF">
        <w:rPr>
          <w:rStyle w:val="Hyperlink"/>
        </w:rPr>
        <w:fldChar w:fldCharType="end"/>
      </w:r>
      <w:r>
        <w:t>.</w:t>
      </w:r>
    </w:p>
    <w:p w14:paraId="7F37B5EB" w14:textId="77777777" w:rsidR="009A15A6" w:rsidRPr="00931AE7" w:rsidRDefault="009A15A6" w:rsidP="009A15A6">
      <w:pPr>
        <w:pStyle w:val="ProductList-Body"/>
      </w:pPr>
    </w:p>
    <w:p w14:paraId="174B077D" w14:textId="77777777" w:rsidR="009A15A6" w:rsidRPr="00931AE7" w:rsidRDefault="009A15A6" w:rsidP="009A15A6">
      <w:pPr>
        <w:pStyle w:val="ProductList-Body"/>
        <w:keepNext/>
      </w:pPr>
      <w:r>
        <w:rPr>
          <w:b/>
          <w:color w:val="00188F"/>
        </w:rPr>
        <w:t>Personvern for Bing Maps</w:t>
      </w:r>
    </w:p>
    <w:p w14:paraId="346AF77D" w14:textId="77777777" w:rsidR="009A15A6" w:rsidRPr="00931AE7" w:rsidRDefault="009A15A6" w:rsidP="009A15A6">
      <w:pPr>
        <w:pStyle w:val="ProductList-Body"/>
      </w:pPr>
      <w:r>
        <w:t xml:space="preserve">Microsofts Personvernerklæring (tilgjengelig på </w:t>
      </w:r>
      <w:r w:rsidR="00C21BEF">
        <w:fldChar w:fldCharType="begin"/>
      </w:r>
      <w:r w:rsidR="00C21BEF">
        <w:instrText xml:space="preserve"> HYPERLINK "https://go.microsoft.com/fwlink/?LinkId=521839" </w:instrText>
      </w:r>
      <w:r w:rsidR="00C21BEF">
        <w:fldChar w:fldCharType="separate"/>
      </w:r>
      <w:r>
        <w:rPr>
          <w:rStyle w:val="Hyperlink"/>
        </w:rPr>
        <w:t>https://go.microsoft.com/fwlink/?LinkId=521839</w:t>
      </w:r>
      <w:r w:rsidR="00C21BEF">
        <w:rPr>
          <w:rStyle w:val="Hyperlink"/>
        </w:rPr>
        <w:fldChar w:fldCharType="end"/>
      </w:r>
      <w:r>
        <w:rPr>
          <w:rStyle w:val="Hyperlink"/>
        </w:rPr>
        <w:t>)</w:t>
      </w:r>
      <w:r>
        <w:t xml:space="preserve"> og personvernvilkår i Vilkår for Bruk av API-er for Bing Maps Platform gjelder for Kundens bruk av Bing Maps.</w:t>
      </w:r>
    </w:p>
    <w:p w14:paraId="675A9A49" w14:textId="77777777" w:rsidR="00107D88" w:rsidRPr="00931AE7" w:rsidRDefault="00C453A3" w:rsidP="00107D88">
      <w:pPr>
        <w:pStyle w:val="ProductList-Body"/>
        <w:shd w:val="clear" w:color="auto" w:fill="A6A6A6" w:themeFill="background1" w:themeFillShade="A6"/>
        <w:spacing w:before="120" w:after="240"/>
        <w:jc w:val="right"/>
      </w:pPr>
      <w:hyperlink w:anchor="_top" w:tooltip="Innholdsfortegnelse" w:history="1">
        <w:r w:rsidR="00107D88">
          <w:rPr>
            <w:rStyle w:val="Hyperlink"/>
            <w:sz w:val="16"/>
            <w:szCs w:val="16"/>
          </w:rPr>
          <w:t>Innholdsfortegnelse</w:t>
        </w:r>
      </w:hyperlink>
      <w:r w:rsidR="00107D88">
        <w:rPr>
          <w:sz w:val="16"/>
          <w:szCs w:val="16"/>
        </w:rPr>
        <w:t xml:space="preserve"> / </w:t>
      </w:r>
      <w:r w:rsidR="00C21BEF">
        <w:fldChar w:fldCharType="begin"/>
      </w:r>
      <w:r w:rsidR="00C21BEF">
        <w:instrText xml:space="preserve"> HYPERLINK \l "_top" \o "Generelle Vilkår" </w:instrText>
      </w:r>
      <w:r w:rsidR="00C21BEF">
        <w:fldChar w:fldCharType="separate"/>
      </w:r>
      <w:r w:rsidR="00107D88">
        <w:rPr>
          <w:rStyle w:val="Hyperlink"/>
          <w:sz w:val="16"/>
          <w:szCs w:val="16"/>
        </w:rPr>
        <w:t>Generelle vilkår</w:t>
      </w:r>
      <w:r w:rsidR="00C21BEF">
        <w:rPr>
          <w:rStyle w:val="Hyperlink"/>
          <w:sz w:val="16"/>
          <w:szCs w:val="16"/>
        </w:rPr>
        <w:fldChar w:fldCharType="end"/>
      </w:r>
    </w:p>
    <w:p w14:paraId="0E65F510" w14:textId="77777777" w:rsidR="003C2158" w:rsidRPr="000F395E" w:rsidRDefault="003C2158" w:rsidP="003C2158">
      <w:pPr>
        <w:pStyle w:val="ProductList-Offering2Heading"/>
        <w:keepNext/>
        <w:outlineLvl w:val="2"/>
      </w:pPr>
      <w:bookmarkStart w:id="221" w:name="MicrosoftPowerPlatform"/>
      <w:bookmarkEnd w:id="211"/>
      <w:r>
        <w:tab/>
      </w:r>
      <w:bookmarkStart w:id="222" w:name="_Toc8395051"/>
      <w:bookmarkStart w:id="223" w:name="_Toc6563839"/>
      <w:bookmarkStart w:id="224" w:name="_Toc15458773"/>
      <w:r>
        <w:t>Microsoft Power Platform</w:t>
      </w:r>
      <w:bookmarkEnd w:id="222"/>
      <w:bookmarkEnd w:id="223"/>
      <w:bookmarkEnd w:id="224"/>
    </w:p>
    <w:p w14:paraId="78771D82" w14:textId="77777777" w:rsidR="003C2158" w:rsidRPr="00A8327A" w:rsidRDefault="003C2158" w:rsidP="003C2158">
      <w:pPr>
        <w:pStyle w:val="ProductList-Body"/>
        <w:keepNext/>
        <w:rPr>
          <w:rFonts w:asciiTheme="majorHAnsi" w:hAnsiTheme="majorHAnsi"/>
          <w:sz w:val="16"/>
          <w:szCs w:val="16"/>
        </w:rPr>
        <w:sectPr w:rsidR="003C2158" w:rsidRPr="00A8327A" w:rsidSect="00385C98">
          <w:footerReference w:type="default" r:id="rId44"/>
          <w:footerReference w:type="first" r:id="rId45"/>
          <w:type w:val="continuous"/>
          <w:pgSz w:w="12240" w:h="15840"/>
          <w:pgMar w:top="1440" w:right="720" w:bottom="1440" w:left="720" w:header="720" w:footer="720" w:gutter="0"/>
          <w:cols w:space="720"/>
          <w:titlePg/>
          <w:docGrid w:linePitch="360"/>
        </w:sectPr>
      </w:pPr>
    </w:p>
    <w:bookmarkEnd w:id="221"/>
    <w:p w14:paraId="1B3DF1DD" w14:textId="77777777" w:rsidR="0058011F" w:rsidRPr="006C107F" w:rsidRDefault="0058011F" w:rsidP="0058011F">
      <w:pPr>
        <w:pStyle w:val="ProductList-Body"/>
      </w:pPr>
      <w:r w:rsidRPr="006C107F">
        <w:rPr>
          <w:rFonts w:asciiTheme="majorHAnsi" w:hAnsiTheme="majorHAnsi"/>
          <w:sz w:val="16"/>
          <w:szCs w:val="16"/>
        </w:rPr>
        <w:t>Microsoft Flow</w:t>
      </w:r>
    </w:p>
    <w:p w14:paraId="327478E9" w14:textId="77777777" w:rsidR="0058011F" w:rsidRPr="006C107F" w:rsidRDefault="0058011F" w:rsidP="0058011F">
      <w:pPr>
        <w:pStyle w:val="ProductList-Body"/>
      </w:pPr>
      <w:r w:rsidRPr="006C107F">
        <w:rPr>
          <w:rFonts w:asciiTheme="majorHAnsi" w:hAnsiTheme="majorHAnsi"/>
          <w:sz w:val="16"/>
          <w:szCs w:val="16"/>
        </w:rPr>
        <w:t>Microsoft PowerApps</w:t>
      </w:r>
    </w:p>
    <w:p w14:paraId="394F6361"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Pro</w:t>
      </w:r>
    </w:p>
    <w:p w14:paraId="7A3DC42C" w14:textId="0624ECB9" w:rsidR="0058011F" w:rsidRDefault="0058011F" w:rsidP="0058011F">
      <w:pPr>
        <w:pStyle w:val="ProductList-Body"/>
        <w:rPr>
          <w:rFonts w:asciiTheme="majorHAnsi" w:hAnsiTheme="majorHAnsi"/>
          <w:sz w:val="16"/>
          <w:szCs w:val="16"/>
        </w:rPr>
        <w:sectPr w:rsidR="0058011F" w:rsidSect="00C8230A">
          <w:footerReference w:type="default" r:id="rId46"/>
          <w:footerReference w:type="first" r:id="rId47"/>
          <w:type w:val="continuous"/>
          <w:pgSz w:w="12240" w:h="15840"/>
          <w:pgMar w:top="1440" w:right="720" w:bottom="1440" w:left="720" w:header="720" w:footer="720" w:gutter="0"/>
          <w:cols w:num="2" w:space="720"/>
          <w:titlePg/>
          <w:docGrid w:linePitch="360"/>
        </w:sectPr>
      </w:pPr>
      <w:r w:rsidRPr="003E3CEB">
        <w:rPr>
          <w:rFonts w:asciiTheme="majorHAnsi" w:hAnsiTheme="majorHAnsi"/>
          <w:sz w:val="16"/>
          <w:szCs w:val="16"/>
          <w:lang w:val="en-US"/>
        </w:rPr>
        <w:t>Microsoft Power BI Premium</w:t>
      </w:r>
    </w:p>
    <w:p w14:paraId="2E9BBCAE" w14:textId="77777777" w:rsidR="0058011F" w:rsidRPr="009104D9"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58011F">
      <w:pPr>
        <w:pStyle w:val="ProductList-Body"/>
        <w:keepNext/>
        <w:tabs>
          <w:tab w:val="clear" w:pos="158"/>
          <w:tab w:val="left" w:pos="360"/>
        </w:tabs>
      </w:pPr>
      <w:r>
        <w:rPr>
          <w:b/>
          <w:color w:val="00188F"/>
        </w:rPr>
        <w:t>Meldinger</w:t>
      </w:r>
    </w:p>
    <w:p w14:paraId="7978693D" w14:textId="0D2CF6C6" w:rsidR="00416FC1" w:rsidRPr="00E52A5C" w:rsidRDefault="00416FC1" w:rsidP="00416FC1">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Attachment1" w:tooltip="Vedlegg 1" w:history="1">
        <w:r>
          <w:rPr>
            <w:rStyle w:val="Hyperlink"/>
          </w:rPr>
          <w:t>Vedlegg 1</w:t>
        </w:r>
      </w:hyperlink>
      <w:r>
        <w:t xml:space="preserve"> gjelder.</w:t>
      </w:r>
    </w:p>
    <w:p w14:paraId="5798DE90" w14:textId="77777777" w:rsidR="0058011F" w:rsidRPr="004E78BB" w:rsidRDefault="0058011F" w:rsidP="0058011F">
      <w:pPr>
        <w:pStyle w:val="ProductList-Body"/>
      </w:pPr>
    </w:p>
    <w:p w14:paraId="1E9F2C81" w14:textId="77777777" w:rsidR="0058011F" w:rsidRPr="004E78BB" w:rsidRDefault="0058011F" w:rsidP="00426020">
      <w:pPr>
        <w:pStyle w:val="ProductList-Body"/>
        <w:keepNext/>
        <w:tabs>
          <w:tab w:val="clear" w:pos="158"/>
          <w:tab w:val="left" w:pos="360"/>
        </w:tabs>
      </w:pPr>
      <w:r>
        <w:rPr>
          <w:b/>
          <w:color w:val="00188F"/>
          <w:szCs w:val="18"/>
        </w:rPr>
        <w:t>Microsoft Power BI</w:t>
      </w:r>
    </w:p>
    <w:p w14:paraId="5B7B23CF" w14:textId="77777777" w:rsidR="0058011F" w:rsidRPr="004E78BB" w:rsidRDefault="0058011F" w:rsidP="00426020">
      <w:pPr>
        <w:pStyle w:val="ProductList-Body"/>
        <w:keepNext/>
        <w:ind w:left="180"/>
      </w:pPr>
      <w:r>
        <w:rPr>
          <w:b/>
          <w:color w:val="0072C6"/>
          <w:szCs w:val="18"/>
        </w:rPr>
        <w:t>Definisjoner</w:t>
      </w:r>
    </w:p>
    <w:p w14:paraId="1E1998F6" w14:textId="77777777" w:rsidR="0058011F" w:rsidRPr="004E78BB" w:rsidRDefault="0058011F" w:rsidP="0058011F">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58011F">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58011F">
      <w:pPr>
        <w:pStyle w:val="ProductList-Body"/>
        <w:ind w:left="180"/>
      </w:pPr>
    </w:p>
    <w:p w14:paraId="0CC331B5" w14:textId="77777777" w:rsidR="0058011F" w:rsidRPr="004E78BB" w:rsidRDefault="0058011F" w:rsidP="001137AE">
      <w:pPr>
        <w:pStyle w:val="ProductList-Body"/>
        <w:keepNext/>
        <w:ind w:left="187"/>
      </w:pPr>
      <w:r>
        <w:rPr>
          <w:b/>
          <w:color w:val="0072C6"/>
          <w:szCs w:val="18"/>
        </w:rPr>
        <w:t>Vertskapsunntak for Innebygde Funksjonaliteter</w:t>
      </w:r>
    </w:p>
    <w:p w14:paraId="3756A241" w14:textId="0C022659" w:rsidR="0058011F" w:rsidRPr="004E78BB" w:rsidRDefault="0058011F" w:rsidP="0058011F">
      <w:pPr>
        <w:pStyle w:val="ProductList-Body"/>
        <w:ind w:left="180"/>
      </w:pPr>
      <w:r>
        <w:rPr>
          <w:szCs w:val="18"/>
        </w:rPr>
        <w:t xml:space="preserve">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både omfatter Innebygde Funksjonaliteter og Kundedataene. Power BI-innhold som Kundeprogrammet eller dets sluttbrukere får tilgang til, må </w:t>
      </w:r>
      <w:r>
        <w:rPr>
          <w:szCs w:val="18"/>
        </w:rPr>
        <w:lastRenderedPageBreak/>
        <w:t>lagres i Microsoft Power BI Premium-kapasiteten. Kunden kan gi tredjeparter tilgang til og muligheten til å bruke Innebygde Funksjonaliteter i forbindelse med det aktuelle Kundeprogrammet. Kunden er ansvarlig for slik bruk og at bruken samsvarer med disse vilkårene samt vilkårene og betingelsene i Kundens volumlisensavtale.</w:t>
      </w:r>
      <w:r w:rsidR="00696797">
        <w:rPr>
          <w:szCs w:val="18"/>
        </w:rPr>
        <w:t xml:space="preserve"> Kunder kan ikke bruke dette vertskapsunntaket for å gi tilgang til innhold som bare lagres i serverdelskapasitet.</w:t>
      </w:r>
    </w:p>
    <w:p w14:paraId="119B659E" w14:textId="77777777" w:rsidR="0058011F" w:rsidRPr="004E78BB" w:rsidRDefault="0058011F" w:rsidP="0058011F">
      <w:pPr>
        <w:pStyle w:val="ProductList-Body"/>
        <w:ind w:left="180"/>
      </w:pPr>
    </w:p>
    <w:p w14:paraId="11961540" w14:textId="77777777" w:rsidR="0058011F" w:rsidRPr="004E78BB" w:rsidRDefault="0058011F" w:rsidP="0058011F">
      <w:pPr>
        <w:pStyle w:val="ProductList-Body"/>
        <w:ind w:left="180"/>
      </w:pPr>
      <w:r>
        <w:rPr>
          <w:b/>
          <w:color w:val="0072C6"/>
          <w:szCs w:val="18"/>
        </w:rPr>
        <w:t>Begrensninger</w:t>
      </w:r>
    </w:p>
    <w:p w14:paraId="45B9EA3A" w14:textId="77777777" w:rsidR="0058011F" w:rsidRPr="004E78BB" w:rsidRDefault="0058011F" w:rsidP="0058011F">
      <w:pPr>
        <w:pStyle w:val="ProductList-Body"/>
        <w:ind w:left="180"/>
      </w:pPr>
      <w:r>
        <w:rPr>
          <w:szCs w:val="18"/>
        </w:rPr>
        <w:t>Kunden kan ikke:</w:t>
      </w:r>
    </w:p>
    <w:p w14:paraId="085B92D5" w14:textId="77777777" w:rsidR="0058011F" w:rsidRPr="004E78BB" w:rsidRDefault="0058011F" w:rsidP="0058011F">
      <w:pPr>
        <w:pStyle w:val="ProductList-Body"/>
        <w:numPr>
          <w:ilvl w:val="0"/>
          <w:numId w:val="42"/>
        </w:numPr>
        <w:ind w:left="810" w:hanging="270"/>
      </w:pPr>
      <w:r>
        <w:rPr>
          <w:szCs w:val="18"/>
        </w:rPr>
        <w:t>videreselge eller videredistribuere Microsoft Power BI-tjenester eller</w:t>
      </w:r>
    </w:p>
    <w:p w14:paraId="3C1CAE1A" w14:textId="77777777" w:rsidR="0058011F" w:rsidRPr="004E78BB" w:rsidRDefault="0058011F" w:rsidP="0058011F">
      <w:pPr>
        <w:pStyle w:val="ProductList-Body"/>
        <w:numPr>
          <w:ilvl w:val="0"/>
          <w:numId w:val="42"/>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58011F">
      <w:pPr>
        <w:pStyle w:val="ProductList-Body"/>
        <w:ind w:left="180"/>
      </w:pPr>
    </w:p>
    <w:p w14:paraId="1AA4C42C" w14:textId="77777777" w:rsidR="0058011F" w:rsidRPr="004E78BB" w:rsidRDefault="0058011F" w:rsidP="0058011F">
      <w:pPr>
        <w:pStyle w:val="ProductList-Body"/>
        <w:ind w:left="180"/>
      </w:pPr>
      <w:r>
        <w:rPr>
          <w:b/>
          <w:color w:val="0072C6"/>
          <w:szCs w:val="18"/>
        </w:rPr>
        <w:t xml:space="preserve">Tilgang uten en Bruker-SL </w:t>
      </w:r>
    </w:p>
    <w:p w14:paraId="3E068E12" w14:textId="41F4EED4" w:rsidR="0058011F" w:rsidRDefault="0058011F" w:rsidP="0058011F">
      <w:pPr>
        <w:pStyle w:val="ProductList-Body"/>
        <w:ind w:left="180"/>
        <w:rPr>
          <w:szCs w:val="18"/>
        </w:rPr>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r w:rsidR="00696797">
        <w:rPr>
          <w:szCs w:val="18"/>
        </w:rPr>
        <w:t xml:space="preserve"> Hvis Kunden imidlertid velger å bruke bare Power BI Premium-serverdelskapasitet, kreves det en Power BI Pro Bruker-SL for å vise innhold som deles fra denne kapasiteten.</w:t>
      </w:r>
    </w:p>
    <w:p w14:paraId="0B15D23C" w14:textId="243B348A" w:rsidR="00C8230A" w:rsidRDefault="00C8230A" w:rsidP="0058011F">
      <w:pPr>
        <w:pStyle w:val="ProductList-Body"/>
        <w:ind w:left="180"/>
        <w:rPr>
          <w:szCs w:val="18"/>
        </w:rPr>
      </w:pPr>
    </w:p>
    <w:p w14:paraId="2EB56117" w14:textId="77777777" w:rsidR="00C8230A" w:rsidRPr="0008458E" w:rsidRDefault="00C8230A" w:rsidP="00C8230A">
      <w:pPr>
        <w:pStyle w:val="ProductList-Body"/>
        <w:ind w:left="180"/>
      </w:pPr>
      <w:r>
        <w:rPr>
          <w:b/>
          <w:color w:val="0072C6"/>
          <w:szCs w:val="18"/>
        </w:rPr>
        <w:t>Publiser på nettet</w:t>
      </w:r>
    </w:p>
    <w:p w14:paraId="7F5A6886" w14:textId="6274275A" w:rsidR="00C8230A" w:rsidRDefault="00C8230A" w:rsidP="00C8230A">
      <w:pPr>
        <w:pStyle w:val="ProductList-Body"/>
        <w:ind w:left="180"/>
      </w:pPr>
      <w:r>
        <w:t>Kunden kan bare bruke Publiser på nettet-funksjonaliteten til å dele innhold på et offentlig tilgjengelig nettsted. Kunden kan ikke bruke denne funksjonaliteten til å dele innhold internt. Microsoft kan vise innhold som er publisert via Publiser på nettet-funksjonaliteten på et offentlig tilgjengelig nettsted eller et offentlig tilgjengelig galleri.</w:t>
      </w:r>
    </w:p>
    <w:p w14:paraId="1D1699E3" w14:textId="071A6C6A" w:rsidR="00DF73AB" w:rsidRDefault="00DF73AB" w:rsidP="00C8230A">
      <w:pPr>
        <w:pStyle w:val="ProductList-Body"/>
        <w:ind w:left="180"/>
      </w:pPr>
    </w:p>
    <w:p w14:paraId="5C9D9D2C" w14:textId="77777777" w:rsidR="00DF73AB" w:rsidRPr="00E35975" w:rsidRDefault="00DF73AB" w:rsidP="0067144E">
      <w:pPr>
        <w:pStyle w:val="ProductList-Body"/>
        <w:keepNext/>
        <w:tabs>
          <w:tab w:val="clear" w:pos="158"/>
          <w:tab w:val="left" w:pos="360"/>
        </w:tabs>
        <w:rPr>
          <w:b/>
          <w:color w:val="00188F"/>
          <w:szCs w:val="18"/>
        </w:rPr>
      </w:pPr>
      <w:r>
        <w:rPr>
          <w:b/>
          <w:color w:val="00188F"/>
          <w:szCs w:val="18"/>
        </w:rPr>
        <w:t>Microsoft PowerApps</w:t>
      </w:r>
    </w:p>
    <w:p w14:paraId="25A39979" w14:textId="77777777" w:rsidR="00DF73AB" w:rsidRDefault="00DF73AB" w:rsidP="00DF73AB">
      <w:pPr>
        <w:pStyle w:val="ProductList-Body"/>
        <w:ind w:left="180"/>
        <w:rPr>
          <w:b/>
          <w:color w:val="0072C6"/>
          <w:szCs w:val="18"/>
        </w:rPr>
      </w:pPr>
      <w:r>
        <w:rPr>
          <w:b/>
          <w:color w:val="0072C6"/>
          <w:szCs w:val="18"/>
        </w:rPr>
        <w:t>Begrensede enheter</w:t>
      </w:r>
    </w:p>
    <w:p w14:paraId="10436D6F" w14:textId="30B62885" w:rsidR="00DF73AB" w:rsidRDefault="00DF73AB" w:rsidP="00DF73AB">
      <w:pPr>
        <w:pStyle w:val="ProductList-Body"/>
        <w:ind w:left="158"/>
      </w:pPr>
      <w:r>
        <w:t xml:space="preserve">Kunden kan ikke opprette, endre eller slette noen data fra enheter av typen som beskrives som “begrenset” i produktdokumentasjonen på </w:t>
      </w:r>
      <w:r w:rsidR="00C21BEF">
        <w:fldChar w:fldCharType="begin"/>
      </w:r>
      <w:r w:rsidR="00C21BEF">
        <w:instrText xml:space="preserve"> HYPERLINK "https://go.microsoft.com/fwlink/?linkid=868812" </w:instrText>
      </w:r>
      <w:r w:rsidR="00C21BEF">
        <w:fldChar w:fldCharType="separate"/>
      </w:r>
      <w:r>
        <w:rPr>
          <w:rStyle w:val="Hyperlink"/>
        </w:rPr>
        <w:t>https://go.microsoft.com/fwlink/?linkid=868812</w:t>
      </w:r>
      <w:r w:rsidR="00C21BEF">
        <w:rPr>
          <w:rStyle w:val="Hyperlink"/>
        </w:rPr>
        <w:fldChar w:fldCharType="end"/>
      </w:r>
      <w:r>
        <w:t>. Kunden har bare lesetilgang til slike begrensede enheter.</w:t>
      </w:r>
    </w:p>
    <w:p w14:paraId="573D3242" w14:textId="4F3EF9E8" w:rsidR="000E39CA" w:rsidRDefault="000E39CA" w:rsidP="00DF73AB">
      <w:pPr>
        <w:pStyle w:val="ProductList-Body"/>
        <w:ind w:left="158"/>
      </w:pPr>
    </w:p>
    <w:p w14:paraId="6C459484" w14:textId="77777777" w:rsidR="000E39CA" w:rsidRPr="000F48E2" w:rsidRDefault="000E39CA" w:rsidP="000E39CA">
      <w:pPr>
        <w:pStyle w:val="ProductList-Body"/>
        <w:ind w:left="180"/>
        <w:rPr>
          <w:b/>
          <w:color w:val="0072C6"/>
          <w:szCs w:val="18"/>
        </w:rPr>
      </w:pPr>
      <w:r>
        <w:rPr>
          <w:b/>
          <w:color w:val="0072C6"/>
          <w:szCs w:val="18"/>
        </w:rPr>
        <w:t>Ikke-godkjente Eksterne Brukere</w:t>
      </w:r>
    </w:p>
    <w:p w14:paraId="3E060B7A" w14:textId="2B90E610" w:rsidR="000E39CA" w:rsidRPr="005A5C60" w:rsidRDefault="000E39CA" w:rsidP="000E39CA">
      <w:pPr>
        <w:pStyle w:val="ProductList-Body"/>
        <w:ind w:left="158"/>
      </w:pPr>
      <w:r>
        <w:t>Eksterne Brukere som ikke er godkjent av PowerApps, trenger ikke en Bruker-SL for å få tilgang til Power Portals.</w:t>
      </w:r>
    </w:p>
    <w:bookmarkStart w:id="225" w:name="Intune"/>
    <w:p w14:paraId="15BD3E46"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r w:rsidR="00C21BEF">
        <w:fldChar w:fldCharType="begin"/>
      </w:r>
      <w:r w:rsidR="00C21BEF">
        <w:instrText xml:space="preserve"> HYPERLINK \l "GeneralTerms" \o "Generelle vilkår" </w:instrText>
      </w:r>
      <w:r w:rsidR="00C21BEF">
        <w:fldChar w:fldCharType="separate"/>
      </w:r>
      <w:r>
        <w:rPr>
          <w:rStyle w:val="Hyperlink"/>
          <w:sz w:val="16"/>
          <w:szCs w:val="16"/>
        </w:rPr>
        <w:t>Generelle vilkår</w:t>
      </w:r>
      <w:r w:rsidR="00C21BEF">
        <w:rPr>
          <w:rStyle w:val="Hyperlink"/>
          <w:sz w:val="16"/>
          <w:szCs w:val="16"/>
        </w:rPr>
        <w:fldChar w:fldCharType="end"/>
      </w:r>
    </w:p>
    <w:p w14:paraId="25436B0A" w14:textId="77777777" w:rsidR="006C107F" w:rsidRPr="00ED4940" w:rsidRDefault="006C107F" w:rsidP="00107D88">
      <w:pPr>
        <w:pStyle w:val="ProductList-Offering2Heading"/>
        <w:keepNext/>
        <w:outlineLvl w:val="2"/>
        <w:rPr>
          <w:lang w:val="sv-SE"/>
        </w:rPr>
      </w:pPr>
      <w:r w:rsidRPr="00ED4940">
        <w:rPr>
          <w:lang w:val="sv-SE"/>
        </w:rPr>
        <w:tab/>
      </w:r>
      <w:bookmarkStart w:id="226" w:name="_Toc531082929"/>
      <w:bookmarkStart w:id="227" w:name="_Toc15458774"/>
      <w:r w:rsidRPr="00ED4940">
        <w:rPr>
          <w:lang w:val="sv-SE"/>
        </w:rPr>
        <w:t>GitHub Enterprise</w:t>
      </w:r>
      <w:bookmarkEnd w:id="226"/>
      <w:bookmarkEnd w:id="227"/>
    </w:p>
    <w:p w14:paraId="6A809499" w14:textId="77777777" w:rsidR="00107D88" w:rsidRPr="001A19E0" w:rsidRDefault="00107D88" w:rsidP="00107D88">
      <w:pPr>
        <w:pStyle w:val="ProductList-Body"/>
      </w:pPr>
      <w:r>
        <w:t xml:space="preserve">GitHub Enterprise leveres av GitHub, Inc. ved bruk av GitHub Enterprise, Kunden samtykker i å være bundet av GitHubs vilkår, som er tilgjengelige på </w:t>
      </w:r>
      <w:r w:rsidR="00C21BEF">
        <w:fldChar w:fldCharType="begin"/>
      </w:r>
      <w:r w:rsidR="00C21BEF">
        <w:instrText xml:space="preserve"> HYPERLINK "https://aka.ms/github_terms" </w:instrText>
      </w:r>
      <w:r w:rsidR="00C21BEF">
        <w:fldChar w:fldCharType="separate"/>
      </w:r>
      <w:r>
        <w:rPr>
          <w:rStyle w:val="Hyperlink"/>
        </w:rPr>
        <w:t>https://aka.ms/github_terms</w:t>
      </w:r>
      <w:r w:rsidR="00C21BEF">
        <w:rPr>
          <w:rStyle w:val="Hyperlink"/>
        </w:rPr>
        <w:fldChar w:fldCharType="end"/>
      </w:r>
      <w:r>
        <w:t xml:space="preserve">. Uavhengig av eventuelle motstridende bestemmelser i Kundens volumlisensavtale (inkludert disse Vilkårene for Elektroniske Tjenester), gjelder GitHubs Personvernerklæring tilgjengelig på </w:t>
      </w:r>
      <w:r w:rsidR="00C21BEF">
        <w:fldChar w:fldCharType="begin"/>
      </w:r>
      <w:r w:rsidR="00C21BEF">
        <w:instrText xml:space="preserve"> HYPERLINK "https://help.github.com/articles/github-privacy-statement/" </w:instrText>
      </w:r>
      <w:r w:rsidR="00C21BEF">
        <w:fldChar w:fldCharType="separate"/>
      </w:r>
      <w:r>
        <w:rPr>
          <w:rStyle w:val="Hyperlink"/>
        </w:rPr>
        <w:t>https://help.github.com/articles/github-privacy-statement/</w:t>
      </w:r>
      <w:r w:rsidR="00C21BEF">
        <w:rPr>
          <w:rStyle w:val="Hyperlink"/>
        </w:rPr>
        <w:fldChar w:fldCharType="end"/>
      </w:r>
      <w:r>
        <w:t xml:space="preserve"> og GitHub Data Protection Addendum tilgjengelig på </w:t>
      </w:r>
      <w:r w:rsidR="00C21BEF">
        <w:fldChar w:fldCharType="begin"/>
      </w:r>
      <w:r w:rsidR="00C21BEF">
        <w:instrText xml:space="preserve"> HYPERLINK "https://aka.ms/github_terms" </w:instrText>
      </w:r>
      <w:r w:rsidR="00C21BEF">
        <w:fldChar w:fldCharType="separate"/>
      </w:r>
      <w:r>
        <w:rPr>
          <w:rStyle w:val="Hyperlink"/>
        </w:rPr>
        <w:t>https://aka.ms/github_terms</w:t>
      </w:r>
      <w:r w:rsidR="00C21BEF">
        <w:rPr>
          <w:rStyle w:val="Hyperlink"/>
        </w:rPr>
        <w:fldChar w:fldCharType="end"/>
      </w:r>
      <w:r>
        <w:t xml:space="preserve"> for Kundens bruk av GitHub Enterprise med frittstående lisens eller som Visual Studio Enterprise eller Professional med GitHub Enterprise.</w:t>
      </w:r>
    </w:p>
    <w:p w14:paraId="180ACFC9" w14:textId="77777777" w:rsidR="004A79EF" w:rsidRDefault="00C453A3"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r w:rsidR="00C21BEF">
        <w:fldChar w:fldCharType="begin"/>
      </w:r>
      <w:r w:rsidR="00C21BEF">
        <w:instrText xml:space="preserve"> HYPERLINK \l "GeneralTerms" \o "Generelle vilkår" </w:instrText>
      </w:r>
      <w:r w:rsidR="00C21BEF">
        <w:fldChar w:fldCharType="separate"/>
      </w:r>
      <w:r w:rsidR="004A79EF">
        <w:rPr>
          <w:rStyle w:val="Hyperlink"/>
          <w:sz w:val="16"/>
          <w:szCs w:val="16"/>
        </w:rPr>
        <w:t>Generelle vilkår</w:t>
      </w:r>
      <w:r w:rsidR="00C21BEF">
        <w:rPr>
          <w:rStyle w:val="Hyperlink"/>
          <w:sz w:val="16"/>
          <w:szCs w:val="16"/>
        </w:rPr>
        <w:fldChar w:fldCharType="end"/>
      </w:r>
    </w:p>
    <w:p w14:paraId="3A92B8F6" w14:textId="77777777" w:rsidR="006C107F" w:rsidRPr="006C107F" w:rsidRDefault="006C107F" w:rsidP="004A79EF">
      <w:pPr>
        <w:pStyle w:val="ProductList-Offering2Heading"/>
        <w:keepNext/>
        <w:outlineLvl w:val="2"/>
        <w:rPr>
          <w:lang w:val="nb-NO"/>
        </w:rPr>
      </w:pPr>
      <w:r w:rsidRPr="006C107F">
        <w:rPr>
          <w:lang w:val="nb-NO"/>
        </w:rPr>
        <w:tab/>
      </w:r>
      <w:bookmarkStart w:id="228" w:name="_Toc531082930"/>
      <w:bookmarkStart w:id="229" w:name="MicrosoftCloudAppSecurity"/>
      <w:bookmarkStart w:id="230" w:name="_Toc531348188"/>
      <w:bookmarkStart w:id="231" w:name="_Toc15458775"/>
      <w:r w:rsidRPr="006C107F">
        <w:rPr>
          <w:lang w:val="nb-NO"/>
        </w:rPr>
        <w:t>Microsoft Cloud App Security</w:t>
      </w:r>
      <w:bookmarkEnd w:id="228"/>
      <w:bookmarkEnd w:id="229"/>
      <w:bookmarkEnd w:id="230"/>
      <w:bookmarkEnd w:id="231"/>
    </w:p>
    <w:p w14:paraId="29CE7B0D" w14:textId="77777777" w:rsidR="006C107F" w:rsidRDefault="006C107F" w:rsidP="004A79EF">
      <w:pPr>
        <w:pStyle w:val="ProductList-Body"/>
        <w:keepNext/>
        <w:tabs>
          <w:tab w:val="clear" w:pos="158"/>
          <w:tab w:val="left" w:pos="360"/>
        </w:tabs>
        <w:rPr>
          <w:b/>
          <w:color w:val="00188F"/>
        </w:rPr>
      </w:pPr>
      <w:r>
        <w:rPr>
          <w:b/>
          <w:color w:val="00188F"/>
        </w:rPr>
        <w:t>Tillatelse for Eksterne Brukere</w:t>
      </w:r>
    </w:p>
    <w:p w14:paraId="715378B6" w14:textId="77777777" w:rsidR="006C107F" w:rsidRDefault="006C107F" w:rsidP="006C107F">
      <w:pPr>
        <w:pStyle w:val="ProductList-Body"/>
        <w:tabs>
          <w:tab w:val="clear" w:pos="158"/>
          <w:tab w:val="left" w:pos="360"/>
        </w:tabs>
      </w:pPr>
      <w:r>
        <w:t>I tillegg til tilgangen til Lisensierte Brukere kan Kunden tillate at Eksterne Brukere får tilgang til tjenesten i forbindelse med tilgang til kundens ressurser gjennom SharePoint Online, OneDrive, Teams og andre tjenester som Microsoft er vert for.</w:t>
      </w:r>
    </w:p>
    <w:p w14:paraId="2A4AD9E6" w14:textId="77777777" w:rsidR="006C107F" w:rsidRPr="00D35E6F" w:rsidRDefault="006C107F" w:rsidP="006C107F">
      <w:pPr>
        <w:pStyle w:val="ProductList-Body"/>
        <w:tabs>
          <w:tab w:val="clear" w:pos="158"/>
          <w:tab w:val="left" w:pos="360"/>
        </w:tabs>
      </w:pPr>
    </w:p>
    <w:p w14:paraId="14962918" w14:textId="77777777" w:rsidR="006C107F" w:rsidRDefault="006C107F" w:rsidP="006C107F">
      <w:pPr>
        <w:pStyle w:val="ProductList-Body"/>
        <w:tabs>
          <w:tab w:val="clear" w:pos="158"/>
          <w:tab w:val="left" w:pos="360"/>
        </w:tabs>
        <w:rPr>
          <w:b/>
          <w:color w:val="00188F"/>
        </w:rPr>
      </w:pPr>
      <w:r>
        <w:rPr>
          <w:b/>
          <w:color w:val="00188F"/>
        </w:rPr>
        <w:t>Merknader</w:t>
      </w:r>
    </w:p>
    <w:p w14:paraId="5FB33DB5" w14:textId="0035B10B" w:rsidR="006C107F" w:rsidRDefault="006C107F" w:rsidP="006C107F">
      <w:pPr>
        <w:pStyle w:val="ProductList-Body"/>
      </w:pPr>
      <w:r>
        <w:t xml:space="preserve">Meldingene om Bing Maps og Faglige Tjenester i </w:t>
      </w:r>
      <w:r w:rsidR="00C21BEF">
        <w:fldChar w:fldCharType="begin"/>
      </w:r>
      <w:r w:rsidR="00C21BEF">
        <w:instrText xml:space="preserve"> HYPERLINK \l "Attachment1" \o "Vedlegg 1" </w:instrText>
      </w:r>
      <w:r w:rsidR="00C21BEF">
        <w:fldChar w:fldCharType="separate"/>
      </w:r>
      <w:r>
        <w:rPr>
          <w:rStyle w:val="Hyperlink"/>
        </w:rPr>
        <w:t>Vedlegg 1</w:t>
      </w:r>
      <w:r w:rsidR="00C21BEF">
        <w:rPr>
          <w:rStyle w:val="Hyperlink"/>
        </w:rPr>
        <w:fldChar w:fldCharType="end"/>
      </w:r>
      <w:r>
        <w:t xml:space="preserve"> gjelder.</w:t>
      </w:r>
    </w:p>
    <w:p w14:paraId="71D20904" w14:textId="77777777" w:rsidR="004A79EF" w:rsidRDefault="00C453A3"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15CF140" w14:textId="77777777" w:rsidR="009A15A6" w:rsidRPr="00107D88" w:rsidRDefault="009A15A6" w:rsidP="009A15A6">
      <w:pPr>
        <w:pStyle w:val="ProductList-Offering2Heading"/>
        <w:keepNext/>
        <w:outlineLvl w:val="2"/>
        <w:rPr>
          <w:lang w:val="nb-NO"/>
        </w:rPr>
      </w:pPr>
      <w:r w:rsidRPr="00107D88">
        <w:rPr>
          <w:lang w:val="nb-NO"/>
        </w:rPr>
        <w:tab/>
      </w:r>
      <w:bookmarkStart w:id="232" w:name="MicrosoftGraphdataconnect"/>
      <w:bookmarkStart w:id="233" w:name="_Toc3111588"/>
      <w:bookmarkStart w:id="234" w:name="_Toc15458776"/>
      <w:r w:rsidRPr="00107D88">
        <w:rPr>
          <w:lang w:val="nb-NO"/>
        </w:rPr>
        <w:t>Microsoft Graph-datatilkobling</w:t>
      </w:r>
      <w:bookmarkEnd w:id="232"/>
      <w:r w:rsidRPr="00107D88">
        <w:rPr>
          <w:lang w:val="nb-NO"/>
        </w:rPr>
        <w:t xml:space="preserve"> for uavhengige programvareleverandører</w:t>
      </w:r>
      <w:bookmarkEnd w:id="233"/>
      <w:bookmarkEnd w:id="234"/>
    </w:p>
    <w:p w14:paraId="559FF852" w14:textId="77777777" w:rsidR="009A15A6" w:rsidRPr="00931AE7" w:rsidRDefault="009A15A6" w:rsidP="009A15A6">
      <w:pPr>
        <w:pStyle w:val="ProductList-Body"/>
        <w:keepNext/>
        <w:tabs>
          <w:tab w:val="clear" w:pos="158"/>
          <w:tab w:val="left" w:pos="360"/>
        </w:tabs>
      </w:pPr>
      <w:r>
        <w:rPr>
          <w:b/>
          <w:color w:val="00188F"/>
        </w:rPr>
        <w:t>Tjeneste-SL-er</w:t>
      </w:r>
    </w:p>
    <w:p w14:paraId="75064AFC" w14:textId="77777777" w:rsidR="009A15A6" w:rsidRPr="00931AE7" w:rsidRDefault="009A15A6" w:rsidP="009A15A6">
      <w:pPr>
        <w:pStyle w:val="ProductList-Body"/>
        <w:keepNext/>
        <w:tabs>
          <w:tab w:val="clear" w:pos="158"/>
          <w:tab w:val="left" w:pos="360"/>
        </w:tabs>
      </w:pPr>
      <w:r>
        <w:t xml:space="preserve">Kunden må ha en SL for alle brukerdata Kundens app behandler. I forbindelse med Microsoft Graph-datatilkobling for uavhengige programvareleverandører er “brukerdata” data hentet fra brukerens Office 365-konto, som eies av Kundens kunde. Tilgang til brukerdata leveres til Kunden av Kundens kunde. </w:t>
      </w:r>
    </w:p>
    <w:p w14:paraId="0D77A6A7" w14:textId="77777777" w:rsidR="009A15A6" w:rsidRPr="00931AE7" w:rsidRDefault="009A15A6" w:rsidP="009A15A6">
      <w:pPr>
        <w:pStyle w:val="ProductList-Body"/>
      </w:pPr>
    </w:p>
    <w:p w14:paraId="424106F2" w14:textId="77777777" w:rsidR="009A15A6" w:rsidRPr="00931AE7" w:rsidRDefault="009A15A6" w:rsidP="009A15A6">
      <w:pPr>
        <w:pStyle w:val="ProductList-ClauseHeading"/>
      </w:pPr>
      <w:r>
        <w:lastRenderedPageBreak/>
        <w:t>Serviceavtale</w:t>
      </w:r>
    </w:p>
    <w:p w14:paraId="53B4472E" w14:textId="77777777" w:rsidR="009A15A6" w:rsidRPr="00931AE7" w:rsidRDefault="009A15A6" w:rsidP="009A15A6">
      <w:pPr>
        <w:pStyle w:val="ProductList-Body"/>
      </w:pPr>
      <w:r>
        <w:rPr>
          <w:szCs w:val="18"/>
        </w:rPr>
        <w:t>Det finnes ingen SLA for Microsoft Graph-datatilkobling for uavhengige programvareleverandører.</w:t>
      </w:r>
    </w:p>
    <w:p w14:paraId="461BA4AD" w14:textId="77777777" w:rsidR="009A15A6" w:rsidRPr="00931AE7" w:rsidRDefault="00C453A3" w:rsidP="009A15A6">
      <w:pPr>
        <w:pStyle w:val="ProductList-Body"/>
        <w:shd w:val="clear" w:color="auto" w:fill="A6A6A6" w:themeFill="background1" w:themeFillShade="A6"/>
        <w:spacing w:before="120" w:after="12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3C2B07C5" w14:textId="79C12987" w:rsidR="00ED4940" w:rsidRPr="00183C8E" w:rsidRDefault="00ED4940" w:rsidP="00ED4940">
      <w:pPr>
        <w:pStyle w:val="ProductList-Offering2Heading"/>
        <w:keepNext/>
        <w:outlineLvl w:val="2"/>
        <w:rPr>
          <w:lang w:val="sv-SE"/>
        </w:rPr>
      </w:pPr>
      <w:r w:rsidRPr="00183C8E">
        <w:rPr>
          <w:lang w:val="sv-SE"/>
        </w:rPr>
        <w:tab/>
      </w:r>
      <w:bookmarkStart w:id="235" w:name="_Toc534755264"/>
      <w:bookmarkStart w:id="236" w:name="_Toc15458777"/>
      <w:r w:rsidRPr="00183C8E">
        <w:rPr>
          <w:lang w:val="sv-SE"/>
        </w:rPr>
        <w:t>Microsoft Robottjeneste for helsevesen</w:t>
      </w:r>
      <w:bookmarkEnd w:id="235"/>
      <w:bookmarkEnd w:id="236"/>
    </w:p>
    <w:p w14:paraId="59D5D9D8" w14:textId="77777777" w:rsidR="00ED4940" w:rsidRDefault="00ED4940" w:rsidP="00ED4940">
      <w:pPr>
        <w:pStyle w:val="ProductList-Body"/>
        <w:keepNext/>
        <w:tabs>
          <w:tab w:val="clear" w:pos="158"/>
          <w:tab w:val="left" w:pos="360"/>
        </w:tabs>
        <w:rPr>
          <w:b/>
          <w:color w:val="00188F"/>
        </w:rPr>
      </w:pPr>
      <w:r>
        <w:rPr>
          <w:b/>
          <w:color w:val="00188F"/>
        </w:rPr>
        <w:t>Definisjoner</w:t>
      </w:r>
    </w:p>
    <w:p w14:paraId="7C132608" w14:textId="77777777" w:rsidR="00ED4940" w:rsidRDefault="00ED4940" w:rsidP="00ED4940">
      <w:pPr>
        <w:pStyle w:val="ProductList-Body"/>
        <w:rPr>
          <w:rFonts w:ascii="Calibri" w:eastAsia="Calibri" w:hAnsi="Calibri" w:cs="Calibri"/>
          <w:szCs w:val="18"/>
        </w:rPr>
      </w:pPr>
      <w:r>
        <w:rPr>
          <w:rFonts w:ascii="Calibri" w:eastAsia="Calibri" w:hAnsi="Calibri" w:cs="Calibri"/>
          <w:szCs w:val="18"/>
        </w:rPr>
        <w:t>«Robotapplikasjon for helsevesenkunder» er en applikasjon eller sett med applikasjoner som legger til vesentlig funksjonalitet til Microsoft Robottjeneste for helsevesen, og er ikke hovedsakelig en erstatning for Microsoft Robottjeneste for helsevesen.</w:t>
      </w:r>
    </w:p>
    <w:p w14:paraId="05A6F6B3" w14:textId="77777777" w:rsidR="00ED4940" w:rsidRDefault="00ED4940" w:rsidP="00ED4940">
      <w:pPr>
        <w:pStyle w:val="ProductList-Body"/>
      </w:pPr>
    </w:p>
    <w:p w14:paraId="7152D2D1" w14:textId="77777777" w:rsidR="00ED4940" w:rsidRDefault="00ED4940" w:rsidP="00ED4940">
      <w:pPr>
        <w:pStyle w:val="ProductList-Body"/>
        <w:keepNext/>
        <w:tabs>
          <w:tab w:val="clear" w:pos="158"/>
          <w:tab w:val="left" w:pos="360"/>
        </w:tabs>
        <w:rPr>
          <w:b/>
          <w:color w:val="00188F"/>
        </w:rPr>
      </w:pPr>
      <w:r>
        <w:rPr>
          <w:b/>
          <w:color w:val="00188F"/>
        </w:rPr>
        <w:t>Kundeforpliktelser</w:t>
      </w:r>
    </w:p>
    <w:p w14:paraId="116E990F" w14:textId="77777777" w:rsidR="00ED4940" w:rsidRDefault="00ED4940" w:rsidP="00ED4940">
      <w:pPr>
        <w:pStyle w:val="ProductList-Body"/>
        <w:rPr>
          <w:rFonts w:ascii="Calibri" w:hAnsi="Calibri" w:cs="Calibri"/>
          <w:szCs w:val="18"/>
        </w:rPr>
      </w:pPr>
      <w:r>
        <w:rPr>
          <w:rFonts w:ascii="Calibri" w:hAnsi="Calibri" w:cs="Calibri"/>
          <w:szCs w:val="18"/>
        </w:rPr>
        <w:t xml:space="preserve">Kunden har eneansvar for: (1) korrekthet og tilstrekkelighet for informasjon og data, muliggjort ved bruk av Microsoft Robottjeneste for helsevesen; (2) innføring av en sikker autentiseringsmetode applikasjon-til-applikasjon mellom Robotapplikasjonen for helsetjenestekunder og Microsoft Robottjeneste for helsevesen; (3) innhenter nødvendige samtykke fra endebrukere i sammenheng med deres bruk av Robotapplikasjonen for helsetjenestekunder; og (4) vise relevante varsler, ansvarsfraskrivelser og bekreftelser til endebrukere i sammenheng med deres bruk av Robotapplikasjonen for helsetjenestekunder, inkludert, som gjeldende, de som nevnes i følgende </w:t>
      </w:r>
      <w:r w:rsidR="00C21BEF">
        <w:fldChar w:fldCharType="begin"/>
      </w:r>
      <w:r w:rsidR="00C21BEF">
        <w:instrText xml:space="preserve"> HYPERLINK "https://haadminstoragedev.blob.core.windows.net/docs/HBS%20Forh%e5ndsvisning%20av%20ansvarsfraskrivelse%20og%20bekreftelse%20(181113).pdf" </w:instrText>
      </w:r>
      <w:r w:rsidR="00C21BEF">
        <w:fldChar w:fldCharType="separate"/>
      </w:r>
      <w:r>
        <w:rPr>
          <w:rStyle w:val="Hyperlink"/>
          <w:rFonts w:ascii="Calibri" w:hAnsi="Calibri" w:cs="Calibri"/>
          <w:szCs w:val="18"/>
        </w:rPr>
        <w:t>skjema</w:t>
      </w:r>
      <w:r w:rsidR="00C21BEF">
        <w:rPr>
          <w:rStyle w:val="Hyperlink"/>
          <w:rFonts w:ascii="Calibri" w:hAnsi="Calibri" w:cs="Calibri"/>
          <w:szCs w:val="18"/>
        </w:rPr>
        <w:fldChar w:fldCharType="end"/>
      </w:r>
      <w:r>
        <w:rPr>
          <w:rFonts w:ascii="Calibri" w:hAnsi="Calibri" w:cs="Calibri"/>
          <w:szCs w:val="18"/>
        </w:rPr>
        <w:t>.</w:t>
      </w:r>
    </w:p>
    <w:p w14:paraId="5AF2951C" w14:textId="77777777" w:rsidR="00ED4940" w:rsidRDefault="00ED4940" w:rsidP="00ED4940">
      <w:pPr>
        <w:pStyle w:val="ProductList-Body"/>
      </w:pPr>
    </w:p>
    <w:p w14:paraId="274F4A03" w14:textId="77777777" w:rsidR="00ED4940" w:rsidRDefault="00ED4940" w:rsidP="00ED4940">
      <w:pPr>
        <w:pStyle w:val="ProductList-Body"/>
        <w:keepNext/>
        <w:tabs>
          <w:tab w:val="clear" w:pos="158"/>
          <w:tab w:val="left" w:pos="360"/>
        </w:tabs>
        <w:rPr>
          <w:b/>
          <w:color w:val="00188F"/>
        </w:rPr>
      </w:pPr>
      <w:r>
        <w:rPr>
          <w:b/>
          <w:color w:val="00188F"/>
        </w:rPr>
        <w:t>Bruk begrensning</w:t>
      </w:r>
    </w:p>
    <w:p w14:paraId="27D70BB7" w14:textId="77777777" w:rsidR="00ED4940" w:rsidRPr="00917344" w:rsidRDefault="00ED4940" w:rsidP="00ED4940">
      <w:pPr>
        <w:pStyle w:val="ProductList-Body"/>
      </w:pPr>
      <w:r>
        <w:t>KUNDEN BEKREFTER AT ROBOTTJENESTEN FOR HELSETJENESTEKUNDER (1) IKKE ER TILTENKT ELLER GJORT TILGJENGELIG SOM EN MEDISINSK ENHET (ELLER MEDISINSKE ENHETER) FOR DIAGNOSTISERING AV SYKDOM ELLER ANDRE VILKÅR, ELLER I KURERING, DEMPING, BEHANDLING ELLER FOREBYGGING AV SYKDOMMER, ELLER PÅ ANDRE MÅTER BRUKES SOM EN KOMPONENT I KLINISKE TILBUD ELLER PRODUKTER, OG DET GIS INGEN LISENS ELLER RETT TIL Å BRUKE MICROSOFT ROBOTTJENESTE FOR HELSEVESEN FOR SLIKE FORMÅL, (2) ER IKKE UTVIKLET FOR ELLER TILTENKT SOM EN ERSTATNING FOR PROFESJONELL MEDISINSK RÅDGIVNING, DIAGNOSTIKK, BEHANDLING ELLER AVGJØRELSER OG SKAL IKKE ERSTATTE PROFESJONELL MEDISINSK RÅDGIVNING, DIAGNOSTIKK, BEHANDLING ELLER AVGJØRELSER, OG (3) SKAL IKKE BRUKES I NØDSTILFELLER, OG STØTTER IKKE NØDANROP. KUNDEN BEKREFTER AT ROBOTTJENESTEN FOR HELSETJENESTEKUNDER UTGJØR KUNDENS EGET PRODUKT ELLER TJENESTE, SEPARAT OG UTENFOR MICROSOFT ROBOTTJENESTE FOR HELSEVESEN. KUNDEN ER EGENANSVARLIG FOR UTFORMING, UTVIKLING OG INNFØRING AV ROBOTAPPLIKASJONEN FOR HELSETJENESTEKUNDER, OG FOR Å VARSLE BRUKERE TILSTREKKELIG VEDRØRENDE BRUK AV ROBOTAPPLIKASJONEN FOR HELSETJENESTEKUNDER. KUNDEN ER EGENANSVARLIG FOR ALL PERSONLIG SKADE ELLER DØD SOM KAN FOREKOMME SOM FØLGE AV BRUK AV MICROSOFT ROBOTTJENESTE FOR HELSEVESEN SAMMEN MED ROBOTAPPLIKASJONEN FOR HELSETJENESTEKUNDER, INKLUDERT (IKKE BEGRENSET TIL) SKADER PÅ ENDEBRUKERE.</w:t>
      </w:r>
    </w:p>
    <w:p w14:paraId="21B0C4BC" w14:textId="77777777" w:rsidR="004A79EF" w:rsidRDefault="00C453A3"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r w:rsidR="00C21BEF">
        <w:fldChar w:fldCharType="begin"/>
      </w:r>
      <w:r w:rsidR="00C21BEF">
        <w:instrText xml:space="preserve"> HYPERLINK \l "GeneralTerms" \o "Generelle vilkår" </w:instrText>
      </w:r>
      <w:r w:rsidR="00C21BEF">
        <w:fldChar w:fldCharType="separate"/>
      </w:r>
      <w:r w:rsidR="004A79EF">
        <w:rPr>
          <w:rStyle w:val="Hyperlink"/>
          <w:sz w:val="16"/>
          <w:szCs w:val="16"/>
        </w:rPr>
        <w:t>Generelle vilkår</w:t>
      </w:r>
      <w:r w:rsidR="00C21BEF">
        <w:rPr>
          <w:rStyle w:val="Hyperlink"/>
          <w:sz w:val="16"/>
          <w:szCs w:val="16"/>
        </w:rPr>
        <w:fldChar w:fldCharType="end"/>
      </w:r>
    </w:p>
    <w:p w14:paraId="19F4BF31" w14:textId="4CC2B9C1" w:rsidR="0058011F" w:rsidRPr="008E1F8D" w:rsidRDefault="0058011F" w:rsidP="0058011F">
      <w:pPr>
        <w:pStyle w:val="ProductList-Offering2Heading"/>
        <w:outlineLvl w:val="2"/>
        <w:rPr>
          <w:lang w:val="nb-NO"/>
        </w:rPr>
      </w:pPr>
      <w:r w:rsidRPr="008E1F8D">
        <w:rPr>
          <w:lang w:val="nb-NO"/>
        </w:rPr>
        <w:tab/>
      </w:r>
      <w:bookmarkStart w:id="237" w:name="_Toc476230944"/>
      <w:bookmarkStart w:id="238" w:name="_Toc15458778"/>
      <w:r w:rsidRPr="008E1F8D">
        <w:rPr>
          <w:lang w:val="nb-NO"/>
        </w:rPr>
        <w:t>Microsoft Intune</w:t>
      </w:r>
      <w:bookmarkEnd w:id="237"/>
      <w:bookmarkEnd w:id="238"/>
    </w:p>
    <w:p w14:paraId="5D576E20" w14:textId="77777777" w:rsidR="0058011F" w:rsidRPr="00A8327A" w:rsidRDefault="0058011F" w:rsidP="0058011F">
      <w:pPr>
        <w:pStyle w:val="ProductList-Body"/>
        <w:rPr>
          <w:rFonts w:asciiTheme="majorHAnsi" w:hAnsiTheme="majorHAnsi"/>
          <w:sz w:val="16"/>
          <w:szCs w:val="16"/>
        </w:rPr>
        <w:sectPr w:rsidR="0058011F" w:rsidRPr="00A8327A" w:rsidSect="00C8230A">
          <w:footerReference w:type="default" r:id="rId48"/>
          <w:footerReference w:type="first" r:id="rId49"/>
          <w:type w:val="continuous"/>
          <w:pgSz w:w="12240" w:h="15840"/>
          <w:pgMar w:top="1440" w:right="720" w:bottom="1440" w:left="720" w:header="720" w:footer="720" w:gutter="0"/>
          <w:cols w:space="720"/>
          <w:titlePg/>
          <w:docGrid w:linePitch="360"/>
        </w:sectPr>
      </w:pPr>
    </w:p>
    <w:bookmarkEnd w:id="225"/>
    <w:p w14:paraId="6BC25151"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Microsoft Intune (per bruker)</w:t>
      </w:r>
    </w:p>
    <w:p w14:paraId="18B67E20"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Microsoft Intune for Devices</w:t>
      </w:r>
    </w:p>
    <w:p w14:paraId="2C11421B" w14:textId="77777777" w:rsidR="00696797" w:rsidRPr="00A8327A" w:rsidRDefault="00696797" w:rsidP="00696797">
      <w:pPr>
        <w:pStyle w:val="ProductList-Body"/>
        <w:rPr>
          <w:rFonts w:asciiTheme="majorHAnsi" w:hAnsiTheme="majorHAnsi"/>
          <w:sz w:val="16"/>
          <w:szCs w:val="16"/>
        </w:rPr>
      </w:pPr>
      <w:r>
        <w:rPr>
          <w:rFonts w:asciiTheme="majorHAnsi" w:hAnsiTheme="majorHAnsi"/>
          <w:sz w:val="16"/>
          <w:szCs w:val="16"/>
        </w:rPr>
        <w:t>Microsoft Intune for EDU (per bruker, per enhet)</w:t>
      </w:r>
    </w:p>
    <w:p w14:paraId="2D21CD4B" w14:textId="77777777" w:rsidR="00696797" w:rsidRPr="00A8327A" w:rsidRDefault="00696797" w:rsidP="00696797">
      <w:pPr>
        <w:pStyle w:val="ProductList-Body"/>
        <w:rPr>
          <w:rFonts w:asciiTheme="majorHAnsi" w:hAnsiTheme="majorHAnsi"/>
          <w:sz w:val="16"/>
          <w:szCs w:val="16"/>
        </w:rPr>
        <w:sectPr w:rsidR="0069679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Intune-tillegg for System Center Configuration Manager og System Center Endpoint Protection (per bruker, per enhet)</w:t>
      </w:r>
      <w:r>
        <w:br/>
      </w:r>
      <w:r>
        <w:rPr>
          <w:rFonts w:asciiTheme="majorHAnsi" w:hAnsiTheme="majorHAnsi"/>
          <w:sz w:val="16"/>
          <w:szCs w:val="16"/>
        </w:rPr>
        <w:t>(“Microsoft Intune-tillegg”)</w:t>
      </w:r>
    </w:p>
    <w:p w14:paraId="5507F4AF" w14:textId="77777777" w:rsidR="0058011F" w:rsidRPr="003E3CEB"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58011F">
      <w:pPr>
        <w:pStyle w:val="ProductList-Body"/>
        <w:tabs>
          <w:tab w:val="clear" w:pos="158"/>
          <w:tab w:val="left" w:pos="360"/>
        </w:tabs>
      </w:pPr>
      <w:r>
        <w:rPr>
          <w:b/>
          <w:color w:val="00188F"/>
        </w:rPr>
        <w:t>Meldinger</w:t>
      </w:r>
    </w:p>
    <w:p w14:paraId="7371EFF4" w14:textId="718FDBC6" w:rsidR="0058011F" w:rsidRPr="004E78BB" w:rsidRDefault="0058011F" w:rsidP="0058011F">
      <w:pPr>
        <w:pStyle w:val="ProductList-Body"/>
      </w:pPr>
      <w:r>
        <w:t xml:space="preserve">Alle eventuelle distribusjonstjenester overfor Kunden er underlagt Melding om Faglige Tjenester i </w:t>
      </w:r>
      <w:r w:rsidR="00C21BEF">
        <w:fldChar w:fldCharType="begin"/>
      </w:r>
      <w:r w:rsidR="00C21BEF">
        <w:instrText xml:space="preserve"> HYPERLINK \l "Attachment1" \o "Vedlegg 1" </w:instrText>
      </w:r>
      <w:r w:rsidR="00C21BEF">
        <w:fldChar w:fldCharType="separate"/>
      </w:r>
      <w:r>
        <w:rPr>
          <w:rStyle w:val="Hyperlink"/>
        </w:rPr>
        <w:t>Vedlegg 1</w:t>
      </w:r>
      <w:r w:rsidR="00C21BEF">
        <w:rPr>
          <w:rStyle w:val="Hyperlink"/>
        </w:rPr>
        <w:fldChar w:fldCharType="end"/>
      </w:r>
      <w:r>
        <w:t>.</w:t>
      </w:r>
    </w:p>
    <w:p w14:paraId="750F55C1" w14:textId="77777777" w:rsidR="0058011F" w:rsidRPr="004E78BB" w:rsidRDefault="0058011F" w:rsidP="0058011F">
      <w:pPr>
        <w:pStyle w:val="ProductList-Body"/>
      </w:pPr>
    </w:p>
    <w:p w14:paraId="6EDA8F5A" w14:textId="77777777" w:rsidR="00696797" w:rsidRPr="00A8327A" w:rsidRDefault="00696797" w:rsidP="00ED4940">
      <w:pPr>
        <w:pStyle w:val="ProductList-Body"/>
        <w:keepNext/>
        <w:tabs>
          <w:tab w:val="clear" w:pos="158"/>
          <w:tab w:val="left" w:pos="180"/>
        </w:tabs>
        <w:rPr>
          <w:b/>
          <w:color w:val="00188F"/>
        </w:rPr>
      </w:pPr>
      <w:r>
        <w:rPr>
          <w:b/>
          <w:color w:val="00188F"/>
        </w:rPr>
        <w:t>Administrere Enheter og Programmer</w:t>
      </w:r>
    </w:p>
    <w:p w14:paraId="51BA6841" w14:textId="77777777" w:rsidR="00696797" w:rsidRDefault="00696797" w:rsidP="00696797">
      <w:pPr>
        <w:pStyle w:val="ProductList-Body"/>
        <w:tabs>
          <w:tab w:val="clear" w:pos="158"/>
          <w:tab w:val="left" w:pos="180"/>
        </w:tabs>
      </w:pPr>
      <w:r>
        <w:t>Hver Bruker som Kunden tilordner en Bruker-SL til, kan få tilgang til og bruke de Elektroniske Tjenestene og relatert programvare (inkludert System Center-programvare) til å administrere programmer og opptil 15 enheter. Administrasjon av en enhet som mer enn én bruker har tilgang til, krever en Bruker-SL for hver enkelt bruker.</w:t>
      </w:r>
    </w:p>
    <w:p w14:paraId="773E697D" w14:textId="77777777" w:rsidR="00696797" w:rsidRDefault="00696797" w:rsidP="00696797">
      <w:pPr>
        <w:pStyle w:val="ProductList-Body"/>
        <w:tabs>
          <w:tab w:val="clear" w:pos="158"/>
          <w:tab w:val="left" w:pos="180"/>
        </w:tabs>
      </w:pPr>
    </w:p>
    <w:p w14:paraId="3061E57C" w14:textId="77777777" w:rsidR="00696797" w:rsidRPr="00612EFD" w:rsidRDefault="00696797" w:rsidP="00696797">
      <w:pPr>
        <w:pStyle w:val="ProductList-Body"/>
        <w:rPr>
          <w:b/>
          <w:bCs/>
          <w:color w:val="00188F"/>
        </w:rPr>
      </w:pPr>
      <w:r>
        <w:rPr>
          <w:b/>
          <w:bCs/>
          <w:color w:val="00188F"/>
        </w:rPr>
        <w:t>Microsoft Intune for Devices</w:t>
      </w:r>
    </w:p>
    <w:p w14:paraId="36AD904D" w14:textId="77777777" w:rsidR="00696797" w:rsidRPr="00A8327A" w:rsidRDefault="00696797" w:rsidP="00696797">
      <w:pPr>
        <w:pStyle w:val="ProductList-Body"/>
        <w:tabs>
          <w:tab w:val="clear" w:pos="158"/>
          <w:tab w:val="left" w:pos="180"/>
        </w:tabs>
      </w:pPr>
      <w:r>
        <w:t xml:space="preserve">Microsoft Intune for Devices kan bare kobles til enheter som ikke er knyttet til bestemte brukere. Produktfunksjoner med brukertilknytning, inkludert, men ikke begrenset til, Betinget tilgang, Appbeskyttelse og valgfri appinstallasjon, kan ikke brukes under SL-er for Microsoft Intune for Devices. </w:t>
      </w:r>
      <w:bookmarkStart w:id="239" w:name="_Hlk521486116"/>
      <w:r>
        <w:t>Programmer som vanligvis er tilordnet til bestemte brukere, for eksempel Outlook og OneDrive, kan ikke brukes under denne tjenesten.</w:t>
      </w:r>
      <w:bookmarkEnd w:id="239"/>
    </w:p>
    <w:p w14:paraId="03FBBF68" w14:textId="77777777" w:rsidR="002407D6" w:rsidRPr="003C2FBE" w:rsidRDefault="002407D6" w:rsidP="002407D6">
      <w:pPr>
        <w:pStyle w:val="ProductList-Body"/>
        <w:tabs>
          <w:tab w:val="clear" w:pos="158"/>
          <w:tab w:val="left" w:pos="180"/>
        </w:tabs>
      </w:pPr>
    </w:p>
    <w:p w14:paraId="6BEAB6F8" w14:textId="77777777" w:rsidR="002407D6" w:rsidRPr="003C2FBE" w:rsidRDefault="002407D6" w:rsidP="004A79EF">
      <w:pPr>
        <w:pStyle w:val="ProductList-Body"/>
        <w:keepNext/>
        <w:tabs>
          <w:tab w:val="clear" w:pos="158"/>
          <w:tab w:val="left" w:pos="180"/>
        </w:tabs>
      </w:pPr>
      <w:r>
        <w:rPr>
          <w:b/>
          <w:color w:val="00188F"/>
        </w:rPr>
        <w:t>Tilleggs-SL for Lagring</w:t>
      </w:r>
    </w:p>
    <w:p w14:paraId="267A3F28" w14:textId="77777777" w:rsidR="002407D6" w:rsidRPr="003C2FBE" w:rsidRDefault="002407D6" w:rsidP="002407D6">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2407D6">
      <w:pPr>
        <w:pStyle w:val="ProductList-Body"/>
        <w:tabs>
          <w:tab w:val="clear" w:pos="158"/>
          <w:tab w:val="left" w:pos="180"/>
        </w:tabs>
      </w:pPr>
    </w:p>
    <w:p w14:paraId="325FD5C2" w14:textId="77777777" w:rsidR="002407D6" w:rsidRPr="003C2FBE" w:rsidRDefault="002407D6" w:rsidP="002407D6">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2407D6">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hell-programvare og enkelte DLL-filer knyttet til Microsoft Build-, Windows Identity Foundation-, Windows Library for J</w:t>
      </w:r>
      <w:r w:rsidR="0058011F">
        <w:t>ava</w:t>
      </w:r>
      <w:r>
        <w:t xml:space="preserve">Script-, Debghelp.dll- og Web Deploy-teknologi. Lisensvilkårene som regulerer bruken av Windows-programvarekomponentene, er </w:t>
      </w:r>
      <w:r>
        <w:lastRenderedPageBreak/>
        <w:t xml:space="preserve">oppgitt i Windows 8.1 Pro og Enterprise-avsnittet i Produktvilkårene. Produktvilkårene er tilgjengelige på </w:t>
      </w:r>
      <w:r w:rsidR="00C21BEF">
        <w:fldChar w:fldCharType="begin"/>
      </w:r>
      <w:r w:rsidR="00C21BEF">
        <w:instrText xml:space="preserve"> HYPERLINK "http://go.microsoft.com/?linkid=9839206" </w:instrText>
      </w:r>
      <w:r w:rsidR="00C21BEF">
        <w:fldChar w:fldCharType="separate"/>
      </w:r>
      <w:r>
        <w:rPr>
          <w:rStyle w:val="Hyperlink"/>
        </w:rPr>
        <w:t>http://go.microsoft.com/?linkid=9839206</w:t>
      </w:r>
      <w:r w:rsidR="00C21BEF">
        <w:rPr>
          <w:rStyle w:val="Hyperlink"/>
        </w:rPr>
        <w:fldChar w:fldCharType="end"/>
      </w:r>
      <w:hyperlink w:history="1"/>
      <w:r>
        <w:t>.</w:t>
      </w:r>
    </w:p>
    <w:p w14:paraId="676595EE" w14:textId="77777777" w:rsidR="002407D6" w:rsidRPr="003C2FBE" w:rsidRDefault="002407D6" w:rsidP="002407D6">
      <w:pPr>
        <w:pStyle w:val="ProductList-Body"/>
        <w:tabs>
          <w:tab w:val="clear" w:pos="158"/>
          <w:tab w:val="left" w:pos="180"/>
        </w:tabs>
      </w:pPr>
    </w:p>
    <w:p w14:paraId="3F35A826" w14:textId="77777777" w:rsidR="002407D6" w:rsidRPr="003C2FBE" w:rsidRDefault="002407D6" w:rsidP="001137AE">
      <w:pPr>
        <w:pStyle w:val="ProductList-Body"/>
        <w:keepNext/>
        <w:tabs>
          <w:tab w:val="clear" w:pos="158"/>
          <w:tab w:val="left" w:pos="180"/>
        </w:tabs>
      </w:pPr>
      <w:r>
        <w:rPr>
          <w:b/>
          <w:color w:val="00188F"/>
        </w:rPr>
        <w:t>SQL Server Technology og ytelsestesting</w:t>
      </w:r>
    </w:p>
    <w:p w14:paraId="088087BC" w14:textId="77777777" w:rsidR="002407D6" w:rsidRPr="003C2FBE" w:rsidRDefault="002407D6" w:rsidP="002407D6">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bookmarkStart w:id="240" w:name="_Toc453946633"/>
    <w:bookmarkStart w:id="241" w:name="_Toc451949071"/>
    <w:p w14:paraId="15781187"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r w:rsidR="00C21BEF">
        <w:fldChar w:fldCharType="begin"/>
      </w:r>
      <w:r w:rsidR="00C21BEF">
        <w:instrText xml:space="preserve"> HYPERLINK \l "GeneralTerms" \o "Generelle vilkår" </w:instrText>
      </w:r>
      <w:r w:rsidR="00C21BEF">
        <w:fldChar w:fldCharType="separate"/>
      </w:r>
      <w:r>
        <w:rPr>
          <w:rStyle w:val="Hyperlink"/>
          <w:sz w:val="16"/>
          <w:szCs w:val="16"/>
        </w:rPr>
        <w:t>Generelle vilkår</w:t>
      </w:r>
      <w:r w:rsidR="00C21BEF">
        <w:rPr>
          <w:rStyle w:val="Hyperlink"/>
          <w:sz w:val="16"/>
          <w:szCs w:val="16"/>
        </w:rPr>
        <w:fldChar w:fldCharType="end"/>
      </w:r>
    </w:p>
    <w:p w14:paraId="03E08ADD" w14:textId="1073E81A" w:rsidR="00C21216" w:rsidRPr="006C107F" w:rsidRDefault="00122AF9" w:rsidP="006C107F">
      <w:pPr>
        <w:pStyle w:val="ProductList-Offering2Heading"/>
        <w:keepNext/>
        <w:outlineLvl w:val="2"/>
        <w:rPr>
          <w:lang w:val="nb-NO"/>
        </w:rPr>
      </w:pPr>
      <w:r w:rsidRPr="00C81DF0">
        <w:rPr>
          <w:lang w:val="nb-NO"/>
        </w:rPr>
        <w:tab/>
      </w:r>
      <w:bookmarkStart w:id="242" w:name="_Toc15458779"/>
      <w:r w:rsidR="00C21216" w:rsidRPr="006C107F">
        <w:rPr>
          <w:lang w:val="nb-NO"/>
        </w:rPr>
        <w:t>Microsoft Learning</w:t>
      </w:r>
      <w:bookmarkEnd w:id="240"/>
      <w:bookmarkEnd w:id="242"/>
      <w:r w:rsidR="00C21216" w:rsidRPr="006C107F">
        <w:rPr>
          <w:lang w:val="nb-NO"/>
        </w:rPr>
        <w:t xml:space="preserve"> </w:t>
      </w:r>
      <w:bookmarkEnd w:id="241"/>
    </w:p>
    <w:bookmarkEnd w:id="212"/>
    <w:p w14:paraId="583BFC60" w14:textId="77777777" w:rsidR="00C21216" w:rsidRPr="00903BB7" w:rsidRDefault="00C21216" w:rsidP="00C21216">
      <w:pPr>
        <w:pStyle w:val="ProductList-ClauseHeading"/>
      </w:pPr>
      <w:r>
        <w:t>Microsoft Learning E-Reference Library</w:t>
      </w:r>
    </w:p>
    <w:p w14:paraId="104DE2A4" w14:textId="77777777" w:rsidR="00C21216" w:rsidRPr="00903BB7" w:rsidRDefault="00C21216" w:rsidP="00C21216">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C21216">
      <w:pPr>
        <w:pStyle w:val="ProductList-Body"/>
      </w:pPr>
    </w:p>
    <w:p w14:paraId="6ECA5DB9" w14:textId="77777777" w:rsidR="00C21216" w:rsidRPr="00903BB7" w:rsidRDefault="00C21216" w:rsidP="00C21216">
      <w:pPr>
        <w:pStyle w:val="ProductList-ClauseHeading"/>
      </w:pPr>
      <w:r>
        <w:t xml:space="preserve">Tjeneste-SL for </w:t>
      </w:r>
      <w:bookmarkStart w:id="243" w:name="_Toc451949072"/>
      <w:r>
        <w:t>Microsoft Learning Imagine Academy</w:t>
      </w:r>
      <w:bookmarkEnd w:id="243"/>
    </w:p>
    <w:p w14:paraId="647A8554" w14:textId="77777777" w:rsidR="00C21216" w:rsidRPr="00903BB7" w:rsidRDefault="00C21216" w:rsidP="00C21216">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C21216">
      <w:pPr>
        <w:pStyle w:val="ProductList-Body"/>
      </w:pPr>
    </w:p>
    <w:p w14:paraId="526357CB" w14:textId="77777777" w:rsidR="00C21216" w:rsidRPr="00903BB7" w:rsidRDefault="00C21216" w:rsidP="00C21216">
      <w:pPr>
        <w:pStyle w:val="ProductList-ClauseHeading"/>
      </w:pPr>
      <w:r>
        <w:t>Programretningslinjer for Microsoft Learning Imagine Academy</w:t>
      </w:r>
    </w:p>
    <w:p w14:paraId="482BDB57" w14:textId="77777777" w:rsidR="00C21216" w:rsidRPr="00903BB7" w:rsidRDefault="00C21216" w:rsidP="00C21216">
      <w:pPr>
        <w:pStyle w:val="ProductList-Body"/>
      </w:pPr>
      <w:r>
        <w:t xml:space="preserve">Programretningslinjene for Imagine Academy, som er oppført på </w:t>
      </w:r>
      <w:r w:rsidR="00C21BEF">
        <w:fldChar w:fldCharType="begin"/>
      </w:r>
      <w:r w:rsidR="00C21BEF">
        <w:instrText xml:space="preserve"> HYPERLINK "http://www.microsoft.com/itacademy" </w:instrText>
      </w:r>
      <w:r w:rsidR="00C21BEF">
        <w:fldChar w:fldCharType="separate"/>
      </w:r>
      <w:r>
        <w:rPr>
          <w:rStyle w:val="Hyperlink"/>
        </w:rPr>
        <w:t>http://www.microsoft.com/itacademy</w:t>
      </w:r>
      <w:r w:rsidR="00C21BEF">
        <w:rPr>
          <w:rStyle w:val="Hyperlink"/>
        </w:rPr>
        <w:fldChar w:fldCharType="end"/>
      </w:r>
      <w:r>
        <w:t>, gjelder for Kundens bruk av Microsoft Learning Imagine Academy og tilknyttede fordeler.</w:t>
      </w:r>
    </w:p>
    <w:p w14:paraId="558A7537" w14:textId="77777777" w:rsidR="00C21216" w:rsidRPr="00903BB7" w:rsidRDefault="00C21216" w:rsidP="00C21216">
      <w:pPr>
        <w:pStyle w:val="ProductList-Body"/>
      </w:pPr>
    </w:p>
    <w:p w14:paraId="3BBFAC4D" w14:textId="77777777" w:rsidR="00C21216" w:rsidRPr="00903BB7" w:rsidRDefault="00C21216" w:rsidP="00C21216">
      <w:pPr>
        <w:pStyle w:val="ProductList-ClauseHeading"/>
      </w:pPr>
      <w:r>
        <w:t>Programfordeler for Microsoft Learning Imagine Academy levert av tredjepart</w:t>
      </w:r>
    </w:p>
    <w:p w14:paraId="4341E056" w14:textId="77777777" w:rsidR="00C21216" w:rsidRPr="00903BB7" w:rsidRDefault="00C21216" w:rsidP="00C21216">
      <w:pPr>
        <w:pStyle w:val="ProductList-Body"/>
      </w:pPr>
      <w:r>
        <w:t>Programfordelene kan bare brukes av den lisensierte institusjonens lærerstab, ansatte og elever/studenter som er registrert i den lisensierte institusjonen.</w:t>
      </w:r>
    </w:p>
    <w:bookmarkEnd w:id="213"/>
    <w:p w14:paraId="3A45287B"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5614BB0" w14:textId="77777777" w:rsidR="009A15A6" w:rsidRPr="009A15A6" w:rsidRDefault="009A15A6" w:rsidP="009A15A6">
      <w:pPr>
        <w:pStyle w:val="ProductList-Offering2Heading"/>
        <w:keepNext/>
        <w:outlineLvl w:val="2"/>
        <w:rPr>
          <w:lang w:val="sv-SE"/>
        </w:rPr>
      </w:pPr>
      <w:r w:rsidRPr="00107D88">
        <w:rPr>
          <w:lang w:val="sv-SE"/>
        </w:rPr>
        <w:tab/>
      </w:r>
      <w:bookmarkStart w:id="244" w:name="MicrosoftSearchinBing"/>
      <w:bookmarkStart w:id="245" w:name="_Toc3111592"/>
      <w:bookmarkStart w:id="246" w:name="_Toc15458780"/>
      <w:r w:rsidRPr="009A15A6">
        <w:rPr>
          <w:lang w:val="sv-SE"/>
        </w:rPr>
        <w:t>Microsoft Søk i Bing</w:t>
      </w:r>
      <w:bookmarkEnd w:id="244"/>
      <w:bookmarkEnd w:id="245"/>
      <w:bookmarkEnd w:id="246"/>
    </w:p>
    <w:p w14:paraId="100CF399" w14:textId="77777777" w:rsidR="0067144E" w:rsidRDefault="0067144E" w:rsidP="0067144E">
      <w:pPr>
        <w:pStyle w:val="ProductList-Body"/>
        <w:keepNext/>
        <w:tabs>
          <w:tab w:val="clear" w:pos="158"/>
          <w:tab w:val="left" w:pos="360"/>
        </w:tabs>
        <w:rPr>
          <w:b/>
          <w:color w:val="00188F"/>
        </w:rPr>
      </w:pPr>
      <w:r>
        <w:rPr>
          <w:b/>
          <w:color w:val="00188F"/>
        </w:rPr>
        <w:t>Microsoft Søk i Bing</w:t>
      </w:r>
    </w:p>
    <w:p w14:paraId="48E072CC" w14:textId="75738BF2" w:rsidR="009A15A6" w:rsidRPr="00931AE7" w:rsidRDefault="0067144E" w:rsidP="009A15A6">
      <w:pPr>
        <w:pStyle w:val="ProductList-Body"/>
      </w:pPr>
      <w:r>
        <w:t>Med “Microsoft Søk i Bing” menes tjenesten som viser bedriftssøkeresultater fra interne ressurser (f.eks. intranett, filer, personinformasjon) til Kundebrukere som er logget på tjenesten gjennom skole- eller jobbkonto.</w:t>
      </w:r>
    </w:p>
    <w:p w14:paraId="65A0EA7A" w14:textId="77777777" w:rsidR="009A15A6" w:rsidRPr="00931AE7" w:rsidRDefault="009A15A6" w:rsidP="009A15A6">
      <w:pPr>
        <w:pStyle w:val="ProductList-Body"/>
      </w:pPr>
    </w:p>
    <w:p w14:paraId="695044FA" w14:textId="77777777" w:rsidR="009A15A6" w:rsidRPr="00931AE7" w:rsidRDefault="009A15A6" w:rsidP="009A15A6">
      <w:pPr>
        <w:pStyle w:val="ProductList-Body"/>
        <w:keepNext/>
      </w:pPr>
      <w:r>
        <w:rPr>
          <w:b/>
          <w:color w:val="00188F"/>
        </w:rPr>
        <w:t>Personvern for Microsoft Søk i Bing</w:t>
      </w:r>
    </w:p>
    <w:p w14:paraId="477311EC" w14:textId="77777777" w:rsidR="009A15A6" w:rsidRPr="00CB34CA" w:rsidRDefault="009A15A6" w:rsidP="009A15A6">
      <w:pPr>
        <w:pStyle w:val="ProductList-Body"/>
        <w:rPr>
          <w:spacing w:val="-2"/>
        </w:rPr>
      </w:pPr>
      <w:r w:rsidRPr="00CB34CA">
        <w:rPr>
          <w:spacing w:val="-2"/>
        </w:rPr>
        <w:t xml:space="preserve">Når en bruker skriver inn en søkeforespørsel i Microsoft Søk i Bing, skjer to samtidige søkeforespørsler: (1) et søk i Kundens interne ressurser, der spørringen og returnerte resultater er Kundedata i Vilkår for Elektroniske Tjenester, og (2) et separat søk i offentlige resultater fra Bing.com, der spørringen og returnerte resultater ikke er Kundedata. Vilkår for Elektroniske Tjenester, inkludert Vilkår for databehandling, gjelder bare for Microsoft Søk i Bing. Microsoft Personvernerklæring, som er tilgjengelig på </w:t>
      </w:r>
      <w:r w:rsidR="00C21BEF">
        <w:fldChar w:fldCharType="begin"/>
      </w:r>
      <w:r w:rsidR="00C21BEF">
        <w:instrText xml:space="preserve"> HYPERLINK "https://go.microsoft.com/fwlink/?LinkId=521839" </w:instrText>
      </w:r>
      <w:r w:rsidR="00C21BEF">
        <w:fldChar w:fldCharType="separate"/>
      </w:r>
      <w:r w:rsidRPr="00CB34CA">
        <w:rPr>
          <w:rStyle w:val="Hyperlink"/>
          <w:spacing w:val="-2"/>
        </w:rPr>
        <w:t>https://go.microsoft.com/fwlink/?LinkId=521839</w:t>
      </w:r>
      <w:r w:rsidR="00C21BEF">
        <w:rPr>
          <w:rStyle w:val="Hyperlink"/>
          <w:spacing w:val="-2"/>
        </w:rPr>
        <w:fldChar w:fldCharType="end"/>
      </w:r>
      <w:r w:rsidRPr="00CB34CA">
        <w:rPr>
          <w:spacing w:val="-2"/>
        </w:rPr>
        <w:t xml:space="preserve">, gjelder for offentlige søk på Bing.com. </w:t>
      </w:r>
    </w:p>
    <w:p w14:paraId="2483622D" w14:textId="77777777" w:rsidR="009A15A6" w:rsidRPr="00931AE7" w:rsidRDefault="00C453A3" w:rsidP="009A15A6">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3EFAC0F9" w14:textId="29F24B13" w:rsidR="003149DA" w:rsidRPr="00AA0557" w:rsidRDefault="003149DA" w:rsidP="003149DA">
      <w:pPr>
        <w:pStyle w:val="ProductList-Offering2Heading"/>
        <w:keepNext/>
        <w:outlineLvl w:val="2"/>
        <w:rPr>
          <w:lang w:val="nb-NO"/>
        </w:rPr>
      </w:pPr>
      <w:r w:rsidRPr="00AA0557">
        <w:rPr>
          <w:lang w:val="nb-NO"/>
        </w:rPr>
        <w:tab/>
      </w:r>
      <w:bookmarkStart w:id="247" w:name="_Toc457466455"/>
      <w:bookmarkStart w:id="248" w:name="_Toc15458781"/>
      <w:r w:rsidRPr="00AA0557">
        <w:rPr>
          <w:lang w:val="nb-NO"/>
        </w:rPr>
        <w:t>Minecraft: Education Edition</w:t>
      </w:r>
      <w:bookmarkEnd w:id="247"/>
      <w:bookmarkEnd w:id="248"/>
    </w:p>
    <w:p w14:paraId="34C9DCE3" w14:textId="77777777" w:rsidR="003149DA" w:rsidRDefault="003149DA" w:rsidP="003149DA">
      <w:pPr>
        <w:pStyle w:val="ProductList-Body"/>
        <w:keepNext/>
        <w:tabs>
          <w:tab w:val="clear" w:pos="158"/>
          <w:tab w:val="left" w:pos="360"/>
        </w:tabs>
        <w:rPr>
          <w:b/>
          <w:color w:val="00188F"/>
        </w:rPr>
      </w:pPr>
      <w:r>
        <w:rPr>
          <w:b/>
          <w:color w:val="00188F"/>
        </w:rPr>
        <w:t>Meldinger</w:t>
      </w:r>
    </w:p>
    <w:p w14:paraId="3F2BAE6E" w14:textId="03857A7D" w:rsidR="003149DA" w:rsidRPr="00AB267B" w:rsidRDefault="003149DA" w:rsidP="003149DA">
      <w:pPr>
        <w:pStyle w:val="ProductList-Body"/>
      </w:pPr>
      <w:r>
        <w:t xml:space="preserve">Meldingene om Bing Maps i </w:t>
      </w:r>
      <w:r w:rsidR="00C21BEF">
        <w:fldChar w:fldCharType="begin"/>
      </w:r>
      <w:r w:rsidR="00C21BEF">
        <w:instrText xml:space="preserve"> HYPERLINK \l "Attachment1" \o "Vedlegg 1" </w:instrText>
      </w:r>
      <w:r w:rsidR="00C21BEF">
        <w:fldChar w:fldCharType="separate"/>
      </w:r>
      <w:r>
        <w:rPr>
          <w:rStyle w:val="Hyperlink"/>
        </w:rPr>
        <w:t>Vedlegg 1</w:t>
      </w:r>
      <w:r w:rsidR="00C21BEF">
        <w:rPr>
          <w:rStyle w:val="Hyperlink"/>
        </w:rPr>
        <w:fldChar w:fldCharType="end"/>
      </w:r>
      <w:r>
        <w:t xml:space="preserve"> gjelder.</w:t>
      </w:r>
    </w:p>
    <w:p w14:paraId="0A2ED89E" w14:textId="77777777" w:rsidR="004A79EF" w:rsidRDefault="00C453A3"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5EEA3C10" w14:textId="60F57048" w:rsidR="00581CDB" w:rsidRPr="00FC4288" w:rsidRDefault="003149DA" w:rsidP="00122AF9">
      <w:pPr>
        <w:pStyle w:val="ProductList-Offering2Heading"/>
        <w:keepNext/>
        <w:rPr>
          <w:lang w:val="nb-NO"/>
        </w:rPr>
      </w:pPr>
      <w:r>
        <w:rPr>
          <w:lang w:val="nb-NO"/>
        </w:rPr>
        <w:tab/>
      </w:r>
      <w:bookmarkStart w:id="249" w:name="_Toc15458782"/>
      <w:r w:rsidR="00581CDB" w:rsidRPr="00FC4288">
        <w:rPr>
          <w:lang w:val="nb-NO"/>
        </w:rPr>
        <w:t>Office 365 Developer</w:t>
      </w:r>
      <w:bookmarkEnd w:id="249"/>
    </w:p>
    <w:p w14:paraId="5B0F2979" w14:textId="77777777" w:rsidR="00581CDB" w:rsidRPr="00690C65" w:rsidRDefault="00581CDB" w:rsidP="00122AF9">
      <w:pPr>
        <w:pStyle w:val="ProductList-Body"/>
        <w:keepNext/>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lastRenderedPageBreak/>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238E862" w14:textId="77777777" w:rsidR="004A79EF" w:rsidRDefault="00C453A3"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r w:rsidR="00C21BEF">
        <w:fldChar w:fldCharType="begin"/>
      </w:r>
      <w:r w:rsidR="00C21BEF">
        <w:instrText xml:space="preserve"> HYPERLINK \l "GeneralTerms" \o "Generelle vilkår" </w:instrText>
      </w:r>
      <w:r w:rsidR="00C21BEF">
        <w:fldChar w:fldCharType="separate"/>
      </w:r>
      <w:r w:rsidR="004A79EF">
        <w:rPr>
          <w:rStyle w:val="Hyperlink"/>
          <w:sz w:val="16"/>
          <w:szCs w:val="16"/>
        </w:rPr>
        <w:t>Generelle vilkår</w:t>
      </w:r>
      <w:r w:rsidR="00C21BEF">
        <w:rPr>
          <w:rStyle w:val="Hyperlink"/>
          <w:sz w:val="16"/>
          <w:szCs w:val="16"/>
        </w:rPr>
        <w:fldChar w:fldCharType="end"/>
      </w:r>
    </w:p>
    <w:p w14:paraId="7897EAC8" w14:textId="36625C76" w:rsidR="00C21216" w:rsidRPr="00DB28F7" w:rsidRDefault="00C21216" w:rsidP="00426020">
      <w:pPr>
        <w:pStyle w:val="ProductList-Offering2Heading"/>
        <w:keepNext/>
        <w:outlineLvl w:val="2"/>
        <w:rPr>
          <w:lang w:val="nb-NO"/>
        </w:rPr>
      </w:pPr>
      <w:r w:rsidRPr="00DB28F7">
        <w:rPr>
          <w:lang w:val="nb-NO"/>
        </w:rPr>
        <w:tab/>
      </w:r>
      <w:bookmarkStart w:id="250" w:name="_Toc13858401"/>
      <w:bookmarkStart w:id="251" w:name="_Toc15458783"/>
      <w:r w:rsidR="003D1323">
        <w:t>Microsoft Defender Advanced Threat Protection</w:t>
      </w:r>
      <w:bookmarkEnd w:id="250"/>
      <w:bookmarkEnd w:id="251"/>
    </w:p>
    <w:p w14:paraId="7716F3E3" w14:textId="77777777" w:rsidR="00C21216" w:rsidRPr="00903BB7" w:rsidRDefault="00C21216" w:rsidP="00426020">
      <w:pPr>
        <w:pStyle w:val="ProductList-Body"/>
        <w:keepNext/>
      </w:pPr>
      <w:r>
        <w:rPr>
          <w:b/>
          <w:color w:val="00188F"/>
        </w:rPr>
        <w:t>Oppbevaring av data</w:t>
      </w:r>
    </w:p>
    <w:p w14:paraId="78F5C97B" w14:textId="2DCCB9FB" w:rsidR="003C12D4" w:rsidRPr="00BA2331" w:rsidRDefault="003D1323" w:rsidP="003C12D4">
      <w:pPr>
        <w:pStyle w:val="ProductList-Body"/>
      </w:pPr>
      <w:r>
        <w:t>Microsoft Defender Advanced Threat Protection omfatter ikke Kundedata som kan hentes ut, og vilkårene for uthenting av Kundedata i Vilkår for Elektroniske Tjenester gjelder derfor ikke</w:t>
      </w:r>
      <w:r w:rsidR="003C12D4">
        <w:t xml:space="preserve">. </w:t>
      </w:r>
    </w:p>
    <w:p w14:paraId="1C37E047" w14:textId="77777777" w:rsidR="004A79EF" w:rsidRDefault="00C453A3"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A127182" w14:textId="70193E90" w:rsidR="0016043C" w:rsidRDefault="0016043C" w:rsidP="00A914BF">
      <w:pPr>
        <w:pStyle w:val="ProductList-Body"/>
      </w:pPr>
    </w:p>
    <w:p w14:paraId="13821F8A" w14:textId="77777777" w:rsidR="0016043C" w:rsidRDefault="0016043C" w:rsidP="00A914BF">
      <w:pPr>
        <w:pStyle w:val="ProductList-Body"/>
        <w:sectPr w:rsidR="0016043C" w:rsidSect="00E275D6">
          <w:footerReference w:type="first" r:id="rId5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52" w:name="Attachment1"/>
      <w:bookmarkStart w:id="253" w:name="_Toc15458784"/>
      <w:r>
        <w:lastRenderedPageBreak/>
        <w:t>Vedlegg 1 – meldinger</w:t>
      </w:r>
      <w:bookmarkEnd w:id="252"/>
      <w:bookmarkEnd w:id="253"/>
    </w:p>
    <w:p w14:paraId="2F4609B8" w14:textId="0A35F4A9" w:rsidR="004D27A6" w:rsidRPr="00FC4288" w:rsidRDefault="00D67A4B" w:rsidP="00B9576F">
      <w:pPr>
        <w:pStyle w:val="ProductList-Offering1Heading"/>
        <w:rPr>
          <w:lang w:val="nb-NO"/>
        </w:rPr>
      </w:pPr>
      <w:bookmarkStart w:id="254" w:name="_Toc15458785"/>
      <w:r w:rsidRPr="00FC4288">
        <w:rPr>
          <w:lang w:val="nb-NO"/>
        </w:rPr>
        <w:t>Bing Maps</w:t>
      </w:r>
      <w:bookmarkEnd w:id="254"/>
    </w:p>
    <w:p w14:paraId="72992F45" w14:textId="77777777" w:rsidR="00696797" w:rsidRDefault="00696797" w:rsidP="00696797">
      <w:pPr>
        <w:pStyle w:val="ProductList-Body"/>
      </w:pPr>
      <w:bookmarkStart w:id="255" w:name="_Toc431459551"/>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r w:rsidR="00C21BEF">
        <w:fldChar w:fldCharType="begin"/>
      </w:r>
      <w:r w:rsidR="00C21BEF">
        <w:instrText xml:space="preserve"> HYPERLINK "http://go.microsoft.com/?linkid=9710837" </w:instrText>
      </w:r>
      <w:r w:rsidR="00C21BEF">
        <w:fldChar w:fldCharType="separate"/>
      </w:r>
      <w:r>
        <w:rPr>
          <w:rStyle w:val="Hyperlink"/>
        </w:rPr>
        <w:t>go.microsoft.com/?linkid=9710837</w:t>
      </w:r>
      <w:r w:rsidR="00C21BEF">
        <w:rPr>
          <w:rStyle w:val="Hyperlink"/>
        </w:rPr>
        <w:fldChar w:fldCharType="end"/>
      </w:r>
      <w:r>
        <w:t xml:space="preserve">, og Microsofts Personvernerklæring, som er tilgjengelig på </w:t>
      </w:r>
      <w:r w:rsidR="00C21BEF">
        <w:fldChar w:fldCharType="begin"/>
      </w:r>
      <w:r w:rsidR="00C21BEF">
        <w:instrText xml:space="preserve"> HYPERLINK "http://go.microsoft.com/fwlink/?LinkID=248686" </w:instrText>
      </w:r>
      <w:r w:rsidR="00C21BEF">
        <w:fldChar w:fldCharType="separate"/>
      </w:r>
      <w:r>
        <w:rPr>
          <w:rStyle w:val="Hyperlink"/>
        </w:rPr>
        <w:t>go.microsoft.com/fwlink/?LinkID=248686</w:t>
      </w:r>
      <w:r w:rsidR="00C21BEF">
        <w:rPr>
          <w:rStyle w:val="Hyperlink"/>
        </w:rPr>
        <w:fldChar w:fldCharType="end"/>
      </w:r>
      <w:r>
        <w:t>.</w:t>
      </w:r>
    </w:p>
    <w:bookmarkStart w:id="256" w:name="ProfessionalServices"/>
    <w:p w14:paraId="26A3D41E"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685925D" w14:textId="77777777" w:rsidR="003D1323" w:rsidRDefault="003D1323" w:rsidP="003D1323">
      <w:pPr>
        <w:pStyle w:val="ProductList-Offering1Heading"/>
      </w:pPr>
      <w:bookmarkStart w:id="257" w:name="_Toc6563852"/>
      <w:bookmarkStart w:id="258" w:name="_Toc13858404"/>
      <w:bookmarkStart w:id="259" w:name="_Toc8395064"/>
      <w:bookmarkStart w:id="260" w:name="_Toc15458786"/>
      <w:bookmarkEnd w:id="255"/>
      <w:bookmarkEnd w:id="256"/>
      <w:proofErr w:type="spellStart"/>
      <w:r>
        <w:t>Faglige</w:t>
      </w:r>
      <w:proofErr w:type="spellEnd"/>
      <w:r>
        <w:t xml:space="preserve"> </w:t>
      </w:r>
      <w:proofErr w:type="spellStart"/>
      <w:r>
        <w:t>Tjenester</w:t>
      </w:r>
      <w:bookmarkEnd w:id="257"/>
      <w:bookmarkEnd w:id="258"/>
      <w:bookmarkEnd w:id="259"/>
      <w:bookmarkEnd w:id="260"/>
      <w:proofErr w:type="spellEnd"/>
    </w:p>
    <w:p w14:paraId="7D4CF20B" w14:textId="77777777" w:rsidR="003D1323" w:rsidRDefault="003D1323" w:rsidP="003D1323">
      <w:pPr>
        <w:pStyle w:val="ProductList-Body"/>
      </w:pPr>
      <w:r>
        <w:t>Profesjonelle Tjenester er gitt underlagt “Vilkår for Faglige Tjenester” nedenfor. Hvis Faglige Tjenester leveres i henhold til en separat avtale, gjelder imidlertid vilkårene i denne separate avtalen for de Faglige Tjenestene.</w:t>
      </w:r>
    </w:p>
    <w:p w14:paraId="0BEE7E5E" w14:textId="77777777" w:rsidR="003D1323" w:rsidRDefault="003D1323" w:rsidP="003D1323">
      <w:pPr>
        <w:pStyle w:val="ProductList-Body"/>
      </w:pPr>
    </w:p>
    <w:p w14:paraId="5772A50D" w14:textId="77777777" w:rsidR="003D1323" w:rsidRDefault="003D1323" w:rsidP="003D1323">
      <w:pPr>
        <w:pStyle w:val="ProductList-Body"/>
      </w:pPr>
      <w:r>
        <w:t>De Faglige Tjenestene som denne Meldingen gjelder for, er ikke Elektroniske Tjenester, og resten av Vilkårene for Elektroniske Tjenester gjelder ikke med mindre det uttrykkelig fremgår av Vilkårene for Faglige Tjenester nedenfor at de gjør det.</w:t>
      </w:r>
    </w:p>
    <w:p w14:paraId="6432D9CF" w14:textId="77777777" w:rsidR="003D1323" w:rsidRPr="002B2D27" w:rsidRDefault="003D1323" w:rsidP="003D1323">
      <w:pPr>
        <w:pStyle w:val="ProductList-Body"/>
        <w:rPr>
          <w:b/>
        </w:rPr>
      </w:pPr>
    </w:p>
    <w:p w14:paraId="0DDABE3B" w14:textId="77777777" w:rsidR="003D1323" w:rsidRPr="002B2D27" w:rsidRDefault="003D1323" w:rsidP="003D1323">
      <w:pPr>
        <w:pStyle w:val="ProductList-Body"/>
        <w:keepNext/>
        <w:keepLines/>
        <w:outlineLvl w:val="2"/>
        <w:rPr>
          <w:b/>
          <w:color w:val="00188F"/>
        </w:rPr>
      </w:pPr>
      <w:r>
        <w:rPr>
          <w:b/>
          <w:color w:val="00188F"/>
        </w:rPr>
        <w:t>Behandling av Data for Faglige Tjenester; eierskap.</w:t>
      </w:r>
    </w:p>
    <w:p w14:paraId="1BC0A3B8" w14:textId="77777777" w:rsidR="003D1323" w:rsidRDefault="003D1323" w:rsidP="003D1323">
      <w:pPr>
        <w:pStyle w:val="ProductList-Body"/>
      </w:pPr>
      <w:r>
        <w:t>Data for Faglige Tjenester skal bare brukes eller på annen måte behandles med det formål å levere Faglige Tjenester til Kunden og til formål i overensstemmelse med levering av slike tjenester. Microsoft skal ikke bruke eller på annen måte behandle Data for Faglige Tjenester eller utlede opplysninger fra slike til annonsering eller lignende kommersielle formål. Kunden beholder alle rettigheter, eierrettigheter og interesser knyttet til Data for Faglige Tjenester. Microsoft tilegner seg ingen andre rettigheter knyttet til Data for Faglige Tjenester enn dem Kunden gir Microsoft for at Microsoft skal levere de Elektroniske Tjenestene til Kunden. Dette avsnittet har ingen innvirkning på Microsofts rettigheter knyttet til programvare og tjenester som Microsoft lisensierer til Kunden.</w:t>
      </w:r>
    </w:p>
    <w:p w14:paraId="48558BDB" w14:textId="77777777" w:rsidR="003D1323" w:rsidRDefault="003D1323" w:rsidP="003D1323">
      <w:pPr>
        <w:pStyle w:val="ProductList-Body"/>
      </w:pPr>
    </w:p>
    <w:p w14:paraId="14E32B60" w14:textId="77777777" w:rsidR="003D1323" w:rsidRPr="00325A16" w:rsidRDefault="003D1323" w:rsidP="003D1323">
      <w:pPr>
        <w:pStyle w:val="ProductList-Body"/>
        <w:outlineLvl w:val="2"/>
        <w:rPr>
          <w:b/>
          <w:color w:val="00188F"/>
        </w:rPr>
      </w:pPr>
      <w:r>
        <w:rPr>
          <w:b/>
          <w:color w:val="00188F"/>
        </w:rPr>
        <w:t>Fremlegging av data for faglige tjenester</w:t>
      </w:r>
    </w:p>
    <w:p w14:paraId="6A03BB0B" w14:textId="77777777" w:rsidR="003D1323" w:rsidRDefault="003D1323" w:rsidP="003D1323">
      <w:pPr>
        <w:pStyle w:val="ProductList-Body"/>
      </w:pPr>
      <w:r>
        <w:t>Bestemmelsen om “Fremlegging av Kundedata” i punktet Vilkår for personvern i Vilkår for elektroniske tjenester gjelder for Data for Faglige Tjenester knyttet til Kundens avtale om Faglige Tjenester.</w:t>
      </w:r>
    </w:p>
    <w:p w14:paraId="2C2B858A" w14:textId="77777777" w:rsidR="003D1323" w:rsidRDefault="003D1323" w:rsidP="003D1323">
      <w:pPr>
        <w:pStyle w:val="ProductList-Body"/>
      </w:pPr>
    </w:p>
    <w:p w14:paraId="1CAED23B" w14:textId="77777777" w:rsidR="003D1323" w:rsidRPr="002B2D27" w:rsidRDefault="003D1323" w:rsidP="003D1323">
      <w:pPr>
        <w:pStyle w:val="ProductList-Body"/>
        <w:outlineLvl w:val="2"/>
        <w:rPr>
          <w:b/>
          <w:color w:val="00188F"/>
        </w:rPr>
      </w:pPr>
      <w:r>
        <w:rPr>
          <w:b/>
          <w:color w:val="00188F"/>
        </w:rPr>
        <w:t>Behandling av Personlige Data; GDPR</w:t>
      </w:r>
    </w:p>
    <w:p w14:paraId="79C3E5C4" w14:textId="77777777" w:rsidR="003D1323" w:rsidRDefault="003D1323" w:rsidP="003D1323">
      <w:pPr>
        <w:pStyle w:val="ProductList-Body"/>
      </w:pPr>
      <w:r>
        <w:t>Personlige Data gitt til Microsoft av eller på vegne av Kunden gjennom en avtale med Microsoft om å få utført Faglige Tjenester, er også Data for Faglige Tjenester. I den utstrekning Microsoft er en databehandler eller underbehandler av Personlige data underlagt GDPR, gjelder GDPR vilkårene i Vedlegg 4 behandlingen, og partene samtykker også i følgene vilkår i dette underpunktet (“Behandling av Personlige Data; GDPR”):</w:t>
      </w:r>
    </w:p>
    <w:p w14:paraId="6B528337" w14:textId="77777777" w:rsidR="003D1323" w:rsidRDefault="003D1323" w:rsidP="003D1323">
      <w:pPr>
        <w:pStyle w:val="ProductList-Body"/>
      </w:pPr>
    </w:p>
    <w:p w14:paraId="5780CE4A" w14:textId="77777777" w:rsidR="003D1323" w:rsidRPr="002B2D27" w:rsidRDefault="003D1323" w:rsidP="003D1323">
      <w:pPr>
        <w:pStyle w:val="ProductList-Body"/>
        <w:outlineLvl w:val="2"/>
        <w:rPr>
          <w:b/>
          <w:color w:val="0072C6"/>
        </w:rPr>
      </w:pPr>
      <w:r>
        <w:rPr>
          <w:b/>
          <w:color w:val="0072C6"/>
        </w:rPr>
        <w:tab/>
        <w:t>Roller og ansvar for Databehandler og Behandlingsansvarlig</w:t>
      </w:r>
    </w:p>
    <w:p w14:paraId="0376C9B9" w14:textId="77777777" w:rsidR="003D1323" w:rsidRPr="00CD1288" w:rsidRDefault="003D1323" w:rsidP="003D1323">
      <w:pPr>
        <w:pStyle w:val="ProductList-Body"/>
        <w:ind w:left="158"/>
      </w:pPr>
      <w:r>
        <w:t>Når det gjelder slike data, samtykker Kunden og Microsoft i at Kunden er behandlingsansvarlig for Personlige Data inkludert i Data for Faglige Tjenester, og at Microsoft er databehandleren av disse dataene, unntatt når Kunden fungerer som behandler av Personlige Data – i så tilfelle er Microsoft en underbehandler. Microsoft skal bare behandle Personlige Data i samsvar med dokumenterte instruksjoner fra Kunden. Kunden samtykker i at Kundens volumlisensavtale (inkludert Vilkår for Elektroniske Tjenester) og eventuelle tjenestebeskrivelser samtykket mellom partene skal utgjøre Kundens fullstendige og endelige dokumenterte instruksjoner til Microsoft om behandling av Personlige Data som finnes i Data for Faglige Tjenester. Ytterligere eller alternative instruksjoner må samtykkes i tråd med prosessen for endring av Kundens volumlisensavtale. I alle tilfeller der GDPR gjelder og Kunden er en databehandler, garanterer Kunden overfor Microsoft at Kundens instruksjoner, inkludert utnevnelsen av Microsoft som databehandler eller underbehandler, er godkjent av den relevante behandlingsansvarlige.</w:t>
      </w:r>
    </w:p>
    <w:p w14:paraId="7F2573B4" w14:textId="77777777" w:rsidR="003D1323" w:rsidRDefault="003D1323" w:rsidP="003D1323">
      <w:pPr>
        <w:pStyle w:val="ProductList-Body"/>
        <w:ind w:left="158"/>
      </w:pPr>
    </w:p>
    <w:p w14:paraId="5AD4B4C1" w14:textId="77777777" w:rsidR="003D1323" w:rsidRPr="002B2D27" w:rsidRDefault="003D1323" w:rsidP="003D1323">
      <w:pPr>
        <w:pStyle w:val="ProductList-Body"/>
        <w:outlineLvl w:val="2"/>
        <w:rPr>
          <w:b/>
          <w:color w:val="0072C6"/>
        </w:rPr>
      </w:pPr>
      <w:r>
        <w:rPr>
          <w:b/>
          <w:color w:val="0072C6"/>
        </w:rPr>
        <w:tab/>
        <w:t>Behandlingsopplysninger</w:t>
      </w:r>
    </w:p>
    <w:p w14:paraId="2D272D67" w14:textId="77777777" w:rsidR="003D1323" w:rsidRPr="009F5675" w:rsidRDefault="003D1323" w:rsidP="003D1323">
      <w:pPr>
        <w:pStyle w:val="ProductList-Body"/>
      </w:pPr>
      <w:r>
        <w:rPr>
          <w:b/>
          <w:color w:val="0072C6"/>
        </w:rPr>
        <w:tab/>
      </w:r>
      <w:r>
        <w:rPr>
          <w:rStyle w:val="ProductList-BodyChar"/>
        </w:rPr>
        <w:t xml:space="preserve">Partene </w:t>
      </w:r>
      <w:r>
        <w:t>bekrefter og samtykker i følgende:</w:t>
      </w:r>
    </w:p>
    <w:p w14:paraId="5305815D" w14:textId="77777777" w:rsidR="003D1323" w:rsidRDefault="003D1323" w:rsidP="003D1323">
      <w:pPr>
        <w:pStyle w:val="ProductList-Body"/>
        <w:numPr>
          <w:ilvl w:val="0"/>
          <w:numId w:val="47"/>
        </w:numPr>
        <w:ind w:left="560"/>
      </w:pPr>
      <w:r>
        <w:t>Gjenstanden for behandlingen er begrenset til Personlige Data innenfor omfanget av GDPR.</w:t>
      </w:r>
    </w:p>
    <w:p w14:paraId="1540A86D" w14:textId="77777777" w:rsidR="003D1323" w:rsidRDefault="003D1323" w:rsidP="003D1323">
      <w:pPr>
        <w:pStyle w:val="ProductList-Body"/>
        <w:numPr>
          <w:ilvl w:val="0"/>
          <w:numId w:val="47"/>
        </w:numPr>
        <w:ind w:left="560"/>
      </w:pPr>
      <w:r>
        <w:t xml:space="preserve">Varigheten av behandlingen skal tilsvare varigheten til Kundens avtale om Faglige Tjenester og frem til alle Personlige Data er slettet eller returnert i samsvar med Kundens instruksjoner. </w:t>
      </w:r>
    </w:p>
    <w:p w14:paraId="6C8A16B1" w14:textId="77777777" w:rsidR="003D1323" w:rsidRDefault="003D1323" w:rsidP="003D1323">
      <w:pPr>
        <w:pStyle w:val="ProductList-Body"/>
        <w:numPr>
          <w:ilvl w:val="0"/>
          <w:numId w:val="47"/>
        </w:numPr>
        <w:ind w:left="560"/>
      </w:pPr>
      <w:r>
        <w:t xml:space="preserve">Behandlingens natur og formål skal være rettet mot levering av Faglige Tjenester i tråd med Kundens volumlisensavtale og eventuelle tjenestebeskrivelser. </w:t>
      </w:r>
    </w:p>
    <w:p w14:paraId="08956DE1" w14:textId="77777777" w:rsidR="003D1323" w:rsidRDefault="003D1323" w:rsidP="003D1323">
      <w:pPr>
        <w:pStyle w:val="ProductList-Body"/>
        <w:numPr>
          <w:ilvl w:val="0"/>
          <w:numId w:val="47"/>
        </w:numPr>
        <w:ind w:left="560"/>
      </w:pPr>
      <w:r>
        <w:t xml:space="preserve">Typene Personlige Data som behandles i forbindelse med bestemmelsen om Faglige Tjenester, omfatter dataene som er uttrykkelig angitt i Artikkel 4 i GDPR. </w:t>
      </w:r>
    </w:p>
    <w:p w14:paraId="67A501AA" w14:textId="77777777" w:rsidR="003D1323" w:rsidRDefault="003D1323" w:rsidP="003D1323">
      <w:pPr>
        <w:pStyle w:val="ProductList-Body"/>
        <w:numPr>
          <w:ilvl w:val="0"/>
          <w:numId w:val="47"/>
        </w:numPr>
        <w:ind w:left="562"/>
      </w:pPr>
      <w:r>
        <w:t>Kategoriene av datasubjekter er Kundens representanter og sluttbrukere, for eksempel ansatte, leverandører, samarbeidspartnere og kunder.</w:t>
      </w:r>
    </w:p>
    <w:p w14:paraId="403DC80D" w14:textId="77777777" w:rsidR="003D1323" w:rsidRDefault="003D1323" w:rsidP="003D1323">
      <w:pPr>
        <w:pStyle w:val="ProductList-Body"/>
      </w:pPr>
    </w:p>
    <w:p w14:paraId="1D3066C7" w14:textId="77777777" w:rsidR="003D1323" w:rsidRPr="00325A16" w:rsidRDefault="003D1323" w:rsidP="003D1323">
      <w:pPr>
        <w:pStyle w:val="ProductList-Body"/>
        <w:outlineLvl w:val="2"/>
        <w:rPr>
          <w:b/>
          <w:color w:val="0072C6"/>
        </w:rPr>
      </w:pPr>
      <w:r>
        <w:rPr>
          <w:b/>
          <w:color w:val="0072C6"/>
        </w:rPr>
        <w:tab/>
        <w:t>Datasubjekters rettigheter; Bistand med forespørsler</w:t>
      </w:r>
    </w:p>
    <w:p w14:paraId="64E3A1C7" w14:textId="77777777" w:rsidR="003D1323" w:rsidRDefault="003D1323" w:rsidP="003D1323">
      <w:pPr>
        <w:pStyle w:val="ProductList-Body"/>
        <w:ind w:left="158"/>
      </w:pPr>
      <w:r>
        <w:t>Når det gjelder Data for Faglige Tjenester som Kunden lagrer i en Elektronisk Tjeneste, skal Microsoft oppfylle forpliktelsene beskrevet i bestemmelsen om “Datasubjekters rettigheter; Bistand med forespørsler” i Vilkår for personvern i Vilkår for Elektroniske Tjenester. Når det gjelder andre Data for Faglige Tjenester, skal Microsoft slette eller returnere alle eksemplarer av Data for Faglige Tjenester i samsvar med punktet “Sletting eller retur av data” nedenfor.</w:t>
      </w:r>
    </w:p>
    <w:p w14:paraId="0BC2460F" w14:textId="77777777" w:rsidR="003D1323" w:rsidRDefault="003D1323" w:rsidP="003D1323">
      <w:pPr>
        <w:pStyle w:val="ProductList-Body"/>
      </w:pPr>
    </w:p>
    <w:p w14:paraId="37065D1B" w14:textId="77777777" w:rsidR="003D1323" w:rsidRPr="00325A16" w:rsidRDefault="003D1323" w:rsidP="003D1323">
      <w:pPr>
        <w:pStyle w:val="ProductList-Body"/>
        <w:outlineLvl w:val="2"/>
        <w:rPr>
          <w:b/>
          <w:color w:val="0072C6"/>
        </w:rPr>
      </w:pPr>
      <w:r>
        <w:rPr>
          <w:b/>
          <w:color w:val="0072C6"/>
        </w:rPr>
        <w:tab/>
        <w:t>Registrering av Behandlingsaktiviteter</w:t>
      </w:r>
    </w:p>
    <w:p w14:paraId="0A2E9C5E" w14:textId="77777777" w:rsidR="003D1323" w:rsidRDefault="003D1323" w:rsidP="003D1323">
      <w:pPr>
        <w:pStyle w:val="ProductList-Body"/>
        <w:ind w:left="180"/>
      </w:pPr>
      <w:r>
        <w:t>Microsoft skal gjøre alle registreringer som kreves i Artikkel 30(2) i GDPR, og gjøre disse tilgjengelige for Kunden på forespørsel i den grad det er aktuelt for behandlingen av Personlige Data på vegne av Kunden.</w:t>
      </w:r>
    </w:p>
    <w:p w14:paraId="39318788" w14:textId="77777777" w:rsidR="003D1323" w:rsidRDefault="003D1323" w:rsidP="003D1323">
      <w:pPr>
        <w:pStyle w:val="ProductList-Body"/>
      </w:pPr>
    </w:p>
    <w:p w14:paraId="3C294DE3" w14:textId="77777777" w:rsidR="003D1323" w:rsidRPr="002B2D27" w:rsidRDefault="003D1323" w:rsidP="003D1323">
      <w:pPr>
        <w:pStyle w:val="ProductList-Body"/>
        <w:outlineLvl w:val="2"/>
        <w:rPr>
          <w:b/>
          <w:color w:val="00188F"/>
        </w:rPr>
      </w:pPr>
      <w:r>
        <w:rPr>
          <w:b/>
          <w:color w:val="00188F"/>
        </w:rPr>
        <w:t>Datasikkerhet</w:t>
      </w:r>
    </w:p>
    <w:p w14:paraId="179DE35F" w14:textId="77777777" w:rsidR="003D1323" w:rsidRPr="00325A16" w:rsidRDefault="003D1323" w:rsidP="003D1323">
      <w:pPr>
        <w:pStyle w:val="ProductList-Body"/>
        <w:outlineLvl w:val="2"/>
        <w:rPr>
          <w:b/>
          <w:color w:val="0072C6"/>
        </w:rPr>
      </w:pPr>
      <w:r>
        <w:rPr>
          <w:b/>
          <w:color w:val="0072C6"/>
        </w:rPr>
        <w:tab/>
        <w:t>Sikkerhetspraksis og -retningslinjer</w:t>
      </w:r>
    </w:p>
    <w:p w14:paraId="1F286830" w14:textId="77777777" w:rsidR="003D1323" w:rsidRDefault="003D1323" w:rsidP="003D1323">
      <w:pPr>
        <w:pStyle w:val="ProductList-Body"/>
        <w:ind w:left="158"/>
      </w:pPr>
      <w:r>
        <w:t>Microsoft skal iverksette og opprettholde tilstrekkelige tekniske og organisatoriske tiltak for å beskytte Data for Faglige Tjenester. Tiltakene skal fastsettes i Microsoft sikkerhetsretningslinjer. Microsoft skal gjøre disse retningslinjene tilgjengelige for Kunden i tillegg til annen informasjon om Microsofts rutiner og retningslinjer for sikkerhet som Kunden rimelig kan be om.</w:t>
      </w:r>
    </w:p>
    <w:p w14:paraId="6C31C783" w14:textId="77777777" w:rsidR="003D1323" w:rsidRDefault="003D1323" w:rsidP="003D1323">
      <w:pPr>
        <w:pStyle w:val="ProductList-Body"/>
      </w:pPr>
    </w:p>
    <w:p w14:paraId="4CBFD0C5" w14:textId="77777777" w:rsidR="003D1323" w:rsidRPr="009E21A6" w:rsidRDefault="003D1323" w:rsidP="003D1323">
      <w:pPr>
        <w:pStyle w:val="ProductList-Body"/>
        <w:outlineLvl w:val="2"/>
        <w:rPr>
          <w:b/>
          <w:color w:val="0072C6"/>
        </w:rPr>
      </w:pPr>
      <w:r>
        <w:tab/>
      </w:r>
      <w:r>
        <w:rPr>
          <w:b/>
          <w:color w:val="0072C6"/>
        </w:rPr>
        <w:t>Kundens ansvar</w:t>
      </w:r>
    </w:p>
    <w:p w14:paraId="75B8E9DC" w14:textId="77777777" w:rsidR="003D1323" w:rsidRDefault="003D1323" w:rsidP="003D1323">
      <w:pPr>
        <w:pStyle w:val="ProductList-Body"/>
        <w:ind w:left="158"/>
      </w:pPr>
      <w:r w:rsidRPr="00B61E08">
        <w:t>Microsoft gir Kunden en ikke-eksklusiv, ikke-overførbar permanent lisens til å gjenskape, bruke og endre Tjenesteleveransene, underlagt og i samsvar med vilkårene og betingelsene i Kundens volumlisensieringsavtale og eventuelle andre avtalte tjenesteerklæringer.</w:t>
      </w:r>
      <w:r w:rsidRPr="00330A3D">
        <w:t xml:space="preserve"> </w:t>
      </w:r>
      <w:r>
        <w:t xml:space="preserve">Når det gjelder Kundens avtale om Faglige Tjenester, samtykker Kunden dessuten i at Kunden ikke skal oppgi andre Data for Faglige Tjenester til Microsoft enn Støttedata som er underlagt Family Educational Rights and Privacy Act, 20 U.S.C. § 1232g (FERPA) eller Health Insurance Portability and Accountability Act of 1996 (Pub. L. 104-191) (HIPAA). </w:t>
      </w:r>
    </w:p>
    <w:p w14:paraId="51F08406" w14:textId="77777777" w:rsidR="003D1323" w:rsidRPr="002B2D27" w:rsidRDefault="003D1323" w:rsidP="003D1323">
      <w:pPr>
        <w:pStyle w:val="ProductList-Body"/>
        <w:rPr>
          <w:b/>
        </w:rPr>
      </w:pPr>
    </w:p>
    <w:p w14:paraId="1305B1A0" w14:textId="77777777" w:rsidR="003D1323" w:rsidRDefault="003D1323" w:rsidP="003D1323">
      <w:pPr>
        <w:pStyle w:val="ProductList-Body"/>
        <w:outlineLvl w:val="2"/>
        <w:rPr>
          <w:b/>
          <w:color w:val="00188F"/>
        </w:rPr>
      </w:pPr>
      <w:r>
        <w:rPr>
          <w:b/>
          <w:color w:val="00188F"/>
        </w:rPr>
        <w:t>Varsling om sikkerhetsbrudd</w:t>
      </w:r>
    </w:p>
    <w:p w14:paraId="5C7BF9A0" w14:textId="77777777" w:rsidR="003D1323" w:rsidRPr="00003CD3" w:rsidRDefault="003D1323" w:rsidP="003D1323">
      <w:pPr>
        <w:pStyle w:val="ProductList-Body"/>
      </w:pPr>
      <w:r>
        <w:rPr>
          <w:rStyle w:val="ProductList-BodyChar"/>
        </w:rPr>
        <w:t>Bestemmelsen</w:t>
      </w:r>
      <w:r>
        <w:t xml:space="preserve"> om “Varsling om sikkerhetsbrudd” i punktet Vilkår for personvern i Vilkår for Elektroniske Tjenester gjelder for Data for Faglige Tjenester knyttet til Kundens avtale om Faglige Tjenester.</w:t>
      </w:r>
    </w:p>
    <w:p w14:paraId="1B24594D" w14:textId="77777777" w:rsidR="003D1323" w:rsidRPr="00FC21E6" w:rsidRDefault="003D1323" w:rsidP="003D1323">
      <w:pPr>
        <w:pStyle w:val="ProductList-Body"/>
        <w:outlineLvl w:val="2"/>
      </w:pPr>
      <w:r>
        <w:rPr>
          <w:b/>
          <w:color w:val="00188F"/>
        </w:rPr>
        <w:t>Dataoverføringer</w:t>
      </w:r>
    </w:p>
    <w:p w14:paraId="5C82A135" w14:textId="77777777" w:rsidR="003D1323" w:rsidRPr="00003CD3" w:rsidRDefault="003D1323" w:rsidP="003D1323">
      <w:pPr>
        <w:pStyle w:val="ProductList-Body"/>
        <w:rPr>
          <w:b/>
        </w:rPr>
      </w:pPr>
      <w:r>
        <w:rPr>
          <w:rStyle w:val="ProductList-BodyChar"/>
        </w:rPr>
        <w:t>Når</w:t>
      </w:r>
      <w:r>
        <w:t xml:space="preserve"> det gjelder Data for Faglige Tjenester, godtar Microsoft forpliktelsene knyttet til Personlige Data i bestemmelsen om “Dataoverføringer” i punktet Vilkår for personvern i Vilkår for Elektroniske Tjenester</w:t>
      </w:r>
      <w:r>
        <w:rPr>
          <w:szCs w:val="18"/>
        </w:rPr>
        <w:t>.</w:t>
      </w:r>
    </w:p>
    <w:p w14:paraId="1A6F5DF9" w14:textId="77777777" w:rsidR="003D1323" w:rsidRPr="00003CD3" w:rsidRDefault="003D1323" w:rsidP="003D1323">
      <w:pPr>
        <w:pStyle w:val="ProductList-Body"/>
        <w:rPr>
          <w:b/>
        </w:rPr>
      </w:pPr>
    </w:p>
    <w:p w14:paraId="3D74ECA1" w14:textId="77777777" w:rsidR="003D1323" w:rsidRPr="002B2D27" w:rsidRDefault="003D1323" w:rsidP="003D1323">
      <w:pPr>
        <w:pStyle w:val="ProductList-Body"/>
        <w:outlineLvl w:val="2"/>
      </w:pPr>
      <w:r>
        <w:rPr>
          <w:b/>
          <w:color w:val="00188F"/>
        </w:rPr>
        <w:t>Sletting eller retur av data</w:t>
      </w:r>
    </w:p>
    <w:p w14:paraId="49A6A7CA" w14:textId="77777777" w:rsidR="003D1323" w:rsidRDefault="003D1323" w:rsidP="003D1323">
      <w:pPr>
        <w:pStyle w:val="ProductList-Body"/>
      </w:pPr>
      <w:r>
        <w:t>Microsoft skal slette og returnere alle eksemplarer av Data for Faglige Tjenester etter at forretningsformålene som Data for Faglige Tjenester ble samlet inn eller overført for, har blitt oppfylt, eller tidligere dersom Kunden ber om det, med mindre gjeldende lov krever lagring av Data for Faglige Tjenester.</w:t>
      </w:r>
    </w:p>
    <w:p w14:paraId="197FDF48" w14:textId="77777777" w:rsidR="003D1323" w:rsidRDefault="003D1323" w:rsidP="003D1323">
      <w:pPr>
        <w:pStyle w:val="ProductList-Body"/>
      </w:pPr>
    </w:p>
    <w:p w14:paraId="59A57A09" w14:textId="77777777" w:rsidR="003D1323" w:rsidRPr="006451B2" w:rsidRDefault="003D1323" w:rsidP="003D1323">
      <w:pPr>
        <w:pStyle w:val="ProductList-Body"/>
        <w:outlineLvl w:val="2"/>
      </w:pPr>
      <w:bookmarkStart w:id="261" w:name="_Toc527036905"/>
      <w:r>
        <w:rPr>
          <w:b/>
          <w:color w:val="00188F"/>
        </w:rPr>
        <w:t>Databehandlers taushetsplikt</w:t>
      </w:r>
      <w:bookmarkEnd w:id="261"/>
    </w:p>
    <w:p w14:paraId="3C47A3E8" w14:textId="77777777" w:rsidR="003D1323" w:rsidRPr="00003CD3" w:rsidRDefault="003D1323" w:rsidP="003D1323">
      <w:pPr>
        <w:pStyle w:val="ProductList-Body"/>
        <w:rPr>
          <w:b/>
        </w:rPr>
      </w:pPr>
      <w:r>
        <w:t>Microsoft skal sørge for at personale som deltar i behandlingen av Data for Faglige Tjenester (i), skal behandle dataene bare i henhold til Kundens instruksjoner, og at (ii) de er pålagt taushetsplikt med hensyn til disse dataene også etter at oppdraget er avsluttet.</w:t>
      </w:r>
    </w:p>
    <w:p w14:paraId="2367BFB1" w14:textId="77777777" w:rsidR="003D1323" w:rsidRPr="00003CD3" w:rsidRDefault="003D1323" w:rsidP="003D1323">
      <w:pPr>
        <w:pStyle w:val="ProductList-Body"/>
        <w:rPr>
          <w:b/>
        </w:rPr>
      </w:pPr>
    </w:p>
    <w:p w14:paraId="5E31BCEB" w14:textId="77777777" w:rsidR="003D1323" w:rsidRPr="002B2D27" w:rsidRDefault="003D1323" w:rsidP="003D1323">
      <w:pPr>
        <w:pStyle w:val="ProductList-Body"/>
        <w:outlineLvl w:val="2"/>
      </w:pPr>
      <w:r>
        <w:rPr>
          <w:b/>
          <w:color w:val="00188F"/>
        </w:rPr>
        <w:t>Varsel og kontroller ved bruk av Underbehandlere</w:t>
      </w:r>
    </w:p>
    <w:p w14:paraId="3529787C" w14:textId="77777777" w:rsidR="003D1323" w:rsidRDefault="003D1323" w:rsidP="003D1323">
      <w:pPr>
        <w:pStyle w:val="ProductList-Body"/>
        <w:rPr>
          <w:rStyle w:val="ProductList-BodyChar"/>
        </w:rPr>
      </w:pPr>
      <w:r>
        <w:rPr>
          <w:rStyle w:val="ProductList-BodyChar"/>
        </w:rPr>
        <w:t xml:space="preserve">Microsoft kan engasjere tredjeparter for å levere enkelte begrensede eller tilleggstjenester på sine vegne. Kunden samtykker i at disse tredjepartene og Microsoft tilknyttede selskaper brukes som Underbehandlere. De ovennevnte fullmaktene skal utgjøre Kundens forhåndssamtykke til Microsofts bruk av underleverandører til behandling av Data for Faglige Tjenester dersom slikt samtykke er påkrevd i henhold til Standardklausulene eller GDPR-vilkårene. </w:t>
      </w:r>
    </w:p>
    <w:p w14:paraId="13000338" w14:textId="77777777" w:rsidR="003D1323" w:rsidRPr="00003CD3" w:rsidRDefault="003D1323" w:rsidP="003D1323">
      <w:pPr>
        <w:pStyle w:val="ProductList-Body"/>
        <w:rPr>
          <w:rStyle w:val="ProductList-BodyChar"/>
        </w:rPr>
      </w:pPr>
    </w:p>
    <w:p w14:paraId="02882A7A" w14:textId="77777777" w:rsidR="003D1323" w:rsidRDefault="003D1323" w:rsidP="003D1323">
      <w:pPr>
        <w:pStyle w:val="ProductList-Body"/>
        <w:rPr>
          <w:rStyle w:val="ProductList-BodyChar"/>
        </w:rPr>
      </w:pPr>
      <w:r>
        <w:rPr>
          <w:rStyle w:val="ProductList-BodyChar"/>
        </w:rPr>
        <w:t>Microsoft er ansvarlig for sine Underbehandlere av Data for Faglige Tjenesters etterlevelse av Microsofts forpliktelse etter Vedlegg 1 i Vilkår for Elektroniske Tjenester. Microsoft skal gjennom en skriftlig avtale sørge for at Underbehandleren bare får tilgang til og kan bruke Data for Faglige Tjenester for å levere tjenestene Microsoft har engasjert dem for å levere, og for at Underbehandleren forbys å bruke Data for Faglige Tjenester til andre formål. Microsoft skal sørge for at Underbehandlere blir bundet av skriftlige avtaler som krever at de i det minste leverer den personvernstandarden som kreves av Microsoft i henhold til Vedlegg 1 i Vilkår for Elektroniske Tjenester.</w:t>
      </w:r>
    </w:p>
    <w:p w14:paraId="3CD24776" w14:textId="77777777" w:rsidR="003D1323" w:rsidRPr="00003CD3" w:rsidRDefault="003D1323" w:rsidP="003D1323">
      <w:pPr>
        <w:pStyle w:val="ProductList-Body"/>
        <w:rPr>
          <w:rStyle w:val="ProductList-BodyChar"/>
        </w:rPr>
      </w:pPr>
    </w:p>
    <w:p w14:paraId="6A0C5C19" w14:textId="77777777" w:rsidR="003D1323" w:rsidRPr="002B2D27" w:rsidRDefault="003D1323" w:rsidP="003D1323">
      <w:pPr>
        <w:pStyle w:val="ProductList-Body"/>
        <w:rPr>
          <w:rStyle w:val="ProductList-BodyChar"/>
        </w:rPr>
      </w:pPr>
      <w:r>
        <w:rPr>
          <w:rStyle w:val="ProductList-BodyChar"/>
        </w:rPr>
        <w:t>Når det gjelder andre Data for Faglige Tjenester enn Støttedata, skal en liste over Microsofts Underbehandlere bli gjort tilgjengelig på forespørsel. Ved forespørsel om en slik liste vil Microsoft minimum 14 dager før nye Underbehandlere får tilgang til Personlige Data, oppdatere listen og sørger for at Kunden varsles om oppdateringen.</w:t>
      </w:r>
    </w:p>
    <w:p w14:paraId="773620F1" w14:textId="77777777" w:rsidR="003D1323" w:rsidRPr="00003CD3" w:rsidRDefault="003D1323" w:rsidP="003D1323">
      <w:pPr>
        <w:pStyle w:val="ProductList-Body"/>
        <w:rPr>
          <w:rStyle w:val="ProductList-BodyChar"/>
        </w:rPr>
      </w:pPr>
    </w:p>
    <w:p w14:paraId="729AB309" w14:textId="77777777" w:rsidR="003D1323" w:rsidRDefault="003D1323" w:rsidP="003D1323">
      <w:pPr>
        <w:pStyle w:val="ProductList-Body"/>
        <w:rPr>
          <w:rStyle w:val="ProductList-BodyChar"/>
        </w:rPr>
      </w:pPr>
      <w:r>
        <w:rPr>
          <w:rStyle w:val="ProductList-BodyChar"/>
        </w:rPr>
        <w:t>Hvis kunden ikke godkjenner en ny Underbehandler, kan Kunden si opp avtalen om de berørte Faglige Tjenestene ved å gi en skriftlig varsel om oppsigelse før utløpet av varslingsperioden som angir en begrunnelse for den manglende godkjenningen.</w:t>
      </w:r>
    </w:p>
    <w:p w14:paraId="33D35948" w14:textId="77777777" w:rsidR="003D1323" w:rsidRPr="00003CD3" w:rsidRDefault="003D1323" w:rsidP="003D1323">
      <w:pPr>
        <w:pStyle w:val="ProductList-Body"/>
        <w:rPr>
          <w:rStyle w:val="ProductList-BodyChar"/>
        </w:rPr>
      </w:pPr>
    </w:p>
    <w:p w14:paraId="4E14E01E" w14:textId="77777777" w:rsidR="003D1323" w:rsidRPr="002B2D27" w:rsidRDefault="003D1323" w:rsidP="003D1323">
      <w:pPr>
        <w:pStyle w:val="ProductList-Body"/>
        <w:rPr>
          <w:rStyle w:val="ProductList-BodyChar"/>
        </w:rPr>
      </w:pPr>
      <w:r>
        <w:rPr>
          <w:rStyle w:val="ProductList-BodyChar"/>
        </w:rPr>
        <w:t xml:space="preserve">Når det gjelder Støttedata, skal Microsofts bruk av Underbehandlere i forbindelse med levering av teknisk støtte for Elektroniske Tjenester være styrt av de samme begrensningene og rutinene som styrer bruken av Underbehandlere i forbindelse med de Elektroniske Tjenestene beskrevet under </w:t>
      </w:r>
      <w:r>
        <w:t>“</w:t>
      </w:r>
      <w:r>
        <w:rPr>
          <w:rStyle w:val="ProductList-BodyChar"/>
        </w:rPr>
        <w:t>Varsel og kontroller ved bruk av Underbehandlere</w:t>
      </w:r>
      <w:r>
        <w:t>”</w:t>
      </w:r>
      <w:r>
        <w:rPr>
          <w:rStyle w:val="ProductList-BodyChar"/>
        </w:rPr>
        <w:t xml:space="preserve"> i Vilkårene for personvern i Vilkår for Elektroniske Tjenester.</w:t>
      </w:r>
    </w:p>
    <w:p w14:paraId="11E6CB3F" w14:textId="77777777" w:rsidR="003D1323" w:rsidRDefault="003D1323" w:rsidP="003D1323">
      <w:pPr>
        <w:pStyle w:val="ProductList-Body"/>
        <w:rPr>
          <w:rStyle w:val="ProductList-BodyChar"/>
        </w:rPr>
      </w:pPr>
    </w:p>
    <w:p w14:paraId="5E0FFC63" w14:textId="77777777" w:rsidR="003D1323" w:rsidRPr="00FC21E6" w:rsidRDefault="003D1323" w:rsidP="003D1323">
      <w:pPr>
        <w:pStyle w:val="ProductList-Body"/>
        <w:outlineLvl w:val="2"/>
      </w:pPr>
      <w:r>
        <w:rPr>
          <w:b/>
          <w:color w:val="00188F"/>
        </w:rPr>
        <w:t>Ytterligere vilkår for støttedata</w:t>
      </w:r>
    </w:p>
    <w:p w14:paraId="26524D44" w14:textId="77777777" w:rsidR="003D1323" w:rsidRDefault="003D1323" w:rsidP="003D1323">
      <w:pPr>
        <w:pStyle w:val="ProductList-Body"/>
        <w:outlineLvl w:val="2"/>
        <w:rPr>
          <w:b/>
          <w:color w:val="0072C6"/>
        </w:rPr>
      </w:pPr>
      <w:r>
        <w:rPr>
          <w:b/>
          <w:color w:val="0072C6"/>
        </w:rPr>
        <w:tab/>
        <w:t>Sikkerhet for Støttedata</w:t>
      </w:r>
    </w:p>
    <w:p w14:paraId="3E6AE160" w14:textId="77777777" w:rsidR="003D1323" w:rsidRDefault="003D1323" w:rsidP="003D1323">
      <w:pPr>
        <w:pStyle w:val="ProductList-Body"/>
        <w:ind w:left="158"/>
      </w:pPr>
      <w:r>
        <w:t>Microsoft skal iverksette og opprettholde tilstrekkelige tekniske og organisatoriske tiltak for å beskytte Støttedata. Slike tiltak skal oppfylle kravene angitt i ISO 27001, ISO 27002 og ISO 27018</w:t>
      </w:r>
    </w:p>
    <w:p w14:paraId="2554F824" w14:textId="77777777" w:rsidR="003D1323" w:rsidRPr="002B2D27" w:rsidRDefault="003D1323" w:rsidP="003D1323">
      <w:pPr>
        <w:pStyle w:val="ProductList-Body"/>
        <w:ind w:left="158"/>
        <w:rPr>
          <w:b/>
        </w:rPr>
      </w:pPr>
    </w:p>
    <w:p w14:paraId="47C055DE" w14:textId="77777777" w:rsidR="003D1323" w:rsidRPr="002B2D27" w:rsidRDefault="003D1323" w:rsidP="003D1323">
      <w:pPr>
        <w:pStyle w:val="ProductList-Body"/>
        <w:outlineLvl w:val="2"/>
        <w:rPr>
          <w:b/>
          <w:color w:val="0072C6"/>
        </w:rPr>
      </w:pPr>
      <w:r>
        <w:rPr>
          <w:b/>
          <w:color w:val="0072C6"/>
        </w:rPr>
        <w:tab/>
        <w:t>Utdanningsinstitusjoner</w:t>
      </w:r>
    </w:p>
    <w:p w14:paraId="38AB08DB" w14:textId="77777777" w:rsidR="003D1323" w:rsidRPr="00CD1288" w:rsidRDefault="003D1323" w:rsidP="003D1323">
      <w:pPr>
        <w:pStyle w:val="ProductList-Body"/>
        <w:ind w:left="158"/>
      </w:pPr>
      <w:r>
        <w:t>Microsoft bekreftelser og avtaler og Kundens ansvar for å innhente foreldresamtykke og formidle varsel beskrevet i “Utdanningsinstitusjoner” i Vilkårene for Personvern i OST også gjelder med hensyn til Støttedata.</w:t>
      </w:r>
    </w:p>
    <w:p w14:paraId="147F7FEB" w14:textId="77777777" w:rsidR="003D1323" w:rsidRPr="002B2D27" w:rsidRDefault="003D1323" w:rsidP="003D1323">
      <w:pPr>
        <w:pStyle w:val="ProductList-Body"/>
        <w:rPr>
          <w:rStyle w:val="ProductList-BodyChar"/>
        </w:rPr>
      </w:pPr>
    </w:p>
    <w:p w14:paraId="7A5B2359" w14:textId="77777777" w:rsidR="003D1323" w:rsidRPr="00FC2D52" w:rsidRDefault="003D1323" w:rsidP="003D1323">
      <w:pPr>
        <w:pStyle w:val="ProductList-Body"/>
        <w:outlineLvl w:val="2"/>
      </w:pPr>
      <w:r>
        <w:rPr>
          <w:b/>
          <w:bCs/>
          <w:color w:val="00188F"/>
        </w:rPr>
        <w:t>Andre Vilkår for Faglige Tjenester</w:t>
      </w:r>
    </w:p>
    <w:p w14:paraId="15680A64" w14:textId="77777777" w:rsidR="003D1323" w:rsidRPr="00AC5443" w:rsidRDefault="003D1323" w:rsidP="003D1323">
      <w:pPr>
        <w:pStyle w:val="ProductList-Body"/>
        <w:keepNext/>
        <w:tabs>
          <w:tab w:val="clear" w:pos="158"/>
          <w:tab w:val="left" w:pos="360"/>
        </w:tabs>
        <w:ind w:left="187"/>
        <w:outlineLvl w:val="3"/>
        <w:rPr>
          <w:b/>
          <w:color w:val="0072C6"/>
        </w:rPr>
      </w:pPr>
      <w:r>
        <w:rPr>
          <w:b/>
          <w:color w:val="0072C6"/>
        </w:rPr>
        <w:t>Partenes forpliktelser; garantier</w:t>
      </w:r>
    </w:p>
    <w:p w14:paraId="536357F2" w14:textId="77777777" w:rsidR="003D1323" w:rsidRDefault="003D1323" w:rsidP="003D1323">
      <w:pPr>
        <w:pStyle w:val="ProductList-Body"/>
        <w:tabs>
          <w:tab w:val="clear" w:pos="158"/>
          <w:tab w:val="left" w:pos="360"/>
        </w:tabs>
        <w:ind w:left="180"/>
      </w:pPr>
      <w:r>
        <w:t xml:space="preserve">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 Uavhengig av det foregående blir </w:t>
      </w:r>
      <w:r>
        <w:rPr>
          <w:b/>
        </w:rPr>
        <w:t xml:space="preserve">Tjenesteleveranser som ytes uten kostnader, ytet </w:t>
      </w:r>
      <w:r w:rsidRPr="00D175BF">
        <w:rPr>
          <w:b/>
        </w:rPr>
        <w:t>“</w:t>
      </w:r>
      <w:r>
        <w:rPr>
          <w:b/>
        </w:rPr>
        <w:t>SOM DE ER”, UTEN NOEN GARANTI. Microsoft gir ingen andre garantier eller vilkår og fraskriver seg alle andre uttrykte, indirekte eller lovpålagte garantier, inkludert garantier om kvalitet, eierskap, ikke-krenkelse av tredjeparts rettigheter, salgbarhet og egnethet til et bestemt formål.</w:t>
      </w:r>
    </w:p>
    <w:p w14:paraId="2531D2E8" w14:textId="77777777" w:rsidR="003D1323" w:rsidRDefault="003D1323" w:rsidP="003D1323">
      <w:pPr>
        <w:pStyle w:val="ProductList-Body"/>
        <w:tabs>
          <w:tab w:val="clear" w:pos="158"/>
          <w:tab w:val="left" w:pos="360"/>
        </w:tabs>
        <w:ind w:left="180"/>
      </w:pPr>
    </w:p>
    <w:p w14:paraId="0374C8A8" w14:textId="77777777" w:rsidR="003D1323" w:rsidRDefault="003D1323" w:rsidP="003D1323">
      <w:pPr>
        <w:pStyle w:val="ProductList-Body"/>
        <w:tabs>
          <w:tab w:val="clear" w:pos="158"/>
          <w:tab w:val="left" w:pos="360"/>
        </w:tabs>
        <w:ind w:left="180"/>
        <w:rPr>
          <w:szCs w:val="18"/>
        </w:rPr>
      </w:pPr>
      <w:r>
        <w:t xml:space="preserve">Kunden skal </w:t>
      </w:r>
      <w:r>
        <w:rPr>
          <w:szCs w:val="18"/>
        </w:rPr>
        <w:t>oppfylle sitt gjeldende ansvar og sine gjeldende forpliktelser for å støtte Microsofts levering av de Faglige Tjenestene, som angitt i beskrivelsen av hver enkelt Faglige Tjeneste. Kunden ikke kan bruke Faglige Tjenester eller Tjenesteleveranser på en måte som er i strid med Retningslinjer for godkjent bruk og må overholde alle lover og regler som gjelder for bruken av Faglige Tjenester og Tjenesteleveranser, herunder lover om personvern, personopplysninger, biometriske data og taushetsplikt. Kunden er alene ansvarlig for å teste, distribuere, vedlikeholde og yte støtte for Tjenesteleveranser som leveres eller anbefales uten kostnader av Microsoft.</w:t>
      </w:r>
    </w:p>
    <w:p w14:paraId="32427540" w14:textId="77777777" w:rsidR="003D1323" w:rsidRDefault="003D1323" w:rsidP="003D1323">
      <w:pPr>
        <w:pStyle w:val="ProductList-Body"/>
        <w:tabs>
          <w:tab w:val="clear" w:pos="158"/>
          <w:tab w:val="left" w:pos="360"/>
        </w:tabs>
        <w:ind w:left="180"/>
        <w:rPr>
          <w:szCs w:val="18"/>
        </w:rPr>
      </w:pPr>
    </w:p>
    <w:p w14:paraId="3A98F623"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Begrensning av ansvar</w:t>
      </w:r>
    </w:p>
    <w:p w14:paraId="1927670C" w14:textId="77777777" w:rsidR="003D1323" w:rsidRDefault="003D1323" w:rsidP="003D1323">
      <w:pPr>
        <w:pStyle w:val="ProductList-Body"/>
        <w:tabs>
          <w:tab w:val="clear" w:pos="158"/>
          <w:tab w:val="left" w:pos="360"/>
        </w:tabs>
        <w:ind w:left="180"/>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For Faglige Tjenester og Tjenesteleveranser som leveres uten kostnader og Tjenesteleveranser som Kunden har fullmakt til å videredistribuere til tredjeparter uten separat betaling til Microsoft, begrenses Microsofts erstatningsansvar til direkte skader, med en endelig tilkjent erstatning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Faglige Tjenester eller Tjenesteleveranser. Ingen begrensninger eller unntak gjelder for erstatningsansvar som oppstår som følge av en parts (1) taushetsplikt (unntatt for erstatningsansvar knyttet til Kundedata og Data for Faglige Tjenester, som er underlagt begrensningene og unntakene ovenfor), eller (2) krenkelse av den andre partens immaterielle rettigheter.</w:t>
      </w:r>
    </w:p>
    <w:p w14:paraId="17A8F208" w14:textId="77777777" w:rsidR="003D1323" w:rsidRDefault="003D1323" w:rsidP="003D1323">
      <w:pPr>
        <w:pStyle w:val="ProductList-Body"/>
        <w:tabs>
          <w:tab w:val="clear" w:pos="158"/>
          <w:tab w:val="left" w:pos="360"/>
        </w:tabs>
        <w:ind w:left="180"/>
      </w:pPr>
    </w:p>
    <w:p w14:paraId="4759D900" w14:textId="77777777" w:rsidR="003D1323" w:rsidRPr="00AC5443" w:rsidRDefault="003D1323" w:rsidP="003D1323">
      <w:pPr>
        <w:pStyle w:val="ProductList-Body"/>
        <w:keepNext/>
        <w:tabs>
          <w:tab w:val="clear" w:pos="158"/>
          <w:tab w:val="left" w:pos="360"/>
        </w:tabs>
        <w:ind w:left="187"/>
        <w:outlineLvl w:val="3"/>
        <w:rPr>
          <w:b/>
          <w:color w:val="0072C6"/>
        </w:rPr>
      </w:pPr>
      <w:r>
        <w:rPr>
          <w:b/>
          <w:color w:val="0072C6"/>
        </w:rPr>
        <w:t>Rettelser</w:t>
      </w:r>
    </w:p>
    <w:p w14:paraId="5CE6A266" w14:textId="77777777" w:rsidR="003D1323" w:rsidRDefault="003D1323" w:rsidP="003D1323">
      <w:pPr>
        <w:pStyle w:val="ProductList-Body"/>
        <w:tabs>
          <w:tab w:val="clear" w:pos="158"/>
          <w:tab w:val="left" w:pos="360"/>
        </w:tabs>
        <w:ind w:left="180"/>
      </w:pPr>
      <w:r>
        <w:t xml:space="preserve">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 </w:t>
      </w:r>
    </w:p>
    <w:p w14:paraId="16F11540" w14:textId="77777777" w:rsidR="003D1323" w:rsidRDefault="003D1323" w:rsidP="003D1323">
      <w:pPr>
        <w:pStyle w:val="ProductList-Body"/>
        <w:tabs>
          <w:tab w:val="clear" w:pos="158"/>
          <w:tab w:val="left" w:pos="360"/>
        </w:tabs>
        <w:ind w:left="180"/>
      </w:pPr>
    </w:p>
    <w:p w14:paraId="39C8E4D5"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Eksisterende arbeid</w:t>
      </w:r>
    </w:p>
    <w:p w14:paraId="6AFF9C23" w14:textId="77777777" w:rsidR="003D1323" w:rsidRDefault="003D1323" w:rsidP="003D1323">
      <w:pPr>
        <w:pStyle w:val="ProductList-Body"/>
        <w:tabs>
          <w:tab w:val="clear" w:pos="158"/>
          <w:tab w:val="left" w:pos="360"/>
        </w:tabs>
        <w:ind w:left="180"/>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gjenskape og endre den andre partens Eksisterende Arbeid slik det er nødvendig for å oppfylle forpliktelser knyttet til Faglige Tjenester. Dersom Kunden velger å fremlegge kildekoden sin for Microsoft under en avtale om Faglige Tjenester, så skal (1) Kunden i forkant av en slik fremlegging fjerne all tredjeparts kildekode som Kunden har forbud mot å fremlegge, og (2) Microsoft skal håndtere Kundens kildekode som konfidensielle opplysninger.</w:t>
      </w:r>
    </w:p>
    <w:p w14:paraId="6B15E5F8" w14:textId="77777777" w:rsidR="003D1323" w:rsidRDefault="003D1323" w:rsidP="003D1323">
      <w:pPr>
        <w:pStyle w:val="ProductList-Body"/>
        <w:tabs>
          <w:tab w:val="clear" w:pos="158"/>
          <w:tab w:val="left" w:pos="360"/>
        </w:tabs>
        <w:ind w:left="180"/>
      </w:pPr>
    </w:p>
    <w:p w14:paraId="422453A7"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Lisens for tjenesteleveranser</w:t>
      </w:r>
    </w:p>
    <w:p w14:paraId="06AA118D" w14:textId="77777777" w:rsidR="003D1323" w:rsidRDefault="003D1323" w:rsidP="003D1323">
      <w:pPr>
        <w:pStyle w:val="ProductList-Body"/>
        <w:tabs>
          <w:tab w:val="clear" w:pos="158"/>
          <w:tab w:val="left" w:pos="360"/>
        </w:tabs>
        <w:ind w:left="180"/>
      </w:pPr>
      <w:r>
        <w:t xml:space="preserve">Med “Tjenesteleveranser” menes enhver datakode eller materiale (blant annet konseptgodkjenning, dokumentasjon og designanbefalinger, eksempelkode, programvarebibliotek, algoritmer og maskinlæringsmodeller) utenom Produkter eller Rettelser, som Microsoft etterlater hos </w:t>
      </w:r>
      <w:r>
        <w:lastRenderedPageBreak/>
        <w:t xml:space="preserve">Kunden når Microsoft har fullført Faglige Tjenester. </w:t>
      </w:r>
      <w:r w:rsidRPr="00330A3D">
        <w:t>Microsoft gir Kunden en ikke-eksklusiv, ikke-overførbar permanent lisens til å gjenskape, bruke og endre Tjenesteleveransene, underlagt og i samsvar med vilkårene og betingelsene i Kundens volumlisensieringsavtale og eventuelle andre avtalte tjenesteerklæringer.</w:t>
      </w:r>
      <w:r>
        <w:rPr>
          <w:color w:val="000000" w:themeColor="text1"/>
          <w:shd w:val="clear" w:color="auto" w:fill="FFFFFF"/>
        </w:rPr>
        <w:t xml:space="preserve"> Ved eventuell motstrid mellom denne Meldingen og eventuelle separate lisenser skal den separate lisensen gjelde for Tjenesteleveranser eller tredjepartsinnhold som er underlagt den separate </w:t>
      </w:r>
      <w:r>
        <w:rPr>
          <w:rFonts w:cstheme="minorHAnsi"/>
          <w:color w:val="000000" w:themeColor="text1"/>
          <w:shd w:val="clear" w:color="auto" w:fill="FFFFFF"/>
        </w:rPr>
        <w:t xml:space="preserve">lisensen. </w:t>
      </w:r>
      <w:r>
        <w:rPr>
          <w:rFonts w:cstheme="minorHAnsi"/>
        </w:rPr>
        <w:t xml:space="preserve">Begge parter forbeholder seg alle rettigheter (og ingen får noen rettigheter) som ikke uttrykkelig blir gitt i de foregående lisensene. </w:t>
      </w:r>
    </w:p>
    <w:p w14:paraId="45700692" w14:textId="77777777" w:rsidR="003D1323" w:rsidRDefault="003D1323" w:rsidP="003D1323">
      <w:pPr>
        <w:pStyle w:val="ProductList-Body"/>
        <w:tabs>
          <w:tab w:val="clear" w:pos="158"/>
          <w:tab w:val="left" w:pos="360"/>
        </w:tabs>
        <w:ind w:left="180"/>
      </w:pPr>
    </w:p>
    <w:p w14:paraId="75B8D94A" w14:textId="77777777" w:rsidR="003D1323" w:rsidRPr="00003CD3" w:rsidRDefault="003D1323" w:rsidP="003D1323">
      <w:pPr>
        <w:pStyle w:val="ProductList-Body"/>
        <w:tabs>
          <w:tab w:val="clear" w:pos="158"/>
          <w:tab w:val="left" w:pos="360"/>
        </w:tabs>
        <w:ind w:left="180"/>
        <w:outlineLvl w:val="3"/>
        <w:rPr>
          <w:b/>
          <w:color w:val="0072C6"/>
        </w:rPr>
      </w:pPr>
      <w:r>
        <w:rPr>
          <w:b/>
          <w:color w:val="0072C6"/>
        </w:rPr>
        <w:t>Lisensbegrensninger</w:t>
      </w:r>
    </w:p>
    <w:p w14:paraId="4F74EC4F" w14:textId="77777777" w:rsidR="003D1323" w:rsidRDefault="003D1323" w:rsidP="003D1323">
      <w:pPr>
        <w:pStyle w:val="ProductList-Body"/>
        <w:tabs>
          <w:tab w:val="left" w:pos="360"/>
        </w:tabs>
        <w:ind w:left="180"/>
      </w:pPr>
      <w:r>
        <w:t>Kunden må ikke (og har ikke lisens til) å foreta omvendt utvikling, dekompilere, demontere eller omgå de tekniske begrensningene i Tjenesteleveranser med mindre det tillates i henhold til gjeldende lov. Med unntak av det som uttrykkelig tillates i denne avtalen, i eventuelle samtykkede tjenestebeskrivelser eller i separate lisenser, må Kunden ikke (og har ikke Kunden lisens til å) distribuere, viderelisensiere, leie ut, lease ut, låne ut, selge, tilby for salg eller på annen måte gjøre Tjenesteleveranser, helt eller delvis, tilgjengelige, eller underlegge Microsofts immaterielle rettigheter i Tjenesteleveranser andre lisensvilkår.</w:t>
      </w:r>
    </w:p>
    <w:p w14:paraId="539A796D" w14:textId="77777777" w:rsidR="003D1323" w:rsidRDefault="003D1323" w:rsidP="003D1323">
      <w:pPr>
        <w:pStyle w:val="ProductList-Body"/>
        <w:tabs>
          <w:tab w:val="left" w:pos="360"/>
        </w:tabs>
        <w:ind w:left="180"/>
      </w:pPr>
    </w:p>
    <w:p w14:paraId="6831258F" w14:textId="77777777" w:rsidR="003D1323" w:rsidRPr="00003CD3" w:rsidRDefault="003D1323" w:rsidP="003D1323">
      <w:pPr>
        <w:pStyle w:val="ProductList-Body"/>
        <w:tabs>
          <w:tab w:val="clear" w:pos="158"/>
          <w:tab w:val="left" w:pos="360"/>
        </w:tabs>
        <w:ind w:left="180"/>
        <w:outlineLvl w:val="3"/>
        <w:rPr>
          <w:b/>
          <w:color w:val="0072C6"/>
        </w:rPr>
      </w:pPr>
      <w:r>
        <w:rPr>
          <w:b/>
          <w:color w:val="0072C6"/>
        </w:rPr>
        <w:t>Tilbakemelding</w:t>
      </w:r>
    </w:p>
    <w:p w14:paraId="407ACC6B" w14:textId="77777777" w:rsidR="003D1323" w:rsidRDefault="003D1323" w:rsidP="003D1323">
      <w:pPr>
        <w:pStyle w:val="ProductList-Body"/>
        <w:tabs>
          <w:tab w:val="clear" w:pos="158"/>
          <w:tab w:val="left" w:pos="360"/>
        </w:tabs>
        <w:ind w:left="180"/>
      </w:pPr>
      <w:r>
        <w:t>Med “Tilbakemelding” menes ekspertise og kunnskap, inkludert bransjeknowhow, samt kommentarer, tilbakemelding og forslag om Tjenesteleveranser, Faglige Tjenester og produkter, teknologier, tjenester eller om komponenter av det foregående, uansett om slik Tilbakemelding finner sted før eller etter lansering, som kommer fra Microsoft eller Kunden. Hverken Microsoft eller Kunden er forpliktet til å gi Tilbakemelding til den andre parten i forbindelse med Faglige Tjenester, men dersom en part etter eget skjønn gir Tilbakemelding, samtykker begge parter i at den mottakende parten skal stå fritt til å bruke slik Tilbakemelding uten forpliktelser. I den grad parten som gir Tilbakemelding, eier eller kontrollerer opphavsrett eller forretningshemmeligheter knyttet til slik Tilbakemelding, gir den parten den mottakende parten og dennes tilknyttede selskaper en global, ikke-eksklusiv, permanent, ugjenkallelig og royaltyfri lisens for slike immaterielle rettigheter til å: (1) lage, bruke, endre, distribuere, skape avledede verk og på annen måte gjøre kommersiell bruk av Tilbakemeldingen som del av Microsofts eller Kundens produkter, teknologier, tjenester eller komponenter av disse, inkludert, men ikke begrenset til førlanserings- og kommersielt lanserte versjoner av slike, og (2) viderelisensiere de før nevnte rettighetene til tredjeparter, inkludert retten til å foreta ytterligere viderelisensiering. Ingen av partene skal gi Tilbakemelding som er underlagt vilkår som vil skape forpliktelser for eller kreve kreditering fra den mottakende partens side. En part som mottar Tilbakemelding, bekrefter videre at (1) parten etter eget skjønn skal bestemme om den skal anvende slik Tilbakemelding, at (2) parten skal basere sitt produkt og sine markedsføringsplaner fullt og helt på sin egen uavhengige forskning og analyse, og at (3) parten skal bære all risiko knyttet til anvendelsen av slik Tilbakemelding.</w:t>
      </w:r>
    </w:p>
    <w:p w14:paraId="42010D2C" w14:textId="77777777" w:rsidR="003D1323" w:rsidRDefault="003D1323" w:rsidP="003D1323">
      <w:pPr>
        <w:pStyle w:val="ProductList-Body"/>
        <w:tabs>
          <w:tab w:val="clear" w:pos="158"/>
          <w:tab w:val="left" w:pos="360"/>
        </w:tabs>
        <w:ind w:left="180"/>
      </w:pPr>
    </w:p>
    <w:p w14:paraId="3D6324D4"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Teknologi som ikke leveres av Microsoft</w:t>
      </w:r>
    </w:p>
    <w:p w14:paraId="1F88BCAC" w14:textId="77777777" w:rsidR="003D1323" w:rsidRDefault="003D1323" w:rsidP="003D1323">
      <w:pPr>
        <w:pStyle w:val="ProductList-Body"/>
        <w:tabs>
          <w:tab w:val="clear" w:pos="158"/>
          <w:tab w:val="left" w:pos="360"/>
        </w:tabs>
        <w:ind w:left="180"/>
      </w:pPr>
      <w:r>
        <w:t>Kunden er alene ansvarlig for programvare eller teknologi fra andre enn Microsoft som Kunden installerer og bruker sammen med Elektroniske Tjenester, Rettelsene eller Tjenesteleveranser, inkludert, men ikke begrenset til tilfelle hvor Kunden ber Microsoft bruke eller endre slikt tredjepartsinnhold.</w:t>
      </w:r>
    </w:p>
    <w:p w14:paraId="5BBADC4A" w14:textId="77777777" w:rsidR="003D1323" w:rsidRDefault="003D1323" w:rsidP="003D1323">
      <w:pPr>
        <w:pStyle w:val="ProductList-Body"/>
        <w:tabs>
          <w:tab w:val="clear" w:pos="158"/>
          <w:tab w:val="left" w:pos="360"/>
        </w:tabs>
        <w:ind w:left="180"/>
      </w:pPr>
    </w:p>
    <w:p w14:paraId="2AA1D980"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Tilknyttede selskapers rettigheter</w:t>
      </w:r>
    </w:p>
    <w:p w14:paraId="1E21DC71" w14:textId="77777777" w:rsidR="003D1323" w:rsidRDefault="003D1323" w:rsidP="003D1323">
      <w:pPr>
        <w:pStyle w:val="ProductList-Body"/>
        <w:tabs>
          <w:tab w:val="clear" w:pos="158"/>
          <w:tab w:val="left" w:pos="360"/>
        </w:tabs>
        <w:ind w:left="180"/>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1412A5D5" w14:textId="77777777" w:rsidR="003D1323" w:rsidRPr="00AC5443" w:rsidRDefault="003D1323" w:rsidP="003D1323">
      <w:pPr>
        <w:pStyle w:val="ProductList-Body"/>
        <w:ind w:left="180"/>
      </w:pPr>
    </w:p>
    <w:p w14:paraId="2A709A7F" w14:textId="77777777" w:rsidR="003D1323" w:rsidRPr="00AC5443" w:rsidDel="00D72F9D" w:rsidRDefault="003D1323" w:rsidP="003D1323">
      <w:pPr>
        <w:pStyle w:val="ProductList-Body"/>
        <w:keepNext/>
        <w:keepLines/>
        <w:ind w:left="187"/>
        <w:outlineLvl w:val="3"/>
        <w:rPr>
          <w:b/>
          <w:color w:val="0072C6"/>
        </w:rPr>
      </w:pPr>
      <w:r>
        <w:rPr>
          <w:b/>
          <w:color w:val="0072C6"/>
        </w:rPr>
        <w:t>Offentlige kunder</w:t>
      </w:r>
    </w:p>
    <w:p w14:paraId="378F9F69" w14:textId="3CE3C3DE" w:rsidR="00522121" w:rsidRPr="000772BE" w:rsidRDefault="003D1323" w:rsidP="003D1323">
      <w:pPr>
        <w:pStyle w:val="ProductList-Body"/>
        <w:ind w:left="180"/>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r w:rsidR="00522121">
        <w:t>.</w:t>
      </w:r>
    </w:p>
    <w:bookmarkStart w:id="262" w:name="_Toc451949080"/>
    <w:p w14:paraId="760D51F2"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263" w:name="_Toc15458787"/>
      <w:r w:rsidRPr="009C074A">
        <w:rPr>
          <w:lang w:val="nb-NO"/>
        </w:rPr>
        <w:t>Melding om H.265/HEVC-koding i Azure Media Services</w:t>
      </w:r>
      <w:bookmarkEnd w:id="262"/>
      <w:bookmarkEnd w:id="263"/>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bookmarkStart w:id="264" w:name="_Toc484158323"/>
    <w:p w14:paraId="780DA2F4"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r w:rsidR="00C21BEF">
        <w:fldChar w:fldCharType="begin"/>
      </w:r>
      <w:r w:rsidR="00C21BEF">
        <w:instrText xml:space="preserve"> HYPERLINK \l "GeneralTerms" \o "Generelle vilkår" </w:instrText>
      </w:r>
      <w:r w:rsidR="00C21BEF">
        <w:fldChar w:fldCharType="separate"/>
      </w:r>
      <w:r>
        <w:rPr>
          <w:rStyle w:val="Hyperlink"/>
          <w:sz w:val="16"/>
          <w:szCs w:val="16"/>
        </w:rPr>
        <w:t>Generelle vilkår</w:t>
      </w:r>
      <w:r w:rsidR="00C21BEF">
        <w:rPr>
          <w:rStyle w:val="Hyperlink"/>
          <w:sz w:val="16"/>
          <w:szCs w:val="16"/>
        </w:rPr>
        <w:fldChar w:fldCharType="end"/>
      </w:r>
    </w:p>
    <w:p w14:paraId="4690C283" w14:textId="77777777" w:rsidR="001137AE" w:rsidRPr="006C107F" w:rsidDel="007C0F64" w:rsidRDefault="001137AE" w:rsidP="001137AE">
      <w:pPr>
        <w:pStyle w:val="ProductList-Offering1Heading"/>
        <w:keepNext/>
        <w:keepLines/>
        <w:widowControl w:val="0"/>
        <w:rPr>
          <w:lang w:val="sv-SE"/>
        </w:rPr>
      </w:pPr>
      <w:bookmarkStart w:id="265" w:name="_Toc15458788"/>
      <w:r w:rsidRPr="006C107F">
        <w:rPr>
          <w:lang w:val="sv-SE"/>
        </w:rPr>
        <w:t>Melding om Adobe Flash Player</w:t>
      </w:r>
      <w:bookmarkEnd w:id="264"/>
      <w:bookmarkEnd w:id="265"/>
    </w:p>
    <w:p w14:paraId="3A82E864" w14:textId="77777777" w:rsidR="001137AE" w:rsidRPr="00747204" w:rsidDel="007C0F64" w:rsidRDefault="001137AE" w:rsidP="001137AE">
      <w:pPr>
        <w:pStyle w:val="ProductList-Body"/>
      </w:pPr>
      <w:r>
        <w:t xml:space="preserve">Programvaren kan inneholde en versjon av Adobe Flash Player. Kunden samtykker i at bruken av Adobe Flash Player er underlagt lisensvilkårene for Adobe Systems Incorporated, </w:t>
      </w:r>
      <w:r w:rsidR="00C21BEF">
        <w:fldChar w:fldCharType="begin"/>
      </w:r>
      <w:r w:rsidR="00C21BEF">
        <w:instrText xml:space="preserve"> HYPERLINK "http://go.microsoft.com/fwlink/?linkid=248532" </w:instrText>
      </w:r>
      <w:r w:rsidR="00C21BEF">
        <w:fldChar w:fldCharType="separate"/>
      </w:r>
      <w:r>
        <w:rPr>
          <w:rStyle w:val="Hyperlink"/>
        </w:rPr>
        <w:t>http://go.microsoft.com/fwlink/?linkid=248532</w:t>
      </w:r>
      <w:r w:rsidR="00C21BEF">
        <w:rPr>
          <w:rStyle w:val="Hyperlink"/>
        </w:rPr>
        <w:fldChar w:fldCharType="end"/>
      </w:r>
      <w:r>
        <w:t>. Adobe og Flash er enten registrerte varemerker eller varemerker tilhørende Adobe Systems Incorporated i USA og/eller andre land.</w:t>
      </w:r>
    </w:p>
    <w:bookmarkStart w:id="266" w:name="_Toc484158324"/>
    <w:bookmarkStart w:id="267" w:name="_Toc476230953"/>
    <w:p w14:paraId="3E31562A"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r w:rsidR="00C21BEF">
        <w:fldChar w:fldCharType="begin"/>
      </w:r>
      <w:r w:rsidR="00C21BEF">
        <w:instrText xml:space="preserve"> HYPERLINK \l "GeneralTerms" \o "Generelle vilkår" </w:instrText>
      </w:r>
      <w:r w:rsidR="00C21BEF">
        <w:fldChar w:fldCharType="separate"/>
      </w:r>
      <w:r>
        <w:rPr>
          <w:rStyle w:val="Hyperlink"/>
          <w:sz w:val="16"/>
          <w:szCs w:val="16"/>
        </w:rPr>
        <w:t>Generelle vilkår</w:t>
      </w:r>
      <w:r w:rsidR="00C21BEF">
        <w:rPr>
          <w:rStyle w:val="Hyperlink"/>
          <w:sz w:val="16"/>
          <w:szCs w:val="16"/>
        </w:rPr>
        <w:fldChar w:fldCharType="end"/>
      </w:r>
    </w:p>
    <w:p w14:paraId="7CA3805D" w14:textId="77777777" w:rsidR="001137AE" w:rsidRPr="00BC19F4" w:rsidRDefault="001137AE" w:rsidP="001137AE">
      <w:pPr>
        <w:pStyle w:val="ProductList-Offering1Heading"/>
        <w:rPr>
          <w:lang w:val="nb-NO"/>
        </w:rPr>
      </w:pPr>
      <w:bookmarkStart w:id="268" w:name="_Toc15458789"/>
      <w:r w:rsidRPr="00BC19F4">
        <w:rPr>
          <w:lang w:val="nb-NO"/>
        </w:rPr>
        <w:lastRenderedPageBreak/>
        <w:t>Melding om den Visuelle Standarden H.264/AVC, Videostandarden VC-1, den Visuelle Standarden MPEG-4 Part 2 og Videostandarden MPEG-2.</w:t>
      </w:r>
      <w:bookmarkEnd w:id="266"/>
      <w:bookmarkEnd w:id="267"/>
      <w:bookmarkEnd w:id="268"/>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r w:rsidR="00C21BEF">
        <w:fldChar w:fldCharType="begin"/>
      </w:r>
      <w:r w:rsidR="00C21BEF">
        <w:instrText xml:space="preserve"> HYPERLINK "http://www.mpegla.com" </w:instrText>
      </w:r>
      <w:r w:rsidR="00C21BEF">
        <w:fldChar w:fldCharType="separate"/>
      </w:r>
      <w:r>
        <w:rPr>
          <w:rStyle w:val="Hyperlink"/>
        </w:rPr>
        <w:t>www.mpegla.com</w:t>
      </w:r>
      <w:r w:rsidR="00C21BEF">
        <w:rPr>
          <w:rStyle w:val="Hyperlink"/>
        </w:rPr>
        <w:fldChar w:fldCharType="end"/>
      </w:r>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5C355EA" w14:textId="77777777" w:rsidR="004A79EF" w:rsidRDefault="00C453A3"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r w:rsidR="00C21BEF">
        <w:fldChar w:fldCharType="begin"/>
      </w:r>
      <w:r w:rsidR="00C21BEF">
        <w:instrText xml:space="preserve"> HYPERLINK \l "GeneralTerms" \o "Generelle vilkår" </w:instrText>
      </w:r>
      <w:r w:rsidR="00C21BEF">
        <w:fldChar w:fldCharType="separate"/>
      </w:r>
      <w:r w:rsidR="004A79EF">
        <w:rPr>
          <w:rStyle w:val="Hyperlink"/>
          <w:sz w:val="16"/>
          <w:szCs w:val="16"/>
        </w:rPr>
        <w:t>Generelle vilkår</w:t>
      </w:r>
      <w:r w:rsidR="00C21BEF">
        <w:rPr>
          <w:rStyle w:val="Hyperlink"/>
          <w:sz w:val="16"/>
          <w:szCs w:val="16"/>
        </w:rPr>
        <w:fldChar w:fldCharType="end"/>
      </w: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127FB11A" w14:textId="77777777" w:rsidR="003D61F8" w:rsidRDefault="003D61F8" w:rsidP="003D61F8">
      <w:pPr>
        <w:pStyle w:val="ProductList-SectionHeading"/>
        <w:spacing w:after="60"/>
        <w:outlineLvl w:val="0"/>
      </w:pPr>
      <w:bookmarkStart w:id="269" w:name="_Toc503180509"/>
      <w:bookmarkStart w:id="270" w:name="_Toc15458790"/>
      <w:bookmarkStart w:id="271" w:name="Attachment2"/>
      <w:r>
        <w:lastRenderedPageBreak/>
        <w:t>Vedlegg 2 – abonnementslisensserier</w:t>
      </w:r>
      <w:bookmarkEnd w:id="269"/>
      <w:bookmarkEnd w:id="270"/>
    </w:p>
    <w:p w14:paraId="47B9EB51" w14:textId="3F516F53" w:rsidR="003D61F8" w:rsidRDefault="003D61F8" w:rsidP="003D61F8">
      <w:pPr>
        <w:pStyle w:val="ProductList-Body"/>
        <w:spacing w:after="60"/>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en rad for en Elektronisk Tjeneste i tabellene nedenfor angir at</w:t>
      </w:r>
      <w:r>
        <w:t xml:space="preserve"> Serie-SL-en for kolonnen som cellen ligger i, oppfyller SL-kravene for de Elektroniske Tjenestene til den aktuelle cellen. For tilbud spesifikt for Utdannelse og Staten, se tabellen for Offentlig Sektor nedenfor. </w:t>
      </w:r>
    </w:p>
    <w:tbl>
      <w:tblPr>
        <w:tblW w:w="0" w:type="auto"/>
        <w:tblLayout w:type="fixed"/>
        <w:tblLook w:val="04A0" w:firstRow="1" w:lastRow="0" w:firstColumn="1" w:lastColumn="0" w:noHBand="0" w:noVBand="1"/>
      </w:tblPr>
      <w:tblGrid>
        <w:gridCol w:w="3454"/>
        <w:gridCol w:w="236"/>
        <w:gridCol w:w="236"/>
        <w:gridCol w:w="236"/>
        <w:gridCol w:w="236"/>
        <w:gridCol w:w="723"/>
        <w:gridCol w:w="693"/>
        <w:gridCol w:w="324"/>
        <w:gridCol w:w="360"/>
        <w:gridCol w:w="236"/>
        <w:gridCol w:w="270"/>
        <w:gridCol w:w="270"/>
        <w:gridCol w:w="810"/>
        <w:gridCol w:w="781"/>
        <w:gridCol w:w="909"/>
        <w:gridCol w:w="414"/>
        <w:gridCol w:w="360"/>
        <w:gridCol w:w="360"/>
      </w:tblGrid>
      <w:tr w:rsidR="009A15A6" w14:paraId="162B29A8" w14:textId="77777777" w:rsidTr="00385C98">
        <w:trPr>
          <w:trHeight w:val="636"/>
          <w:tblHeader/>
        </w:trPr>
        <w:tc>
          <w:tcPr>
            <w:tcW w:w="3454" w:type="dxa"/>
            <w:vMerge w:val="restart"/>
            <w:tcBorders>
              <w:top w:val="nil"/>
              <w:left w:val="nil"/>
              <w:bottom w:val="dashSmallGap" w:sz="4" w:space="0" w:color="FFFFFF" w:themeColor="text1" w:themeTint="00" w:themeShade="00"/>
              <w:right w:val="nil"/>
            </w:tcBorders>
            <w:vAlign w:val="bottom"/>
            <w:hideMark/>
          </w:tcPr>
          <w:p w14:paraId="7F7747D7" w14:textId="77777777" w:rsidR="009A15A6" w:rsidRDefault="009A15A6" w:rsidP="00385C98">
            <w:pPr>
              <w:pStyle w:val="ProductList-Body"/>
              <w:tabs>
                <w:tab w:val="clear" w:pos="158"/>
                <w:tab w:val="left" w:pos="720"/>
              </w:tabs>
              <w:spacing w:line="256" w:lineRule="auto"/>
              <w:ind w:left="-108"/>
              <w:rPr>
                <w:sz w:val="22"/>
              </w:rPr>
            </w:pPr>
            <w:r>
              <w:rPr>
                <w:sz w:val="22"/>
              </w:rPr>
              <w:t>Elektronisk Tjeneste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E0BF021" w14:textId="77777777" w:rsidR="009A15A6" w:rsidRPr="00931AE7" w:rsidRDefault="009A15A6"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B07E08E" w14:textId="77777777" w:rsidR="009A15A6" w:rsidRPr="001F15CE" w:rsidRDefault="009A15A6" w:rsidP="00385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3E74C4" w14:textId="77777777" w:rsidR="009A15A6" w:rsidRPr="00931AE7" w:rsidRDefault="009A15A6"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F123A20" w14:textId="77777777" w:rsidR="009A15A6" w:rsidRPr="00931AE7" w:rsidRDefault="009A15A6"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Forretning</w:t>
            </w:r>
          </w:p>
          <w:p w14:paraId="594CBCEF" w14:textId="77777777" w:rsidR="009A15A6" w:rsidRPr="001F15CE" w:rsidRDefault="009A15A6"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FF8F875" w14:textId="77777777" w:rsidR="009A15A6" w:rsidRPr="00931AE7" w:rsidRDefault="009A15A6"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D60A654" w14:textId="77777777" w:rsidR="009A15A6" w:rsidRPr="00931AE7" w:rsidRDefault="009A15A6"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Forretning</w:t>
            </w:r>
          </w:p>
          <w:p w14:paraId="3FD9A7E0" w14:textId="77777777" w:rsidR="009A15A6" w:rsidRPr="001F15CE" w:rsidRDefault="009A15A6"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684" w:type="dxa"/>
            <w:gridSpan w:val="2"/>
            <w:tcBorders>
              <w:top w:val="single" w:sz="12" w:space="0" w:color="FFFFFF" w:themeColor="background1"/>
              <w:left w:val="single" w:sz="12" w:space="0" w:color="FFFFFF" w:themeColor="background1"/>
              <w:right w:val="nil"/>
            </w:tcBorders>
            <w:shd w:val="clear" w:color="auto" w:fill="0072C6"/>
            <w:hideMark/>
          </w:tcPr>
          <w:p w14:paraId="1C0A2188" w14:textId="77777777" w:rsidR="009A15A6" w:rsidRPr="00931AE7" w:rsidRDefault="009A15A6"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BB51A20" w14:textId="77777777" w:rsidR="009A15A6" w:rsidRPr="00931AE7" w:rsidRDefault="009A15A6"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DB80E8B" w14:textId="77777777" w:rsidR="009A15A6" w:rsidRPr="001F15CE" w:rsidRDefault="009A15A6"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367"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912F14B" w14:textId="77777777" w:rsidR="009A15A6" w:rsidRPr="00931AE7" w:rsidRDefault="009A15A6" w:rsidP="00385C98">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6BF9B66" w14:textId="77777777" w:rsidR="009A15A6" w:rsidRDefault="009A15A6" w:rsidP="00385C9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0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B940AA" w14:textId="77777777" w:rsidR="009A15A6" w:rsidRPr="006F1174" w:rsidRDefault="009A15A6" w:rsidP="00385C9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34" w:type="dxa"/>
            <w:gridSpan w:val="3"/>
            <w:tcBorders>
              <w:top w:val="single" w:sz="12" w:space="0" w:color="FFFFFF" w:themeColor="background1"/>
              <w:left w:val="single" w:sz="12" w:space="0" w:color="FFFFFF" w:themeColor="background1"/>
              <w:bottom w:val="nil"/>
              <w:right w:val="nil"/>
            </w:tcBorders>
            <w:shd w:val="clear" w:color="auto" w:fill="0072C6"/>
          </w:tcPr>
          <w:p w14:paraId="00F2A4D6" w14:textId="77777777" w:rsidR="009A15A6" w:rsidRPr="00931AE7" w:rsidRDefault="009A15A6" w:rsidP="00385C98">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77AA4895" w14:textId="77777777" w:rsidR="009A15A6" w:rsidRPr="00931AE7" w:rsidRDefault="009A15A6"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5AAF67BA" w14:textId="77777777" w:rsidR="009A15A6" w:rsidRPr="001F15CE" w:rsidRDefault="009A15A6" w:rsidP="00385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9A15A6" w14:paraId="29A677B1" w14:textId="77777777" w:rsidTr="00385C98">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10E9D8C4" w14:textId="77777777" w:rsidR="009A15A6" w:rsidRDefault="009A15A6" w:rsidP="00385C98">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62D9CA9"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DFE7D8"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CE2B66"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63D167"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65453D"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1E39C9"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24" w:type="dxa"/>
            <w:tcBorders>
              <w:left w:val="single" w:sz="12" w:space="0" w:color="FFFFFF" w:themeColor="background1"/>
              <w:bottom w:val="single" w:sz="12" w:space="0" w:color="FFFFFF" w:themeColor="background1"/>
              <w:right w:val="nil"/>
            </w:tcBorders>
            <w:shd w:val="clear" w:color="auto" w:fill="0072C6"/>
            <w:vAlign w:val="center"/>
          </w:tcPr>
          <w:p w14:paraId="389B9AFA"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4495432F"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3F3E2A"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408DCC"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8CC252"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079D54" w14:textId="77777777" w:rsidR="009A15A6" w:rsidDel="009C5E6C"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78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B7BAE" w14:textId="77777777" w:rsidR="009A15A6" w:rsidDel="009C5E6C"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0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E3485B9"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7FFAD6EE" w14:textId="77777777" w:rsidR="009A15A6" w:rsidRPr="00931AE7" w:rsidRDefault="009A15A6" w:rsidP="00385C98">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551468AA"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0B001382" w14:textId="77777777" w:rsidR="009A15A6" w:rsidRPr="00931AE7" w:rsidRDefault="009A15A6" w:rsidP="00385C98">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1CF91C39"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1BBC80D0"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9A15A6" w14:paraId="075FCD46" w14:textId="77777777" w:rsidTr="00385C98">
        <w:trPr>
          <w:trHeight w:val="210"/>
        </w:trPr>
        <w:tc>
          <w:tcPr>
            <w:tcW w:w="3454" w:type="dxa"/>
            <w:tcBorders>
              <w:top w:val="nil"/>
              <w:left w:val="nil"/>
              <w:bottom w:val="dashSmallGap" w:sz="4" w:space="0" w:color="BFBFBF" w:themeColor="background1" w:themeShade="BF"/>
              <w:right w:val="nil"/>
            </w:tcBorders>
            <w:noWrap/>
            <w:vAlign w:val="center"/>
            <w:hideMark/>
          </w:tcPr>
          <w:p w14:paraId="724A89C1"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93A3C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DF9A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F740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2194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0038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3D98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D3CE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6457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C4582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77DC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0330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51515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9E48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1B15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C3DD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CB9D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42666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72C3361A"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2A4F7"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F437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CEF3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32B3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DA2F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1AA3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C9BB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F505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9F9A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BC35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304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40DA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6CC06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DBEC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CBB3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6646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5905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4F2EC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264614B"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FF7629"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64E05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E3C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4836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134B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15DA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38AF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70CC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13EF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8CD4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76D2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2C3D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9FC6B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96B8B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814D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4ABA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A62A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66E4C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C4E6F4A"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F54567"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743B0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8BD9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DA84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DEA5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3BBC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7E01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BC21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2DFD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277B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6EF2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0D4C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F9F9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9969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387B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AFF7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6E76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585F5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5D61C71"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1025D4"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87F57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43C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1157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11B5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1EF4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481F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B4D3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DA79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44F8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0D4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5C30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075E1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0CEC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973E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FFCA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D1C4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63198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C906095"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DE5D4"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6DA7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903F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90B2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E499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8E41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32AD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F1D7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A7A9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E695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D2BE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A980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36630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832AA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88B0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A927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2A46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4A82F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66C49066"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D5F5FE"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4ADE2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93F9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9009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748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5618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BB40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6B36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E6DF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D388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E7BC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FF20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E5349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1E445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18BA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6BC9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EA90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E845A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76CDDAA4"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E48182"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913A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37C5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6799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44B9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575C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43AEB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2FD3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8490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6273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A95F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7CE5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12CBF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8D5E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381D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A184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18A6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68212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080E7E6"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49CC39"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C904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7F15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3B3D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6E8F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205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29D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DBED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F9A8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48AF2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5124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C4D0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3491D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C904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8724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3D56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E5CD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2D28B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29B518FF"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4D4B75" w14:textId="31FBEF4E"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3D1323">
              <w:rPr>
                <w:rFonts w:asciiTheme="majorHAnsi" w:hAnsiTheme="majorHAnsi"/>
                <w:sz w:val="15"/>
                <w:szCs w:val="15"/>
              </w:rPr>
              <w:t>for the web</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54865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B3AD3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084A5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8595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792B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3DD2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8123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0654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5B558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DD18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AD5B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35D2D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E6DB5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8C8B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9960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CB00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B9EC8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2CE2B69B"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8CA975"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DB78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6C7E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0C20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0C58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6F2A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48FC3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09F4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A28D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DFB6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3625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039A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9FE54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B9E1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5C0B1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2DA3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AF7F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A7227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6F74226F"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841DB2"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73F0C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90E8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E05EF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8DE1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BD09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E4DA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6ECB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426E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4965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8C40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5F9E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309CF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0249E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925A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5C37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7AF1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F5456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107D88" w14:paraId="7083FB5A" w14:textId="77777777" w:rsidTr="00107D8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DB7006" w14:textId="124EA203" w:rsidR="00107D88" w:rsidRDefault="00107D88"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657651"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78B6A1"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02F09E"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D5A4BA"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D70C6"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C49DA"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9F5A7"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1F01F"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590AF"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2C3E9F"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B4AAE"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CC4C9"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6291D"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40C10"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F8314"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451C2"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3161DC"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6A151E1A" w14:textId="77777777" w:rsidTr="00B47352">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59E7FF"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525FC3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4A07B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16349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EB970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D1CF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DFA1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018A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E7F7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BD701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bookmarkStart w:id="272" w:name="_GoBack"/>
            <w:bookmarkEnd w:id="272"/>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21D7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1226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82219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4F529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0D95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F31C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48DB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9D355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37C6855"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30CC2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15901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4E57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3174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03EE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919E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3766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326B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007C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72EF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1934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7B9A3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88CF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A403A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CA1B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4BBF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C3F2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3EE8F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6E7488E7" w14:textId="77777777" w:rsidTr="00F21B00">
        <w:trPr>
          <w:trHeight w:val="19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BB507C" w14:textId="77777777" w:rsidR="009A15A6" w:rsidRPr="006F1174"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0B631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52C1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A4EB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BB2C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566E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8E4F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48AB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922D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A154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E413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8DCA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6E92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2B9DB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F3F6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FB01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3A7F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5EA1D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487C25E" w14:textId="77777777" w:rsidTr="00385C98">
        <w:trPr>
          <w:trHeight w:val="24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B4FC29"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A564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CFA7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F2BB0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D835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A44FE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299828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31E87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B0BCA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42612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70DF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0421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3E8B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325F3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C5C9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8AD8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5CF0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837E0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724B74BF"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385D7A"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6D62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379C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3A3A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B22B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F1AB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1020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8744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B38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969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BEA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0D43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A832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6069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8D5F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5DE5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EA4F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BC566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758FA8BB"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CAC097"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B4EC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9EDA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FE75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A677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12EC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C789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BDD3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2CAC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9B3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87D2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63A0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DCF7D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D7A2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5069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A741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4A12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260B6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BE50E38"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4910F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D618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4151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92BE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5367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8853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BA28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66E7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8437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FFDB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57A7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84CB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951E9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3739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5BDB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D1F1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E222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51DF0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C10A063" w14:textId="77777777" w:rsidTr="00F21B0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5F408D"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3C42A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4F96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1836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A876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8EF0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6C85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319C6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4A2F1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DD2C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D2B4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2726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AC907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E3EE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F131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BE23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182A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9D855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6CEA9A54"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E5CAA2"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E9B8C6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67412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B9CA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4CB6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C962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9E8B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B12F9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C54E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2FF7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F12E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51B3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12954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4AAE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CC33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A25B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6C12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1D4B9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786BBC1"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2F6F9D"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D9D7D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A2C0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8932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18A3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F69F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125B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0900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135A3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9478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AB60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6012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C75AD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F48E8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C68C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D23D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4BEC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46CF2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A78569C"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DD9CC0"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D35E7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C10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29DE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FA0A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2C6F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7B03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C040E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7326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5EB7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62D3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13E5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0912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CC617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570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EE19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1383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E6989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B22D37A"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9F6747"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49E90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CBFE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9DF8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0E7C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89DE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796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68AB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4F18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216A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5D0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AF87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EADC5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142A7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E9D1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DE84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4D2F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2E529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771B0662"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17D5BF"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FE5D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140B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BD37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C5E2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5343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2173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0CFD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F2AD3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D159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120D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57E5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3BDBB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7EF4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3C99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897C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4119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74061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85A6DE0" w14:textId="77777777" w:rsidTr="00F21B0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D0CFDE"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351A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FB9D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8A4C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71B7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4E69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E0FC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053F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1B1D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0B59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2261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EC7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8C50B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1B6D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FBE5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66CA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2C9A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3E47E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5BEE05BE"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35D9E1"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F46CB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BC2D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E461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48D1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695C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D0A5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2D95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9A73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81C2E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FC9E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25C0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E1EEC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915D8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D975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65127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2624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F01322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6D5E0280"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5F225D"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B6298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4989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E52D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DADB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F3A8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5F59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C38F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226B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4CD5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5802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24F4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8935D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305B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E44E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86E19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89E94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BC706D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DF9D2C4"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2E2A2"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0D3DB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464C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BDA7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93ED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BF75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DE5B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3183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3E0C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3D98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C438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7F3E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3C40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4DAD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ED870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23E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5286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ABC89A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D37F47A"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176FC9" w14:textId="77777777" w:rsidR="009A15A6" w:rsidRPr="006F1174"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84FE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E419C"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7DEB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798D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FA79C"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DB8ED"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C5136"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45AC8"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BA683"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FD32C"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501D3"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A3B00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4D51C"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0617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831AD"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96A810"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BA756E"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5C569F10"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AA9502" w14:textId="77777777" w:rsidR="009A15A6" w:rsidRPr="00F40FD0"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23396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E0FC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09D6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2B31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E125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24CE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DF84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B00C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9C09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E22B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6B9B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AFAF9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F1303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2A1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9B61B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1323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EFC49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3780EB7"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1158A" w14:textId="77777777" w:rsidR="009A15A6" w:rsidRPr="006F1174"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3F1C0"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E297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8CAF6"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F2351"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AE69E"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E0F8B"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720A8"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CD31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A7E76"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2205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EF77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28EFA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F3FA0"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8A221"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0D75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C29233"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C6FAE21"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A27E35D"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95D71" w14:textId="77777777" w:rsidR="009A15A6"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E2A586"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4C7B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DAC1D"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0BF93"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21CF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E93F6"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3F28D8"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ED68F"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A21F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5B76E"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AC15E"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8F4C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93A15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1EDD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DF30D"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D1F81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26737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73C247D7"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4A1F6F" w14:textId="77777777" w:rsidR="009A15A6" w:rsidRPr="006F1174"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A4A51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E2CF0"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EB4E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EC0DC"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98193"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CD371"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89D98"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2C0B1"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6EC11"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B10A1"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9E321"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2B3F6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B56A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7825B"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0C06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2276CE"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347D93"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3AFC4B1"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4B0255"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A5613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ED82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6A53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C59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10C3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D765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1A67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C32A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FB0B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C49D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93DE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B9AD3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3754C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C0D7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5C75E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23EE3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75AE6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2EC39666"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195AC0" w14:textId="77777777" w:rsidR="009A15A6" w:rsidRPr="006F1174"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BB1DD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398E5"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D44FB"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C4F6F"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0580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CC973"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9054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BB5E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F361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E6E6"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8D788"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713068"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AE1DF"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7E48E"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7EC6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637C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B7159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bl>
    <w:p w14:paraId="162E0780" w14:textId="77777777" w:rsidR="003D61F8" w:rsidRPr="00E33964" w:rsidRDefault="003D61F8" w:rsidP="003D61F8">
      <w:pPr>
        <w:pStyle w:val="ProductList-Body"/>
        <w:spacing w:before="60"/>
        <w:rPr>
          <w:i/>
          <w:sz w:val="16"/>
          <w:szCs w:val="16"/>
        </w:rPr>
      </w:pPr>
      <w:r w:rsidRPr="00E33964">
        <w:rPr>
          <w:i/>
          <w:sz w:val="16"/>
          <w:szCs w:val="16"/>
          <w:vertAlign w:val="superscript"/>
        </w:rPr>
        <w:t>1</w:t>
      </w:r>
      <w:r w:rsidRPr="00E33964">
        <w:rPr>
          <w:i/>
          <w:sz w:val="16"/>
          <w:szCs w:val="16"/>
        </w:rPr>
        <w:t xml:space="preserve"> SL-er for Suite-tillegg med “uten ProPlus” i tittelen omfatter ikke rettigheter til Office 365 ProPlus.</w:t>
      </w:r>
    </w:p>
    <w:p w14:paraId="7EE287CC" w14:textId="77777777" w:rsidR="003D61F8" w:rsidRPr="00E33964" w:rsidRDefault="003D61F8" w:rsidP="003D61F8">
      <w:pPr>
        <w:pStyle w:val="ProductList-Body"/>
        <w:rPr>
          <w:rStyle w:val="Hyperlink"/>
          <w:i/>
          <w:color w:val="000000" w:themeColor="text1"/>
          <w:sz w:val="16"/>
          <w:szCs w:val="16"/>
        </w:rPr>
      </w:pPr>
      <w:r w:rsidRPr="00E33964">
        <w:rPr>
          <w:i/>
          <w:sz w:val="16"/>
          <w:szCs w:val="16"/>
          <w:vertAlign w:val="superscript"/>
        </w:rPr>
        <w:t>2</w:t>
      </w:r>
      <w:r w:rsidRPr="00E33964">
        <w:rPr>
          <w:i/>
          <w:sz w:val="16"/>
          <w:szCs w:val="16"/>
        </w:rPr>
        <w:t xml:space="preserve"> I tillegg til de Elektroniske Tjenestene som er omtalt ovenfor, oppfyller Microsoft 365 SL-kravet for Windows SA per Bruker som beskrevet i Produktvilkårene.</w:t>
      </w:r>
    </w:p>
    <w:p w14:paraId="30779451"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 basert på regional tilgjengelighet.</w:t>
      </w:r>
    </w:p>
    <w:p w14:paraId="070EC406" w14:textId="5D965538" w:rsidR="003D61F8" w:rsidRDefault="003D61F8" w:rsidP="003D61F8">
      <w:pPr>
        <w:pStyle w:val="ProductList-Body"/>
        <w:rPr>
          <w:i/>
          <w:sz w:val="16"/>
          <w:szCs w:val="16"/>
        </w:rPr>
      </w:pPr>
      <w:r w:rsidRPr="00E33964">
        <w:rPr>
          <w:i/>
          <w:sz w:val="16"/>
          <w:szCs w:val="16"/>
          <w:vertAlign w:val="superscript"/>
        </w:rPr>
        <w:t>4</w:t>
      </w:r>
      <w:r w:rsidRPr="00E33964">
        <w:rPr>
          <w:i/>
          <w:sz w:val="16"/>
          <w:szCs w:val="16"/>
        </w:rPr>
        <w:t xml:space="preserve"> I tillegg til de Elektroniske Tjenestene som er identifisert over, inkluderer Dynamics 365 Unified Operations Plan funksjoner for økonomi og drift, som beskrevet i Vedlegg C i lisensveiledningen til Dynamics 365 Enterprise Edition </w:t>
      </w:r>
      <w:r w:rsidR="00C21BEF">
        <w:fldChar w:fldCharType="begin"/>
      </w:r>
      <w:r w:rsidR="00C21BEF">
        <w:instrText xml:space="preserve"> HYPERLINK "https://www.microsoft.com/en-us/dynamics365/pricing" </w:instrText>
      </w:r>
      <w:r w:rsidR="00C21BEF">
        <w:fldChar w:fldCharType="separate"/>
      </w:r>
      <w:r w:rsidRPr="00E33964">
        <w:rPr>
          <w:rStyle w:val="Hyperlink"/>
          <w:i/>
          <w:sz w:val="16"/>
          <w:szCs w:val="16"/>
        </w:rPr>
        <w:t>https://www.microsoft.com/en-us/dynamics365/pricing</w:t>
      </w:r>
      <w:r w:rsidR="00C21BEF">
        <w:rPr>
          <w:rStyle w:val="Hyperlink"/>
          <w:i/>
          <w:sz w:val="16"/>
          <w:szCs w:val="16"/>
        </w:rPr>
        <w:fldChar w:fldCharType="end"/>
      </w:r>
      <w:r w:rsidRPr="00E33964">
        <w:rPr>
          <w:i/>
          <w:sz w:val="16"/>
          <w:szCs w:val="16"/>
        </w:rPr>
        <w:t>.</w:t>
      </w:r>
    </w:p>
    <w:p w14:paraId="7CE2D312" w14:textId="77777777" w:rsidR="00696797" w:rsidRDefault="00696797" w:rsidP="00696797">
      <w:pPr>
        <w:pStyle w:val="ProductList-Body"/>
        <w:rPr>
          <w:i/>
          <w:sz w:val="16"/>
          <w:szCs w:val="16"/>
        </w:rPr>
      </w:pPr>
      <w:r>
        <w:rPr>
          <w:i/>
          <w:sz w:val="16"/>
          <w:szCs w:val="16"/>
          <w:vertAlign w:val="superscript"/>
        </w:rPr>
        <w:t>5</w:t>
      </w:r>
      <w:r>
        <w:rPr>
          <w:i/>
          <w:sz w:val="16"/>
          <w:szCs w:val="16"/>
        </w:rPr>
        <w:t xml:space="preserve"> Office 365-kunder med 500 eller færre lisenser blir tatt med i Microsoft Teams og vil ikke ha tilgang til Skype for Business Online.</w:t>
      </w:r>
    </w:p>
    <w:p w14:paraId="251AE394" w14:textId="4B88367B" w:rsidR="009A15A6" w:rsidRPr="00931AE7" w:rsidRDefault="009A15A6" w:rsidP="009A15A6">
      <w:pPr>
        <w:pStyle w:val="ProductList-Body"/>
      </w:pPr>
      <w:r>
        <w:rPr>
          <w:i/>
          <w:sz w:val="16"/>
          <w:szCs w:val="16"/>
          <w:vertAlign w:val="superscript"/>
        </w:rPr>
        <w:t>6</w:t>
      </w:r>
      <w:r>
        <w:rPr>
          <w:i/>
          <w:sz w:val="16"/>
          <w:szCs w:val="16"/>
        </w:rPr>
        <w:t xml:space="preserve"> </w:t>
      </w:r>
      <w:r w:rsidR="003D1323">
        <w:rPr>
          <w:i/>
          <w:sz w:val="16"/>
          <w:szCs w:val="16"/>
        </w:rPr>
        <w:t>Microsoft 365 E5 Security inkluderer Microsoft Defender Advanced Threat Protection</w:t>
      </w:r>
      <w:r>
        <w:rPr>
          <w:i/>
          <w:sz w:val="16"/>
          <w:szCs w:val="16"/>
        </w:rPr>
        <w:t>.</w:t>
      </w:r>
    </w:p>
    <w:p w14:paraId="5C82D512" w14:textId="77777777" w:rsidR="003D61F8" w:rsidRDefault="003D61F8" w:rsidP="003D61F8">
      <w:pPr>
        <w:pStyle w:val="ProductList-Body"/>
      </w:pPr>
    </w:p>
    <w:p w14:paraId="22350AE7" w14:textId="423F5FE8" w:rsidR="003D61F8" w:rsidRDefault="003D61F8" w:rsidP="003D61F8">
      <w:pPr>
        <w:pStyle w:val="ProductList-Offering1Heading"/>
      </w:pPr>
      <w:bookmarkStart w:id="273" w:name="_Toc503180510"/>
      <w:bookmarkStart w:id="274" w:name="_Toc15458791"/>
      <w:proofErr w:type="spellStart"/>
      <w:r>
        <w:lastRenderedPageBreak/>
        <w:t>Offentlig</w:t>
      </w:r>
      <w:proofErr w:type="spellEnd"/>
      <w:r>
        <w:t xml:space="preserve"> </w:t>
      </w:r>
      <w:proofErr w:type="spellStart"/>
      <w:r>
        <w:t>sektor</w:t>
      </w:r>
      <w:bookmarkEnd w:id="273"/>
      <w:bookmarkEnd w:id="274"/>
      <w:proofErr w:type="spellEnd"/>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468"/>
        <w:gridCol w:w="450"/>
        <w:gridCol w:w="540"/>
        <w:gridCol w:w="1017"/>
        <w:gridCol w:w="873"/>
      </w:tblGrid>
      <w:tr w:rsidR="009A15A6" w14:paraId="7442F137" w14:textId="77777777" w:rsidTr="00385C9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DE0CB6A" w14:textId="77777777" w:rsidR="009A15A6" w:rsidRDefault="009A15A6" w:rsidP="00385C98">
            <w:pPr>
              <w:pStyle w:val="ProductList-Body"/>
              <w:tabs>
                <w:tab w:val="clear" w:pos="158"/>
                <w:tab w:val="left" w:pos="720"/>
              </w:tabs>
              <w:spacing w:line="256" w:lineRule="auto"/>
              <w:ind w:left="-108"/>
              <w:rPr>
                <w:sz w:val="22"/>
              </w:rPr>
            </w:pPr>
            <w:r>
              <w:rPr>
                <w:sz w:val="22"/>
              </w:rPr>
              <w:t>Elektronisk Tjeneste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3E89CEA" w14:textId="77777777" w:rsidR="009A15A6" w:rsidRPr="001F15CE" w:rsidRDefault="009A15A6" w:rsidP="00385C9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6DD89D23" w14:textId="77777777" w:rsidR="009A15A6" w:rsidRPr="001F15CE" w:rsidRDefault="009A15A6" w:rsidP="00385C9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1149A4" w14:textId="77777777" w:rsidR="009A15A6" w:rsidRPr="001F15CE" w:rsidRDefault="009A15A6" w:rsidP="00385C9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A15A6" w14:paraId="26C7430F" w14:textId="77777777" w:rsidTr="00385C98">
        <w:trPr>
          <w:trHeight w:val="299"/>
          <w:tblHeader/>
        </w:trPr>
        <w:tc>
          <w:tcPr>
            <w:tcW w:w="3510" w:type="dxa"/>
            <w:vMerge/>
            <w:tcBorders>
              <w:top w:val="nil"/>
              <w:left w:val="nil"/>
              <w:bottom w:val="dashSmallGap" w:sz="4" w:space="0" w:color="808080" w:themeColor="background1" w:themeShade="80"/>
            </w:tcBorders>
            <w:vAlign w:val="center"/>
            <w:hideMark/>
          </w:tcPr>
          <w:p w14:paraId="472CC69D" w14:textId="77777777" w:rsidR="009A15A6" w:rsidRDefault="009A15A6" w:rsidP="00385C98">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BCC43CA"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514C31"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E4A2ED"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4B67F8"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E050F5"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8ECC3A"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3DA569"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FF8CE8"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CD5901"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C4218" w14:textId="77777777" w:rsidR="009A15A6" w:rsidRPr="006F1174"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E07E8B"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101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635C95"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87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E3A1E9"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A15A6" w14:paraId="64D9D44C" w14:textId="77777777" w:rsidTr="00385C98">
        <w:trPr>
          <w:trHeight w:val="210"/>
        </w:trPr>
        <w:tc>
          <w:tcPr>
            <w:tcW w:w="3510" w:type="dxa"/>
            <w:tcBorders>
              <w:top w:val="nil"/>
              <w:left w:val="nil"/>
              <w:bottom w:val="dashSmallGap" w:sz="4" w:space="0" w:color="BFBFBF" w:themeColor="background1" w:themeShade="BF"/>
              <w:right w:val="nil"/>
            </w:tcBorders>
            <w:noWrap/>
            <w:vAlign w:val="center"/>
            <w:hideMark/>
          </w:tcPr>
          <w:p w14:paraId="45646101"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A32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0F74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B53A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621D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CF09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6FFF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66D2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6B43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C27D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0A9EF"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41F5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2836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7CE8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9FF620E"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B2529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7ECD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5902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7194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1AA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DA0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7BFD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7B86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9453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04E7B"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F8AD1"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D4E5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6428D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F9EE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4461963"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6162AB"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2FAB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8E1A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471D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13B1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F4112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44044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4E73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7178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D604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2F79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0D1A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D84BF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E7EB9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5182A8BD"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48A56A"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E7AB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5D86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CBEA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B5D4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5EDE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51FA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BDDA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3FC6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7E5D8"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29802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685E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ECB78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4A8FF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007F622"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02D9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701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2376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56F7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1454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A841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B1A8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55D6F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5338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67B8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D36A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61AB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B3F2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02E49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298690C"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A2D46"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7B5B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3FCE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BB3E8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ABBD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568D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5023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62AB4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2B97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0B8F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45C7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CAD7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58169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67363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4133872"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02D5B0"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CA31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9A7C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5A7B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C053C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ABE8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C149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EACA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1C38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6010F"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36416"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E345F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008B8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639C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10B7980"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94D40"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54F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8932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278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5EF4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990B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0D9F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F61E9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03C2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F9D73"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8082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D0BD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BD3CB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CFC02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8FC2337"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40FB77"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BE78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D59F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2311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2856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042A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F893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D12E5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CCF5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B653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5FD2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8E117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4100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DB09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0D962CE"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DFBBB6" w14:textId="0FFC75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3D1323">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120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97FA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3271F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4C1F0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0004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7737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84931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C89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14A431"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BA3C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6B0B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E5D81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9E9C2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3CC368E"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B03C1E"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F4F7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7AEB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593D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498C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5309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673E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8B38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C9A8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06436"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568B"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F1CDC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6FA5A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33D70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107D88" w14:paraId="5519415B" w14:textId="77777777" w:rsidTr="00107D8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302CD" w14:textId="44ED3120" w:rsidR="00107D88" w:rsidRDefault="00107D88"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F51A1"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B818D"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05E5ED"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527790"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C18735"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CE96D"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3C707"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371582"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0FE63" w14:textId="77777777" w:rsidR="00107D88"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BCD7E" w14:textId="77777777" w:rsidR="00107D88"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B73716"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C91871"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BB6B88"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D8860C1"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559C5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C46C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4BDA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B81D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0B90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75E8B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D019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36FF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A928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4D376"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11E1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3C82D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36EA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9F27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7A76100D"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F4A090"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05C9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E355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08AC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8645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CDF6A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B71F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F73F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A0616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6BA96"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0EF7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1FCCC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F9D4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415C1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71F19E91" w14:textId="77777777" w:rsidTr="00F21B0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52CA0C" w14:textId="77777777" w:rsidR="009A15A6" w:rsidRPr="006F1174"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DE3A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29D5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9C94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B59A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AF94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975E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5BF9D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8CF41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DE728"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19D5A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645B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CE2A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A01FD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7BB7EEB" w14:textId="77777777" w:rsidTr="00385C98">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5D145D"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31F0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966C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59562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4A2EC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0FBE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FDB46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F80D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F217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B26AEE"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CEA81"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D30A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BF5B3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A445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9967E4F"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00A648"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7F8B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E49A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D0B4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55FD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A301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3C7A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F680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836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8E79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9C90C"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2C3D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04AA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CB4F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872182D"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7860B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3E37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9230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2314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9CAF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CFCF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24EC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4EC1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28A0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6B7B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2BAB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243D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D179E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D805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8269081"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162639"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55B8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54FF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89AB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4CB0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6DB63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54C2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84A8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F809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439FB"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11CF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0EDD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1678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0ECEF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E6B40D6" w14:textId="77777777" w:rsidTr="00F21B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82763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EBFA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C2E8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2EE3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91B0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EC9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5404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F1A0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7BBD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E13D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B751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87113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BAD5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4C37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41E6B54"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A329B6"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3E80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96E9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4A87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ECE1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63FA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57D2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0236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C050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8F3A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B8CE1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6788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BCEA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02D7D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B92AB73"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085FD6"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18B4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90A4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BCCF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3E12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237F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9D68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88E3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4367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A10F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A24EE"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179DB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098A5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0CC29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298A29C7"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806EA"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DF1F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831A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4970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1A69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1465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4AD7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F355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E7AF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105B8"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5141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0DC0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559CF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3477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00B146B"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7186F1"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2A89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597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305B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E264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F368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ABBF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AFAE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8650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8BA1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7406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E463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67CE6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5D78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2330C9F"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F854"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595D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253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A681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8A9F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DB15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82D9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8F5E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EA42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BD14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815E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EC8CC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20DB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358B6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BA4BD3A" w14:textId="77777777" w:rsidTr="00F21B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780DCB"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6235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7F2D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B06C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FEBB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39DA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31FE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AADE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EC62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5497F"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159DD"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14D2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48964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ABAF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168F547"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FC25D3" w14:textId="77777777" w:rsidR="009A15A6" w:rsidRPr="006F1174"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3DBA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D905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A86108"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9F458C"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BFD4E"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0714CF7"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A258FB"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C3FF9"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EE791"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B69F66"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DD5B6"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C6FCD"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E9C64B"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711953BF"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9669F5" w14:textId="77777777" w:rsidR="009A15A6"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B823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F6A40"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BE3CD"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F2568"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B033D"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809C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B461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BFE4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6A630"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2425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48320B"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47E1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5593F0"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r>
    </w:tbl>
    <w:p w14:paraId="0F7E2EE8" w14:textId="77777777" w:rsidR="003D61F8" w:rsidRPr="00450B1A" w:rsidRDefault="003D61F8" w:rsidP="003D61F8">
      <w:pPr>
        <w:pStyle w:val="ProductList-Body"/>
        <w:spacing w:before="60"/>
        <w:rPr>
          <w:i/>
          <w:sz w:val="16"/>
          <w:szCs w:val="16"/>
        </w:rPr>
      </w:pPr>
      <w:r>
        <w:rPr>
          <w:i/>
          <w:sz w:val="16"/>
          <w:szCs w:val="16"/>
          <w:vertAlign w:val="superscript"/>
        </w:rPr>
        <w:t>1</w:t>
      </w:r>
      <w:r>
        <w:rPr>
          <w:i/>
          <w:sz w:val="16"/>
          <w:szCs w:val="16"/>
        </w:rPr>
        <w:t xml:space="preserve"> SL-er for Suite-tillegg med “uten ProPlus” i tittelen omfatter ikke rettigheter til Office 365 ProPlus.</w:t>
      </w:r>
    </w:p>
    <w:p w14:paraId="76DA4369" w14:textId="77777777" w:rsidR="003D61F8" w:rsidRPr="00EB4F97" w:rsidRDefault="003D61F8" w:rsidP="003D61F8">
      <w:pPr>
        <w:pStyle w:val="ProductList-Body"/>
        <w:rPr>
          <w:rStyle w:val="Hyperlink"/>
          <w:i/>
          <w:color w:val="000000" w:themeColor="text1"/>
          <w:sz w:val="16"/>
          <w:szCs w:val="16"/>
        </w:rPr>
      </w:pPr>
      <w:r>
        <w:rPr>
          <w:i/>
          <w:sz w:val="16"/>
          <w:szCs w:val="16"/>
          <w:vertAlign w:val="superscript"/>
        </w:rPr>
        <w:t>2</w:t>
      </w:r>
      <w:r>
        <w:rPr>
          <w:i/>
          <w:sz w:val="16"/>
          <w:szCs w:val="16"/>
        </w:rPr>
        <w:t xml:space="preserve"> I tillegg til de Elektroniske Tjenestene som er omtalt ovenfor, oppfyller Microsoft 365 Education-kravet for Windows SA per Bruker som beskrevet i Produktvilkårene.</w:t>
      </w:r>
    </w:p>
    <w:bookmarkEnd w:id="271"/>
    <w:p w14:paraId="5A5CAD82"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E5/A5 basert på regional tilgjengelighet.</w:t>
      </w:r>
    </w:p>
    <w:p w14:paraId="30794346" w14:textId="5DE81350" w:rsidR="00107D88" w:rsidRDefault="00107D88" w:rsidP="00107D88">
      <w:pPr>
        <w:pStyle w:val="ProductList-Body"/>
      </w:pPr>
      <w:r>
        <w:rPr>
          <w:i/>
          <w:sz w:val="16"/>
          <w:szCs w:val="16"/>
          <w:vertAlign w:val="superscript"/>
        </w:rPr>
        <w:t>4</w:t>
      </w:r>
      <w:r w:rsidRPr="00107D88">
        <w:rPr>
          <w:i/>
          <w:sz w:val="16"/>
          <w:szCs w:val="16"/>
        </w:rPr>
        <w:t xml:space="preserve"> </w:t>
      </w:r>
      <w:r>
        <w:rPr>
          <w:i/>
          <w:sz w:val="16"/>
          <w:szCs w:val="16"/>
        </w:rPr>
        <w:t>Inkluderer Microsoft 365 A3 med Core CAL.</w:t>
      </w:r>
    </w:p>
    <w:p w14:paraId="42434718" w14:textId="7975C64C" w:rsidR="00696797" w:rsidRDefault="00696797" w:rsidP="00696797">
      <w:pPr>
        <w:pStyle w:val="ProductList-Body"/>
        <w:rPr>
          <w:i/>
          <w:sz w:val="16"/>
          <w:szCs w:val="16"/>
        </w:rPr>
      </w:pPr>
      <w:r>
        <w:rPr>
          <w:i/>
          <w:sz w:val="16"/>
          <w:szCs w:val="16"/>
          <w:vertAlign w:val="superscript"/>
        </w:rPr>
        <w:t>5</w:t>
      </w:r>
      <w:r>
        <w:rPr>
          <w:i/>
          <w:sz w:val="16"/>
          <w:szCs w:val="16"/>
        </w:rPr>
        <w:t xml:space="preserve"> Office 365-kunder med 500 eller færre lisenser blir tatt med i Microsoft Teams og vil ikke ha tilgang til Skype for Business Online.</w:t>
      </w:r>
    </w:p>
    <w:p w14:paraId="1DF5B800" w14:textId="430D5705" w:rsidR="009A15A6" w:rsidRPr="00931AE7" w:rsidRDefault="009A15A6" w:rsidP="009A15A6">
      <w:pPr>
        <w:pStyle w:val="ProductList-Body"/>
      </w:pPr>
      <w:r>
        <w:rPr>
          <w:i/>
          <w:sz w:val="16"/>
          <w:szCs w:val="16"/>
          <w:vertAlign w:val="superscript"/>
        </w:rPr>
        <w:t>6</w:t>
      </w:r>
      <w:r>
        <w:rPr>
          <w:i/>
          <w:sz w:val="16"/>
          <w:szCs w:val="16"/>
        </w:rPr>
        <w:t xml:space="preserve"> </w:t>
      </w:r>
      <w:r w:rsidR="000E39CA">
        <w:rPr>
          <w:i/>
          <w:sz w:val="16"/>
          <w:szCs w:val="16"/>
        </w:rPr>
        <w:t>Microsoft 365 A5 Security inkluderer Microsoft Defender Advanced Threat Protection</w:t>
      </w:r>
      <w:r>
        <w:rPr>
          <w:i/>
          <w:sz w:val="16"/>
          <w:szCs w:val="16"/>
        </w:rPr>
        <w:t>.</w:t>
      </w:r>
    </w:p>
    <w:p w14:paraId="2D8D8F67" w14:textId="77777777" w:rsidR="004A79EF" w:rsidRDefault="00C453A3"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8A503BF" w14:textId="77777777" w:rsidR="00232755" w:rsidRDefault="00232755" w:rsidP="00A914BF">
      <w:pPr>
        <w:pStyle w:val="ProductList-Body"/>
      </w:pPr>
    </w:p>
    <w:p w14:paraId="144749B0" w14:textId="31C39E84" w:rsidR="004A79EF" w:rsidRDefault="004A79EF" w:rsidP="00A914BF">
      <w:pPr>
        <w:pStyle w:val="ProductList-Body"/>
        <w:sectPr w:rsidR="004A79EF"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75" w:name="Attachment3"/>
      <w:bookmarkStart w:id="276" w:name="_Toc15458792"/>
      <w:r>
        <w:lastRenderedPageBreak/>
        <w:t>Vedlegg 3 – Standardklausuler (behandlere)</w:t>
      </w:r>
      <w:bookmarkEnd w:id="275"/>
      <w:bookmarkEnd w:id="276"/>
    </w:p>
    <w:p w14:paraId="20983B86" w14:textId="77777777" w:rsidR="0015724F" w:rsidRDefault="0015724F" w:rsidP="0015724F">
      <w:pPr>
        <w:pStyle w:val="ProductList-Body"/>
      </w:pPr>
      <w:r>
        <w:t>Ikrafttredelsen av volumlisensavtalen av Kunden omfatter ikrafttredelse av dette Vedlegg 3, som kontrasigneres av Microsoft Corporation, For å melde seg ut av Standardklausulene må Kunden sende følgende informasjon til Microsoft i et skriftlig varsel (i henhold til vilkårene i Kundens volumlisensavtale):</w:t>
      </w:r>
    </w:p>
    <w:p w14:paraId="0B3046F8" w14:textId="77777777" w:rsidR="0015724F" w:rsidRDefault="0015724F" w:rsidP="0015724F">
      <w:pPr>
        <w:pStyle w:val="ProductList-Body"/>
        <w:numPr>
          <w:ilvl w:val="0"/>
          <w:numId w:val="5"/>
        </w:numPr>
        <w:ind w:left="450" w:hanging="270"/>
      </w:pPr>
      <w:r>
        <w:t>det fullstendige offisielle navnet til Kunden og eventuelle Tilknyttede Selskaper som velger bort vilkårene,</w:t>
      </w:r>
    </w:p>
    <w:p w14:paraId="561F4FEA" w14:textId="77777777" w:rsidR="0015724F" w:rsidRDefault="0015724F" w:rsidP="0015724F">
      <w:pPr>
        <w:pStyle w:val="ProductList-Body"/>
        <w:numPr>
          <w:ilvl w:val="0"/>
          <w:numId w:val="5"/>
        </w:numPr>
        <w:spacing w:before="40"/>
        <w:ind w:left="450" w:hanging="270"/>
      </w:pPr>
      <w:r>
        <w:t>hvis Kunden har flere volumlisensavtaler, spesifisering av hvilken volumlisensavtale utmeldingen gjelder, og</w:t>
      </w:r>
    </w:p>
    <w:p w14:paraId="0A49AA37" w14:textId="77777777" w:rsidR="0015724F" w:rsidRDefault="0015724F" w:rsidP="0015724F">
      <w:pPr>
        <w:pStyle w:val="ProductList-Body"/>
        <w:numPr>
          <w:ilvl w:val="0"/>
          <w:numId w:val="5"/>
        </w:numPr>
        <w:spacing w:before="40"/>
        <w:ind w:left="461" w:hanging="274"/>
      </w:pPr>
      <w:r>
        <w:t>en erklæring om at Kunden (eller det Tilknyttede Selskapet) bare velger bort Standardklausulene.</w:t>
      </w:r>
    </w:p>
    <w:p w14:paraId="4713AA2A" w14:textId="77777777" w:rsidR="0015724F" w:rsidRDefault="0015724F" w:rsidP="0015724F">
      <w:pPr>
        <w:pStyle w:val="ProductList-Body"/>
        <w:spacing w:before="40"/>
      </w:pPr>
    </w:p>
    <w:p w14:paraId="5873F136" w14:textId="77777777" w:rsidR="0015724F" w:rsidRDefault="0015724F" w:rsidP="0015724F">
      <w:pPr>
        <w:pStyle w:val="ProductList-Body"/>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72F98A4B" w14:textId="77777777" w:rsidR="0015724F" w:rsidRDefault="0015724F" w:rsidP="0015724F">
      <w:pPr>
        <w:pStyle w:val="ProductList-Body"/>
      </w:pPr>
    </w:p>
    <w:p w14:paraId="6A3B4BBD" w14:textId="77777777" w:rsidR="0015724F" w:rsidRDefault="0015724F" w:rsidP="0015724F">
      <w:pPr>
        <w:pStyle w:val="ProductList-Body"/>
      </w:pPr>
      <w:r>
        <w:t>Fra og med 25. mai 2018 vil henvisninger til forskjellige artikler i direktiv 95/46/EF i standardklausulene nedenfor behandles som henvisninger til relevante og passende artikler i GDPR.</w:t>
      </w:r>
    </w:p>
    <w:p w14:paraId="5A12DC3F" w14:textId="77777777" w:rsidR="0015724F" w:rsidRDefault="0015724F" w:rsidP="00232755">
      <w:pPr>
        <w:pStyle w:val="ProductList-Body"/>
      </w:pPr>
    </w:p>
    <w:p w14:paraId="4E06F8C8" w14:textId="7669F618"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w:t>
      </w:r>
      <w:r>
        <w:lastRenderedPageBreak/>
        <w:t xml:space="preserve">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lastRenderedPageBreak/>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lastRenderedPageBreak/>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3F609BEC" w14:textId="77777777" w:rsidR="0015724F" w:rsidRDefault="0015724F" w:rsidP="0015724F">
      <w:pPr>
        <w:pStyle w:val="ProductList-Body"/>
        <w:spacing w:after="120"/>
      </w:pPr>
      <w:r>
        <w:rPr>
          <w:b/>
          <w:bCs/>
        </w:rPr>
        <w:t>Dataeksportør</w:t>
      </w:r>
      <w:r w:rsidRPr="003A1D73">
        <w:rPr>
          <w:b/>
        </w:rPr>
        <w:t>:</w:t>
      </w:r>
      <w:r>
        <w:t xml:space="preserve"> Kunden er dataeksportøren. Dataeksportøren er en bruker av Elektroniske Tjenester, slik dette er definert i OST under “Vilkår for Personvern”.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lastRenderedPageBreak/>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EDCFE47" w14:textId="77777777" w:rsidR="0015724F" w:rsidRDefault="0015724F" w:rsidP="0015724F">
      <w:pPr>
        <w:pStyle w:val="ProductList-Body"/>
        <w:spacing w:after="60"/>
        <w:ind w:left="547"/>
      </w:pPr>
      <w:r>
        <w:rPr>
          <w:b/>
          <w:bCs/>
        </w:rPr>
        <w:t>b. Databehandlingens omfang og formål</w:t>
      </w:r>
      <w:r w:rsidRPr="003A1D73">
        <w:rPr>
          <w:b/>
        </w:rPr>
        <w:t>.</w:t>
      </w:r>
      <w:r>
        <w:t xml:space="preserve"> Omfanget av og formålet med behandlingen av personlige data er beskrevet i Sikkerhetspraksis og rutiner i OST.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1838C201" w14:textId="77777777" w:rsidR="0015724F" w:rsidRDefault="0015724F" w:rsidP="0015724F">
      <w:pPr>
        <w:pStyle w:val="ProductList-Body"/>
        <w:spacing w:after="120"/>
      </w:pPr>
      <w:r w:rsidRPr="0015724F">
        <w:t xml:space="preserve">3. </w:t>
      </w:r>
      <w:r w:rsidRPr="0015724F">
        <w:rPr>
          <w:b/>
          <w:bCs/>
        </w:rPr>
        <w:t>T</w:t>
      </w:r>
      <w:r>
        <w:rPr>
          <w:b/>
          <w:bCs/>
        </w:rPr>
        <w:t>ekniske og organisatoriske tiltak</w:t>
      </w:r>
      <w:r w:rsidRPr="003A1D73">
        <w:rPr>
          <w:b/>
        </w:rPr>
        <w:t>.</w:t>
      </w:r>
      <w:r>
        <w:t xml:space="preserve"> Dataimportøren har iverksatt og skal videreføre tilfredsstillende tekniske og organisatoriske tiltak, internkontroll og rutiner for informasjonssikkerhet som bidrar til å beskytte Kundedata, slik dette defineres i Sikkerhetsrutiner og retningslinjer i OST, mot utilsiktede tap og endringer og utilsiktet ødeleggelse, uautorisert fremlegging og tilgang og rettsstridig ødeleggelse på følgende måte: De tekniske og organisatoriske tiltakene, interne kontrollene og rutinene for informasjonssikkerhet som er oppført i Sikkerhetsrutiner og retningslinjer i OST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A18EBD4" w:rsidR="00C8230A" w:rsidRDefault="00C8230A" w:rsidP="00A914BF">
      <w:pPr>
        <w:pStyle w:val="ProductList-Body"/>
      </w:pPr>
      <w:r>
        <w:br w:type="page"/>
      </w:r>
    </w:p>
    <w:p w14:paraId="03730AA8" w14:textId="77777777" w:rsidR="00C8230A" w:rsidRPr="0008458E" w:rsidRDefault="00C8230A" w:rsidP="00C8230A">
      <w:pPr>
        <w:pStyle w:val="ProductList-SectionHeading"/>
        <w:outlineLvl w:val="0"/>
      </w:pPr>
      <w:bookmarkStart w:id="277" w:name="_Toc489605629"/>
      <w:bookmarkStart w:id="278" w:name="_Toc15458793"/>
      <w:bookmarkStart w:id="279" w:name="Attachment4"/>
      <w:r>
        <w:lastRenderedPageBreak/>
        <w:t>Vedlegg 4 – Vilkår i EUs personvernforordning (GDPR)</w:t>
      </w:r>
      <w:bookmarkEnd w:id="277"/>
      <w:bookmarkEnd w:id="278"/>
    </w:p>
    <w:bookmarkEnd w:id="279"/>
    <w:p w14:paraId="0D0B090E" w14:textId="77777777" w:rsidR="0015724F" w:rsidRDefault="0015724F" w:rsidP="0015724F">
      <w:pPr>
        <w:pStyle w:val="ProductList-Body"/>
      </w:pPr>
      <w:r>
        <w:t>Microsofts forpliktelser i disse GDPR-vilkårene til alle kunder trer i kraft 25. mai 2018. Disse forpliktelsene er bindene for Microsoft med hensyn til Kunden uavhengig av (1) versjonen av OST som på annen måte gjelder for et abonnement på en bestemt Elektronisk Tjeneste eller (2) andre avtaler som henviser til dette vedlegget.</w:t>
      </w:r>
    </w:p>
    <w:p w14:paraId="7B67106F" w14:textId="77777777" w:rsidR="0015724F" w:rsidRDefault="0015724F" w:rsidP="0015724F">
      <w:pPr>
        <w:pStyle w:val="ProductList-Body"/>
      </w:pPr>
    </w:p>
    <w:p w14:paraId="3BEE74ED" w14:textId="77777777" w:rsidR="0015724F" w:rsidRDefault="0015724F" w:rsidP="0015724F">
      <w:pPr>
        <w:pStyle w:val="ProductList-Body"/>
      </w:pPr>
      <w:r>
        <w:t>I forbindelse med disse GDPR-vilkårene samtykker Kunden og Microsoft i at Kunden er behandlingsansvarlig av Personlige Data, og at Microsoft er databehandleren for disse dataene, unntatt når kunden fungerer som behandler av de Personlige Dataene – i så tilfelle er Microsoft en underbehandler. Disse GDPR-Vilkårene gjelder behandling av Personlige Data innenfor rammene av GDPR, utført av Microsoft på vegne av Kunden. Disse GDPR-Vilkårene begrenser eller reduserer ingen av personvernforpliktelsene som Microsoft har overfor Kunden i Vilkårene for Elektroniske Tjenester eller en annen avtale mellom Microsoft og Kunden. Disse GDPR-Vilkårene gjelder ikke for tilfeller der Microsoft er innehaveren av Personlige Data.</w:t>
      </w:r>
    </w:p>
    <w:p w14:paraId="28D1473B" w14:textId="77777777" w:rsidR="00C8230A" w:rsidRPr="0008458E" w:rsidRDefault="00C8230A" w:rsidP="00C8230A">
      <w:pPr>
        <w:pStyle w:val="ProductList-Body"/>
      </w:pPr>
    </w:p>
    <w:p w14:paraId="7FA66B56" w14:textId="5C64609D" w:rsidR="00C8230A" w:rsidRPr="00DC2161" w:rsidRDefault="00C8230A" w:rsidP="00C8230A">
      <w:pPr>
        <w:pStyle w:val="ProductList-Body"/>
        <w:outlineLvl w:val="1"/>
        <w:rPr>
          <w:color w:val="00188F"/>
        </w:rPr>
      </w:pPr>
      <w:r w:rsidRPr="00DC2161">
        <w:rPr>
          <w:b/>
          <w:color w:val="00188F"/>
        </w:rPr>
        <w:t>Relevante GDPR-Forpliktelser: Artikkel 28, 32 og 33</w:t>
      </w:r>
    </w:p>
    <w:p w14:paraId="2E70B855" w14:textId="77777777" w:rsidR="00C8230A" w:rsidRPr="0008458E" w:rsidRDefault="00C8230A" w:rsidP="00C8230A">
      <w:pPr>
        <w:pStyle w:val="ProductList-Body"/>
      </w:pPr>
    </w:p>
    <w:p w14:paraId="355C528C" w14:textId="77777777" w:rsidR="00C8230A" w:rsidRPr="0008458E" w:rsidRDefault="00C8230A" w:rsidP="00C8230A">
      <w:pPr>
        <w:pStyle w:val="ProductList-Body"/>
        <w:spacing w:after="120"/>
        <w:ind w:left="158"/>
      </w:pPr>
      <w:r>
        <w:rPr>
          <w:b/>
        </w:rPr>
        <w:t xml:space="preserve">1. </w:t>
      </w:r>
      <w:r>
        <w:t>Microsoft skal ikke engasjere en annen behandler uten spesifikk eller generell skriftlig tillatelse fra Kunden. I tilfeller med generelt skriftlig samtykke skal Microsoft informere Kunden om de planlagte endringene med hensyn til anskaffelse eller bytte av andre behandlere, slik at Kunden får anledning til å komme med innsigelser til de aktuelle endringene. (Artikkel 28(2))</w:t>
      </w:r>
    </w:p>
    <w:p w14:paraId="31D78B25" w14:textId="024B2F48" w:rsidR="00C8230A" w:rsidRPr="0008458E" w:rsidRDefault="0015724F" w:rsidP="00C8230A">
      <w:pPr>
        <w:pStyle w:val="ProductList-Body"/>
        <w:spacing w:after="120"/>
        <w:ind w:left="158"/>
      </w:pPr>
      <w:r>
        <w:rPr>
          <w:b/>
        </w:rPr>
        <w:t>2.</w:t>
      </w:r>
      <w:r>
        <w:t xml:space="preserve"> Behandling utført av Microsoft skal være underlagt disse GDPR-Vilkårene i henhold til lovene i Den Europeiske Union (heretter kalt </w:t>
      </w:r>
      <w:r w:rsidRPr="00AF2D1A">
        <w:rPr>
          <w:szCs w:val="18"/>
        </w:rPr>
        <w:t>“</w:t>
      </w:r>
      <w:r>
        <w:t>EU</w:t>
      </w:r>
      <w:r w:rsidRPr="00AF2D1A">
        <w:rPr>
          <w:szCs w:val="18"/>
        </w:rPr>
        <w:t>”</w:t>
      </w:r>
      <w:r>
        <w:t>) eller et av medlemslandene, og forplikter Microsoft overfor Kunden. Innholdet i og varigheten av behandlingen, behandlingens natur og formål, typen Personlige Data, kategoriene av datasubjekter og Kundens forpliktelser og rettigheter står beskrevet i Kundens lisensavtale, inkludert disse GDPR-Vilkårene</w:t>
      </w:r>
      <w:r w:rsidR="00C8230A">
        <w:t xml:space="preserve">. Nærmere bestemt skal Microsoft: </w:t>
      </w:r>
    </w:p>
    <w:p w14:paraId="3501CC74" w14:textId="77777777" w:rsidR="00C8230A" w:rsidRPr="0008458E" w:rsidRDefault="00C8230A" w:rsidP="00C8230A">
      <w:pPr>
        <w:pStyle w:val="ProductList-Body"/>
        <w:spacing w:after="120"/>
        <w:ind w:left="1440" w:hanging="720"/>
      </w:pPr>
      <w:r>
        <w:rPr>
          <w:b/>
        </w:rPr>
        <w:t>(a)</w:t>
      </w:r>
      <w:r>
        <w:tab/>
        <w:t xml:space="preserve">bare behandle de Personlige Dataene etter dokumenterte instrukser fra Kunden, også med hensyn til overføring av Personlige Data til et tredje land eller en internasjonal organisasjon, med mindre det kreves av lover i EU eller et Medlemsland som Microsoft er underlagt – i så tilfelle skal Microsoft informere Kunden om dette juridiske kravet før behandlingen, med mindre de aktuelle lovene forbyr slik informasjon på grunn av offentlig interesse, </w:t>
      </w:r>
    </w:p>
    <w:p w14:paraId="210D58F5" w14:textId="77777777" w:rsidR="00C8230A" w:rsidRPr="0008458E" w:rsidRDefault="00C8230A" w:rsidP="00C8230A">
      <w:pPr>
        <w:pStyle w:val="ProductList-Body"/>
        <w:spacing w:after="120"/>
        <w:ind w:left="1440" w:hanging="720"/>
      </w:pPr>
      <w:r>
        <w:rPr>
          <w:b/>
        </w:rPr>
        <w:t>(b)</w:t>
      </w:r>
      <w:r>
        <w:tab/>
        <w:t xml:space="preserve">sikre at personer som er autorisert til å behandle Personlige Data, har godtatt å være underlagt taushetsplikt eller har lovmessig pålagt taushetsplikt, </w:t>
      </w:r>
    </w:p>
    <w:p w14:paraId="181A682D" w14:textId="77777777" w:rsidR="00C8230A" w:rsidRPr="0008458E" w:rsidRDefault="00C8230A" w:rsidP="00C8230A">
      <w:pPr>
        <w:pStyle w:val="ProductList-Body"/>
        <w:spacing w:after="120"/>
        <w:ind w:left="720"/>
      </w:pPr>
      <w:r>
        <w:rPr>
          <w:b/>
        </w:rPr>
        <w:t>(c)</w:t>
      </w:r>
      <w:r>
        <w:tab/>
        <w:t xml:space="preserve">iverksette alle tiltak som kreves i henhold til Artikkel 32 i GDPR, </w:t>
      </w:r>
    </w:p>
    <w:p w14:paraId="481B5087" w14:textId="524049EB" w:rsidR="00C8230A" w:rsidRPr="0008458E" w:rsidRDefault="00C8230A" w:rsidP="00C8230A">
      <w:pPr>
        <w:pStyle w:val="ProductList-Body"/>
        <w:spacing w:after="120"/>
        <w:ind w:left="720"/>
      </w:pPr>
      <w:r>
        <w:rPr>
          <w:b/>
        </w:rPr>
        <w:t>(d)</w:t>
      </w:r>
      <w:r>
        <w:tab/>
        <w:t xml:space="preserve">rette seg etter vilkårene for engasjering av andre behandlere i avsnitt </w:t>
      </w:r>
      <w:r w:rsidR="00042D5F">
        <w:t>1</w:t>
      </w:r>
      <w:r>
        <w:t xml:space="preserve"> og 3, </w:t>
      </w:r>
    </w:p>
    <w:p w14:paraId="5AED1E23" w14:textId="41ABC485" w:rsidR="00C8230A" w:rsidRPr="0008458E" w:rsidRDefault="00B049DC" w:rsidP="00C8230A">
      <w:pPr>
        <w:pStyle w:val="ProductList-Body"/>
        <w:spacing w:after="120"/>
        <w:ind w:left="1440" w:hanging="720"/>
      </w:pPr>
      <w:r>
        <w:rPr>
          <w:b/>
        </w:rPr>
        <w:t>(e)</w:t>
      </w:r>
      <w:r w:rsidR="00C8230A">
        <w:tab/>
        <w:t xml:space="preserve">behandlingens natur tatt i betraktning, bistå Kunden med aktuelle tekniske og organisatoriske tiltak i den grad dette er mulig, for at Kunden skal kunne oppfylle sin forpliktelse til å svare på forespørsler der datasubjekter ønsker å benytte rettighetene de har i henhold til Kapittel III i GDPR, </w:t>
      </w:r>
    </w:p>
    <w:p w14:paraId="55AA0F69" w14:textId="77777777" w:rsidR="00C8230A" w:rsidRPr="0008458E" w:rsidRDefault="00C8230A" w:rsidP="00C8230A">
      <w:pPr>
        <w:pStyle w:val="ProductList-Body"/>
        <w:spacing w:after="120"/>
        <w:ind w:left="1440" w:hanging="720"/>
      </w:pPr>
      <w:r>
        <w:rPr>
          <w:b/>
        </w:rPr>
        <w:t>(f)</w:t>
      </w:r>
      <w:r>
        <w:tab/>
        <w:t>bistå Kunden i å sikre overholdelse av forpliktelsene som følger av Artikkel 32 til 36 i GDPR, tatt i betraktning behandlingens natur og informasjonen som er tilgjengelig for Microsoft,</w:t>
      </w:r>
    </w:p>
    <w:p w14:paraId="781E2228" w14:textId="77777777" w:rsidR="00C8230A" w:rsidRPr="0008458E" w:rsidRDefault="00C8230A" w:rsidP="00C8230A">
      <w:pPr>
        <w:pStyle w:val="ProductList-Body"/>
        <w:spacing w:after="120"/>
        <w:ind w:left="1440" w:hanging="720"/>
      </w:pPr>
      <w:r>
        <w:rPr>
          <w:b/>
        </w:rPr>
        <w:t>(g)</w:t>
      </w:r>
      <w:r>
        <w:tab/>
        <w:t xml:space="preserve">etter kundens valg slette eller returnere alle Personlige Data til Kunden etter å ha levert tjenestene knyttet til behandlingen, og slette eksisterende kopier med mindre lovene i EU eller et Medlemsland krever at de Personlige Dataene lagres, </w:t>
      </w:r>
    </w:p>
    <w:p w14:paraId="371151C4" w14:textId="77777777" w:rsidR="00C8230A" w:rsidRPr="0008458E" w:rsidRDefault="00C8230A" w:rsidP="00C8230A">
      <w:pPr>
        <w:pStyle w:val="ProductList-Body"/>
        <w:spacing w:after="120"/>
        <w:ind w:left="1440" w:hanging="720"/>
      </w:pPr>
      <w:r>
        <w:rPr>
          <w:b/>
        </w:rPr>
        <w:t>(h)</w:t>
      </w:r>
      <w:r>
        <w:tab/>
        <w:t xml:space="preserve">gjøre tilgjengelig for Kunden all informasjon som er nødvendig for å påvise overholdelse av forpliktelsene i Artikkel 28 i GDPR, og tillate og bidra til revisjon, herunder inspeksjoner, som utføres av Kunden eller en annen revisor som kunden utpeker. </w:t>
      </w:r>
    </w:p>
    <w:p w14:paraId="2E7AA226" w14:textId="77777777" w:rsidR="00C8230A" w:rsidRPr="0008458E" w:rsidRDefault="00C8230A" w:rsidP="00C8230A">
      <w:pPr>
        <w:pStyle w:val="ProductList-Body"/>
        <w:spacing w:after="120"/>
        <w:ind w:left="158"/>
      </w:pPr>
      <w:r>
        <w:t>Microsoft skal umiddelbart informere Kunden dersom Microsoft mener en instruks er i strid med GDPR eller andre personvernbestemmelser i EU eller et Medlemsland. (Artikkel 28(3))</w:t>
      </w:r>
    </w:p>
    <w:p w14:paraId="31AB4C65" w14:textId="77777777" w:rsidR="00C8230A" w:rsidRPr="0008458E" w:rsidRDefault="00C8230A" w:rsidP="00C8230A">
      <w:pPr>
        <w:pStyle w:val="ProductList-Body"/>
        <w:spacing w:after="120"/>
        <w:ind w:left="158"/>
      </w:pPr>
      <w:r>
        <w:rPr>
          <w:b/>
        </w:rPr>
        <w:t>3.</w:t>
      </w:r>
      <w:r>
        <w:t xml:space="preserve"> I tilfeller der Microsoft engasjerer en annen databehandler for å utføre bestemte behandlingsaktiviteter på vegne av Kunden, skal de samme personvernforpliktelsene som er nevnt i disse GDPR-Vilkårene, gjelde for denne andre behandleren via en kontrakt eller annen rettshandling i henhold til lovene i EU eller et Medlemsland, og gi tilstrekkelige garantier for at passende tekniske og organisatoriske tiltak treffes på en måte som sikrer at behandlingen er i tråd med kravene i GDPR. I tilfeller der den andre behandleren ikke oppfyller personvernforpliktelsene sine, skal Microsoft fortsatt bære hele erstatningsansvaret overfor Kunden for oppfyllelsen av den andre behandlerens forpliktelser. (Artikkel 28(4))</w:t>
      </w:r>
    </w:p>
    <w:p w14:paraId="139E8833" w14:textId="77777777" w:rsidR="00C8230A" w:rsidRPr="0008458E" w:rsidRDefault="00C8230A" w:rsidP="00C8230A">
      <w:pPr>
        <w:pStyle w:val="ProductList-Body"/>
        <w:spacing w:after="120"/>
        <w:ind w:left="158"/>
      </w:pPr>
      <w:r>
        <w:rPr>
          <w:b/>
        </w:rPr>
        <w:t>4.</w:t>
      </w:r>
      <w:r>
        <w:t xml:space="preserve"> Tatt i betraktning den tekniske utviklingen, kostnadene ved implementering og behandlingens natur, omfang, kontekst og formål så vel som risiko av varierende sannsynlighet og alvorlighetsgrad for fysiske personers rettigheter og friheter, skal Kunden og Microsoft treffe passende tekniske og organisatoriske tiltak for å oppnå et sikkerhetsnivå som står i forhold til risikoen, blant annet følgende: </w:t>
      </w:r>
    </w:p>
    <w:p w14:paraId="43DBC745" w14:textId="77777777" w:rsidR="00C8230A" w:rsidRPr="0008458E" w:rsidRDefault="00C8230A" w:rsidP="00C8230A">
      <w:pPr>
        <w:pStyle w:val="ProductList-Body"/>
        <w:spacing w:after="120"/>
        <w:ind w:left="720"/>
      </w:pPr>
      <w:r>
        <w:rPr>
          <w:rFonts w:cstheme="minorHAnsi"/>
          <w:b/>
          <w:szCs w:val="18"/>
        </w:rPr>
        <w:t>(a)</w:t>
      </w:r>
      <w:r>
        <w:rPr>
          <w:rFonts w:cstheme="minorHAnsi"/>
          <w:szCs w:val="18"/>
        </w:rPr>
        <w:tab/>
        <w:t xml:space="preserve">Personlige Data må gjøres pseudonyme og krypteres, </w:t>
      </w:r>
    </w:p>
    <w:p w14:paraId="61788B7D" w14:textId="77777777" w:rsidR="00C8230A" w:rsidRPr="0008458E" w:rsidRDefault="00C8230A" w:rsidP="00C8230A">
      <w:pPr>
        <w:pStyle w:val="ProductList-Body"/>
        <w:spacing w:after="120"/>
        <w:ind w:left="720"/>
      </w:pPr>
      <w:r>
        <w:rPr>
          <w:rFonts w:cstheme="minorHAnsi"/>
          <w:b/>
          <w:szCs w:val="18"/>
        </w:rPr>
        <w:lastRenderedPageBreak/>
        <w:t>(b)</w:t>
      </w:r>
      <w:r>
        <w:rPr>
          <w:rFonts w:cstheme="minorHAnsi"/>
          <w:szCs w:val="18"/>
        </w:rPr>
        <w:tab/>
        <w:t xml:space="preserve">Systemers og tjenesters konfidensialitet, integritet, tilgjengelighet og motstandsdyktighet må være kontinuerlig sikret, </w:t>
      </w:r>
    </w:p>
    <w:p w14:paraId="688C2A0D" w14:textId="77777777" w:rsidR="00C8230A" w:rsidRPr="0008458E" w:rsidRDefault="00C8230A" w:rsidP="00C8230A">
      <w:pPr>
        <w:pStyle w:val="ProductList-Body"/>
        <w:spacing w:after="120"/>
        <w:ind w:left="1440" w:hanging="720"/>
      </w:pPr>
      <w:r>
        <w:rPr>
          <w:rFonts w:cstheme="minorHAnsi"/>
          <w:b/>
          <w:szCs w:val="18"/>
        </w:rPr>
        <w:t>(c)</w:t>
      </w:r>
      <w:r>
        <w:rPr>
          <w:rFonts w:cstheme="minorHAnsi"/>
          <w:szCs w:val="18"/>
        </w:rPr>
        <w:tab/>
        <w:t>Tilgjengeligheten av og tilgangen til de Personlige Dataene må kunne gjenopprettes på kort tid ved fysiske eller tekniske hendelser,</w:t>
      </w:r>
    </w:p>
    <w:p w14:paraId="64362749" w14:textId="77777777" w:rsidR="00C8230A" w:rsidRPr="0008458E" w:rsidRDefault="00C8230A" w:rsidP="00C8230A">
      <w:pPr>
        <w:pStyle w:val="ProductList-Body"/>
        <w:spacing w:after="120"/>
        <w:ind w:left="1440" w:hanging="720"/>
      </w:pPr>
      <w:r>
        <w:rPr>
          <w:rFonts w:cstheme="minorHAnsi"/>
          <w:b/>
          <w:szCs w:val="18"/>
        </w:rPr>
        <w:t>(d)</w:t>
      </w:r>
      <w:r>
        <w:rPr>
          <w:rFonts w:cstheme="minorHAnsi"/>
          <w:szCs w:val="18"/>
        </w:rPr>
        <w:tab/>
        <w:t>Behandlingen må sikres ved at det etableres en prosess for jevnlig testing og vurdering av hvor effektive de tekniske og organisatoriske tiltakene er. (Artikkel 32(1))</w:t>
      </w:r>
    </w:p>
    <w:p w14:paraId="0C8E114F" w14:textId="77777777" w:rsidR="00C8230A" w:rsidRPr="0008458E" w:rsidRDefault="00C8230A" w:rsidP="00C8230A">
      <w:pPr>
        <w:pStyle w:val="ProductList-Body"/>
        <w:spacing w:after="120"/>
        <w:ind w:left="158"/>
      </w:pPr>
      <w:r>
        <w:rPr>
          <w:b/>
        </w:rPr>
        <w:t>5.</w:t>
      </w:r>
      <w:r>
        <w:t xml:space="preserve"> Når riktig sikkerhetsnivå skal fastsettes, må det tas høyde for risikoene i forbindelse med behandlingen, spesielt med tanke på utilsiktet og ulovlig ødeleggelse, tap, endring, uautorisert fremlegging av eller tilgang til Personlige Data som overføres, lagres eller behandles på noen annen måte. (Artikkel 32(2))</w:t>
      </w:r>
    </w:p>
    <w:p w14:paraId="413ACBDB" w14:textId="77777777" w:rsidR="00C8230A" w:rsidRPr="0008458E" w:rsidRDefault="00C8230A" w:rsidP="00C8230A">
      <w:pPr>
        <w:pStyle w:val="ProductList-Body"/>
        <w:spacing w:after="120"/>
        <w:ind w:left="158"/>
      </w:pPr>
      <w:r>
        <w:rPr>
          <w:b/>
        </w:rPr>
        <w:t>6.</w:t>
      </w:r>
      <w:r>
        <w:t xml:space="preserve"> Kunden og Microsoft skal treffe tiltak for å sikre at fysiske personer med fullmakt fra Kunden eller Microsoft som har tilgang til Personlige Data, ikke behandler disse dataene uten at Kunden ber om det, med mindre vedkommende er forpliktet til det i henhold til lovene i EU eller et Medlemsland. (Artikkel 32(4))</w:t>
      </w:r>
    </w:p>
    <w:p w14:paraId="796FF49B" w14:textId="77777777" w:rsidR="0015724F" w:rsidRDefault="0015724F" w:rsidP="0015724F">
      <w:pPr>
        <w:pStyle w:val="ProductList-Body"/>
        <w:ind w:left="158"/>
      </w:pPr>
      <w:r>
        <w:rPr>
          <w:b/>
          <w:bCs/>
        </w:rPr>
        <w:t>7.</w:t>
      </w:r>
      <w:r>
        <w:t xml:space="preserve"> Microsoft skal varsle Kunden uten unødvendige forsinkelser etter å ha blitt oppmerksom på uautorisert tilgang til personlige data. (Artikkel 33(2)). Et slikt varsel skal inneholde informasjonen en databehandler må levere til en behandlingsansvarlig i henhold til artikkel 33 nr. 3 i den grad slik informasjon er rimelig tilgjengelig for Microsoft.</w:t>
      </w:r>
    </w:p>
    <w:p w14:paraId="091BFE4F" w14:textId="77777777" w:rsidR="004D27A6" w:rsidRPr="00690C65" w:rsidRDefault="004D27A6" w:rsidP="0015724F">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CD45E3" w14:textId="77777777" w:rsidR="00C453A3" w:rsidRDefault="00C453A3" w:rsidP="009A573F">
      <w:pPr>
        <w:spacing w:after="0" w:line="240" w:lineRule="auto"/>
      </w:pPr>
      <w:r>
        <w:separator/>
      </w:r>
    </w:p>
  </w:endnote>
  <w:endnote w:type="continuationSeparator" w:id="0">
    <w:p w14:paraId="2158413D" w14:textId="77777777" w:rsidR="00C453A3" w:rsidRDefault="00C453A3" w:rsidP="009A573F">
      <w:pPr>
        <w:spacing w:after="0" w:line="240" w:lineRule="auto"/>
      </w:pPr>
      <w:r>
        <w:continuationSeparator/>
      </w:r>
    </w:p>
  </w:endnote>
  <w:endnote w:type="continuationNotice" w:id="1">
    <w:p w14:paraId="0973B2C8" w14:textId="77777777" w:rsidR="00C453A3" w:rsidRDefault="00C453A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E8A85B" w14:textId="77777777" w:rsidR="00276C88" w:rsidRDefault="00276C8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385C98" w:rsidRDefault="00385C9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385C98" w:rsidRPr="00591643" w:rsidRDefault="00385C9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5C98"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85C98" w:rsidRPr="00C76DF3" w:rsidRDefault="00C453A3" w:rsidP="005C51AC">
          <w:pPr>
            <w:pStyle w:val="ProductList-OfferingBody"/>
            <w:ind w:left="-77" w:right="-73"/>
            <w:jc w:val="center"/>
            <w:rPr>
              <w:color w:val="808080" w:themeColor="background1" w:themeShade="80"/>
              <w:sz w:val="14"/>
              <w:szCs w:val="14"/>
            </w:rPr>
          </w:pPr>
          <w:hyperlink w:anchor="TableofContents" w:history="1">
            <w:r w:rsidR="00385C98">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85C98" w:rsidRPr="00C76DF3" w:rsidRDefault="00385C9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85C98" w:rsidRPr="00C76DF3" w:rsidRDefault="00C453A3" w:rsidP="005C51AC">
          <w:pPr>
            <w:pStyle w:val="ProductList-OfferingBody"/>
            <w:ind w:left="-72" w:right="-74"/>
            <w:jc w:val="center"/>
            <w:rPr>
              <w:color w:val="808080" w:themeColor="background1" w:themeShade="80"/>
              <w:sz w:val="14"/>
              <w:szCs w:val="14"/>
            </w:rPr>
          </w:pPr>
          <w:hyperlink w:anchor="Introduction" w:history="1">
            <w:r w:rsidR="00385C98">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85C98" w:rsidRPr="00C76DF3" w:rsidRDefault="00385C9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85C98" w:rsidRPr="00C76DF3" w:rsidRDefault="00C453A3" w:rsidP="005C51AC">
          <w:pPr>
            <w:pStyle w:val="ProductList-OfferingBody"/>
            <w:ind w:left="-72" w:right="-75"/>
            <w:jc w:val="center"/>
            <w:rPr>
              <w:color w:val="808080" w:themeColor="background1" w:themeShade="80"/>
              <w:sz w:val="14"/>
              <w:szCs w:val="14"/>
            </w:rPr>
          </w:pPr>
          <w:hyperlink w:anchor="GeneralTerms" w:history="1">
            <w:r w:rsidR="00385C9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85C98" w:rsidRPr="00C76DF3" w:rsidRDefault="00385C9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385C98" w:rsidRPr="00C76DF3" w:rsidRDefault="00C453A3" w:rsidP="005C51AC">
          <w:pPr>
            <w:pStyle w:val="ProductList-OfferingBody"/>
            <w:ind w:left="-72" w:right="-77"/>
            <w:jc w:val="center"/>
            <w:rPr>
              <w:color w:val="808080" w:themeColor="background1" w:themeShade="80"/>
              <w:sz w:val="14"/>
              <w:szCs w:val="14"/>
            </w:rPr>
          </w:pPr>
          <w:hyperlink w:anchor="PrivacyandSecurityTerms" w:history="1">
            <w:r w:rsidR="00385C98">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85C98" w:rsidRPr="00C76DF3" w:rsidRDefault="00385C9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85C98" w:rsidRPr="00C76DF3" w:rsidRDefault="00C453A3" w:rsidP="005C51AC">
          <w:pPr>
            <w:pStyle w:val="ProductList-OfferingBody"/>
            <w:ind w:left="-72" w:right="-77"/>
            <w:jc w:val="center"/>
            <w:rPr>
              <w:color w:val="808080" w:themeColor="background1" w:themeShade="80"/>
              <w:sz w:val="14"/>
              <w:szCs w:val="14"/>
            </w:rPr>
          </w:pPr>
          <w:hyperlink w:anchor="OnlineServiceSpecificTerms" w:history="1">
            <w:r w:rsidR="00385C98">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85C98" w:rsidRPr="00C76DF3" w:rsidRDefault="00385C9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85C98" w:rsidRPr="00C76DF3" w:rsidRDefault="00C453A3" w:rsidP="005C51AC">
          <w:pPr>
            <w:pStyle w:val="ProductList-OfferingBody"/>
            <w:ind w:left="-72" w:right="-76"/>
            <w:jc w:val="center"/>
            <w:rPr>
              <w:color w:val="808080" w:themeColor="background1" w:themeShade="80"/>
              <w:sz w:val="14"/>
              <w:szCs w:val="14"/>
            </w:rPr>
          </w:pPr>
          <w:hyperlink w:anchor="Attachment1" w:history="1">
            <w:r w:rsidR="00385C98">
              <w:rPr>
                <w:rStyle w:val="Hyperlink"/>
                <w:sz w:val="14"/>
                <w:szCs w:val="14"/>
              </w:rPr>
              <w:t>Vedlegg</w:t>
            </w:r>
          </w:hyperlink>
        </w:p>
      </w:tc>
    </w:tr>
  </w:tbl>
  <w:p w14:paraId="7E537610" w14:textId="77777777" w:rsidR="00385C98" w:rsidRPr="00591643" w:rsidRDefault="00385C98"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385C98"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385C98" w:rsidRPr="00E04F7F" w:rsidRDefault="00C453A3" w:rsidP="00591643">
          <w:pPr>
            <w:pStyle w:val="ProductList-OfferingBody"/>
            <w:ind w:left="-77" w:right="-73"/>
            <w:jc w:val="center"/>
            <w:rPr>
              <w:rStyle w:val="LogoportDoNotTranslate"/>
              <w:rFonts w:asciiTheme="minorHAnsi" w:hAnsiTheme="minorHAnsi"/>
              <w:sz w:val="14"/>
              <w:szCs w:val="14"/>
            </w:rPr>
          </w:pPr>
          <w:hyperlink w:anchor="TableofContents" w:history="1">
            <w:r w:rsidR="00385C98"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385C98" w:rsidRPr="00990DE4" w:rsidRDefault="00385C98"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385C98" w:rsidRPr="00E04F7F" w:rsidRDefault="00C453A3" w:rsidP="00591643">
          <w:pPr>
            <w:pStyle w:val="ProductList-OfferingBody"/>
            <w:ind w:left="-72" w:right="-74"/>
            <w:jc w:val="center"/>
            <w:rPr>
              <w:rStyle w:val="LogoportDoNotTranslate"/>
              <w:sz w:val="14"/>
              <w:szCs w:val="14"/>
            </w:rPr>
          </w:pPr>
          <w:hyperlink w:anchor="Introduction" w:history="1">
            <w:r w:rsidR="00385C98"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385C98" w:rsidRPr="00990DE4" w:rsidRDefault="00385C98"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385C98" w:rsidRPr="00E04F7F" w:rsidRDefault="00C453A3" w:rsidP="003812FE">
          <w:pPr>
            <w:pStyle w:val="ProductList-OfferingBody"/>
            <w:ind w:left="-72" w:right="-75"/>
            <w:jc w:val="center"/>
            <w:rPr>
              <w:rStyle w:val="LogoportDoNotTranslate"/>
              <w:sz w:val="14"/>
              <w:szCs w:val="14"/>
            </w:rPr>
          </w:pPr>
          <w:hyperlink w:anchor="GeneralTerms" w:history="1">
            <w:r w:rsidR="00385C98"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385C98" w:rsidRPr="00990DE4" w:rsidRDefault="00385C98"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385C98" w:rsidRPr="00E04F7F" w:rsidRDefault="00C453A3" w:rsidP="00591643">
          <w:pPr>
            <w:pStyle w:val="ProductList-OfferingBody"/>
            <w:ind w:left="-72" w:right="-77"/>
            <w:jc w:val="center"/>
            <w:rPr>
              <w:rStyle w:val="LogoportDoNotTranslate"/>
              <w:sz w:val="14"/>
              <w:szCs w:val="14"/>
            </w:rPr>
          </w:pPr>
          <w:hyperlink w:anchor="PrivacyandSecurityTerms" w:history="1">
            <w:r w:rsidR="00385C98"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385C98" w:rsidRPr="00990DE4" w:rsidRDefault="00385C98"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385C98" w:rsidRPr="00E04F7F" w:rsidRDefault="00C453A3" w:rsidP="003812FE">
          <w:pPr>
            <w:pStyle w:val="ProductList-OfferingBody"/>
            <w:ind w:left="-72" w:right="-77"/>
            <w:jc w:val="center"/>
            <w:rPr>
              <w:rStyle w:val="LogoportDoNotTranslate"/>
              <w:spacing w:val="-2"/>
              <w:sz w:val="14"/>
              <w:szCs w:val="14"/>
            </w:rPr>
          </w:pPr>
          <w:hyperlink w:anchor="OnlineServiceSpecificTerms" w:history="1">
            <w:r w:rsidR="00385C98"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385C98" w:rsidRPr="00990DE4" w:rsidRDefault="00385C98"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385C98" w:rsidRPr="00E04F7F" w:rsidRDefault="00C453A3" w:rsidP="003812FE">
          <w:pPr>
            <w:pStyle w:val="ProductList-OfferingBody"/>
            <w:ind w:left="-72" w:right="-76"/>
            <w:jc w:val="center"/>
            <w:rPr>
              <w:rStyle w:val="LogoportDoNotTranslate"/>
              <w:sz w:val="14"/>
              <w:szCs w:val="14"/>
            </w:rPr>
          </w:pPr>
          <w:hyperlink w:anchor="Attachment1" w:history="1">
            <w:r w:rsidR="00385C98" w:rsidRPr="00E04F7F">
              <w:rPr>
                <w:rStyle w:val="Hyperlink"/>
                <w:sz w:val="14"/>
                <w:szCs w:val="14"/>
              </w:rPr>
              <w:t>Vedlegg</w:t>
            </w:r>
          </w:hyperlink>
        </w:p>
      </w:tc>
    </w:tr>
  </w:tbl>
  <w:p w14:paraId="71D89FB4" w14:textId="77777777" w:rsidR="00385C98" w:rsidRPr="009C074A" w:rsidRDefault="00385C98">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385C98" w:rsidRPr="00990DE4" w14:paraId="69C21C30"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385C98" w:rsidRPr="00E04F7F" w:rsidRDefault="00C453A3" w:rsidP="009C074A">
          <w:pPr>
            <w:pStyle w:val="ProductList-OfferingBody"/>
            <w:ind w:left="-77" w:right="-73"/>
            <w:jc w:val="center"/>
            <w:rPr>
              <w:rStyle w:val="LogoportDoNotTranslate"/>
              <w:rFonts w:asciiTheme="minorHAnsi" w:hAnsiTheme="minorHAnsi"/>
              <w:sz w:val="14"/>
              <w:szCs w:val="14"/>
            </w:rPr>
          </w:pPr>
          <w:hyperlink w:anchor="TableofContents" w:history="1">
            <w:r w:rsidR="00385C98"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385C98" w:rsidRPr="00990DE4" w:rsidRDefault="00385C98"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385C98" w:rsidRPr="00E04F7F" w:rsidRDefault="00C453A3" w:rsidP="009C074A">
          <w:pPr>
            <w:pStyle w:val="ProductList-OfferingBody"/>
            <w:ind w:left="-72" w:right="-74"/>
            <w:jc w:val="center"/>
            <w:rPr>
              <w:rStyle w:val="LogoportDoNotTranslate"/>
              <w:sz w:val="14"/>
              <w:szCs w:val="14"/>
            </w:rPr>
          </w:pPr>
          <w:hyperlink w:anchor="Introduction" w:history="1">
            <w:r w:rsidR="00385C98"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385C98" w:rsidRPr="00990DE4" w:rsidRDefault="00385C98"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385C98" w:rsidRPr="00E04F7F" w:rsidRDefault="00C453A3" w:rsidP="009C074A">
          <w:pPr>
            <w:pStyle w:val="ProductList-OfferingBody"/>
            <w:ind w:left="-72" w:right="-75"/>
            <w:jc w:val="center"/>
            <w:rPr>
              <w:rStyle w:val="LogoportDoNotTranslate"/>
              <w:sz w:val="14"/>
              <w:szCs w:val="14"/>
            </w:rPr>
          </w:pPr>
          <w:hyperlink w:anchor="GeneralTerms" w:history="1">
            <w:r w:rsidR="00385C98"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C33A215" w14:textId="77777777" w:rsidR="00385C98" w:rsidRPr="00990DE4" w:rsidRDefault="00385C98"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0022" w14:textId="77777777" w:rsidR="00385C98" w:rsidRPr="00E04F7F" w:rsidRDefault="00C453A3" w:rsidP="009C074A">
          <w:pPr>
            <w:pStyle w:val="ProductList-OfferingBody"/>
            <w:ind w:left="-72" w:right="-77"/>
            <w:jc w:val="center"/>
            <w:rPr>
              <w:rStyle w:val="LogoportDoNotTranslate"/>
              <w:sz w:val="14"/>
              <w:szCs w:val="14"/>
            </w:rPr>
          </w:pPr>
          <w:hyperlink w:anchor="PrivacyandSecurityTerms" w:history="1">
            <w:r w:rsidR="00385C98"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385C98" w:rsidRPr="00990DE4" w:rsidRDefault="00385C98"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385C98" w:rsidRPr="00E04F7F" w:rsidRDefault="00C453A3" w:rsidP="009C074A">
          <w:pPr>
            <w:pStyle w:val="ProductList-OfferingBody"/>
            <w:ind w:left="-72" w:right="-77"/>
            <w:jc w:val="center"/>
            <w:rPr>
              <w:rStyle w:val="LogoportDoNotTranslate"/>
              <w:spacing w:val="-2"/>
              <w:sz w:val="14"/>
              <w:szCs w:val="14"/>
            </w:rPr>
          </w:pPr>
          <w:hyperlink w:anchor="OnlineServiceSpecificTerms" w:history="1">
            <w:r w:rsidR="00385C98"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385C98" w:rsidRPr="00990DE4" w:rsidRDefault="00385C98"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385C98" w:rsidRPr="00E04F7F" w:rsidRDefault="00C453A3" w:rsidP="009C074A">
          <w:pPr>
            <w:pStyle w:val="ProductList-OfferingBody"/>
            <w:ind w:left="-72" w:right="-76"/>
            <w:jc w:val="center"/>
            <w:rPr>
              <w:rStyle w:val="LogoportDoNotTranslate"/>
              <w:sz w:val="14"/>
              <w:szCs w:val="14"/>
            </w:rPr>
          </w:pPr>
          <w:hyperlink w:anchor="Attachment1" w:history="1">
            <w:r w:rsidR="00385C98" w:rsidRPr="00E04F7F">
              <w:rPr>
                <w:rStyle w:val="Hyperlink"/>
                <w:sz w:val="14"/>
                <w:szCs w:val="14"/>
              </w:rPr>
              <w:t>Vedlegg</w:t>
            </w:r>
          </w:hyperlink>
        </w:p>
      </w:tc>
    </w:tr>
  </w:tbl>
  <w:p w14:paraId="2AC7AD1B" w14:textId="77777777" w:rsidR="00385C98" w:rsidRPr="009C074A" w:rsidRDefault="00385C98"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385C98" w:rsidRPr="00990DE4" w14:paraId="270AD3FF"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435B2" w14:textId="77777777" w:rsidR="00385C98" w:rsidRPr="00E04F7F" w:rsidRDefault="00C453A3" w:rsidP="009C074A">
          <w:pPr>
            <w:pStyle w:val="ProductList-OfferingBody"/>
            <w:ind w:left="-77" w:right="-73"/>
            <w:jc w:val="center"/>
            <w:rPr>
              <w:rStyle w:val="LogoportDoNotTranslate"/>
              <w:rFonts w:asciiTheme="minorHAnsi" w:hAnsiTheme="minorHAnsi"/>
              <w:sz w:val="14"/>
              <w:szCs w:val="14"/>
            </w:rPr>
          </w:pPr>
          <w:hyperlink w:anchor="TableofContents" w:history="1">
            <w:r w:rsidR="00385C98"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CC88E" w14:textId="77777777" w:rsidR="00385C98" w:rsidRPr="00990DE4" w:rsidRDefault="00385C98"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6AFB9" w14:textId="77777777" w:rsidR="00385C98" w:rsidRPr="00E04F7F" w:rsidRDefault="00C453A3" w:rsidP="009C074A">
          <w:pPr>
            <w:pStyle w:val="ProductList-OfferingBody"/>
            <w:ind w:left="-72" w:right="-74"/>
            <w:jc w:val="center"/>
            <w:rPr>
              <w:rStyle w:val="LogoportDoNotTranslate"/>
              <w:sz w:val="14"/>
              <w:szCs w:val="14"/>
            </w:rPr>
          </w:pPr>
          <w:hyperlink w:anchor="Introduction" w:history="1">
            <w:r w:rsidR="00385C98"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F038A0" w14:textId="77777777" w:rsidR="00385C98" w:rsidRPr="00990DE4" w:rsidRDefault="00385C98"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B94C08" w14:textId="77777777" w:rsidR="00385C98" w:rsidRPr="00E04F7F" w:rsidRDefault="00C453A3" w:rsidP="009C074A">
          <w:pPr>
            <w:pStyle w:val="ProductList-OfferingBody"/>
            <w:ind w:left="-72" w:right="-75"/>
            <w:jc w:val="center"/>
            <w:rPr>
              <w:rStyle w:val="LogoportDoNotTranslate"/>
              <w:sz w:val="14"/>
              <w:szCs w:val="14"/>
            </w:rPr>
          </w:pPr>
          <w:hyperlink w:anchor="GeneralTerms" w:history="1">
            <w:r w:rsidR="00385C98"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9A6BD0C" w14:textId="77777777" w:rsidR="00385C98" w:rsidRPr="00990DE4" w:rsidRDefault="00385C98"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7604" w14:textId="77777777" w:rsidR="00385C98" w:rsidRPr="00E04F7F" w:rsidRDefault="00C453A3" w:rsidP="009C074A">
          <w:pPr>
            <w:pStyle w:val="ProductList-OfferingBody"/>
            <w:ind w:left="-72" w:right="-77"/>
            <w:jc w:val="center"/>
            <w:rPr>
              <w:rStyle w:val="LogoportDoNotTranslate"/>
              <w:sz w:val="14"/>
              <w:szCs w:val="14"/>
            </w:rPr>
          </w:pPr>
          <w:hyperlink w:anchor="PrivacyandSecurityTerms" w:history="1">
            <w:r w:rsidR="00385C98"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4F2649" w14:textId="77777777" w:rsidR="00385C98" w:rsidRPr="00990DE4" w:rsidRDefault="00385C98"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8626" w14:textId="77777777" w:rsidR="00385C98" w:rsidRPr="00E04F7F" w:rsidRDefault="00C453A3" w:rsidP="009C074A">
          <w:pPr>
            <w:pStyle w:val="ProductList-OfferingBody"/>
            <w:ind w:left="-72" w:right="-77"/>
            <w:jc w:val="center"/>
            <w:rPr>
              <w:rStyle w:val="LogoportDoNotTranslate"/>
              <w:spacing w:val="-2"/>
              <w:sz w:val="14"/>
              <w:szCs w:val="14"/>
            </w:rPr>
          </w:pPr>
          <w:hyperlink w:anchor="OnlineServiceSpecificTerms" w:history="1">
            <w:r w:rsidR="00385C98"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335285" w14:textId="77777777" w:rsidR="00385C98" w:rsidRPr="00990DE4" w:rsidRDefault="00385C98"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195C1" w14:textId="77777777" w:rsidR="00385C98" w:rsidRPr="00E04F7F" w:rsidRDefault="00C453A3" w:rsidP="009C074A">
          <w:pPr>
            <w:pStyle w:val="ProductList-OfferingBody"/>
            <w:ind w:left="-72" w:right="-76"/>
            <w:jc w:val="center"/>
            <w:rPr>
              <w:rStyle w:val="LogoportDoNotTranslate"/>
              <w:sz w:val="14"/>
              <w:szCs w:val="14"/>
            </w:rPr>
          </w:pPr>
          <w:hyperlink w:anchor="Attachment1" w:history="1">
            <w:r w:rsidR="00385C98" w:rsidRPr="00E04F7F">
              <w:rPr>
                <w:rStyle w:val="Hyperlink"/>
                <w:sz w:val="14"/>
                <w:szCs w:val="14"/>
              </w:rPr>
              <w:t>Vedlegg</w:t>
            </w:r>
          </w:hyperlink>
        </w:p>
      </w:tc>
    </w:tr>
  </w:tbl>
  <w:p w14:paraId="2177D8A3" w14:textId="77777777" w:rsidR="00385C98" w:rsidRPr="009C074A" w:rsidRDefault="00385C98"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385C98" w:rsidRPr="00990DE4" w14:paraId="17423198"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385C98" w:rsidRPr="00E04F7F" w:rsidRDefault="00C453A3" w:rsidP="009C074A">
          <w:pPr>
            <w:pStyle w:val="ProductList-OfferingBody"/>
            <w:ind w:left="-77" w:right="-73"/>
            <w:jc w:val="center"/>
            <w:rPr>
              <w:rStyle w:val="LogoportDoNotTranslate"/>
              <w:rFonts w:asciiTheme="minorHAnsi" w:hAnsiTheme="minorHAnsi"/>
              <w:sz w:val="14"/>
              <w:szCs w:val="14"/>
            </w:rPr>
          </w:pPr>
          <w:hyperlink w:anchor="TableofContents" w:history="1">
            <w:r w:rsidR="00385C98"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385C98" w:rsidRPr="00990DE4" w:rsidRDefault="00385C98"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385C98" w:rsidRPr="00E04F7F" w:rsidRDefault="00C453A3" w:rsidP="009C074A">
          <w:pPr>
            <w:pStyle w:val="ProductList-OfferingBody"/>
            <w:ind w:left="-72" w:right="-74"/>
            <w:jc w:val="center"/>
            <w:rPr>
              <w:rStyle w:val="LogoportDoNotTranslate"/>
              <w:sz w:val="14"/>
              <w:szCs w:val="14"/>
            </w:rPr>
          </w:pPr>
          <w:hyperlink w:anchor="Introduction" w:history="1">
            <w:r w:rsidR="00385C98"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385C98" w:rsidRPr="00990DE4" w:rsidRDefault="00385C98"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385C98" w:rsidRPr="00E04F7F" w:rsidRDefault="00C453A3" w:rsidP="009C074A">
          <w:pPr>
            <w:pStyle w:val="ProductList-OfferingBody"/>
            <w:ind w:left="-72" w:right="-75"/>
            <w:jc w:val="center"/>
            <w:rPr>
              <w:rStyle w:val="LogoportDoNotTranslate"/>
              <w:sz w:val="14"/>
              <w:szCs w:val="14"/>
            </w:rPr>
          </w:pPr>
          <w:hyperlink w:anchor="GeneralTerms" w:history="1">
            <w:r w:rsidR="00385C98"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320C8D3" w14:textId="77777777" w:rsidR="00385C98" w:rsidRPr="00990DE4" w:rsidRDefault="00385C98"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52DAD" w14:textId="77777777" w:rsidR="00385C98" w:rsidRPr="00E04F7F" w:rsidRDefault="00C453A3" w:rsidP="009C074A">
          <w:pPr>
            <w:pStyle w:val="ProductList-OfferingBody"/>
            <w:ind w:left="-72" w:right="-77"/>
            <w:jc w:val="center"/>
            <w:rPr>
              <w:rStyle w:val="LogoportDoNotTranslate"/>
              <w:sz w:val="14"/>
              <w:szCs w:val="14"/>
            </w:rPr>
          </w:pPr>
          <w:hyperlink w:anchor="PrivacyandSecurityTerms" w:history="1">
            <w:r w:rsidR="00385C98"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385C98" w:rsidRPr="00990DE4" w:rsidRDefault="00385C98"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385C98" w:rsidRPr="00E04F7F" w:rsidRDefault="00C453A3" w:rsidP="009C074A">
          <w:pPr>
            <w:pStyle w:val="ProductList-OfferingBody"/>
            <w:ind w:left="-72" w:right="-77"/>
            <w:jc w:val="center"/>
            <w:rPr>
              <w:rStyle w:val="LogoportDoNotTranslate"/>
              <w:spacing w:val="-2"/>
              <w:sz w:val="14"/>
              <w:szCs w:val="14"/>
            </w:rPr>
          </w:pPr>
          <w:hyperlink w:anchor="OnlineServiceSpecificTerms" w:history="1">
            <w:r w:rsidR="00385C98"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385C98" w:rsidRPr="00990DE4" w:rsidRDefault="00385C98"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385C98" w:rsidRPr="00E04F7F" w:rsidRDefault="00C453A3" w:rsidP="009C074A">
          <w:pPr>
            <w:pStyle w:val="ProductList-OfferingBody"/>
            <w:ind w:left="-72" w:right="-76"/>
            <w:jc w:val="center"/>
            <w:rPr>
              <w:rStyle w:val="LogoportDoNotTranslate"/>
              <w:sz w:val="14"/>
              <w:szCs w:val="14"/>
            </w:rPr>
          </w:pPr>
          <w:hyperlink w:anchor="Attachment1" w:history="1">
            <w:r w:rsidR="00385C98" w:rsidRPr="00E04F7F">
              <w:rPr>
                <w:rStyle w:val="Hyperlink"/>
                <w:sz w:val="14"/>
                <w:szCs w:val="14"/>
              </w:rPr>
              <w:t>Vedlegg</w:t>
            </w:r>
          </w:hyperlink>
        </w:p>
      </w:tc>
    </w:tr>
  </w:tbl>
  <w:p w14:paraId="1A64E069" w14:textId="77777777" w:rsidR="00385C98" w:rsidRPr="009C074A" w:rsidRDefault="00385C98"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385C98" w:rsidRPr="00990DE4" w14:paraId="1AB62DA5"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CB6EC" w14:textId="77777777" w:rsidR="00385C98" w:rsidRPr="00E04F7F" w:rsidRDefault="00C453A3" w:rsidP="009C074A">
          <w:pPr>
            <w:pStyle w:val="ProductList-OfferingBody"/>
            <w:ind w:left="-77" w:right="-73"/>
            <w:jc w:val="center"/>
            <w:rPr>
              <w:rStyle w:val="LogoportDoNotTranslate"/>
              <w:rFonts w:asciiTheme="minorHAnsi" w:hAnsiTheme="minorHAnsi"/>
              <w:sz w:val="14"/>
              <w:szCs w:val="14"/>
            </w:rPr>
          </w:pPr>
          <w:hyperlink w:anchor="TableofContents" w:history="1">
            <w:r w:rsidR="00385C98"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72F3" w14:textId="77777777" w:rsidR="00385C98" w:rsidRPr="00990DE4" w:rsidRDefault="00385C98"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09E63" w14:textId="77777777" w:rsidR="00385C98" w:rsidRPr="00E04F7F" w:rsidRDefault="00C453A3" w:rsidP="009C074A">
          <w:pPr>
            <w:pStyle w:val="ProductList-OfferingBody"/>
            <w:ind w:left="-72" w:right="-74"/>
            <w:jc w:val="center"/>
            <w:rPr>
              <w:rStyle w:val="LogoportDoNotTranslate"/>
              <w:sz w:val="14"/>
              <w:szCs w:val="14"/>
            </w:rPr>
          </w:pPr>
          <w:hyperlink w:anchor="Introduction" w:history="1">
            <w:r w:rsidR="00385C98"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18E1BA" w14:textId="77777777" w:rsidR="00385C98" w:rsidRPr="00990DE4" w:rsidRDefault="00385C98"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8B63" w14:textId="77777777" w:rsidR="00385C98" w:rsidRPr="00E04F7F" w:rsidRDefault="00C453A3" w:rsidP="009C074A">
          <w:pPr>
            <w:pStyle w:val="ProductList-OfferingBody"/>
            <w:ind w:left="-72" w:right="-75"/>
            <w:jc w:val="center"/>
            <w:rPr>
              <w:rStyle w:val="LogoportDoNotTranslate"/>
              <w:sz w:val="14"/>
              <w:szCs w:val="14"/>
            </w:rPr>
          </w:pPr>
          <w:hyperlink w:anchor="GeneralTerms" w:history="1">
            <w:r w:rsidR="00385C98"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52847AE" w14:textId="77777777" w:rsidR="00385C98" w:rsidRPr="00990DE4" w:rsidRDefault="00385C98"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52BB92" w14:textId="77777777" w:rsidR="00385C98" w:rsidRPr="00E04F7F" w:rsidRDefault="00C453A3" w:rsidP="009C074A">
          <w:pPr>
            <w:pStyle w:val="ProductList-OfferingBody"/>
            <w:ind w:left="-72" w:right="-77"/>
            <w:jc w:val="center"/>
            <w:rPr>
              <w:rStyle w:val="LogoportDoNotTranslate"/>
              <w:sz w:val="14"/>
              <w:szCs w:val="14"/>
            </w:rPr>
          </w:pPr>
          <w:hyperlink w:anchor="PrivacyandSecurityTerms" w:history="1">
            <w:r w:rsidR="00385C98"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1F2B651" w14:textId="77777777" w:rsidR="00385C98" w:rsidRPr="00990DE4" w:rsidRDefault="00385C98"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918F1" w14:textId="77777777" w:rsidR="00385C98" w:rsidRPr="00E04F7F" w:rsidRDefault="00C453A3" w:rsidP="009C074A">
          <w:pPr>
            <w:pStyle w:val="ProductList-OfferingBody"/>
            <w:ind w:left="-72" w:right="-77"/>
            <w:jc w:val="center"/>
            <w:rPr>
              <w:rStyle w:val="LogoportDoNotTranslate"/>
              <w:spacing w:val="-2"/>
              <w:sz w:val="14"/>
              <w:szCs w:val="14"/>
            </w:rPr>
          </w:pPr>
          <w:hyperlink w:anchor="OnlineServiceSpecificTerms" w:history="1">
            <w:r w:rsidR="00385C98"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A4EB562" w14:textId="77777777" w:rsidR="00385C98" w:rsidRPr="00990DE4" w:rsidRDefault="00385C98"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156A8" w14:textId="77777777" w:rsidR="00385C98" w:rsidRPr="00E04F7F" w:rsidRDefault="00C453A3" w:rsidP="009C074A">
          <w:pPr>
            <w:pStyle w:val="ProductList-OfferingBody"/>
            <w:ind w:left="-72" w:right="-76"/>
            <w:jc w:val="center"/>
            <w:rPr>
              <w:rStyle w:val="LogoportDoNotTranslate"/>
              <w:sz w:val="14"/>
              <w:szCs w:val="14"/>
            </w:rPr>
          </w:pPr>
          <w:hyperlink w:anchor="Attachment1" w:history="1">
            <w:r w:rsidR="00385C98" w:rsidRPr="00E04F7F">
              <w:rPr>
                <w:rStyle w:val="Hyperlink"/>
                <w:sz w:val="14"/>
                <w:szCs w:val="14"/>
              </w:rPr>
              <w:t>Vedlegg</w:t>
            </w:r>
          </w:hyperlink>
        </w:p>
      </w:tc>
    </w:tr>
  </w:tbl>
  <w:p w14:paraId="76CEB384" w14:textId="77777777" w:rsidR="00385C98" w:rsidRPr="009C074A" w:rsidRDefault="00385C98"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385C98" w:rsidRPr="00990DE4" w14:paraId="579FA9F7" w14:textId="77777777" w:rsidTr="001137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DE9BC" w14:textId="77777777" w:rsidR="00385C98" w:rsidRPr="00E04F7F" w:rsidRDefault="00C453A3" w:rsidP="009C074A">
          <w:pPr>
            <w:pStyle w:val="ProductList-OfferingBody"/>
            <w:ind w:left="-77" w:right="-73"/>
            <w:jc w:val="center"/>
            <w:rPr>
              <w:rStyle w:val="LogoportDoNotTranslate"/>
              <w:rFonts w:asciiTheme="minorHAnsi" w:hAnsiTheme="minorHAnsi"/>
              <w:sz w:val="14"/>
              <w:szCs w:val="14"/>
            </w:rPr>
          </w:pPr>
          <w:hyperlink w:anchor="TableofContents" w:history="1">
            <w:r w:rsidR="00385C98"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BCC1EB" w14:textId="77777777" w:rsidR="00385C98" w:rsidRPr="00990DE4" w:rsidRDefault="00385C98"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80813" w14:textId="77777777" w:rsidR="00385C98" w:rsidRPr="00E04F7F" w:rsidRDefault="00C453A3" w:rsidP="009C074A">
          <w:pPr>
            <w:pStyle w:val="ProductList-OfferingBody"/>
            <w:ind w:left="-72" w:right="-74"/>
            <w:jc w:val="center"/>
            <w:rPr>
              <w:rStyle w:val="LogoportDoNotTranslate"/>
              <w:sz w:val="14"/>
              <w:szCs w:val="14"/>
            </w:rPr>
          </w:pPr>
          <w:hyperlink w:anchor="Introduction" w:history="1">
            <w:r w:rsidR="00385C98"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0A811E" w14:textId="77777777" w:rsidR="00385C98" w:rsidRPr="00990DE4" w:rsidRDefault="00385C98"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828EC" w14:textId="77777777" w:rsidR="00385C98" w:rsidRPr="00E04F7F" w:rsidRDefault="00C453A3" w:rsidP="009C074A">
          <w:pPr>
            <w:pStyle w:val="ProductList-OfferingBody"/>
            <w:ind w:left="-72" w:right="-75"/>
            <w:jc w:val="center"/>
            <w:rPr>
              <w:rStyle w:val="LogoportDoNotTranslate"/>
              <w:sz w:val="14"/>
              <w:szCs w:val="14"/>
            </w:rPr>
          </w:pPr>
          <w:hyperlink w:anchor="GeneralTerms" w:history="1">
            <w:r w:rsidR="00385C98"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016DB72" w14:textId="77777777" w:rsidR="00385C98" w:rsidRPr="00990DE4" w:rsidRDefault="00385C98"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ED8C0A" w14:textId="77777777" w:rsidR="00385C98" w:rsidRPr="00E04F7F" w:rsidRDefault="00C453A3" w:rsidP="009C074A">
          <w:pPr>
            <w:pStyle w:val="ProductList-OfferingBody"/>
            <w:ind w:left="-72" w:right="-77"/>
            <w:jc w:val="center"/>
            <w:rPr>
              <w:rStyle w:val="LogoportDoNotTranslate"/>
              <w:sz w:val="14"/>
              <w:szCs w:val="14"/>
            </w:rPr>
          </w:pPr>
          <w:hyperlink w:anchor="PrivacyandSecurityTerms" w:history="1">
            <w:r w:rsidR="00385C98"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223D7E" w14:textId="77777777" w:rsidR="00385C98" w:rsidRPr="00990DE4" w:rsidRDefault="00385C98"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DC6CA" w14:textId="77777777" w:rsidR="00385C98" w:rsidRPr="00E04F7F" w:rsidRDefault="00C453A3" w:rsidP="009C074A">
          <w:pPr>
            <w:pStyle w:val="ProductList-OfferingBody"/>
            <w:ind w:left="-72" w:right="-77"/>
            <w:jc w:val="center"/>
            <w:rPr>
              <w:rStyle w:val="LogoportDoNotTranslate"/>
              <w:spacing w:val="-2"/>
              <w:sz w:val="14"/>
              <w:szCs w:val="14"/>
            </w:rPr>
          </w:pPr>
          <w:hyperlink w:anchor="OnlineServiceSpecificTerms" w:history="1">
            <w:r w:rsidR="00385C98"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2E0202D" w14:textId="77777777" w:rsidR="00385C98" w:rsidRPr="00990DE4" w:rsidRDefault="00385C98"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F54A9" w14:textId="77777777" w:rsidR="00385C98" w:rsidRPr="00E04F7F" w:rsidRDefault="00C453A3" w:rsidP="009C074A">
          <w:pPr>
            <w:pStyle w:val="ProductList-OfferingBody"/>
            <w:ind w:left="-72" w:right="-76"/>
            <w:jc w:val="center"/>
            <w:rPr>
              <w:rStyle w:val="LogoportDoNotTranslate"/>
              <w:sz w:val="14"/>
              <w:szCs w:val="14"/>
            </w:rPr>
          </w:pPr>
          <w:hyperlink w:anchor="Attachment1" w:history="1">
            <w:r w:rsidR="00385C98" w:rsidRPr="00E04F7F">
              <w:rPr>
                <w:rStyle w:val="Hyperlink"/>
                <w:sz w:val="14"/>
                <w:szCs w:val="14"/>
              </w:rPr>
              <w:t>Vedlegg</w:t>
            </w:r>
          </w:hyperlink>
        </w:p>
      </w:tc>
    </w:tr>
  </w:tbl>
  <w:p w14:paraId="760EDE3F" w14:textId="77777777" w:rsidR="00385C98" w:rsidRPr="009C074A" w:rsidRDefault="00385C98" w:rsidP="00E04F7F">
    <w:pPr>
      <w:pStyle w:val="Footer"/>
      <w:rPr>
        <w:rStyle w:val="LogoportDoNotTranslate"/>
        <w:rFonts w:asciiTheme="minorHAnsi" w:hAnsiTheme="minorHAnsi" w:cstheme="minorHAnsi"/>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5C98" w:rsidRPr="00C76DF3" w14:paraId="2F029298" w14:textId="77777777" w:rsidTr="00385C9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B072C" w14:textId="77777777" w:rsidR="00385C98" w:rsidRPr="00C76DF3" w:rsidRDefault="00C453A3" w:rsidP="000B00B7">
          <w:pPr>
            <w:pStyle w:val="ProductList-OfferingBody"/>
            <w:ind w:left="-77" w:right="-73"/>
            <w:jc w:val="center"/>
            <w:rPr>
              <w:color w:val="808080" w:themeColor="background1" w:themeShade="80"/>
              <w:sz w:val="14"/>
              <w:szCs w:val="14"/>
            </w:rPr>
          </w:pPr>
          <w:hyperlink w:anchor="Innholdsfortegnelse" w:history="1">
            <w:r w:rsidR="00385C98">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DEE97F" w14:textId="77777777" w:rsidR="00385C98" w:rsidRPr="00C76DF3" w:rsidRDefault="00385C98" w:rsidP="000B00B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B05DB1" w14:textId="77777777" w:rsidR="00385C98" w:rsidRPr="00C76DF3" w:rsidRDefault="00C453A3" w:rsidP="000B00B7">
          <w:pPr>
            <w:pStyle w:val="ProductList-OfferingBody"/>
            <w:ind w:left="-72" w:right="-74"/>
            <w:jc w:val="center"/>
            <w:rPr>
              <w:color w:val="808080" w:themeColor="background1" w:themeShade="80"/>
              <w:sz w:val="14"/>
              <w:szCs w:val="14"/>
            </w:rPr>
          </w:pPr>
          <w:hyperlink w:anchor="Innledning" w:history="1">
            <w:r w:rsidR="00385C98">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071DC1" w14:textId="77777777" w:rsidR="00385C98" w:rsidRPr="00C76DF3" w:rsidRDefault="00385C98" w:rsidP="000B00B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D466A" w14:textId="77777777" w:rsidR="00385C98" w:rsidRPr="00C76DF3" w:rsidRDefault="00C453A3" w:rsidP="000B00B7">
          <w:pPr>
            <w:pStyle w:val="ProductList-OfferingBody"/>
            <w:ind w:left="-72" w:right="-75"/>
            <w:jc w:val="center"/>
            <w:rPr>
              <w:color w:val="808080" w:themeColor="background1" w:themeShade="80"/>
              <w:sz w:val="14"/>
              <w:szCs w:val="14"/>
            </w:rPr>
          </w:pPr>
          <w:hyperlink w:anchor="Generelle Vilkår" w:history="1">
            <w:r w:rsidR="00385C9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53070E" w14:textId="77777777" w:rsidR="00385C98" w:rsidRPr="00C76DF3" w:rsidRDefault="00385C98" w:rsidP="000B00B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286EA" w14:textId="77777777" w:rsidR="00385C98" w:rsidRPr="00C76DF3" w:rsidRDefault="00C453A3" w:rsidP="000B00B7">
          <w:pPr>
            <w:pStyle w:val="ProductList-OfferingBody"/>
            <w:ind w:left="-72" w:right="-77"/>
            <w:jc w:val="center"/>
            <w:rPr>
              <w:color w:val="808080" w:themeColor="background1" w:themeShade="80"/>
              <w:sz w:val="14"/>
              <w:szCs w:val="14"/>
            </w:rPr>
          </w:pPr>
          <w:hyperlink w:anchor="Vilkår for Personvern og Sikkerhet" w:history="1">
            <w:r w:rsidR="00385C98">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3EAF41" w14:textId="77777777" w:rsidR="00385C98" w:rsidRPr="00C76DF3" w:rsidRDefault="00385C98" w:rsidP="000B00B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D607FC" w14:textId="77777777" w:rsidR="00385C98" w:rsidRPr="00C76DF3" w:rsidRDefault="00C453A3" w:rsidP="000B00B7">
          <w:pPr>
            <w:pStyle w:val="ProductList-OfferingBody"/>
            <w:ind w:left="-72" w:right="-77"/>
            <w:jc w:val="center"/>
            <w:rPr>
              <w:color w:val="808080" w:themeColor="background1" w:themeShade="80"/>
              <w:sz w:val="14"/>
              <w:szCs w:val="14"/>
            </w:rPr>
          </w:pPr>
          <w:hyperlink w:anchor="Vilkår for spesifikke Elektroniske Tjenester" w:history="1">
            <w:r w:rsidR="00385C98">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FD314E" w14:textId="77777777" w:rsidR="00385C98" w:rsidRPr="00C76DF3" w:rsidRDefault="00385C98" w:rsidP="000B00B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9403F" w14:textId="77777777" w:rsidR="00385C98" w:rsidRPr="00C76DF3" w:rsidRDefault="00C453A3" w:rsidP="000B00B7">
          <w:pPr>
            <w:pStyle w:val="ProductList-OfferingBody"/>
            <w:ind w:left="-72" w:right="-76"/>
            <w:jc w:val="center"/>
            <w:rPr>
              <w:color w:val="808080" w:themeColor="background1" w:themeShade="80"/>
              <w:sz w:val="14"/>
              <w:szCs w:val="14"/>
            </w:rPr>
          </w:pPr>
          <w:hyperlink w:anchor="Vedlegg 1" w:history="1">
            <w:r w:rsidR="00385C98">
              <w:rPr>
                <w:rStyle w:val="Hyperlink"/>
                <w:sz w:val="14"/>
                <w:szCs w:val="14"/>
              </w:rPr>
              <w:t>Vedlegg</w:t>
            </w:r>
          </w:hyperlink>
        </w:p>
      </w:tc>
    </w:tr>
  </w:tbl>
  <w:p w14:paraId="5E81E39D" w14:textId="77777777" w:rsidR="00385C98" w:rsidRPr="00591643" w:rsidRDefault="00385C98"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5C98" w:rsidRPr="00C76DF3" w14:paraId="379E32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F8A93" w14:textId="77777777" w:rsidR="00385C98" w:rsidRPr="00C76DF3" w:rsidRDefault="00C453A3" w:rsidP="00591643">
          <w:pPr>
            <w:pStyle w:val="ProductList-OfferingBody"/>
            <w:ind w:left="-77" w:right="-73"/>
            <w:jc w:val="center"/>
            <w:rPr>
              <w:color w:val="808080" w:themeColor="background1" w:themeShade="80"/>
              <w:sz w:val="14"/>
              <w:szCs w:val="14"/>
            </w:rPr>
          </w:pPr>
          <w:hyperlink w:anchor="Innholdsfortegnelse" w:history="1">
            <w:r w:rsidR="00385C98">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640C3D" w14:textId="77777777" w:rsidR="00385C98" w:rsidRPr="00C76DF3" w:rsidRDefault="00385C9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623AE" w14:textId="77777777" w:rsidR="00385C98" w:rsidRPr="00C76DF3" w:rsidRDefault="00C453A3" w:rsidP="00591643">
          <w:pPr>
            <w:pStyle w:val="ProductList-OfferingBody"/>
            <w:ind w:left="-72" w:right="-74"/>
            <w:jc w:val="center"/>
            <w:rPr>
              <w:color w:val="808080" w:themeColor="background1" w:themeShade="80"/>
              <w:sz w:val="14"/>
              <w:szCs w:val="14"/>
            </w:rPr>
          </w:pPr>
          <w:hyperlink w:anchor="Innledning" w:history="1">
            <w:r w:rsidR="00385C98">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03816E" w14:textId="77777777" w:rsidR="00385C98" w:rsidRPr="00C76DF3" w:rsidRDefault="00385C9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895425" w14:textId="77777777" w:rsidR="00385C98" w:rsidRPr="00C76DF3" w:rsidRDefault="00C453A3" w:rsidP="003812FE">
          <w:pPr>
            <w:pStyle w:val="ProductList-OfferingBody"/>
            <w:ind w:left="-72" w:right="-75"/>
            <w:jc w:val="center"/>
            <w:rPr>
              <w:color w:val="808080" w:themeColor="background1" w:themeShade="80"/>
              <w:sz w:val="14"/>
              <w:szCs w:val="14"/>
            </w:rPr>
          </w:pPr>
          <w:hyperlink w:anchor="Generelle Vilkår" w:history="1">
            <w:r w:rsidR="00385C9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6DDA98" w14:textId="77777777" w:rsidR="00385C98" w:rsidRPr="00C76DF3" w:rsidRDefault="00385C9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67DA2D" w14:textId="77777777" w:rsidR="00385C98" w:rsidRPr="00C76DF3" w:rsidRDefault="00C453A3" w:rsidP="00591643">
          <w:pPr>
            <w:pStyle w:val="ProductList-OfferingBody"/>
            <w:ind w:left="-72" w:right="-77"/>
            <w:jc w:val="center"/>
            <w:rPr>
              <w:color w:val="808080" w:themeColor="background1" w:themeShade="80"/>
              <w:sz w:val="14"/>
              <w:szCs w:val="14"/>
            </w:rPr>
          </w:pPr>
          <w:hyperlink w:anchor="Vilkår for Personvern og Sikkerhet" w:history="1">
            <w:r w:rsidR="00385C98">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29CBD6" w14:textId="77777777" w:rsidR="00385C98" w:rsidRPr="00C76DF3" w:rsidRDefault="00385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7DA243" w14:textId="77777777" w:rsidR="00385C98" w:rsidRPr="00C76DF3" w:rsidRDefault="00C453A3" w:rsidP="003812FE">
          <w:pPr>
            <w:pStyle w:val="ProductList-OfferingBody"/>
            <w:ind w:left="-72" w:right="-77"/>
            <w:jc w:val="center"/>
            <w:rPr>
              <w:color w:val="808080" w:themeColor="background1" w:themeShade="80"/>
              <w:sz w:val="14"/>
              <w:szCs w:val="14"/>
            </w:rPr>
          </w:pPr>
          <w:hyperlink w:anchor="Vilkår for spesifikke Elektroniske Tjenester" w:history="1">
            <w:r w:rsidR="00385C98">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6D628" w14:textId="77777777" w:rsidR="00385C98" w:rsidRPr="00C76DF3" w:rsidRDefault="00385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1292FF" w14:textId="77777777" w:rsidR="00385C98" w:rsidRPr="00C76DF3" w:rsidRDefault="00C453A3" w:rsidP="003812FE">
          <w:pPr>
            <w:pStyle w:val="ProductList-OfferingBody"/>
            <w:ind w:left="-72" w:right="-76"/>
            <w:jc w:val="center"/>
            <w:rPr>
              <w:color w:val="808080" w:themeColor="background1" w:themeShade="80"/>
              <w:sz w:val="14"/>
              <w:szCs w:val="14"/>
            </w:rPr>
          </w:pPr>
          <w:hyperlink w:anchor="Vedlegg 1" w:history="1">
            <w:r w:rsidR="00385C98">
              <w:rPr>
                <w:rStyle w:val="Hyperlink"/>
                <w:sz w:val="14"/>
                <w:szCs w:val="14"/>
              </w:rPr>
              <w:t>Vedlegg</w:t>
            </w:r>
          </w:hyperlink>
        </w:p>
      </w:tc>
    </w:tr>
  </w:tbl>
  <w:p w14:paraId="4AF12362" w14:textId="77777777" w:rsidR="00385C98" w:rsidRPr="00591643" w:rsidRDefault="00385C9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5C98" w:rsidRPr="00C76DF3" w14:paraId="2AC00E8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0D8545" w14:textId="77777777" w:rsidR="00385C98" w:rsidRPr="00C76DF3" w:rsidRDefault="00C453A3" w:rsidP="005C51AC">
          <w:pPr>
            <w:pStyle w:val="ProductList-OfferingBody"/>
            <w:ind w:left="-77" w:right="-73"/>
            <w:jc w:val="center"/>
            <w:rPr>
              <w:color w:val="808080" w:themeColor="background1" w:themeShade="80"/>
              <w:sz w:val="14"/>
              <w:szCs w:val="14"/>
            </w:rPr>
          </w:pPr>
          <w:hyperlink w:anchor="Innholdsfortegnelse" w:history="1">
            <w:r w:rsidR="00385C98">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BE8654" w14:textId="77777777" w:rsidR="00385C98" w:rsidRPr="00C76DF3" w:rsidRDefault="00385C9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40B53" w14:textId="77777777" w:rsidR="00385C98" w:rsidRPr="00C76DF3" w:rsidRDefault="00C453A3" w:rsidP="005C51AC">
          <w:pPr>
            <w:pStyle w:val="ProductList-OfferingBody"/>
            <w:ind w:left="-72" w:right="-74"/>
            <w:jc w:val="center"/>
            <w:rPr>
              <w:color w:val="808080" w:themeColor="background1" w:themeShade="80"/>
              <w:sz w:val="14"/>
              <w:szCs w:val="14"/>
            </w:rPr>
          </w:pPr>
          <w:hyperlink w:anchor="Innledning" w:history="1">
            <w:r w:rsidR="00385C98">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A33B93" w14:textId="77777777" w:rsidR="00385C98" w:rsidRPr="00C76DF3" w:rsidRDefault="00385C9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18119" w14:textId="77777777" w:rsidR="00385C98" w:rsidRPr="00C76DF3" w:rsidRDefault="00C453A3" w:rsidP="005C51AC">
          <w:pPr>
            <w:pStyle w:val="ProductList-OfferingBody"/>
            <w:ind w:left="-72" w:right="-75"/>
            <w:jc w:val="center"/>
            <w:rPr>
              <w:color w:val="808080" w:themeColor="background1" w:themeShade="80"/>
              <w:sz w:val="14"/>
              <w:szCs w:val="14"/>
            </w:rPr>
          </w:pPr>
          <w:hyperlink w:anchor="Generelle Vilkår" w:history="1">
            <w:r w:rsidR="00385C9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3257F4" w14:textId="77777777" w:rsidR="00385C98" w:rsidRPr="00C76DF3" w:rsidRDefault="00385C9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4E424" w14:textId="77777777" w:rsidR="00385C98" w:rsidRPr="00C76DF3" w:rsidRDefault="00C453A3" w:rsidP="005C51AC">
          <w:pPr>
            <w:pStyle w:val="ProductList-OfferingBody"/>
            <w:ind w:left="-72" w:right="-77"/>
            <w:jc w:val="center"/>
            <w:rPr>
              <w:color w:val="808080" w:themeColor="background1" w:themeShade="80"/>
              <w:sz w:val="14"/>
              <w:szCs w:val="14"/>
            </w:rPr>
          </w:pPr>
          <w:hyperlink w:anchor="Vilkår for Personvern og Sikkerhet" w:history="1">
            <w:r w:rsidR="00385C98">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90EAE8" w14:textId="77777777" w:rsidR="00385C98" w:rsidRPr="00C76DF3" w:rsidRDefault="00385C9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90981B" w14:textId="77777777" w:rsidR="00385C98" w:rsidRPr="00C76DF3" w:rsidRDefault="00C453A3" w:rsidP="005C51AC">
          <w:pPr>
            <w:pStyle w:val="ProductList-OfferingBody"/>
            <w:ind w:left="-72" w:right="-77"/>
            <w:jc w:val="center"/>
            <w:rPr>
              <w:color w:val="808080" w:themeColor="background1" w:themeShade="80"/>
              <w:sz w:val="14"/>
              <w:szCs w:val="14"/>
            </w:rPr>
          </w:pPr>
          <w:hyperlink w:anchor="Vilkår for spesifikke Elektroniske Tjenester" w:history="1">
            <w:r w:rsidR="00385C98">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2804C5" w14:textId="77777777" w:rsidR="00385C98" w:rsidRPr="00C76DF3" w:rsidRDefault="00385C9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BE5E9" w14:textId="77777777" w:rsidR="00385C98" w:rsidRPr="00C76DF3" w:rsidRDefault="00C453A3" w:rsidP="005C51AC">
          <w:pPr>
            <w:pStyle w:val="ProductList-OfferingBody"/>
            <w:ind w:left="-72" w:right="-76"/>
            <w:jc w:val="center"/>
            <w:rPr>
              <w:color w:val="808080" w:themeColor="background1" w:themeShade="80"/>
              <w:sz w:val="14"/>
              <w:szCs w:val="14"/>
            </w:rPr>
          </w:pPr>
          <w:hyperlink w:anchor="Vedlegg 1" w:history="1">
            <w:r w:rsidR="00385C98">
              <w:rPr>
                <w:rStyle w:val="Hyperlink"/>
                <w:sz w:val="14"/>
                <w:szCs w:val="14"/>
              </w:rPr>
              <w:t>Vedlegg</w:t>
            </w:r>
          </w:hyperlink>
        </w:p>
      </w:tc>
    </w:tr>
  </w:tbl>
  <w:p w14:paraId="24F97C9A" w14:textId="77777777" w:rsidR="00385C98" w:rsidRPr="00591643" w:rsidRDefault="00385C98"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5C98" w:rsidRPr="00C76DF3" w14:paraId="65FDC25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0F4A4" w14:textId="77777777" w:rsidR="00385C98" w:rsidRPr="00C76DF3" w:rsidRDefault="00C453A3" w:rsidP="00591643">
          <w:pPr>
            <w:pStyle w:val="ProductList-OfferingBody"/>
            <w:ind w:left="-77" w:right="-73"/>
            <w:jc w:val="center"/>
            <w:rPr>
              <w:color w:val="808080" w:themeColor="background1" w:themeShade="80"/>
              <w:sz w:val="14"/>
              <w:szCs w:val="14"/>
            </w:rPr>
          </w:pPr>
          <w:hyperlink w:anchor="Innholdsfortegnelse" w:history="1">
            <w:r w:rsidR="00385C98">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75EA60" w14:textId="77777777" w:rsidR="00385C98" w:rsidRPr="00C76DF3" w:rsidRDefault="00385C9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D6AEC" w14:textId="77777777" w:rsidR="00385C98" w:rsidRPr="00C76DF3" w:rsidRDefault="00C453A3" w:rsidP="00591643">
          <w:pPr>
            <w:pStyle w:val="ProductList-OfferingBody"/>
            <w:ind w:left="-72" w:right="-74"/>
            <w:jc w:val="center"/>
            <w:rPr>
              <w:color w:val="808080" w:themeColor="background1" w:themeShade="80"/>
              <w:sz w:val="14"/>
              <w:szCs w:val="14"/>
            </w:rPr>
          </w:pPr>
          <w:hyperlink w:anchor="Innledning" w:history="1">
            <w:r w:rsidR="00385C98">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EBB7EE" w14:textId="77777777" w:rsidR="00385C98" w:rsidRPr="00C76DF3" w:rsidRDefault="00385C9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FBD0EC" w14:textId="77777777" w:rsidR="00385C98" w:rsidRPr="00C76DF3" w:rsidRDefault="00C453A3" w:rsidP="003812FE">
          <w:pPr>
            <w:pStyle w:val="ProductList-OfferingBody"/>
            <w:ind w:left="-72" w:right="-75"/>
            <w:jc w:val="center"/>
            <w:rPr>
              <w:color w:val="808080" w:themeColor="background1" w:themeShade="80"/>
              <w:sz w:val="14"/>
              <w:szCs w:val="14"/>
            </w:rPr>
          </w:pPr>
          <w:hyperlink w:anchor="Generelle Vilkår" w:history="1">
            <w:r w:rsidR="00385C9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8AAEB3" w14:textId="77777777" w:rsidR="00385C98" w:rsidRPr="00C76DF3" w:rsidRDefault="00385C9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CCF03" w14:textId="77777777" w:rsidR="00385C98" w:rsidRPr="00C76DF3" w:rsidRDefault="00C453A3" w:rsidP="00591643">
          <w:pPr>
            <w:pStyle w:val="ProductList-OfferingBody"/>
            <w:ind w:left="-72" w:right="-77"/>
            <w:jc w:val="center"/>
            <w:rPr>
              <w:color w:val="808080" w:themeColor="background1" w:themeShade="80"/>
              <w:sz w:val="14"/>
              <w:szCs w:val="14"/>
            </w:rPr>
          </w:pPr>
          <w:hyperlink w:anchor="Vilkår for Personvern og Sikkerhet" w:history="1">
            <w:r w:rsidR="00385C98">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E7297" w14:textId="77777777" w:rsidR="00385C98" w:rsidRPr="00C76DF3" w:rsidRDefault="00385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FEF628" w14:textId="77777777" w:rsidR="00385C98" w:rsidRPr="00C76DF3" w:rsidRDefault="00C453A3" w:rsidP="003812FE">
          <w:pPr>
            <w:pStyle w:val="ProductList-OfferingBody"/>
            <w:ind w:left="-72" w:right="-77"/>
            <w:jc w:val="center"/>
            <w:rPr>
              <w:color w:val="808080" w:themeColor="background1" w:themeShade="80"/>
              <w:sz w:val="14"/>
              <w:szCs w:val="14"/>
            </w:rPr>
          </w:pPr>
          <w:hyperlink w:anchor="Vilkår for spesifikke Elektroniske Tjenester" w:history="1">
            <w:r w:rsidR="00385C98">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361434" w14:textId="77777777" w:rsidR="00385C98" w:rsidRPr="00C76DF3" w:rsidRDefault="00385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1E729" w14:textId="77777777" w:rsidR="00385C98" w:rsidRPr="00C76DF3" w:rsidRDefault="00C453A3" w:rsidP="003812FE">
          <w:pPr>
            <w:pStyle w:val="ProductList-OfferingBody"/>
            <w:ind w:left="-72" w:right="-76"/>
            <w:jc w:val="center"/>
            <w:rPr>
              <w:color w:val="808080" w:themeColor="background1" w:themeShade="80"/>
              <w:sz w:val="14"/>
              <w:szCs w:val="14"/>
            </w:rPr>
          </w:pPr>
          <w:hyperlink w:anchor="Vedlegg 1" w:history="1">
            <w:r w:rsidR="00385C98">
              <w:rPr>
                <w:rStyle w:val="Hyperlink"/>
                <w:sz w:val="14"/>
                <w:szCs w:val="14"/>
              </w:rPr>
              <w:t>Vedlegg</w:t>
            </w:r>
          </w:hyperlink>
        </w:p>
      </w:tc>
    </w:tr>
  </w:tbl>
  <w:p w14:paraId="5314A6FE" w14:textId="77777777" w:rsidR="00385C98" w:rsidRPr="00591643" w:rsidRDefault="00385C9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385C98" w:rsidRPr="00990DE4" w14:paraId="3602C183" w14:textId="77777777" w:rsidTr="006F7C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550AC" w14:textId="77777777" w:rsidR="00385C98" w:rsidRPr="00E04F7F" w:rsidRDefault="00C453A3" w:rsidP="009C074A">
          <w:pPr>
            <w:pStyle w:val="ProductList-OfferingBody"/>
            <w:ind w:left="-77" w:right="-73"/>
            <w:jc w:val="center"/>
            <w:rPr>
              <w:rStyle w:val="LogoportDoNotTranslate"/>
              <w:rFonts w:asciiTheme="minorHAnsi" w:hAnsiTheme="minorHAnsi"/>
              <w:sz w:val="14"/>
              <w:szCs w:val="14"/>
            </w:rPr>
          </w:pPr>
          <w:hyperlink w:anchor="TableofContents" w:history="1">
            <w:r w:rsidR="00385C98"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A486E4" w14:textId="77777777" w:rsidR="00385C98" w:rsidRPr="00990DE4" w:rsidRDefault="00385C98"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79958" w14:textId="77777777" w:rsidR="00385C98" w:rsidRPr="00E04F7F" w:rsidRDefault="00C453A3" w:rsidP="009C074A">
          <w:pPr>
            <w:pStyle w:val="ProductList-OfferingBody"/>
            <w:ind w:left="-72" w:right="-74"/>
            <w:jc w:val="center"/>
            <w:rPr>
              <w:rStyle w:val="LogoportDoNotTranslate"/>
              <w:sz w:val="14"/>
              <w:szCs w:val="14"/>
            </w:rPr>
          </w:pPr>
          <w:hyperlink w:anchor="Introduction" w:history="1">
            <w:r w:rsidR="00385C98"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228781" w14:textId="77777777" w:rsidR="00385C98" w:rsidRPr="00990DE4" w:rsidRDefault="00385C98"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54518" w14:textId="77777777" w:rsidR="00385C98" w:rsidRPr="00E04F7F" w:rsidRDefault="00C453A3" w:rsidP="009C074A">
          <w:pPr>
            <w:pStyle w:val="ProductList-OfferingBody"/>
            <w:ind w:left="-72" w:right="-75"/>
            <w:jc w:val="center"/>
            <w:rPr>
              <w:rStyle w:val="LogoportDoNotTranslate"/>
              <w:sz w:val="14"/>
              <w:szCs w:val="14"/>
            </w:rPr>
          </w:pPr>
          <w:hyperlink w:anchor="GeneralTerms" w:history="1">
            <w:r w:rsidR="00385C98"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5B286C7B" w14:textId="77777777" w:rsidR="00385C98" w:rsidRPr="00990DE4" w:rsidRDefault="00385C98"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D67E74" w14:textId="77777777" w:rsidR="00385C98" w:rsidRPr="00E04F7F" w:rsidRDefault="00C453A3" w:rsidP="009C074A">
          <w:pPr>
            <w:pStyle w:val="ProductList-OfferingBody"/>
            <w:ind w:left="-72" w:right="-77"/>
            <w:jc w:val="center"/>
            <w:rPr>
              <w:rStyle w:val="LogoportDoNotTranslate"/>
              <w:sz w:val="14"/>
              <w:szCs w:val="14"/>
            </w:rPr>
          </w:pPr>
          <w:hyperlink w:anchor="PrivacyandSecurityTerms" w:history="1">
            <w:r w:rsidR="00385C98"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7BE04D4" w14:textId="77777777" w:rsidR="00385C98" w:rsidRPr="00990DE4" w:rsidRDefault="00385C98"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CC06F0" w14:textId="77777777" w:rsidR="00385C98" w:rsidRPr="00E04F7F" w:rsidRDefault="00C453A3" w:rsidP="009C074A">
          <w:pPr>
            <w:pStyle w:val="ProductList-OfferingBody"/>
            <w:ind w:left="-72" w:right="-77"/>
            <w:jc w:val="center"/>
            <w:rPr>
              <w:rStyle w:val="LogoportDoNotTranslate"/>
              <w:spacing w:val="-2"/>
              <w:sz w:val="14"/>
              <w:szCs w:val="14"/>
            </w:rPr>
          </w:pPr>
          <w:hyperlink w:anchor="OnlineServiceSpecificTerms" w:history="1">
            <w:r w:rsidR="00385C98"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13321CC" w14:textId="77777777" w:rsidR="00385C98" w:rsidRPr="00990DE4" w:rsidRDefault="00385C98"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A44549" w14:textId="77777777" w:rsidR="00385C98" w:rsidRPr="00E04F7F" w:rsidRDefault="00C453A3" w:rsidP="009C074A">
          <w:pPr>
            <w:pStyle w:val="ProductList-OfferingBody"/>
            <w:ind w:left="-72" w:right="-76"/>
            <w:jc w:val="center"/>
            <w:rPr>
              <w:rStyle w:val="LogoportDoNotTranslate"/>
              <w:sz w:val="14"/>
              <w:szCs w:val="14"/>
            </w:rPr>
          </w:pPr>
          <w:hyperlink w:anchor="Attachment1" w:history="1">
            <w:r w:rsidR="00385C98" w:rsidRPr="00E04F7F">
              <w:rPr>
                <w:rStyle w:val="Hyperlink"/>
                <w:sz w:val="14"/>
                <w:szCs w:val="14"/>
              </w:rPr>
              <w:t>Vedlegg</w:t>
            </w:r>
          </w:hyperlink>
        </w:p>
      </w:tc>
    </w:tr>
  </w:tbl>
  <w:p w14:paraId="22C68237" w14:textId="77777777" w:rsidR="00385C98" w:rsidRPr="009C074A" w:rsidRDefault="00385C98" w:rsidP="00E04F7F">
    <w:pPr>
      <w:pStyle w:val="Footer"/>
      <w:rPr>
        <w:rStyle w:val="LogoportDoNotTranslate"/>
        <w:rFonts w:asciiTheme="minorHAnsi" w:hAnsiTheme="minorHAnsi" w:cstheme="minorHAnsi"/>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5C98" w:rsidRPr="00C76DF3" w14:paraId="5CB784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2FB50" w14:textId="77777777" w:rsidR="00385C98" w:rsidRPr="00C76DF3" w:rsidRDefault="00C453A3" w:rsidP="00591643">
          <w:pPr>
            <w:pStyle w:val="ProductList-OfferingBody"/>
            <w:ind w:left="-77" w:right="-73"/>
            <w:jc w:val="center"/>
            <w:rPr>
              <w:color w:val="808080" w:themeColor="background1" w:themeShade="80"/>
              <w:sz w:val="14"/>
              <w:szCs w:val="14"/>
            </w:rPr>
          </w:pPr>
          <w:hyperlink w:anchor="Innholdsfortegnelse" w:history="1">
            <w:r w:rsidR="00385C98">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FEE26" w14:textId="77777777" w:rsidR="00385C98" w:rsidRPr="00C76DF3" w:rsidRDefault="00385C9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00995" w14:textId="77777777" w:rsidR="00385C98" w:rsidRPr="00C76DF3" w:rsidRDefault="00C453A3" w:rsidP="00591643">
          <w:pPr>
            <w:pStyle w:val="ProductList-OfferingBody"/>
            <w:ind w:left="-72" w:right="-74"/>
            <w:jc w:val="center"/>
            <w:rPr>
              <w:color w:val="808080" w:themeColor="background1" w:themeShade="80"/>
              <w:sz w:val="14"/>
              <w:szCs w:val="14"/>
            </w:rPr>
          </w:pPr>
          <w:hyperlink w:anchor="Innledning" w:history="1">
            <w:r w:rsidR="00385C98">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2C9AE7" w14:textId="77777777" w:rsidR="00385C98" w:rsidRPr="00C76DF3" w:rsidRDefault="00385C9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80D6" w14:textId="77777777" w:rsidR="00385C98" w:rsidRPr="00C76DF3" w:rsidRDefault="00C453A3" w:rsidP="003812FE">
          <w:pPr>
            <w:pStyle w:val="ProductList-OfferingBody"/>
            <w:ind w:left="-72" w:right="-75"/>
            <w:jc w:val="center"/>
            <w:rPr>
              <w:color w:val="808080" w:themeColor="background1" w:themeShade="80"/>
              <w:sz w:val="14"/>
              <w:szCs w:val="14"/>
            </w:rPr>
          </w:pPr>
          <w:hyperlink w:anchor="Generelle Vilkår" w:history="1">
            <w:r w:rsidR="00385C9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3E6165" w14:textId="77777777" w:rsidR="00385C98" w:rsidRPr="00C76DF3" w:rsidRDefault="00385C9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1664" w14:textId="77777777" w:rsidR="00385C98" w:rsidRPr="00C76DF3" w:rsidRDefault="00C453A3" w:rsidP="00591643">
          <w:pPr>
            <w:pStyle w:val="ProductList-OfferingBody"/>
            <w:ind w:left="-72" w:right="-77"/>
            <w:jc w:val="center"/>
            <w:rPr>
              <w:color w:val="808080" w:themeColor="background1" w:themeShade="80"/>
              <w:sz w:val="14"/>
              <w:szCs w:val="14"/>
            </w:rPr>
          </w:pPr>
          <w:hyperlink w:anchor="Vilkår for Personvern og Sikkerhet" w:history="1">
            <w:r w:rsidR="00385C98">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06C4BC" w14:textId="77777777" w:rsidR="00385C98" w:rsidRPr="00C76DF3" w:rsidRDefault="00385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B621EF" w14:textId="77777777" w:rsidR="00385C98" w:rsidRPr="00C76DF3" w:rsidRDefault="00C453A3" w:rsidP="003812FE">
          <w:pPr>
            <w:pStyle w:val="ProductList-OfferingBody"/>
            <w:ind w:left="-72" w:right="-77"/>
            <w:jc w:val="center"/>
            <w:rPr>
              <w:color w:val="808080" w:themeColor="background1" w:themeShade="80"/>
              <w:sz w:val="14"/>
              <w:szCs w:val="14"/>
            </w:rPr>
          </w:pPr>
          <w:hyperlink w:anchor="Vilkår for spesifikke Elektroniske Tjenester" w:history="1">
            <w:r w:rsidR="00385C98">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0AC29" w14:textId="77777777" w:rsidR="00385C98" w:rsidRPr="00C76DF3" w:rsidRDefault="00385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96EAC" w14:textId="77777777" w:rsidR="00385C98" w:rsidRPr="00C76DF3" w:rsidRDefault="00C453A3" w:rsidP="003812FE">
          <w:pPr>
            <w:pStyle w:val="ProductList-OfferingBody"/>
            <w:ind w:left="-72" w:right="-76"/>
            <w:jc w:val="center"/>
            <w:rPr>
              <w:color w:val="808080" w:themeColor="background1" w:themeShade="80"/>
              <w:sz w:val="14"/>
              <w:szCs w:val="14"/>
            </w:rPr>
          </w:pPr>
          <w:hyperlink w:anchor="Vedlegg 1" w:history="1">
            <w:r w:rsidR="00385C98">
              <w:rPr>
                <w:rStyle w:val="Hyperlink"/>
                <w:sz w:val="14"/>
                <w:szCs w:val="14"/>
              </w:rPr>
              <w:t>Vedlegg</w:t>
            </w:r>
          </w:hyperlink>
        </w:p>
      </w:tc>
    </w:tr>
  </w:tbl>
  <w:p w14:paraId="076E1E17" w14:textId="77777777" w:rsidR="00385C98" w:rsidRPr="00591643" w:rsidRDefault="00385C9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8C172D" w14:textId="77777777" w:rsidR="00385C98" w:rsidRPr="00591643" w:rsidRDefault="00385C9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385C98"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385C98" w:rsidRPr="00E04F7F" w:rsidRDefault="00C453A3" w:rsidP="00E04F7F">
          <w:pPr>
            <w:pStyle w:val="ProductList-OfferingBody"/>
            <w:ind w:left="-77" w:right="-73"/>
            <w:jc w:val="center"/>
            <w:rPr>
              <w:rStyle w:val="LogoportDoNotTranslate"/>
              <w:rFonts w:asciiTheme="minorHAnsi" w:hAnsiTheme="minorHAnsi"/>
              <w:sz w:val="14"/>
              <w:szCs w:val="14"/>
            </w:rPr>
          </w:pPr>
          <w:hyperlink w:anchor="TableofContents" w:history="1">
            <w:r w:rsidR="00385C98"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385C98" w:rsidRPr="00990DE4" w:rsidRDefault="00385C98"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385C98" w:rsidRPr="00E04F7F" w:rsidRDefault="00C453A3" w:rsidP="00E04F7F">
          <w:pPr>
            <w:pStyle w:val="ProductList-OfferingBody"/>
            <w:ind w:left="-72" w:right="-74"/>
            <w:jc w:val="center"/>
            <w:rPr>
              <w:rStyle w:val="LogoportDoNotTranslate"/>
              <w:sz w:val="14"/>
              <w:szCs w:val="14"/>
            </w:rPr>
          </w:pPr>
          <w:hyperlink w:anchor="Introduction" w:history="1">
            <w:r w:rsidR="00385C98"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385C98" w:rsidRPr="00990DE4" w:rsidRDefault="00385C98"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385C98" w:rsidRPr="00E04F7F" w:rsidRDefault="00C453A3" w:rsidP="00E04F7F">
          <w:pPr>
            <w:pStyle w:val="ProductList-OfferingBody"/>
            <w:ind w:left="-72" w:right="-75"/>
            <w:jc w:val="center"/>
            <w:rPr>
              <w:rStyle w:val="LogoportDoNotTranslate"/>
              <w:sz w:val="14"/>
              <w:szCs w:val="14"/>
            </w:rPr>
          </w:pPr>
          <w:hyperlink w:anchor="GeneralTerms" w:history="1">
            <w:r w:rsidR="00385C98"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385C98" w:rsidRPr="00990DE4" w:rsidRDefault="00385C98"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385C98" w:rsidRPr="00E04F7F" w:rsidRDefault="00C453A3" w:rsidP="00E04F7F">
          <w:pPr>
            <w:pStyle w:val="ProductList-OfferingBody"/>
            <w:ind w:left="-72" w:right="-77"/>
            <w:jc w:val="center"/>
            <w:rPr>
              <w:rStyle w:val="LogoportDoNotTranslate"/>
              <w:sz w:val="14"/>
              <w:szCs w:val="14"/>
            </w:rPr>
          </w:pPr>
          <w:hyperlink w:anchor="PrivacyandSecurityTerms" w:history="1">
            <w:r w:rsidR="00385C98"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385C98" w:rsidRPr="00990DE4" w:rsidRDefault="00385C98"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385C98" w:rsidRPr="00E04F7F" w:rsidRDefault="00C453A3" w:rsidP="00E04F7F">
          <w:pPr>
            <w:pStyle w:val="ProductList-OfferingBody"/>
            <w:ind w:left="-72" w:right="-77"/>
            <w:jc w:val="center"/>
            <w:rPr>
              <w:rStyle w:val="LogoportDoNotTranslate"/>
              <w:spacing w:val="-2"/>
              <w:sz w:val="14"/>
              <w:szCs w:val="14"/>
            </w:rPr>
          </w:pPr>
          <w:hyperlink w:anchor="OnlineServiceSpecificTerms" w:history="1">
            <w:r w:rsidR="00385C98"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385C98" w:rsidRPr="00990DE4" w:rsidRDefault="00385C98"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385C98" w:rsidRPr="00E04F7F" w:rsidRDefault="00C453A3" w:rsidP="00E04F7F">
          <w:pPr>
            <w:pStyle w:val="ProductList-OfferingBody"/>
            <w:ind w:left="-72" w:right="-76"/>
            <w:jc w:val="center"/>
            <w:rPr>
              <w:rStyle w:val="LogoportDoNotTranslate"/>
              <w:sz w:val="14"/>
              <w:szCs w:val="14"/>
            </w:rPr>
          </w:pPr>
          <w:hyperlink w:anchor="Attachment1" w:history="1">
            <w:r w:rsidR="00385C98" w:rsidRPr="00E04F7F">
              <w:rPr>
                <w:rStyle w:val="Hyperlink"/>
                <w:sz w:val="14"/>
                <w:szCs w:val="14"/>
              </w:rPr>
              <w:t>Vedlegg</w:t>
            </w:r>
          </w:hyperlink>
        </w:p>
      </w:tc>
    </w:tr>
  </w:tbl>
  <w:p w14:paraId="6B4EB6DE" w14:textId="77777777" w:rsidR="00385C98" w:rsidRPr="00990DE4" w:rsidRDefault="00385C98" w:rsidP="00E04F7F">
    <w:pPr>
      <w:pStyle w:val="Footer"/>
      <w:rPr>
        <w:rStyle w:val="LogoportDoNotTranslate"/>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385C98" w:rsidRPr="00990DE4" w14:paraId="368FA1AD" w14:textId="77777777" w:rsidTr="00385C98">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C296BA" w14:textId="77777777" w:rsidR="00385C98" w:rsidRPr="00E04F7F" w:rsidRDefault="00C453A3" w:rsidP="009A15A6">
          <w:pPr>
            <w:pStyle w:val="ProductList-OfferingBody"/>
            <w:ind w:left="-77" w:right="-73"/>
            <w:jc w:val="center"/>
            <w:rPr>
              <w:rStyle w:val="LogoportDoNotTranslate"/>
              <w:rFonts w:asciiTheme="minorHAnsi" w:hAnsiTheme="minorHAnsi"/>
              <w:sz w:val="14"/>
              <w:szCs w:val="14"/>
            </w:rPr>
          </w:pPr>
          <w:hyperlink w:anchor="TableofContents" w:history="1">
            <w:r w:rsidR="00385C98"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1D1E89" w14:textId="77777777" w:rsidR="00385C98" w:rsidRPr="00990DE4" w:rsidRDefault="00385C98" w:rsidP="009A15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2933C2" w14:textId="77777777" w:rsidR="00385C98" w:rsidRPr="00E04F7F" w:rsidRDefault="00C453A3" w:rsidP="009A15A6">
          <w:pPr>
            <w:pStyle w:val="ProductList-OfferingBody"/>
            <w:ind w:left="-72" w:right="-74"/>
            <w:jc w:val="center"/>
            <w:rPr>
              <w:rStyle w:val="LogoportDoNotTranslate"/>
              <w:sz w:val="14"/>
              <w:szCs w:val="14"/>
            </w:rPr>
          </w:pPr>
          <w:hyperlink w:anchor="Introduction" w:history="1">
            <w:r w:rsidR="00385C98"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B33F9E" w14:textId="77777777" w:rsidR="00385C98" w:rsidRPr="00990DE4" w:rsidRDefault="00385C98" w:rsidP="009A15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C5556" w14:textId="77777777" w:rsidR="00385C98" w:rsidRPr="00E04F7F" w:rsidRDefault="00C453A3" w:rsidP="009A15A6">
          <w:pPr>
            <w:pStyle w:val="ProductList-OfferingBody"/>
            <w:ind w:left="-72" w:right="-75"/>
            <w:jc w:val="center"/>
            <w:rPr>
              <w:rStyle w:val="LogoportDoNotTranslate"/>
              <w:sz w:val="14"/>
              <w:szCs w:val="14"/>
            </w:rPr>
          </w:pPr>
          <w:hyperlink w:anchor="GeneralTerms" w:history="1">
            <w:r w:rsidR="00385C98"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782876B" w14:textId="77777777" w:rsidR="00385C98" w:rsidRPr="00990DE4" w:rsidRDefault="00385C98" w:rsidP="009A15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1D46C" w14:textId="77777777" w:rsidR="00385C98" w:rsidRPr="00E04F7F" w:rsidRDefault="00C453A3" w:rsidP="009A15A6">
          <w:pPr>
            <w:pStyle w:val="ProductList-OfferingBody"/>
            <w:ind w:left="-72" w:right="-77"/>
            <w:jc w:val="center"/>
            <w:rPr>
              <w:rStyle w:val="LogoportDoNotTranslate"/>
              <w:sz w:val="14"/>
              <w:szCs w:val="14"/>
            </w:rPr>
          </w:pPr>
          <w:hyperlink w:anchor="PrivacyandSecurityTerms" w:history="1">
            <w:r w:rsidR="00385C98"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8F0C70" w14:textId="77777777" w:rsidR="00385C98" w:rsidRPr="00990DE4" w:rsidRDefault="00385C98" w:rsidP="009A15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CF4B6" w14:textId="77777777" w:rsidR="00385C98" w:rsidRPr="00E04F7F" w:rsidRDefault="00C453A3" w:rsidP="009A15A6">
          <w:pPr>
            <w:pStyle w:val="ProductList-OfferingBody"/>
            <w:ind w:left="-72" w:right="-77"/>
            <w:jc w:val="center"/>
            <w:rPr>
              <w:rStyle w:val="LogoportDoNotTranslate"/>
              <w:spacing w:val="-2"/>
              <w:sz w:val="14"/>
              <w:szCs w:val="14"/>
            </w:rPr>
          </w:pPr>
          <w:hyperlink w:anchor="OnlineServiceSpecificTerms" w:history="1">
            <w:r w:rsidR="00385C98"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FA4C3A8" w14:textId="77777777" w:rsidR="00385C98" w:rsidRPr="00990DE4" w:rsidRDefault="00385C98" w:rsidP="009A15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2E032" w14:textId="77777777" w:rsidR="00385C98" w:rsidRPr="00E04F7F" w:rsidRDefault="00C453A3" w:rsidP="009A15A6">
          <w:pPr>
            <w:pStyle w:val="ProductList-OfferingBody"/>
            <w:ind w:left="-72" w:right="-76"/>
            <w:jc w:val="center"/>
            <w:rPr>
              <w:rStyle w:val="LogoportDoNotTranslate"/>
              <w:sz w:val="14"/>
              <w:szCs w:val="14"/>
            </w:rPr>
          </w:pPr>
          <w:hyperlink w:anchor="Attachment1" w:history="1">
            <w:r w:rsidR="00385C98" w:rsidRPr="00E04F7F">
              <w:rPr>
                <w:rStyle w:val="Hyperlink"/>
                <w:sz w:val="14"/>
                <w:szCs w:val="14"/>
              </w:rPr>
              <w:t>Vedlegg</w:t>
            </w:r>
          </w:hyperlink>
        </w:p>
      </w:tc>
    </w:tr>
  </w:tbl>
  <w:p w14:paraId="3F3A3693" w14:textId="77777777" w:rsidR="00385C98" w:rsidRPr="009C074A" w:rsidRDefault="00385C98" w:rsidP="009A15A6">
    <w:pPr>
      <w:pStyle w:val="Footer"/>
      <w:rPr>
        <w:rStyle w:val="LogoportDoNotTranslate"/>
        <w:rFonts w:asciiTheme="minorHAnsi" w:hAnsiTheme="minorHAnsi" w:cstheme="minorHAnsi"/>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5C98" w:rsidRPr="00C76DF3" w14:paraId="5A34284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9BA38" w14:textId="77777777" w:rsidR="00385C98" w:rsidRPr="00C76DF3" w:rsidRDefault="00C453A3" w:rsidP="00591643">
          <w:pPr>
            <w:pStyle w:val="ProductList-OfferingBody"/>
            <w:ind w:left="-77" w:right="-73"/>
            <w:jc w:val="center"/>
            <w:rPr>
              <w:color w:val="808080" w:themeColor="background1" w:themeShade="80"/>
              <w:sz w:val="14"/>
              <w:szCs w:val="14"/>
            </w:rPr>
          </w:pPr>
          <w:hyperlink w:anchor="Innholdsfortegnelse" w:history="1">
            <w:r w:rsidR="00385C98">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9A326" w14:textId="77777777" w:rsidR="00385C98" w:rsidRPr="00C76DF3" w:rsidRDefault="00385C9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4DA79" w14:textId="77777777" w:rsidR="00385C98" w:rsidRPr="00C76DF3" w:rsidRDefault="00C453A3" w:rsidP="00591643">
          <w:pPr>
            <w:pStyle w:val="ProductList-OfferingBody"/>
            <w:ind w:left="-72" w:right="-74"/>
            <w:jc w:val="center"/>
            <w:rPr>
              <w:color w:val="808080" w:themeColor="background1" w:themeShade="80"/>
              <w:sz w:val="14"/>
              <w:szCs w:val="14"/>
            </w:rPr>
          </w:pPr>
          <w:hyperlink w:anchor="Innledning" w:history="1">
            <w:r w:rsidR="00385C98">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5E1C7E" w14:textId="77777777" w:rsidR="00385C98" w:rsidRPr="00C76DF3" w:rsidRDefault="00385C9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7BAA7" w14:textId="77777777" w:rsidR="00385C98" w:rsidRPr="00C76DF3" w:rsidRDefault="00C453A3" w:rsidP="003812FE">
          <w:pPr>
            <w:pStyle w:val="ProductList-OfferingBody"/>
            <w:ind w:left="-72" w:right="-75"/>
            <w:jc w:val="center"/>
            <w:rPr>
              <w:color w:val="808080" w:themeColor="background1" w:themeShade="80"/>
              <w:sz w:val="14"/>
              <w:szCs w:val="14"/>
            </w:rPr>
          </w:pPr>
          <w:hyperlink w:anchor="Generelle Vilkår" w:history="1">
            <w:r w:rsidR="00385C9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0914F" w14:textId="77777777" w:rsidR="00385C98" w:rsidRPr="00C76DF3" w:rsidRDefault="00385C9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321E6" w14:textId="77777777" w:rsidR="00385C98" w:rsidRPr="00C76DF3" w:rsidRDefault="00C453A3" w:rsidP="00591643">
          <w:pPr>
            <w:pStyle w:val="ProductList-OfferingBody"/>
            <w:ind w:left="-72" w:right="-77"/>
            <w:jc w:val="center"/>
            <w:rPr>
              <w:color w:val="808080" w:themeColor="background1" w:themeShade="80"/>
              <w:sz w:val="14"/>
              <w:szCs w:val="14"/>
            </w:rPr>
          </w:pPr>
          <w:hyperlink w:anchor="Vilkår for Personvern og Sikkerhet" w:history="1">
            <w:r w:rsidR="00385C98">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082FBF" w14:textId="77777777" w:rsidR="00385C98" w:rsidRPr="00C76DF3" w:rsidRDefault="00385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1CAAC2" w14:textId="77777777" w:rsidR="00385C98" w:rsidRPr="00C76DF3" w:rsidRDefault="00C453A3" w:rsidP="003812FE">
          <w:pPr>
            <w:pStyle w:val="ProductList-OfferingBody"/>
            <w:ind w:left="-72" w:right="-77"/>
            <w:jc w:val="center"/>
            <w:rPr>
              <w:color w:val="808080" w:themeColor="background1" w:themeShade="80"/>
              <w:sz w:val="14"/>
              <w:szCs w:val="14"/>
            </w:rPr>
          </w:pPr>
          <w:hyperlink w:anchor="Vilkår for spesifikke Elektroniske Tjenester" w:history="1">
            <w:r w:rsidR="00385C98">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CFBA15" w14:textId="77777777" w:rsidR="00385C98" w:rsidRPr="00C76DF3" w:rsidRDefault="00385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2276CC" w14:textId="77777777" w:rsidR="00385C98" w:rsidRPr="00C76DF3" w:rsidRDefault="00C453A3" w:rsidP="003812FE">
          <w:pPr>
            <w:pStyle w:val="ProductList-OfferingBody"/>
            <w:ind w:left="-72" w:right="-76"/>
            <w:jc w:val="center"/>
            <w:rPr>
              <w:color w:val="808080" w:themeColor="background1" w:themeShade="80"/>
              <w:sz w:val="14"/>
              <w:szCs w:val="14"/>
            </w:rPr>
          </w:pPr>
          <w:hyperlink w:anchor="Vedlegg 1" w:history="1">
            <w:r w:rsidR="00385C98">
              <w:rPr>
                <w:rStyle w:val="Hyperlink"/>
                <w:sz w:val="14"/>
                <w:szCs w:val="14"/>
              </w:rPr>
              <w:t>Vedlegg</w:t>
            </w:r>
          </w:hyperlink>
        </w:p>
      </w:tc>
    </w:tr>
  </w:tbl>
  <w:p w14:paraId="1DFB3206" w14:textId="77777777" w:rsidR="00385C98" w:rsidRPr="00591643" w:rsidRDefault="00385C98">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5C98" w:rsidRPr="00C76DF3" w14:paraId="1A465B2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D9D6BD" w14:textId="77777777" w:rsidR="00385C98" w:rsidRPr="00C76DF3" w:rsidRDefault="00C453A3" w:rsidP="005C51AC">
          <w:pPr>
            <w:pStyle w:val="ProductList-OfferingBody"/>
            <w:ind w:left="-77" w:right="-73"/>
            <w:jc w:val="center"/>
            <w:rPr>
              <w:color w:val="808080" w:themeColor="background1" w:themeShade="80"/>
              <w:sz w:val="14"/>
              <w:szCs w:val="14"/>
            </w:rPr>
          </w:pPr>
          <w:hyperlink w:anchor="Innholdsfortegnelse" w:history="1">
            <w:r w:rsidR="00385C98">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FE4A8" w14:textId="77777777" w:rsidR="00385C98" w:rsidRPr="00C76DF3" w:rsidRDefault="00385C9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3CC43" w14:textId="77777777" w:rsidR="00385C98" w:rsidRPr="00C76DF3" w:rsidRDefault="00C453A3" w:rsidP="005C51AC">
          <w:pPr>
            <w:pStyle w:val="ProductList-OfferingBody"/>
            <w:ind w:left="-72" w:right="-74"/>
            <w:jc w:val="center"/>
            <w:rPr>
              <w:color w:val="808080" w:themeColor="background1" w:themeShade="80"/>
              <w:sz w:val="14"/>
              <w:szCs w:val="14"/>
            </w:rPr>
          </w:pPr>
          <w:hyperlink w:anchor="Innledning" w:history="1">
            <w:r w:rsidR="00385C98">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7FE7E6" w14:textId="77777777" w:rsidR="00385C98" w:rsidRPr="00C76DF3" w:rsidRDefault="00385C9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06049" w14:textId="77777777" w:rsidR="00385C98" w:rsidRPr="00C76DF3" w:rsidRDefault="00C453A3" w:rsidP="005C51AC">
          <w:pPr>
            <w:pStyle w:val="ProductList-OfferingBody"/>
            <w:ind w:left="-72" w:right="-75"/>
            <w:jc w:val="center"/>
            <w:rPr>
              <w:color w:val="808080" w:themeColor="background1" w:themeShade="80"/>
              <w:sz w:val="14"/>
              <w:szCs w:val="14"/>
            </w:rPr>
          </w:pPr>
          <w:hyperlink w:anchor="Generelle Vilkår" w:history="1">
            <w:r w:rsidR="00385C9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AAA291" w14:textId="77777777" w:rsidR="00385C98" w:rsidRPr="00C76DF3" w:rsidRDefault="00385C9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6A8B" w14:textId="77777777" w:rsidR="00385C98" w:rsidRPr="00C76DF3" w:rsidRDefault="00C453A3" w:rsidP="005C51AC">
          <w:pPr>
            <w:pStyle w:val="ProductList-OfferingBody"/>
            <w:ind w:left="-72" w:right="-77"/>
            <w:jc w:val="center"/>
            <w:rPr>
              <w:color w:val="808080" w:themeColor="background1" w:themeShade="80"/>
              <w:sz w:val="14"/>
              <w:szCs w:val="14"/>
            </w:rPr>
          </w:pPr>
          <w:hyperlink w:anchor="Vilkår for Personvern og Sikkerhet" w:history="1">
            <w:r w:rsidR="00385C98">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A3367B" w14:textId="77777777" w:rsidR="00385C98" w:rsidRPr="00C76DF3" w:rsidRDefault="00385C9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6DDA50" w14:textId="77777777" w:rsidR="00385C98" w:rsidRPr="00C76DF3" w:rsidRDefault="00C453A3" w:rsidP="005C51AC">
          <w:pPr>
            <w:pStyle w:val="ProductList-OfferingBody"/>
            <w:ind w:left="-72" w:right="-77"/>
            <w:jc w:val="center"/>
            <w:rPr>
              <w:color w:val="808080" w:themeColor="background1" w:themeShade="80"/>
              <w:sz w:val="14"/>
              <w:szCs w:val="14"/>
            </w:rPr>
          </w:pPr>
          <w:hyperlink w:anchor="Vilkår for spesifikke Elektroniske Tjenester" w:history="1">
            <w:r w:rsidR="00385C98">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5CE96F" w14:textId="77777777" w:rsidR="00385C98" w:rsidRPr="00C76DF3" w:rsidRDefault="00385C9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740DE8" w14:textId="77777777" w:rsidR="00385C98" w:rsidRPr="00C76DF3" w:rsidRDefault="00C453A3" w:rsidP="005C51AC">
          <w:pPr>
            <w:pStyle w:val="ProductList-OfferingBody"/>
            <w:ind w:left="-72" w:right="-76"/>
            <w:jc w:val="center"/>
            <w:rPr>
              <w:color w:val="808080" w:themeColor="background1" w:themeShade="80"/>
              <w:sz w:val="14"/>
              <w:szCs w:val="14"/>
            </w:rPr>
          </w:pPr>
          <w:hyperlink w:anchor="Vedlegg 1" w:history="1">
            <w:r w:rsidR="00385C98">
              <w:rPr>
                <w:rStyle w:val="Hyperlink"/>
                <w:sz w:val="14"/>
                <w:szCs w:val="14"/>
              </w:rPr>
              <w:t>Vedlegg</w:t>
            </w:r>
          </w:hyperlink>
        </w:p>
      </w:tc>
    </w:tr>
  </w:tbl>
  <w:p w14:paraId="18244AF4" w14:textId="77777777" w:rsidR="00385C98" w:rsidRPr="00591643" w:rsidRDefault="00385C98"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5C98" w:rsidRPr="00C76DF3" w14:paraId="31C419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431228" w14:textId="77777777" w:rsidR="00385C98" w:rsidRPr="00C76DF3" w:rsidRDefault="00C453A3" w:rsidP="00591643">
          <w:pPr>
            <w:pStyle w:val="ProductList-OfferingBody"/>
            <w:ind w:left="-77" w:right="-73"/>
            <w:jc w:val="center"/>
            <w:rPr>
              <w:color w:val="808080" w:themeColor="background1" w:themeShade="80"/>
              <w:sz w:val="14"/>
              <w:szCs w:val="14"/>
            </w:rPr>
          </w:pPr>
          <w:hyperlink w:anchor="Innholdsfortegnelse" w:history="1">
            <w:r w:rsidR="00385C98">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1C55EF" w14:textId="77777777" w:rsidR="00385C98" w:rsidRPr="00C76DF3" w:rsidRDefault="00385C9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97DA7" w14:textId="77777777" w:rsidR="00385C98" w:rsidRPr="00C76DF3" w:rsidRDefault="00C453A3" w:rsidP="00591643">
          <w:pPr>
            <w:pStyle w:val="ProductList-OfferingBody"/>
            <w:ind w:left="-72" w:right="-74"/>
            <w:jc w:val="center"/>
            <w:rPr>
              <w:color w:val="808080" w:themeColor="background1" w:themeShade="80"/>
              <w:sz w:val="14"/>
              <w:szCs w:val="14"/>
            </w:rPr>
          </w:pPr>
          <w:hyperlink w:anchor="Innledning" w:history="1">
            <w:r w:rsidR="00385C98">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F6429D" w14:textId="77777777" w:rsidR="00385C98" w:rsidRPr="00C76DF3" w:rsidRDefault="00385C9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65DCD" w14:textId="77777777" w:rsidR="00385C98" w:rsidRPr="00C76DF3" w:rsidRDefault="00C453A3" w:rsidP="003812FE">
          <w:pPr>
            <w:pStyle w:val="ProductList-OfferingBody"/>
            <w:ind w:left="-72" w:right="-75"/>
            <w:jc w:val="center"/>
            <w:rPr>
              <w:color w:val="808080" w:themeColor="background1" w:themeShade="80"/>
              <w:sz w:val="14"/>
              <w:szCs w:val="14"/>
            </w:rPr>
          </w:pPr>
          <w:hyperlink w:anchor="Generelle Vilkår" w:history="1">
            <w:r w:rsidR="00385C9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293000" w14:textId="77777777" w:rsidR="00385C98" w:rsidRPr="00C76DF3" w:rsidRDefault="00385C9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3687C" w14:textId="77777777" w:rsidR="00385C98" w:rsidRPr="00C76DF3" w:rsidRDefault="00C453A3" w:rsidP="00591643">
          <w:pPr>
            <w:pStyle w:val="ProductList-OfferingBody"/>
            <w:ind w:left="-72" w:right="-77"/>
            <w:jc w:val="center"/>
            <w:rPr>
              <w:color w:val="808080" w:themeColor="background1" w:themeShade="80"/>
              <w:sz w:val="14"/>
              <w:szCs w:val="14"/>
            </w:rPr>
          </w:pPr>
          <w:hyperlink w:anchor="Vilkår for Personvern og Sikkerhet" w:history="1">
            <w:r w:rsidR="00385C98">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6C39E3" w14:textId="77777777" w:rsidR="00385C98" w:rsidRPr="00C76DF3" w:rsidRDefault="00385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F56EF7" w14:textId="77777777" w:rsidR="00385C98" w:rsidRPr="00C76DF3" w:rsidRDefault="00C453A3" w:rsidP="003812FE">
          <w:pPr>
            <w:pStyle w:val="ProductList-OfferingBody"/>
            <w:ind w:left="-72" w:right="-77"/>
            <w:jc w:val="center"/>
            <w:rPr>
              <w:color w:val="808080" w:themeColor="background1" w:themeShade="80"/>
              <w:sz w:val="14"/>
              <w:szCs w:val="14"/>
            </w:rPr>
          </w:pPr>
          <w:hyperlink w:anchor="Vilkår for spesifikke Elektroniske Tjenester" w:history="1">
            <w:r w:rsidR="00385C98">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AEC7BB" w14:textId="77777777" w:rsidR="00385C98" w:rsidRPr="00C76DF3" w:rsidRDefault="00385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12E26" w14:textId="77777777" w:rsidR="00385C98" w:rsidRPr="00C76DF3" w:rsidRDefault="00C453A3" w:rsidP="003812FE">
          <w:pPr>
            <w:pStyle w:val="ProductList-OfferingBody"/>
            <w:ind w:left="-72" w:right="-76"/>
            <w:jc w:val="center"/>
            <w:rPr>
              <w:color w:val="808080" w:themeColor="background1" w:themeShade="80"/>
              <w:sz w:val="14"/>
              <w:szCs w:val="14"/>
            </w:rPr>
          </w:pPr>
          <w:hyperlink w:anchor="Vedlegg 1" w:history="1">
            <w:r w:rsidR="00385C98">
              <w:rPr>
                <w:rStyle w:val="Hyperlink"/>
                <w:sz w:val="14"/>
                <w:szCs w:val="14"/>
              </w:rPr>
              <w:t>Vedlegg</w:t>
            </w:r>
          </w:hyperlink>
        </w:p>
      </w:tc>
    </w:tr>
  </w:tbl>
  <w:p w14:paraId="4B1DED6A" w14:textId="77777777" w:rsidR="00385C98" w:rsidRPr="00591643" w:rsidRDefault="00385C98">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5C98" w:rsidRPr="00C76DF3" w14:paraId="1200D7D3" w14:textId="77777777" w:rsidTr="00385C9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3F4FF" w14:textId="77777777" w:rsidR="00385C98" w:rsidRPr="00C76DF3" w:rsidRDefault="00C453A3" w:rsidP="00385C98">
          <w:pPr>
            <w:pStyle w:val="ProductList-OfferingBody"/>
            <w:ind w:left="-77" w:right="-73"/>
            <w:jc w:val="center"/>
            <w:rPr>
              <w:color w:val="808080" w:themeColor="background1" w:themeShade="80"/>
              <w:sz w:val="14"/>
              <w:szCs w:val="14"/>
            </w:rPr>
          </w:pPr>
          <w:hyperlink w:anchor="Innholdsfortegnelse" w:history="1">
            <w:r w:rsidR="00385C98">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A9C59" w14:textId="77777777" w:rsidR="00385C98" w:rsidRPr="00C76DF3" w:rsidRDefault="00385C98" w:rsidP="00385C9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CE7A2" w14:textId="77777777" w:rsidR="00385C98" w:rsidRPr="00C76DF3" w:rsidRDefault="00C453A3" w:rsidP="00385C98">
          <w:pPr>
            <w:pStyle w:val="ProductList-OfferingBody"/>
            <w:ind w:left="-72" w:right="-74"/>
            <w:jc w:val="center"/>
            <w:rPr>
              <w:color w:val="808080" w:themeColor="background1" w:themeShade="80"/>
              <w:sz w:val="14"/>
              <w:szCs w:val="14"/>
            </w:rPr>
          </w:pPr>
          <w:hyperlink w:anchor="Innledning" w:history="1">
            <w:r w:rsidR="00385C98">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AF21DE" w14:textId="77777777" w:rsidR="00385C98" w:rsidRPr="00C76DF3" w:rsidRDefault="00385C98" w:rsidP="00385C9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330C5" w14:textId="77777777" w:rsidR="00385C98" w:rsidRPr="00C76DF3" w:rsidRDefault="00C453A3" w:rsidP="00385C98">
          <w:pPr>
            <w:pStyle w:val="ProductList-OfferingBody"/>
            <w:ind w:left="-72" w:right="-75"/>
            <w:jc w:val="center"/>
            <w:rPr>
              <w:color w:val="808080" w:themeColor="background1" w:themeShade="80"/>
              <w:sz w:val="14"/>
              <w:szCs w:val="14"/>
            </w:rPr>
          </w:pPr>
          <w:hyperlink w:anchor="Generelle Vilkår" w:history="1">
            <w:r w:rsidR="00385C9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62B75B" w14:textId="77777777" w:rsidR="00385C98" w:rsidRPr="00C76DF3" w:rsidRDefault="00385C98" w:rsidP="00385C9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0E3F7" w14:textId="77777777" w:rsidR="00385C98" w:rsidRPr="00C76DF3" w:rsidRDefault="00C453A3" w:rsidP="00385C98">
          <w:pPr>
            <w:pStyle w:val="ProductList-OfferingBody"/>
            <w:ind w:left="-72" w:right="-77"/>
            <w:jc w:val="center"/>
            <w:rPr>
              <w:color w:val="808080" w:themeColor="background1" w:themeShade="80"/>
              <w:sz w:val="14"/>
              <w:szCs w:val="14"/>
            </w:rPr>
          </w:pPr>
          <w:hyperlink w:anchor="Vilkår for Personvern og Sikkerhet" w:history="1">
            <w:r w:rsidR="00385C98">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D666A0" w14:textId="77777777" w:rsidR="00385C98" w:rsidRPr="00C76DF3" w:rsidRDefault="00385C98" w:rsidP="00385C9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2BF78B" w14:textId="77777777" w:rsidR="00385C98" w:rsidRPr="00C76DF3" w:rsidRDefault="00C453A3" w:rsidP="00385C98">
          <w:pPr>
            <w:pStyle w:val="ProductList-OfferingBody"/>
            <w:ind w:left="-72" w:right="-77"/>
            <w:jc w:val="center"/>
            <w:rPr>
              <w:color w:val="808080" w:themeColor="background1" w:themeShade="80"/>
              <w:sz w:val="14"/>
              <w:szCs w:val="14"/>
            </w:rPr>
          </w:pPr>
          <w:hyperlink w:anchor="Vilkår for spesifikke Elektroniske Tjenester" w:history="1">
            <w:r w:rsidR="00385C98">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46D28" w14:textId="77777777" w:rsidR="00385C98" w:rsidRPr="00C76DF3" w:rsidRDefault="00385C98" w:rsidP="00385C9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C7351" w14:textId="77777777" w:rsidR="00385C98" w:rsidRPr="00C76DF3" w:rsidRDefault="00C453A3" w:rsidP="00385C98">
          <w:pPr>
            <w:pStyle w:val="ProductList-OfferingBody"/>
            <w:ind w:left="-72" w:right="-76"/>
            <w:jc w:val="center"/>
            <w:rPr>
              <w:color w:val="808080" w:themeColor="background1" w:themeShade="80"/>
              <w:sz w:val="14"/>
              <w:szCs w:val="14"/>
            </w:rPr>
          </w:pPr>
          <w:hyperlink w:anchor="Vedlegg 1" w:history="1">
            <w:r w:rsidR="00385C98">
              <w:rPr>
                <w:rStyle w:val="Hyperlink"/>
                <w:sz w:val="14"/>
                <w:szCs w:val="14"/>
              </w:rPr>
              <w:t>Vedlegg</w:t>
            </w:r>
          </w:hyperlink>
        </w:p>
      </w:tc>
    </w:tr>
  </w:tbl>
  <w:p w14:paraId="4564749F" w14:textId="77777777" w:rsidR="00385C98" w:rsidRPr="00591643" w:rsidRDefault="00385C98"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5C98" w:rsidRPr="00C76DF3" w14:paraId="7389A5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FF5DA" w14:textId="77777777" w:rsidR="00385C98" w:rsidRPr="00C76DF3" w:rsidRDefault="00C453A3" w:rsidP="00591643">
          <w:pPr>
            <w:pStyle w:val="ProductList-OfferingBody"/>
            <w:ind w:left="-77" w:right="-73"/>
            <w:jc w:val="center"/>
            <w:rPr>
              <w:color w:val="808080" w:themeColor="background1" w:themeShade="80"/>
              <w:sz w:val="14"/>
              <w:szCs w:val="14"/>
            </w:rPr>
          </w:pPr>
          <w:hyperlink w:anchor="Innholdsfortegnelse" w:history="1">
            <w:r w:rsidR="00385C98">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77985" w14:textId="77777777" w:rsidR="00385C98" w:rsidRPr="00C76DF3" w:rsidRDefault="00385C9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ADCE8B" w14:textId="77777777" w:rsidR="00385C98" w:rsidRPr="00C76DF3" w:rsidRDefault="00C453A3" w:rsidP="00591643">
          <w:pPr>
            <w:pStyle w:val="ProductList-OfferingBody"/>
            <w:ind w:left="-72" w:right="-74"/>
            <w:jc w:val="center"/>
            <w:rPr>
              <w:color w:val="808080" w:themeColor="background1" w:themeShade="80"/>
              <w:sz w:val="14"/>
              <w:szCs w:val="14"/>
            </w:rPr>
          </w:pPr>
          <w:hyperlink w:anchor="Innledning" w:history="1">
            <w:r w:rsidR="00385C98">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D95B47" w14:textId="77777777" w:rsidR="00385C98" w:rsidRPr="00C76DF3" w:rsidRDefault="00385C9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6FC9" w14:textId="77777777" w:rsidR="00385C98" w:rsidRPr="00C76DF3" w:rsidRDefault="00C453A3" w:rsidP="003812FE">
          <w:pPr>
            <w:pStyle w:val="ProductList-OfferingBody"/>
            <w:ind w:left="-72" w:right="-75"/>
            <w:jc w:val="center"/>
            <w:rPr>
              <w:color w:val="808080" w:themeColor="background1" w:themeShade="80"/>
              <w:sz w:val="14"/>
              <w:szCs w:val="14"/>
            </w:rPr>
          </w:pPr>
          <w:hyperlink w:anchor="Generelle Vilkår" w:history="1">
            <w:r w:rsidR="00385C9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C04651" w14:textId="77777777" w:rsidR="00385C98" w:rsidRPr="00C76DF3" w:rsidRDefault="00385C9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6522A" w14:textId="77777777" w:rsidR="00385C98" w:rsidRPr="00C76DF3" w:rsidRDefault="00C453A3" w:rsidP="00591643">
          <w:pPr>
            <w:pStyle w:val="ProductList-OfferingBody"/>
            <w:ind w:left="-72" w:right="-77"/>
            <w:jc w:val="center"/>
            <w:rPr>
              <w:color w:val="808080" w:themeColor="background1" w:themeShade="80"/>
              <w:sz w:val="14"/>
              <w:szCs w:val="14"/>
            </w:rPr>
          </w:pPr>
          <w:hyperlink w:anchor="Vilkår for Personvern og Sikkerhet" w:history="1">
            <w:r w:rsidR="00385C98">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9AECB4" w14:textId="77777777" w:rsidR="00385C98" w:rsidRPr="00C76DF3" w:rsidRDefault="00385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7767E5" w14:textId="77777777" w:rsidR="00385C98" w:rsidRPr="00C76DF3" w:rsidRDefault="00C453A3" w:rsidP="003812FE">
          <w:pPr>
            <w:pStyle w:val="ProductList-OfferingBody"/>
            <w:ind w:left="-72" w:right="-77"/>
            <w:jc w:val="center"/>
            <w:rPr>
              <w:color w:val="808080" w:themeColor="background1" w:themeShade="80"/>
              <w:sz w:val="14"/>
              <w:szCs w:val="14"/>
            </w:rPr>
          </w:pPr>
          <w:hyperlink w:anchor="Vilkår for spesifikke Elektroniske Tjenester" w:history="1">
            <w:r w:rsidR="00385C98">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98000" w14:textId="77777777" w:rsidR="00385C98" w:rsidRPr="00C76DF3" w:rsidRDefault="00385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0689A" w14:textId="77777777" w:rsidR="00385C98" w:rsidRPr="00C76DF3" w:rsidRDefault="00C453A3" w:rsidP="003812FE">
          <w:pPr>
            <w:pStyle w:val="ProductList-OfferingBody"/>
            <w:ind w:left="-72" w:right="-76"/>
            <w:jc w:val="center"/>
            <w:rPr>
              <w:color w:val="808080" w:themeColor="background1" w:themeShade="80"/>
              <w:sz w:val="14"/>
              <w:szCs w:val="14"/>
            </w:rPr>
          </w:pPr>
          <w:hyperlink w:anchor="Vedlegg 1" w:history="1">
            <w:r w:rsidR="00385C98">
              <w:rPr>
                <w:rStyle w:val="Hyperlink"/>
                <w:sz w:val="14"/>
                <w:szCs w:val="14"/>
              </w:rPr>
              <w:t>Vedlegg</w:t>
            </w:r>
          </w:hyperlink>
        </w:p>
      </w:tc>
    </w:tr>
  </w:tbl>
  <w:p w14:paraId="02974E26" w14:textId="77777777" w:rsidR="00385C98" w:rsidRPr="00591643" w:rsidRDefault="00385C98">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5C98"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385C98" w:rsidRPr="00C76DF3" w:rsidRDefault="00C453A3" w:rsidP="005C51AC">
          <w:pPr>
            <w:pStyle w:val="ProductList-OfferingBody"/>
            <w:ind w:left="-77" w:right="-73"/>
            <w:jc w:val="center"/>
            <w:rPr>
              <w:color w:val="808080" w:themeColor="background1" w:themeShade="80"/>
              <w:sz w:val="14"/>
              <w:szCs w:val="14"/>
            </w:rPr>
          </w:pPr>
          <w:hyperlink w:anchor="TableofContents" w:history="1">
            <w:r w:rsidR="00385C98">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385C98" w:rsidRPr="00C76DF3" w:rsidRDefault="00385C9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385C98" w:rsidRPr="00C76DF3" w:rsidRDefault="00C453A3" w:rsidP="005C51AC">
          <w:pPr>
            <w:pStyle w:val="ProductList-OfferingBody"/>
            <w:ind w:left="-72" w:right="-74"/>
            <w:jc w:val="center"/>
            <w:rPr>
              <w:color w:val="808080" w:themeColor="background1" w:themeShade="80"/>
              <w:sz w:val="14"/>
              <w:szCs w:val="14"/>
            </w:rPr>
          </w:pPr>
          <w:hyperlink w:anchor="Introduction" w:history="1">
            <w:r w:rsidR="00385C98">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385C98" w:rsidRPr="00C76DF3" w:rsidRDefault="00385C9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385C98" w:rsidRPr="00C76DF3" w:rsidRDefault="00C453A3" w:rsidP="005C51AC">
          <w:pPr>
            <w:pStyle w:val="ProductList-OfferingBody"/>
            <w:ind w:left="-72" w:right="-75"/>
            <w:jc w:val="center"/>
            <w:rPr>
              <w:color w:val="808080" w:themeColor="background1" w:themeShade="80"/>
              <w:sz w:val="14"/>
              <w:szCs w:val="14"/>
            </w:rPr>
          </w:pPr>
          <w:hyperlink w:anchor="GeneralTerms" w:history="1">
            <w:r w:rsidR="00385C9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385C98" w:rsidRPr="00C76DF3" w:rsidRDefault="00385C9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385C98" w:rsidRPr="00C76DF3" w:rsidRDefault="00C453A3" w:rsidP="005C51AC">
          <w:pPr>
            <w:pStyle w:val="ProductList-OfferingBody"/>
            <w:ind w:left="-72" w:right="-77"/>
            <w:jc w:val="center"/>
            <w:rPr>
              <w:color w:val="808080" w:themeColor="background1" w:themeShade="80"/>
              <w:sz w:val="14"/>
              <w:szCs w:val="14"/>
            </w:rPr>
          </w:pPr>
          <w:hyperlink w:anchor="PrivacyandSecurityTerms" w:history="1">
            <w:r w:rsidR="00385C98">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385C98" w:rsidRPr="00C76DF3" w:rsidRDefault="00385C9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385C98" w:rsidRPr="00C76DF3" w:rsidRDefault="00C453A3" w:rsidP="005C51AC">
          <w:pPr>
            <w:pStyle w:val="ProductList-OfferingBody"/>
            <w:ind w:left="-72" w:right="-77"/>
            <w:jc w:val="center"/>
            <w:rPr>
              <w:color w:val="808080" w:themeColor="background1" w:themeShade="80"/>
              <w:sz w:val="14"/>
              <w:szCs w:val="14"/>
            </w:rPr>
          </w:pPr>
          <w:hyperlink w:anchor="OnlineServiceSpecificTerms" w:history="1">
            <w:r w:rsidR="00385C98">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385C98" w:rsidRPr="00C76DF3" w:rsidRDefault="00385C9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385C98" w:rsidRPr="00C76DF3" w:rsidRDefault="00C453A3" w:rsidP="005C51AC">
          <w:pPr>
            <w:pStyle w:val="ProductList-OfferingBody"/>
            <w:ind w:left="-72" w:right="-76"/>
            <w:jc w:val="center"/>
            <w:rPr>
              <w:color w:val="808080" w:themeColor="background1" w:themeShade="80"/>
              <w:sz w:val="14"/>
              <w:szCs w:val="14"/>
            </w:rPr>
          </w:pPr>
          <w:hyperlink w:anchor="Attachment1" w:history="1">
            <w:r w:rsidR="00385C98">
              <w:rPr>
                <w:rStyle w:val="Hyperlink"/>
                <w:sz w:val="14"/>
                <w:szCs w:val="14"/>
              </w:rPr>
              <w:t>Vedlegg</w:t>
            </w:r>
          </w:hyperlink>
        </w:p>
      </w:tc>
    </w:tr>
  </w:tbl>
  <w:p w14:paraId="1E3FA8BC" w14:textId="77777777" w:rsidR="00385C98" w:rsidRPr="00591643" w:rsidRDefault="00385C98"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5C98"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385C98" w:rsidRPr="00C76DF3" w:rsidRDefault="00C453A3" w:rsidP="00591643">
          <w:pPr>
            <w:pStyle w:val="ProductList-OfferingBody"/>
            <w:ind w:left="-77" w:right="-73"/>
            <w:jc w:val="center"/>
            <w:rPr>
              <w:color w:val="808080" w:themeColor="background1" w:themeShade="80"/>
              <w:sz w:val="14"/>
              <w:szCs w:val="14"/>
            </w:rPr>
          </w:pPr>
          <w:hyperlink w:anchor="TableofContents" w:history="1">
            <w:r w:rsidR="00385C98">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385C98" w:rsidRPr="00C76DF3" w:rsidRDefault="00385C9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385C98" w:rsidRPr="00C76DF3" w:rsidRDefault="00C453A3" w:rsidP="00591643">
          <w:pPr>
            <w:pStyle w:val="ProductList-OfferingBody"/>
            <w:ind w:left="-72" w:right="-74"/>
            <w:jc w:val="center"/>
            <w:rPr>
              <w:color w:val="808080" w:themeColor="background1" w:themeShade="80"/>
              <w:sz w:val="14"/>
              <w:szCs w:val="14"/>
            </w:rPr>
          </w:pPr>
          <w:hyperlink w:anchor="Introduction" w:history="1">
            <w:r w:rsidR="00385C98">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385C98" w:rsidRPr="00C76DF3" w:rsidRDefault="00385C9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385C98" w:rsidRPr="00C76DF3" w:rsidRDefault="00C453A3" w:rsidP="003812FE">
          <w:pPr>
            <w:pStyle w:val="ProductList-OfferingBody"/>
            <w:ind w:left="-72" w:right="-75"/>
            <w:jc w:val="center"/>
            <w:rPr>
              <w:color w:val="808080" w:themeColor="background1" w:themeShade="80"/>
              <w:sz w:val="14"/>
              <w:szCs w:val="14"/>
            </w:rPr>
          </w:pPr>
          <w:hyperlink w:anchor="GeneralTerms" w:history="1">
            <w:r w:rsidR="00385C9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385C98" w:rsidRPr="00C76DF3" w:rsidRDefault="00385C9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385C98" w:rsidRPr="00C76DF3" w:rsidRDefault="00C453A3" w:rsidP="00591643">
          <w:pPr>
            <w:pStyle w:val="ProductList-OfferingBody"/>
            <w:ind w:left="-72" w:right="-77"/>
            <w:jc w:val="center"/>
            <w:rPr>
              <w:color w:val="808080" w:themeColor="background1" w:themeShade="80"/>
              <w:sz w:val="14"/>
              <w:szCs w:val="14"/>
            </w:rPr>
          </w:pPr>
          <w:hyperlink w:anchor="PrivacyandSecurityTerms" w:history="1">
            <w:r w:rsidR="00385C98">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385C98" w:rsidRPr="00C76DF3" w:rsidRDefault="00385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385C98" w:rsidRPr="00C76DF3" w:rsidRDefault="00C453A3" w:rsidP="003812FE">
          <w:pPr>
            <w:pStyle w:val="ProductList-OfferingBody"/>
            <w:ind w:left="-72" w:right="-77"/>
            <w:jc w:val="center"/>
            <w:rPr>
              <w:color w:val="808080" w:themeColor="background1" w:themeShade="80"/>
              <w:sz w:val="14"/>
              <w:szCs w:val="14"/>
            </w:rPr>
          </w:pPr>
          <w:hyperlink w:anchor="OnlineServiceSpecificTerms" w:history="1">
            <w:r w:rsidR="00385C98">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385C98" w:rsidRPr="00C76DF3" w:rsidRDefault="00385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385C98" w:rsidRPr="00C76DF3" w:rsidRDefault="00C453A3" w:rsidP="003812FE">
          <w:pPr>
            <w:pStyle w:val="ProductList-OfferingBody"/>
            <w:ind w:left="-72" w:right="-76"/>
            <w:jc w:val="center"/>
            <w:rPr>
              <w:color w:val="808080" w:themeColor="background1" w:themeShade="80"/>
              <w:sz w:val="14"/>
              <w:szCs w:val="14"/>
            </w:rPr>
          </w:pPr>
          <w:hyperlink w:anchor="Attachment1" w:history="1">
            <w:r w:rsidR="00385C98">
              <w:rPr>
                <w:rStyle w:val="Hyperlink"/>
                <w:sz w:val="14"/>
                <w:szCs w:val="14"/>
              </w:rPr>
              <w:t>Vedlegg</w:t>
            </w:r>
          </w:hyperlink>
        </w:p>
      </w:tc>
    </w:tr>
  </w:tbl>
  <w:p w14:paraId="068D6E63" w14:textId="77777777" w:rsidR="00385C98" w:rsidRPr="00591643" w:rsidRDefault="00385C98">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5C98" w:rsidRPr="00C76DF3" w14:paraId="49092B6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C15277" w14:textId="77777777" w:rsidR="00385C98" w:rsidRPr="00C76DF3" w:rsidRDefault="00C453A3" w:rsidP="005C51AC">
          <w:pPr>
            <w:pStyle w:val="ProductList-OfferingBody"/>
            <w:ind w:left="-77" w:right="-73"/>
            <w:jc w:val="center"/>
            <w:rPr>
              <w:color w:val="808080" w:themeColor="background1" w:themeShade="80"/>
              <w:sz w:val="14"/>
              <w:szCs w:val="14"/>
            </w:rPr>
          </w:pPr>
          <w:hyperlink w:anchor="TableofContents" w:history="1">
            <w:r w:rsidR="00385C98">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54AC4" w14:textId="77777777" w:rsidR="00385C98" w:rsidRPr="00C76DF3" w:rsidRDefault="00385C9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20923" w14:textId="77777777" w:rsidR="00385C98" w:rsidRPr="00C76DF3" w:rsidRDefault="00C453A3" w:rsidP="005C51AC">
          <w:pPr>
            <w:pStyle w:val="ProductList-OfferingBody"/>
            <w:ind w:left="-72" w:right="-74"/>
            <w:jc w:val="center"/>
            <w:rPr>
              <w:color w:val="808080" w:themeColor="background1" w:themeShade="80"/>
              <w:sz w:val="14"/>
              <w:szCs w:val="14"/>
            </w:rPr>
          </w:pPr>
          <w:hyperlink w:anchor="Introduction" w:history="1">
            <w:r w:rsidR="00385C98">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754595" w14:textId="77777777" w:rsidR="00385C98" w:rsidRPr="00C76DF3" w:rsidRDefault="00385C9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B0BA4" w14:textId="77777777" w:rsidR="00385C98" w:rsidRPr="00C76DF3" w:rsidRDefault="00C453A3" w:rsidP="005C51AC">
          <w:pPr>
            <w:pStyle w:val="ProductList-OfferingBody"/>
            <w:ind w:left="-72" w:right="-75"/>
            <w:jc w:val="center"/>
            <w:rPr>
              <w:color w:val="808080" w:themeColor="background1" w:themeShade="80"/>
              <w:sz w:val="14"/>
              <w:szCs w:val="14"/>
            </w:rPr>
          </w:pPr>
          <w:hyperlink w:anchor="GeneralTerms" w:history="1">
            <w:r w:rsidR="00385C9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FA7A5B" w14:textId="77777777" w:rsidR="00385C98" w:rsidRPr="00C76DF3" w:rsidRDefault="00385C9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4BE7D" w14:textId="77777777" w:rsidR="00385C98" w:rsidRPr="00C76DF3" w:rsidRDefault="00C453A3" w:rsidP="005C51AC">
          <w:pPr>
            <w:pStyle w:val="ProductList-OfferingBody"/>
            <w:ind w:left="-72" w:right="-77"/>
            <w:jc w:val="center"/>
            <w:rPr>
              <w:color w:val="808080" w:themeColor="background1" w:themeShade="80"/>
              <w:sz w:val="14"/>
              <w:szCs w:val="14"/>
            </w:rPr>
          </w:pPr>
          <w:hyperlink w:anchor="PrivacyandSecurityTerms" w:history="1">
            <w:r w:rsidR="00385C98">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C9B8D" w14:textId="77777777" w:rsidR="00385C98" w:rsidRPr="00C76DF3" w:rsidRDefault="00385C9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683768" w14:textId="77777777" w:rsidR="00385C98" w:rsidRPr="00C76DF3" w:rsidRDefault="00C453A3" w:rsidP="005C51AC">
          <w:pPr>
            <w:pStyle w:val="ProductList-OfferingBody"/>
            <w:ind w:left="-72" w:right="-77"/>
            <w:jc w:val="center"/>
            <w:rPr>
              <w:color w:val="808080" w:themeColor="background1" w:themeShade="80"/>
              <w:sz w:val="14"/>
              <w:szCs w:val="14"/>
            </w:rPr>
          </w:pPr>
          <w:hyperlink w:anchor="OnlineServiceSpecificTerms" w:history="1">
            <w:r w:rsidR="00385C98">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2259B1" w14:textId="77777777" w:rsidR="00385C98" w:rsidRPr="00C76DF3" w:rsidRDefault="00385C9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784A9" w14:textId="77777777" w:rsidR="00385C98" w:rsidRPr="00C76DF3" w:rsidRDefault="00C453A3" w:rsidP="005C51AC">
          <w:pPr>
            <w:pStyle w:val="ProductList-OfferingBody"/>
            <w:ind w:left="-72" w:right="-76"/>
            <w:jc w:val="center"/>
            <w:rPr>
              <w:color w:val="808080" w:themeColor="background1" w:themeShade="80"/>
              <w:sz w:val="14"/>
              <w:szCs w:val="14"/>
            </w:rPr>
          </w:pPr>
          <w:hyperlink w:anchor="Attachment1" w:history="1">
            <w:r w:rsidR="00385C98">
              <w:rPr>
                <w:rStyle w:val="Hyperlink"/>
                <w:sz w:val="14"/>
                <w:szCs w:val="14"/>
              </w:rPr>
              <w:t>Vedlegg</w:t>
            </w:r>
          </w:hyperlink>
        </w:p>
      </w:tc>
    </w:tr>
  </w:tbl>
  <w:p w14:paraId="7FD3BAE0" w14:textId="77777777" w:rsidR="00385C98" w:rsidRPr="00591643" w:rsidRDefault="00385C98"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5C98"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385C98" w:rsidRPr="00C76DF3" w:rsidRDefault="00C453A3" w:rsidP="00591643">
          <w:pPr>
            <w:pStyle w:val="ProductList-OfferingBody"/>
            <w:ind w:left="-77" w:right="-73"/>
            <w:jc w:val="center"/>
            <w:rPr>
              <w:color w:val="808080" w:themeColor="background1" w:themeShade="80"/>
              <w:sz w:val="14"/>
              <w:szCs w:val="14"/>
            </w:rPr>
          </w:pPr>
          <w:hyperlink w:anchor="TableofContents" w:history="1">
            <w:r w:rsidR="00385C98">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385C98" w:rsidRPr="00C76DF3" w:rsidRDefault="00385C9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385C98" w:rsidRPr="00C76DF3" w:rsidRDefault="00C453A3" w:rsidP="00591643">
          <w:pPr>
            <w:pStyle w:val="ProductList-OfferingBody"/>
            <w:ind w:left="-72" w:right="-74"/>
            <w:jc w:val="center"/>
            <w:rPr>
              <w:color w:val="808080" w:themeColor="background1" w:themeShade="80"/>
              <w:sz w:val="14"/>
              <w:szCs w:val="14"/>
            </w:rPr>
          </w:pPr>
          <w:hyperlink w:anchor="Introduction" w:history="1">
            <w:r w:rsidR="00385C98">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385C98" w:rsidRPr="00C76DF3" w:rsidRDefault="00385C9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385C98" w:rsidRPr="00C76DF3" w:rsidRDefault="00C453A3" w:rsidP="003812FE">
          <w:pPr>
            <w:pStyle w:val="ProductList-OfferingBody"/>
            <w:ind w:left="-72" w:right="-75"/>
            <w:jc w:val="center"/>
            <w:rPr>
              <w:color w:val="808080" w:themeColor="background1" w:themeShade="80"/>
              <w:sz w:val="14"/>
              <w:szCs w:val="14"/>
            </w:rPr>
          </w:pPr>
          <w:hyperlink w:anchor="GeneralTerms" w:history="1">
            <w:r w:rsidR="00385C9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385C98" w:rsidRPr="00C76DF3" w:rsidRDefault="00385C9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385C98" w:rsidRPr="00C76DF3" w:rsidRDefault="00C453A3" w:rsidP="00591643">
          <w:pPr>
            <w:pStyle w:val="ProductList-OfferingBody"/>
            <w:ind w:left="-72" w:right="-77"/>
            <w:jc w:val="center"/>
            <w:rPr>
              <w:color w:val="808080" w:themeColor="background1" w:themeShade="80"/>
              <w:sz w:val="14"/>
              <w:szCs w:val="14"/>
            </w:rPr>
          </w:pPr>
          <w:hyperlink w:anchor="PrivacyandSecurityTerms" w:history="1">
            <w:r w:rsidR="00385C98">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385C98" w:rsidRPr="00C76DF3" w:rsidRDefault="00385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385C98" w:rsidRPr="00C76DF3" w:rsidRDefault="00C453A3" w:rsidP="003812FE">
          <w:pPr>
            <w:pStyle w:val="ProductList-OfferingBody"/>
            <w:ind w:left="-72" w:right="-77"/>
            <w:jc w:val="center"/>
            <w:rPr>
              <w:color w:val="808080" w:themeColor="background1" w:themeShade="80"/>
              <w:sz w:val="14"/>
              <w:szCs w:val="14"/>
            </w:rPr>
          </w:pPr>
          <w:hyperlink w:anchor="OnlineServiceSpecificTerms" w:history="1">
            <w:r w:rsidR="00385C98">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385C98" w:rsidRPr="00C76DF3" w:rsidRDefault="00385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385C98" w:rsidRPr="00C76DF3" w:rsidRDefault="00C453A3" w:rsidP="003812FE">
          <w:pPr>
            <w:pStyle w:val="ProductList-OfferingBody"/>
            <w:ind w:left="-72" w:right="-76"/>
            <w:jc w:val="center"/>
            <w:rPr>
              <w:color w:val="808080" w:themeColor="background1" w:themeShade="80"/>
              <w:sz w:val="14"/>
              <w:szCs w:val="14"/>
            </w:rPr>
          </w:pPr>
          <w:hyperlink w:anchor="Attachment1" w:history="1">
            <w:r w:rsidR="00385C98">
              <w:rPr>
                <w:rStyle w:val="Hyperlink"/>
                <w:sz w:val="14"/>
                <w:szCs w:val="14"/>
              </w:rPr>
              <w:t>Vedlegg</w:t>
            </w:r>
          </w:hyperlink>
        </w:p>
      </w:tc>
    </w:tr>
  </w:tbl>
  <w:p w14:paraId="6073E91B" w14:textId="77777777" w:rsidR="00385C98" w:rsidRPr="00591643" w:rsidRDefault="00385C98">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5C98"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385C98" w:rsidRPr="00C76DF3" w:rsidRDefault="00C453A3" w:rsidP="00591643">
          <w:pPr>
            <w:pStyle w:val="ProductList-OfferingBody"/>
            <w:ind w:left="-77" w:right="-73"/>
            <w:jc w:val="center"/>
            <w:rPr>
              <w:color w:val="808080" w:themeColor="background1" w:themeShade="80"/>
              <w:sz w:val="14"/>
              <w:szCs w:val="14"/>
            </w:rPr>
          </w:pPr>
          <w:hyperlink w:anchor="TableofContents" w:history="1">
            <w:r w:rsidR="00385C98">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385C98" w:rsidRPr="00C76DF3" w:rsidRDefault="00385C9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385C98" w:rsidRPr="00C76DF3" w:rsidRDefault="00C453A3" w:rsidP="00591643">
          <w:pPr>
            <w:pStyle w:val="ProductList-OfferingBody"/>
            <w:ind w:left="-72" w:right="-74"/>
            <w:jc w:val="center"/>
            <w:rPr>
              <w:color w:val="808080" w:themeColor="background1" w:themeShade="80"/>
              <w:sz w:val="14"/>
              <w:szCs w:val="14"/>
            </w:rPr>
          </w:pPr>
          <w:hyperlink w:anchor="Introduction" w:history="1">
            <w:r w:rsidR="00385C98">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385C98" w:rsidRPr="00C76DF3" w:rsidRDefault="00385C9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385C98" w:rsidRPr="00C76DF3" w:rsidRDefault="00C453A3" w:rsidP="003812FE">
          <w:pPr>
            <w:pStyle w:val="ProductList-OfferingBody"/>
            <w:ind w:left="-72" w:right="-75"/>
            <w:jc w:val="center"/>
            <w:rPr>
              <w:color w:val="808080" w:themeColor="background1" w:themeShade="80"/>
              <w:sz w:val="14"/>
              <w:szCs w:val="14"/>
            </w:rPr>
          </w:pPr>
          <w:hyperlink w:anchor="GeneralTerms" w:history="1">
            <w:r w:rsidR="00385C9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385C98" w:rsidRPr="00C76DF3" w:rsidRDefault="00385C9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385C98" w:rsidRPr="00C76DF3" w:rsidRDefault="00C453A3" w:rsidP="00591643">
          <w:pPr>
            <w:pStyle w:val="ProductList-OfferingBody"/>
            <w:ind w:left="-72" w:right="-77"/>
            <w:jc w:val="center"/>
            <w:rPr>
              <w:color w:val="808080" w:themeColor="background1" w:themeShade="80"/>
              <w:sz w:val="14"/>
              <w:szCs w:val="14"/>
            </w:rPr>
          </w:pPr>
          <w:hyperlink w:anchor="PrivacyandSecurityTerms" w:history="1">
            <w:r w:rsidR="00385C98">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385C98" w:rsidRPr="00C76DF3" w:rsidRDefault="00385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385C98" w:rsidRPr="00C76DF3" w:rsidRDefault="00C453A3" w:rsidP="003812FE">
          <w:pPr>
            <w:pStyle w:val="ProductList-OfferingBody"/>
            <w:ind w:left="-72" w:right="-77"/>
            <w:jc w:val="center"/>
            <w:rPr>
              <w:color w:val="808080" w:themeColor="background1" w:themeShade="80"/>
              <w:sz w:val="14"/>
              <w:szCs w:val="14"/>
            </w:rPr>
          </w:pPr>
          <w:hyperlink w:anchor="OnlineServiceSpecificTerms" w:history="1">
            <w:r w:rsidR="00385C98">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385C98" w:rsidRPr="00C76DF3" w:rsidRDefault="00385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385C98" w:rsidRPr="00C76DF3" w:rsidRDefault="00C453A3" w:rsidP="003812FE">
          <w:pPr>
            <w:pStyle w:val="ProductList-OfferingBody"/>
            <w:ind w:left="-72" w:right="-76"/>
            <w:jc w:val="center"/>
            <w:rPr>
              <w:color w:val="808080" w:themeColor="background1" w:themeShade="80"/>
              <w:sz w:val="14"/>
              <w:szCs w:val="14"/>
            </w:rPr>
          </w:pPr>
          <w:hyperlink w:anchor="Attachment1" w:history="1">
            <w:r w:rsidR="00385C98">
              <w:rPr>
                <w:rStyle w:val="Hyperlink"/>
                <w:sz w:val="14"/>
                <w:szCs w:val="14"/>
              </w:rPr>
              <w:t>Vedlegg</w:t>
            </w:r>
          </w:hyperlink>
        </w:p>
      </w:tc>
    </w:tr>
  </w:tbl>
  <w:p w14:paraId="65C0263C" w14:textId="77777777" w:rsidR="00385C98" w:rsidRPr="00591643" w:rsidRDefault="00385C98">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385C98" w:rsidRPr="00990DE4" w14:paraId="66C8E440"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C684" w14:textId="77777777" w:rsidR="00385C98" w:rsidRPr="00E04F7F" w:rsidRDefault="00C453A3" w:rsidP="009C074A">
          <w:pPr>
            <w:pStyle w:val="ProductList-OfferingBody"/>
            <w:ind w:left="-77" w:right="-73"/>
            <w:jc w:val="center"/>
            <w:rPr>
              <w:rStyle w:val="LogoportDoNotTranslate"/>
              <w:rFonts w:asciiTheme="minorHAnsi" w:hAnsiTheme="minorHAnsi"/>
              <w:sz w:val="14"/>
              <w:szCs w:val="14"/>
            </w:rPr>
          </w:pPr>
          <w:hyperlink w:anchor="TableofContents" w:history="1">
            <w:r w:rsidR="00385C98"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07BB5" w14:textId="77777777" w:rsidR="00385C98" w:rsidRPr="00990DE4" w:rsidRDefault="00385C98"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6D314" w14:textId="77777777" w:rsidR="00385C98" w:rsidRPr="00E04F7F" w:rsidRDefault="00C453A3" w:rsidP="009C074A">
          <w:pPr>
            <w:pStyle w:val="ProductList-OfferingBody"/>
            <w:ind w:left="-72" w:right="-74"/>
            <w:jc w:val="center"/>
            <w:rPr>
              <w:rStyle w:val="LogoportDoNotTranslate"/>
              <w:sz w:val="14"/>
              <w:szCs w:val="14"/>
            </w:rPr>
          </w:pPr>
          <w:hyperlink w:anchor="Introduction" w:history="1">
            <w:r w:rsidR="00385C98"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C77B6" w14:textId="77777777" w:rsidR="00385C98" w:rsidRPr="00990DE4" w:rsidRDefault="00385C98"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96BF7" w14:textId="77777777" w:rsidR="00385C98" w:rsidRPr="00E04F7F" w:rsidRDefault="00C453A3" w:rsidP="009C074A">
          <w:pPr>
            <w:pStyle w:val="ProductList-OfferingBody"/>
            <w:ind w:left="-72" w:right="-75"/>
            <w:jc w:val="center"/>
            <w:rPr>
              <w:rStyle w:val="LogoportDoNotTranslate"/>
              <w:sz w:val="14"/>
              <w:szCs w:val="14"/>
            </w:rPr>
          </w:pPr>
          <w:hyperlink w:anchor="GeneralTerms" w:history="1">
            <w:r w:rsidR="00385C98"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84FBD53" w14:textId="77777777" w:rsidR="00385C98" w:rsidRPr="00990DE4" w:rsidRDefault="00385C98"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EBD6A" w14:textId="77777777" w:rsidR="00385C98" w:rsidRPr="00E04F7F" w:rsidRDefault="00C453A3" w:rsidP="009C074A">
          <w:pPr>
            <w:pStyle w:val="ProductList-OfferingBody"/>
            <w:ind w:left="-72" w:right="-77"/>
            <w:jc w:val="center"/>
            <w:rPr>
              <w:rStyle w:val="LogoportDoNotTranslate"/>
              <w:sz w:val="14"/>
              <w:szCs w:val="14"/>
            </w:rPr>
          </w:pPr>
          <w:hyperlink w:anchor="PrivacyandSecurityTerms" w:history="1">
            <w:r w:rsidR="00385C98"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55886B" w14:textId="77777777" w:rsidR="00385C98" w:rsidRPr="00990DE4" w:rsidRDefault="00385C98"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F1C8E" w14:textId="77777777" w:rsidR="00385C98" w:rsidRPr="00E04F7F" w:rsidRDefault="00C453A3" w:rsidP="009C074A">
          <w:pPr>
            <w:pStyle w:val="ProductList-OfferingBody"/>
            <w:ind w:left="-72" w:right="-77"/>
            <w:jc w:val="center"/>
            <w:rPr>
              <w:rStyle w:val="LogoportDoNotTranslate"/>
              <w:spacing w:val="-2"/>
              <w:sz w:val="14"/>
              <w:szCs w:val="14"/>
            </w:rPr>
          </w:pPr>
          <w:hyperlink w:anchor="OnlineServiceSpecificTerms" w:history="1">
            <w:r w:rsidR="00385C98"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D74974" w14:textId="77777777" w:rsidR="00385C98" w:rsidRPr="00990DE4" w:rsidRDefault="00385C98"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29C720" w14:textId="77777777" w:rsidR="00385C98" w:rsidRPr="00E04F7F" w:rsidRDefault="00C453A3" w:rsidP="009C074A">
          <w:pPr>
            <w:pStyle w:val="ProductList-OfferingBody"/>
            <w:ind w:left="-72" w:right="-76"/>
            <w:jc w:val="center"/>
            <w:rPr>
              <w:rStyle w:val="LogoportDoNotTranslate"/>
              <w:sz w:val="14"/>
              <w:szCs w:val="14"/>
            </w:rPr>
          </w:pPr>
          <w:hyperlink w:anchor="Attachment1" w:history="1">
            <w:r w:rsidR="00385C98" w:rsidRPr="00E04F7F">
              <w:rPr>
                <w:rStyle w:val="Hyperlink"/>
                <w:sz w:val="14"/>
                <w:szCs w:val="14"/>
              </w:rPr>
              <w:t>Vedlegg</w:t>
            </w:r>
          </w:hyperlink>
        </w:p>
      </w:tc>
    </w:tr>
  </w:tbl>
  <w:p w14:paraId="147303C4" w14:textId="77777777" w:rsidR="00385C98" w:rsidRPr="009C074A" w:rsidRDefault="00385C98" w:rsidP="00304685">
    <w:pPr>
      <w:pStyle w:val="Footer"/>
      <w:rPr>
        <w:rStyle w:val="LogoportDoNotTranslate"/>
        <w:rFonts w:asciiTheme="minorHAnsi" w:hAnsiTheme="minorHAnsi" w:cstheme="minorHAnsi"/>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385C98" w:rsidRPr="00990DE4" w14:paraId="7A61786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385C98" w:rsidRPr="00E04F7F" w:rsidRDefault="00C453A3" w:rsidP="009C074A">
          <w:pPr>
            <w:pStyle w:val="ProductList-OfferingBody"/>
            <w:ind w:left="-77" w:right="-73"/>
            <w:jc w:val="center"/>
            <w:rPr>
              <w:rStyle w:val="LogoportDoNotTranslate"/>
              <w:rFonts w:asciiTheme="minorHAnsi" w:hAnsiTheme="minorHAnsi"/>
              <w:sz w:val="14"/>
              <w:szCs w:val="14"/>
            </w:rPr>
          </w:pPr>
          <w:hyperlink w:anchor="TableofContents" w:history="1">
            <w:r w:rsidR="00385C98"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385C98" w:rsidRPr="00990DE4" w:rsidRDefault="00385C98"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385C98" w:rsidRPr="00E04F7F" w:rsidRDefault="00C453A3" w:rsidP="009C074A">
          <w:pPr>
            <w:pStyle w:val="ProductList-OfferingBody"/>
            <w:ind w:left="-72" w:right="-74"/>
            <w:jc w:val="center"/>
            <w:rPr>
              <w:rStyle w:val="LogoportDoNotTranslate"/>
              <w:sz w:val="14"/>
              <w:szCs w:val="14"/>
            </w:rPr>
          </w:pPr>
          <w:hyperlink w:anchor="Introduction" w:history="1">
            <w:r w:rsidR="00385C98"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385C98" w:rsidRPr="00990DE4" w:rsidRDefault="00385C98"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385C98" w:rsidRPr="00E04F7F" w:rsidRDefault="00C453A3" w:rsidP="009C074A">
          <w:pPr>
            <w:pStyle w:val="ProductList-OfferingBody"/>
            <w:ind w:left="-72" w:right="-75"/>
            <w:jc w:val="center"/>
            <w:rPr>
              <w:rStyle w:val="LogoportDoNotTranslate"/>
              <w:sz w:val="14"/>
              <w:szCs w:val="14"/>
            </w:rPr>
          </w:pPr>
          <w:hyperlink w:anchor="GeneralTerms" w:history="1">
            <w:r w:rsidR="00385C98"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B994CDA" w14:textId="77777777" w:rsidR="00385C98" w:rsidRPr="00990DE4" w:rsidRDefault="00385C98"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60E88" w14:textId="77777777" w:rsidR="00385C98" w:rsidRPr="00E04F7F" w:rsidRDefault="00C453A3" w:rsidP="009C074A">
          <w:pPr>
            <w:pStyle w:val="ProductList-OfferingBody"/>
            <w:ind w:left="-72" w:right="-77"/>
            <w:jc w:val="center"/>
            <w:rPr>
              <w:rStyle w:val="LogoportDoNotTranslate"/>
              <w:sz w:val="14"/>
              <w:szCs w:val="14"/>
            </w:rPr>
          </w:pPr>
          <w:hyperlink w:anchor="PrivacyandSecurityTerms" w:history="1">
            <w:r w:rsidR="00385C98"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385C98" w:rsidRPr="00990DE4" w:rsidRDefault="00385C98"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385C98" w:rsidRPr="00E04F7F" w:rsidRDefault="00C453A3" w:rsidP="009C074A">
          <w:pPr>
            <w:pStyle w:val="ProductList-OfferingBody"/>
            <w:ind w:left="-72" w:right="-77"/>
            <w:jc w:val="center"/>
            <w:rPr>
              <w:rStyle w:val="LogoportDoNotTranslate"/>
              <w:spacing w:val="-2"/>
              <w:sz w:val="14"/>
              <w:szCs w:val="14"/>
            </w:rPr>
          </w:pPr>
          <w:hyperlink w:anchor="OnlineServiceSpecificTerms" w:history="1">
            <w:r w:rsidR="00385C98"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385C98" w:rsidRPr="00990DE4" w:rsidRDefault="00385C98"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385C98" w:rsidRPr="00E04F7F" w:rsidRDefault="00C453A3" w:rsidP="009C074A">
          <w:pPr>
            <w:pStyle w:val="ProductList-OfferingBody"/>
            <w:ind w:left="-72" w:right="-76"/>
            <w:jc w:val="center"/>
            <w:rPr>
              <w:rStyle w:val="LogoportDoNotTranslate"/>
              <w:sz w:val="14"/>
              <w:szCs w:val="14"/>
            </w:rPr>
          </w:pPr>
          <w:hyperlink w:anchor="Attachment1" w:history="1">
            <w:r w:rsidR="00385C98" w:rsidRPr="00E04F7F">
              <w:rPr>
                <w:rStyle w:val="Hyperlink"/>
                <w:sz w:val="14"/>
                <w:szCs w:val="14"/>
              </w:rPr>
              <w:t>Vedlegg</w:t>
            </w:r>
          </w:hyperlink>
        </w:p>
      </w:tc>
    </w:tr>
  </w:tbl>
  <w:p w14:paraId="67FA3853" w14:textId="77777777" w:rsidR="00385C98" w:rsidRPr="009C074A" w:rsidRDefault="00385C98"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1BD714" w14:textId="77777777" w:rsidR="00C453A3" w:rsidRDefault="00C453A3" w:rsidP="009A573F">
      <w:pPr>
        <w:spacing w:after="0" w:line="240" w:lineRule="auto"/>
      </w:pPr>
      <w:r>
        <w:separator/>
      </w:r>
    </w:p>
  </w:footnote>
  <w:footnote w:type="continuationSeparator" w:id="0">
    <w:p w14:paraId="5D1DFBCA" w14:textId="77777777" w:rsidR="00C453A3" w:rsidRDefault="00C453A3" w:rsidP="009A573F">
      <w:pPr>
        <w:spacing w:after="0" w:line="240" w:lineRule="auto"/>
      </w:pPr>
      <w:r>
        <w:continuationSeparator/>
      </w:r>
    </w:p>
  </w:footnote>
  <w:footnote w:type="continuationNotice" w:id="1">
    <w:p w14:paraId="65B3E10C" w14:textId="77777777" w:rsidR="00C453A3" w:rsidRDefault="00C453A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A44EFE" w14:textId="77777777" w:rsidR="00276C88" w:rsidRDefault="00276C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39D1D6" w14:textId="77777777" w:rsidR="00276C88" w:rsidRDefault="00276C8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385C98" w:rsidRPr="004D27A6" w:rsidRDefault="00385C98"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28101747"/>
      <w:docPartObj>
        <w:docPartGallery w:val="Page Numbers (Top of Page)"/>
        <w:docPartUnique/>
      </w:docPartObj>
    </w:sdtPr>
    <w:sdtEndPr>
      <w:rPr>
        <w:noProof/>
        <w:sz w:val="16"/>
        <w:szCs w:val="16"/>
      </w:rPr>
    </w:sdtEndPr>
    <w:sdtContent>
      <w:p w14:paraId="78C9BD8A" w14:textId="7B3480D7" w:rsidR="00385C98" w:rsidRPr="00107D88" w:rsidRDefault="00C453A3" w:rsidP="00107D88">
        <w:pPr>
          <w:pStyle w:val="ProductList-Body"/>
          <w:tabs>
            <w:tab w:val="right" w:pos="10800"/>
          </w:tabs>
          <w:spacing w:before="20" w:after="20"/>
          <w:ind w:left="-14" w:right="-101"/>
          <w:rPr>
            <w:noProof/>
            <w:sz w:val="16"/>
            <w:szCs w:val="16"/>
          </w:rPr>
        </w:pPr>
        <w:sdt>
          <w:sdtPr>
            <w:rPr>
              <w:sz w:val="16"/>
              <w:szCs w:val="16"/>
            </w:rPr>
            <w:id w:val="1404103812"/>
            <w:docPartObj>
              <w:docPartGallery w:val="Page Numbers (Top of Page)"/>
              <w:docPartUnique/>
            </w:docPartObj>
          </w:sdtPr>
          <w:sdtEndPr>
            <w:rPr>
              <w:noProof/>
            </w:rPr>
          </w:sdtEndPr>
          <w:sdtContent>
            <w:r w:rsidR="00385C98" w:rsidRPr="00107D88">
              <w:rPr>
                <w:sz w:val="16"/>
              </w:rPr>
              <w:t>Microsofts Vilkår for Elektroniske Tjenester med Volumlisensiering (</w:t>
            </w:r>
            <w:r w:rsidR="000E39CA">
              <w:rPr>
                <w:sz w:val="16"/>
              </w:rPr>
              <w:t>N</w:t>
            </w:r>
            <w:r w:rsidR="00385C98" w:rsidRPr="00107D88">
              <w:rPr>
                <w:sz w:val="16"/>
              </w:rPr>
              <w:t xml:space="preserve">orsk, </w:t>
            </w:r>
            <w:r w:rsidR="000E39CA">
              <w:rPr>
                <w:sz w:val="16"/>
                <w:szCs w:val="16"/>
              </w:rPr>
              <w:t>september</w:t>
            </w:r>
            <w:r w:rsidR="00385C98" w:rsidRPr="00107D88">
              <w:rPr>
                <w:sz w:val="16"/>
              </w:rPr>
              <w:t xml:space="preserve"> 2019)</w:t>
            </w:r>
          </w:sdtContent>
        </w:sdt>
        <w:r w:rsidR="00385C98" w:rsidRPr="00107D88">
          <w:rPr>
            <w:sz w:val="16"/>
            <w:szCs w:val="16"/>
          </w:rPr>
          <w:tab/>
        </w:r>
        <w:r w:rsidR="00385C98" w:rsidRPr="00107D88">
          <w:rPr>
            <w:sz w:val="16"/>
            <w:szCs w:val="16"/>
          </w:rPr>
          <w:fldChar w:fldCharType="begin"/>
        </w:r>
        <w:r w:rsidR="00385C98" w:rsidRPr="00107D88">
          <w:rPr>
            <w:sz w:val="16"/>
            <w:szCs w:val="16"/>
          </w:rPr>
          <w:instrText xml:space="preserve"> PAGE   \* MERGEFORMAT </w:instrText>
        </w:r>
        <w:r w:rsidR="00385C98" w:rsidRPr="00107D88">
          <w:rPr>
            <w:sz w:val="16"/>
            <w:szCs w:val="16"/>
          </w:rPr>
          <w:fldChar w:fldCharType="separate"/>
        </w:r>
        <w:r w:rsidR="00385C98">
          <w:rPr>
            <w:sz w:val="16"/>
            <w:szCs w:val="16"/>
          </w:rPr>
          <w:t>2</w:t>
        </w:r>
        <w:r w:rsidR="00385C98" w:rsidRPr="00107D88">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7ABA8796" w:rsidR="00385C98" w:rsidRPr="00107D88" w:rsidRDefault="00C453A3" w:rsidP="00CF7F0E">
        <w:pPr>
          <w:pStyle w:val="ProductList-Body"/>
          <w:tabs>
            <w:tab w:val="right" w:pos="10800"/>
          </w:tabs>
          <w:spacing w:before="20" w:after="20"/>
          <w:ind w:left="-14" w:right="-101"/>
          <w:rPr>
            <w:noProof/>
            <w:sz w:val="16"/>
            <w:szCs w:val="16"/>
          </w:rPr>
        </w:pPr>
        <w:sdt>
          <w:sdtPr>
            <w:rPr>
              <w:sz w:val="16"/>
              <w:szCs w:val="16"/>
            </w:rPr>
            <w:id w:val="-1333213596"/>
            <w:docPartObj>
              <w:docPartGallery w:val="Page Numbers (Top of Page)"/>
              <w:docPartUnique/>
            </w:docPartObj>
          </w:sdtPr>
          <w:sdtEndPr>
            <w:rPr>
              <w:noProof/>
            </w:rPr>
          </w:sdtEndPr>
          <w:sdtContent>
            <w:r w:rsidR="00385C98" w:rsidRPr="00107D88">
              <w:rPr>
                <w:sz w:val="16"/>
              </w:rPr>
              <w:t>Microsofts Vilkår for Elektroniske Tjenester med Volumlisensiering (</w:t>
            </w:r>
            <w:r w:rsidR="000E39CA">
              <w:rPr>
                <w:sz w:val="16"/>
              </w:rPr>
              <w:t>N</w:t>
            </w:r>
            <w:r w:rsidR="00385C98" w:rsidRPr="00107D88">
              <w:rPr>
                <w:sz w:val="16"/>
              </w:rPr>
              <w:t xml:space="preserve">orsk, </w:t>
            </w:r>
            <w:r w:rsidR="000E39CA">
              <w:rPr>
                <w:sz w:val="16"/>
                <w:szCs w:val="16"/>
              </w:rPr>
              <w:t>september</w:t>
            </w:r>
            <w:r w:rsidR="00385C98" w:rsidRPr="00107D88">
              <w:rPr>
                <w:sz w:val="16"/>
              </w:rPr>
              <w:t xml:space="preserve"> 2019)</w:t>
            </w:r>
          </w:sdtContent>
        </w:sdt>
        <w:r w:rsidR="00385C98" w:rsidRPr="00107D88">
          <w:rPr>
            <w:sz w:val="16"/>
            <w:szCs w:val="16"/>
          </w:rPr>
          <w:tab/>
        </w:r>
        <w:r w:rsidR="00385C98" w:rsidRPr="00107D88">
          <w:rPr>
            <w:sz w:val="16"/>
            <w:szCs w:val="16"/>
          </w:rPr>
          <w:fldChar w:fldCharType="begin"/>
        </w:r>
        <w:r w:rsidR="00385C98" w:rsidRPr="00107D88">
          <w:rPr>
            <w:sz w:val="16"/>
            <w:szCs w:val="16"/>
          </w:rPr>
          <w:instrText xml:space="preserve"> PAGE   \* MERGEFORMAT </w:instrText>
        </w:r>
        <w:r w:rsidR="00385C98" w:rsidRPr="00107D88">
          <w:rPr>
            <w:sz w:val="16"/>
            <w:szCs w:val="16"/>
          </w:rPr>
          <w:fldChar w:fldCharType="separate"/>
        </w:r>
        <w:r w:rsidR="00385C98" w:rsidRPr="00107D88">
          <w:rPr>
            <w:noProof/>
            <w:sz w:val="16"/>
            <w:szCs w:val="16"/>
          </w:rPr>
          <w:t>2</w:t>
        </w:r>
        <w:r w:rsidR="00385C98" w:rsidRPr="00107D8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E72045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51D001A0"/>
    <w:lvl w:ilvl="0" w:tplc="9772A08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proofState w:spelling="clean" w:grammar="clean"/>
  <w:documentProtection w:edit="readOnly" w:formatting="1" w:enforcement="1" w:cryptProviderType="rsaAES" w:cryptAlgorithmClass="hash" w:cryptAlgorithmType="typeAny" w:cryptAlgorithmSid="14" w:cryptSpinCount="100000" w:hash="0BadogVNEaba/gH8FREMsei/bN85zjpxXv/KGGtfZOK56D9yYsRJlNUmYLgbZ1cyNP7jdY5eiKAuXrDvgiG5/A==" w:salt="e7vmOgIqZUrt+mvdpBBgs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49E"/>
    <w:rsid w:val="00004BE2"/>
    <w:rsid w:val="000056F6"/>
    <w:rsid w:val="000075B8"/>
    <w:rsid w:val="0000793E"/>
    <w:rsid w:val="00007D8A"/>
    <w:rsid w:val="000106A8"/>
    <w:rsid w:val="00010916"/>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2D5F"/>
    <w:rsid w:val="00043BAC"/>
    <w:rsid w:val="000443FB"/>
    <w:rsid w:val="00044CD2"/>
    <w:rsid w:val="000469DE"/>
    <w:rsid w:val="000476AA"/>
    <w:rsid w:val="00050BC6"/>
    <w:rsid w:val="0005366F"/>
    <w:rsid w:val="00055772"/>
    <w:rsid w:val="00056138"/>
    <w:rsid w:val="00056522"/>
    <w:rsid w:val="00056FAF"/>
    <w:rsid w:val="0006079D"/>
    <w:rsid w:val="000618E7"/>
    <w:rsid w:val="00061F6E"/>
    <w:rsid w:val="000625F0"/>
    <w:rsid w:val="00065F4E"/>
    <w:rsid w:val="00065FF8"/>
    <w:rsid w:val="00067B4B"/>
    <w:rsid w:val="00071A79"/>
    <w:rsid w:val="00071C2C"/>
    <w:rsid w:val="0007363B"/>
    <w:rsid w:val="00073C89"/>
    <w:rsid w:val="0007491F"/>
    <w:rsid w:val="0007551D"/>
    <w:rsid w:val="000756A2"/>
    <w:rsid w:val="000759BB"/>
    <w:rsid w:val="0007794E"/>
    <w:rsid w:val="00077A6B"/>
    <w:rsid w:val="00081149"/>
    <w:rsid w:val="00081380"/>
    <w:rsid w:val="00081CA7"/>
    <w:rsid w:val="0008307A"/>
    <w:rsid w:val="00083117"/>
    <w:rsid w:val="00083DC7"/>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0B7"/>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39CA"/>
    <w:rsid w:val="000E6ED8"/>
    <w:rsid w:val="000F0057"/>
    <w:rsid w:val="000F032B"/>
    <w:rsid w:val="000F30AA"/>
    <w:rsid w:val="000F30F7"/>
    <w:rsid w:val="000F56C8"/>
    <w:rsid w:val="001013C9"/>
    <w:rsid w:val="0010172F"/>
    <w:rsid w:val="00103924"/>
    <w:rsid w:val="00104DBC"/>
    <w:rsid w:val="0010587C"/>
    <w:rsid w:val="00105B4C"/>
    <w:rsid w:val="00107D88"/>
    <w:rsid w:val="00107F31"/>
    <w:rsid w:val="00111B6A"/>
    <w:rsid w:val="001137AE"/>
    <w:rsid w:val="00117EB2"/>
    <w:rsid w:val="001200CB"/>
    <w:rsid w:val="00122096"/>
    <w:rsid w:val="00122AF9"/>
    <w:rsid w:val="00123E7D"/>
    <w:rsid w:val="001242BA"/>
    <w:rsid w:val="00125581"/>
    <w:rsid w:val="00125CBE"/>
    <w:rsid w:val="00127C5F"/>
    <w:rsid w:val="0013034C"/>
    <w:rsid w:val="001320C2"/>
    <w:rsid w:val="00132A99"/>
    <w:rsid w:val="00132D95"/>
    <w:rsid w:val="00134DA1"/>
    <w:rsid w:val="00134EF8"/>
    <w:rsid w:val="00135786"/>
    <w:rsid w:val="00136452"/>
    <w:rsid w:val="0013657C"/>
    <w:rsid w:val="00137B98"/>
    <w:rsid w:val="00137E59"/>
    <w:rsid w:val="00140900"/>
    <w:rsid w:val="0014192B"/>
    <w:rsid w:val="00141936"/>
    <w:rsid w:val="00144059"/>
    <w:rsid w:val="001462C5"/>
    <w:rsid w:val="001472FC"/>
    <w:rsid w:val="00150F54"/>
    <w:rsid w:val="001517E0"/>
    <w:rsid w:val="001527AD"/>
    <w:rsid w:val="001529AD"/>
    <w:rsid w:val="00154ACE"/>
    <w:rsid w:val="00156C1C"/>
    <w:rsid w:val="0015724F"/>
    <w:rsid w:val="001602AC"/>
    <w:rsid w:val="001602F8"/>
    <w:rsid w:val="0016043C"/>
    <w:rsid w:val="00160CB8"/>
    <w:rsid w:val="00165F81"/>
    <w:rsid w:val="00166039"/>
    <w:rsid w:val="00167128"/>
    <w:rsid w:val="00167443"/>
    <w:rsid w:val="00171B2E"/>
    <w:rsid w:val="00174C82"/>
    <w:rsid w:val="00175B93"/>
    <w:rsid w:val="0017786C"/>
    <w:rsid w:val="00181428"/>
    <w:rsid w:val="00183408"/>
    <w:rsid w:val="001838D6"/>
    <w:rsid w:val="00183C8E"/>
    <w:rsid w:val="00184B6A"/>
    <w:rsid w:val="00185A8B"/>
    <w:rsid w:val="00186BF6"/>
    <w:rsid w:val="00191210"/>
    <w:rsid w:val="00192660"/>
    <w:rsid w:val="00193708"/>
    <w:rsid w:val="00196D07"/>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0AE6"/>
    <w:rsid w:val="00211068"/>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45CFA"/>
    <w:rsid w:val="002502BF"/>
    <w:rsid w:val="0025267B"/>
    <w:rsid w:val="00252BF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3C62"/>
    <w:rsid w:val="002743C4"/>
    <w:rsid w:val="00274A9F"/>
    <w:rsid w:val="00275824"/>
    <w:rsid w:val="00276C88"/>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5E2"/>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CF4"/>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0CC6"/>
    <w:rsid w:val="00343417"/>
    <w:rsid w:val="00351B78"/>
    <w:rsid w:val="00353E4C"/>
    <w:rsid w:val="00354D09"/>
    <w:rsid w:val="00355E55"/>
    <w:rsid w:val="00356011"/>
    <w:rsid w:val="00357A6F"/>
    <w:rsid w:val="00362758"/>
    <w:rsid w:val="003632D9"/>
    <w:rsid w:val="00366C8E"/>
    <w:rsid w:val="0036780D"/>
    <w:rsid w:val="003702A6"/>
    <w:rsid w:val="003709FE"/>
    <w:rsid w:val="00371CE9"/>
    <w:rsid w:val="0037484F"/>
    <w:rsid w:val="003812FE"/>
    <w:rsid w:val="00385C98"/>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2D4"/>
    <w:rsid w:val="003C197C"/>
    <w:rsid w:val="003C2158"/>
    <w:rsid w:val="003C3497"/>
    <w:rsid w:val="003C35CD"/>
    <w:rsid w:val="003C399B"/>
    <w:rsid w:val="003C3B94"/>
    <w:rsid w:val="003C6496"/>
    <w:rsid w:val="003C6EF6"/>
    <w:rsid w:val="003C75FF"/>
    <w:rsid w:val="003D0497"/>
    <w:rsid w:val="003D0FFA"/>
    <w:rsid w:val="003D1323"/>
    <w:rsid w:val="003D1789"/>
    <w:rsid w:val="003D1E51"/>
    <w:rsid w:val="003D22CB"/>
    <w:rsid w:val="003D396A"/>
    <w:rsid w:val="003D61F8"/>
    <w:rsid w:val="003D66C9"/>
    <w:rsid w:val="003D68F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6FC1"/>
    <w:rsid w:val="004177F0"/>
    <w:rsid w:val="00422587"/>
    <w:rsid w:val="004228EA"/>
    <w:rsid w:val="00426020"/>
    <w:rsid w:val="00430C94"/>
    <w:rsid w:val="00432379"/>
    <w:rsid w:val="0043466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799"/>
    <w:rsid w:val="004A6CAA"/>
    <w:rsid w:val="004A79EF"/>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28"/>
    <w:rsid w:val="004F36CE"/>
    <w:rsid w:val="004F3C6D"/>
    <w:rsid w:val="004F4F80"/>
    <w:rsid w:val="004F681E"/>
    <w:rsid w:val="004F774C"/>
    <w:rsid w:val="004F788C"/>
    <w:rsid w:val="0050010F"/>
    <w:rsid w:val="00500A91"/>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19D2"/>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48E1"/>
    <w:rsid w:val="00567AAC"/>
    <w:rsid w:val="005741AA"/>
    <w:rsid w:val="00577174"/>
    <w:rsid w:val="0058011F"/>
    <w:rsid w:val="00581CDB"/>
    <w:rsid w:val="00583DDA"/>
    <w:rsid w:val="00585A48"/>
    <w:rsid w:val="00586E9A"/>
    <w:rsid w:val="005876FF"/>
    <w:rsid w:val="00591643"/>
    <w:rsid w:val="00593AB3"/>
    <w:rsid w:val="00594255"/>
    <w:rsid w:val="00594501"/>
    <w:rsid w:val="0059704A"/>
    <w:rsid w:val="005972A6"/>
    <w:rsid w:val="005A0966"/>
    <w:rsid w:val="005A27D3"/>
    <w:rsid w:val="005A2C33"/>
    <w:rsid w:val="005A483A"/>
    <w:rsid w:val="005A63D6"/>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8AD"/>
    <w:rsid w:val="00624D19"/>
    <w:rsid w:val="00626814"/>
    <w:rsid w:val="00633463"/>
    <w:rsid w:val="0063373E"/>
    <w:rsid w:val="0063398B"/>
    <w:rsid w:val="00633CC2"/>
    <w:rsid w:val="006379B5"/>
    <w:rsid w:val="0064152F"/>
    <w:rsid w:val="00642513"/>
    <w:rsid w:val="006434A0"/>
    <w:rsid w:val="00644829"/>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44E"/>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96797"/>
    <w:rsid w:val="006A07C3"/>
    <w:rsid w:val="006A16BA"/>
    <w:rsid w:val="006A2AA6"/>
    <w:rsid w:val="006A4EAE"/>
    <w:rsid w:val="006B151D"/>
    <w:rsid w:val="006B1AEA"/>
    <w:rsid w:val="006B2591"/>
    <w:rsid w:val="006B527D"/>
    <w:rsid w:val="006B5B83"/>
    <w:rsid w:val="006B662A"/>
    <w:rsid w:val="006C054D"/>
    <w:rsid w:val="006C0B5E"/>
    <w:rsid w:val="006C107F"/>
    <w:rsid w:val="006C13CB"/>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6F7CAE"/>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3AF8"/>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D77B7"/>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1F8D"/>
    <w:rsid w:val="008E36C0"/>
    <w:rsid w:val="008E36F2"/>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16E2"/>
    <w:rsid w:val="00965777"/>
    <w:rsid w:val="0097006E"/>
    <w:rsid w:val="009708AE"/>
    <w:rsid w:val="00971DC1"/>
    <w:rsid w:val="00974D6F"/>
    <w:rsid w:val="00974EAE"/>
    <w:rsid w:val="009756F6"/>
    <w:rsid w:val="00975D05"/>
    <w:rsid w:val="00976475"/>
    <w:rsid w:val="009767F4"/>
    <w:rsid w:val="00976EB6"/>
    <w:rsid w:val="00981B7C"/>
    <w:rsid w:val="00981CB0"/>
    <w:rsid w:val="00990DE4"/>
    <w:rsid w:val="009912E6"/>
    <w:rsid w:val="009919D2"/>
    <w:rsid w:val="00992355"/>
    <w:rsid w:val="0099256C"/>
    <w:rsid w:val="00993957"/>
    <w:rsid w:val="00993D80"/>
    <w:rsid w:val="009946E6"/>
    <w:rsid w:val="0099471C"/>
    <w:rsid w:val="009A0311"/>
    <w:rsid w:val="009A0C93"/>
    <w:rsid w:val="009A15A6"/>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445"/>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A4E"/>
    <w:rsid w:val="00A62D6C"/>
    <w:rsid w:val="00A63290"/>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557"/>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21BC"/>
    <w:rsid w:val="00B03C1D"/>
    <w:rsid w:val="00B049DC"/>
    <w:rsid w:val="00B074D2"/>
    <w:rsid w:val="00B0782A"/>
    <w:rsid w:val="00B12C95"/>
    <w:rsid w:val="00B17611"/>
    <w:rsid w:val="00B20876"/>
    <w:rsid w:val="00B21DA3"/>
    <w:rsid w:val="00B23129"/>
    <w:rsid w:val="00B26020"/>
    <w:rsid w:val="00B26BEF"/>
    <w:rsid w:val="00B35314"/>
    <w:rsid w:val="00B3772C"/>
    <w:rsid w:val="00B40219"/>
    <w:rsid w:val="00B407E8"/>
    <w:rsid w:val="00B40B88"/>
    <w:rsid w:val="00B44A54"/>
    <w:rsid w:val="00B45BE8"/>
    <w:rsid w:val="00B47352"/>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9F4"/>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216"/>
    <w:rsid w:val="00C2152D"/>
    <w:rsid w:val="00C21BEF"/>
    <w:rsid w:val="00C21E41"/>
    <w:rsid w:val="00C22F1E"/>
    <w:rsid w:val="00C2472D"/>
    <w:rsid w:val="00C26E5E"/>
    <w:rsid w:val="00C26E6F"/>
    <w:rsid w:val="00C3122A"/>
    <w:rsid w:val="00C347FF"/>
    <w:rsid w:val="00C351CD"/>
    <w:rsid w:val="00C35601"/>
    <w:rsid w:val="00C36DBB"/>
    <w:rsid w:val="00C37C7A"/>
    <w:rsid w:val="00C422FE"/>
    <w:rsid w:val="00C438E8"/>
    <w:rsid w:val="00C453A3"/>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777"/>
    <w:rsid w:val="00C744BD"/>
    <w:rsid w:val="00C745A4"/>
    <w:rsid w:val="00C76DF3"/>
    <w:rsid w:val="00C81DF0"/>
    <w:rsid w:val="00C81E30"/>
    <w:rsid w:val="00C8230A"/>
    <w:rsid w:val="00C83E40"/>
    <w:rsid w:val="00C92DC7"/>
    <w:rsid w:val="00C92F31"/>
    <w:rsid w:val="00C9307D"/>
    <w:rsid w:val="00C93CC2"/>
    <w:rsid w:val="00C9518F"/>
    <w:rsid w:val="00C9711E"/>
    <w:rsid w:val="00C97214"/>
    <w:rsid w:val="00CA40F6"/>
    <w:rsid w:val="00CA509E"/>
    <w:rsid w:val="00CA52D2"/>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A1"/>
    <w:rsid w:val="00D230CD"/>
    <w:rsid w:val="00D24C4E"/>
    <w:rsid w:val="00D267B3"/>
    <w:rsid w:val="00D26825"/>
    <w:rsid w:val="00D27ABE"/>
    <w:rsid w:val="00D3001A"/>
    <w:rsid w:val="00D33C4C"/>
    <w:rsid w:val="00D3417F"/>
    <w:rsid w:val="00D3525A"/>
    <w:rsid w:val="00D37D3F"/>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28F7"/>
    <w:rsid w:val="00DB4C09"/>
    <w:rsid w:val="00DB5001"/>
    <w:rsid w:val="00DB5F71"/>
    <w:rsid w:val="00DB6414"/>
    <w:rsid w:val="00DC0385"/>
    <w:rsid w:val="00DC097C"/>
    <w:rsid w:val="00DC0A1F"/>
    <w:rsid w:val="00DC0AD8"/>
    <w:rsid w:val="00DC2161"/>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DF73AB"/>
    <w:rsid w:val="00E0305F"/>
    <w:rsid w:val="00E0336D"/>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0CB"/>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4674"/>
    <w:rsid w:val="00ED4940"/>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1B00"/>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152"/>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81DF0"/>
    <w:rPr>
      <w:color w:val="808080"/>
      <w:shd w:val="clear" w:color="auto" w:fill="E6E6E6"/>
    </w:rPr>
  </w:style>
  <w:style w:type="paragraph" w:customStyle="1" w:styleId="ProductList-Bullet">
    <w:name w:val="Product List - Bullet"/>
    <w:link w:val="ProductList-BulletChar"/>
    <w:uiPriority w:val="3"/>
    <w:qFormat/>
    <w:rsid w:val="0067144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7144E"/>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hyperlink" Target="http://go.microsoft.com/?linkid=9846224" TargetMode="External"/><Relationship Id="rId39" Type="http://schemas.openxmlformats.org/officeDocument/2006/relationships/hyperlink" Target="https://aka.ms/bingmapsplatformsdks/" TargetMode="External"/><Relationship Id="rId21" Type="http://schemas.openxmlformats.org/officeDocument/2006/relationships/footer" Target="footer6.xml"/><Relationship Id="rId34" Type="http://schemas.openxmlformats.org/officeDocument/2006/relationships/footer" Target="footer15.xml"/><Relationship Id="rId42" Type="http://schemas.openxmlformats.org/officeDocument/2006/relationships/footer" Target="footer21.xml"/><Relationship Id="rId47" Type="http://schemas.openxmlformats.org/officeDocument/2006/relationships/footer" Target="footer26.xml"/><Relationship Id="rId50" Type="http://schemas.openxmlformats.org/officeDocument/2006/relationships/footer" Target="footer29.xm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footer" Target="footer10.xml"/><Relationship Id="rId33" Type="http://schemas.openxmlformats.org/officeDocument/2006/relationships/footer" Target="footer14.xml"/><Relationship Id="rId38" Type="http://schemas.openxmlformats.org/officeDocument/2006/relationships/hyperlink" Target="https://aka.ms/bingmapsplatformapistou" TargetMode="External"/><Relationship Id="rId46" Type="http://schemas.openxmlformats.org/officeDocument/2006/relationships/footer" Target="footer25.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hyperlink" Target="https://aka.ms/actestprivacypolicy" TargetMode="External"/><Relationship Id="rId41" Type="http://schemas.openxmlformats.org/officeDocument/2006/relationships/footer" Target="footer20.xm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oter" Target="footer9.xml"/><Relationship Id="rId32" Type="http://schemas.openxmlformats.org/officeDocument/2006/relationships/footer" Target="footer13.xml"/><Relationship Id="rId37" Type="http://schemas.openxmlformats.org/officeDocument/2006/relationships/footer" Target="footer18.xml"/><Relationship Id="rId40" Type="http://schemas.openxmlformats.org/officeDocument/2006/relationships/footer" Target="footer19.xml"/><Relationship Id="rId45" Type="http://schemas.openxmlformats.org/officeDocument/2006/relationships/footer" Target="footer24.xm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8.xml"/><Relationship Id="rId28" Type="http://schemas.openxmlformats.org/officeDocument/2006/relationships/hyperlink" Target="https://aka.ms/r1j7jq" TargetMode="External"/><Relationship Id="rId36" Type="http://schemas.openxmlformats.org/officeDocument/2006/relationships/footer" Target="footer17.xml"/><Relationship Id="rId49" Type="http://schemas.openxmlformats.org/officeDocument/2006/relationships/footer" Target="footer28.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2.xml"/><Relationship Id="rId44" Type="http://schemas.openxmlformats.org/officeDocument/2006/relationships/footer" Target="footer23.xml"/><Relationship Id="rId52" Type="http://schemas.openxmlformats.org/officeDocument/2006/relationships/footer" Target="footer3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oter" Target="footer7.xml"/><Relationship Id="rId27" Type="http://schemas.openxmlformats.org/officeDocument/2006/relationships/hyperlink" Target="http://azure.microsoft.com/en-us/support/legal/microsoft-azure-store-terms/" TargetMode="External"/><Relationship Id="rId30" Type="http://schemas.openxmlformats.org/officeDocument/2006/relationships/footer" Target="footer11.xml"/><Relationship Id="rId35" Type="http://schemas.openxmlformats.org/officeDocument/2006/relationships/footer" Target="footer16.xml"/><Relationship Id="rId43" Type="http://schemas.openxmlformats.org/officeDocument/2006/relationships/footer" Target="footer22.xml"/><Relationship Id="rId48" Type="http://schemas.openxmlformats.org/officeDocument/2006/relationships/footer" Target="footer27.xml"/><Relationship Id="rId8" Type="http://schemas.openxmlformats.org/officeDocument/2006/relationships/webSettings" Target="webSettings.xml"/><Relationship Id="rId51" Type="http://schemas.openxmlformats.org/officeDocument/2006/relationships/footer" Target="footer30.xml"/><Relationship Id="rId3" Type="http://schemas.openxmlformats.org/officeDocument/2006/relationships/customXml" Target="../customXml/item3.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2a1eac152ea2f950659a878558ee19c7">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d6b62edeb2d3c362ac976a7789427502"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D9953E-CA82-4600-90F4-ECA494A744AC}">
  <ds:schemaRefs>
    <ds:schemaRef ds:uri="http://schemas.microsoft.com/office/2006/metadata/properties"/>
    <ds:schemaRef ds:uri="http://schemas.microsoft.com/office/infopath/2007/PartnerControls"/>
    <ds:schemaRef ds:uri="f3407ebe-17e3-4267-9216-df4ae892fe43"/>
  </ds:schemaRefs>
</ds:datastoreItem>
</file>

<file path=customXml/itemProps2.xml><?xml version="1.0" encoding="utf-8"?>
<ds:datastoreItem xmlns:ds="http://schemas.openxmlformats.org/officeDocument/2006/customXml" ds:itemID="{6E7F1AE5-5EE1-4748-AE04-16D90801AB00}">
  <ds:schemaRefs>
    <ds:schemaRef ds:uri="http://schemas.microsoft.com/sharepoint/v3/contenttype/forms"/>
  </ds:schemaRefs>
</ds:datastoreItem>
</file>

<file path=customXml/itemProps3.xml><?xml version="1.0" encoding="utf-8"?>
<ds:datastoreItem xmlns:ds="http://schemas.openxmlformats.org/officeDocument/2006/customXml" ds:itemID="{039B4401-4CFA-46A7-8E61-E5C34C7953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e82742-ab92-42f2-84b4-fe88466b6233"/>
    <ds:schemaRef ds:uri="f3407ebe-17e3-4267-9216-df4ae892fe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66119A4-E7F5-4894-A0B5-6D99B766CE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29562</Words>
  <Characters>168509</Characters>
  <Application>Microsoft Office Word</Application>
  <DocSecurity>8</DocSecurity>
  <Lines>1404</Lines>
  <Paragraphs>395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197676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2019-08-30T04:19:00Z</dcterms:created>
  <dcterms:modified xsi:type="dcterms:W3CDTF">2019-08-30T04:20:00Z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justinke@microsoft.com</vt:lpwstr>
  </property>
  <property fmtid="{D5CDD505-2E9C-101B-9397-08002B2CF9AE}" pid="6" name="MSIP_Label_f42aa342-8706-4288-bd11-ebb85995028c_SetDate">
    <vt:lpwstr>2019-08-30T04:18:32.1947810Z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ActionId">
    <vt:lpwstr>16d054a3-6375-4e0f-aa31-ab3502731447</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