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66EDE096"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BF3CB3">
        <w:rPr>
          <w:rFonts w:asciiTheme="majorHAnsi" w:hAnsiTheme="majorHAnsi"/>
          <w:color w:val="FFFFFF" w:themeColor="background1"/>
          <w:sz w:val="72"/>
          <w:szCs w:val="72"/>
        </w:rPr>
        <w:t>lipca</w:t>
      </w:r>
      <w:r w:rsidR="00C73B82">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 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265D04C8" w14:textId="33E3DA12" w:rsidR="00BF3CB3"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12376167" w:history="1">
        <w:r w:rsidR="00BF3CB3" w:rsidRPr="00BE2D26">
          <w:rPr>
            <w:rStyle w:val="Hyperlink"/>
            <w:noProof/>
          </w:rPr>
          <w:t>Wprowadzenie</w:t>
        </w:r>
        <w:r w:rsidR="00BF3CB3">
          <w:rPr>
            <w:noProof/>
            <w:webHidden/>
          </w:rPr>
          <w:tab/>
        </w:r>
        <w:r w:rsidR="00BF3CB3">
          <w:rPr>
            <w:noProof/>
            <w:webHidden/>
          </w:rPr>
          <w:fldChar w:fldCharType="begin"/>
        </w:r>
        <w:r w:rsidR="00BF3CB3">
          <w:rPr>
            <w:noProof/>
            <w:webHidden/>
          </w:rPr>
          <w:instrText xml:space="preserve"> PAGEREF _Toc12376167 \h </w:instrText>
        </w:r>
        <w:r w:rsidR="00BF3CB3">
          <w:rPr>
            <w:noProof/>
            <w:webHidden/>
          </w:rPr>
        </w:r>
        <w:r w:rsidR="00BF3CB3">
          <w:rPr>
            <w:noProof/>
            <w:webHidden/>
          </w:rPr>
          <w:fldChar w:fldCharType="separate"/>
        </w:r>
        <w:r w:rsidR="00BF3CB3">
          <w:rPr>
            <w:noProof/>
            <w:webHidden/>
          </w:rPr>
          <w:t>3</w:t>
        </w:r>
        <w:r w:rsidR="00BF3CB3">
          <w:rPr>
            <w:noProof/>
            <w:webHidden/>
          </w:rPr>
          <w:fldChar w:fldCharType="end"/>
        </w:r>
      </w:hyperlink>
    </w:p>
    <w:p w14:paraId="598D43DF" w14:textId="5A15D1DB" w:rsidR="00BF3CB3" w:rsidRDefault="00183ED7">
      <w:pPr>
        <w:pStyle w:val="TOC5"/>
        <w:tabs>
          <w:tab w:val="right" w:leader="dot" w:pos="5030"/>
        </w:tabs>
        <w:rPr>
          <w:rFonts w:eastAsiaTheme="minorEastAsia"/>
          <w:noProof/>
          <w:sz w:val="22"/>
          <w:lang w:val="en-US" w:eastAsia="en-US" w:bidi="ar-SA"/>
        </w:rPr>
      </w:pPr>
      <w:hyperlink w:anchor="_Toc12376168" w:history="1">
        <w:r w:rsidR="00BF3CB3" w:rsidRPr="00BE2D26">
          <w:rPr>
            <w:rStyle w:val="Hyperlink"/>
            <w:noProof/>
          </w:rPr>
          <w:t>Umowy dotyczące poziomu usługi</w:t>
        </w:r>
        <w:r w:rsidR="00BF3CB3">
          <w:rPr>
            <w:noProof/>
            <w:webHidden/>
          </w:rPr>
          <w:tab/>
        </w:r>
        <w:r w:rsidR="00BF3CB3">
          <w:rPr>
            <w:noProof/>
            <w:webHidden/>
          </w:rPr>
          <w:fldChar w:fldCharType="begin"/>
        </w:r>
        <w:r w:rsidR="00BF3CB3">
          <w:rPr>
            <w:noProof/>
            <w:webHidden/>
          </w:rPr>
          <w:instrText xml:space="preserve"> PAGEREF _Toc12376168 \h </w:instrText>
        </w:r>
        <w:r w:rsidR="00BF3CB3">
          <w:rPr>
            <w:noProof/>
            <w:webHidden/>
          </w:rPr>
        </w:r>
        <w:r w:rsidR="00BF3CB3">
          <w:rPr>
            <w:noProof/>
            <w:webHidden/>
          </w:rPr>
          <w:fldChar w:fldCharType="separate"/>
        </w:r>
        <w:r w:rsidR="00BF3CB3">
          <w:rPr>
            <w:noProof/>
            <w:webHidden/>
          </w:rPr>
          <w:t>3</w:t>
        </w:r>
        <w:r w:rsidR="00BF3CB3">
          <w:rPr>
            <w:noProof/>
            <w:webHidden/>
          </w:rPr>
          <w:fldChar w:fldCharType="end"/>
        </w:r>
      </w:hyperlink>
    </w:p>
    <w:p w14:paraId="1B71AC56" w14:textId="18BEE61B" w:rsidR="00BF3CB3" w:rsidRDefault="00183ED7">
      <w:pPr>
        <w:pStyle w:val="TOC5"/>
        <w:tabs>
          <w:tab w:val="right" w:leader="dot" w:pos="5030"/>
        </w:tabs>
        <w:rPr>
          <w:rFonts w:eastAsiaTheme="minorEastAsia"/>
          <w:noProof/>
          <w:sz w:val="22"/>
          <w:lang w:val="en-US" w:eastAsia="en-US" w:bidi="ar-SA"/>
        </w:rPr>
      </w:pPr>
      <w:hyperlink w:anchor="_Toc12376169" w:history="1">
        <w:r w:rsidR="00BF3CB3" w:rsidRPr="00BE2D26">
          <w:rPr>
            <w:rStyle w:val="Hyperlink"/>
            <w:noProof/>
          </w:rPr>
          <w:t>Właściwe Aktualizacje i Postanowienia Dotyczące Usług Online</w:t>
        </w:r>
        <w:r w:rsidR="00BF3CB3">
          <w:rPr>
            <w:noProof/>
            <w:webHidden/>
          </w:rPr>
          <w:tab/>
        </w:r>
        <w:r w:rsidR="00BF3CB3">
          <w:rPr>
            <w:noProof/>
            <w:webHidden/>
          </w:rPr>
          <w:fldChar w:fldCharType="begin"/>
        </w:r>
        <w:r w:rsidR="00BF3CB3">
          <w:rPr>
            <w:noProof/>
            <w:webHidden/>
          </w:rPr>
          <w:instrText xml:space="preserve"> PAGEREF _Toc12376169 \h </w:instrText>
        </w:r>
        <w:r w:rsidR="00BF3CB3">
          <w:rPr>
            <w:noProof/>
            <w:webHidden/>
          </w:rPr>
        </w:r>
        <w:r w:rsidR="00BF3CB3">
          <w:rPr>
            <w:noProof/>
            <w:webHidden/>
          </w:rPr>
          <w:fldChar w:fldCharType="separate"/>
        </w:r>
        <w:r w:rsidR="00BF3CB3">
          <w:rPr>
            <w:noProof/>
            <w:webHidden/>
          </w:rPr>
          <w:t>3</w:t>
        </w:r>
        <w:r w:rsidR="00BF3CB3">
          <w:rPr>
            <w:noProof/>
            <w:webHidden/>
          </w:rPr>
          <w:fldChar w:fldCharType="end"/>
        </w:r>
      </w:hyperlink>
    </w:p>
    <w:p w14:paraId="72ED2F6A" w14:textId="12B7C7C7" w:rsidR="00BF3CB3" w:rsidRDefault="00183ED7">
      <w:pPr>
        <w:pStyle w:val="TOC5"/>
        <w:tabs>
          <w:tab w:val="right" w:leader="dot" w:pos="5030"/>
        </w:tabs>
        <w:rPr>
          <w:rFonts w:eastAsiaTheme="minorEastAsia"/>
          <w:noProof/>
          <w:sz w:val="22"/>
          <w:lang w:val="en-US" w:eastAsia="en-US" w:bidi="ar-SA"/>
        </w:rPr>
      </w:pPr>
      <w:hyperlink w:anchor="_Toc12376170" w:history="1">
        <w:r w:rsidR="00BF3CB3" w:rsidRPr="00BE2D26">
          <w:rPr>
            <w:rStyle w:val="Hyperlink"/>
            <w:noProof/>
          </w:rPr>
          <w:t>Powiadomienia elektroniczne</w:t>
        </w:r>
        <w:r w:rsidR="00BF3CB3">
          <w:rPr>
            <w:noProof/>
            <w:webHidden/>
          </w:rPr>
          <w:tab/>
        </w:r>
        <w:r w:rsidR="00BF3CB3">
          <w:rPr>
            <w:noProof/>
            <w:webHidden/>
          </w:rPr>
          <w:fldChar w:fldCharType="begin"/>
        </w:r>
        <w:r w:rsidR="00BF3CB3">
          <w:rPr>
            <w:noProof/>
            <w:webHidden/>
          </w:rPr>
          <w:instrText xml:space="preserve"> PAGEREF _Toc12376170 \h </w:instrText>
        </w:r>
        <w:r w:rsidR="00BF3CB3">
          <w:rPr>
            <w:noProof/>
            <w:webHidden/>
          </w:rPr>
        </w:r>
        <w:r w:rsidR="00BF3CB3">
          <w:rPr>
            <w:noProof/>
            <w:webHidden/>
          </w:rPr>
          <w:fldChar w:fldCharType="separate"/>
        </w:r>
        <w:r w:rsidR="00BF3CB3">
          <w:rPr>
            <w:noProof/>
            <w:webHidden/>
          </w:rPr>
          <w:t>3</w:t>
        </w:r>
        <w:r w:rsidR="00BF3CB3">
          <w:rPr>
            <w:noProof/>
            <w:webHidden/>
          </w:rPr>
          <w:fldChar w:fldCharType="end"/>
        </w:r>
      </w:hyperlink>
    </w:p>
    <w:p w14:paraId="1040DCFD" w14:textId="23EC5507" w:rsidR="00BF3CB3" w:rsidRDefault="00183ED7">
      <w:pPr>
        <w:pStyle w:val="TOC5"/>
        <w:tabs>
          <w:tab w:val="right" w:leader="dot" w:pos="5030"/>
        </w:tabs>
        <w:rPr>
          <w:rFonts w:eastAsiaTheme="minorEastAsia"/>
          <w:noProof/>
          <w:sz w:val="22"/>
          <w:lang w:val="en-US" w:eastAsia="en-US" w:bidi="ar-SA"/>
        </w:rPr>
      </w:pPr>
      <w:hyperlink w:anchor="_Toc12376171" w:history="1">
        <w:r w:rsidR="00BF3CB3" w:rsidRPr="00BE2D26">
          <w:rPr>
            <w:rStyle w:val="Hyperlink"/>
            <w:noProof/>
          </w:rPr>
          <w:t>Wcześniejsze wersje</w:t>
        </w:r>
        <w:r w:rsidR="00BF3CB3">
          <w:rPr>
            <w:noProof/>
            <w:webHidden/>
          </w:rPr>
          <w:tab/>
        </w:r>
        <w:r w:rsidR="00BF3CB3">
          <w:rPr>
            <w:noProof/>
            <w:webHidden/>
          </w:rPr>
          <w:fldChar w:fldCharType="begin"/>
        </w:r>
        <w:r w:rsidR="00BF3CB3">
          <w:rPr>
            <w:noProof/>
            <w:webHidden/>
          </w:rPr>
          <w:instrText xml:space="preserve"> PAGEREF _Toc12376171 \h </w:instrText>
        </w:r>
        <w:r w:rsidR="00BF3CB3">
          <w:rPr>
            <w:noProof/>
            <w:webHidden/>
          </w:rPr>
        </w:r>
        <w:r w:rsidR="00BF3CB3">
          <w:rPr>
            <w:noProof/>
            <w:webHidden/>
          </w:rPr>
          <w:fldChar w:fldCharType="separate"/>
        </w:r>
        <w:r w:rsidR="00BF3CB3">
          <w:rPr>
            <w:noProof/>
            <w:webHidden/>
          </w:rPr>
          <w:t>3</w:t>
        </w:r>
        <w:r w:rsidR="00BF3CB3">
          <w:rPr>
            <w:noProof/>
            <w:webHidden/>
          </w:rPr>
          <w:fldChar w:fldCharType="end"/>
        </w:r>
      </w:hyperlink>
    </w:p>
    <w:p w14:paraId="236A838B" w14:textId="3929C485" w:rsidR="00BF3CB3" w:rsidRDefault="00183ED7">
      <w:pPr>
        <w:pStyle w:val="TOC3"/>
        <w:rPr>
          <w:rFonts w:eastAsiaTheme="minorEastAsia"/>
          <w:b w:val="0"/>
          <w:smallCaps w:val="0"/>
          <w:sz w:val="22"/>
          <w:lang w:val="en-US" w:eastAsia="en-US" w:bidi="ar-SA"/>
        </w:rPr>
      </w:pPr>
      <w:hyperlink w:anchor="_Toc12376172" w:history="1">
        <w:r w:rsidR="00BF3CB3" w:rsidRPr="00BE2D26">
          <w:rPr>
            <w:rStyle w:val="Hyperlink"/>
          </w:rPr>
          <w:t>Objaśnienia i zestawienie zmian</w:t>
        </w:r>
        <w:r w:rsidR="00BF3CB3">
          <w:rPr>
            <w:webHidden/>
          </w:rPr>
          <w:tab/>
        </w:r>
        <w:r w:rsidR="00BF3CB3">
          <w:rPr>
            <w:webHidden/>
          </w:rPr>
          <w:fldChar w:fldCharType="begin"/>
        </w:r>
        <w:r w:rsidR="00BF3CB3">
          <w:rPr>
            <w:webHidden/>
          </w:rPr>
          <w:instrText xml:space="preserve"> PAGEREF _Toc12376172 \h </w:instrText>
        </w:r>
        <w:r w:rsidR="00BF3CB3">
          <w:rPr>
            <w:webHidden/>
          </w:rPr>
        </w:r>
        <w:r w:rsidR="00BF3CB3">
          <w:rPr>
            <w:webHidden/>
          </w:rPr>
          <w:fldChar w:fldCharType="separate"/>
        </w:r>
        <w:r w:rsidR="00BF3CB3">
          <w:rPr>
            <w:webHidden/>
          </w:rPr>
          <w:t>3</w:t>
        </w:r>
        <w:r w:rsidR="00BF3CB3">
          <w:rPr>
            <w:webHidden/>
          </w:rPr>
          <w:fldChar w:fldCharType="end"/>
        </w:r>
      </w:hyperlink>
    </w:p>
    <w:p w14:paraId="484536B9" w14:textId="666056CE" w:rsidR="00BF3CB3" w:rsidRDefault="00183ED7">
      <w:pPr>
        <w:pStyle w:val="TOC1"/>
        <w:rPr>
          <w:rFonts w:eastAsiaTheme="minorEastAsia"/>
          <w:b w:val="0"/>
          <w:caps w:val="0"/>
          <w:noProof/>
          <w:sz w:val="22"/>
          <w:lang w:val="en-US" w:eastAsia="en-US" w:bidi="ar-SA"/>
        </w:rPr>
      </w:pPr>
      <w:hyperlink w:anchor="_Toc12376173" w:history="1">
        <w:r w:rsidR="00BF3CB3" w:rsidRPr="00BE2D26">
          <w:rPr>
            <w:rStyle w:val="Hyperlink"/>
            <w:noProof/>
          </w:rPr>
          <w:t>Definicje</w:t>
        </w:r>
        <w:r w:rsidR="00BF3CB3">
          <w:rPr>
            <w:noProof/>
            <w:webHidden/>
          </w:rPr>
          <w:tab/>
        </w:r>
        <w:r w:rsidR="00BF3CB3">
          <w:rPr>
            <w:noProof/>
            <w:webHidden/>
          </w:rPr>
          <w:fldChar w:fldCharType="begin"/>
        </w:r>
        <w:r w:rsidR="00BF3CB3">
          <w:rPr>
            <w:noProof/>
            <w:webHidden/>
          </w:rPr>
          <w:instrText xml:space="preserve"> PAGEREF _Toc12376173 \h </w:instrText>
        </w:r>
        <w:r w:rsidR="00BF3CB3">
          <w:rPr>
            <w:noProof/>
            <w:webHidden/>
          </w:rPr>
        </w:r>
        <w:r w:rsidR="00BF3CB3">
          <w:rPr>
            <w:noProof/>
            <w:webHidden/>
          </w:rPr>
          <w:fldChar w:fldCharType="separate"/>
        </w:r>
        <w:r w:rsidR="00BF3CB3">
          <w:rPr>
            <w:noProof/>
            <w:webHidden/>
          </w:rPr>
          <w:t>4</w:t>
        </w:r>
        <w:r w:rsidR="00BF3CB3">
          <w:rPr>
            <w:noProof/>
            <w:webHidden/>
          </w:rPr>
          <w:fldChar w:fldCharType="end"/>
        </w:r>
      </w:hyperlink>
    </w:p>
    <w:p w14:paraId="22513F22" w14:textId="135F5DE2" w:rsidR="00BF3CB3" w:rsidRDefault="00183ED7">
      <w:pPr>
        <w:pStyle w:val="TOC1"/>
        <w:rPr>
          <w:rFonts w:eastAsiaTheme="minorEastAsia"/>
          <w:b w:val="0"/>
          <w:caps w:val="0"/>
          <w:noProof/>
          <w:sz w:val="22"/>
          <w:lang w:val="en-US" w:eastAsia="en-US" w:bidi="ar-SA"/>
        </w:rPr>
      </w:pPr>
      <w:hyperlink w:anchor="_Toc12376174" w:history="1">
        <w:r w:rsidR="00BF3CB3" w:rsidRPr="00BE2D26">
          <w:rPr>
            <w:rStyle w:val="Hyperlink"/>
            <w:noProof/>
          </w:rPr>
          <w:t>Postanowienia ogólne</w:t>
        </w:r>
        <w:r w:rsidR="00BF3CB3">
          <w:rPr>
            <w:noProof/>
            <w:webHidden/>
          </w:rPr>
          <w:tab/>
        </w:r>
        <w:r w:rsidR="00BF3CB3">
          <w:rPr>
            <w:noProof/>
            <w:webHidden/>
          </w:rPr>
          <w:fldChar w:fldCharType="begin"/>
        </w:r>
        <w:r w:rsidR="00BF3CB3">
          <w:rPr>
            <w:noProof/>
            <w:webHidden/>
          </w:rPr>
          <w:instrText xml:space="preserve"> PAGEREF _Toc12376174 \h </w:instrText>
        </w:r>
        <w:r w:rsidR="00BF3CB3">
          <w:rPr>
            <w:noProof/>
            <w:webHidden/>
          </w:rPr>
        </w:r>
        <w:r w:rsidR="00BF3CB3">
          <w:rPr>
            <w:noProof/>
            <w:webHidden/>
          </w:rPr>
          <w:fldChar w:fldCharType="separate"/>
        </w:r>
        <w:r w:rsidR="00BF3CB3">
          <w:rPr>
            <w:noProof/>
            <w:webHidden/>
          </w:rPr>
          <w:t>6</w:t>
        </w:r>
        <w:r w:rsidR="00BF3CB3">
          <w:rPr>
            <w:noProof/>
            <w:webHidden/>
          </w:rPr>
          <w:fldChar w:fldCharType="end"/>
        </w:r>
      </w:hyperlink>
    </w:p>
    <w:p w14:paraId="21EFD2B8" w14:textId="048F12D3" w:rsidR="00BF3CB3" w:rsidRDefault="00183ED7">
      <w:pPr>
        <w:pStyle w:val="TOC5"/>
        <w:tabs>
          <w:tab w:val="right" w:leader="dot" w:pos="5030"/>
        </w:tabs>
        <w:rPr>
          <w:rFonts w:eastAsiaTheme="minorEastAsia"/>
          <w:noProof/>
          <w:sz w:val="22"/>
          <w:lang w:val="en-US" w:eastAsia="en-US" w:bidi="ar-SA"/>
        </w:rPr>
      </w:pPr>
      <w:hyperlink w:anchor="_Toc12376175" w:history="1">
        <w:r w:rsidR="00BF3CB3" w:rsidRPr="00BE2D26">
          <w:rPr>
            <w:rStyle w:val="Hyperlink"/>
            <w:noProof/>
          </w:rPr>
          <w:t>Licencjonowanie Usług Online</w:t>
        </w:r>
        <w:r w:rsidR="00BF3CB3">
          <w:rPr>
            <w:noProof/>
            <w:webHidden/>
          </w:rPr>
          <w:tab/>
        </w:r>
        <w:r w:rsidR="00BF3CB3">
          <w:rPr>
            <w:noProof/>
            <w:webHidden/>
          </w:rPr>
          <w:fldChar w:fldCharType="begin"/>
        </w:r>
        <w:r w:rsidR="00BF3CB3">
          <w:rPr>
            <w:noProof/>
            <w:webHidden/>
          </w:rPr>
          <w:instrText xml:space="preserve"> PAGEREF _Toc12376175 \h </w:instrText>
        </w:r>
        <w:r w:rsidR="00BF3CB3">
          <w:rPr>
            <w:noProof/>
            <w:webHidden/>
          </w:rPr>
        </w:r>
        <w:r w:rsidR="00BF3CB3">
          <w:rPr>
            <w:noProof/>
            <w:webHidden/>
          </w:rPr>
          <w:fldChar w:fldCharType="separate"/>
        </w:r>
        <w:r w:rsidR="00BF3CB3">
          <w:rPr>
            <w:noProof/>
            <w:webHidden/>
          </w:rPr>
          <w:t>6</w:t>
        </w:r>
        <w:r w:rsidR="00BF3CB3">
          <w:rPr>
            <w:noProof/>
            <w:webHidden/>
          </w:rPr>
          <w:fldChar w:fldCharType="end"/>
        </w:r>
      </w:hyperlink>
    </w:p>
    <w:p w14:paraId="0873AEBE" w14:textId="62445D16" w:rsidR="00BF3CB3" w:rsidRDefault="00183ED7">
      <w:pPr>
        <w:pStyle w:val="TOC5"/>
        <w:tabs>
          <w:tab w:val="right" w:leader="dot" w:pos="5030"/>
        </w:tabs>
        <w:rPr>
          <w:rFonts w:eastAsiaTheme="minorEastAsia"/>
          <w:noProof/>
          <w:sz w:val="22"/>
          <w:lang w:val="en-US" w:eastAsia="en-US" w:bidi="ar-SA"/>
        </w:rPr>
      </w:pPr>
      <w:hyperlink w:anchor="_Toc12376176" w:history="1">
        <w:r w:rsidR="00BF3CB3" w:rsidRPr="00BE2D26">
          <w:rPr>
            <w:rStyle w:val="Hyperlink"/>
            <w:noProof/>
          </w:rPr>
          <w:t>Korzystanie z Usług Online</w:t>
        </w:r>
        <w:r w:rsidR="00BF3CB3">
          <w:rPr>
            <w:noProof/>
            <w:webHidden/>
          </w:rPr>
          <w:tab/>
        </w:r>
        <w:r w:rsidR="00BF3CB3">
          <w:rPr>
            <w:noProof/>
            <w:webHidden/>
          </w:rPr>
          <w:fldChar w:fldCharType="begin"/>
        </w:r>
        <w:r w:rsidR="00BF3CB3">
          <w:rPr>
            <w:noProof/>
            <w:webHidden/>
          </w:rPr>
          <w:instrText xml:space="preserve"> PAGEREF _Toc12376176 \h </w:instrText>
        </w:r>
        <w:r w:rsidR="00BF3CB3">
          <w:rPr>
            <w:noProof/>
            <w:webHidden/>
          </w:rPr>
        </w:r>
        <w:r w:rsidR="00BF3CB3">
          <w:rPr>
            <w:noProof/>
            <w:webHidden/>
          </w:rPr>
          <w:fldChar w:fldCharType="separate"/>
        </w:r>
        <w:r w:rsidR="00BF3CB3">
          <w:rPr>
            <w:noProof/>
            <w:webHidden/>
          </w:rPr>
          <w:t>6</w:t>
        </w:r>
        <w:r w:rsidR="00BF3CB3">
          <w:rPr>
            <w:noProof/>
            <w:webHidden/>
          </w:rPr>
          <w:fldChar w:fldCharType="end"/>
        </w:r>
      </w:hyperlink>
    </w:p>
    <w:p w14:paraId="590376F4" w14:textId="08A9C274" w:rsidR="00BF3CB3" w:rsidRDefault="00183ED7">
      <w:pPr>
        <w:pStyle w:val="TOC5"/>
        <w:tabs>
          <w:tab w:val="right" w:leader="dot" w:pos="5030"/>
        </w:tabs>
        <w:rPr>
          <w:rFonts w:eastAsiaTheme="minorEastAsia"/>
          <w:noProof/>
          <w:sz w:val="22"/>
          <w:lang w:val="en-US" w:eastAsia="en-US" w:bidi="ar-SA"/>
        </w:rPr>
      </w:pPr>
      <w:hyperlink w:anchor="_Toc12376177" w:history="1">
        <w:r w:rsidR="00BF3CB3" w:rsidRPr="00BE2D26">
          <w:rPr>
            <w:rStyle w:val="Hyperlink"/>
            <w:noProof/>
          </w:rPr>
          <w:t>Korzystanie z oprogramowania razem z Usługą Online</w:t>
        </w:r>
        <w:r w:rsidR="00BF3CB3">
          <w:rPr>
            <w:noProof/>
            <w:webHidden/>
          </w:rPr>
          <w:tab/>
        </w:r>
        <w:r w:rsidR="00BF3CB3">
          <w:rPr>
            <w:noProof/>
            <w:webHidden/>
          </w:rPr>
          <w:fldChar w:fldCharType="begin"/>
        </w:r>
        <w:r w:rsidR="00BF3CB3">
          <w:rPr>
            <w:noProof/>
            <w:webHidden/>
          </w:rPr>
          <w:instrText xml:space="preserve"> PAGEREF _Toc12376177 \h </w:instrText>
        </w:r>
        <w:r w:rsidR="00BF3CB3">
          <w:rPr>
            <w:noProof/>
            <w:webHidden/>
          </w:rPr>
        </w:r>
        <w:r w:rsidR="00BF3CB3">
          <w:rPr>
            <w:noProof/>
            <w:webHidden/>
          </w:rPr>
          <w:fldChar w:fldCharType="separate"/>
        </w:r>
        <w:r w:rsidR="00BF3CB3">
          <w:rPr>
            <w:noProof/>
            <w:webHidden/>
          </w:rPr>
          <w:t>6</w:t>
        </w:r>
        <w:r w:rsidR="00BF3CB3">
          <w:rPr>
            <w:noProof/>
            <w:webHidden/>
          </w:rPr>
          <w:fldChar w:fldCharType="end"/>
        </w:r>
      </w:hyperlink>
    </w:p>
    <w:p w14:paraId="74F756DD" w14:textId="3750CC22" w:rsidR="00BF3CB3" w:rsidRDefault="00183ED7">
      <w:pPr>
        <w:pStyle w:val="TOC5"/>
        <w:tabs>
          <w:tab w:val="right" w:leader="dot" w:pos="5030"/>
        </w:tabs>
        <w:rPr>
          <w:rFonts w:eastAsiaTheme="minorEastAsia"/>
          <w:noProof/>
          <w:sz w:val="22"/>
          <w:lang w:val="en-US" w:eastAsia="en-US" w:bidi="ar-SA"/>
        </w:rPr>
      </w:pPr>
      <w:hyperlink w:anchor="_Toc12376178" w:history="1">
        <w:r w:rsidR="00BF3CB3" w:rsidRPr="00BE2D26">
          <w:rPr>
            <w:rStyle w:val="Hyperlink"/>
            <w:noProof/>
          </w:rPr>
          <w:t>Ograniczenia techniczne</w:t>
        </w:r>
        <w:r w:rsidR="00BF3CB3">
          <w:rPr>
            <w:noProof/>
            <w:webHidden/>
          </w:rPr>
          <w:tab/>
        </w:r>
        <w:r w:rsidR="00BF3CB3">
          <w:rPr>
            <w:noProof/>
            <w:webHidden/>
          </w:rPr>
          <w:fldChar w:fldCharType="begin"/>
        </w:r>
        <w:r w:rsidR="00BF3CB3">
          <w:rPr>
            <w:noProof/>
            <w:webHidden/>
          </w:rPr>
          <w:instrText xml:space="preserve"> PAGEREF _Toc12376178 \h </w:instrText>
        </w:r>
        <w:r w:rsidR="00BF3CB3">
          <w:rPr>
            <w:noProof/>
            <w:webHidden/>
          </w:rPr>
        </w:r>
        <w:r w:rsidR="00BF3CB3">
          <w:rPr>
            <w:noProof/>
            <w:webHidden/>
          </w:rPr>
          <w:fldChar w:fldCharType="separate"/>
        </w:r>
        <w:r w:rsidR="00BF3CB3">
          <w:rPr>
            <w:noProof/>
            <w:webHidden/>
          </w:rPr>
          <w:t>7</w:t>
        </w:r>
        <w:r w:rsidR="00BF3CB3">
          <w:rPr>
            <w:noProof/>
            <w:webHidden/>
          </w:rPr>
          <w:fldChar w:fldCharType="end"/>
        </w:r>
      </w:hyperlink>
    </w:p>
    <w:p w14:paraId="4FCC4F86" w14:textId="7E063665" w:rsidR="00BF3CB3" w:rsidRDefault="00183ED7">
      <w:pPr>
        <w:pStyle w:val="TOC5"/>
        <w:tabs>
          <w:tab w:val="right" w:leader="dot" w:pos="5030"/>
        </w:tabs>
        <w:rPr>
          <w:rFonts w:eastAsiaTheme="minorEastAsia"/>
          <w:noProof/>
          <w:sz w:val="22"/>
          <w:lang w:val="en-US" w:eastAsia="en-US" w:bidi="ar-SA"/>
        </w:rPr>
      </w:pPr>
      <w:hyperlink w:anchor="_Toc12376179" w:history="1">
        <w:r w:rsidR="00BF3CB3" w:rsidRPr="00BE2D26">
          <w:rPr>
            <w:rStyle w:val="Hyperlink"/>
            <w:noProof/>
          </w:rPr>
          <w:t>Usługi importu/eksportu</w:t>
        </w:r>
        <w:r w:rsidR="00BF3CB3">
          <w:rPr>
            <w:noProof/>
            <w:webHidden/>
          </w:rPr>
          <w:tab/>
        </w:r>
        <w:r w:rsidR="00BF3CB3">
          <w:rPr>
            <w:noProof/>
            <w:webHidden/>
          </w:rPr>
          <w:fldChar w:fldCharType="begin"/>
        </w:r>
        <w:r w:rsidR="00BF3CB3">
          <w:rPr>
            <w:noProof/>
            <w:webHidden/>
          </w:rPr>
          <w:instrText xml:space="preserve"> PAGEREF _Toc12376179 \h </w:instrText>
        </w:r>
        <w:r w:rsidR="00BF3CB3">
          <w:rPr>
            <w:noProof/>
            <w:webHidden/>
          </w:rPr>
        </w:r>
        <w:r w:rsidR="00BF3CB3">
          <w:rPr>
            <w:noProof/>
            <w:webHidden/>
          </w:rPr>
          <w:fldChar w:fldCharType="separate"/>
        </w:r>
        <w:r w:rsidR="00BF3CB3">
          <w:rPr>
            <w:noProof/>
            <w:webHidden/>
          </w:rPr>
          <w:t>7</w:t>
        </w:r>
        <w:r w:rsidR="00BF3CB3">
          <w:rPr>
            <w:noProof/>
            <w:webHidden/>
          </w:rPr>
          <w:fldChar w:fldCharType="end"/>
        </w:r>
      </w:hyperlink>
    </w:p>
    <w:p w14:paraId="6C13AF9A" w14:textId="5FED68CC" w:rsidR="00BF3CB3" w:rsidRDefault="00183ED7">
      <w:pPr>
        <w:pStyle w:val="TOC5"/>
        <w:tabs>
          <w:tab w:val="right" w:leader="dot" w:pos="5030"/>
        </w:tabs>
        <w:rPr>
          <w:rFonts w:eastAsiaTheme="minorEastAsia"/>
          <w:noProof/>
          <w:sz w:val="22"/>
          <w:lang w:val="en-US" w:eastAsia="en-US" w:bidi="ar-SA"/>
        </w:rPr>
      </w:pPr>
      <w:hyperlink w:anchor="_Toc12376180" w:history="1">
        <w:r w:rsidR="00BF3CB3" w:rsidRPr="00BE2D26">
          <w:rPr>
            <w:rStyle w:val="Hyperlink"/>
            <w:noProof/>
          </w:rPr>
          <w:t>Składniki czcionek</w:t>
        </w:r>
        <w:r w:rsidR="00BF3CB3">
          <w:rPr>
            <w:noProof/>
            <w:webHidden/>
          </w:rPr>
          <w:tab/>
        </w:r>
        <w:r w:rsidR="00BF3CB3">
          <w:rPr>
            <w:noProof/>
            <w:webHidden/>
          </w:rPr>
          <w:fldChar w:fldCharType="begin"/>
        </w:r>
        <w:r w:rsidR="00BF3CB3">
          <w:rPr>
            <w:noProof/>
            <w:webHidden/>
          </w:rPr>
          <w:instrText xml:space="preserve"> PAGEREF _Toc12376180 \h </w:instrText>
        </w:r>
        <w:r w:rsidR="00BF3CB3">
          <w:rPr>
            <w:noProof/>
            <w:webHidden/>
          </w:rPr>
        </w:r>
        <w:r w:rsidR="00BF3CB3">
          <w:rPr>
            <w:noProof/>
            <w:webHidden/>
          </w:rPr>
          <w:fldChar w:fldCharType="separate"/>
        </w:r>
        <w:r w:rsidR="00BF3CB3">
          <w:rPr>
            <w:noProof/>
            <w:webHidden/>
          </w:rPr>
          <w:t>7</w:t>
        </w:r>
        <w:r w:rsidR="00BF3CB3">
          <w:rPr>
            <w:noProof/>
            <w:webHidden/>
          </w:rPr>
          <w:fldChar w:fldCharType="end"/>
        </w:r>
      </w:hyperlink>
    </w:p>
    <w:p w14:paraId="4A44A4AD" w14:textId="3C10D013" w:rsidR="00BF3CB3" w:rsidRDefault="00183ED7">
      <w:pPr>
        <w:pStyle w:val="TOC5"/>
        <w:tabs>
          <w:tab w:val="right" w:leader="dot" w:pos="5030"/>
        </w:tabs>
        <w:rPr>
          <w:rFonts w:eastAsiaTheme="minorEastAsia"/>
          <w:noProof/>
          <w:sz w:val="22"/>
          <w:lang w:val="en-US" w:eastAsia="en-US" w:bidi="ar-SA"/>
        </w:rPr>
      </w:pPr>
      <w:hyperlink w:anchor="_Toc12376181" w:history="1">
        <w:r w:rsidR="00BF3CB3" w:rsidRPr="00BE2D26">
          <w:rPr>
            <w:rStyle w:val="Hyperlink"/>
            <w:noProof/>
          </w:rPr>
          <w:t>Zmiany i dostępność Usług Online</w:t>
        </w:r>
        <w:r w:rsidR="00BF3CB3">
          <w:rPr>
            <w:noProof/>
            <w:webHidden/>
          </w:rPr>
          <w:tab/>
        </w:r>
        <w:r w:rsidR="00BF3CB3">
          <w:rPr>
            <w:noProof/>
            <w:webHidden/>
          </w:rPr>
          <w:fldChar w:fldCharType="begin"/>
        </w:r>
        <w:r w:rsidR="00BF3CB3">
          <w:rPr>
            <w:noProof/>
            <w:webHidden/>
          </w:rPr>
          <w:instrText xml:space="preserve"> PAGEREF _Toc12376181 \h </w:instrText>
        </w:r>
        <w:r w:rsidR="00BF3CB3">
          <w:rPr>
            <w:noProof/>
            <w:webHidden/>
          </w:rPr>
        </w:r>
        <w:r w:rsidR="00BF3CB3">
          <w:rPr>
            <w:noProof/>
            <w:webHidden/>
          </w:rPr>
          <w:fldChar w:fldCharType="separate"/>
        </w:r>
        <w:r w:rsidR="00BF3CB3">
          <w:rPr>
            <w:noProof/>
            <w:webHidden/>
          </w:rPr>
          <w:t>7</w:t>
        </w:r>
        <w:r w:rsidR="00BF3CB3">
          <w:rPr>
            <w:noProof/>
            <w:webHidden/>
          </w:rPr>
          <w:fldChar w:fldCharType="end"/>
        </w:r>
      </w:hyperlink>
    </w:p>
    <w:p w14:paraId="466E52E5" w14:textId="5F1E9F08" w:rsidR="00BF3CB3" w:rsidRDefault="00183ED7">
      <w:pPr>
        <w:pStyle w:val="TOC5"/>
        <w:tabs>
          <w:tab w:val="right" w:leader="dot" w:pos="5030"/>
        </w:tabs>
        <w:rPr>
          <w:rFonts w:eastAsiaTheme="minorEastAsia"/>
          <w:noProof/>
          <w:sz w:val="22"/>
          <w:lang w:val="en-US" w:eastAsia="en-US" w:bidi="ar-SA"/>
        </w:rPr>
      </w:pPr>
      <w:hyperlink w:anchor="_Toc12376182" w:history="1">
        <w:r w:rsidR="00BF3CB3" w:rsidRPr="00BE2D26">
          <w:rPr>
            <w:rStyle w:val="Hyperlink"/>
            <w:noProof/>
          </w:rPr>
          <w:t>Przestrzeganie przepisów prawa</w:t>
        </w:r>
        <w:r w:rsidR="00BF3CB3">
          <w:rPr>
            <w:noProof/>
            <w:webHidden/>
          </w:rPr>
          <w:tab/>
        </w:r>
        <w:r w:rsidR="00BF3CB3">
          <w:rPr>
            <w:noProof/>
            <w:webHidden/>
          </w:rPr>
          <w:fldChar w:fldCharType="begin"/>
        </w:r>
        <w:r w:rsidR="00BF3CB3">
          <w:rPr>
            <w:noProof/>
            <w:webHidden/>
          </w:rPr>
          <w:instrText xml:space="preserve"> PAGEREF _Toc12376182 \h </w:instrText>
        </w:r>
        <w:r w:rsidR="00BF3CB3">
          <w:rPr>
            <w:noProof/>
            <w:webHidden/>
          </w:rPr>
        </w:r>
        <w:r w:rsidR="00BF3CB3">
          <w:rPr>
            <w:noProof/>
            <w:webHidden/>
          </w:rPr>
          <w:fldChar w:fldCharType="separate"/>
        </w:r>
        <w:r w:rsidR="00BF3CB3">
          <w:rPr>
            <w:noProof/>
            <w:webHidden/>
          </w:rPr>
          <w:t>7</w:t>
        </w:r>
        <w:r w:rsidR="00BF3CB3">
          <w:rPr>
            <w:noProof/>
            <w:webHidden/>
          </w:rPr>
          <w:fldChar w:fldCharType="end"/>
        </w:r>
      </w:hyperlink>
    </w:p>
    <w:p w14:paraId="116EF110" w14:textId="6CF62E1B" w:rsidR="00BF3CB3" w:rsidRDefault="00183ED7">
      <w:pPr>
        <w:pStyle w:val="TOC5"/>
        <w:tabs>
          <w:tab w:val="right" w:leader="dot" w:pos="5030"/>
        </w:tabs>
        <w:rPr>
          <w:rFonts w:eastAsiaTheme="minorEastAsia"/>
          <w:noProof/>
          <w:sz w:val="22"/>
          <w:lang w:val="en-US" w:eastAsia="en-US" w:bidi="ar-SA"/>
        </w:rPr>
      </w:pPr>
      <w:hyperlink w:anchor="_Toc12376183" w:history="1">
        <w:r w:rsidR="00BF3CB3" w:rsidRPr="00BE2D26">
          <w:rPr>
            <w:rStyle w:val="Hyperlink"/>
            <w:noProof/>
          </w:rPr>
          <w:t>Inna</w:t>
        </w:r>
        <w:r w:rsidR="00BF3CB3">
          <w:rPr>
            <w:noProof/>
            <w:webHidden/>
          </w:rPr>
          <w:tab/>
        </w:r>
        <w:r w:rsidR="00BF3CB3">
          <w:rPr>
            <w:noProof/>
            <w:webHidden/>
          </w:rPr>
          <w:fldChar w:fldCharType="begin"/>
        </w:r>
        <w:r w:rsidR="00BF3CB3">
          <w:rPr>
            <w:noProof/>
            <w:webHidden/>
          </w:rPr>
          <w:instrText xml:space="preserve"> PAGEREF _Toc12376183 \h </w:instrText>
        </w:r>
        <w:r w:rsidR="00BF3CB3">
          <w:rPr>
            <w:noProof/>
            <w:webHidden/>
          </w:rPr>
        </w:r>
        <w:r w:rsidR="00BF3CB3">
          <w:rPr>
            <w:noProof/>
            <w:webHidden/>
          </w:rPr>
          <w:fldChar w:fldCharType="separate"/>
        </w:r>
        <w:r w:rsidR="00BF3CB3">
          <w:rPr>
            <w:noProof/>
            <w:webHidden/>
          </w:rPr>
          <w:t>8</w:t>
        </w:r>
        <w:r w:rsidR="00BF3CB3">
          <w:rPr>
            <w:noProof/>
            <w:webHidden/>
          </w:rPr>
          <w:fldChar w:fldCharType="end"/>
        </w:r>
      </w:hyperlink>
    </w:p>
    <w:p w14:paraId="6822AC6E" w14:textId="11580B3D" w:rsidR="00BF3CB3" w:rsidRDefault="00183ED7">
      <w:pPr>
        <w:pStyle w:val="TOC1"/>
        <w:rPr>
          <w:rFonts w:eastAsiaTheme="minorEastAsia"/>
          <w:b w:val="0"/>
          <w:caps w:val="0"/>
          <w:noProof/>
          <w:sz w:val="22"/>
          <w:lang w:val="en-US" w:eastAsia="en-US" w:bidi="ar-SA"/>
        </w:rPr>
      </w:pPr>
      <w:hyperlink w:anchor="_Toc12376184" w:history="1">
        <w:r w:rsidR="00BF3CB3" w:rsidRPr="00BE2D26">
          <w:rPr>
            <w:rStyle w:val="Hyperlink"/>
            <w:noProof/>
          </w:rPr>
          <w:t>Postanowienia Dotyczące Ochrony Danych</w:t>
        </w:r>
        <w:r w:rsidR="00BF3CB3">
          <w:rPr>
            <w:noProof/>
            <w:webHidden/>
          </w:rPr>
          <w:tab/>
        </w:r>
        <w:r w:rsidR="00BF3CB3">
          <w:rPr>
            <w:noProof/>
            <w:webHidden/>
          </w:rPr>
          <w:fldChar w:fldCharType="begin"/>
        </w:r>
        <w:r w:rsidR="00BF3CB3">
          <w:rPr>
            <w:noProof/>
            <w:webHidden/>
          </w:rPr>
          <w:instrText xml:space="preserve"> PAGEREF _Toc12376184 \h </w:instrText>
        </w:r>
        <w:r w:rsidR="00BF3CB3">
          <w:rPr>
            <w:noProof/>
            <w:webHidden/>
          </w:rPr>
        </w:r>
        <w:r w:rsidR="00BF3CB3">
          <w:rPr>
            <w:noProof/>
            <w:webHidden/>
          </w:rPr>
          <w:fldChar w:fldCharType="separate"/>
        </w:r>
        <w:r w:rsidR="00BF3CB3">
          <w:rPr>
            <w:noProof/>
            <w:webHidden/>
          </w:rPr>
          <w:t>9</w:t>
        </w:r>
        <w:r w:rsidR="00BF3CB3">
          <w:rPr>
            <w:noProof/>
            <w:webHidden/>
          </w:rPr>
          <w:fldChar w:fldCharType="end"/>
        </w:r>
      </w:hyperlink>
    </w:p>
    <w:p w14:paraId="153DEBF4" w14:textId="23F113B2" w:rsidR="00BF3CB3" w:rsidRDefault="00183ED7">
      <w:pPr>
        <w:pStyle w:val="TOC5"/>
        <w:tabs>
          <w:tab w:val="right" w:leader="dot" w:pos="5030"/>
        </w:tabs>
        <w:rPr>
          <w:rFonts w:eastAsiaTheme="minorEastAsia"/>
          <w:noProof/>
          <w:sz w:val="22"/>
          <w:lang w:val="en-US" w:eastAsia="en-US" w:bidi="ar-SA"/>
        </w:rPr>
      </w:pPr>
      <w:hyperlink w:anchor="_Toc12376185" w:history="1">
        <w:r w:rsidR="00BF3CB3" w:rsidRPr="00BE2D26">
          <w:rPr>
            <w:rStyle w:val="Hyperlink"/>
            <w:noProof/>
          </w:rPr>
          <w:t>Zakres</w:t>
        </w:r>
        <w:r w:rsidR="00BF3CB3">
          <w:rPr>
            <w:noProof/>
            <w:webHidden/>
          </w:rPr>
          <w:tab/>
        </w:r>
        <w:r w:rsidR="00BF3CB3">
          <w:rPr>
            <w:noProof/>
            <w:webHidden/>
          </w:rPr>
          <w:fldChar w:fldCharType="begin"/>
        </w:r>
        <w:r w:rsidR="00BF3CB3">
          <w:rPr>
            <w:noProof/>
            <w:webHidden/>
          </w:rPr>
          <w:instrText xml:space="preserve"> PAGEREF _Toc12376185 \h </w:instrText>
        </w:r>
        <w:r w:rsidR="00BF3CB3">
          <w:rPr>
            <w:noProof/>
            <w:webHidden/>
          </w:rPr>
        </w:r>
        <w:r w:rsidR="00BF3CB3">
          <w:rPr>
            <w:noProof/>
            <w:webHidden/>
          </w:rPr>
          <w:fldChar w:fldCharType="separate"/>
        </w:r>
        <w:r w:rsidR="00BF3CB3">
          <w:rPr>
            <w:noProof/>
            <w:webHidden/>
          </w:rPr>
          <w:t>9</w:t>
        </w:r>
        <w:r w:rsidR="00BF3CB3">
          <w:rPr>
            <w:noProof/>
            <w:webHidden/>
          </w:rPr>
          <w:fldChar w:fldCharType="end"/>
        </w:r>
      </w:hyperlink>
    </w:p>
    <w:p w14:paraId="0391AA04" w14:textId="49D0982E" w:rsidR="00BF3CB3" w:rsidRDefault="00183ED7">
      <w:pPr>
        <w:pStyle w:val="TOC5"/>
        <w:tabs>
          <w:tab w:val="right" w:leader="dot" w:pos="5030"/>
        </w:tabs>
        <w:rPr>
          <w:rFonts w:eastAsiaTheme="minorEastAsia"/>
          <w:noProof/>
          <w:sz w:val="22"/>
          <w:lang w:val="en-US" w:eastAsia="en-US" w:bidi="ar-SA"/>
        </w:rPr>
      </w:pPr>
      <w:hyperlink w:anchor="_Toc12376186" w:history="1">
        <w:r w:rsidR="00BF3CB3" w:rsidRPr="00BE2D26">
          <w:rPr>
            <w:rStyle w:val="Hyperlink"/>
            <w:noProof/>
          </w:rPr>
          <w:t>Przetwarzanie Danych Klienta, Własność</w:t>
        </w:r>
        <w:r w:rsidR="00BF3CB3">
          <w:rPr>
            <w:noProof/>
            <w:webHidden/>
          </w:rPr>
          <w:tab/>
        </w:r>
        <w:r w:rsidR="00BF3CB3">
          <w:rPr>
            <w:noProof/>
            <w:webHidden/>
          </w:rPr>
          <w:fldChar w:fldCharType="begin"/>
        </w:r>
        <w:r w:rsidR="00BF3CB3">
          <w:rPr>
            <w:noProof/>
            <w:webHidden/>
          </w:rPr>
          <w:instrText xml:space="preserve"> PAGEREF _Toc12376186 \h </w:instrText>
        </w:r>
        <w:r w:rsidR="00BF3CB3">
          <w:rPr>
            <w:noProof/>
            <w:webHidden/>
          </w:rPr>
        </w:r>
        <w:r w:rsidR="00BF3CB3">
          <w:rPr>
            <w:noProof/>
            <w:webHidden/>
          </w:rPr>
          <w:fldChar w:fldCharType="separate"/>
        </w:r>
        <w:r w:rsidR="00BF3CB3">
          <w:rPr>
            <w:noProof/>
            <w:webHidden/>
          </w:rPr>
          <w:t>9</w:t>
        </w:r>
        <w:r w:rsidR="00BF3CB3">
          <w:rPr>
            <w:noProof/>
            <w:webHidden/>
          </w:rPr>
          <w:fldChar w:fldCharType="end"/>
        </w:r>
      </w:hyperlink>
    </w:p>
    <w:p w14:paraId="0633FBAD" w14:textId="43A8A016" w:rsidR="00BF3CB3" w:rsidRDefault="00183ED7">
      <w:pPr>
        <w:pStyle w:val="TOC5"/>
        <w:tabs>
          <w:tab w:val="right" w:leader="dot" w:pos="5030"/>
        </w:tabs>
        <w:rPr>
          <w:rFonts w:eastAsiaTheme="minorEastAsia"/>
          <w:noProof/>
          <w:sz w:val="22"/>
          <w:lang w:val="en-US" w:eastAsia="en-US" w:bidi="ar-SA"/>
        </w:rPr>
      </w:pPr>
      <w:hyperlink w:anchor="_Toc12376187" w:history="1">
        <w:r w:rsidR="00BF3CB3" w:rsidRPr="00BE2D26">
          <w:rPr>
            <w:rStyle w:val="Hyperlink"/>
            <w:noProof/>
          </w:rPr>
          <w:t>Ujawnianie Danych Klienta</w:t>
        </w:r>
        <w:r w:rsidR="00BF3CB3">
          <w:rPr>
            <w:noProof/>
            <w:webHidden/>
          </w:rPr>
          <w:tab/>
        </w:r>
        <w:r w:rsidR="00BF3CB3">
          <w:rPr>
            <w:noProof/>
            <w:webHidden/>
          </w:rPr>
          <w:fldChar w:fldCharType="begin"/>
        </w:r>
        <w:r w:rsidR="00BF3CB3">
          <w:rPr>
            <w:noProof/>
            <w:webHidden/>
          </w:rPr>
          <w:instrText xml:space="preserve"> PAGEREF _Toc12376187 \h </w:instrText>
        </w:r>
        <w:r w:rsidR="00BF3CB3">
          <w:rPr>
            <w:noProof/>
            <w:webHidden/>
          </w:rPr>
        </w:r>
        <w:r w:rsidR="00BF3CB3">
          <w:rPr>
            <w:noProof/>
            <w:webHidden/>
          </w:rPr>
          <w:fldChar w:fldCharType="separate"/>
        </w:r>
        <w:r w:rsidR="00BF3CB3">
          <w:rPr>
            <w:noProof/>
            <w:webHidden/>
          </w:rPr>
          <w:t>9</w:t>
        </w:r>
        <w:r w:rsidR="00BF3CB3">
          <w:rPr>
            <w:noProof/>
            <w:webHidden/>
          </w:rPr>
          <w:fldChar w:fldCharType="end"/>
        </w:r>
      </w:hyperlink>
    </w:p>
    <w:p w14:paraId="134AD35F" w14:textId="0724039C" w:rsidR="00BF3CB3" w:rsidRDefault="00183ED7">
      <w:pPr>
        <w:pStyle w:val="TOC5"/>
        <w:tabs>
          <w:tab w:val="right" w:leader="dot" w:pos="5030"/>
        </w:tabs>
        <w:rPr>
          <w:rFonts w:eastAsiaTheme="minorEastAsia"/>
          <w:noProof/>
          <w:sz w:val="22"/>
          <w:lang w:val="en-US" w:eastAsia="en-US" w:bidi="ar-SA"/>
        </w:rPr>
      </w:pPr>
      <w:hyperlink w:anchor="_Toc12376188" w:history="1">
        <w:r w:rsidR="00BF3CB3" w:rsidRPr="00BE2D26">
          <w:rPr>
            <w:rStyle w:val="Hyperlink"/>
            <w:noProof/>
          </w:rPr>
          <w:t>Przetwarzanie danych osobowych, RODO</w:t>
        </w:r>
        <w:r w:rsidR="00BF3CB3">
          <w:rPr>
            <w:noProof/>
            <w:webHidden/>
          </w:rPr>
          <w:tab/>
        </w:r>
        <w:r w:rsidR="00BF3CB3">
          <w:rPr>
            <w:noProof/>
            <w:webHidden/>
          </w:rPr>
          <w:fldChar w:fldCharType="begin"/>
        </w:r>
        <w:r w:rsidR="00BF3CB3">
          <w:rPr>
            <w:noProof/>
            <w:webHidden/>
          </w:rPr>
          <w:instrText xml:space="preserve"> PAGEREF _Toc12376188 \h </w:instrText>
        </w:r>
        <w:r w:rsidR="00BF3CB3">
          <w:rPr>
            <w:noProof/>
            <w:webHidden/>
          </w:rPr>
        </w:r>
        <w:r w:rsidR="00BF3CB3">
          <w:rPr>
            <w:noProof/>
            <w:webHidden/>
          </w:rPr>
          <w:fldChar w:fldCharType="separate"/>
        </w:r>
        <w:r w:rsidR="00BF3CB3">
          <w:rPr>
            <w:noProof/>
            <w:webHidden/>
          </w:rPr>
          <w:t>10</w:t>
        </w:r>
        <w:r w:rsidR="00BF3CB3">
          <w:rPr>
            <w:noProof/>
            <w:webHidden/>
          </w:rPr>
          <w:fldChar w:fldCharType="end"/>
        </w:r>
      </w:hyperlink>
    </w:p>
    <w:p w14:paraId="389BADD7" w14:textId="72AB753E" w:rsidR="00BF3CB3" w:rsidRDefault="00183ED7">
      <w:pPr>
        <w:pStyle w:val="TOC5"/>
        <w:tabs>
          <w:tab w:val="right" w:leader="dot" w:pos="5030"/>
        </w:tabs>
        <w:rPr>
          <w:rFonts w:eastAsiaTheme="minorEastAsia"/>
          <w:noProof/>
          <w:sz w:val="22"/>
          <w:lang w:val="en-US" w:eastAsia="en-US" w:bidi="ar-SA"/>
        </w:rPr>
      </w:pPr>
      <w:hyperlink w:anchor="_Toc12376189" w:history="1">
        <w:r w:rsidR="00BF3CB3" w:rsidRPr="00BE2D26">
          <w:rPr>
            <w:rStyle w:val="Hyperlink"/>
            <w:noProof/>
          </w:rPr>
          <w:t>Bezpieczeństwo Danych</w:t>
        </w:r>
        <w:r w:rsidR="00BF3CB3">
          <w:rPr>
            <w:noProof/>
            <w:webHidden/>
          </w:rPr>
          <w:tab/>
        </w:r>
        <w:r w:rsidR="00BF3CB3">
          <w:rPr>
            <w:noProof/>
            <w:webHidden/>
          </w:rPr>
          <w:fldChar w:fldCharType="begin"/>
        </w:r>
        <w:r w:rsidR="00BF3CB3">
          <w:rPr>
            <w:noProof/>
            <w:webHidden/>
          </w:rPr>
          <w:instrText xml:space="preserve"> PAGEREF _Toc12376189 \h </w:instrText>
        </w:r>
        <w:r w:rsidR="00BF3CB3">
          <w:rPr>
            <w:noProof/>
            <w:webHidden/>
          </w:rPr>
        </w:r>
        <w:r w:rsidR="00BF3CB3">
          <w:rPr>
            <w:noProof/>
            <w:webHidden/>
          </w:rPr>
          <w:fldChar w:fldCharType="separate"/>
        </w:r>
        <w:r w:rsidR="00BF3CB3">
          <w:rPr>
            <w:noProof/>
            <w:webHidden/>
          </w:rPr>
          <w:t>10</w:t>
        </w:r>
        <w:r w:rsidR="00BF3CB3">
          <w:rPr>
            <w:noProof/>
            <w:webHidden/>
          </w:rPr>
          <w:fldChar w:fldCharType="end"/>
        </w:r>
      </w:hyperlink>
    </w:p>
    <w:p w14:paraId="4768F223" w14:textId="269C64BC" w:rsidR="00BF3CB3" w:rsidRDefault="00183ED7">
      <w:pPr>
        <w:pStyle w:val="TOC5"/>
        <w:tabs>
          <w:tab w:val="right" w:leader="dot" w:pos="5030"/>
        </w:tabs>
        <w:rPr>
          <w:rFonts w:eastAsiaTheme="minorEastAsia"/>
          <w:noProof/>
          <w:sz w:val="22"/>
          <w:lang w:val="en-US" w:eastAsia="en-US" w:bidi="ar-SA"/>
        </w:rPr>
      </w:pPr>
      <w:hyperlink w:anchor="_Toc12376190" w:history="1">
        <w:r w:rsidR="00BF3CB3" w:rsidRPr="00BE2D26">
          <w:rPr>
            <w:rStyle w:val="Hyperlink"/>
            <w:noProof/>
          </w:rPr>
          <w:t>Powiadomienie o Naruszeniu Zabezpieczeń</w:t>
        </w:r>
        <w:r w:rsidR="00BF3CB3">
          <w:rPr>
            <w:noProof/>
            <w:webHidden/>
          </w:rPr>
          <w:tab/>
        </w:r>
        <w:r w:rsidR="00BF3CB3">
          <w:rPr>
            <w:noProof/>
            <w:webHidden/>
          </w:rPr>
          <w:fldChar w:fldCharType="begin"/>
        </w:r>
        <w:r w:rsidR="00BF3CB3">
          <w:rPr>
            <w:noProof/>
            <w:webHidden/>
          </w:rPr>
          <w:instrText xml:space="preserve"> PAGEREF _Toc12376190 \h </w:instrText>
        </w:r>
        <w:r w:rsidR="00BF3CB3">
          <w:rPr>
            <w:noProof/>
            <w:webHidden/>
          </w:rPr>
        </w:r>
        <w:r w:rsidR="00BF3CB3">
          <w:rPr>
            <w:noProof/>
            <w:webHidden/>
          </w:rPr>
          <w:fldChar w:fldCharType="separate"/>
        </w:r>
        <w:r w:rsidR="00BF3CB3">
          <w:rPr>
            <w:noProof/>
            <w:webHidden/>
          </w:rPr>
          <w:t>11</w:t>
        </w:r>
        <w:r w:rsidR="00BF3CB3">
          <w:rPr>
            <w:noProof/>
            <w:webHidden/>
          </w:rPr>
          <w:fldChar w:fldCharType="end"/>
        </w:r>
      </w:hyperlink>
    </w:p>
    <w:p w14:paraId="201E0B2C" w14:textId="7C65DA24" w:rsidR="00BF3CB3" w:rsidRDefault="00183ED7">
      <w:pPr>
        <w:pStyle w:val="TOC5"/>
        <w:tabs>
          <w:tab w:val="right" w:leader="dot" w:pos="5030"/>
        </w:tabs>
        <w:rPr>
          <w:rFonts w:eastAsiaTheme="minorEastAsia"/>
          <w:noProof/>
          <w:sz w:val="22"/>
          <w:lang w:val="en-US" w:eastAsia="en-US" w:bidi="ar-SA"/>
        </w:rPr>
      </w:pPr>
      <w:hyperlink w:anchor="_Toc12376191" w:history="1">
        <w:r w:rsidR="00BF3CB3" w:rsidRPr="00BE2D26">
          <w:rPr>
            <w:rStyle w:val="Hyperlink"/>
            <w:noProof/>
          </w:rPr>
          <w:t>Lokalizacja i Transfer Danych</w:t>
        </w:r>
        <w:r w:rsidR="00BF3CB3">
          <w:rPr>
            <w:noProof/>
            <w:webHidden/>
          </w:rPr>
          <w:tab/>
        </w:r>
        <w:r w:rsidR="00BF3CB3">
          <w:rPr>
            <w:noProof/>
            <w:webHidden/>
          </w:rPr>
          <w:fldChar w:fldCharType="begin"/>
        </w:r>
        <w:r w:rsidR="00BF3CB3">
          <w:rPr>
            <w:noProof/>
            <w:webHidden/>
          </w:rPr>
          <w:instrText xml:space="preserve"> PAGEREF _Toc12376191 \h </w:instrText>
        </w:r>
        <w:r w:rsidR="00BF3CB3">
          <w:rPr>
            <w:noProof/>
            <w:webHidden/>
          </w:rPr>
        </w:r>
        <w:r w:rsidR="00BF3CB3">
          <w:rPr>
            <w:noProof/>
            <w:webHidden/>
          </w:rPr>
          <w:fldChar w:fldCharType="separate"/>
        </w:r>
        <w:r w:rsidR="00BF3CB3">
          <w:rPr>
            <w:noProof/>
            <w:webHidden/>
          </w:rPr>
          <w:t>12</w:t>
        </w:r>
        <w:r w:rsidR="00BF3CB3">
          <w:rPr>
            <w:noProof/>
            <w:webHidden/>
          </w:rPr>
          <w:fldChar w:fldCharType="end"/>
        </w:r>
      </w:hyperlink>
    </w:p>
    <w:p w14:paraId="3B9F6463" w14:textId="1CFE3033" w:rsidR="00BF3CB3" w:rsidRDefault="00183ED7">
      <w:pPr>
        <w:pStyle w:val="TOC5"/>
        <w:tabs>
          <w:tab w:val="right" w:leader="dot" w:pos="5030"/>
        </w:tabs>
        <w:rPr>
          <w:rFonts w:eastAsiaTheme="minorEastAsia"/>
          <w:noProof/>
          <w:sz w:val="22"/>
          <w:lang w:val="en-US" w:eastAsia="en-US" w:bidi="ar-SA"/>
        </w:rPr>
      </w:pPr>
      <w:hyperlink w:anchor="_Toc12376192" w:history="1">
        <w:r w:rsidR="00BF3CB3" w:rsidRPr="00BE2D26">
          <w:rPr>
            <w:rStyle w:val="Hyperlink"/>
            <w:noProof/>
          </w:rPr>
          <w:t>Przechowywanie i Usuwanie Danych</w:t>
        </w:r>
        <w:r w:rsidR="00BF3CB3">
          <w:rPr>
            <w:noProof/>
            <w:webHidden/>
          </w:rPr>
          <w:tab/>
        </w:r>
        <w:r w:rsidR="00BF3CB3">
          <w:rPr>
            <w:noProof/>
            <w:webHidden/>
          </w:rPr>
          <w:fldChar w:fldCharType="begin"/>
        </w:r>
        <w:r w:rsidR="00BF3CB3">
          <w:rPr>
            <w:noProof/>
            <w:webHidden/>
          </w:rPr>
          <w:instrText xml:space="preserve"> PAGEREF _Toc12376192 \h </w:instrText>
        </w:r>
        <w:r w:rsidR="00BF3CB3">
          <w:rPr>
            <w:noProof/>
            <w:webHidden/>
          </w:rPr>
        </w:r>
        <w:r w:rsidR="00BF3CB3">
          <w:rPr>
            <w:noProof/>
            <w:webHidden/>
          </w:rPr>
          <w:fldChar w:fldCharType="separate"/>
        </w:r>
        <w:r w:rsidR="00BF3CB3">
          <w:rPr>
            <w:noProof/>
            <w:webHidden/>
          </w:rPr>
          <w:t>13</w:t>
        </w:r>
        <w:r w:rsidR="00BF3CB3">
          <w:rPr>
            <w:noProof/>
            <w:webHidden/>
          </w:rPr>
          <w:fldChar w:fldCharType="end"/>
        </w:r>
      </w:hyperlink>
    </w:p>
    <w:p w14:paraId="6CDAF5CA" w14:textId="10BC6971" w:rsidR="00BF3CB3" w:rsidRDefault="00183ED7">
      <w:pPr>
        <w:pStyle w:val="TOC5"/>
        <w:tabs>
          <w:tab w:val="right" w:leader="dot" w:pos="5030"/>
        </w:tabs>
        <w:rPr>
          <w:rFonts w:eastAsiaTheme="minorEastAsia"/>
          <w:noProof/>
          <w:sz w:val="22"/>
          <w:lang w:val="en-US" w:eastAsia="en-US" w:bidi="ar-SA"/>
        </w:rPr>
      </w:pPr>
      <w:hyperlink w:anchor="_Toc12376193" w:history="1">
        <w:r w:rsidR="00BF3CB3" w:rsidRPr="00BE2D26">
          <w:rPr>
            <w:rStyle w:val="Hyperlink"/>
            <w:noProof/>
          </w:rPr>
          <w:t>Zobowiązanie Podmiotu Przetwarzającego do Zachowania Poufności</w:t>
        </w:r>
        <w:r w:rsidR="00BF3CB3">
          <w:rPr>
            <w:noProof/>
            <w:webHidden/>
          </w:rPr>
          <w:tab/>
        </w:r>
        <w:r w:rsidR="00BF3CB3">
          <w:rPr>
            <w:noProof/>
            <w:webHidden/>
          </w:rPr>
          <w:fldChar w:fldCharType="begin"/>
        </w:r>
        <w:r w:rsidR="00BF3CB3">
          <w:rPr>
            <w:noProof/>
            <w:webHidden/>
          </w:rPr>
          <w:instrText xml:space="preserve"> PAGEREF _Toc12376193 \h </w:instrText>
        </w:r>
        <w:r w:rsidR="00BF3CB3">
          <w:rPr>
            <w:noProof/>
            <w:webHidden/>
          </w:rPr>
        </w:r>
        <w:r w:rsidR="00BF3CB3">
          <w:rPr>
            <w:noProof/>
            <w:webHidden/>
          </w:rPr>
          <w:fldChar w:fldCharType="separate"/>
        </w:r>
        <w:r w:rsidR="00BF3CB3">
          <w:rPr>
            <w:noProof/>
            <w:webHidden/>
          </w:rPr>
          <w:t>13</w:t>
        </w:r>
        <w:r w:rsidR="00BF3CB3">
          <w:rPr>
            <w:noProof/>
            <w:webHidden/>
          </w:rPr>
          <w:fldChar w:fldCharType="end"/>
        </w:r>
      </w:hyperlink>
    </w:p>
    <w:p w14:paraId="27143FB2" w14:textId="2BB99A5F" w:rsidR="00BF3CB3" w:rsidRDefault="00183ED7">
      <w:pPr>
        <w:pStyle w:val="TOC5"/>
        <w:tabs>
          <w:tab w:val="right" w:leader="dot" w:pos="5030"/>
        </w:tabs>
        <w:rPr>
          <w:rFonts w:eastAsiaTheme="minorEastAsia"/>
          <w:noProof/>
          <w:sz w:val="22"/>
          <w:lang w:val="en-US" w:eastAsia="en-US" w:bidi="ar-SA"/>
        </w:rPr>
      </w:pPr>
      <w:hyperlink w:anchor="_Toc12376194" w:history="1">
        <w:r w:rsidR="00BF3CB3" w:rsidRPr="00BE2D26">
          <w:rPr>
            <w:rStyle w:val="Hyperlink"/>
            <w:noProof/>
          </w:rPr>
          <w:t>Powiadomienie i kontrole dotyczące korzystania z usług dalszych przetwarzających</w:t>
        </w:r>
        <w:r w:rsidR="00BF3CB3">
          <w:rPr>
            <w:noProof/>
            <w:webHidden/>
          </w:rPr>
          <w:tab/>
        </w:r>
        <w:r w:rsidR="00BF3CB3">
          <w:rPr>
            <w:noProof/>
            <w:webHidden/>
          </w:rPr>
          <w:fldChar w:fldCharType="begin"/>
        </w:r>
        <w:r w:rsidR="00BF3CB3">
          <w:rPr>
            <w:noProof/>
            <w:webHidden/>
          </w:rPr>
          <w:instrText xml:space="preserve"> PAGEREF _Toc12376194 \h </w:instrText>
        </w:r>
        <w:r w:rsidR="00BF3CB3">
          <w:rPr>
            <w:noProof/>
            <w:webHidden/>
          </w:rPr>
        </w:r>
        <w:r w:rsidR="00BF3CB3">
          <w:rPr>
            <w:noProof/>
            <w:webHidden/>
          </w:rPr>
          <w:fldChar w:fldCharType="separate"/>
        </w:r>
        <w:r w:rsidR="00BF3CB3">
          <w:rPr>
            <w:noProof/>
            <w:webHidden/>
          </w:rPr>
          <w:t>13</w:t>
        </w:r>
        <w:r w:rsidR="00BF3CB3">
          <w:rPr>
            <w:noProof/>
            <w:webHidden/>
          </w:rPr>
          <w:fldChar w:fldCharType="end"/>
        </w:r>
      </w:hyperlink>
    </w:p>
    <w:p w14:paraId="4EDC4623" w14:textId="28BB9DFB" w:rsidR="00BF3CB3" w:rsidRDefault="00183ED7">
      <w:pPr>
        <w:pStyle w:val="TOC5"/>
        <w:tabs>
          <w:tab w:val="right" w:leader="dot" w:pos="5030"/>
        </w:tabs>
        <w:rPr>
          <w:rFonts w:eastAsiaTheme="minorEastAsia"/>
          <w:noProof/>
          <w:sz w:val="22"/>
          <w:lang w:val="en-US" w:eastAsia="en-US" w:bidi="ar-SA"/>
        </w:rPr>
      </w:pPr>
      <w:hyperlink w:anchor="_Toc12376195" w:history="1">
        <w:r w:rsidR="00BF3CB3" w:rsidRPr="00BE2D26">
          <w:rPr>
            <w:rStyle w:val="Hyperlink"/>
            <w:noProof/>
          </w:rPr>
          <w:t>Instytucje edukacyjne</w:t>
        </w:r>
        <w:r w:rsidR="00BF3CB3">
          <w:rPr>
            <w:noProof/>
            <w:webHidden/>
          </w:rPr>
          <w:tab/>
        </w:r>
        <w:r w:rsidR="00BF3CB3">
          <w:rPr>
            <w:noProof/>
            <w:webHidden/>
          </w:rPr>
          <w:fldChar w:fldCharType="begin"/>
        </w:r>
        <w:r w:rsidR="00BF3CB3">
          <w:rPr>
            <w:noProof/>
            <w:webHidden/>
          </w:rPr>
          <w:instrText xml:space="preserve"> PAGEREF _Toc12376195 \h </w:instrText>
        </w:r>
        <w:r w:rsidR="00BF3CB3">
          <w:rPr>
            <w:noProof/>
            <w:webHidden/>
          </w:rPr>
        </w:r>
        <w:r w:rsidR="00BF3CB3">
          <w:rPr>
            <w:noProof/>
            <w:webHidden/>
          </w:rPr>
          <w:fldChar w:fldCharType="separate"/>
        </w:r>
        <w:r w:rsidR="00BF3CB3">
          <w:rPr>
            <w:noProof/>
            <w:webHidden/>
          </w:rPr>
          <w:t>14</w:t>
        </w:r>
        <w:r w:rsidR="00BF3CB3">
          <w:rPr>
            <w:noProof/>
            <w:webHidden/>
          </w:rPr>
          <w:fldChar w:fldCharType="end"/>
        </w:r>
      </w:hyperlink>
    </w:p>
    <w:p w14:paraId="737B8893" w14:textId="67A6AE07" w:rsidR="00BF3CB3" w:rsidRDefault="00183ED7">
      <w:pPr>
        <w:pStyle w:val="TOC5"/>
        <w:tabs>
          <w:tab w:val="right" w:leader="dot" w:pos="5030"/>
        </w:tabs>
        <w:rPr>
          <w:rFonts w:eastAsiaTheme="minorEastAsia"/>
          <w:noProof/>
          <w:sz w:val="22"/>
          <w:lang w:val="en-US" w:eastAsia="en-US" w:bidi="ar-SA"/>
        </w:rPr>
      </w:pPr>
      <w:hyperlink w:anchor="_Toc12376196" w:history="1">
        <w:r w:rsidR="00BF3CB3" w:rsidRPr="00BE2D26">
          <w:rPr>
            <w:rStyle w:val="Hyperlink"/>
            <w:noProof/>
          </w:rPr>
          <w:t>Partner Biznesowy w rozumieniu Ustawy HIPAA</w:t>
        </w:r>
        <w:r w:rsidR="00BF3CB3">
          <w:rPr>
            <w:noProof/>
            <w:webHidden/>
          </w:rPr>
          <w:tab/>
        </w:r>
        <w:r w:rsidR="00BF3CB3">
          <w:rPr>
            <w:noProof/>
            <w:webHidden/>
          </w:rPr>
          <w:fldChar w:fldCharType="begin"/>
        </w:r>
        <w:r w:rsidR="00BF3CB3">
          <w:rPr>
            <w:noProof/>
            <w:webHidden/>
          </w:rPr>
          <w:instrText xml:space="preserve"> PAGEREF _Toc12376196 \h </w:instrText>
        </w:r>
        <w:r w:rsidR="00BF3CB3">
          <w:rPr>
            <w:noProof/>
            <w:webHidden/>
          </w:rPr>
        </w:r>
        <w:r w:rsidR="00BF3CB3">
          <w:rPr>
            <w:noProof/>
            <w:webHidden/>
          </w:rPr>
          <w:fldChar w:fldCharType="separate"/>
        </w:r>
        <w:r w:rsidR="00BF3CB3">
          <w:rPr>
            <w:noProof/>
            <w:webHidden/>
          </w:rPr>
          <w:t>14</w:t>
        </w:r>
        <w:r w:rsidR="00BF3CB3">
          <w:rPr>
            <w:noProof/>
            <w:webHidden/>
          </w:rPr>
          <w:fldChar w:fldCharType="end"/>
        </w:r>
      </w:hyperlink>
    </w:p>
    <w:p w14:paraId="653363C4" w14:textId="1D633CC1" w:rsidR="00BF3CB3" w:rsidRDefault="00183ED7">
      <w:pPr>
        <w:pStyle w:val="TOC5"/>
        <w:tabs>
          <w:tab w:val="right" w:leader="dot" w:pos="5030"/>
        </w:tabs>
        <w:rPr>
          <w:rFonts w:eastAsiaTheme="minorEastAsia"/>
          <w:noProof/>
          <w:sz w:val="22"/>
          <w:lang w:val="en-US" w:eastAsia="en-US" w:bidi="ar-SA"/>
        </w:rPr>
      </w:pPr>
      <w:hyperlink w:anchor="_Toc12376197" w:history="1">
        <w:r w:rsidR="00BF3CB3" w:rsidRPr="00BE2D26">
          <w:rPr>
            <w:rStyle w:val="Hyperlink"/>
            <w:noProof/>
          </w:rPr>
          <w:t>Kontakt z Microsoft</w:t>
        </w:r>
        <w:r w:rsidR="00BF3CB3">
          <w:rPr>
            <w:noProof/>
            <w:webHidden/>
          </w:rPr>
          <w:tab/>
        </w:r>
        <w:r w:rsidR="00BF3CB3">
          <w:rPr>
            <w:noProof/>
            <w:webHidden/>
          </w:rPr>
          <w:fldChar w:fldCharType="begin"/>
        </w:r>
        <w:r w:rsidR="00BF3CB3">
          <w:rPr>
            <w:noProof/>
            <w:webHidden/>
          </w:rPr>
          <w:instrText xml:space="preserve"> PAGEREF _Toc12376197 \h </w:instrText>
        </w:r>
        <w:r w:rsidR="00BF3CB3">
          <w:rPr>
            <w:noProof/>
            <w:webHidden/>
          </w:rPr>
        </w:r>
        <w:r w:rsidR="00BF3CB3">
          <w:rPr>
            <w:noProof/>
            <w:webHidden/>
          </w:rPr>
          <w:fldChar w:fldCharType="separate"/>
        </w:r>
        <w:r w:rsidR="00BF3CB3">
          <w:rPr>
            <w:noProof/>
            <w:webHidden/>
          </w:rPr>
          <w:t>14</w:t>
        </w:r>
        <w:r w:rsidR="00BF3CB3">
          <w:rPr>
            <w:noProof/>
            <w:webHidden/>
          </w:rPr>
          <w:fldChar w:fldCharType="end"/>
        </w:r>
      </w:hyperlink>
    </w:p>
    <w:p w14:paraId="7F87337C" w14:textId="74FF5389" w:rsidR="00BF3CB3" w:rsidRDefault="00183ED7">
      <w:pPr>
        <w:pStyle w:val="TOC1"/>
        <w:rPr>
          <w:rFonts w:eastAsiaTheme="minorEastAsia"/>
          <w:b w:val="0"/>
          <w:caps w:val="0"/>
          <w:noProof/>
          <w:sz w:val="22"/>
          <w:lang w:val="en-US" w:eastAsia="en-US" w:bidi="ar-SA"/>
        </w:rPr>
      </w:pPr>
      <w:hyperlink w:anchor="_Toc12376198" w:history="1">
        <w:r w:rsidR="00BF3CB3" w:rsidRPr="00BE2D26">
          <w:rPr>
            <w:rStyle w:val="Hyperlink"/>
            <w:noProof/>
          </w:rPr>
          <w:t>Załącznik A — Podstawowe Usługi Online</w:t>
        </w:r>
        <w:r w:rsidR="00BF3CB3">
          <w:rPr>
            <w:noProof/>
            <w:webHidden/>
          </w:rPr>
          <w:tab/>
        </w:r>
        <w:r w:rsidR="00BF3CB3">
          <w:rPr>
            <w:noProof/>
            <w:webHidden/>
          </w:rPr>
          <w:fldChar w:fldCharType="begin"/>
        </w:r>
        <w:r w:rsidR="00BF3CB3">
          <w:rPr>
            <w:noProof/>
            <w:webHidden/>
          </w:rPr>
          <w:instrText xml:space="preserve"> PAGEREF _Toc12376198 \h </w:instrText>
        </w:r>
        <w:r w:rsidR="00BF3CB3">
          <w:rPr>
            <w:noProof/>
            <w:webHidden/>
          </w:rPr>
        </w:r>
        <w:r w:rsidR="00BF3CB3">
          <w:rPr>
            <w:noProof/>
            <w:webHidden/>
          </w:rPr>
          <w:fldChar w:fldCharType="separate"/>
        </w:r>
        <w:r w:rsidR="00BF3CB3">
          <w:rPr>
            <w:noProof/>
            <w:webHidden/>
          </w:rPr>
          <w:t>15</w:t>
        </w:r>
        <w:r w:rsidR="00BF3CB3">
          <w:rPr>
            <w:noProof/>
            <w:webHidden/>
          </w:rPr>
          <w:fldChar w:fldCharType="end"/>
        </w:r>
      </w:hyperlink>
    </w:p>
    <w:p w14:paraId="00CF21B9" w14:textId="6F9DDE53" w:rsidR="00BF3CB3" w:rsidRDefault="00183ED7">
      <w:pPr>
        <w:pStyle w:val="TOC1"/>
        <w:rPr>
          <w:rFonts w:eastAsiaTheme="minorEastAsia"/>
          <w:b w:val="0"/>
          <w:caps w:val="0"/>
          <w:noProof/>
          <w:sz w:val="22"/>
          <w:lang w:val="en-US" w:eastAsia="en-US" w:bidi="ar-SA"/>
        </w:rPr>
      </w:pPr>
      <w:hyperlink w:anchor="_Toc12376199" w:history="1">
        <w:r w:rsidR="00BF3CB3" w:rsidRPr="00BE2D26">
          <w:rPr>
            <w:rStyle w:val="Hyperlink"/>
            <w:noProof/>
          </w:rPr>
          <w:t>Załącznik B — Zabezpieczenia</w:t>
        </w:r>
        <w:r w:rsidR="00BF3CB3">
          <w:rPr>
            <w:noProof/>
            <w:webHidden/>
          </w:rPr>
          <w:tab/>
        </w:r>
        <w:r w:rsidR="00BF3CB3">
          <w:rPr>
            <w:noProof/>
            <w:webHidden/>
          </w:rPr>
          <w:fldChar w:fldCharType="begin"/>
        </w:r>
        <w:r w:rsidR="00BF3CB3">
          <w:rPr>
            <w:noProof/>
            <w:webHidden/>
          </w:rPr>
          <w:instrText xml:space="preserve"> PAGEREF _Toc12376199 \h </w:instrText>
        </w:r>
        <w:r w:rsidR="00BF3CB3">
          <w:rPr>
            <w:noProof/>
            <w:webHidden/>
          </w:rPr>
        </w:r>
        <w:r w:rsidR="00BF3CB3">
          <w:rPr>
            <w:noProof/>
            <w:webHidden/>
          </w:rPr>
          <w:fldChar w:fldCharType="separate"/>
        </w:r>
        <w:r w:rsidR="00BF3CB3">
          <w:rPr>
            <w:noProof/>
            <w:webHidden/>
          </w:rPr>
          <w:t>15</w:t>
        </w:r>
        <w:r w:rsidR="00BF3CB3">
          <w:rPr>
            <w:noProof/>
            <w:webHidden/>
          </w:rPr>
          <w:fldChar w:fldCharType="end"/>
        </w:r>
      </w:hyperlink>
    </w:p>
    <w:p w14:paraId="254D6B7C" w14:textId="2649FC84" w:rsidR="00BF3CB3" w:rsidRDefault="00183ED7">
      <w:pPr>
        <w:pStyle w:val="TOC1"/>
        <w:rPr>
          <w:rFonts w:eastAsiaTheme="minorEastAsia"/>
          <w:b w:val="0"/>
          <w:caps w:val="0"/>
          <w:noProof/>
          <w:sz w:val="22"/>
          <w:lang w:val="en-US" w:eastAsia="en-US" w:bidi="ar-SA"/>
        </w:rPr>
      </w:pPr>
      <w:hyperlink w:anchor="_Toc12376200" w:history="1">
        <w:r w:rsidR="00BF3CB3" w:rsidRPr="00BE2D26">
          <w:rPr>
            <w:rStyle w:val="Hyperlink"/>
            <w:noProof/>
          </w:rPr>
          <w:t>Szczegółowe Postanowienia Dotyczące Usług Online</w:t>
        </w:r>
        <w:r w:rsidR="00BF3CB3">
          <w:rPr>
            <w:noProof/>
            <w:webHidden/>
          </w:rPr>
          <w:tab/>
        </w:r>
        <w:r w:rsidR="00BF3CB3">
          <w:rPr>
            <w:noProof/>
            <w:webHidden/>
          </w:rPr>
          <w:fldChar w:fldCharType="begin"/>
        </w:r>
        <w:r w:rsidR="00BF3CB3">
          <w:rPr>
            <w:noProof/>
            <w:webHidden/>
          </w:rPr>
          <w:instrText xml:space="preserve"> PAGEREF _Toc12376200 \h </w:instrText>
        </w:r>
        <w:r w:rsidR="00BF3CB3">
          <w:rPr>
            <w:noProof/>
            <w:webHidden/>
          </w:rPr>
        </w:r>
        <w:r w:rsidR="00BF3CB3">
          <w:rPr>
            <w:noProof/>
            <w:webHidden/>
          </w:rPr>
          <w:fldChar w:fldCharType="separate"/>
        </w:r>
        <w:r w:rsidR="00BF3CB3">
          <w:rPr>
            <w:noProof/>
            <w:webHidden/>
          </w:rPr>
          <w:t>18</w:t>
        </w:r>
        <w:r w:rsidR="00BF3CB3">
          <w:rPr>
            <w:noProof/>
            <w:webHidden/>
          </w:rPr>
          <w:fldChar w:fldCharType="end"/>
        </w:r>
      </w:hyperlink>
    </w:p>
    <w:p w14:paraId="26212D25" w14:textId="4181FBEA" w:rsidR="00BF3CB3" w:rsidRDefault="00183ED7">
      <w:pPr>
        <w:pStyle w:val="TOC2"/>
        <w:tabs>
          <w:tab w:val="right" w:leader="dot" w:pos="5030"/>
        </w:tabs>
        <w:rPr>
          <w:rFonts w:eastAsiaTheme="minorEastAsia"/>
          <w:b w:val="0"/>
          <w:smallCaps w:val="0"/>
          <w:noProof/>
          <w:sz w:val="22"/>
          <w:lang w:val="en-US" w:eastAsia="en-US" w:bidi="ar-SA"/>
        </w:rPr>
      </w:pPr>
      <w:hyperlink w:anchor="_Toc12376201" w:history="1">
        <w:r w:rsidR="00BF3CB3" w:rsidRPr="00BE2D26">
          <w:rPr>
            <w:rStyle w:val="Hyperlink"/>
            <w:noProof/>
          </w:rPr>
          <w:t>Usługi Microsoft Azure</w:t>
        </w:r>
        <w:r w:rsidR="00BF3CB3">
          <w:rPr>
            <w:noProof/>
            <w:webHidden/>
          </w:rPr>
          <w:tab/>
        </w:r>
        <w:r w:rsidR="00BF3CB3">
          <w:rPr>
            <w:noProof/>
            <w:webHidden/>
          </w:rPr>
          <w:fldChar w:fldCharType="begin"/>
        </w:r>
        <w:r w:rsidR="00BF3CB3">
          <w:rPr>
            <w:noProof/>
            <w:webHidden/>
          </w:rPr>
          <w:instrText xml:space="preserve"> PAGEREF _Toc12376201 \h </w:instrText>
        </w:r>
        <w:r w:rsidR="00BF3CB3">
          <w:rPr>
            <w:noProof/>
            <w:webHidden/>
          </w:rPr>
        </w:r>
        <w:r w:rsidR="00BF3CB3">
          <w:rPr>
            <w:noProof/>
            <w:webHidden/>
          </w:rPr>
          <w:fldChar w:fldCharType="separate"/>
        </w:r>
        <w:r w:rsidR="00BF3CB3">
          <w:rPr>
            <w:noProof/>
            <w:webHidden/>
          </w:rPr>
          <w:t>18</w:t>
        </w:r>
        <w:r w:rsidR="00BF3CB3">
          <w:rPr>
            <w:noProof/>
            <w:webHidden/>
          </w:rPr>
          <w:fldChar w:fldCharType="end"/>
        </w:r>
      </w:hyperlink>
    </w:p>
    <w:p w14:paraId="61CDB327" w14:textId="4E965267" w:rsidR="00BF3CB3" w:rsidRDefault="00183ED7">
      <w:pPr>
        <w:pStyle w:val="TOC4"/>
        <w:rPr>
          <w:rFonts w:eastAsiaTheme="minorEastAsia"/>
          <w:smallCaps w:val="0"/>
          <w:noProof/>
          <w:sz w:val="22"/>
          <w:lang w:val="en-US" w:eastAsia="en-US" w:bidi="ar-SA"/>
        </w:rPr>
      </w:pPr>
      <w:hyperlink w:anchor="_Toc12376202" w:history="1">
        <w:r w:rsidR="00BF3CB3" w:rsidRPr="00BE2D26">
          <w:rPr>
            <w:rStyle w:val="Hyperlink"/>
            <w:noProof/>
          </w:rPr>
          <w:t>Azure DevTest Labs</w:t>
        </w:r>
        <w:r w:rsidR="00BF3CB3">
          <w:rPr>
            <w:noProof/>
            <w:webHidden/>
          </w:rPr>
          <w:tab/>
        </w:r>
        <w:r w:rsidR="00BF3CB3">
          <w:rPr>
            <w:noProof/>
            <w:webHidden/>
          </w:rPr>
          <w:fldChar w:fldCharType="begin"/>
        </w:r>
        <w:r w:rsidR="00BF3CB3">
          <w:rPr>
            <w:noProof/>
            <w:webHidden/>
          </w:rPr>
          <w:instrText xml:space="preserve"> PAGEREF _Toc12376202 \h </w:instrText>
        </w:r>
        <w:r w:rsidR="00BF3CB3">
          <w:rPr>
            <w:noProof/>
            <w:webHidden/>
          </w:rPr>
        </w:r>
        <w:r w:rsidR="00BF3CB3">
          <w:rPr>
            <w:noProof/>
            <w:webHidden/>
          </w:rPr>
          <w:fldChar w:fldCharType="separate"/>
        </w:r>
        <w:r w:rsidR="00BF3CB3">
          <w:rPr>
            <w:noProof/>
            <w:webHidden/>
          </w:rPr>
          <w:t>19</w:t>
        </w:r>
        <w:r w:rsidR="00BF3CB3">
          <w:rPr>
            <w:noProof/>
            <w:webHidden/>
          </w:rPr>
          <w:fldChar w:fldCharType="end"/>
        </w:r>
      </w:hyperlink>
    </w:p>
    <w:p w14:paraId="2B5EC509" w14:textId="6C105DAF" w:rsidR="00BF3CB3" w:rsidRDefault="00183ED7">
      <w:pPr>
        <w:pStyle w:val="TOC4"/>
        <w:rPr>
          <w:rFonts w:eastAsiaTheme="minorEastAsia"/>
          <w:smallCaps w:val="0"/>
          <w:noProof/>
          <w:sz w:val="22"/>
          <w:lang w:val="en-US" w:eastAsia="en-US" w:bidi="ar-SA"/>
        </w:rPr>
      </w:pPr>
      <w:hyperlink w:anchor="_Toc12376203" w:history="1">
        <w:r w:rsidR="00BF3CB3" w:rsidRPr="00BE2D26">
          <w:rPr>
            <w:rStyle w:val="Hyperlink"/>
            <w:noProof/>
          </w:rPr>
          <w:t>Usługi Azure Lab</w:t>
        </w:r>
        <w:r w:rsidR="00BF3CB3">
          <w:rPr>
            <w:noProof/>
            <w:webHidden/>
          </w:rPr>
          <w:tab/>
        </w:r>
        <w:r w:rsidR="00BF3CB3">
          <w:rPr>
            <w:noProof/>
            <w:webHidden/>
          </w:rPr>
          <w:fldChar w:fldCharType="begin"/>
        </w:r>
        <w:r w:rsidR="00BF3CB3">
          <w:rPr>
            <w:noProof/>
            <w:webHidden/>
          </w:rPr>
          <w:instrText xml:space="preserve"> PAGEREF _Toc12376203 \h </w:instrText>
        </w:r>
        <w:r w:rsidR="00BF3CB3">
          <w:rPr>
            <w:noProof/>
            <w:webHidden/>
          </w:rPr>
        </w:r>
        <w:r w:rsidR="00BF3CB3">
          <w:rPr>
            <w:noProof/>
            <w:webHidden/>
          </w:rPr>
          <w:fldChar w:fldCharType="separate"/>
        </w:r>
        <w:r w:rsidR="00BF3CB3">
          <w:rPr>
            <w:noProof/>
            <w:webHidden/>
          </w:rPr>
          <w:t>19</w:t>
        </w:r>
        <w:r w:rsidR="00BF3CB3">
          <w:rPr>
            <w:noProof/>
            <w:webHidden/>
          </w:rPr>
          <w:fldChar w:fldCharType="end"/>
        </w:r>
      </w:hyperlink>
    </w:p>
    <w:p w14:paraId="6DB9AE9A" w14:textId="6F05C094" w:rsidR="00BF3CB3" w:rsidRDefault="00183ED7">
      <w:pPr>
        <w:pStyle w:val="TOC4"/>
        <w:rPr>
          <w:rFonts w:eastAsiaTheme="minorEastAsia"/>
          <w:smallCaps w:val="0"/>
          <w:noProof/>
          <w:sz w:val="22"/>
          <w:lang w:val="en-US" w:eastAsia="en-US" w:bidi="ar-SA"/>
        </w:rPr>
      </w:pPr>
      <w:hyperlink w:anchor="_Toc12376204" w:history="1">
        <w:r w:rsidR="00BF3CB3" w:rsidRPr="00BE2D26">
          <w:rPr>
            <w:rStyle w:val="Hyperlink"/>
            <w:noProof/>
          </w:rPr>
          <w:t>Mapy Azure</w:t>
        </w:r>
        <w:r w:rsidR="00BF3CB3">
          <w:rPr>
            <w:noProof/>
            <w:webHidden/>
          </w:rPr>
          <w:tab/>
        </w:r>
        <w:r w:rsidR="00BF3CB3">
          <w:rPr>
            <w:noProof/>
            <w:webHidden/>
          </w:rPr>
          <w:fldChar w:fldCharType="begin"/>
        </w:r>
        <w:r w:rsidR="00BF3CB3">
          <w:rPr>
            <w:noProof/>
            <w:webHidden/>
          </w:rPr>
          <w:instrText xml:space="preserve"> PAGEREF _Toc12376204 \h </w:instrText>
        </w:r>
        <w:r w:rsidR="00BF3CB3">
          <w:rPr>
            <w:noProof/>
            <w:webHidden/>
          </w:rPr>
        </w:r>
        <w:r w:rsidR="00BF3CB3">
          <w:rPr>
            <w:noProof/>
            <w:webHidden/>
          </w:rPr>
          <w:fldChar w:fldCharType="separate"/>
        </w:r>
        <w:r w:rsidR="00BF3CB3">
          <w:rPr>
            <w:noProof/>
            <w:webHidden/>
          </w:rPr>
          <w:t>20</w:t>
        </w:r>
        <w:r w:rsidR="00BF3CB3">
          <w:rPr>
            <w:noProof/>
            <w:webHidden/>
          </w:rPr>
          <w:fldChar w:fldCharType="end"/>
        </w:r>
      </w:hyperlink>
    </w:p>
    <w:p w14:paraId="076C3CF7" w14:textId="75A790CA" w:rsidR="00BF3CB3" w:rsidRDefault="00183ED7">
      <w:pPr>
        <w:pStyle w:val="TOC4"/>
        <w:rPr>
          <w:rFonts w:eastAsiaTheme="minorEastAsia"/>
          <w:smallCaps w:val="0"/>
          <w:noProof/>
          <w:sz w:val="22"/>
          <w:lang w:val="en-US" w:eastAsia="en-US" w:bidi="ar-SA"/>
        </w:rPr>
      </w:pPr>
      <w:hyperlink w:anchor="_Toc12376205" w:history="1">
        <w:r w:rsidR="00BF3CB3" w:rsidRPr="00BE2D26">
          <w:rPr>
            <w:rStyle w:val="Hyperlink"/>
            <w:noProof/>
          </w:rPr>
          <w:t>Microsoft Azure Stack</w:t>
        </w:r>
        <w:r w:rsidR="00BF3CB3">
          <w:rPr>
            <w:noProof/>
            <w:webHidden/>
          </w:rPr>
          <w:tab/>
        </w:r>
        <w:r w:rsidR="00BF3CB3">
          <w:rPr>
            <w:noProof/>
            <w:webHidden/>
          </w:rPr>
          <w:fldChar w:fldCharType="begin"/>
        </w:r>
        <w:r w:rsidR="00BF3CB3">
          <w:rPr>
            <w:noProof/>
            <w:webHidden/>
          </w:rPr>
          <w:instrText xml:space="preserve"> PAGEREF _Toc12376205 \h </w:instrText>
        </w:r>
        <w:r w:rsidR="00BF3CB3">
          <w:rPr>
            <w:noProof/>
            <w:webHidden/>
          </w:rPr>
        </w:r>
        <w:r w:rsidR="00BF3CB3">
          <w:rPr>
            <w:noProof/>
            <w:webHidden/>
          </w:rPr>
          <w:fldChar w:fldCharType="separate"/>
        </w:r>
        <w:r w:rsidR="00BF3CB3">
          <w:rPr>
            <w:noProof/>
            <w:webHidden/>
          </w:rPr>
          <w:t>21</w:t>
        </w:r>
        <w:r w:rsidR="00BF3CB3">
          <w:rPr>
            <w:noProof/>
            <w:webHidden/>
          </w:rPr>
          <w:fldChar w:fldCharType="end"/>
        </w:r>
      </w:hyperlink>
    </w:p>
    <w:p w14:paraId="5E6B7C50" w14:textId="3831ACCA" w:rsidR="00BF3CB3" w:rsidRDefault="00183ED7">
      <w:pPr>
        <w:pStyle w:val="TOC4"/>
        <w:rPr>
          <w:rFonts w:eastAsiaTheme="minorEastAsia"/>
          <w:smallCaps w:val="0"/>
          <w:noProof/>
          <w:sz w:val="22"/>
          <w:lang w:val="en-US" w:eastAsia="en-US" w:bidi="ar-SA"/>
        </w:rPr>
      </w:pPr>
      <w:hyperlink w:anchor="_Toc12376206" w:history="1">
        <w:r w:rsidR="00BF3CB3" w:rsidRPr="00BE2D26">
          <w:rPr>
            <w:rStyle w:val="Hyperlink"/>
            <w:noProof/>
          </w:rPr>
          <w:t>Usługi Wyszukiwania Bing</w:t>
        </w:r>
        <w:r w:rsidR="00BF3CB3">
          <w:rPr>
            <w:noProof/>
            <w:webHidden/>
          </w:rPr>
          <w:tab/>
        </w:r>
        <w:r w:rsidR="00BF3CB3">
          <w:rPr>
            <w:noProof/>
            <w:webHidden/>
          </w:rPr>
          <w:fldChar w:fldCharType="begin"/>
        </w:r>
        <w:r w:rsidR="00BF3CB3">
          <w:rPr>
            <w:noProof/>
            <w:webHidden/>
          </w:rPr>
          <w:instrText xml:space="preserve"> PAGEREF _Toc12376206 \h </w:instrText>
        </w:r>
        <w:r w:rsidR="00BF3CB3">
          <w:rPr>
            <w:noProof/>
            <w:webHidden/>
          </w:rPr>
        </w:r>
        <w:r w:rsidR="00BF3CB3">
          <w:rPr>
            <w:noProof/>
            <w:webHidden/>
          </w:rPr>
          <w:fldChar w:fldCharType="separate"/>
        </w:r>
        <w:r w:rsidR="00BF3CB3">
          <w:rPr>
            <w:noProof/>
            <w:webHidden/>
          </w:rPr>
          <w:t>21</w:t>
        </w:r>
        <w:r w:rsidR="00BF3CB3">
          <w:rPr>
            <w:noProof/>
            <w:webHidden/>
          </w:rPr>
          <w:fldChar w:fldCharType="end"/>
        </w:r>
      </w:hyperlink>
    </w:p>
    <w:p w14:paraId="5C8CE5D3" w14:textId="55A481AE" w:rsidR="00BF3CB3" w:rsidRDefault="00183ED7">
      <w:pPr>
        <w:pStyle w:val="TOC4"/>
        <w:rPr>
          <w:rFonts w:eastAsiaTheme="minorEastAsia"/>
          <w:smallCaps w:val="0"/>
          <w:noProof/>
          <w:sz w:val="22"/>
          <w:lang w:val="en-US" w:eastAsia="en-US" w:bidi="ar-SA"/>
        </w:rPr>
      </w:pPr>
      <w:hyperlink w:anchor="_Toc12376207" w:history="1">
        <w:r w:rsidR="00BF3CB3" w:rsidRPr="00BE2D26">
          <w:rPr>
            <w:rStyle w:val="Hyperlink"/>
            <w:noProof/>
          </w:rPr>
          <w:t>Cognitive Services</w:t>
        </w:r>
        <w:r w:rsidR="00BF3CB3">
          <w:rPr>
            <w:noProof/>
            <w:webHidden/>
          </w:rPr>
          <w:tab/>
        </w:r>
        <w:r w:rsidR="00BF3CB3">
          <w:rPr>
            <w:noProof/>
            <w:webHidden/>
          </w:rPr>
          <w:fldChar w:fldCharType="begin"/>
        </w:r>
        <w:r w:rsidR="00BF3CB3">
          <w:rPr>
            <w:noProof/>
            <w:webHidden/>
          </w:rPr>
          <w:instrText xml:space="preserve"> PAGEREF _Toc12376207 \h </w:instrText>
        </w:r>
        <w:r w:rsidR="00BF3CB3">
          <w:rPr>
            <w:noProof/>
            <w:webHidden/>
          </w:rPr>
        </w:r>
        <w:r w:rsidR="00BF3CB3">
          <w:rPr>
            <w:noProof/>
            <w:webHidden/>
          </w:rPr>
          <w:fldChar w:fldCharType="separate"/>
        </w:r>
        <w:r w:rsidR="00BF3CB3">
          <w:rPr>
            <w:noProof/>
            <w:webHidden/>
          </w:rPr>
          <w:t>22</w:t>
        </w:r>
        <w:r w:rsidR="00BF3CB3">
          <w:rPr>
            <w:noProof/>
            <w:webHidden/>
          </w:rPr>
          <w:fldChar w:fldCharType="end"/>
        </w:r>
      </w:hyperlink>
    </w:p>
    <w:p w14:paraId="2459A48C" w14:textId="33F86E9A" w:rsidR="00BF3CB3" w:rsidRDefault="00183ED7">
      <w:pPr>
        <w:pStyle w:val="TOC4"/>
        <w:rPr>
          <w:rFonts w:eastAsiaTheme="minorEastAsia"/>
          <w:smallCaps w:val="0"/>
          <w:noProof/>
          <w:sz w:val="22"/>
          <w:lang w:val="en-US" w:eastAsia="en-US" w:bidi="ar-SA"/>
        </w:rPr>
      </w:pPr>
      <w:hyperlink w:anchor="_Toc12376208" w:history="1">
        <w:r w:rsidR="00BF3CB3" w:rsidRPr="00BE2D26">
          <w:rPr>
            <w:rStyle w:val="Hyperlink"/>
            <w:noProof/>
          </w:rPr>
          <w:t>Microsoft Genomics</w:t>
        </w:r>
        <w:r w:rsidR="00BF3CB3">
          <w:rPr>
            <w:noProof/>
            <w:webHidden/>
          </w:rPr>
          <w:tab/>
        </w:r>
        <w:r w:rsidR="00BF3CB3">
          <w:rPr>
            <w:noProof/>
            <w:webHidden/>
          </w:rPr>
          <w:fldChar w:fldCharType="begin"/>
        </w:r>
        <w:r w:rsidR="00BF3CB3">
          <w:rPr>
            <w:noProof/>
            <w:webHidden/>
          </w:rPr>
          <w:instrText xml:space="preserve"> PAGEREF _Toc12376208 \h </w:instrText>
        </w:r>
        <w:r w:rsidR="00BF3CB3">
          <w:rPr>
            <w:noProof/>
            <w:webHidden/>
          </w:rPr>
        </w:r>
        <w:r w:rsidR="00BF3CB3">
          <w:rPr>
            <w:noProof/>
            <w:webHidden/>
          </w:rPr>
          <w:fldChar w:fldCharType="separate"/>
        </w:r>
        <w:r w:rsidR="00BF3CB3">
          <w:rPr>
            <w:noProof/>
            <w:webHidden/>
          </w:rPr>
          <w:t>22</w:t>
        </w:r>
        <w:r w:rsidR="00BF3CB3">
          <w:rPr>
            <w:noProof/>
            <w:webHidden/>
          </w:rPr>
          <w:fldChar w:fldCharType="end"/>
        </w:r>
      </w:hyperlink>
    </w:p>
    <w:p w14:paraId="1E0A60FC" w14:textId="4272BB41" w:rsidR="00BF3CB3" w:rsidRDefault="00183ED7">
      <w:pPr>
        <w:pStyle w:val="TOC4"/>
        <w:rPr>
          <w:rFonts w:eastAsiaTheme="minorEastAsia"/>
          <w:smallCaps w:val="0"/>
          <w:noProof/>
          <w:sz w:val="22"/>
          <w:lang w:val="en-US" w:eastAsia="en-US" w:bidi="ar-SA"/>
        </w:rPr>
      </w:pPr>
      <w:hyperlink w:anchor="_Toc12376209" w:history="1">
        <w:r w:rsidR="00BF3CB3" w:rsidRPr="00BE2D26">
          <w:rPr>
            <w:rStyle w:val="Hyperlink"/>
            <w:noProof/>
          </w:rPr>
          <w:t>Visual Studio App Center</w:t>
        </w:r>
        <w:r w:rsidR="00BF3CB3">
          <w:rPr>
            <w:noProof/>
            <w:webHidden/>
          </w:rPr>
          <w:tab/>
        </w:r>
        <w:r w:rsidR="00BF3CB3">
          <w:rPr>
            <w:noProof/>
            <w:webHidden/>
          </w:rPr>
          <w:fldChar w:fldCharType="begin"/>
        </w:r>
        <w:r w:rsidR="00BF3CB3">
          <w:rPr>
            <w:noProof/>
            <w:webHidden/>
          </w:rPr>
          <w:instrText xml:space="preserve"> PAGEREF _Toc12376209 \h </w:instrText>
        </w:r>
        <w:r w:rsidR="00BF3CB3">
          <w:rPr>
            <w:noProof/>
            <w:webHidden/>
          </w:rPr>
        </w:r>
        <w:r w:rsidR="00BF3CB3">
          <w:rPr>
            <w:noProof/>
            <w:webHidden/>
          </w:rPr>
          <w:fldChar w:fldCharType="separate"/>
        </w:r>
        <w:r w:rsidR="00BF3CB3">
          <w:rPr>
            <w:noProof/>
            <w:webHidden/>
          </w:rPr>
          <w:t>23</w:t>
        </w:r>
        <w:r w:rsidR="00BF3CB3">
          <w:rPr>
            <w:noProof/>
            <w:webHidden/>
          </w:rPr>
          <w:fldChar w:fldCharType="end"/>
        </w:r>
      </w:hyperlink>
    </w:p>
    <w:p w14:paraId="0F375A06" w14:textId="2EC16EE1" w:rsidR="00BF3CB3" w:rsidRDefault="00183ED7">
      <w:pPr>
        <w:pStyle w:val="TOC2"/>
        <w:tabs>
          <w:tab w:val="right" w:leader="dot" w:pos="5030"/>
        </w:tabs>
        <w:rPr>
          <w:rFonts w:eastAsiaTheme="minorEastAsia"/>
          <w:b w:val="0"/>
          <w:smallCaps w:val="0"/>
          <w:noProof/>
          <w:sz w:val="22"/>
          <w:lang w:val="en-US" w:eastAsia="en-US" w:bidi="ar-SA"/>
        </w:rPr>
      </w:pPr>
      <w:hyperlink w:anchor="_Toc12376210" w:history="1">
        <w:r w:rsidR="00BF3CB3" w:rsidRPr="00BE2D26">
          <w:rPr>
            <w:rStyle w:val="Hyperlink"/>
            <w:noProof/>
          </w:rPr>
          <w:t>Plany usług w ramach platformy Microsoft Azure</w:t>
        </w:r>
        <w:r w:rsidR="00BF3CB3">
          <w:rPr>
            <w:noProof/>
            <w:webHidden/>
          </w:rPr>
          <w:tab/>
        </w:r>
        <w:r w:rsidR="00BF3CB3">
          <w:rPr>
            <w:noProof/>
            <w:webHidden/>
          </w:rPr>
          <w:fldChar w:fldCharType="begin"/>
        </w:r>
        <w:r w:rsidR="00BF3CB3">
          <w:rPr>
            <w:noProof/>
            <w:webHidden/>
          </w:rPr>
          <w:instrText xml:space="preserve"> PAGEREF _Toc12376210 \h </w:instrText>
        </w:r>
        <w:r w:rsidR="00BF3CB3">
          <w:rPr>
            <w:noProof/>
            <w:webHidden/>
          </w:rPr>
        </w:r>
        <w:r w:rsidR="00BF3CB3">
          <w:rPr>
            <w:noProof/>
            <w:webHidden/>
          </w:rPr>
          <w:fldChar w:fldCharType="separate"/>
        </w:r>
        <w:r w:rsidR="00BF3CB3">
          <w:rPr>
            <w:noProof/>
            <w:webHidden/>
          </w:rPr>
          <w:t>23</w:t>
        </w:r>
        <w:r w:rsidR="00BF3CB3">
          <w:rPr>
            <w:noProof/>
            <w:webHidden/>
          </w:rPr>
          <w:fldChar w:fldCharType="end"/>
        </w:r>
      </w:hyperlink>
    </w:p>
    <w:p w14:paraId="59854DAD" w14:textId="309F4A11" w:rsidR="00BF3CB3" w:rsidRDefault="00183ED7">
      <w:pPr>
        <w:pStyle w:val="TOC4"/>
        <w:rPr>
          <w:rFonts w:eastAsiaTheme="minorEastAsia"/>
          <w:smallCaps w:val="0"/>
          <w:noProof/>
          <w:sz w:val="22"/>
          <w:lang w:val="en-US" w:eastAsia="en-US" w:bidi="ar-SA"/>
        </w:rPr>
      </w:pPr>
      <w:hyperlink w:anchor="_Toc12376211" w:history="1">
        <w:r w:rsidR="00BF3CB3" w:rsidRPr="00BE2D26">
          <w:rPr>
            <w:rStyle w:val="Hyperlink"/>
            <w:noProof/>
          </w:rPr>
          <w:t>Azure Active Directory Basic</w:t>
        </w:r>
        <w:r w:rsidR="00BF3CB3">
          <w:rPr>
            <w:noProof/>
            <w:webHidden/>
          </w:rPr>
          <w:tab/>
        </w:r>
        <w:r w:rsidR="00BF3CB3">
          <w:rPr>
            <w:noProof/>
            <w:webHidden/>
          </w:rPr>
          <w:fldChar w:fldCharType="begin"/>
        </w:r>
        <w:r w:rsidR="00BF3CB3">
          <w:rPr>
            <w:noProof/>
            <w:webHidden/>
          </w:rPr>
          <w:instrText xml:space="preserve"> PAGEREF _Toc12376211 \h </w:instrText>
        </w:r>
        <w:r w:rsidR="00BF3CB3">
          <w:rPr>
            <w:noProof/>
            <w:webHidden/>
          </w:rPr>
        </w:r>
        <w:r w:rsidR="00BF3CB3">
          <w:rPr>
            <w:noProof/>
            <w:webHidden/>
          </w:rPr>
          <w:fldChar w:fldCharType="separate"/>
        </w:r>
        <w:r w:rsidR="00BF3CB3">
          <w:rPr>
            <w:noProof/>
            <w:webHidden/>
          </w:rPr>
          <w:t>23</w:t>
        </w:r>
        <w:r w:rsidR="00BF3CB3">
          <w:rPr>
            <w:noProof/>
            <w:webHidden/>
          </w:rPr>
          <w:fldChar w:fldCharType="end"/>
        </w:r>
      </w:hyperlink>
    </w:p>
    <w:p w14:paraId="6A01DA36" w14:textId="7F352F6F" w:rsidR="00BF3CB3" w:rsidRDefault="00183ED7">
      <w:pPr>
        <w:pStyle w:val="TOC4"/>
        <w:rPr>
          <w:rFonts w:eastAsiaTheme="minorEastAsia"/>
          <w:smallCaps w:val="0"/>
          <w:noProof/>
          <w:sz w:val="22"/>
          <w:lang w:val="en-US" w:eastAsia="en-US" w:bidi="ar-SA"/>
        </w:rPr>
      </w:pPr>
      <w:hyperlink w:anchor="_Toc12376212" w:history="1">
        <w:r w:rsidR="00BF3CB3" w:rsidRPr="00BE2D26">
          <w:rPr>
            <w:rStyle w:val="Hyperlink"/>
            <w:noProof/>
          </w:rPr>
          <w:t>Azure Active Directory Premium</w:t>
        </w:r>
        <w:r w:rsidR="00BF3CB3">
          <w:rPr>
            <w:noProof/>
            <w:webHidden/>
          </w:rPr>
          <w:tab/>
        </w:r>
        <w:r w:rsidR="00BF3CB3">
          <w:rPr>
            <w:noProof/>
            <w:webHidden/>
          </w:rPr>
          <w:fldChar w:fldCharType="begin"/>
        </w:r>
        <w:r w:rsidR="00BF3CB3">
          <w:rPr>
            <w:noProof/>
            <w:webHidden/>
          </w:rPr>
          <w:instrText xml:space="preserve"> PAGEREF _Toc12376212 \h </w:instrText>
        </w:r>
        <w:r w:rsidR="00BF3CB3">
          <w:rPr>
            <w:noProof/>
            <w:webHidden/>
          </w:rPr>
        </w:r>
        <w:r w:rsidR="00BF3CB3">
          <w:rPr>
            <w:noProof/>
            <w:webHidden/>
          </w:rPr>
          <w:fldChar w:fldCharType="separate"/>
        </w:r>
        <w:r w:rsidR="00BF3CB3">
          <w:rPr>
            <w:noProof/>
            <w:webHidden/>
          </w:rPr>
          <w:t>23</w:t>
        </w:r>
        <w:r w:rsidR="00BF3CB3">
          <w:rPr>
            <w:noProof/>
            <w:webHidden/>
          </w:rPr>
          <w:fldChar w:fldCharType="end"/>
        </w:r>
      </w:hyperlink>
    </w:p>
    <w:p w14:paraId="641D26D3" w14:textId="2431B89D" w:rsidR="00BF3CB3" w:rsidRDefault="00183ED7">
      <w:pPr>
        <w:pStyle w:val="TOC4"/>
        <w:rPr>
          <w:rFonts w:eastAsiaTheme="minorEastAsia"/>
          <w:smallCaps w:val="0"/>
          <w:noProof/>
          <w:sz w:val="22"/>
          <w:lang w:val="en-US" w:eastAsia="en-US" w:bidi="ar-SA"/>
        </w:rPr>
      </w:pPr>
      <w:hyperlink w:anchor="_Toc12376213" w:history="1">
        <w:r w:rsidR="00BF3CB3" w:rsidRPr="00BE2D26">
          <w:rPr>
            <w:rStyle w:val="Hyperlink"/>
            <w:noProof/>
          </w:rPr>
          <w:t>Azure Information Protection Premium</w:t>
        </w:r>
        <w:r w:rsidR="00BF3CB3">
          <w:rPr>
            <w:noProof/>
            <w:webHidden/>
          </w:rPr>
          <w:tab/>
        </w:r>
        <w:r w:rsidR="00BF3CB3">
          <w:rPr>
            <w:noProof/>
            <w:webHidden/>
          </w:rPr>
          <w:fldChar w:fldCharType="begin"/>
        </w:r>
        <w:r w:rsidR="00BF3CB3">
          <w:rPr>
            <w:noProof/>
            <w:webHidden/>
          </w:rPr>
          <w:instrText xml:space="preserve"> PAGEREF _Toc12376213 \h </w:instrText>
        </w:r>
        <w:r w:rsidR="00BF3CB3">
          <w:rPr>
            <w:noProof/>
            <w:webHidden/>
          </w:rPr>
        </w:r>
        <w:r w:rsidR="00BF3CB3">
          <w:rPr>
            <w:noProof/>
            <w:webHidden/>
          </w:rPr>
          <w:fldChar w:fldCharType="separate"/>
        </w:r>
        <w:r w:rsidR="00BF3CB3">
          <w:rPr>
            <w:noProof/>
            <w:webHidden/>
          </w:rPr>
          <w:t>23</w:t>
        </w:r>
        <w:r w:rsidR="00BF3CB3">
          <w:rPr>
            <w:noProof/>
            <w:webHidden/>
          </w:rPr>
          <w:fldChar w:fldCharType="end"/>
        </w:r>
      </w:hyperlink>
    </w:p>
    <w:p w14:paraId="4D676B5B" w14:textId="62C00044" w:rsidR="00BF3CB3" w:rsidRDefault="00183ED7">
      <w:pPr>
        <w:pStyle w:val="TOC3"/>
        <w:rPr>
          <w:rFonts w:eastAsiaTheme="minorEastAsia"/>
          <w:b w:val="0"/>
          <w:smallCaps w:val="0"/>
          <w:sz w:val="22"/>
          <w:lang w:val="en-US" w:eastAsia="en-US" w:bidi="ar-SA"/>
        </w:rPr>
      </w:pPr>
      <w:hyperlink w:anchor="_Toc12376214" w:history="1">
        <w:r w:rsidR="00BF3CB3" w:rsidRPr="00BE2D26">
          <w:rPr>
            <w:rStyle w:val="Hyperlink"/>
          </w:rPr>
          <w:t>Usługi Microsoft Dynamics 365</w:t>
        </w:r>
        <w:r w:rsidR="00BF3CB3">
          <w:rPr>
            <w:webHidden/>
          </w:rPr>
          <w:tab/>
        </w:r>
        <w:r w:rsidR="00BF3CB3">
          <w:rPr>
            <w:webHidden/>
          </w:rPr>
          <w:fldChar w:fldCharType="begin"/>
        </w:r>
        <w:r w:rsidR="00BF3CB3">
          <w:rPr>
            <w:webHidden/>
          </w:rPr>
          <w:instrText xml:space="preserve"> PAGEREF _Toc12376214 \h </w:instrText>
        </w:r>
        <w:r w:rsidR="00BF3CB3">
          <w:rPr>
            <w:webHidden/>
          </w:rPr>
        </w:r>
        <w:r w:rsidR="00BF3CB3">
          <w:rPr>
            <w:webHidden/>
          </w:rPr>
          <w:fldChar w:fldCharType="separate"/>
        </w:r>
        <w:r w:rsidR="00BF3CB3">
          <w:rPr>
            <w:webHidden/>
          </w:rPr>
          <w:t>24</w:t>
        </w:r>
        <w:r w:rsidR="00BF3CB3">
          <w:rPr>
            <w:webHidden/>
          </w:rPr>
          <w:fldChar w:fldCharType="end"/>
        </w:r>
      </w:hyperlink>
    </w:p>
    <w:p w14:paraId="138E61D2" w14:textId="0E3EB836" w:rsidR="00BF3CB3" w:rsidRDefault="00183ED7">
      <w:pPr>
        <w:pStyle w:val="TOC2"/>
        <w:tabs>
          <w:tab w:val="right" w:leader="dot" w:pos="5030"/>
        </w:tabs>
        <w:rPr>
          <w:rFonts w:eastAsiaTheme="minorEastAsia"/>
          <w:b w:val="0"/>
          <w:smallCaps w:val="0"/>
          <w:noProof/>
          <w:sz w:val="22"/>
          <w:lang w:val="en-US" w:eastAsia="en-US" w:bidi="ar-SA"/>
        </w:rPr>
      </w:pPr>
      <w:hyperlink w:anchor="_Toc12376215" w:history="1">
        <w:r w:rsidR="00BF3CB3" w:rsidRPr="00BE2D26">
          <w:rPr>
            <w:rStyle w:val="Hyperlink"/>
            <w:noProof/>
          </w:rPr>
          <w:t>Usługi Office 365</w:t>
        </w:r>
        <w:r w:rsidR="00BF3CB3">
          <w:rPr>
            <w:noProof/>
            <w:webHidden/>
          </w:rPr>
          <w:tab/>
        </w:r>
        <w:r w:rsidR="00BF3CB3">
          <w:rPr>
            <w:noProof/>
            <w:webHidden/>
          </w:rPr>
          <w:fldChar w:fldCharType="begin"/>
        </w:r>
        <w:r w:rsidR="00BF3CB3">
          <w:rPr>
            <w:noProof/>
            <w:webHidden/>
          </w:rPr>
          <w:instrText xml:space="preserve"> PAGEREF _Toc12376215 \h </w:instrText>
        </w:r>
        <w:r w:rsidR="00BF3CB3">
          <w:rPr>
            <w:noProof/>
            <w:webHidden/>
          </w:rPr>
        </w:r>
        <w:r w:rsidR="00BF3CB3">
          <w:rPr>
            <w:noProof/>
            <w:webHidden/>
          </w:rPr>
          <w:fldChar w:fldCharType="separate"/>
        </w:r>
        <w:r w:rsidR="00BF3CB3">
          <w:rPr>
            <w:noProof/>
            <w:webHidden/>
          </w:rPr>
          <w:t>26</w:t>
        </w:r>
        <w:r w:rsidR="00BF3CB3">
          <w:rPr>
            <w:noProof/>
            <w:webHidden/>
          </w:rPr>
          <w:fldChar w:fldCharType="end"/>
        </w:r>
      </w:hyperlink>
    </w:p>
    <w:p w14:paraId="584B6E02" w14:textId="4EDB10D5" w:rsidR="00BF3CB3" w:rsidRDefault="00183ED7">
      <w:pPr>
        <w:pStyle w:val="TOC4"/>
        <w:rPr>
          <w:rFonts w:eastAsiaTheme="minorEastAsia"/>
          <w:smallCaps w:val="0"/>
          <w:noProof/>
          <w:sz w:val="22"/>
          <w:lang w:val="en-US" w:eastAsia="en-US" w:bidi="ar-SA"/>
        </w:rPr>
      </w:pPr>
      <w:hyperlink w:anchor="_Toc12376216" w:history="1">
        <w:r w:rsidR="00BF3CB3" w:rsidRPr="00BE2D26">
          <w:rPr>
            <w:rStyle w:val="Hyperlink"/>
            <w:noProof/>
          </w:rPr>
          <w:t>Usługi audio</w:t>
        </w:r>
        <w:r w:rsidR="00BF3CB3">
          <w:rPr>
            <w:noProof/>
            <w:webHidden/>
          </w:rPr>
          <w:tab/>
        </w:r>
        <w:r w:rsidR="00BF3CB3">
          <w:rPr>
            <w:noProof/>
            <w:webHidden/>
          </w:rPr>
          <w:fldChar w:fldCharType="begin"/>
        </w:r>
        <w:r w:rsidR="00BF3CB3">
          <w:rPr>
            <w:noProof/>
            <w:webHidden/>
          </w:rPr>
          <w:instrText xml:space="preserve"> PAGEREF _Toc12376216 \h </w:instrText>
        </w:r>
        <w:r w:rsidR="00BF3CB3">
          <w:rPr>
            <w:noProof/>
            <w:webHidden/>
          </w:rPr>
        </w:r>
        <w:r w:rsidR="00BF3CB3">
          <w:rPr>
            <w:noProof/>
            <w:webHidden/>
          </w:rPr>
          <w:fldChar w:fldCharType="separate"/>
        </w:r>
        <w:r w:rsidR="00BF3CB3">
          <w:rPr>
            <w:noProof/>
            <w:webHidden/>
          </w:rPr>
          <w:t>27</w:t>
        </w:r>
        <w:r w:rsidR="00BF3CB3">
          <w:rPr>
            <w:noProof/>
            <w:webHidden/>
          </w:rPr>
          <w:fldChar w:fldCharType="end"/>
        </w:r>
      </w:hyperlink>
    </w:p>
    <w:p w14:paraId="60C82FD2" w14:textId="1A071ABE" w:rsidR="00BF3CB3" w:rsidRDefault="00183ED7">
      <w:pPr>
        <w:pStyle w:val="TOC4"/>
        <w:rPr>
          <w:rFonts w:eastAsiaTheme="minorEastAsia"/>
          <w:smallCaps w:val="0"/>
          <w:noProof/>
          <w:sz w:val="22"/>
          <w:lang w:val="en-US" w:eastAsia="en-US" w:bidi="ar-SA"/>
        </w:rPr>
      </w:pPr>
      <w:hyperlink w:anchor="_Toc12376217" w:history="1">
        <w:r w:rsidR="00BF3CB3" w:rsidRPr="00BE2D26">
          <w:rPr>
            <w:rStyle w:val="Hyperlink"/>
            <w:noProof/>
          </w:rPr>
          <w:t>Exchange Online</w:t>
        </w:r>
        <w:r w:rsidR="00BF3CB3">
          <w:rPr>
            <w:noProof/>
            <w:webHidden/>
          </w:rPr>
          <w:tab/>
        </w:r>
        <w:r w:rsidR="00BF3CB3">
          <w:rPr>
            <w:noProof/>
            <w:webHidden/>
          </w:rPr>
          <w:fldChar w:fldCharType="begin"/>
        </w:r>
        <w:r w:rsidR="00BF3CB3">
          <w:rPr>
            <w:noProof/>
            <w:webHidden/>
          </w:rPr>
          <w:instrText xml:space="preserve"> PAGEREF _Toc12376217 \h </w:instrText>
        </w:r>
        <w:r w:rsidR="00BF3CB3">
          <w:rPr>
            <w:noProof/>
            <w:webHidden/>
          </w:rPr>
        </w:r>
        <w:r w:rsidR="00BF3CB3">
          <w:rPr>
            <w:noProof/>
            <w:webHidden/>
          </w:rPr>
          <w:fldChar w:fldCharType="separate"/>
        </w:r>
        <w:r w:rsidR="00BF3CB3">
          <w:rPr>
            <w:noProof/>
            <w:webHidden/>
          </w:rPr>
          <w:t>28</w:t>
        </w:r>
        <w:r w:rsidR="00BF3CB3">
          <w:rPr>
            <w:noProof/>
            <w:webHidden/>
          </w:rPr>
          <w:fldChar w:fldCharType="end"/>
        </w:r>
      </w:hyperlink>
    </w:p>
    <w:p w14:paraId="7ADF771C" w14:textId="2A18F59F" w:rsidR="00BF3CB3" w:rsidRDefault="00183ED7">
      <w:pPr>
        <w:pStyle w:val="TOC4"/>
        <w:rPr>
          <w:rFonts w:eastAsiaTheme="minorEastAsia"/>
          <w:smallCaps w:val="0"/>
          <w:noProof/>
          <w:sz w:val="22"/>
          <w:lang w:val="en-US" w:eastAsia="en-US" w:bidi="ar-SA"/>
        </w:rPr>
      </w:pPr>
      <w:hyperlink w:anchor="_Toc12376218" w:history="1">
        <w:r w:rsidR="00BF3CB3" w:rsidRPr="00BE2D26">
          <w:rPr>
            <w:rStyle w:val="Hyperlink"/>
            <w:noProof/>
          </w:rPr>
          <w:t>Aplikacje Office 365</w:t>
        </w:r>
        <w:r w:rsidR="00BF3CB3">
          <w:rPr>
            <w:noProof/>
            <w:webHidden/>
          </w:rPr>
          <w:tab/>
        </w:r>
        <w:r w:rsidR="00BF3CB3">
          <w:rPr>
            <w:noProof/>
            <w:webHidden/>
          </w:rPr>
          <w:fldChar w:fldCharType="begin"/>
        </w:r>
        <w:r w:rsidR="00BF3CB3">
          <w:rPr>
            <w:noProof/>
            <w:webHidden/>
          </w:rPr>
          <w:instrText xml:space="preserve"> PAGEREF _Toc12376218 \h </w:instrText>
        </w:r>
        <w:r w:rsidR="00BF3CB3">
          <w:rPr>
            <w:noProof/>
            <w:webHidden/>
          </w:rPr>
        </w:r>
        <w:r w:rsidR="00BF3CB3">
          <w:rPr>
            <w:noProof/>
            <w:webHidden/>
          </w:rPr>
          <w:fldChar w:fldCharType="separate"/>
        </w:r>
        <w:r w:rsidR="00BF3CB3">
          <w:rPr>
            <w:noProof/>
            <w:webHidden/>
          </w:rPr>
          <w:t>29</w:t>
        </w:r>
        <w:r w:rsidR="00BF3CB3">
          <w:rPr>
            <w:noProof/>
            <w:webHidden/>
          </w:rPr>
          <w:fldChar w:fldCharType="end"/>
        </w:r>
      </w:hyperlink>
    </w:p>
    <w:p w14:paraId="69E9559F" w14:textId="6FD6DBA6" w:rsidR="00BF3CB3" w:rsidRDefault="00183ED7">
      <w:pPr>
        <w:pStyle w:val="TOC4"/>
        <w:rPr>
          <w:rFonts w:eastAsiaTheme="minorEastAsia"/>
          <w:smallCaps w:val="0"/>
          <w:noProof/>
          <w:sz w:val="22"/>
          <w:lang w:val="en-US" w:eastAsia="en-US" w:bidi="ar-SA"/>
        </w:rPr>
      </w:pPr>
      <w:hyperlink w:anchor="_Toc12376219" w:history="1">
        <w:r w:rsidR="00BF3CB3" w:rsidRPr="00BE2D26">
          <w:rPr>
            <w:rStyle w:val="Hyperlink"/>
            <w:noProof/>
          </w:rPr>
          <w:t>Office Online</w:t>
        </w:r>
        <w:r w:rsidR="00BF3CB3">
          <w:rPr>
            <w:noProof/>
            <w:webHidden/>
          </w:rPr>
          <w:tab/>
        </w:r>
        <w:r w:rsidR="00BF3CB3">
          <w:rPr>
            <w:noProof/>
            <w:webHidden/>
          </w:rPr>
          <w:fldChar w:fldCharType="begin"/>
        </w:r>
        <w:r w:rsidR="00BF3CB3">
          <w:rPr>
            <w:noProof/>
            <w:webHidden/>
          </w:rPr>
          <w:instrText xml:space="preserve"> PAGEREF _Toc12376219 \h </w:instrText>
        </w:r>
        <w:r w:rsidR="00BF3CB3">
          <w:rPr>
            <w:noProof/>
            <w:webHidden/>
          </w:rPr>
        </w:r>
        <w:r w:rsidR="00BF3CB3">
          <w:rPr>
            <w:noProof/>
            <w:webHidden/>
          </w:rPr>
          <w:fldChar w:fldCharType="separate"/>
        </w:r>
        <w:r w:rsidR="00BF3CB3">
          <w:rPr>
            <w:noProof/>
            <w:webHidden/>
          </w:rPr>
          <w:t>30</w:t>
        </w:r>
        <w:r w:rsidR="00BF3CB3">
          <w:rPr>
            <w:noProof/>
            <w:webHidden/>
          </w:rPr>
          <w:fldChar w:fldCharType="end"/>
        </w:r>
      </w:hyperlink>
    </w:p>
    <w:p w14:paraId="378696B2" w14:textId="20CD88FF" w:rsidR="00BF3CB3" w:rsidRDefault="00183ED7">
      <w:pPr>
        <w:pStyle w:val="TOC4"/>
        <w:rPr>
          <w:rFonts w:eastAsiaTheme="minorEastAsia"/>
          <w:smallCaps w:val="0"/>
          <w:noProof/>
          <w:sz w:val="22"/>
          <w:lang w:val="en-US" w:eastAsia="en-US" w:bidi="ar-SA"/>
        </w:rPr>
      </w:pPr>
      <w:hyperlink w:anchor="_Toc12376220" w:history="1">
        <w:r w:rsidR="00BF3CB3" w:rsidRPr="00BE2D26">
          <w:rPr>
            <w:rStyle w:val="Hyperlink"/>
            <w:noProof/>
          </w:rPr>
          <w:t>OneDrive dla Firm</w:t>
        </w:r>
        <w:r w:rsidR="00BF3CB3">
          <w:rPr>
            <w:noProof/>
            <w:webHidden/>
          </w:rPr>
          <w:tab/>
        </w:r>
        <w:r w:rsidR="00BF3CB3">
          <w:rPr>
            <w:noProof/>
            <w:webHidden/>
          </w:rPr>
          <w:fldChar w:fldCharType="begin"/>
        </w:r>
        <w:r w:rsidR="00BF3CB3">
          <w:rPr>
            <w:noProof/>
            <w:webHidden/>
          </w:rPr>
          <w:instrText xml:space="preserve"> PAGEREF _Toc12376220 \h </w:instrText>
        </w:r>
        <w:r w:rsidR="00BF3CB3">
          <w:rPr>
            <w:noProof/>
            <w:webHidden/>
          </w:rPr>
        </w:r>
        <w:r w:rsidR="00BF3CB3">
          <w:rPr>
            <w:noProof/>
            <w:webHidden/>
          </w:rPr>
          <w:fldChar w:fldCharType="separate"/>
        </w:r>
        <w:r w:rsidR="00BF3CB3">
          <w:rPr>
            <w:noProof/>
            <w:webHidden/>
          </w:rPr>
          <w:t>30</w:t>
        </w:r>
        <w:r w:rsidR="00BF3CB3">
          <w:rPr>
            <w:noProof/>
            <w:webHidden/>
          </w:rPr>
          <w:fldChar w:fldCharType="end"/>
        </w:r>
      </w:hyperlink>
    </w:p>
    <w:p w14:paraId="414FEDA6" w14:textId="5C3B2D7C" w:rsidR="00BF3CB3" w:rsidRDefault="00183ED7">
      <w:pPr>
        <w:pStyle w:val="TOC4"/>
        <w:rPr>
          <w:rFonts w:eastAsiaTheme="minorEastAsia"/>
          <w:smallCaps w:val="0"/>
          <w:noProof/>
          <w:sz w:val="22"/>
          <w:lang w:val="en-US" w:eastAsia="en-US" w:bidi="ar-SA"/>
        </w:rPr>
      </w:pPr>
      <w:hyperlink w:anchor="_Toc12376221" w:history="1">
        <w:r w:rsidR="00BF3CB3" w:rsidRPr="00BE2D26">
          <w:rPr>
            <w:rStyle w:val="Hyperlink"/>
            <w:noProof/>
          </w:rPr>
          <w:t>Project Online</w:t>
        </w:r>
        <w:r w:rsidR="00BF3CB3">
          <w:rPr>
            <w:noProof/>
            <w:webHidden/>
          </w:rPr>
          <w:tab/>
        </w:r>
        <w:r w:rsidR="00BF3CB3">
          <w:rPr>
            <w:noProof/>
            <w:webHidden/>
          </w:rPr>
          <w:fldChar w:fldCharType="begin"/>
        </w:r>
        <w:r w:rsidR="00BF3CB3">
          <w:rPr>
            <w:noProof/>
            <w:webHidden/>
          </w:rPr>
          <w:instrText xml:space="preserve"> PAGEREF _Toc12376221 \h </w:instrText>
        </w:r>
        <w:r w:rsidR="00BF3CB3">
          <w:rPr>
            <w:noProof/>
            <w:webHidden/>
          </w:rPr>
        </w:r>
        <w:r w:rsidR="00BF3CB3">
          <w:rPr>
            <w:noProof/>
            <w:webHidden/>
          </w:rPr>
          <w:fldChar w:fldCharType="separate"/>
        </w:r>
        <w:r w:rsidR="00BF3CB3">
          <w:rPr>
            <w:noProof/>
            <w:webHidden/>
          </w:rPr>
          <w:t>30</w:t>
        </w:r>
        <w:r w:rsidR="00BF3CB3">
          <w:rPr>
            <w:noProof/>
            <w:webHidden/>
          </w:rPr>
          <w:fldChar w:fldCharType="end"/>
        </w:r>
      </w:hyperlink>
    </w:p>
    <w:p w14:paraId="325CE1FB" w14:textId="660FC410" w:rsidR="00BF3CB3" w:rsidRDefault="00183ED7">
      <w:pPr>
        <w:pStyle w:val="TOC4"/>
        <w:rPr>
          <w:rFonts w:eastAsiaTheme="minorEastAsia"/>
          <w:smallCaps w:val="0"/>
          <w:noProof/>
          <w:sz w:val="22"/>
          <w:lang w:val="en-US" w:eastAsia="en-US" w:bidi="ar-SA"/>
        </w:rPr>
      </w:pPr>
      <w:hyperlink w:anchor="_Toc12376222" w:history="1">
        <w:r w:rsidR="00BF3CB3" w:rsidRPr="00BE2D26">
          <w:rPr>
            <w:rStyle w:val="Hyperlink"/>
            <w:noProof/>
          </w:rPr>
          <w:t>SharePoint Online</w:t>
        </w:r>
        <w:r w:rsidR="00BF3CB3">
          <w:rPr>
            <w:noProof/>
            <w:webHidden/>
          </w:rPr>
          <w:tab/>
        </w:r>
        <w:r w:rsidR="00BF3CB3">
          <w:rPr>
            <w:noProof/>
            <w:webHidden/>
          </w:rPr>
          <w:fldChar w:fldCharType="begin"/>
        </w:r>
        <w:r w:rsidR="00BF3CB3">
          <w:rPr>
            <w:noProof/>
            <w:webHidden/>
          </w:rPr>
          <w:instrText xml:space="preserve"> PAGEREF _Toc12376222 \h </w:instrText>
        </w:r>
        <w:r w:rsidR="00BF3CB3">
          <w:rPr>
            <w:noProof/>
            <w:webHidden/>
          </w:rPr>
        </w:r>
        <w:r w:rsidR="00BF3CB3">
          <w:rPr>
            <w:noProof/>
            <w:webHidden/>
          </w:rPr>
          <w:fldChar w:fldCharType="separate"/>
        </w:r>
        <w:r w:rsidR="00BF3CB3">
          <w:rPr>
            <w:noProof/>
            <w:webHidden/>
          </w:rPr>
          <w:t>31</w:t>
        </w:r>
        <w:r w:rsidR="00BF3CB3">
          <w:rPr>
            <w:noProof/>
            <w:webHidden/>
          </w:rPr>
          <w:fldChar w:fldCharType="end"/>
        </w:r>
      </w:hyperlink>
    </w:p>
    <w:p w14:paraId="30562A82" w14:textId="6C8C6AB8" w:rsidR="00BF3CB3" w:rsidRDefault="00183ED7">
      <w:pPr>
        <w:pStyle w:val="TOC4"/>
        <w:rPr>
          <w:rFonts w:eastAsiaTheme="minorEastAsia"/>
          <w:smallCaps w:val="0"/>
          <w:noProof/>
          <w:sz w:val="22"/>
          <w:lang w:val="en-US" w:eastAsia="en-US" w:bidi="ar-SA"/>
        </w:rPr>
      </w:pPr>
      <w:hyperlink w:anchor="_Toc12376223" w:history="1">
        <w:r w:rsidR="00BF3CB3" w:rsidRPr="00BE2D26">
          <w:rPr>
            <w:rStyle w:val="Hyperlink"/>
            <w:noProof/>
          </w:rPr>
          <w:t>Microsoft Stream</w:t>
        </w:r>
        <w:r w:rsidR="00BF3CB3">
          <w:rPr>
            <w:noProof/>
            <w:webHidden/>
          </w:rPr>
          <w:tab/>
        </w:r>
        <w:r w:rsidR="00BF3CB3">
          <w:rPr>
            <w:noProof/>
            <w:webHidden/>
          </w:rPr>
          <w:fldChar w:fldCharType="begin"/>
        </w:r>
        <w:r w:rsidR="00BF3CB3">
          <w:rPr>
            <w:noProof/>
            <w:webHidden/>
          </w:rPr>
          <w:instrText xml:space="preserve"> PAGEREF _Toc12376223 \h </w:instrText>
        </w:r>
        <w:r w:rsidR="00BF3CB3">
          <w:rPr>
            <w:noProof/>
            <w:webHidden/>
          </w:rPr>
        </w:r>
        <w:r w:rsidR="00BF3CB3">
          <w:rPr>
            <w:noProof/>
            <w:webHidden/>
          </w:rPr>
          <w:fldChar w:fldCharType="separate"/>
        </w:r>
        <w:r w:rsidR="00BF3CB3">
          <w:rPr>
            <w:noProof/>
            <w:webHidden/>
          </w:rPr>
          <w:t>31</w:t>
        </w:r>
        <w:r w:rsidR="00BF3CB3">
          <w:rPr>
            <w:noProof/>
            <w:webHidden/>
          </w:rPr>
          <w:fldChar w:fldCharType="end"/>
        </w:r>
      </w:hyperlink>
    </w:p>
    <w:p w14:paraId="74A98C46" w14:textId="4E104378" w:rsidR="00BF3CB3" w:rsidRDefault="00183ED7">
      <w:pPr>
        <w:pStyle w:val="TOC2"/>
        <w:tabs>
          <w:tab w:val="right" w:leader="dot" w:pos="5030"/>
        </w:tabs>
        <w:rPr>
          <w:rFonts w:eastAsiaTheme="minorEastAsia"/>
          <w:b w:val="0"/>
          <w:smallCaps w:val="0"/>
          <w:noProof/>
          <w:sz w:val="22"/>
          <w:lang w:val="en-US" w:eastAsia="en-US" w:bidi="ar-SA"/>
        </w:rPr>
      </w:pPr>
      <w:hyperlink w:anchor="_Toc12376224" w:history="1">
        <w:r w:rsidR="00BF3CB3" w:rsidRPr="00BE2D26">
          <w:rPr>
            <w:rStyle w:val="Hyperlink"/>
            <w:noProof/>
          </w:rPr>
          <w:t>Inne Usługi Online</w:t>
        </w:r>
        <w:r w:rsidR="00BF3CB3">
          <w:rPr>
            <w:noProof/>
            <w:webHidden/>
          </w:rPr>
          <w:tab/>
        </w:r>
        <w:r w:rsidR="00BF3CB3">
          <w:rPr>
            <w:noProof/>
            <w:webHidden/>
          </w:rPr>
          <w:fldChar w:fldCharType="begin"/>
        </w:r>
        <w:r w:rsidR="00BF3CB3">
          <w:rPr>
            <w:noProof/>
            <w:webHidden/>
          </w:rPr>
          <w:instrText xml:space="preserve"> PAGEREF _Toc12376224 \h </w:instrText>
        </w:r>
        <w:r w:rsidR="00BF3CB3">
          <w:rPr>
            <w:noProof/>
            <w:webHidden/>
          </w:rPr>
        </w:r>
        <w:r w:rsidR="00BF3CB3">
          <w:rPr>
            <w:noProof/>
            <w:webHidden/>
          </w:rPr>
          <w:fldChar w:fldCharType="separate"/>
        </w:r>
        <w:r w:rsidR="00BF3CB3">
          <w:rPr>
            <w:noProof/>
            <w:webHidden/>
          </w:rPr>
          <w:t>31</w:t>
        </w:r>
        <w:r w:rsidR="00BF3CB3">
          <w:rPr>
            <w:noProof/>
            <w:webHidden/>
          </w:rPr>
          <w:fldChar w:fldCharType="end"/>
        </w:r>
      </w:hyperlink>
    </w:p>
    <w:p w14:paraId="27774B79" w14:textId="506593D1" w:rsidR="00BF3CB3" w:rsidRDefault="00183ED7">
      <w:pPr>
        <w:pStyle w:val="TOC4"/>
        <w:rPr>
          <w:rFonts w:eastAsiaTheme="minorEastAsia"/>
          <w:smallCaps w:val="0"/>
          <w:noProof/>
          <w:sz w:val="22"/>
          <w:lang w:val="en-US" w:eastAsia="en-US" w:bidi="ar-SA"/>
        </w:rPr>
      </w:pPr>
      <w:hyperlink w:anchor="_Toc12376225" w:history="1">
        <w:r w:rsidR="00BF3CB3" w:rsidRPr="00BE2D26">
          <w:rPr>
            <w:rStyle w:val="Hyperlink"/>
            <w:noProof/>
            <w:lang w:val="sv-SE"/>
          </w:rPr>
          <w:t>Usługa Bing Maps Mobile Asset Management Platform</w:t>
        </w:r>
        <w:r w:rsidR="00BF3CB3">
          <w:rPr>
            <w:noProof/>
            <w:webHidden/>
          </w:rPr>
          <w:tab/>
        </w:r>
        <w:r w:rsidR="00BF3CB3">
          <w:rPr>
            <w:noProof/>
            <w:webHidden/>
          </w:rPr>
          <w:fldChar w:fldCharType="begin"/>
        </w:r>
        <w:r w:rsidR="00BF3CB3">
          <w:rPr>
            <w:noProof/>
            <w:webHidden/>
          </w:rPr>
          <w:instrText xml:space="preserve"> PAGEREF _Toc12376225 \h </w:instrText>
        </w:r>
        <w:r w:rsidR="00BF3CB3">
          <w:rPr>
            <w:noProof/>
            <w:webHidden/>
          </w:rPr>
        </w:r>
        <w:r w:rsidR="00BF3CB3">
          <w:rPr>
            <w:noProof/>
            <w:webHidden/>
          </w:rPr>
          <w:fldChar w:fldCharType="separate"/>
        </w:r>
        <w:r w:rsidR="00BF3CB3">
          <w:rPr>
            <w:noProof/>
            <w:webHidden/>
          </w:rPr>
          <w:t>31</w:t>
        </w:r>
        <w:r w:rsidR="00BF3CB3">
          <w:rPr>
            <w:noProof/>
            <w:webHidden/>
          </w:rPr>
          <w:fldChar w:fldCharType="end"/>
        </w:r>
      </w:hyperlink>
    </w:p>
    <w:p w14:paraId="2697261E" w14:textId="4F3F7AD8" w:rsidR="00BF3CB3" w:rsidRDefault="00183ED7">
      <w:pPr>
        <w:pStyle w:val="TOC4"/>
        <w:rPr>
          <w:rFonts w:eastAsiaTheme="minorEastAsia"/>
          <w:smallCaps w:val="0"/>
          <w:noProof/>
          <w:sz w:val="22"/>
          <w:lang w:val="en-US" w:eastAsia="en-US" w:bidi="ar-SA"/>
        </w:rPr>
      </w:pPr>
      <w:hyperlink w:anchor="_Toc12376226" w:history="1">
        <w:r w:rsidR="00BF3CB3" w:rsidRPr="00BE2D26">
          <w:rPr>
            <w:rStyle w:val="Hyperlink"/>
            <w:noProof/>
          </w:rPr>
          <w:t>Usługa Bing Maps Transactions and Users</w:t>
        </w:r>
        <w:r w:rsidR="00BF3CB3">
          <w:rPr>
            <w:noProof/>
            <w:webHidden/>
          </w:rPr>
          <w:tab/>
        </w:r>
        <w:r w:rsidR="00BF3CB3">
          <w:rPr>
            <w:noProof/>
            <w:webHidden/>
          </w:rPr>
          <w:fldChar w:fldCharType="begin"/>
        </w:r>
        <w:r w:rsidR="00BF3CB3">
          <w:rPr>
            <w:noProof/>
            <w:webHidden/>
          </w:rPr>
          <w:instrText xml:space="preserve"> PAGEREF _Toc12376226 \h </w:instrText>
        </w:r>
        <w:r w:rsidR="00BF3CB3">
          <w:rPr>
            <w:noProof/>
            <w:webHidden/>
          </w:rPr>
        </w:r>
        <w:r w:rsidR="00BF3CB3">
          <w:rPr>
            <w:noProof/>
            <w:webHidden/>
          </w:rPr>
          <w:fldChar w:fldCharType="separate"/>
        </w:r>
        <w:r w:rsidR="00BF3CB3">
          <w:rPr>
            <w:noProof/>
            <w:webHidden/>
          </w:rPr>
          <w:t>32</w:t>
        </w:r>
        <w:r w:rsidR="00BF3CB3">
          <w:rPr>
            <w:noProof/>
            <w:webHidden/>
          </w:rPr>
          <w:fldChar w:fldCharType="end"/>
        </w:r>
      </w:hyperlink>
    </w:p>
    <w:p w14:paraId="0F9E197A" w14:textId="104FAB29" w:rsidR="00BF3CB3" w:rsidRDefault="00183ED7">
      <w:pPr>
        <w:pStyle w:val="TOC4"/>
        <w:rPr>
          <w:rFonts w:eastAsiaTheme="minorEastAsia"/>
          <w:smallCaps w:val="0"/>
          <w:noProof/>
          <w:sz w:val="22"/>
          <w:lang w:val="en-US" w:eastAsia="en-US" w:bidi="ar-SA"/>
        </w:rPr>
      </w:pPr>
      <w:hyperlink w:anchor="_Toc12376227" w:history="1">
        <w:r w:rsidR="00BF3CB3" w:rsidRPr="00BE2D26">
          <w:rPr>
            <w:rStyle w:val="Hyperlink"/>
            <w:noProof/>
          </w:rPr>
          <w:t>Microsoft Power Platform</w:t>
        </w:r>
        <w:r w:rsidR="00BF3CB3">
          <w:rPr>
            <w:noProof/>
            <w:webHidden/>
          </w:rPr>
          <w:tab/>
        </w:r>
        <w:r w:rsidR="00BF3CB3">
          <w:rPr>
            <w:noProof/>
            <w:webHidden/>
          </w:rPr>
          <w:fldChar w:fldCharType="begin"/>
        </w:r>
        <w:r w:rsidR="00BF3CB3">
          <w:rPr>
            <w:noProof/>
            <w:webHidden/>
          </w:rPr>
          <w:instrText xml:space="preserve"> PAGEREF _Toc12376227 \h </w:instrText>
        </w:r>
        <w:r w:rsidR="00BF3CB3">
          <w:rPr>
            <w:noProof/>
            <w:webHidden/>
          </w:rPr>
        </w:r>
        <w:r w:rsidR="00BF3CB3">
          <w:rPr>
            <w:noProof/>
            <w:webHidden/>
          </w:rPr>
          <w:fldChar w:fldCharType="separate"/>
        </w:r>
        <w:r w:rsidR="00BF3CB3">
          <w:rPr>
            <w:noProof/>
            <w:webHidden/>
          </w:rPr>
          <w:t>32</w:t>
        </w:r>
        <w:r w:rsidR="00BF3CB3">
          <w:rPr>
            <w:noProof/>
            <w:webHidden/>
          </w:rPr>
          <w:fldChar w:fldCharType="end"/>
        </w:r>
      </w:hyperlink>
    </w:p>
    <w:p w14:paraId="3F442939" w14:textId="6ACFFE28" w:rsidR="00BF3CB3" w:rsidRDefault="00183ED7">
      <w:pPr>
        <w:pStyle w:val="TOC4"/>
        <w:rPr>
          <w:rFonts w:eastAsiaTheme="minorEastAsia"/>
          <w:smallCaps w:val="0"/>
          <w:noProof/>
          <w:sz w:val="22"/>
          <w:lang w:val="en-US" w:eastAsia="en-US" w:bidi="ar-SA"/>
        </w:rPr>
      </w:pPr>
      <w:hyperlink w:anchor="_Toc12376228" w:history="1">
        <w:r w:rsidR="00BF3CB3" w:rsidRPr="00BE2D26">
          <w:rPr>
            <w:rStyle w:val="Hyperlink"/>
            <w:noProof/>
          </w:rPr>
          <w:t>GitHub Enterprise</w:t>
        </w:r>
        <w:r w:rsidR="00BF3CB3">
          <w:rPr>
            <w:noProof/>
            <w:webHidden/>
          </w:rPr>
          <w:tab/>
        </w:r>
        <w:r w:rsidR="00BF3CB3">
          <w:rPr>
            <w:noProof/>
            <w:webHidden/>
          </w:rPr>
          <w:fldChar w:fldCharType="begin"/>
        </w:r>
        <w:r w:rsidR="00BF3CB3">
          <w:rPr>
            <w:noProof/>
            <w:webHidden/>
          </w:rPr>
          <w:instrText xml:space="preserve"> PAGEREF _Toc12376228 \h </w:instrText>
        </w:r>
        <w:r w:rsidR="00BF3CB3">
          <w:rPr>
            <w:noProof/>
            <w:webHidden/>
          </w:rPr>
        </w:r>
        <w:r w:rsidR="00BF3CB3">
          <w:rPr>
            <w:noProof/>
            <w:webHidden/>
          </w:rPr>
          <w:fldChar w:fldCharType="separate"/>
        </w:r>
        <w:r w:rsidR="00BF3CB3">
          <w:rPr>
            <w:noProof/>
            <w:webHidden/>
          </w:rPr>
          <w:t>33</w:t>
        </w:r>
        <w:r w:rsidR="00BF3CB3">
          <w:rPr>
            <w:noProof/>
            <w:webHidden/>
          </w:rPr>
          <w:fldChar w:fldCharType="end"/>
        </w:r>
      </w:hyperlink>
    </w:p>
    <w:p w14:paraId="34EE499F" w14:textId="7F226F6D" w:rsidR="00BF3CB3" w:rsidRDefault="00183ED7">
      <w:pPr>
        <w:pStyle w:val="TOC4"/>
        <w:rPr>
          <w:rFonts w:eastAsiaTheme="minorEastAsia"/>
          <w:smallCaps w:val="0"/>
          <w:noProof/>
          <w:sz w:val="22"/>
          <w:lang w:val="en-US" w:eastAsia="en-US" w:bidi="ar-SA"/>
        </w:rPr>
      </w:pPr>
      <w:hyperlink w:anchor="_Toc12376229" w:history="1">
        <w:r w:rsidR="00BF3CB3" w:rsidRPr="00BE2D26">
          <w:rPr>
            <w:rStyle w:val="Hyperlink"/>
            <w:noProof/>
          </w:rPr>
          <w:t>Microsoft Cloud App Security</w:t>
        </w:r>
        <w:r w:rsidR="00BF3CB3">
          <w:rPr>
            <w:noProof/>
            <w:webHidden/>
          </w:rPr>
          <w:tab/>
        </w:r>
        <w:r w:rsidR="00BF3CB3">
          <w:rPr>
            <w:noProof/>
            <w:webHidden/>
          </w:rPr>
          <w:fldChar w:fldCharType="begin"/>
        </w:r>
        <w:r w:rsidR="00BF3CB3">
          <w:rPr>
            <w:noProof/>
            <w:webHidden/>
          </w:rPr>
          <w:instrText xml:space="preserve"> PAGEREF _Toc12376229 \h </w:instrText>
        </w:r>
        <w:r w:rsidR="00BF3CB3">
          <w:rPr>
            <w:noProof/>
            <w:webHidden/>
          </w:rPr>
        </w:r>
        <w:r w:rsidR="00BF3CB3">
          <w:rPr>
            <w:noProof/>
            <w:webHidden/>
          </w:rPr>
          <w:fldChar w:fldCharType="separate"/>
        </w:r>
        <w:r w:rsidR="00BF3CB3">
          <w:rPr>
            <w:noProof/>
            <w:webHidden/>
          </w:rPr>
          <w:t>33</w:t>
        </w:r>
        <w:r w:rsidR="00BF3CB3">
          <w:rPr>
            <w:noProof/>
            <w:webHidden/>
          </w:rPr>
          <w:fldChar w:fldCharType="end"/>
        </w:r>
      </w:hyperlink>
    </w:p>
    <w:p w14:paraId="348B3167" w14:textId="0546B13F" w:rsidR="00BF3CB3" w:rsidRDefault="00183ED7">
      <w:pPr>
        <w:pStyle w:val="TOC4"/>
        <w:rPr>
          <w:rFonts w:eastAsiaTheme="minorEastAsia"/>
          <w:smallCaps w:val="0"/>
          <w:noProof/>
          <w:sz w:val="22"/>
          <w:lang w:val="en-US" w:eastAsia="en-US" w:bidi="ar-SA"/>
        </w:rPr>
      </w:pPr>
      <w:hyperlink w:anchor="_Toc12376230" w:history="1">
        <w:r w:rsidR="00BF3CB3" w:rsidRPr="00BE2D26">
          <w:rPr>
            <w:rStyle w:val="Hyperlink"/>
            <w:noProof/>
          </w:rPr>
          <w:t>Usługa Microsoft Graph data connect dla Niezależnych Dostawców Oprogramowania</w:t>
        </w:r>
        <w:r w:rsidR="00BF3CB3">
          <w:rPr>
            <w:noProof/>
            <w:webHidden/>
          </w:rPr>
          <w:tab/>
        </w:r>
        <w:r w:rsidR="00BF3CB3">
          <w:rPr>
            <w:noProof/>
            <w:webHidden/>
          </w:rPr>
          <w:fldChar w:fldCharType="begin"/>
        </w:r>
        <w:r w:rsidR="00BF3CB3">
          <w:rPr>
            <w:noProof/>
            <w:webHidden/>
          </w:rPr>
          <w:instrText xml:space="preserve"> PAGEREF _Toc12376230 \h </w:instrText>
        </w:r>
        <w:r w:rsidR="00BF3CB3">
          <w:rPr>
            <w:noProof/>
            <w:webHidden/>
          </w:rPr>
        </w:r>
        <w:r w:rsidR="00BF3CB3">
          <w:rPr>
            <w:noProof/>
            <w:webHidden/>
          </w:rPr>
          <w:fldChar w:fldCharType="separate"/>
        </w:r>
        <w:r w:rsidR="00BF3CB3">
          <w:rPr>
            <w:noProof/>
            <w:webHidden/>
          </w:rPr>
          <w:t>33</w:t>
        </w:r>
        <w:r w:rsidR="00BF3CB3">
          <w:rPr>
            <w:noProof/>
            <w:webHidden/>
          </w:rPr>
          <w:fldChar w:fldCharType="end"/>
        </w:r>
      </w:hyperlink>
    </w:p>
    <w:p w14:paraId="5AF311AF" w14:textId="1CA4BC88" w:rsidR="00BF3CB3" w:rsidRDefault="00183ED7">
      <w:pPr>
        <w:pStyle w:val="TOC4"/>
        <w:rPr>
          <w:rFonts w:eastAsiaTheme="minorEastAsia"/>
          <w:smallCaps w:val="0"/>
          <w:noProof/>
          <w:sz w:val="22"/>
          <w:lang w:val="en-US" w:eastAsia="en-US" w:bidi="ar-SA"/>
        </w:rPr>
      </w:pPr>
      <w:hyperlink w:anchor="_Toc12376231" w:history="1">
        <w:r w:rsidR="00BF3CB3" w:rsidRPr="00BE2D26">
          <w:rPr>
            <w:rStyle w:val="Hyperlink"/>
            <w:noProof/>
          </w:rPr>
          <w:t>Usługa Microsoft Healthcare Bot</w:t>
        </w:r>
        <w:r w:rsidR="00BF3CB3">
          <w:rPr>
            <w:noProof/>
            <w:webHidden/>
          </w:rPr>
          <w:tab/>
        </w:r>
        <w:r w:rsidR="00BF3CB3">
          <w:rPr>
            <w:noProof/>
            <w:webHidden/>
          </w:rPr>
          <w:fldChar w:fldCharType="begin"/>
        </w:r>
        <w:r w:rsidR="00BF3CB3">
          <w:rPr>
            <w:noProof/>
            <w:webHidden/>
          </w:rPr>
          <w:instrText xml:space="preserve"> PAGEREF _Toc12376231 \h </w:instrText>
        </w:r>
        <w:r w:rsidR="00BF3CB3">
          <w:rPr>
            <w:noProof/>
            <w:webHidden/>
          </w:rPr>
        </w:r>
        <w:r w:rsidR="00BF3CB3">
          <w:rPr>
            <w:noProof/>
            <w:webHidden/>
          </w:rPr>
          <w:fldChar w:fldCharType="separate"/>
        </w:r>
        <w:r w:rsidR="00BF3CB3">
          <w:rPr>
            <w:noProof/>
            <w:webHidden/>
          </w:rPr>
          <w:t>34</w:t>
        </w:r>
        <w:r w:rsidR="00BF3CB3">
          <w:rPr>
            <w:noProof/>
            <w:webHidden/>
          </w:rPr>
          <w:fldChar w:fldCharType="end"/>
        </w:r>
      </w:hyperlink>
    </w:p>
    <w:p w14:paraId="39FA5B8A" w14:textId="50DD70AB" w:rsidR="00BF3CB3" w:rsidRDefault="00183ED7">
      <w:pPr>
        <w:pStyle w:val="TOC4"/>
        <w:rPr>
          <w:rFonts w:eastAsiaTheme="minorEastAsia"/>
          <w:smallCaps w:val="0"/>
          <w:noProof/>
          <w:sz w:val="22"/>
          <w:lang w:val="en-US" w:eastAsia="en-US" w:bidi="ar-SA"/>
        </w:rPr>
      </w:pPr>
      <w:hyperlink w:anchor="_Toc12376232" w:history="1">
        <w:r w:rsidR="00BF3CB3" w:rsidRPr="00BE2D26">
          <w:rPr>
            <w:rStyle w:val="Hyperlink"/>
            <w:noProof/>
          </w:rPr>
          <w:t>Microsoft Intune</w:t>
        </w:r>
        <w:r w:rsidR="00BF3CB3">
          <w:rPr>
            <w:noProof/>
            <w:webHidden/>
          </w:rPr>
          <w:tab/>
        </w:r>
        <w:r w:rsidR="00BF3CB3">
          <w:rPr>
            <w:noProof/>
            <w:webHidden/>
          </w:rPr>
          <w:fldChar w:fldCharType="begin"/>
        </w:r>
        <w:r w:rsidR="00BF3CB3">
          <w:rPr>
            <w:noProof/>
            <w:webHidden/>
          </w:rPr>
          <w:instrText xml:space="preserve"> PAGEREF _Toc12376232 \h </w:instrText>
        </w:r>
        <w:r w:rsidR="00BF3CB3">
          <w:rPr>
            <w:noProof/>
            <w:webHidden/>
          </w:rPr>
        </w:r>
        <w:r w:rsidR="00BF3CB3">
          <w:rPr>
            <w:noProof/>
            <w:webHidden/>
          </w:rPr>
          <w:fldChar w:fldCharType="separate"/>
        </w:r>
        <w:r w:rsidR="00BF3CB3">
          <w:rPr>
            <w:noProof/>
            <w:webHidden/>
          </w:rPr>
          <w:t>34</w:t>
        </w:r>
        <w:r w:rsidR="00BF3CB3">
          <w:rPr>
            <w:noProof/>
            <w:webHidden/>
          </w:rPr>
          <w:fldChar w:fldCharType="end"/>
        </w:r>
      </w:hyperlink>
    </w:p>
    <w:p w14:paraId="5496855D" w14:textId="5A88D052" w:rsidR="00BF3CB3" w:rsidRDefault="00183ED7">
      <w:pPr>
        <w:pStyle w:val="TOC4"/>
        <w:rPr>
          <w:rFonts w:eastAsiaTheme="minorEastAsia"/>
          <w:smallCaps w:val="0"/>
          <w:noProof/>
          <w:sz w:val="22"/>
          <w:lang w:val="en-US" w:eastAsia="en-US" w:bidi="ar-SA"/>
        </w:rPr>
      </w:pPr>
      <w:hyperlink w:anchor="_Toc12376233" w:history="1">
        <w:r w:rsidR="00BF3CB3" w:rsidRPr="00BE2D26">
          <w:rPr>
            <w:rStyle w:val="Hyperlink"/>
            <w:noProof/>
          </w:rPr>
          <w:t>Microsoft Learning</w:t>
        </w:r>
        <w:r w:rsidR="00BF3CB3">
          <w:rPr>
            <w:noProof/>
            <w:webHidden/>
          </w:rPr>
          <w:tab/>
        </w:r>
        <w:r w:rsidR="00BF3CB3">
          <w:rPr>
            <w:noProof/>
            <w:webHidden/>
          </w:rPr>
          <w:fldChar w:fldCharType="begin"/>
        </w:r>
        <w:r w:rsidR="00BF3CB3">
          <w:rPr>
            <w:noProof/>
            <w:webHidden/>
          </w:rPr>
          <w:instrText xml:space="preserve"> PAGEREF _Toc12376233 \h </w:instrText>
        </w:r>
        <w:r w:rsidR="00BF3CB3">
          <w:rPr>
            <w:noProof/>
            <w:webHidden/>
          </w:rPr>
        </w:r>
        <w:r w:rsidR="00BF3CB3">
          <w:rPr>
            <w:noProof/>
            <w:webHidden/>
          </w:rPr>
          <w:fldChar w:fldCharType="separate"/>
        </w:r>
        <w:r w:rsidR="00BF3CB3">
          <w:rPr>
            <w:noProof/>
            <w:webHidden/>
          </w:rPr>
          <w:t>35</w:t>
        </w:r>
        <w:r w:rsidR="00BF3CB3">
          <w:rPr>
            <w:noProof/>
            <w:webHidden/>
          </w:rPr>
          <w:fldChar w:fldCharType="end"/>
        </w:r>
      </w:hyperlink>
    </w:p>
    <w:p w14:paraId="2D871E86" w14:textId="7AF153B6" w:rsidR="00BF3CB3" w:rsidRDefault="00183ED7">
      <w:pPr>
        <w:pStyle w:val="TOC4"/>
        <w:rPr>
          <w:rFonts w:eastAsiaTheme="minorEastAsia"/>
          <w:smallCaps w:val="0"/>
          <w:noProof/>
          <w:sz w:val="22"/>
          <w:lang w:val="en-US" w:eastAsia="en-US" w:bidi="ar-SA"/>
        </w:rPr>
      </w:pPr>
      <w:hyperlink w:anchor="_Toc12376234" w:history="1">
        <w:r w:rsidR="00BF3CB3" w:rsidRPr="00BE2D26">
          <w:rPr>
            <w:rStyle w:val="Hyperlink"/>
            <w:noProof/>
          </w:rPr>
          <w:t>Usługa Microsoft Search in Bing</w:t>
        </w:r>
        <w:r w:rsidR="00BF3CB3">
          <w:rPr>
            <w:noProof/>
            <w:webHidden/>
          </w:rPr>
          <w:tab/>
        </w:r>
        <w:r w:rsidR="00BF3CB3">
          <w:rPr>
            <w:noProof/>
            <w:webHidden/>
          </w:rPr>
          <w:fldChar w:fldCharType="begin"/>
        </w:r>
        <w:r w:rsidR="00BF3CB3">
          <w:rPr>
            <w:noProof/>
            <w:webHidden/>
          </w:rPr>
          <w:instrText xml:space="preserve"> PAGEREF _Toc12376234 \h </w:instrText>
        </w:r>
        <w:r w:rsidR="00BF3CB3">
          <w:rPr>
            <w:noProof/>
            <w:webHidden/>
          </w:rPr>
        </w:r>
        <w:r w:rsidR="00BF3CB3">
          <w:rPr>
            <w:noProof/>
            <w:webHidden/>
          </w:rPr>
          <w:fldChar w:fldCharType="separate"/>
        </w:r>
        <w:r w:rsidR="00BF3CB3">
          <w:rPr>
            <w:noProof/>
            <w:webHidden/>
          </w:rPr>
          <w:t>35</w:t>
        </w:r>
        <w:r w:rsidR="00BF3CB3">
          <w:rPr>
            <w:noProof/>
            <w:webHidden/>
          </w:rPr>
          <w:fldChar w:fldCharType="end"/>
        </w:r>
      </w:hyperlink>
    </w:p>
    <w:p w14:paraId="33AAB713" w14:textId="2F9A3969" w:rsidR="00BF3CB3" w:rsidRDefault="00183ED7">
      <w:pPr>
        <w:pStyle w:val="TOC4"/>
        <w:rPr>
          <w:rFonts w:eastAsiaTheme="minorEastAsia"/>
          <w:smallCaps w:val="0"/>
          <w:noProof/>
          <w:sz w:val="22"/>
          <w:lang w:val="en-US" w:eastAsia="en-US" w:bidi="ar-SA"/>
        </w:rPr>
      </w:pPr>
      <w:hyperlink w:anchor="_Toc12376235" w:history="1">
        <w:r w:rsidR="00BF3CB3" w:rsidRPr="00BE2D26">
          <w:rPr>
            <w:rStyle w:val="Hyperlink"/>
            <w:noProof/>
          </w:rPr>
          <w:t>Minecraft: Education Edition</w:t>
        </w:r>
        <w:r w:rsidR="00BF3CB3">
          <w:rPr>
            <w:noProof/>
            <w:webHidden/>
          </w:rPr>
          <w:tab/>
        </w:r>
        <w:r w:rsidR="00BF3CB3">
          <w:rPr>
            <w:noProof/>
            <w:webHidden/>
          </w:rPr>
          <w:fldChar w:fldCharType="begin"/>
        </w:r>
        <w:r w:rsidR="00BF3CB3">
          <w:rPr>
            <w:noProof/>
            <w:webHidden/>
          </w:rPr>
          <w:instrText xml:space="preserve"> PAGEREF _Toc12376235 \h </w:instrText>
        </w:r>
        <w:r w:rsidR="00BF3CB3">
          <w:rPr>
            <w:noProof/>
            <w:webHidden/>
          </w:rPr>
        </w:r>
        <w:r w:rsidR="00BF3CB3">
          <w:rPr>
            <w:noProof/>
            <w:webHidden/>
          </w:rPr>
          <w:fldChar w:fldCharType="separate"/>
        </w:r>
        <w:r w:rsidR="00BF3CB3">
          <w:rPr>
            <w:noProof/>
            <w:webHidden/>
          </w:rPr>
          <w:t>35</w:t>
        </w:r>
        <w:r w:rsidR="00BF3CB3">
          <w:rPr>
            <w:noProof/>
            <w:webHidden/>
          </w:rPr>
          <w:fldChar w:fldCharType="end"/>
        </w:r>
      </w:hyperlink>
    </w:p>
    <w:p w14:paraId="373E16D0" w14:textId="4A2E3842" w:rsidR="00BF3CB3" w:rsidRDefault="00183ED7">
      <w:pPr>
        <w:pStyle w:val="TOC4"/>
        <w:rPr>
          <w:rFonts w:eastAsiaTheme="minorEastAsia"/>
          <w:smallCaps w:val="0"/>
          <w:noProof/>
          <w:sz w:val="22"/>
          <w:lang w:val="en-US" w:eastAsia="en-US" w:bidi="ar-SA"/>
        </w:rPr>
      </w:pPr>
      <w:hyperlink w:anchor="_Toc12376236" w:history="1">
        <w:r w:rsidR="00BF3CB3" w:rsidRPr="00BE2D26">
          <w:rPr>
            <w:rStyle w:val="Hyperlink"/>
            <w:noProof/>
          </w:rPr>
          <w:t>Office 365 Developer</w:t>
        </w:r>
        <w:r w:rsidR="00BF3CB3">
          <w:rPr>
            <w:noProof/>
            <w:webHidden/>
          </w:rPr>
          <w:tab/>
        </w:r>
        <w:r w:rsidR="00BF3CB3">
          <w:rPr>
            <w:noProof/>
            <w:webHidden/>
          </w:rPr>
          <w:fldChar w:fldCharType="begin"/>
        </w:r>
        <w:r w:rsidR="00BF3CB3">
          <w:rPr>
            <w:noProof/>
            <w:webHidden/>
          </w:rPr>
          <w:instrText xml:space="preserve"> PAGEREF _Toc12376236 \h </w:instrText>
        </w:r>
        <w:r w:rsidR="00BF3CB3">
          <w:rPr>
            <w:noProof/>
            <w:webHidden/>
          </w:rPr>
        </w:r>
        <w:r w:rsidR="00BF3CB3">
          <w:rPr>
            <w:noProof/>
            <w:webHidden/>
          </w:rPr>
          <w:fldChar w:fldCharType="separate"/>
        </w:r>
        <w:r w:rsidR="00BF3CB3">
          <w:rPr>
            <w:noProof/>
            <w:webHidden/>
          </w:rPr>
          <w:t>35</w:t>
        </w:r>
        <w:r w:rsidR="00BF3CB3">
          <w:rPr>
            <w:noProof/>
            <w:webHidden/>
          </w:rPr>
          <w:fldChar w:fldCharType="end"/>
        </w:r>
      </w:hyperlink>
    </w:p>
    <w:p w14:paraId="63FE0B44" w14:textId="4070FD57" w:rsidR="00BF3CB3" w:rsidRDefault="00183ED7">
      <w:pPr>
        <w:pStyle w:val="TOC4"/>
        <w:rPr>
          <w:rFonts w:eastAsiaTheme="minorEastAsia"/>
          <w:smallCaps w:val="0"/>
          <w:noProof/>
          <w:sz w:val="22"/>
          <w:lang w:val="en-US" w:eastAsia="en-US" w:bidi="ar-SA"/>
        </w:rPr>
      </w:pPr>
      <w:hyperlink w:anchor="_Toc12376237" w:history="1">
        <w:r w:rsidR="00BF3CB3" w:rsidRPr="00BE2D26">
          <w:rPr>
            <w:rStyle w:val="Hyperlink"/>
            <w:noProof/>
          </w:rPr>
          <w:t>Komputerowy System Operacyjny Windows</w:t>
        </w:r>
        <w:r w:rsidR="00BF3CB3">
          <w:rPr>
            <w:noProof/>
            <w:webHidden/>
          </w:rPr>
          <w:tab/>
        </w:r>
        <w:r w:rsidR="00BF3CB3">
          <w:rPr>
            <w:noProof/>
            <w:webHidden/>
          </w:rPr>
          <w:fldChar w:fldCharType="begin"/>
        </w:r>
        <w:r w:rsidR="00BF3CB3">
          <w:rPr>
            <w:noProof/>
            <w:webHidden/>
          </w:rPr>
          <w:instrText xml:space="preserve"> PAGEREF _Toc12376237 \h </w:instrText>
        </w:r>
        <w:r w:rsidR="00BF3CB3">
          <w:rPr>
            <w:noProof/>
            <w:webHidden/>
          </w:rPr>
        </w:r>
        <w:r w:rsidR="00BF3CB3">
          <w:rPr>
            <w:noProof/>
            <w:webHidden/>
          </w:rPr>
          <w:fldChar w:fldCharType="separate"/>
        </w:r>
        <w:r w:rsidR="00BF3CB3">
          <w:rPr>
            <w:noProof/>
            <w:webHidden/>
          </w:rPr>
          <w:t>36</w:t>
        </w:r>
        <w:r w:rsidR="00BF3CB3">
          <w:rPr>
            <w:noProof/>
            <w:webHidden/>
          </w:rPr>
          <w:fldChar w:fldCharType="end"/>
        </w:r>
      </w:hyperlink>
    </w:p>
    <w:p w14:paraId="24032A83" w14:textId="36BD1402" w:rsidR="00BF3CB3" w:rsidRDefault="00183ED7">
      <w:pPr>
        <w:pStyle w:val="TOC1"/>
        <w:rPr>
          <w:rFonts w:eastAsiaTheme="minorEastAsia"/>
          <w:b w:val="0"/>
          <w:caps w:val="0"/>
          <w:noProof/>
          <w:sz w:val="22"/>
          <w:lang w:val="en-US" w:eastAsia="en-US" w:bidi="ar-SA"/>
        </w:rPr>
      </w:pPr>
      <w:hyperlink w:anchor="_Toc12376238" w:history="1">
        <w:r w:rsidR="00BF3CB3" w:rsidRPr="00BE2D26">
          <w:rPr>
            <w:rStyle w:val="Hyperlink"/>
            <w:noProof/>
          </w:rPr>
          <w:t>Załącznik 1 — Uwagi</w:t>
        </w:r>
        <w:r w:rsidR="00BF3CB3">
          <w:rPr>
            <w:noProof/>
            <w:webHidden/>
          </w:rPr>
          <w:tab/>
        </w:r>
        <w:r w:rsidR="00BF3CB3">
          <w:rPr>
            <w:noProof/>
            <w:webHidden/>
          </w:rPr>
          <w:fldChar w:fldCharType="begin"/>
        </w:r>
        <w:r w:rsidR="00BF3CB3">
          <w:rPr>
            <w:noProof/>
            <w:webHidden/>
          </w:rPr>
          <w:instrText xml:space="preserve"> PAGEREF _Toc12376238 \h </w:instrText>
        </w:r>
        <w:r w:rsidR="00BF3CB3">
          <w:rPr>
            <w:noProof/>
            <w:webHidden/>
          </w:rPr>
        </w:r>
        <w:r w:rsidR="00BF3CB3">
          <w:rPr>
            <w:noProof/>
            <w:webHidden/>
          </w:rPr>
          <w:fldChar w:fldCharType="separate"/>
        </w:r>
        <w:r w:rsidR="00BF3CB3">
          <w:rPr>
            <w:noProof/>
            <w:webHidden/>
          </w:rPr>
          <w:t>37</w:t>
        </w:r>
        <w:r w:rsidR="00BF3CB3">
          <w:rPr>
            <w:noProof/>
            <w:webHidden/>
          </w:rPr>
          <w:fldChar w:fldCharType="end"/>
        </w:r>
      </w:hyperlink>
    </w:p>
    <w:p w14:paraId="2882B244" w14:textId="5DB1856C" w:rsidR="00BF3CB3" w:rsidRDefault="00183ED7">
      <w:pPr>
        <w:pStyle w:val="TOC3"/>
        <w:rPr>
          <w:rFonts w:eastAsiaTheme="minorEastAsia"/>
          <w:b w:val="0"/>
          <w:smallCaps w:val="0"/>
          <w:sz w:val="22"/>
          <w:lang w:val="en-US" w:eastAsia="en-US" w:bidi="ar-SA"/>
        </w:rPr>
      </w:pPr>
      <w:hyperlink w:anchor="_Toc12376239" w:history="1">
        <w:r w:rsidR="00BF3CB3" w:rsidRPr="00BE2D26">
          <w:rPr>
            <w:rStyle w:val="Hyperlink"/>
          </w:rPr>
          <w:t>Mapy Bing</w:t>
        </w:r>
        <w:r w:rsidR="00BF3CB3">
          <w:rPr>
            <w:webHidden/>
          </w:rPr>
          <w:tab/>
        </w:r>
        <w:r w:rsidR="00BF3CB3">
          <w:rPr>
            <w:webHidden/>
          </w:rPr>
          <w:fldChar w:fldCharType="begin"/>
        </w:r>
        <w:r w:rsidR="00BF3CB3">
          <w:rPr>
            <w:webHidden/>
          </w:rPr>
          <w:instrText xml:space="preserve"> PAGEREF _Toc12376239 \h </w:instrText>
        </w:r>
        <w:r w:rsidR="00BF3CB3">
          <w:rPr>
            <w:webHidden/>
          </w:rPr>
        </w:r>
        <w:r w:rsidR="00BF3CB3">
          <w:rPr>
            <w:webHidden/>
          </w:rPr>
          <w:fldChar w:fldCharType="separate"/>
        </w:r>
        <w:r w:rsidR="00BF3CB3">
          <w:rPr>
            <w:webHidden/>
          </w:rPr>
          <w:t>37</w:t>
        </w:r>
        <w:r w:rsidR="00BF3CB3">
          <w:rPr>
            <w:webHidden/>
          </w:rPr>
          <w:fldChar w:fldCharType="end"/>
        </w:r>
      </w:hyperlink>
    </w:p>
    <w:p w14:paraId="38FDA9E7" w14:textId="11FA8008" w:rsidR="00BF3CB3" w:rsidRDefault="00183ED7">
      <w:pPr>
        <w:pStyle w:val="TOC3"/>
        <w:rPr>
          <w:rFonts w:eastAsiaTheme="minorEastAsia"/>
          <w:b w:val="0"/>
          <w:smallCaps w:val="0"/>
          <w:sz w:val="22"/>
          <w:lang w:val="en-US" w:eastAsia="en-US" w:bidi="ar-SA"/>
        </w:rPr>
      </w:pPr>
      <w:hyperlink w:anchor="_Toc12376240" w:history="1">
        <w:r w:rsidR="00BF3CB3" w:rsidRPr="00BE2D26">
          <w:rPr>
            <w:rStyle w:val="Hyperlink"/>
          </w:rPr>
          <w:t>Usługi Profesjonalne</w:t>
        </w:r>
        <w:r w:rsidR="00BF3CB3">
          <w:rPr>
            <w:webHidden/>
          </w:rPr>
          <w:tab/>
        </w:r>
        <w:r w:rsidR="00BF3CB3">
          <w:rPr>
            <w:webHidden/>
          </w:rPr>
          <w:fldChar w:fldCharType="begin"/>
        </w:r>
        <w:r w:rsidR="00BF3CB3">
          <w:rPr>
            <w:webHidden/>
          </w:rPr>
          <w:instrText xml:space="preserve"> PAGEREF _Toc12376240 \h </w:instrText>
        </w:r>
        <w:r w:rsidR="00BF3CB3">
          <w:rPr>
            <w:webHidden/>
          </w:rPr>
        </w:r>
        <w:r w:rsidR="00BF3CB3">
          <w:rPr>
            <w:webHidden/>
          </w:rPr>
          <w:fldChar w:fldCharType="separate"/>
        </w:r>
        <w:r w:rsidR="00BF3CB3">
          <w:rPr>
            <w:webHidden/>
          </w:rPr>
          <w:t>37</w:t>
        </w:r>
        <w:r w:rsidR="00BF3CB3">
          <w:rPr>
            <w:webHidden/>
          </w:rPr>
          <w:fldChar w:fldCharType="end"/>
        </w:r>
      </w:hyperlink>
    </w:p>
    <w:p w14:paraId="766BDC87" w14:textId="32391D5E" w:rsidR="00BF3CB3" w:rsidRDefault="00183ED7">
      <w:pPr>
        <w:pStyle w:val="TOC3"/>
        <w:rPr>
          <w:rFonts w:eastAsiaTheme="minorEastAsia"/>
          <w:b w:val="0"/>
          <w:smallCaps w:val="0"/>
          <w:sz w:val="22"/>
          <w:lang w:val="en-US" w:eastAsia="en-US" w:bidi="ar-SA"/>
        </w:rPr>
      </w:pPr>
      <w:hyperlink w:anchor="_Toc12376241" w:history="1">
        <w:r w:rsidR="00BF3CB3" w:rsidRPr="00BE2D26">
          <w:rPr>
            <w:rStyle w:val="Hyperlink"/>
          </w:rPr>
          <w:t>Uwaga dotycząca usług Azure Media Services — kodowanie H.265/HEVC</w:t>
        </w:r>
        <w:r w:rsidR="00BF3CB3">
          <w:rPr>
            <w:webHidden/>
          </w:rPr>
          <w:tab/>
        </w:r>
        <w:r w:rsidR="00BF3CB3">
          <w:rPr>
            <w:webHidden/>
          </w:rPr>
          <w:fldChar w:fldCharType="begin"/>
        </w:r>
        <w:r w:rsidR="00BF3CB3">
          <w:rPr>
            <w:webHidden/>
          </w:rPr>
          <w:instrText xml:space="preserve"> PAGEREF _Toc12376241 \h </w:instrText>
        </w:r>
        <w:r w:rsidR="00BF3CB3">
          <w:rPr>
            <w:webHidden/>
          </w:rPr>
        </w:r>
        <w:r w:rsidR="00BF3CB3">
          <w:rPr>
            <w:webHidden/>
          </w:rPr>
          <w:fldChar w:fldCharType="separate"/>
        </w:r>
        <w:r w:rsidR="00BF3CB3">
          <w:rPr>
            <w:webHidden/>
          </w:rPr>
          <w:t>40</w:t>
        </w:r>
        <w:r w:rsidR="00BF3CB3">
          <w:rPr>
            <w:webHidden/>
          </w:rPr>
          <w:fldChar w:fldCharType="end"/>
        </w:r>
      </w:hyperlink>
    </w:p>
    <w:p w14:paraId="22F8308A" w14:textId="742CE03F" w:rsidR="00BF3CB3" w:rsidRDefault="00183ED7">
      <w:pPr>
        <w:pStyle w:val="TOC3"/>
        <w:rPr>
          <w:rFonts w:eastAsiaTheme="minorEastAsia"/>
          <w:b w:val="0"/>
          <w:smallCaps w:val="0"/>
          <w:sz w:val="22"/>
          <w:lang w:val="en-US" w:eastAsia="en-US" w:bidi="ar-SA"/>
        </w:rPr>
      </w:pPr>
      <w:hyperlink w:anchor="_Toc12376242" w:history="1">
        <w:r w:rsidR="00BF3CB3" w:rsidRPr="00BE2D26">
          <w:rPr>
            <w:rStyle w:val="Hyperlink"/>
          </w:rPr>
          <w:t>Uwaga dotycząca programu Adobe Flash Player</w:t>
        </w:r>
        <w:r w:rsidR="00BF3CB3">
          <w:rPr>
            <w:webHidden/>
          </w:rPr>
          <w:tab/>
        </w:r>
        <w:r w:rsidR="00BF3CB3">
          <w:rPr>
            <w:webHidden/>
          </w:rPr>
          <w:fldChar w:fldCharType="begin"/>
        </w:r>
        <w:r w:rsidR="00BF3CB3">
          <w:rPr>
            <w:webHidden/>
          </w:rPr>
          <w:instrText xml:space="preserve"> PAGEREF _Toc12376242 \h </w:instrText>
        </w:r>
        <w:r w:rsidR="00BF3CB3">
          <w:rPr>
            <w:webHidden/>
          </w:rPr>
        </w:r>
        <w:r w:rsidR="00BF3CB3">
          <w:rPr>
            <w:webHidden/>
          </w:rPr>
          <w:fldChar w:fldCharType="separate"/>
        </w:r>
        <w:r w:rsidR="00BF3CB3">
          <w:rPr>
            <w:webHidden/>
          </w:rPr>
          <w:t>40</w:t>
        </w:r>
        <w:r w:rsidR="00BF3CB3">
          <w:rPr>
            <w:webHidden/>
          </w:rPr>
          <w:fldChar w:fldCharType="end"/>
        </w:r>
      </w:hyperlink>
    </w:p>
    <w:p w14:paraId="266ADD99" w14:textId="3CB45558" w:rsidR="00BF3CB3" w:rsidRDefault="00183ED7">
      <w:pPr>
        <w:pStyle w:val="TOC3"/>
        <w:rPr>
          <w:rFonts w:eastAsiaTheme="minorEastAsia"/>
          <w:b w:val="0"/>
          <w:smallCaps w:val="0"/>
          <w:sz w:val="22"/>
          <w:lang w:val="en-US" w:eastAsia="en-US" w:bidi="ar-SA"/>
        </w:rPr>
      </w:pPr>
      <w:hyperlink w:anchor="_Toc12376243" w:history="1">
        <w:r w:rsidR="00BF3CB3" w:rsidRPr="00BE2D26">
          <w:rPr>
            <w:rStyle w:val="Hyperlink"/>
          </w:rPr>
          <w:t>Uwaga dotycząca standardu wizyjnego H.264/AVC, standardu wideo VC-1, standardu wizyjnego MPEG-4 Część 2 oraz standardu wideo MPEG-2.</w:t>
        </w:r>
        <w:r w:rsidR="00BF3CB3">
          <w:rPr>
            <w:webHidden/>
          </w:rPr>
          <w:tab/>
        </w:r>
        <w:r w:rsidR="00BF3CB3">
          <w:rPr>
            <w:webHidden/>
          </w:rPr>
          <w:fldChar w:fldCharType="begin"/>
        </w:r>
        <w:r w:rsidR="00BF3CB3">
          <w:rPr>
            <w:webHidden/>
          </w:rPr>
          <w:instrText xml:space="preserve"> PAGEREF _Toc12376243 \h </w:instrText>
        </w:r>
        <w:r w:rsidR="00BF3CB3">
          <w:rPr>
            <w:webHidden/>
          </w:rPr>
        </w:r>
        <w:r w:rsidR="00BF3CB3">
          <w:rPr>
            <w:webHidden/>
          </w:rPr>
          <w:fldChar w:fldCharType="separate"/>
        </w:r>
        <w:r w:rsidR="00BF3CB3">
          <w:rPr>
            <w:webHidden/>
          </w:rPr>
          <w:t>40</w:t>
        </w:r>
        <w:r w:rsidR="00BF3CB3">
          <w:rPr>
            <w:webHidden/>
          </w:rPr>
          <w:fldChar w:fldCharType="end"/>
        </w:r>
      </w:hyperlink>
    </w:p>
    <w:p w14:paraId="6CC40AA6" w14:textId="6276F5A4" w:rsidR="00BF3CB3" w:rsidRDefault="00183ED7">
      <w:pPr>
        <w:pStyle w:val="TOC1"/>
        <w:rPr>
          <w:rFonts w:eastAsiaTheme="minorEastAsia"/>
          <w:b w:val="0"/>
          <w:caps w:val="0"/>
          <w:noProof/>
          <w:sz w:val="22"/>
          <w:lang w:val="en-US" w:eastAsia="en-US" w:bidi="ar-SA"/>
        </w:rPr>
      </w:pPr>
      <w:hyperlink w:anchor="_Toc12376244" w:history="1">
        <w:r w:rsidR="00BF3CB3" w:rsidRPr="00BE2D26">
          <w:rPr>
            <w:rStyle w:val="Hyperlink"/>
            <w:noProof/>
          </w:rPr>
          <w:t>Załącznik 2 — Pakiety Licencji Subskrypcyjnych</w:t>
        </w:r>
        <w:r w:rsidR="00BF3CB3">
          <w:rPr>
            <w:noProof/>
            <w:webHidden/>
          </w:rPr>
          <w:tab/>
        </w:r>
        <w:r w:rsidR="00BF3CB3">
          <w:rPr>
            <w:noProof/>
            <w:webHidden/>
          </w:rPr>
          <w:fldChar w:fldCharType="begin"/>
        </w:r>
        <w:r w:rsidR="00BF3CB3">
          <w:rPr>
            <w:noProof/>
            <w:webHidden/>
          </w:rPr>
          <w:instrText xml:space="preserve"> PAGEREF _Toc12376244 \h </w:instrText>
        </w:r>
        <w:r w:rsidR="00BF3CB3">
          <w:rPr>
            <w:noProof/>
            <w:webHidden/>
          </w:rPr>
        </w:r>
        <w:r w:rsidR="00BF3CB3">
          <w:rPr>
            <w:noProof/>
            <w:webHidden/>
          </w:rPr>
          <w:fldChar w:fldCharType="separate"/>
        </w:r>
        <w:r w:rsidR="00BF3CB3">
          <w:rPr>
            <w:noProof/>
            <w:webHidden/>
          </w:rPr>
          <w:t>41</w:t>
        </w:r>
        <w:r w:rsidR="00BF3CB3">
          <w:rPr>
            <w:noProof/>
            <w:webHidden/>
          </w:rPr>
          <w:fldChar w:fldCharType="end"/>
        </w:r>
      </w:hyperlink>
    </w:p>
    <w:p w14:paraId="37D97ADD" w14:textId="1DF459E8" w:rsidR="00BF3CB3" w:rsidRDefault="00183ED7">
      <w:pPr>
        <w:pStyle w:val="TOC3"/>
        <w:rPr>
          <w:rFonts w:eastAsiaTheme="minorEastAsia"/>
          <w:b w:val="0"/>
          <w:smallCaps w:val="0"/>
          <w:sz w:val="22"/>
          <w:lang w:val="en-US" w:eastAsia="en-US" w:bidi="ar-SA"/>
        </w:rPr>
      </w:pPr>
      <w:hyperlink w:anchor="_Toc12376245" w:history="1">
        <w:r w:rsidR="00BF3CB3" w:rsidRPr="00BE2D26">
          <w:rPr>
            <w:rStyle w:val="Hyperlink"/>
          </w:rPr>
          <w:t>Sektor publiczny</w:t>
        </w:r>
        <w:r w:rsidR="00BF3CB3">
          <w:rPr>
            <w:webHidden/>
          </w:rPr>
          <w:tab/>
        </w:r>
        <w:r w:rsidR="00BF3CB3">
          <w:rPr>
            <w:webHidden/>
          </w:rPr>
          <w:fldChar w:fldCharType="begin"/>
        </w:r>
        <w:r w:rsidR="00BF3CB3">
          <w:rPr>
            <w:webHidden/>
          </w:rPr>
          <w:instrText xml:space="preserve"> PAGEREF _Toc12376245 \h </w:instrText>
        </w:r>
        <w:r w:rsidR="00BF3CB3">
          <w:rPr>
            <w:webHidden/>
          </w:rPr>
        </w:r>
        <w:r w:rsidR="00BF3CB3">
          <w:rPr>
            <w:webHidden/>
          </w:rPr>
          <w:fldChar w:fldCharType="separate"/>
        </w:r>
        <w:r w:rsidR="00BF3CB3">
          <w:rPr>
            <w:webHidden/>
          </w:rPr>
          <w:t>42</w:t>
        </w:r>
        <w:r w:rsidR="00BF3CB3">
          <w:rPr>
            <w:webHidden/>
          </w:rPr>
          <w:fldChar w:fldCharType="end"/>
        </w:r>
      </w:hyperlink>
    </w:p>
    <w:p w14:paraId="2D4B542B" w14:textId="1AF67F1B" w:rsidR="00BF3CB3" w:rsidRDefault="00183ED7">
      <w:pPr>
        <w:pStyle w:val="TOC1"/>
        <w:rPr>
          <w:rFonts w:eastAsiaTheme="minorEastAsia"/>
          <w:b w:val="0"/>
          <w:caps w:val="0"/>
          <w:noProof/>
          <w:sz w:val="22"/>
          <w:lang w:val="en-US" w:eastAsia="en-US" w:bidi="ar-SA"/>
        </w:rPr>
      </w:pPr>
      <w:hyperlink w:anchor="_Toc12376246" w:history="1">
        <w:r w:rsidR="00BF3CB3" w:rsidRPr="00BE2D26">
          <w:rPr>
            <w:rStyle w:val="Hyperlink"/>
            <w:noProof/>
          </w:rPr>
          <w:t>Załącznik 3 — Standardowe Klauzule Umowne (Podmioty Przetwarzające Dane)</w:t>
        </w:r>
        <w:r w:rsidR="00BF3CB3">
          <w:rPr>
            <w:noProof/>
            <w:webHidden/>
          </w:rPr>
          <w:tab/>
        </w:r>
        <w:r w:rsidR="00BF3CB3">
          <w:rPr>
            <w:noProof/>
            <w:webHidden/>
          </w:rPr>
          <w:fldChar w:fldCharType="begin"/>
        </w:r>
        <w:r w:rsidR="00BF3CB3">
          <w:rPr>
            <w:noProof/>
            <w:webHidden/>
          </w:rPr>
          <w:instrText xml:space="preserve"> PAGEREF _Toc12376246 \h </w:instrText>
        </w:r>
        <w:r w:rsidR="00BF3CB3">
          <w:rPr>
            <w:noProof/>
            <w:webHidden/>
          </w:rPr>
        </w:r>
        <w:r w:rsidR="00BF3CB3">
          <w:rPr>
            <w:noProof/>
            <w:webHidden/>
          </w:rPr>
          <w:fldChar w:fldCharType="separate"/>
        </w:r>
        <w:r w:rsidR="00BF3CB3">
          <w:rPr>
            <w:noProof/>
            <w:webHidden/>
          </w:rPr>
          <w:t>43</w:t>
        </w:r>
        <w:r w:rsidR="00BF3CB3">
          <w:rPr>
            <w:noProof/>
            <w:webHidden/>
          </w:rPr>
          <w:fldChar w:fldCharType="end"/>
        </w:r>
      </w:hyperlink>
    </w:p>
    <w:p w14:paraId="3DE8ADF8" w14:textId="1ED7435C" w:rsidR="00BF3CB3" w:rsidRDefault="00183ED7">
      <w:pPr>
        <w:pStyle w:val="TOC1"/>
        <w:rPr>
          <w:rFonts w:eastAsiaTheme="minorEastAsia"/>
          <w:b w:val="0"/>
          <w:caps w:val="0"/>
          <w:noProof/>
          <w:sz w:val="22"/>
          <w:lang w:val="en-US" w:eastAsia="en-US" w:bidi="ar-SA"/>
        </w:rPr>
      </w:pPr>
      <w:hyperlink w:anchor="_Toc12376247" w:history="1">
        <w:r w:rsidR="00BF3CB3" w:rsidRPr="00BE2D26">
          <w:rPr>
            <w:rStyle w:val="Hyperlink"/>
            <w:noProof/>
          </w:rPr>
          <w:t>Załącznik 4 — Ogólne rozporządzenie o ochronie danych przyjęte przez Unię Europejską</w:t>
        </w:r>
        <w:r w:rsidR="00BF3CB3">
          <w:rPr>
            <w:noProof/>
            <w:webHidden/>
          </w:rPr>
          <w:tab/>
        </w:r>
        <w:r w:rsidR="00BF3CB3">
          <w:rPr>
            <w:noProof/>
            <w:webHidden/>
          </w:rPr>
          <w:fldChar w:fldCharType="begin"/>
        </w:r>
        <w:r w:rsidR="00BF3CB3">
          <w:rPr>
            <w:noProof/>
            <w:webHidden/>
          </w:rPr>
          <w:instrText xml:space="preserve"> PAGEREF _Toc12376247 \h </w:instrText>
        </w:r>
        <w:r w:rsidR="00BF3CB3">
          <w:rPr>
            <w:noProof/>
            <w:webHidden/>
          </w:rPr>
        </w:r>
        <w:r w:rsidR="00BF3CB3">
          <w:rPr>
            <w:noProof/>
            <w:webHidden/>
          </w:rPr>
          <w:fldChar w:fldCharType="separate"/>
        </w:r>
        <w:r w:rsidR="00BF3CB3">
          <w:rPr>
            <w:noProof/>
            <w:webHidden/>
          </w:rPr>
          <w:t>50</w:t>
        </w:r>
        <w:r w:rsidR="00BF3CB3">
          <w:rPr>
            <w:noProof/>
            <w:webHidden/>
          </w:rPr>
          <w:fldChar w:fldCharType="end"/>
        </w:r>
      </w:hyperlink>
    </w:p>
    <w:p w14:paraId="092C9288" w14:textId="13BBCABA"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12376167"/>
      <w:r>
        <w:lastRenderedPageBreak/>
        <w:t>Wprowadzenie</w:t>
      </w:r>
      <w:bookmarkEnd w:id="2"/>
      <w:bookmarkEnd w:id="3"/>
      <w:bookmarkEnd w:id="4"/>
      <w:bookmarkEnd w:id="5"/>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6" w:name="_Toc507768532"/>
      <w:bookmarkStart w:id="7" w:name="_Toc12376168"/>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12376169"/>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12376170"/>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12376171"/>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C25F83A" w14:textId="77777777" w:rsidR="00BF3CB3" w:rsidRDefault="00BF3CB3" w:rsidP="00BF3CB3">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12376172"/>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tbl>
      <w:tblPr>
        <w:tblStyle w:val="TableGrid"/>
        <w:tblW w:w="10790" w:type="dxa"/>
        <w:tblInd w:w="-5" w:type="dxa"/>
        <w:tblLook w:val="04A0" w:firstRow="1" w:lastRow="0" w:firstColumn="1" w:lastColumn="0" w:noHBand="0" w:noVBand="1"/>
      </w:tblPr>
      <w:tblGrid>
        <w:gridCol w:w="5395"/>
        <w:gridCol w:w="5395"/>
      </w:tblGrid>
      <w:tr w:rsidR="00BF3CB3" w:rsidRPr="00AD6DB4" w14:paraId="0E02A386" w14:textId="77777777" w:rsidTr="008F5B7F">
        <w:trPr>
          <w:tblHeader/>
        </w:trPr>
        <w:tc>
          <w:tcPr>
            <w:tcW w:w="5395" w:type="dxa"/>
            <w:shd w:val="clear" w:color="auto" w:fill="0072C6"/>
          </w:tcPr>
          <w:p w14:paraId="17B0A948" w14:textId="77777777" w:rsidR="00BF3CB3" w:rsidRPr="00231971" w:rsidRDefault="00BF3CB3" w:rsidP="008F5B7F">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6F5AEB52" w14:textId="77777777" w:rsidR="00BF3CB3" w:rsidRPr="00231971" w:rsidRDefault="00BF3CB3" w:rsidP="008F5B7F">
            <w:pPr>
              <w:pStyle w:val="ProductList-Body"/>
              <w:spacing w:before="20" w:after="20"/>
              <w:rPr>
                <w:color w:val="FFFFFF" w:themeColor="background1"/>
                <w:sz w:val="16"/>
                <w:szCs w:val="16"/>
              </w:rPr>
            </w:pPr>
            <w:r>
              <w:rPr>
                <w:color w:val="FFFFFF" w:themeColor="background1"/>
                <w:sz w:val="16"/>
                <w:szCs w:val="16"/>
              </w:rPr>
              <w:t>Usunięcia</w:t>
            </w:r>
          </w:p>
        </w:tc>
      </w:tr>
      <w:tr w:rsidR="00BF3CB3" w:rsidRPr="00A47BC4" w14:paraId="4D64ED8A" w14:textId="77777777" w:rsidTr="008F5B7F">
        <w:tc>
          <w:tcPr>
            <w:tcW w:w="5395" w:type="dxa"/>
            <w:vAlign w:val="bottom"/>
          </w:tcPr>
          <w:p w14:paraId="1648138A" w14:textId="77777777" w:rsidR="00BF3CB3" w:rsidRPr="006F7F52" w:rsidRDefault="00BF3CB3" w:rsidP="008F5B7F">
            <w:pPr>
              <w:pStyle w:val="ProductList-Body"/>
              <w:rPr>
                <w:rFonts w:cstheme="minorHAnsi"/>
                <w:sz w:val="16"/>
                <w:szCs w:val="16"/>
              </w:rPr>
            </w:pPr>
            <w:bookmarkStart w:id="31" w:name="_Hlk494736247"/>
            <w:r>
              <w:rPr>
                <w:rFonts w:cstheme="minorHAnsi"/>
                <w:sz w:val="16"/>
                <w:szCs w:val="16"/>
              </w:rPr>
              <w:t>Dynamics 365 Customer Service Chat</w:t>
            </w:r>
          </w:p>
        </w:tc>
        <w:tc>
          <w:tcPr>
            <w:tcW w:w="5395" w:type="dxa"/>
            <w:vAlign w:val="bottom"/>
          </w:tcPr>
          <w:p w14:paraId="66225006" w14:textId="77777777" w:rsidR="00BF3CB3" w:rsidRPr="00E92AA5" w:rsidRDefault="00BF3CB3" w:rsidP="008F5B7F">
            <w:pPr>
              <w:pStyle w:val="ProductList-Body"/>
              <w:rPr>
                <w:rFonts w:cstheme="minorHAnsi"/>
                <w:sz w:val="16"/>
                <w:szCs w:val="16"/>
              </w:rPr>
            </w:pPr>
          </w:p>
        </w:tc>
      </w:tr>
      <w:tr w:rsidR="00BF3CB3" w:rsidRPr="00A47BC4" w14:paraId="5F3BA396" w14:textId="77777777" w:rsidTr="008F5B7F">
        <w:tc>
          <w:tcPr>
            <w:tcW w:w="5395" w:type="dxa"/>
            <w:vAlign w:val="bottom"/>
          </w:tcPr>
          <w:p w14:paraId="33F9AE89" w14:textId="77777777" w:rsidR="00BF3CB3" w:rsidRDefault="00BF3CB3"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0CA98AB9" w14:textId="77777777" w:rsidR="00BF3CB3" w:rsidRPr="00E92AA5" w:rsidRDefault="00BF3CB3" w:rsidP="008F5B7F">
            <w:pPr>
              <w:pStyle w:val="ProductList-Body"/>
              <w:rPr>
                <w:rFonts w:cstheme="minorHAnsi"/>
                <w:sz w:val="16"/>
                <w:szCs w:val="16"/>
              </w:rPr>
            </w:pPr>
          </w:p>
        </w:tc>
      </w:tr>
    </w:tbl>
    <w:p w14:paraId="0DFF9D2B" w14:textId="77777777" w:rsidR="00BF3CB3" w:rsidRDefault="00BF3CB3" w:rsidP="00BF3CB3">
      <w:pPr>
        <w:pStyle w:val="ProductList-Body"/>
      </w:pPr>
    </w:p>
    <w:p w14:paraId="223D2EC6" w14:textId="77777777" w:rsidR="00BF3CB3" w:rsidRDefault="00BF3CB3" w:rsidP="00BF3CB3">
      <w:pPr>
        <w:pStyle w:val="ProductList-ClauseHeading"/>
      </w:pPr>
      <w:r>
        <w:t>Postanowienia ogólne</w:t>
      </w:r>
    </w:p>
    <w:p w14:paraId="20382598" w14:textId="77777777" w:rsidR="00BF3CB3" w:rsidRDefault="00183ED7" w:rsidP="00BF3CB3">
      <w:pPr>
        <w:pStyle w:val="ProductList-Body"/>
      </w:pPr>
      <w:hyperlink w:anchor="GeneralTerms_Previews" w:history="1">
        <w:r w:rsidR="00BF3CB3">
          <w:rPr>
            <w:rStyle w:val="Hyperlink"/>
          </w:rPr>
          <w:t>Wersje Zapoznawcze</w:t>
        </w:r>
      </w:hyperlink>
      <w:r w:rsidR="00BF3CB3">
        <w:t>. Dodano postanowienia dotyczące używania Wersji Zapoznawczych.</w:t>
      </w:r>
    </w:p>
    <w:p w14:paraId="2506EC85" w14:textId="77777777" w:rsidR="00BF3CB3" w:rsidRDefault="00BF3CB3" w:rsidP="00BF3CB3">
      <w:pPr>
        <w:pStyle w:val="ProductList-Body"/>
      </w:pPr>
    </w:p>
    <w:p w14:paraId="15AC7BEB" w14:textId="77777777" w:rsidR="00BF3CB3" w:rsidRDefault="00BF3CB3" w:rsidP="00BF3CB3">
      <w:pPr>
        <w:pStyle w:val="ProductList-ClauseHeading"/>
      </w:pPr>
      <w:r>
        <w:t>Postanowienia dotyczące ochrony danych</w:t>
      </w:r>
    </w:p>
    <w:p w14:paraId="151A926F" w14:textId="77777777" w:rsidR="00BF3CB3" w:rsidRPr="002F360E" w:rsidRDefault="00183ED7" w:rsidP="00BF3CB3">
      <w:pPr>
        <w:pStyle w:val="ProductList-Body"/>
      </w:pPr>
      <w:hyperlink w:anchor="ZałącznikA_PodstawoweUsługiOnline" w:history="1">
        <w:r w:rsidR="00BF3CB3">
          <w:rPr>
            <w:rStyle w:val="Hyperlink"/>
          </w:rPr>
          <w:t>Załącznik A — Podstawowe Usługi Online</w:t>
        </w:r>
      </w:hyperlink>
      <w:r w:rsidR="00BF3CB3">
        <w:t>: Do listy Podstawowych Usług Online Usług Office 365 dodano usługę Whiteboard. Do listy Podstawowych Usług Microsoft Azure dodano usługę Azure Container Registry (ACR).</w:t>
      </w:r>
    </w:p>
    <w:p w14:paraId="3770584F" w14:textId="77777777" w:rsidR="00BF3CB3" w:rsidRPr="0006694D" w:rsidRDefault="00BF3CB3" w:rsidP="00BF3CB3">
      <w:pPr>
        <w:pStyle w:val="ProductList-Body"/>
      </w:pPr>
    </w:p>
    <w:p w14:paraId="6BF89A13" w14:textId="77777777" w:rsidR="00BF3CB3" w:rsidRDefault="00BF3CB3" w:rsidP="00BF3CB3">
      <w:pPr>
        <w:pStyle w:val="ProductList-ClauseHeading"/>
      </w:pPr>
      <w:r>
        <w:t>Szczególne postanowienia dotyczące Usług Online</w:t>
      </w:r>
    </w:p>
    <w:p w14:paraId="3B3BC0C4" w14:textId="77777777" w:rsidR="00BF3CB3" w:rsidRDefault="00183ED7" w:rsidP="00BF3CB3">
      <w:pPr>
        <w:pStyle w:val="ProductList-Body"/>
      </w:pPr>
      <w:hyperlink w:anchor="AzureLabServices" w:history="1">
        <w:r w:rsidR="00BF3CB3">
          <w:rPr>
            <w:rStyle w:val="Hyperlink"/>
          </w:rPr>
          <w:t>Microsoft Azure Stack</w:t>
        </w:r>
      </w:hyperlink>
      <w:r w:rsidR="00BF3CB3">
        <w:t>. Zaktualizowano odniesienia i łącze do Oświadczenia o ochronie prywatności Microsoft.</w:t>
      </w:r>
    </w:p>
    <w:p w14:paraId="7E5EEE66" w14:textId="77777777" w:rsidR="00BF3CB3" w:rsidRDefault="00183ED7" w:rsidP="00BF3CB3">
      <w:pPr>
        <w:pStyle w:val="ProductList-Body"/>
      </w:pPr>
      <w:hyperlink w:anchor="Dynamics 365" w:history="1">
        <w:r w:rsidR="00BF3CB3">
          <w:rPr>
            <w:rStyle w:val="Hyperlink"/>
          </w:rPr>
          <w:t>Usługi Microsoft Dynamics 365</w:t>
        </w:r>
      </w:hyperlink>
      <w:r w:rsidR="00BF3CB3">
        <w:t>. Dodano postanowienia o tym, że usługom Dynamics 365 Customer Service Chat i Microsoft Forms Pro nie towarzyszą umowy dotyczące poziomu usług (SLA).</w:t>
      </w:r>
    </w:p>
    <w:p w14:paraId="1AECBF09" w14:textId="77777777" w:rsidR="00BF3CB3" w:rsidRDefault="00183ED7" w:rsidP="00BF3CB3">
      <w:pPr>
        <w:pStyle w:val="ProductList-Body"/>
      </w:pPr>
      <w:hyperlink w:anchor="AplikacjeO365" w:history="1">
        <w:r w:rsidR="00BF3CB3">
          <w:rPr>
            <w:rStyle w:val="Hyperlink"/>
          </w:rPr>
          <w:t>Aplikacje Office 365</w:t>
        </w:r>
      </w:hyperlink>
      <w:r w:rsidR="00BF3CB3">
        <w:t>. Zaktualizowano postanowienia dotyczące funkcji Shared Computer Activation (SCA), aby miały zastosowanie do usług Office 365 Business w przypadku ich licencjonowania jako składnika usług Microsoft 365 Business.</w:t>
      </w:r>
    </w:p>
    <w:p w14:paraId="0769790A" w14:textId="77777777" w:rsidR="00BF3CB3" w:rsidRPr="00B637D0" w:rsidRDefault="00183ED7" w:rsidP="00BF3CB3">
      <w:pPr>
        <w:pStyle w:val="ProductList-Body"/>
      </w:pPr>
      <w:hyperlink w:anchor="Stream" w:history="1">
        <w:r w:rsidR="00BF3CB3">
          <w:rPr>
            <w:rStyle w:val="Hyperlink"/>
          </w:rPr>
          <w:t>Microsoft Stream</w:t>
        </w:r>
      </w:hyperlink>
      <w:r w:rsidR="00BF3CB3">
        <w:t>: Dodano postanowienia dotyczące wydarzeń na żywo w usłudze Stream.</w:t>
      </w:r>
    </w:p>
    <w:bookmarkEnd w:id="31"/>
    <w:p w14:paraId="6EFCE46F" w14:textId="5DAE0E48" w:rsidR="00FC1BA7" w:rsidRPr="000F6A0E" w:rsidRDefault="003050A5" w:rsidP="00FC1BA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sidR="00A840B9">
        <w:rPr>
          <w:rStyle w:val="Hyperlink"/>
          <w:sz w:val="16"/>
          <w:szCs w:val="16"/>
        </w:rPr>
        <w:t>Spis treści</w:t>
      </w:r>
      <w:r>
        <w:rPr>
          <w:rStyle w:val="Hyperlink"/>
          <w:sz w:val="16"/>
          <w:szCs w:val="16"/>
        </w:rPr>
        <w:fldChar w:fldCharType="end"/>
      </w:r>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2" w:name="_Toc507768537"/>
      <w:bookmarkStart w:id="33" w:name="_Toc507239489"/>
      <w:bookmarkStart w:id="34" w:name="_Toc12376173"/>
      <w:bookmarkStart w:id="35" w:name="Definitions"/>
      <w:r>
        <w:lastRenderedPageBreak/>
        <w:t>Definicje</w:t>
      </w:r>
      <w:bookmarkEnd w:id="32"/>
      <w:bookmarkEnd w:id="33"/>
      <w:bookmarkEnd w:id="34"/>
    </w:p>
    <w:bookmarkEnd w:id="35"/>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26D51038" w:rsidR="00007A75" w:rsidRDefault="00007A75" w:rsidP="00007A75">
      <w:pPr>
        <w:pStyle w:val="ProductList-Body"/>
        <w:spacing w:after="120"/>
      </w:pPr>
      <w:r>
        <w:t xml:space="preserve">„Podstawowe Usługi Online” oznaczają Usługi Online wymienione w </w:t>
      </w:r>
      <w:hyperlink w:anchor="AppendixA_CoreOnlineServices" w:tooltip="Załączniku A"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6" w:name="_Toc507239490"/>
      <w:r>
        <w:t>Postanowienia Dotyczące Usług Online</w:t>
      </w:r>
      <w:bookmarkEnd w:id="36"/>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644A404"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tooltip="Załączniku 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76C6289D"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7" w:name="_Toc507768538"/>
      <w:bookmarkStart w:id="38" w:name="_Toc12376174"/>
      <w:bookmarkStart w:id="39" w:name="GeneralTerms"/>
      <w:r>
        <w:lastRenderedPageBreak/>
        <w:t>Postanowienia ogólne</w:t>
      </w:r>
      <w:bookmarkEnd w:id="37"/>
      <w:bookmarkEnd w:id="38"/>
    </w:p>
    <w:p w14:paraId="1471E780" w14:textId="77777777" w:rsidR="00007A75" w:rsidRDefault="00007A75" w:rsidP="00007A75">
      <w:pPr>
        <w:pStyle w:val="ProductList-SubSubSectionHeading"/>
        <w:outlineLvl w:val="1"/>
      </w:pPr>
      <w:bookmarkStart w:id="40" w:name="_Toc507768539"/>
      <w:bookmarkStart w:id="41" w:name="_Toc12376175"/>
      <w:bookmarkStart w:id="42" w:name="OnlineServicesChanges"/>
      <w:bookmarkEnd w:id="39"/>
      <w:r>
        <w:t>Licencjonowanie Usług Online</w:t>
      </w:r>
      <w:bookmarkEnd w:id="40"/>
      <w:bookmarkEnd w:id="41"/>
    </w:p>
    <w:bookmarkEnd w:id="42"/>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3" w:name="_Toc507768540"/>
      <w:bookmarkStart w:id="44" w:name="_Toc12376176"/>
      <w:r>
        <w:t>Korzystanie z Usług Online</w:t>
      </w:r>
      <w:bookmarkEnd w:id="43"/>
      <w:bookmarkEnd w:id="44"/>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5" w:name="_Toc507768541"/>
      <w:bookmarkStart w:id="46" w:name="_Toc507239493"/>
      <w:bookmarkStart w:id="47" w:name="_Toc12376177"/>
      <w:r>
        <w:t>Korzystanie z oprogramowania razem z Usługą Online</w:t>
      </w:r>
      <w:bookmarkEnd w:id="45"/>
      <w:bookmarkEnd w:id="46"/>
      <w:bookmarkEnd w:id="47"/>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w:t>
      </w:r>
      <w:r>
        <w:lastRenderedPageBreak/>
        <w:t>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8" w:name="_Toc507768542"/>
      <w:bookmarkStart w:id="49" w:name="_Toc12376178"/>
      <w:r>
        <w:t>Ograniczenia techniczne</w:t>
      </w:r>
      <w:bookmarkEnd w:id="48"/>
      <w:bookmarkEnd w:id="49"/>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0" w:name="_Toc507768543"/>
      <w:bookmarkStart w:id="51" w:name="_Toc12376179"/>
      <w:r>
        <w:t>Usługi importu/eksportu</w:t>
      </w:r>
      <w:bookmarkEnd w:id="50"/>
      <w:bookmarkEnd w:id="51"/>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2" w:name="_Toc507768544"/>
      <w:bookmarkStart w:id="53" w:name="_Toc12376180"/>
      <w:r>
        <w:t>Składniki czcionek</w:t>
      </w:r>
      <w:bookmarkEnd w:id="52"/>
      <w:bookmarkEnd w:id="53"/>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4" w:name="_Toc507768545"/>
      <w:bookmarkStart w:id="55" w:name="_Toc12376181"/>
      <w:r>
        <w:t>Zmiany i dostępność Usług Online</w:t>
      </w:r>
      <w:bookmarkEnd w:id="54"/>
      <w:bookmarkEnd w:id="55"/>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6" w:name="_Toc507768546"/>
      <w:bookmarkStart w:id="57" w:name="_Toc12376182"/>
      <w:r>
        <w:t>Przestrzeganie przepisów prawa</w:t>
      </w:r>
      <w:bookmarkEnd w:id="56"/>
      <w:bookmarkEnd w:id="57"/>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8" w:name="_Toc507768547"/>
      <w:bookmarkStart w:id="59" w:name="_Toc12376183"/>
      <w:r>
        <w:lastRenderedPageBreak/>
        <w:t>Inna</w:t>
      </w:r>
      <w:bookmarkEnd w:id="58"/>
      <w:bookmarkEnd w:id="59"/>
    </w:p>
    <w:p w14:paraId="66221BFD" w14:textId="77777777" w:rsidR="00AD5F09" w:rsidRPr="00007A75" w:rsidRDefault="00AD5F09" w:rsidP="00341304">
      <w:pPr>
        <w:pStyle w:val="ProductList-Body"/>
        <w:keepNext/>
        <w:ind w:left="158"/>
        <w:rPr>
          <w:b/>
          <w:color w:val="0072C6"/>
        </w:rPr>
      </w:pPr>
      <w:bookmarkStart w:id="60" w:name="NonMicrosoftProducts"/>
      <w:r w:rsidRPr="00007A75">
        <w:rPr>
          <w:b/>
          <w:color w:val="0072C6"/>
        </w:rPr>
        <w:t>Produkty Niepochodzące od Microsoft</w:t>
      </w:r>
    </w:p>
    <w:bookmarkEnd w:id="60"/>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BF3CB3">
      <w:pPr>
        <w:pStyle w:val="ProductList-Body"/>
        <w:ind w:left="158" w:hanging="158"/>
        <w:rPr>
          <w:b/>
          <w:color w:val="0072C6"/>
        </w:rPr>
      </w:pPr>
      <w:bookmarkStart w:id="61" w:name="GeneralTerms_Previews"/>
      <w:r>
        <w:rPr>
          <w:b/>
          <w:color w:val="0072C6"/>
        </w:rPr>
        <w:t>Wersje Zapoznawcze</w:t>
      </w:r>
    </w:p>
    <w:p w14:paraId="18372BEF" w14:textId="77777777" w:rsidR="00BF3CB3" w:rsidRDefault="00BF3CB3" w:rsidP="00BF3CB3">
      <w:pPr>
        <w:pStyle w:val="ProductList-Body"/>
        <w:ind w:left="180" w:hanging="158"/>
      </w:pPr>
      <w:r>
        <w:t xml:space="preserve">WERSJE ZAPOZNAWCZE SĄ OFEROWANE W STANIE TAKIM, W JAKIM SĄ, ZE WSZYSTKIMI WADAMI I W ZALEŻNOŚCI OD DOSTĘPNOŚCI w sposób opisany w niniejszym dokumencie. Wersje Zapoznawcze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 </w:t>
      </w:r>
    </w:p>
    <w:p w14:paraId="179D386F" w14:textId="77777777" w:rsidR="00BF3CB3" w:rsidRDefault="00BF3CB3" w:rsidP="00BF3CB3">
      <w:pPr>
        <w:pStyle w:val="ProductList-Body"/>
        <w:ind w:left="180" w:hanging="158"/>
      </w:pPr>
    </w:p>
    <w:p w14:paraId="058AAE2E" w14:textId="77777777" w:rsidR="00BF3CB3" w:rsidRDefault="00BF3CB3" w:rsidP="00BF3CB3">
      <w:pPr>
        <w:pStyle w:val="ProductList-Body"/>
        <w:ind w:left="180" w:hanging="158"/>
      </w:pPr>
      <w:r>
        <w:t xml:space="preserve">O ile nie postanowiono inaczej w oddzielnej umowie, Wersje Zapoznawcze nie są objęte dotyczącą danej Usługi Online Umową dotyczącą Poziomu Usług. </w:t>
      </w:r>
    </w:p>
    <w:p w14:paraId="3448C280" w14:textId="77777777" w:rsidR="00BF3CB3" w:rsidRDefault="00BF3CB3" w:rsidP="00BF3CB3">
      <w:pPr>
        <w:pStyle w:val="ProductList-Body"/>
        <w:ind w:left="180" w:hanging="158"/>
      </w:pPr>
    </w:p>
    <w:p w14:paraId="665A6D48" w14:textId="77777777" w:rsidR="00BF3CB3" w:rsidRDefault="00BF3CB3" w:rsidP="00BF3CB3">
      <w:pPr>
        <w:pStyle w:val="ProductList-Body"/>
        <w:ind w:left="180" w:hanging="158"/>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BF3CB3">
      <w:pPr>
        <w:pStyle w:val="ProductList-Body"/>
        <w:ind w:left="180" w:hanging="158"/>
      </w:pPr>
    </w:p>
    <w:p w14:paraId="6BBDE2E7" w14:textId="77777777" w:rsidR="00BF3CB3" w:rsidRDefault="00BF3CB3" w:rsidP="00BF3CB3">
      <w:pPr>
        <w:pStyle w:val="ProductList-Body"/>
        <w:keepNext/>
        <w:ind w:left="158" w:hanging="158"/>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BF3CB3">
      <w:pPr>
        <w:pStyle w:val="ProductList-Body"/>
        <w:keepNext/>
        <w:ind w:left="158" w:hanging="158"/>
        <w:rPr>
          <w:b/>
          <w:color w:val="0072C6"/>
        </w:rPr>
      </w:pPr>
    </w:p>
    <w:p w14:paraId="727D521C" w14:textId="77777777" w:rsidR="00BF3CB3" w:rsidRPr="004C41FC" w:rsidRDefault="00BF3CB3" w:rsidP="00BF3CB3">
      <w:pPr>
        <w:pStyle w:val="ProductList-Body"/>
        <w:keepNext/>
        <w:ind w:left="158" w:hanging="158"/>
      </w:pPr>
      <w:r>
        <w:rPr>
          <w:b/>
          <w:color w:val="0072C6"/>
        </w:rPr>
        <w:t>Testy porównawcze z produktami konkurencyjnymi</w:t>
      </w:r>
    </w:p>
    <w:p w14:paraId="4CC3F2C8" w14:textId="77777777" w:rsidR="00BF3CB3" w:rsidRDefault="00BF3CB3" w:rsidP="00BF3CB3">
      <w:pPr>
        <w:pStyle w:val="ProductList-Body"/>
        <w:ind w:left="158" w:hanging="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BF3CB3">
      <w:pPr>
        <w:pStyle w:val="ProductList-Body"/>
        <w:ind w:left="158" w:hanging="158"/>
      </w:pPr>
    </w:p>
    <w:p w14:paraId="5576821D" w14:textId="77777777" w:rsidR="00BF3CB3" w:rsidRPr="00AF1A25" w:rsidRDefault="00BF3CB3" w:rsidP="00BF3CB3">
      <w:pPr>
        <w:pStyle w:val="ProductList-Body"/>
        <w:keepNext/>
        <w:ind w:left="158" w:hanging="158"/>
        <w:rPr>
          <w:b/>
          <w:color w:val="0072C6"/>
        </w:rPr>
      </w:pPr>
      <w:r>
        <w:rPr>
          <w:b/>
          <w:bCs/>
          <w:color w:val="0072C6"/>
        </w:rPr>
        <w:t>Klienci Rządowi</w:t>
      </w:r>
    </w:p>
    <w:bookmarkEnd w:id="61"/>
    <w:p w14:paraId="3E6A796A" w14:textId="77777777" w:rsidR="00BF3CB3" w:rsidRDefault="00BF3CB3" w:rsidP="00BF3CB3">
      <w:pPr>
        <w:pStyle w:val="ProductList-Body"/>
        <w:ind w:left="180" w:hanging="158"/>
      </w:pPr>
      <w:r>
        <w:t xml:space="preserve">Jeśli Klient jest podmiotem rządowym, wówczas niniejsze postanowienia mają zastosowanie do wszystkich Usług Online świadczonych bezpłatnie Klientowi. </w:t>
      </w:r>
    </w:p>
    <w:p w14:paraId="15C09A0C" w14:textId="77777777" w:rsidR="00BF3CB3" w:rsidRDefault="00BF3CB3" w:rsidP="00BF3CB3">
      <w:pPr>
        <w:pStyle w:val="ProductList-Body"/>
        <w:numPr>
          <w:ilvl w:val="0"/>
          <w:numId w:val="67"/>
        </w:numPr>
        <w:ind w:hanging="158"/>
      </w:pPr>
      <w:r>
        <w:t xml:space="preserve">Microsoft zrzeka się wszelkich praw do otrzymywania od Klienta wynagrodzenia za Usługi Online. </w:t>
      </w:r>
    </w:p>
    <w:p w14:paraId="18E27D3A" w14:textId="77777777" w:rsidR="00BF3CB3" w:rsidRDefault="00BF3CB3" w:rsidP="00BF3CB3">
      <w:pPr>
        <w:pStyle w:val="ProductList-Body"/>
        <w:numPr>
          <w:ilvl w:val="0"/>
          <w:numId w:val="67"/>
        </w:numPr>
        <w:ind w:hanging="158"/>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2B1107BF"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62" w:name="_Toc507239504"/>
      <w:bookmarkStart w:id="63" w:name="_Toc12376184"/>
      <w:r>
        <w:lastRenderedPageBreak/>
        <w:t>Postanowienia Dotyczące Ochrony Danych</w:t>
      </w:r>
      <w:bookmarkEnd w:id="62"/>
      <w:bookmarkEnd w:id="63"/>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64" w:name="_Toc431459502"/>
      <w:bookmarkStart w:id="65" w:name="_Toc507239505"/>
      <w:r w:rsidRPr="00B15E2E">
        <w:rPr>
          <w:szCs w:val="18"/>
        </w:rPr>
        <w:t xml:space="preserve">Załącznik B — Zabezpieczenia </w:t>
      </w:r>
      <w:bookmarkEnd w:id="64"/>
      <w:bookmarkEnd w:id="65"/>
    </w:p>
    <w:p w14:paraId="33F90BB2" w14:textId="77777777" w:rsidR="00007A75" w:rsidRDefault="00007A75" w:rsidP="00007A75">
      <w:pPr>
        <w:pStyle w:val="ProductList-SubSubSectionHeading"/>
        <w:outlineLvl w:val="1"/>
      </w:pPr>
      <w:bookmarkStart w:id="66" w:name="_Toc507768549"/>
      <w:bookmarkStart w:id="67" w:name="_Toc12376185"/>
      <w:r>
        <w:t>Zakres</w:t>
      </w:r>
      <w:bookmarkEnd w:id="66"/>
      <w:bookmarkEnd w:id="67"/>
    </w:p>
    <w:p w14:paraId="6DBB293E" w14:textId="77777777" w:rsidR="007253C7" w:rsidRPr="00931AE7" w:rsidRDefault="007253C7" w:rsidP="007253C7">
      <w:pPr>
        <w:pStyle w:val="ProductList-Body"/>
      </w:pPr>
      <w:r>
        <w:t xml:space="preserve">Postanowienia tego punktu („Postanowienia Dotyczące Ochrony Danych”) mają zastosowanie do wszystkich Usług Online z wyjątkiem usług Bing Maps Mobile Asset Management Platform, Bing Maps Transactions and Users, Bing Search Services, GitHub Enterprise, LinkedIn Sales Navigator, Microsoft Azure Stack, Microsoft Graph data connect dla Niezależnych Dostawców Oprogramowania, Microsoft Genomics i Visual Studio App Center, które to usługi podlegają postanowieniom dotyczącym prywatności i bezpieczeństwa zawartym w stosownych </w:t>
      </w:r>
      <w:hyperlink w:anchor="OnlineServiceSpecificTerms" w:tooltip="Szczególne postanowienia dotyczące Usług Online" w:history="1">
        <w:r>
          <w:rPr>
            <w:rStyle w:val="Hyperlink"/>
          </w:rPr>
          <w:t>Szczególnych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8" w:name="_Toc507768550"/>
      <w:bookmarkStart w:id="69" w:name="_Toc12376186"/>
      <w:r>
        <w:t>Przetwarzanie Danych Klienta, Własność</w:t>
      </w:r>
      <w:bookmarkEnd w:id="68"/>
      <w:bookmarkEnd w:id="69"/>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70" w:name="_Toc507768551"/>
      <w:bookmarkStart w:id="71" w:name="_Toc12376187"/>
      <w:r>
        <w:t>Ujawnianie Danych Klienta</w:t>
      </w:r>
      <w:bookmarkEnd w:id="70"/>
      <w:bookmarkEnd w:id="71"/>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72" w:name="_Toc507768552"/>
      <w:bookmarkStart w:id="73" w:name="_Toc12376188"/>
      <w:r>
        <w:lastRenderedPageBreak/>
        <w:t>Przetwarzanie danych osobowych, RODO</w:t>
      </w:r>
      <w:bookmarkEnd w:id="72"/>
      <w:bookmarkEnd w:id="73"/>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74" w:name="_Toc507768553"/>
      <w:bookmarkStart w:id="75" w:name="_Toc12376189"/>
      <w:r>
        <w:t>Bezpieczeństwo Danych</w:t>
      </w:r>
      <w:bookmarkEnd w:id="74"/>
      <w:bookmarkEnd w:id="75"/>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6"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33A4FC8"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6"/>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tooltip="Załączniku B"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lastRenderedPageBreak/>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C73B82" w:rsidRPr="00C62FB6" w14:paraId="595C915C" w14:textId="77777777" w:rsidTr="00D75C05">
        <w:trPr>
          <w:trHeight w:val="288"/>
        </w:trPr>
        <w:tc>
          <w:tcPr>
            <w:tcW w:w="2880" w:type="dxa"/>
            <w:vAlign w:val="center"/>
          </w:tcPr>
          <w:p w14:paraId="39EAC5B8" w14:textId="401CD6CA" w:rsidR="00C73B82" w:rsidRPr="00C73B82" w:rsidRDefault="00C73B82" w:rsidP="00C73B82">
            <w:pPr>
              <w:pStyle w:val="ProductList-Body"/>
              <w:rPr>
                <w:sz w:val="16"/>
                <w:szCs w:val="16"/>
              </w:rPr>
            </w:pPr>
            <w:r>
              <w:rPr>
                <w:sz w:val="16"/>
                <w:szCs w:val="16"/>
              </w:rPr>
              <w:t>Podstawowe Usługi Microsoft Power Platform</w:t>
            </w:r>
          </w:p>
        </w:tc>
        <w:tc>
          <w:tcPr>
            <w:tcW w:w="1728" w:type="dxa"/>
            <w:vAlign w:val="center"/>
          </w:tcPr>
          <w:p w14:paraId="7EAFF630" w14:textId="293859AF" w:rsidR="00C73B82" w:rsidRPr="00231971" w:rsidRDefault="00C73B82" w:rsidP="00C73B82">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223BE5E2" w:rsidR="00C73B82" w:rsidRPr="00231971" w:rsidRDefault="00C73B82" w:rsidP="00C73B82">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68DE6CB8"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iCs/>
          <w:color w:val="000000" w:themeColor="text1"/>
        </w:rPr>
        <w:t>Microsoft Dynamics 365 for Talent, Microsoft Dynamics 365 for Talent: Attract oraz Microsoft Dynamics 365 for Talent: Onboard i Dynamics 365 AI for Sales.</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7" w:name="_Toc507768554"/>
      <w:bookmarkStart w:id="78" w:name="_Toc12376190"/>
      <w:r>
        <w:t>Powiadomienie o Naruszeniu Zabezpieczeń</w:t>
      </w:r>
      <w:bookmarkEnd w:id="77"/>
      <w:bookmarkEnd w:id="78"/>
    </w:p>
    <w:p w14:paraId="6FBFFB9D" w14:textId="77777777" w:rsidR="00007A75" w:rsidRDefault="00007A75" w:rsidP="00007A75">
      <w:pPr>
        <w:pStyle w:val="ProductList-Body"/>
      </w:pPr>
      <w:bookmarkStart w:id="79"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9"/>
      <w:r>
        <w:t xml:space="preserve">, wówczas Microsoft natychmiast i bez zbędnej zwłoki (1) powiadomi Klienta o Naruszeniu </w:t>
      </w:r>
      <w:r>
        <w:lastRenderedPageBreak/>
        <w:t>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80" w:name="_Toc507768555"/>
      <w:bookmarkStart w:id="81" w:name="_Toc12376191"/>
      <w:bookmarkStart w:id="82" w:name="DataTransfersandLocation"/>
      <w:r>
        <w:t>Lokalizacja i Transfer Danych</w:t>
      </w:r>
      <w:bookmarkEnd w:id="80"/>
      <w:bookmarkEnd w:id="81"/>
    </w:p>
    <w:bookmarkEnd w:id="82"/>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39D68B84" w14:textId="77777777" w:rsidR="00C73B82" w:rsidRPr="000F395E" w:rsidRDefault="00C73B82" w:rsidP="00C73B82">
      <w:pPr>
        <w:pStyle w:val="ProductList-Body"/>
        <w:keepNext/>
        <w:ind w:left="180"/>
        <w:outlineLvl w:val="2"/>
      </w:pPr>
      <w:bookmarkStart w:id="83" w:name="LocationofCustomerDataatRest"/>
      <w:r>
        <w:rPr>
          <w:b/>
          <w:color w:val="0072C6"/>
        </w:rPr>
        <w:t>Miejsce przechowywania Danych magazynowanych Klienta</w:t>
      </w:r>
    </w:p>
    <w:bookmarkEnd w:id="83"/>
    <w:p w14:paraId="76B30EF5" w14:textId="77777777" w:rsidR="00C73B82" w:rsidRPr="000F395E" w:rsidRDefault="00C73B82" w:rsidP="00C73B82">
      <w:pPr>
        <w:pStyle w:val="ProductList-Body"/>
        <w:keepNext/>
        <w:ind w:left="158"/>
      </w:pPr>
      <w:r>
        <w:t>W przypadku Podstawowych Usług Online Microsoft zobowiązuje się przechowywać Dane magazynowane Klienta w określonych głównych obszarach geograficznych (z których każdy zwany jest dalej Obszarem), jak następuje:</w:t>
      </w:r>
    </w:p>
    <w:p w14:paraId="4E51BC32" w14:textId="77777777" w:rsidR="00C73B82" w:rsidRPr="000F395E" w:rsidRDefault="00C73B82" w:rsidP="00C73B8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p>
    <w:p w14:paraId="30ADB949" w14:textId="77777777" w:rsidR="00C73B82" w:rsidRPr="00014497" w:rsidRDefault="00C73B82" w:rsidP="00C73B82">
      <w:pPr>
        <w:pStyle w:val="ProductList-Body"/>
        <w:numPr>
          <w:ilvl w:val="1"/>
          <w:numId w:val="6"/>
        </w:numPr>
        <w:ind w:left="900"/>
        <w:rPr>
          <w:spacing w:val="-2"/>
        </w:rPr>
      </w:pPr>
      <w:r w:rsidRPr="00014497">
        <w:rPr>
          <w:b/>
          <w:bCs/>
          <w:spacing w:val="-2"/>
        </w:rPr>
        <w:t>Usługi Online Microsoft Intune</w:t>
      </w:r>
      <w:r w:rsidRPr="00C20F5E">
        <w:rPr>
          <w:b/>
          <w:spacing w:val="-2"/>
        </w:rPr>
        <w:t>.</w:t>
      </w:r>
      <w:r w:rsidRPr="00014497">
        <w:rPr>
          <w:spacing w:val="-2"/>
        </w:rP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13A9E74F" w14:textId="77777777" w:rsidR="00C73B82" w:rsidRPr="000F395E" w:rsidRDefault="00C73B82" w:rsidP="00C73B82">
      <w:pPr>
        <w:pStyle w:val="ProductList-Body"/>
        <w:numPr>
          <w:ilvl w:val="1"/>
          <w:numId w:val="6"/>
        </w:numPr>
        <w:ind w:left="900"/>
      </w:pPr>
      <w:r>
        <w:rPr>
          <w:b/>
          <w:bCs/>
        </w:rPr>
        <w:t>Podstawowe Usługi Microsoft Power Platform</w:t>
      </w:r>
      <w:r w:rsidRPr="00C20F5E">
        <w:rPr>
          <w:b/>
        </w:rPr>
        <w:t>.</w:t>
      </w:r>
      <w:r>
        <w:t xml:space="preserve"> Jeśli Klient przydziela zasoby swoim dzierżawcom w Australii, Kanadzie,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w:t>
      </w:r>
      <w:r w:rsidRPr="000F395E">
        <w:t xml:space="preserve"> </w:t>
      </w:r>
    </w:p>
    <w:p w14:paraId="781B879B" w14:textId="77777777" w:rsidR="00C73B82" w:rsidRDefault="00C73B82" w:rsidP="00C73B82">
      <w:pPr>
        <w:sectPr w:rsidR="00C73B82" w:rsidSect="001C0F6E">
          <w:type w:val="continuous"/>
          <w:pgSz w:w="12240" w:h="15840"/>
          <w:pgMar w:top="720" w:right="720" w:bottom="1440" w:left="720" w:header="720" w:footer="720" w:gutter="0"/>
          <w:cols w:space="720"/>
          <w:docGrid w:linePitch="360"/>
        </w:sectPr>
      </w:pP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lastRenderedPageBreak/>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84" w:name="_Toc507768556"/>
      <w:bookmarkStart w:id="85" w:name="_Toc12376192"/>
      <w:r>
        <w:t>Przechowywanie i Usuwanie Danych</w:t>
      </w:r>
      <w:bookmarkEnd w:id="84"/>
      <w:bookmarkEnd w:id="85"/>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6" w:name="_Toc507768557"/>
      <w:bookmarkStart w:id="87" w:name="_Toc12376193"/>
      <w:r>
        <w:t>Zobowiązanie Podmiotu Przetwarzającego do Zachowania Poufności</w:t>
      </w:r>
      <w:bookmarkEnd w:id="86"/>
      <w:bookmarkEnd w:id="87"/>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8" w:name="_Toc507768558"/>
      <w:bookmarkStart w:id="89" w:name="_Toc12376194"/>
      <w:r>
        <w:t>Powiadomienie i kontrole dotyczące korzystania z usług dalszych przetwarzających</w:t>
      </w:r>
      <w:bookmarkEnd w:id="88"/>
      <w:bookmarkEnd w:id="89"/>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90" w:name="_Toc507768559"/>
      <w:bookmarkStart w:id="91" w:name="_Toc12376195"/>
      <w:r>
        <w:t>Instytucje edukacyjne</w:t>
      </w:r>
      <w:bookmarkEnd w:id="90"/>
      <w:bookmarkEnd w:id="91"/>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92" w:name="_Toc12376196"/>
      <w:bookmarkStart w:id="93" w:name="HIPPA"/>
      <w:r>
        <w:t>Partner Biznesowy w rozumieniu Ustawy HIPAA</w:t>
      </w:r>
      <w:bookmarkEnd w:id="92"/>
    </w:p>
    <w:bookmarkEnd w:id="93"/>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94" w:name="_Toc12376197"/>
      <w:r>
        <w:t>Kontakt z Microsoft</w:t>
      </w:r>
      <w:bookmarkEnd w:id="94"/>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4762F5D7"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95" w:name="_Toc507768562"/>
      <w:bookmarkStart w:id="96" w:name="_Toc12376198"/>
      <w:bookmarkStart w:id="97" w:name="AppendixA_CoreOnlineServices"/>
      <w:bookmarkStart w:id="98" w:name="_Toc431459514"/>
      <w:bookmarkStart w:id="99" w:name="DataProcessingTerms"/>
      <w:r>
        <w:lastRenderedPageBreak/>
        <w:t>Załącznik A — Podstawowe Usługi Online</w:t>
      </w:r>
      <w:bookmarkEnd w:id="95"/>
      <w:bookmarkEnd w:id="96"/>
    </w:p>
    <w:bookmarkEnd w:id="97"/>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8"/>
      <w:bookmarkEnd w:id="99"/>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100" w:name="DPTOnlineServicesTable"/>
            <w:r>
              <w:rPr>
                <w:color w:val="FFFFFF" w:themeColor="background1"/>
                <w:sz w:val="16"/>
                <w:szCs w:val="16"/>
              </w:rPr>
              <w:t>Usługi Online</w:t>
            </w:r>
            <w:bookmarkEnd w:id="100"/>
          </w:p>
        </w:tc>
      </w:tr>
      <w:tr w:rsidR="00CE5548" w14:paraId="176BA6A2" w14:textId="77777777" w:rsidTr="00E15422">
        <w:tc>
          <w:tcPr>
            <w:tcW w:w="2610" w:type="dxa"/>
            <w:vAlign w:val="center"/>
          </w:tcPr>
          <w:p w14:paraId="225F38A5" w14:textId="4A833417" w:rsidR="00CE5548" w:rsidRPr="00231971" w:rsidRDefault="00CE5548" w:rsidP="00CE5548">
            <w:pPr>
              <w:pStyle w:val="ProductList-Body"/>
              <w:rPr>
                <w:sz w:val="16"/>
                <w:szCs w:val="16"/>
              </w:rPr>
            </w:pPr>
            <w:r>
              <w:rPr>
                <w:sz w:val="16"/>
                <w:szCs w:val="16"/>
              </w:rPr>
              <w:t>Podstawowe Usługi Microsoft Dynamics 365</w:t>
            </w:r>
          </w:p>
        </w:tc>
        <w:tc>
          <w:tcPr>
            <w:tcW w:w="8190" w:type="dxa"/>
          </w:tcPr>
          <w:p w14:paraId="3A0CC844" w14:textId="04D549AB" w:rsidR="00CE5548" w:rsidRPr="00231971" w:rsidRDefault="00CE5548" w:rsidP="00CE5548">
            <w:pPr>
              <w:pStyle w:val="ProductList-Body"/>
              <w:rPr>
                <w:sz w:val="16"/>
                <w:szCs w:val="16"/>
              </w:rPr>
            </w:pPr>
            <w:r>
              <w:rPr>
                <w:sz w:val="16"/>
                <w:szCs w:val="16"/>
              </w:rPr>
              <w:t>Następujące usługi (jako usługi samodzielne albo zawarte w planie lub aplikacji pod nazwą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 Dynamics 365 for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BF3CB3" w14:paraId="0EEF8014" w14:textId="77777777" w:rsidTr="00E15422">
        <w:tc>
          <w:tcPr>
            <w:tcW w:w="2610" w:type="dxa"/>
            <w:vAlign w:val="center"/>
          </w:tcPr>
          <w:p w14:paraId="17E444BC" w14:textId="729A13AF" w:rsidR="00BF3CB3" w:rsidRPr="00231971" w:rsidRDefault="00BF3CB3" w:rsidP="00BF3CB3">
            <w:pPr>
              <w:pStyle w:val="ProductList-Body"/>
              <w:rPr>
                <w:sz w:val="16"/>
                <w:szCs w:val="16"/>
              </w:rPr>
            </w:pPr>
            <w:r>
              <w:rPr>
                <w:sz w:val="16"/>
                <w:szCs w:val="16"/>
              </w:rPr>
              <w:t>Usługi Office 365</w:t>
            </w:r>
          </w:p>
        </w:tc>
        <w:tc>
          <w:tcPr>
            <w:tcW w:w="8190" w:type="dxa"/>
          </w:tcPr>
          <w:p w14:paraId="2B2D9666" w14:textId="33B4FA78" w:rsidR="00BF3CB3" w:rsidRPr="00231971" w:rsidRDefault="00BF3CB3" w:rsidP="00BF3CB3">
            <w:pPr>
              <w:pStyle w:val="ProductList-Body"/>
              <w:rPr>
                <w:sz w:val="16"/>
                <w:szCs w:val="16"/>
              </w:rPr>
            </w:pPr>
            <w:r>
              <w:rPr>
                <w:sz w:val="16"/>
                <w:szCs w:val="16"/>
              </w:rPr>
              <w:t xml:space="preserve">Następujące usługi (jako usługi samodzielne albo zawarte w planie lub pakiecie udostępnianym pod nazwą Office 365): </w:t>
            </w:r>
            <w:bookmarkStart w:id="10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 Roadmap), SharePoint Online, Skype for Business Online, Sway, Whiteboard, Yammer Enterprise</w:t>
            </w:r>
            <w:bookmarkEnd w:id="101"/>
            <w:r>
              <w:rPr>
                <w:sz w:val="16"/>
                <w:szCs w:val="16"/>
              </w:rPr>
              <w:t xml:space="preserv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BF3CB3" w:rsidRPr="00471179" w14:paraId="31232290" w14:textId="77777777" w:rsidTr="00E15422">
        <w:tc>
          <w:tcPr>
            <w:tcW w:w="2610" w:type="dxa"/>
            <w:vAlign w:val="center"/>
          </w:tcPr>
          <w:p w14:paraId="792F0442" w14:textId="45DDF062" w:rsidR="00BF3CB3" w:rsidRPr="00231971" w:rsidRDefault="00BF3CB3" w:rsidP="00BF3CB3">
            <w:pPr>
              <w:pStyle w:val="ProductList-Body"/>
              <w:rPr>
                <w:sz w:val="16"/>
                <w:szCs w:val="16"/>
              </w:rPr>
            </w:pPr>
            <w:bookmarkStart w:id="102" w:name="MicrosoftAzureCoreServices"/>
            <w:r>
              <w:rPr>
                <w:sz w:val="16"/>
                <w:szCs w:val="16"/>
              </w:rPr>
              <w:t>Podstawowe Usługi Microsoft Azure</w:t>
            </w:r>
            <w:bookmarkEnd w:id="102"/>
          </w:p>
        </w:tc>
        <w:tc>
          <w:tcPr>
            <w:tcW w:w="8190" w:type="dxa"/>
          </w:tcPr>
          <w:p w14:paraId="1BC35F13" w14:textId="4F089FAE" w:rsidR="00BF3CB3" w:rsidRPr="00F54F2C" w:rsidRDefault="00BF3CB3" w:rsidP="00BF3CB3">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(formerly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73B82" w:rsidRPr="00C73B82" w14:paraId="10F2C9C6" w14:textId="77777777" w:rsidTr="00E15422">
        <w:tc>
          <w:tcPr>
            <w:tcW w:w="2610" w:type="dxa"/>
            <w:vAlign w:val="center"/>
          </w:tcPr>
          <w:p w14:paraId="7C9DC2E5" w14:textId="3DA760BB" w:rsidR="00C73B82" w:rsidRPr="00C73B82" w:rsidRDefault="00C73B82" w:rsidP="00C73B82">
            <w:pPr>
              <w:pStyle w:val="ProductList-Body"/>
              <w:rPr>
                <w:sz w:val="16"/>
                <w:szCs w:val="16"/>
              </w:rPr>
            </w:pPr>
            <w:r>
              <w:rPr>
                <w:sz w:val="16"/>
                <w:szCs w:val="16"/>
              </w:rPr>
              <w:t>Podstawowe Usługi Microsoft Power Platform</w:t>
            </w:r>
          </w:p>
        </w:tc>
        <w:tc>
          <w:tcPr>
            <w:tcW w:w="8190" w:type="dxa"/>
          </w:tcPr>
          <w:p w14:paraId="4B4AD5A4" w14:textId="25EC0626" w:rsidR="00C73B82" w:rsidRPr="00C73B82" w:rsidRDefault="00C73B82" w:rsidP="00C73B82">
            <w:pPr>
              <w:pStyle w:val="ProductList-Body"/>
            </w:pPr>
            <w:r>
              <w:rPr>
                <w:sz w:val="16"/>
                <w:szCs w:val="16"/>
              </w:rPr>
              <w:t>Następujące usługi (jako usługi samodzielne albo zawarte w planie lub pakiecie udostępnianym pod nazwą Office 365 lub Microsoft Dynamics 365): Microsoft Power BI, Microsoft PowerApps i Microsoft Flow. Podstawowe Usługi Microsoft Power Platform nie obejmują żadnego oprogramowania klienckiego, w tym w szczególności aplikacji mobilnych Power BI Report Server, Power BI, PowerApps lub Microsoft Flow ani aplikacji Power BI Desktop i PowerApps Studio.</w:t>
            </w:r>
          </w:p>
        </w:tc>
      </w:tr>
      <w:tr w:rsidR="00D75C05" w:rsidRPr="00C73B82"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C2365E" w:rsidRDefault="00D75C05" w:rsidP="00D75C05">
            <w:pPr>
              <w:pStyle w:val="ProductList-Body"/>
              <w:rPr>
                <w:sz w:val="16"/>
                <w:szCs w:val="16"/>
                <w:lang w:val="en-US"/>
              </w:rPr>
            </w:pPr>
            <w:r w:rsidRPr="00C2365E">
              <w:rPr>
                <w:sz w:val="16"/>
                <w:szCs w:val="16"/>
                <w:lang w:val="en-US"/>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70A9AA74" w14:textId="77777777" w:rsidR="00007A75" w:rsidRDefault="00007A75" w:rsidP="00007A75">
      <w:pPr>
        <w:pStyle w:val="ProductList-SectionHeading"/>
        <w:tabs>
          <w:tab w:val="center" w:pos="5400"/>
        </w:tabs>
        <w:spacing w:after="0"/>
        <w:outlineLvl w:val="0"/>
      </w:pPr>
      <w:bookmarkStart w:id="103" w:name="AppendixB_SecurityMeasures"/>
      <w:bookmarkStart w:id="104" w:name="_Toc507768563"/>
      <w:bookmarkStart w:id="105" w:name="_Toc12376199"/>
      <w:bookmarkStart w:id="106" w:name="DataProcessingTerms_DataatRest"/>
      <w:r>
        <w:t xml:space="preserve">Załącznik B — </w:t>
      </w:r>
      <w:bookmarkStart w:id="107" w:name="DataProcessingTerms_Security"/>
      <w:bookmarkStart w:id="108" w:name="_Toc507239523"/>
      <w:r>
        <w:t>Zabezpieczenia</w:t>
      </w:r>
      <w:bookmarkEnd w:id="103"/>
      <w:bookmarkEnd w:id="104"/>
      <w:bookmarkEnd w:id="105"/>
      <w:bookmarkEnd w:id="107"/>
      <w:bookmarkEnd w:id="108"/>
    </w:p>
    <w:bookmarkEnd w:id="106"/>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lastRenderedPageBreak/>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lastRenderedPageBreak/>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3A7E0F93"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9" w:name="OnlineServiceSpecificTerms"/>
      <w:bookmarkStart w:id="110" w:name="_Toc12376200"/>
      <w:r>
        <w:lastRenderedPageBreak/>
        <w:t>Szczegółowe Postanowienia Dotyczące Usług Online</w:t>
      </w:r>
      <w:bookmarkEnd w:id="109"/>
      <w:bookmarkEnd w:id="110"/>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11" w:name="MicrosoftAzureServices"/>
      <w:bookmarkStart w:id="112" w:name="_Toc12376201"/>
      <w:r>
        <w:t>Usługi Microsoft Azure</w:t>
      </w:r>
      <w:bookmarkEnd w:id="111"/>
      <w:bookmarkEnd w:id="112"/>
    </w:p>
    <w:p w14:paraId="16A72131" w14:textId="7F9996B9" w:rsidR="00CC34E7" w:rsidRPr="000F6A0E" w:rsidRDefault="00CC34E7" w:rsidP="00CC34E7">
      <w:pPr>
        <w:pStyle w:val="ProductList-Body"/>
      </w:pPr>
      <w:r>
        <w:rPr>
          <w:b/>
          <w:color w:val="00188F"/>
        </w:rPr>
        <w:t>Powiadomienia</w:t>
      </w:r>
    </w:p>
    <w:p w14:paraId="24B11431" w14:textId="72879438"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2"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F3CB3">
      <w:pPr>
        <w:pStyle w:val="ProductList-Body"/>
        <w:keepNext/>
      </w:pPr>
      <w:r>
        <w:rPr>
          <w:b/>
          <w:color w:val="00188F"/>
        </w:rPr>
        <w:lastRenderedPageBreak/>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bookmarkStart w:id="113" w:name="MicrosoftTranslator"/>
    <w:p w14:paraId="1ADD945A" w14:textId="77777777" w:rsidR="007253C7" w:rsidRPr="000F6A0E" w:rsidRDefault="007253C7" w:rsidP="007253C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C73B82">
      <w:pPr>
        <w:pStyle w:val="ProductList-Offering2Heading"/>
        <w:keepNext/>
        <w:outlineLvl w:val="2"/>
      </w:pPr>
      <w:bookmarkStart w:id="114" w:name="_Toc8395026"/>
      <w:r>
        <w:tab/>
      </w:r>
      <w:bookmarkStart w:id="115" w:name="_Toc12376202"/>
      <w:r>
        <w:t>Azure DevTest Labs</w:t>
      </w:r>
      <w:bookmarkEnd w:id="114"/>
      <w:bookmarkEnd w:id="115"/>
    </w:p>
    <w:p w14:paraId="080A077A" w14:textId="77777777" w:rsidR="00C73B82" w:rsidRPr="000F395E" w:rsidRDefault="00C73B82" w:rsidP="00C73B82">
      <w:pPr>
        <w:pStyle w:val="ProductList-ClauseHeading"/>
      </w:pPr>
      <w:r>
        <w:t>Wpisy tajne w DevTest Labs</w:t>
      </w:r>
    </w:p>
    <w:p w14:paraId="03CD8321" w14:textId="77777777" w:rsidR="00C73B82" w:rsidRPr="000F395E" w:rsidRDefault="00C73B82" w:rsidP="00C73B82">
      <w:pPr>
        <w:pStyle w:val="ProductList-Body"/>
      </w:pPr>
      <w:r>
        <w:t>Gdy użytkownik zapisuje tajne dane po raz pierwszy, usługi Azure DevTest Labs automatycznie tworzą magazyn kluczy. Magazynu tego można używać wyłącznie do przechowywania haseł związanych z usługami DevTest Lab, kluczy SSH lub osobistych tokenów dostępowych.</w:t>
      </w:r>
    </w:p>
    <w:p w14:paraId="13274FC2" w14:textId="77777777" w:rsidR="00C73B82" w:rsidRPr="000F6A0E" w:rsidRDefault="00183ED7" w:rsidP="00C73B82">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B64C49">
      <w:pPr>
        <w:pStyle w:val="ProductList-Offering2Heading"/>
        <w:outlineLvl w:val="2"/>
      </w:pPr>
      <w:r>
        <w:tab/>
      </w:r>
      <w:bookmarkStart w:id="116" w:name="_Toc783785"/>
      <w:bookmarkStart w:id="117" w:name="_Toc12376203"/>
      <w:r>
        <w:t>Usługi Azure Lab</w:t>
      </w:r>
      <w:bookmarkEnd w:id="116"/>
      <w:bookmarkEnd w:id="117"/>
    </w:p>
    <w:p w14:paraId="124A10FA" w14:textId="77777777" w:rsidR="00B64C49" w:rsidRDefault="00B64C49" w:rsidP="00B64C49">
      <w:pPr>
        <w:pStyle w:val="ProductList-ClauseHeading"/>
      </w:pPr>
      <w:r>
        <w:t>Stosunki z użytkownikami końcowymi</w:t>
      </w:r>
    </w:p>
    <w:p w14:paraId="3E7A07DC" w14:textId="77777777" w:rsidR="00B64C49" w:rsidRDefault="00B64C49" w:rsidP="00B64C49">
      <w:pPr>
        <w:pStyle w:val="ProductList-Body"/>
      </w:pPr>
      <w:r>
        <w:t>O ile Microsoft świadczy Usługi Azure Lab na rzecz Użytkownika w ramach stosunku prawnego między Użytkownikiem a Microsoft, o tyle Użytkownik jest wyłącznym dostawcą odpowiednich usług dla swoich użytkowników końcowych oraz ponosi wyłączną odpowiedzialność wobec użytkowników końcowych, w tym odpowiedzialność związaną z zapewnieniem im odpowiedniej pomocy technicznej. Wspomniani użytkownicy końcowi nie są stroną żadnej umowy z Microsoft w odniesieniu do tych usług.</w:t>
      </w:r>
    </w:p>
    <w:p w14:paraId="6A8C4FDF" w14:textId="77777777" w:rsidR="00B64C49" w:rsidRPr="00C84B58" w:rsidRDefault="00B64C49" w:rsidP="00B64C49">
      <w:pPr>
        <w:pStyle w:val="ProductList-Body"/>
      </w:pPr>
    </w:p>
    <w:p w14:paraId="23E10CC2" w14:textId="77777777" w:rsidR="00B64C49" w:rsidRDefault="00B64C49" w:rsidP="00B64C49">
      <w:pPr>
        <w:pStyle w:val="ProductList-ClauseHeading"/>
      </w:pPr>
      <w:r>
        <w:t>Powiadomienia, odpowiedzialność, zakaz pozywania Microsoft</w:t>
      </w:r>
    </w:p>
    <w:p w14:paraId="0BB333CA" w14:textId="77777777" w:rsidR="00B64C49" w:rsidRDefault="00B64C49" w:rsidP="00B64C49">
      <w:pPr>
        <w:pStyle w:val="ProductList-Body"/>
        <w:spacing w:after="120"/>
      </w:pPr>
      <w:r>
        <w:t>Użytkownik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74D68088" w14:textId="77777777" w:rsidR="00B64C49" w:rsidRDefault="00B64C49" w:rsidP="00B64C49">
      <w:pPr>
        <w:pStyle w:val="ProductList-Body"/>
        <w:spacing w:after="120"/>
      </w:pPr>
      <w:r>
        <w:t>Użytkownik zgadza się, że Microsoft nie ma żadnego obowiązku ani nie ponosi żadnej odpowiedzialności cywilnej wobec Użytkownika lub jakiegokolwiek użytkownika końcowego z tytułu używania usługi przez użytkownika końcowego.</w:t>
      </w:r>
    </w:p>
    <w:p w14:paraId="640DCB6E" w14:textId="77777777" w:rsidR="00B64C49" w:rsidRPr="00C84B58" w:rsidRDefault="00B64C49" w:rsidP="00B64C49">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39B8E6A3" w14:textId="77777777" w:rsidR="00B64C49" w:rsidRDefault="00B64C49" w:rsidP="00B64C49">
      <w:pPr>
        <w:pStyle w:val="ProductList-ClauseHeading"/>
      </w:pPr>
    </w:p>
    <w:p w14:paraId="004215B4" w14:textId="68590244" w:rsidR="00B64C49" w:rsidRDefault="00B64C49" w:rsidP="00B64C49">
      <w:pPr>
        <w:pStyle w:val="ProductList-ClauseHeading"/>
      </w:pPr>
      <w:r>
        <w:t>Przejęcie odpowiedzialności cywilnej</w:t>
      </w:r>
    </w:p>
    <w:p w14:paraId="02474C99" w14:textId="77777777" w:rsidR="00B64C49" w:rsidRDefault="00B64C49" w:rsidP="00B64C49">
      <w:pPr>
        <w:pStyle w:val="ProductList-Body"/>
      </w:pPr>
      <w:r>
        <w:t>Użytkownik zgadza się przejąć od Microsoft odpowiedzialność cywilną i dokonać na rzecz Microsoft rekompensaty z tytułu wszelkich roszczeń wysuniętych przez użytkownika końcowego, osobę trzecią lub organ regulacyjny w związku z usługą świadczoną na rzecz użytkowników końcowych. Użytkownik ureguluje wszelkie płatności związane z orzeczeniem sądu lub ugodą oraz wszelkie koszty i wydatki, w tym uzasadnione koszty obsługi prawnej, związane z tymi orzeczeniami lub ugodami.</w:t>
      </w:r>
    </w:p>
    <w:p w14:paraId="04523186" w14:textId="77777777" w:rsidR="00B64C49" w:rsidRPr="00C84B58" w:rsidRDefault="00B64C49" w:rsidP="00B64C49">
      <w:pPr>
        <w:pStyle w:val="ProductList-Body"/>
      </w:pPr>
    </w:p>
    <w:p w14:paraId="60429C69" w14:textId="77777777" w:rsidR="00B64C49" w:rsidRDefault="00B64C49" w:rsidP="00B64C49">
      <w:pPr>
        <w:pStyle w:val="ProductList-ClauseHeading"/>
      </w:pPr>
      <w:r>
        <w:t>Postanowienia dotyczące użytkowników końcowych</w:t>
      </w:r>
    </w:p>
    <w:p w14:paraId="767751AE" w14:textId="77777777" w:rsidR="00B64C49" w:rsidRDefault="00B64C49" w:rsidP="00B64C49">
      <w:pPr>
        <w:pStyle w:val="ProductList-Body"/>
        <w:spacing w:after="120"/>
      </w:pPr>
      <w:r>
        <w:t>W celu świadczenia usług na rzecz użytkowników końcowych Użytkownik i jego użytkownicy końcowi muszą ważnie zawrzeć wiążącą umowę na piśmie zawierającą istotę poniższych wymagań:</w:t>
      </w:r>
    </w:p>
    <w:p w14:paraId="5A856729" w14:textId="77777777" w:rsidR="00B64C49" w:rsidRDefault="00B64C49" w:rsidP="00B64C49">
      <w:pPr>
        <w:pStyle w:val="ProductList-Body"/>
        <w:spacing w:after="120"/>
      </w:pPr>
      <w:r>
        <w:rPr>
          <w:u w:val="single"/>
        </w:rPr>
        <w:t>Określenie stosunków prawnych</w:t>
      </w:r>
      <w:r>
        <w:t>. Użytkownik jest wyłącznym dostawcą usług. Użytkownik odpowiada za świadczenie pomocy technicznej na rzecz użytkowników końcowych. Usługi będą świadczone przez Użytkownika jego użytkownikom końcowym na mocy przyjętych przez Użytkownika warunków używania i zasad ochrony prywatności.</w:t>
      </w:r>
    </w:p>
    <w:p w14:paraId="4AD37FE9" w14:textId="77777777" w:rsidR="00B64C49" w:rsidRDefault="00B64C49" w:rsidP="00B64C49">
      <w:pPr>
        <w:pStyle w:val="ProductList-Body"/>
        <w:spacing w:after="120"/>
      </w:pPr>
      <w:r>
        <w:rPr>
          <w:u w:val="single"/>
        </w:rPr>
        <w:lastRenderedPageBreak/>
        <w:t>Przestrzeganie przepisów</w:t>
      </w:r>
      <w:r>
        <w:t>. Użytkownik ponosi wyłączną odpowiedzialność za zapewnienie przestrzegania wszelkich przepisów prawa właściwego, w tym w szczególności przepisów RODO, w kontekście świadczenia przez Użytkownika usług i korzystania z tych usług przez użytkowników końcowych.</w:t>
      </w:r>
    </w:p>
    <w:p w14:paraId="2EDEFCB1" w14:textId="77777777" w:rsidR="00B64C49" w:rsidRDefault="00B64C49" w:rsidP="00B64C49">
      <w:pPr>
        <w:pStyle w:val="ProductList-Body"/>
        <w:spacing w:after="120"/>
      </w:pPr>
      <w:r>
        <w:rPr>
          <w:u w:val="single"/>
        </w:rPr>
        <w:t>Odrzucenie odpowiedzialności z tytułu rękojmi i gwarancji</w:t>
      </w:r>
      <w:r>
        <w:t>. Użytkownik odrzuca wszelką odpowiedzialność z tytułu rękojmi i gwarancji w związku z usługami oraz odrzuca taką odpowiedzialność w odniesieniu do Microsoft.</w:t>
      </w:r>
    </w:p>
    <w:p w14:paraId="3B90CD1F" w14:textId="77777777" w:rsidR="00B64C49" w:rsidRDefault="00B64C49" w:rsidP="00B64C49">
      <w:pPr>
        <w:pStyle w:val="ProductList-Body"/>
      </w:pPr>
      <w:r>
        <w:rPr>
          <w:u w:val="single"/>
        </w:rPr>
        <w:t>Ograniczenie odpowiedzialności i wyłączenie odpowiedzialności za szkody</w:t>
      </w:r>
      <w:r>
        <w:t>. Użytkownik odrzuci odpowiedzialność cywilną i wyłączy odpowiedzialność za szkody w sposób zgodny z postanowieniami wszelkich mających zastosowanie umów zawartych przez Użytkownika z Microsoft.</w:t>
      </w:r>
    </w:p>
    <w:p w14:paraId="3D19E84B" w14:textId="77777777" w:rsidR="00B64C49" w:rsidRPr="00C84B58" w:rsidRDefault="00B64C49" w:rsidP="00B64C49">
      <w:pPr>
        <w:pStyle w:val="ProductList-Body"/>
      </w:pPr>
    </w:p>
    <w:p w14:paraId="25F14A68" w14:textId="77777777" w:rsidR="00B64C49" w:rsidRDefault="00B64C49" w:rsidP="00B64C49">
      <w:pPr>
        <w:pStyle w:val="ProductList-ClauseHeading"/>
      </w:pPr>
      <w:r>
        <w:t>Aktualizacje</w:t>
      </w:r>
    </w:p>
    <w:p w14:paraId="34C0445C" w14:textId="77777777" w:rsidR="00B64C49" w:rsidRPr="00006432" w:rsidRDefault="00B64C49" w:rsidP="00B64C49">
      <w:pPr>
        <w:pStyle w:val="ProductList-Body"/>
      </w:pPr>
      <w:r>
        <w:t>Użytkownik ponosi odpowiedzialność za aktualizację maszyn wirtualnych znajdujących się w portfolio Użytkownika.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p>
    <w:p w14:paraId="11284569"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F002367" w14:textId="0BCFFF69" w:rsidR="00751F06" w:rsidRDefault="00751F06" w:rsidP="00751F06">
      <w:pPr>
        <w:pStyle w:val="ProductList-Offering2Heading"/>
        <w:outlineLvl w:val="2"/>
      </w:pPr>
      <w:bookmarkStart w:id="118" w:name="AzureMaps"/>
      <w:r>
        <w:tab/>
      </w:r>
      <w:bookmarkStart w:id="119" w:name="_Toc509825512"/>
      <w:bookmarkStart w:id="120" w:name="_Toc510880769"/>
      <w:bookmarkStart w:id="121" w:name="_Toc12376204"/>
      <w:r>
        <w:t>Mapy Azure</w:t>
      </w:r>
      <w:bookmarkEnd w:id="119"/>
      <w:bookmarkEnd w:id="120"/>
      <w:bookmarkEnd w:id="121"/>
    </w:p>
    <w:bookmarkEnd w:id="118"/>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468AC9CA" w14:textId="77777777" w:rsidR="007253C7" w:rsidRPr="00931AE7" w:rsidRDefault="007253C7" w:rsidP="007253C7">
      <w:pPr>
        <w:pStyle w:val="ProductList-ClauseHeading"/>
      </w:pPr>
      <w:r>
        <w:t>Wyniki z interfejsu API</w:t>
      </w:r>
    </w:p>
    <w:p w14:paraId="556C3800" w14:textId="77777777" w:rsidR="007253C7" w:rsidRPr="00931AE7" w:rsidRDefault="007253C7" w:rsidP="007253C7">
      <w:pPr>
        <w:pStyle w:val="ProductList-Body"/>
      </w:pPr>
      <w:r>
        <w:t>Klient nie może buforować ani przechowywać informacji przesyłanych z Interfejsu API w Azure Maps, w tym w szczególności kodów geograficznych, odwróconych kodów geograficznych, kafelków danych map ani informacji o trasie („Wyniki”) na potrzeby skalowania tych Wyników dla wielu użytkowników lub w celu obejścia jakiejkolwiek funkcji Azure Maps.</w:t>
      </w:r>
    </w:p>
    <w:p w14:paraId="33AD4E3D" w14:textId="77777777" w:rsidR="007253C7" w:rsidRPr="00931AE7" w:rsidRDefault="007253C7" w:rsidP="007253C7">
      <w:pPr>
        <w:pStyle w:val="ProductList-Body"/>
      </w:pPr>
    </w:p>
    <w:p w14:paraId="1A9F45C4" w14:textId="77777777" w:rsidR="007253C7" w:rsidRPr="00931AE7" w:rsidRDefault="007253C7" w:rsidP="007253C7">
      <w:pPr>
        <w:pStyle w:val="ProductList-Body"/>
      </w:pPr>
      <w:r>
        <w:t>Buforowanie i przechowywanie Wyników jest dozwolone, o ile celem takiego buforowania jest skrócenie opóźnienia w działaniu aplikacji. Wspomnianych Wyników nie można przechowywać przez okres dłuższy niż: (i) okres ważności wskazany w zwróconych nagłówkach; albo (ii) sześć miesięcy (w zależności od tego, który z tych okresów jest krótszy).</w:t>
      </w:r>
    </w:p>
    <w:p w14:paraId="6B442E3E" w14:textId="77777777" w:rsidR="007253C7" w:rsidRPr="00931AE7" w:rsidRDefault="007253C7" w:rsidP="007253C7">
      <w:pPr>
        <w:pStyle w:val="ProductList-Body"/>
      </w:pPr>
    </w:p>
    <w:p w14:paraId="31AEE9A6" w14:textId="77777777" w:rsidR="007253C7" w:rsidRPr="00931AE7" w:rsidRDefault="007253C7" w:rsidP="007253C7">
      <w:pPr>
        <w:pStyle w:val="ProductList-Body"/>
      </w:pPr>
      <w:bookmarkStart w:id="122" w:name="_Hlk509835802"/>
      <w:r>
        <w:t>Klient nie może wyświetlać żadnych Wyników w jakiejkolwiek bazie danych zwierającej treści lub mapy geograficzne osoby trzeciej.</w:t>
      </w:r>
    </w:p>
    <w:bookmarkEnd w:id="122"/>
    <w:p w14:paraId="1E465927" w14:textId="77777777" w:rsidR="007253C7" w:rsidRPr="00931AE7" w:rsidRDefault="007253C7" w:rsidP="007253C7">
      <w:pPr>
        <w:pStyle w:val="ProductList-Body"/>
      </w:pPr>
    </w:p>
    <w:p w14:paraId="0BD6EA76" w14:textId="77777777" w:rsidR="007253C7" w:rsidRPr="00931AE7" w:rsidRDefault="007253C7" w:rsidP="007253C7">
      <w:pPr>
        <w:pStyle w:val="ProductList-ClauseHeading"/>
      </w:pPr>
      <w:r>
        <w:t>Dane map</w:t>
      </w:r>
    </w:p>
    <w:p w14:paraId="4EED7AAC" w14:textId="77777777" w:rsidR="007253C7" w:rsidRPr="00931AE7" w:rsidRDefault="007253C7" w:rsidP="007253C7">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0787EF1B" w14:textId="77777777" w:rsidR="007253C7" w:rsidRPr="00931AE7" w:rsidRDefault="007253C7" w:rsidP="007253C7">
      <w:pPr>
        <w:pStyle w:val="ProductList-Body"/>
      </w:pPr>
    </w:p>
    <w:p w14:paraId="04EC9164" w14:textId="77777777" w:rsidR="007253C7" w:rsidRPr="00931AE7" w:rsidRDefault="007253C7" w:rsidP="007253C7">
      <w:pPr>
        <w:pStyle w:val="ProductList-ClauseHeading"/>
      </w:pPr>
      <w:r>
        <w:t>Parametr regionu użytkownika</w:t>
      </w:r>
    </w:p>
    <w:p w14:paraId="02924DBF" w14:textId="77777777" w:rsidR="007253C7" w:rsidRPr="00931AE7" w:rsidRDefault="007253C7" w:rsidP="007253C7">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Użytkownik ma prawo uzyskać dostęp za pośrednictwem usługi Azure Maps.</w:t>
      </w:r>
    </w:p>
    <w:p w14:paraId="016EE99D" w14:textId="77777777" w:rsidR="00751F06" w:rsidRPr="00006432" w:rsidRDefault="00751F06" w:rsidP="00751F06">
      <w:pPr>
        <w:pStyle w:val="ProductList-Body"/>
      </w:pPr>
    </w:p>
    <w:p w14:paraId="1704D300" w14:textId="77777777" w:rsidR="00751F06" w:rsidRDefault="00751F06" w:rsidP="00C73B82">
      <w:pPr>
        <w:pStyle w:val="ProductList-ClauseHeading"/>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50FB79CD"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0AAA709" w14:textId="77777777" w:rsidR="00BF3CB3" w:rsidRDefault="00BF3CB3" w:rsidP="00BF3CB3">
      <w:pPr>
        <w:pStyle w:val="ProductList-Offering2Heading"/>
        <w:outlineLvl w:val="2"/>
      </w:pPr>
    </w:p>
    <w:p w14:paraId="1D60414B" w14:textId="77777777" w:rsidR="00BF3CB3" w:rsidRDefault="00BF3CB3" w:rsidP="00BF3CB3">
      <w:pPr>
        <w:pStyle w:val="ProductList-Offering2Heading"/>
        <w:outlineLvl w:val="2"/>
      </w:pPr>
    </w:p>
    <w:p w14:paraId="089E5E37" w14:textId="5DD70824" w:rsidR="00BF3CB3" w:rsidRDefault="00227E95" w:rsidP="00BF3CB3">
      <w:pPr>
        <w:pStyle w:val="ProductList-Offering2Heading"/>
        <w:outlineLvl w:val="2"/>
      </w:pPr>
      <w:r>
        <w:lastRenderedPageBreak/>
        <w:tab/>
      </w:r>
      <w:bookmarkStart w:id="123" w:name="_Toc8395029"/>
      <w:bookmarkStart w:id="124" w:name="_Toc6563817"/>
      <w:bookmarkStart w:id="125" w:name="_Toc8749030"/>
      <w:bookmarkStart w:id="126" w:name="_Toc12376205"/>
      <w:r w:rsidR="00BF3CB3">
        <w:t>Microsoft Azure Stack</w:t>
      </w:r>
      <w:bookmarkEnd w:id="123"/>
      <w:bookmarkEnd w:id="124"/>
      <w:bookmarkEnd w:id="125"/>
      <w:bookmarkEnd w:id="126"/>
    </w:p>
    <w:p w14:paraId="3E91252B" w14:textId="77777777" w:rsidR="00BF3CB3" w:rsidRDefault="00BF3CB3" w:rsidP="00BF3CB3">
      <w:pPr>
        <w:pStyle w:val="ProductList-ClauseHeading"/>
      </w:pPr>
      <w:r>
        <w:t xml:space="preserve">Ochrona prywatności w usłudze Microsoft Azure Stack </w:t>
      </w:r>
    </w:p>
    <w:p w14:paraId="614BBD82" w14:textId="77777777" w:rsidR="00BF3CB3" w:rsidRDefault="00BF3CB3" w:rsidP="00BF3CB3">
      <w:pPr>
        <w:pStyle w:val="ProductList-Body"/>
      </w:pPr>
      <w:r>
        <w:t xml:space="preserve">Oświadczenie o ochronie prywatności Microsoft </w:t>
      </w:r>
      <w:hyperlink r:id="rId38"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Microsoft Azure Stack.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31B20ABB" w14:textId="77777777" w:rsidR="00BF3CB3" w:rsidRDefault="00BF3CB3" w:rsidP="00BF3CB3">
      <w:pPr>
        <w:pStyle w:val="ProductList-Body"/>
      </w:pPr>
    </w:p>
    <w:p w14:paraId="4948601D" w14:textId="5C377051" w:rsidR="00227E95" w:rsidRDefault="00BF3CB3" w:rsidP="00BF3CB3">
      <w:pPr>
        <w:pStyle w:val="ProductList-Body"/>
      </w:pPr>
      <w:r>
        <w:t>W zakresie, w jakim Microsoft jest podmiotem przetwarzającym lub podprzetwarzającym dane osobowe w związku z usługą Azure Stack, Microsoft z dniem 25 maja 2018 r. podejmuje zobowiązania określone (a) w punkcie „Przetwarzanie danych osobowych, RODO” w części zatytułowanej „Postanowienia dotyczące ochrony danych” Postanowień dotyczących Usług Online oraz (b) w Załączniku 4 do Postanowień Dotyczących Usług Online zawierającym postanowienia wynikające z ogólnego rozporządzenia o ochronie danych (RODO).</w:t>
      </w:r>
    </w:p>
    <w:p w14:paraId="55DCBA3A" w14:textId="77777777" w:rsidR="00BF3CB3" w:rsidRPr="000F6A0E" w:rsidRDefault="00BF3CB3" w:rsidP="00BF3CB3">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27" w:name="EMS"/>
    <w:bookmarkEnd w:id="113"/>
    <w:p w14:paraId="5A7C9133"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28" w:name="MicrosoftCognitiveServices"/>
      <w:bookmarkStart w:id="129" w:name="_Toc510880771"/>
      <w:bookmarkStart w:id="130" w:name="_Toc510115105"/>
      <w:bookmarkStart w:id="131" w:name="_Toc12376206"/>
      <w:r>
        <w:t>Usługi Wyszukiwania Bing</w:t>
      </w:r>
      <w:bookmarkEnd w:id="128"/>
      <w:bookmarkEnd w:id="129"/>
      <w:bookmarkEnd w:id="130"/>
      <w:bookmarkEnd w:id="131"/>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253C7">
      <w:pPr>
        <w:pStyle w:val="ProductList-ClauseHeading"/>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77DB48A9"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CE5548">
      <w:pPr>
        <w:pStyle w:val="ProductList-Offering2Heading"/>
        <w:keepNext/>
        <w:outlineLvl w:val="2"/>
      </w:pPr>
      <w:r>
        <w:tab/>
      </w:r>
      <w:bookmarkStart w:id="132" w:name="_Toc5958159"/>
      <w:bookmarkStart w:id="133" w:name="_Toc12376207"/>
      <w:bookmarkStart w:id="134" w:name="CognitiveServices"/>
      <w:r>
        <w:t>Cognitive Services</w:t>
      </w:r>
      <w:bookmarkEnd w:id="132"/>
      <w:bookmarkEnd w:id="133"/>
    </w:p>
    <w:bookmarkEnd w:id="134"/>
    <w:p w14:paraId="0A5DC944" w14:textId="77777777" w:rsidR="00CE5548" w:rsidRDefault="00CE5548" w:rsidP="00CE5548">
      <w:pPr>
        <w:pStyle w:val="ProductList-ClauseHeading"/>
      </w:pPr>
      <w:r>
        <w:t>Ograniczenie dotyczące używania przez Klienta danych wyjściowych usługi:</w:t>
      </w:r>
    </w:p>
    <w:p w14:paraId="4AFEDE77" w14:textId="77777777" w:rsidR="00CE5548" w:rsidRPr="00F86985" w:rsidRDefault="00CE5548" w:rsidP="00CE5548">
      <w:pPr>
        <w:pStyle w:val="ProductList-Body"/>
      </w:pPr>
      <w:r>
        <w:t>Klient nie użyje ani nie zezwoli osobom trzecim na użycie (i) usług Cognitive Services ani danych uzyskanych z usług Cognitive Services w celu bezpośredniego lub pośredniego utworzenia, zasilenia danymi lub udoskonalenia podobnych lub konkurencyjnych produktów lub usług.</w:t>
      </w:r>
    </w:p>
    <w:p w14:paraId="2EA94DE1" w14:textId="77777777" w:rsidR="00CE5548" w:rsidRPr="00F86985" w:rsidRDefault="00CE5548" w:rsidP="00CE5548">
      <w:pPr>
        <w:pStyle w:val="ProductList-Body"/>
      </w:pPr>
    </w:p>
    <w:p w14:paraId="301D71A1" w14:textId="77777777" w:rsidR="00CE5548" w:rsidRPr="00F86985" w:rsidRDefault="00CE5548" w:rsidP="00CE5548">
      <w:pPr>
        <w:pStyle w:val="ProductList-ClauseHeading"/>
      </w:pPr>
      <w:r>
        <w:t>Informacje dotyczące aplikacji Microsoft Translator</w:t>
      </w:r>
    </w:p>
    <w:p w14:paraId="749CEC80" w14:textId="77777777" w:rsidR="00CE5548" w:rsidRPr="00F86985" w:rsidRDefault="00CE5548" w:rsidP="00CE5548">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CE5548">
      <w:pPr>
        <w:pStyle w:val="ProductList-Body"/>
      </w:pPr>
    </w:p>
    <w:p w14:paraId="38BC3CF8" w14:textId="77777777" w:rsidR="00CE5548" w:rsidRPr="00541FFF" w:rsidRDefault="00CE5548" w:rsidP="00CE554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77777777" w:rsidR="00CE5548" w:rsidRPr="00E90A70" w:rsidRDefault="00CE5548" w:rsidP="00CE55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dotyczącym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p>
    <w:p w14:paraId="320CE82D" w14:textId="77777777" w:rsidR="00CE5548" w:rsidRPr="009A17A9" w:rsidRDefault="00CE5548" w:rsidP="00CE5548">
      <w:pPr>
        <w:pStyle w:val="ProductList-Body"/>
      </w:pPr>
    </w:p>
    <w:p w14:paraId="3433DD44" w14:textId="77777777" w:rsidR="00CE5548" w:rsidRPr="00F86985" w:rsidRDefault="00CE5548" w:rsidP="00CE5548">
      <w:pPr>
        <w:pStyle w:val="ProductList-ClauseHeading"/>
      </w:pPr>
      <w:r>
        <w:t>Nieaktywne konfiguracje i modele niestandardowe Usług Cognitive Services</w:t>
      </w:r>
    </w:p>
    <w:p w14:paraId="44BC4827" w14:textId="77777777" w:rsidR="00CE5548" w:rsidRPr="009A17A9" w:rsidRDefault="00CE5548" w:rsidP="00CE5548">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35" w:name="_Toc12376208"/>
      <w:r>
        <w:t>Microsoft Genomics</w:t>
      </w:r>
      <w:bookmarkEnd w:id="135"/>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7253C7">
      <w:pPr>
        <w:pStyle w:val="ProductList-Offering2Heading"/>
        <w:keepNext/>
        <w:outlineLvl w:val="2"/>
      </w:pPr>
      <w:r>
        <w:lastRenderedPageBreak/>
        <w:tab/>
      </w:r>
      <w:bookmarkStart w:id="136" w:name="_Toc12376209"/>
      <w:r>
        <w:t>Visual Studio App Center</w:t>
      </w:r>
      <w:bookmarkEnd w:id="136"/>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1761E397"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37" w:name="_Toc12376210"/>
      <w:r>
        <w:t>Plany usług w ramach platformy Microsoft Azure</w:t>
      </w:r>
      <w:bookmarkEnd w:id="127"/>
      <w:bookmarkEnd w:id="137"/>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3B01C69C" w:rsidR="008070AF" w:rsidRPr="000F6A0E" w:rsidRDefault="008070AF" w:rsidP="008070AF">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6FB1582D" w:rsidR="00073527" w:rsidRDefault="00073527" w:rsidP="00073527">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38" w:name="AzureActiveDirectoryBasic"/>
      <w:bookmarkStart w:id="139" w:name="_Toc12376211"/>
      <w:r>
        <w:t>Azure Active Directory Basic</w:t>
      </w:r>
      <w:bookmarkEnd w:id="138"/>
      <w:bookmarkEnd w:id="139"/>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40" w:name="AzureActiveDirectoryPermium"/>
      <w:bookmarkStart w:id="141" w:name="_Toc12376212"/>
      <w:r>
        <w:t>Azure Active Directory Premium</w:t>
      </w:r>
      <w:bookmarkEnd w:id="140"/>
      <w:bookmarkEnd w:id="141"/>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CE5548">
      <w:pPr>
        <w:pStyle w:val="ProductList-Offering2Heading"/>
        <w:keepNext/>
        <w:outlineLvl w:val="2"/>
      </w:pPr>
      <w:r>
        <w:tab/>
      </w:r>
      <w:bookmarkStart w:id="142" w:name="AzureRightsManagement"/>
      <w:bookmarkStart w:id="143" w:name="AzureInformationProtectionPremium"/>
      <w:bookmarkStart w:id="144" w:name="_Toc12376213"/>
      <w:r>
        <w:t>Azure Information Protection</w:t>
      </w:r>
      <w:bookmarkEnd w:id="142"/>
      <w:r>
        <w:t xml:space="preserve"> Premium</w:t>
      </w:r>
      <w:bookmarkEnd w:id="143"/>
      <w:bookmarkEnd w:id="144"/>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0BD0E273" w:rsidR="007545BE" w:rsidRPr="000F6A0E" w:rsidRDefault="00FC1BA7" w:rsidP="00FC1BA7">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69EF82F"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43533E7" w14:textId="77777777" w:rsidR="00BF3CB3" w:rsidRDefault="00BF3CB3" w:rsidP="00BF3CB3">
      <w:pPr>
        <w:pStyle w:val="ProductList-Offering1Heading"/>
        <w:outlineLvl w:val="1"/>
      </w:pPr>
      <w:bookmarkStart w:id="145" w:name="_Toc5958166"/>
      <w:bookmarkStart w:id="146" w:name="_Toc8395038"/>
      <w:bookmarkStart w:id="147" w:name="_Toc6563826"/>
      <w:bookmarkStart w:id="148" w:name="_Toc8749039"/>
    </w:p>
    <w:p w14:paraId="4384C371" w14:textId="77777777" w:rsidR="00BF3CB3" w:rsidRDefault="00BF3CB3" w:rsidP="00BF3CB3">
      <w:pPr>
        <w:pStyle w:val="ProductList-Offering1Heading"/>
        <w:outlineLvl w:val="1"/>
      </w:pPr>
    </w:p>
    <w:p w14:paraId="6274FB90" w14:textId="77777777" w:rsidR="00BF3CB3" w:rsidRDefault="00BF3CB3" w:rsidP="00BF3CB3">
      <w:pPr>
        <w:pStyle w:val="ProductList-Offering1Heading"/>
        <w:outlineLvl w:val="1"/>
      </w:pPr>
    </w:p>
    <w:p w14:paraId="0C71D135" w14:textId="574A8FA1" w:rsidR="00BF3CB3" w:rsidRPr="00A8327A" w:rsidRDefault="00BF3CB3" w:rsidP="00BF3CB3">
      <w:pPr>
        <w:pStyle w:val="ProductList-Offering1Heading"/>
        <w:outlineLvl w:val="1"/>
      </w:pPr>
      <w:bookmarkStart w:id="149" w:name="_Toc12376214"/>
      <w:r>
        <w:lastRenderedPageBreak/>
        <w:t>Usługi Microsoft Dynamics 365</w:t>
      </w:r>
      <w:bookmarkEnd w:id="145"/>
      <w:bookmarkEnd w:id="146"/>
      <w:bookmarkEnd w:id="147"/>
      <w:bookmarkEnd w:id="148"/>
      <w:bookmarkEnd w:id="149"/>
    </w:p>
    <w:p w14:paraId="057393AF" w14:textId="77777777" w:rsidR="00BF3CB3" w:rsidRPr="00A8327A" w:rsidRDefault="00BF3CB3" w:rsidP="00BF3CB3">
      <w:pPr>
        <w:pStyle w:val="ProductList-Body"/>
        <w:rPr>
          <w:rFonts w:asciiTheme="majorHAnsi" w:hAnsiTheme="majorHAnsi"/>
          <w:sz w:val="16"/>
          <w:szCs w:val="16"/>
        </w:rPr>
        <w:sectPr w:rsidR="00BF3CB3" w:rsidRPr="00A8327A" w:rsidSect="00C3161D">
          <w:footerReference w:type="default" r:id="rId43"/>
          <w:footerReference w:type="first" r:id="rId44"/>
          <w:type w:val="continuous"/>
          <w:pgSz w:w="12240" w:h="15840"/>
          <w:pgMar w:top="720" w:right="720" w:bottom="720" w:left="720" w:header="720" w:footer="720" w:gutter="0"/>
          <w:cols w:space="720"/>
          <w:titlePg/>
          <w:docGrid w:linePitch="360"/>
        </w:sectPr>
      </w:pPr>
    </w:p>
    <w:p w14:paraId="3DF5413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Plan</w:t>
      </w:r>
    </w:p>
    <w:p w14:paraId="04D4C8DC"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Unified Operations Plan</w:t>
      </w:r>
    </w:p>
    <w:p w14:paraId="722A5186"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Customer Engagement Plan</w:t>
      </w:r>
    </w:p>
    <w:p w14:paraId="5C8664F5"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Usługa Dynamics 365 Customer Insights</w:t>
      </w:r>
    </w:p>
    <w:p w14:paraId="2ADBFEC5"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Case Management</w:t>
      </w:r>
    </w:p>
    <w:p w14:paraId="54C99765"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4C1D0A3"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A6DD9FA"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35020B7"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Usługa Dynamics 365 for Field Service</w:t>
      </w:r>
    </w:p>
    <w:p w14:paraId="4403DE9A" w14:textId="77777777"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Business Central Essentials</w:t>
      </w:r>
    </w:p>
    <w:p w14:paraId="637F96C8" w14:textId="77777777"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Business Central Premium</w:t>
      </w:r>
    </w:p>
    <w:p w14:paraId="30C85285" w14:textId="77777777"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Business Central Team Member</w:t>
      </w:r>
    </w:p>
    <w:p w14:paraId="10128652"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Marketing</w:t>
      </w:r>
    </w:p>
    <w:p w14:paraId="31B7AEA3"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Operations Activity</w:t>
      </w:r>
    </w:p>
    <w:p w14:paraId="6EB37B8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Operations Device</w:t>
      </w:r>
    </w:p>
    <w:p w14:paraId="7697D657"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Operations Order Lines</w:t>
      </w:r>
    </w:p>
    <w:p w14:paraId="3A06CD34"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1FB18A3"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Retail</w:t>
      </w:r>
    </w:p>
    <w:p w14:paraId="08ECE967"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Sales Enterprise</w:t>
      </w:r>
    </w:p>
    <w:p w14:paraId="03C2D323"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Sales Professional</w:t>
      </w:r>
    </w:p>
    <w:p w14:paraId="642A9A76" w14:textId="77777777" w:rsidR="00BF3CB3" w:rsidRPr="00455F0E" w:rsidRDefault="00BF3CB3" w:rsidP="00BF3CB3">
      <w:pPr>
        <w:pStyle w:val="ProductList-Body"/>
        <w:rPr>
          <w:rFonts w:asciiTheme="majorHAnsi" w:hAnsiTheme="majorHAnsi"/>
          <w:sz w:val="16"/>
          <w:szCs w:val="16"/>
        </w:rPr>
      </w:pPr>
      <w:r>
        <w:rPr>
          <w:rFonts w:asciiTheme="majorHAnsi" w:hAnsiTheme="majorHAnsi"/>
          <w:sz w:val="16"/>
          <w:szCs w:val="16"/>
        </w:rPr>
        <w:t>Dynamics 365 AI for Sales</w:t>
      </w:r>
    </w:p>
    <w:p w14:paraId="51749C46"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Talent</w:t>
      </w:r>
    </w:p>
    <w:p w14:paraId="019C097E"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Talent: Attract</w:t>
      </w:r>
    </w:p>
    <w:p w14:paraId="5A24D501"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for Talent: Onboard</w:t>
      </w:r>
    </w:p>
    <w:p w14:paraId="520C63FA"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for Team Members</w:t>
      </w:r>
    </w:p>
    <w:p w14:paraId="4064403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Layout</w:t>
      </w:r>
    </w:p>
    <w:p w14:paraId="61015CDE"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Dynamics 365 Remote Assist</w:t>
      </w:r>
    </w:p>
    <w:p w14:paraId="0C54A265"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Dynamics 365 Customer Service Chat</w:t>
      </w:r>
    </w:p>
    <w:p w14:paraId="25E6A5D4"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Rozwiązanie Microsoft Relationship Sales</w:t>
      </w:r>
    </w:p>
    <w:p w14:paraId="1C748524" w14:textId="77777777" w:rsidR="00BF3CB3" w:rsidRDefault="00BF3CB3" w:rsidP="00BF3CB3">
      <w:pPr>
        <w:pStyle w:val="ProductList-Body"/>
        <w:rPr>
          <w:rFonts w:asciiTheme="majorHAnsi" w:hAnsiTheme="majorHAnsi"/>
          <w:sz w:val="16"/>
          <w:szCs w:val="16"/>
        </w:rPr>
      </w:pPr>
      <w:r>
        <w:rPr>
          <w:rFonts w:asciiTheme="majorHAnsi" w:hAnsiTheme="majorHAnsi"/>
          <w:sz w:val="16"/>
          <w:szCs w:val="16"/>
        </w:rPr>
        <w:t>Microsoft Relationship Sales Plus</w:t>
      </w:r>
    </w:p>
    <w:p w14:paraId="3D2488B9" w14:textId="77777777" w:rsidR="00BF3CB3" w:rsidRPr="00FE50CE" w:rsidRDefault="00BF3CB3" w:rsidP="00BF3CB3">
      <w:pPr>
        <w:pStyle w:val="ProductList-Body"/>
        <w:rPr>
          <w:rFonts w:asciiTheme="majorHAnsi" w:hAnsiTheme="majorHAnsi"/>
          <w:sz w:val="16"/>
          <w:szCs w:val="16"/>
        </w:rPr>
      </w:pPr>
      <w:r>
        <w:rPr>
          <w:rFonts w:asciiTheme="majorHAnsi" w:hAnsiTheme="majorHAnsi"/>
          <w:sz w:val="16"/>
          <w:szCs w:val="16"/>
        </w:rPr>
        <w:t>Microsoft Forms Pro</w:t>
      </w:r>
    </w:p>
    <w:p w14:paraId="447A53F7" w14:textId="4A071307" w:rsidR="00CE5548" w:rsidRPr="00FE50CE" w:rsidRDefault="00CE5548" w:rsidP="00C73B82">
      <w:pPr>
        <w:pStyle w:val="ProductList-Body"/>
        <w:rPr>
          <w:rFonts w:asciiTheme="majorHAnsi" w:hAnsiTheme="majorHAnsi"/>
          <w:sz w:val="16"/>
          <w:szCs w:val="16"/>
        </w:rPr>
      </w:pPr>
    </w:p>
    <w:p w14:paraId="23F4167B" w14:textId="77777777" w:rsidR="00CE5548" w:rsidRPr="005F08E6" w:rsidRDefault="00CE5548" w:rsidP="00CE5548">
      <w:pPr>
        <w:pStyle w:val="ProductList-Body"/>
        <w:rPr>
          <w:rFonts w:asciiTheme="majorHAnsi" w:hAnsiTheme="majorHAnsi"/>
          <w:sz w:val="16"/>
          <w:szCs w:val="16"/>
        </w:rPr>
        <w:sectPr w:rsidR="00CE5548" w:rsidRPr="005F08E6" w:rsidSect="00E275D6">
          <w:footerReference w:type="default" r:id="rId45"/>
          <w:footerReference w:type="first" r:id="rId46"/>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45BC6E02" w:rsidR="001A1BF4" w:rsidRPr="00AB267B" w:rsidRDefault="001A1BF4" w:rsidP="001A1BF4">
      <w:pPr>
        <w:pStyle w:val="ProductList-Body"/>
      </w:pPr>
      <w:r>
        <w:t>Zastosowanie mają Uwagi dotyczące Usługi Bing Maps i Usług Profesjonalnych zawarte w </w:t>
      </w:r>
      <w:hyperlink w:anchor="Attachment1" w:tooltip="Załączniku 1" w:history="1">
        <w:r>
          <w:rPr>
            <w:rStyle w:val="Hyperlink"/>
          </w:rPr>
          <w:t>Załączniku 1</w:t>
        </w:r>
      </w:hyperlink>
      <w:r>
        <w:t>.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3B74291E" w:rsidR="001A1BF4" w:rsidRPr="00234095" w:rsidRDefault="001A1BF4" w:rsidP="001A1BF4">
      <w:pPr>
        <w:pStyle w:val="ProductList-Body"/>
      </w:pPr>
      <w:r>
        <w:t>Poza licencjami LS na Użytkownika w </w:t>
      </w:r>
      <w:hyperlink w:anchor="Attachment2" w:tooltip="Załączniku 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27EB8B73" w:rsidR="001A1BF4" w:rsidRDefault="001A1BF4" w:rsidP="001A1BF4">
      <w:pPr>
        <w:pStyle w:val="ProductList-Body"/>
      </w:pPr>
    </w:p>
    <w:p w14:paraId="5D64E2A7" w14:textId="77777777" w:rsidR="00CE5548" w:rsidRPr="00E94E14" w:rsidRDefault="00CE5548" w:rsidP="00CE5548">
      <w:pPr>
        <w:pStyle w:val="ProductList-ClauseHeading"/>
      </w:pPr>
      <w:r>
        <w:t>Łączne wdrożenia usług Dynamics 365 Business Central</w:t>
      </w:r>
    </w:p>
    <w:p w14:paraId="02580B1C" w14:textId="77777777" w:rsidR="00CE5548" w:rsidRDefault="00CE5548" w:rsidP="00CE5548">
      <w:pPr>
        <w:pStyle w:val="ProductList-Body"/>
      </w:pPr>
      <w:r>
        <w:t>Klienci nie mogą używać łącznie licencji Dynamics 365 Business Central Premium i Dynamics 365 Business Central Essentials w ramach tego samego dzierżawcy.</w:t>
      </w:r>
    </w:p>
    <w:p w14:paraId="12518B97" w14:textId="77777777" w:rsidR="00CE5548" w:rsidRDefault="00CE5548"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lastRenderedPageBreak/>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7"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8" w:history="1">
        <w:r w:rsidRPr="00A75FDA">
          <w:rPr>
            <w:rStyle w:val="Hyperlink"/>
          </w:rPr>
          <w:t>https://www.linkedin.com/legal/privacy-policy</w:t>
        </w:r>
      </w:hyperlink>
      <w:r w:rsidRPr="00A75FDA">
        <w:t xml:space="preserve">. LinkedIn Corporation (jako importer danych) oraz Klient (jako eksporter danych) będą przestrzegać właściwych standardowych postanowień umownych dostępnych pod adresem: </w:t>
      </w:r>
      <w:hyperlink r:id="rId49"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69D5FB9" w14:textId="77777777" w:rsidR="001A1BF4" w:rsidRPr="006F1174" w:rsidRDefault="001A1BF4" w:rsidP="001A1BF4">
      <w:pPr>
        <w:pStyle w:val="ProductList-ClauseHeading"/>
      </w:pPr>
      <w:r>
        <w:lastRenderedPageBreak/>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50"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1CCC82F7" w14:textId="77777777" w:rsidR="00471179" w:rsidRDefault="00471179" w:rsidP="00471179">
      <w:pPr>
        <w:pStyle w:val="ProductList-ClauseHeading"/>
        <w:tabs>
          <w:tab w:val="clear" w:pos="360"/>
          <w:tab w:val="left" w:pos="0"/>
        </w:tabs>
        <w:ind w:left="360" w:hanging="360"/>
      </w:pPr>
      <w:r>
        <w:t>Dynamics 365 AI for Sales</w:t>
      </w:r>
    </w:p>
    <w:p w14:paraId="6CC9043C"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76B46F13" w14:textId="77777777" w:rsidR="00471179" w:rsidRDefault="00471179" w:rsidP="00471179">
      <w:pPr>
        <w:pStyle w:val="ProductList-Body"/>
        <w:tabs>
          <w:tab w:val="clear" w:pos="158"/>
          <w:tab w:val="left" w:pos="90"/>
          <w:tab w:val="left" w:pos="270"/>
        </w:tabs>
        <w:ind w:left="518" w:hanging="360"/>
      </w:pPr>
      <w:r>
        <w:t>Usługa Dynamics 365 AI for Sales nie jest objęta żadną Umową Dotyczącą Poziomu Usług.</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01C4E684" w:rsidR="001A1BF4"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79CC0C6C" w14:textId="24058D77" w:rsidR="007253C7" w:rsidRDefault="007253C7" w:rsidP="007253C7">
      <w:pPr>
        <w:pStyle w:val="ProductList-Body"/>
        <w:tabs>
          <w:tab w:val="clear" w:pos="158"/>
          <w:tab w:val="left" w:pos="90"/>
          <w:tab w:val="left" w:pos="270"/>
        </w:tabs>
        <w:spacing w:line="235" w:lineRule="auto"/>
      </w:pPr>
    </w:p>
    <w:p w14:paraId="14BC6A8E" w14:textId="77777777" w:rsidR="007253C7" w:rsidRPr="00931AE7" w:rsidRDefault="007253C7" w:rsidP="007253C7">
      <w:pPr>
        <w:pStyle w:val="ProductList-ClauseHeading"/>
      </w:pPr>
      <w:r>
        <w:t>Usługa Dynamics 365 Customer Insights</w:t>
      </w:r>
    </w:p>
    <w:p w14:paraId="1B5077D2"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Umowa dotycząca Poziomu Usług</w:t>
      </w:r>
    </w:p>
    <w:p w14:paraId="79116989" w14:textId="77777777" w:rsidR="007253C7" w:rsidRPr="00931AE7" w:rsidRDefault="007253C7" w:rsidP="007253C7">
      <w:pPr>
        <w:pStyle w:val="ProductList-Body"/>
        <w:tabs>
          <w:tab w:val="clear" w:pos="158"/>
          <w:tab w:val="left" w:pos="90"/>
          <w:tab w:val="left" w:pos="270"/>
        </w:tabs>
        <w:ind w:left="518" w:hanging="360"/>
      </w:pPr>
      <w:r>
        <w:t>Usługa Dynamics 365 Customer Insights nie jest objęta żadną Umową dotyczącą Poziomu Usług (SLA).</w:t>
      </w:r>
    </w:p>
    <w:p w14:paraId="2C0A9A17" w14:textId="77777777" w:rsidR="007253C7" w:rsidRPr="00931AE7" w:rsidRDefault="007253C7" w:rsidP="007253C7">
      <w:pPr>
        <w:pStyle w:val="ProductList-Body"/>
      </w:pPr>
    </w:p>
    <w:p w14:paraId="2DC63ECC"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Dane i informacje zapewniane przez Microsoft</w:t>
      </w:r>
    </w:p>
    <w:p w14:paraId="2963D4CE" w14:textId="2C7C6675" w:rsidR="007253C7" w:rsidRDefault="007253C7" w:rsidP="007253C7">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3B734F86" w14:textId="51BEAA49" w:rsidR="00BF3CB3" w:rsidRDefault="00BF3CB3" w:rsidP="007253C7">
      <w:pPr>
        <w:pStyle w:val="ProductList-Body"/>
        <w:tabs>
          <w:tab w:val="clear" w:pos="158"/>
          <w:tab w:val="left" w:pos="90"/>
          <w:tab w:val="left" w:pos="270"/>
        </w:tabs>
        <w:ind w:left="158"/>
      </w:pPr>
    </w:p>
    <w:p w14:paraId="02951D75" w14:textId="77777777" w:rsidR="00BF3CB3" w:rsidRDefault="00BF3CB3" w:rsidP="00BF3CB3">
      <w:pPr>
        <w:pStyle w:val="ProductList-ClauseHeading"/>
        <w:tabs>
          <w:tab w:val="clear" w:pos="360"/>
          <w:tab w:val="left" w:pos="0"/>
        </w:tabs>
        <w:ind w:left="360" w:hanging="360"/>
      </w:pPr>
      <w:r>
        <w:t>Dynamics 365 Customer Service Chat</w:t>
      </w:r>
    </w:p>
    <w:p w14:paraId="2D97BD30" w14:textId="77777777" w:rsidR="00BF3CB3" w:rsidRDefault="00BF3CB3" w:rsidP="00BF3CB3">
      <w:pPr>
        <w:pStyle w:val="ProductList-Body"/>
        <w:tabs>
          <w:tab w:val="clear" w:pos="158"/>
          <w:tab w:val="left" w:pos="90"/>
          <w:tab w:val="left" w:pos="270"/>
        </w:tabs>
        <w:ind w:left="518" w:hanging="360"/>
      </w:pPr>
      <w:r>
        <w:rPr>
          <w:b/>
          <w:bCs/>
          <w:color w:val="0072C6"/>
        </w:rPr>
        <w:t>Umowa dotycząca Poziomu Usług</w:t>
      </w:r>
    </w:p>
    <w:p w14:paraId="3141B04F" w14:textId="77777777" w:rsidR="00BF3CB3" w:rsidRDefault="00BF3CB3" w:rsidP="00BF3CB3">
      <w:pPr>
        <w:pStyle w:val="ProductList-Body"/>
        <w:tabs>
          <w:tab w:val="clear" w:pos="158"/>
          <w:tab w:val="left" w:pos="90"/>
          <w:tab w:val="left" w:pos="270"/>
        </w:tabs>
        <w:ind w:left="518" w:hanging="360"/>
      </w:pPr>
      <w:r>
        <w:t>Usługa Dynamics 365 Customer Service Chat nie jest objęta żadną Umową dotyczącą Poziomu Usług (SLA).</w:t>
      </w:r>
    </w:p>
    <w:p w14:paraId="40159753" w14:textId="77777777" w:rsidR="00BF3CB3" w:rsidRDefault="00BF3CB3" w:rsidP="00BF3CB3">
      <w:pPr>
        <w:pStyle w:val="ProductList-Body"/>
        <w:tabs>
          <w:tab w:val="clear" w:pos="158"/>
          <w:tab w:val="left" w:pos="90"/>
          <w:tab w:val="left" w:pos="270"/>
        </w:tabs>
        <w:ind w:left="518" w:hanging="360"/>
      </w:pPr>
    </w:p>
    <w:p w14:paraId="175B0FB7" w14:textId="77777777" w:rsidR="00BF3CB3" w:rsidRDefault="00BF3CB3" w:rsidP="00BF3CB3">
      <w:pPr>
        <w:pStyle w:val="ProductList-ClauseHeading"/>
        <w:tabs>
          <w:tab w:val="clear" w:pos="360"/>
          <w:tab w:val="left" w:pos="0"/>
        </w:tabs>
        <w:ind w:left="360" w:hanging="360"/>
      </w:pPr>
      <w:r>
        <w:t>Microsoft Forms Pro</w:t>
      </w:r>
    </w:p>
    <w:p w14:paraId="1B769AAD" w14:textId="77777777" w:rsidR="00BF3CB3" w:rsidRDefault="00BF3CB3" w:rsidP="00BF3CB3">
      <w:pPr>
        <w:pStyle w:val="ProductList-Body"/>
        <w:tabs>
          <w:tab w:val="clear" w:pos="158"/>
          <w:tab w:val="left" w:pos="90"/>
          <w:tab w:val="left" w:pos="270"/>
        </w:tabs>
        <w:ind w:left="518" w:hanging="360"/>
      </w:pPr>
      <w:r>
        <w:rPr>
          <w:b/>
          <w:bCs/>
          <w:color w:val="0072C6"/>
        </w:rPr>
        <w:t>Umowa dotycząca Poziomu Usług</w:t>
      </w:r>
    </w:p>
    <w:p w14:paraId="1A978DDC" w14:textId="3D1982B9" w:rsidR="00BF3CB3" w:rsidRPr="00931AE7" w:rsidRDefault="00BF3CB3" w:rsidP="00BF3CB3">
      <w:pPr>
        <w:pStyle w:val="ProductList-Body"/>
        <w:tabs>
          <w:tab w:val="clear" w:pos="158"/>
          <w:tab w:val="left" w:pos="90"/>
          <w:tab w:val="left" w:pos="270"/>
        </w:tabs>
        <w:ind w:left="518" w:hanging="360"/>
      </w:pPr>
      <w:r>
        <w:t>Usługa Microsoft Forms Pro nie jest objęta żadną Umową dotyczącą Poziomu Usług.</w:t>
      </w:r>
    </w:p>
    <w:bookmarkStart w:id="150" w:name="O365Services"/>
    <w:p w14:paraId="7BA41DF4"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51" w:name="_Toc12376215"/>
      <w:r>
        <w:t>Usługi Office 365</w:t>
      </w:r>
      <w:bookmarkEnd w:id="151"/>
    </w:p>
    <w:bookmarkEnd w:id="150"/>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0B3BDC92" w:rsidR="000E3993" w:rsidRPr="000F6A0E" w:rsidRDefault="000E3993" w:rsidP="000E3993">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52" w:name="CoreFeaturesforOffice365Services"/>
      <w:r>
        <w:rPr>
          <w:b/>
          <w:color w:val="00188F"/>
        </w:rPr>
        <w:t>Funkcje podstawowe usług Office 365</w:t>
      </w:r>
    </w:p>
    <w:bookmarkEnd w:id="152"/>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C73B82">
      <w:pPr>
        <w:pStyle w:val="ProductList-Body"/>
        <w:keepNext/>
        <w:tabs>
          <w:tab w:val="clear" w:pos="158"/>
          <w:tab w:val="left" w:pos="360"/>
        </w:tabs>
        <w:ind w:left="187"/>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53" w:name="MicrosoftTeams"/>
      <w:r>
        <w:rPr>
          <w:b/>
          <w:color w:val="00188F"/>
        </w:rPr>
        <w:lastRenderedPageBreak/>
        <w:t>Microsoft Teams</w:t>
      </w:r>
      <w:bookmarkEnd w:id="153"/>
    </w:p>
    <w:p w14:paraId="6B288F7A" w14:textId="2EE246D9"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tooltip="Załączniku 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54" w:name="AudioServices"/>
    <w:p w14:paraId="37314C75"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F54F2C">
      <w:pPr>
        <w:pStyle w:val="ProductList-Offering2Heading"/>
        <w:outlineLvl w:val="2"/>
      </w:pPr>
      <w:r>
        <w:tab/>
      </w:r>
      <w:bookmarkStart w:id="155" w:name="_Toc528174078"/>
      <w:bookmarkStart w:id="156" w:name="_Toc12376216"/>
      <w:r>
        <w:t>Usługi audio</w:t>
      </w:r>
      <w:bookmarkEnd w:id="155"/>
      <w:bookmarkEnd w:id="156"/>
    </w:p>
    <w:p w14:paraId="545C3F20" w14:textId="77777777" w:rsidR="00F54F2C" w:rsidRDefault="00F54F2C" w:rsidP="00F54F2C">
      <w:pPr>
        <w:pStyle w:val="ProductList-Offering1"/>
        <w:sectPr w:rsidR="00F54F2C"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54"/>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612CF1B4" w:rsidR="00F54F2C" w:rsidRDefault="00F54F2C" w:rsidP="00F54F2C">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33AA31F" w:rsidR="00F54F2C" w:rsidRDefault="00F54F2C" w:rsidP="00F54F2C">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543803A6" w14:textId="77777777" w:rsidR="00F54F2C" w:rsidRPr="003619D2" w:rsidRDefault="00F54F2C" w:rsidP="00F54F2C">
      <w:pPr>
        <w:pStyle w:val="ProductList-Body"/>
        <w:rPr>
          <w:b/>
          <w:color w:val="00188F"/>
        </w:rPr>
      </w:pPr>
      <w:r>
        <w:rPr>
          <w:b/>
          <w:color w:val="00188F"/>
        </w:rPr>
        <w:t>Usługi Pakiet telefoniczny i Konferencje głosowe (usługi połączeń telefonicznych / usługi konferencyjne)</w:t>
      </w:r>
    </w:p>
    <w:p w14:paraId="03F0D62C" w14:textId="77777777" w:rsidR="00F54F2C" w:rsidRDefault="00F54F2C" w:rsidP="00F54F2C">
      <w:pPr>
        <w:pStyle w:val="ProductList-Body"/>
        <w:tabs>
          <w:tab w:val="clear" w:pos="158"/>
          <w:tab w:val="left" w:pos="360"/>
        </w:tabs>
      </w:pPr>
      <w:r>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3" w:history="1">
        <w:r>
          <w:rPr>
            <w:rStyle w:val="Hyperlink"/>
          </w:rPr>
          <w:t>http://go.microsoft.com/fwlink/?LinkId=690247</w:t>
        </w:r>
      </w:hyperlink>
      <w:r>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 xml:space="preserve">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w:t>
      </w:r>
      <w:r>
        <w:lastRenderedPageBreak/>
        <w:t>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57" w:name="ExchangeOnline"/>
      <w:bookmarkStart w:id="158" w:name="_Toc524436947"/>
      <w:bookmarkStart w:id="159" w:name="_Toc523239319"/>
      <w:bookmarkStart w:id="160" w:name="_Toc12376217"/>
      <w:r w:rsidRPr="00471179">
        <w:t>Exchange Online</w:t>
      </w:r>
      <w:bookmarkEnd w:id="157"/>
      <w:bookmarkEnd w:id="158"/>
      <w:bookmarkEnd w:id="159"/>
      <w:bookmarkEnd w:id="160"/>
    </w:p>
    <w:p w14:paraId="7F6D5ED6" w14:textId="77777777" w:rsidR="001A1BF4" w:rsidRPr="00471179" w:rsidRDefault="001A1BF4" w:rsidP="001A1BF4">
      <w:pPr>
        <w:pStyle w:val="ProductList-Offering1"/>
        <w:sectPr w:rsidR="001A1BF4" w:rsidRPr="00471179" w:rsidSect="00E275D6">
          <w:footerReference w:type="first" r:id="rId54"/>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7691B99E" w:rsidR="001A19E0" w:rsidRPr="000F6A0E" w:rsidRDefault="001A19E0" w:rsidP="001A19E0">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2698C0B4"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C73B82">
      <w:pPr>
        <w:pStyle w:val="ProductList-Body"/>
        <w:keepNext/>
        <w:ind w:left="187"/>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lastRenderedPageBreak/>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5"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61" w:name="_Hlk486589626"/>
    </w:p>
    <w:bookmarkEnd w:id="161"/>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62" w:name="O365Applications"/>
    <w:p w14:paraId="67915B5A"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63" w:name="_Toc524436948"/>
      <w:bookmarkStart w:id="164" w:name="_Toc523239320"/>
      <w:bookmarkStart w:id="165" w:name="_Toc12376218"/>
      <w:r w:rsidRPr="00471179">
        <w:t>Aplikacje Office 365</w:t>
      </w:r>
      <w:bookmarkEnd w:id="162"/>
      <w:bookmarkEnd w:id="163"/>
      <w:bookmarkEnd w:id="164"/>
      <w:bookmarkEnd w:id="165"/>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55C1FE16" w14:textId="77777777" w:rsidR="00BF3CB3" w:rsidRDefault="00BF3CB3" w:rsidP="00BF3CB3">
      <w:pPr>
        <w:pStyle w:val="ProductList-Body"/>
        <w:numPr>
          <w:ilvl w:val="0"/>
          <w:numId w:val="17"/>
        </w:numPr>
        <w:ind w:left="450" w:hanging="270"/>
      </w:pPr>
      <w:r>
        <w:t xml:space="preserve">mogą również dokonywać instalacji i używać oprogramowania, a także korzystać z aktywacji na współdzielonych komputerach, na współdzielonym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6" w:history="1">
        <w:r>
          <w:rPr>
            <w:rStyle w:val="Hyperlink"/>
          </w:rPr>
          <w:t>www.office.com/sca</w:t>
        </w:r>
      </w:hyperlink>
      <w:r>
        <w:rPr>
          <w:color w:val="1F497D"/>
        </w:rPr>
        <w:t xml:space="preserve">. </w:t>
      </w:r>
      <w:r>
        <w:t>Warunek dotyczący aktywacji współdzielonego komputera nie ma zastosowania do Klientów posiadających licencję na usługi Office 365 Business, o ile usługi Office 365 Business są licencjonowane jako składnik usług Microsoft 365 Business, oraz</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lastRenderedPageBreak/>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4E6A83A8"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66" w:name="_Toc12376219"/>
      <w:r>
        <w:t>Office Online</w:t>
      </w:r>
      <w:bookmarkEnd w:id="166"/>
    </w:p>
    <w:p w14:paraId="24A45D55" w14:textId="77777777" w:rsidR="00D7478E" w:rsidRPr="000F6A0E" w:rsidRDefault="00D7478E" w:rsidP="00D7478E">
      <w:pPr>
        <w:pStyle w:val="ProductList-Body"/>
      </w:pPr>
      <w:r>
        <w:rPr>
          <w:b/>
          <w:color w:val="00188F"/>
        </w:rPr>
        <w:t>Funkcje podstawowe usług Office 365</w:t>
      </w:r>
    </w:p>
    <w:p w14:paraId="509D4A23" w14:textId="74CA8831" w:rsidR="00D7478E" w:rsidRPr="000F6A0E" w:rsidRDefault="00D7478E" w:rsidP="00EF1136">
      <w:pPr>
        <w:pStyle w:val="ProductList-Body"/>
      </w:pPr>
      <w:r>
        <w:t xml:space="preserve">Office Online lub usługa będąca jej następcą będzie posiadać następujące </w:t>
      </w:r>
      <w:hyperlink w:anchor="CoreFeaturesforOffice365Services" w:tooltip="Funkcje Podstawowe"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67499673"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67" w:name="_Toc12376220"/>
      <w:r>
        <w:t>OneDrive dla Firm</w:t>
      </w:r>
      <w:bookmarkEnd w:id="167"/>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0D1DB27E"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68" w:name="_Toc12376221"/>
      <w:bookmarkStart w:id="169" w:name="ProjectOnline"/>
      <w:r>
        <w:t>Project Online</w:t>
      </w:r>
      <w:bookmarkEnd w:id="168"/>
    </w:p>
    <w:bookmarkEnd w:id="169"/>
    <w:p w14:paraId="02CBD6D2" w14:textId="77777777" w:rsidR="005108F0" w:rsidRDefault="005108F0" w:rsidP="005108F0">
      <w:pPr>
        <w:pStyle w:val="ProductList-Offering1"/>
        <w:sectPr w:rsidR="005108F0"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9" w:history="1">
        <w:r>
          <w:rPr>
            <w:rStyle w:val="Hyperlink"/>
          </w:rPr>
          <w:t>www.office.com/sca</w:t>
        </w:r>
      </w:hyperlink>
      <w:r>
        <w:t>; oraz</w:t>
      </w:r>
    </w:p>
    <w:p w14:paraId="41FB0990" w14:textId="77777777" w:rsidR="001A1BF4" w:rsidRDefault="001A1BF4" w:rsidP="001A1BF4">
      <w:pPr>
        <w:pStyle w:val="ProductList-Body"/>
        <w:numPr>
          <w:ilvl w:val="0"/>
          <w:numId w:val="16"/>
        </w:numPr>
      </w:pPr>
      <w:r>
        <w:lastRenderedPageBreak/>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475530CA"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1A1BF4">
      <w:pPr>
        <w:pStyle w:val="ProductList-Offering2Heading"/>
        <w:outlineLvl w:val="2"/>
      </w:pPr>
      <w:r>
        <w:tab/>
      </w:r>
      <w:bookmarkStart w:id="170" w:name="_Toc524436952"/>
      <w:bookmarkStart w:id="171" w:name="_Toc523239324"/>
      <w:bookmarkStart w:id="172" w:name="_Toc12376222"/>
      <w:r w:rsidRPr="00471179">
        <w:t>SharePoint Online</w:t>
      </w:r>
      <w:bookmarkEnd w:id="170"/>
      <w:bookmarkEnd w:id="171"/>
      <w:bookmarkEnd w:id="172"/>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EFF1C34" w:rsidR="00D7478E" w:rsidRPr="000F6A0E" w:rsidRDefault="004B79A4" w:rsidP="00D7478E">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73" w:name="OtherOnlineServices"/>
    <w:p w14:paraId="2A3D84E2"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F2AA067" w14:textId="77777777" w:rsidR="00BF3CB3" w:rsidRDefault="00F54F2C" w:rsidP="00BF3CB3">
      <w:pPr>
        <w:pStyle w:val="ProductList-Offering2Heading"/>
        <w:outlineLvl w:val="2"/>
      </w:pPr>
      <w:r>
        <w:tab/>
      </w:r>
      <w:bookmarkStart w:id="174" w:name="Stream"/>
      <w:bookmarkStart w:id="175" w:name="_Toc528174085"/>
      <w:bookmarkStart w:id="176" w:name="_Toc8395047"/>
      <w:bookmarkStart w:id="177" w:name="_Toc6563835"/>
      <w:bookmarkStart w:id="178" w:name="_Toc8749048"/>
      <w:bookmarkStart w:id="179" w:name="_Toc12376223"/>
      <w:r w:rsidR="00BF3CB3">
        <w:t>Microsoft Stream</w:t>
      </w:r>
      <w:bookmarkEnd w:id="174"/>
      <w:bookmarkEnd w:id="175"/>
      <w:bookmarkEnd w:id="176"/>
      <w:bookmarkEnd w:id="177"/>
      <w:bookmarkEnd w:id="178"/>
      <w:bookmarkEnd w:id="179"/>
    </w:p>
    <w:p w14:paraId="61587552" w14:textId="77777777" w:rsidR="00BF3CB3" w:rsidRDefault="00BF3CB3" w:rsidP="00BF3CB3">
      <w:pPr>
        <w:pStyle w:val="ProductList-Body"/>
        <w:keepNext/>
        <w:tabs>
          <w:tab w:val="clear" w:pos="158"/>
          <w:tab w:val="left" w:pos="360"/>
        </w:tabs>
        <w:rPr>
          <w:b/>
          <w:color w:val="00188F"/>
        </w:rPr>
      </w:pPr>
      <w:r>
        <w:rPr>
          <w:b/>
          <w:color w:val="00188F"/>
        </w:rPr>
        <w:t>Uwagi</w:t>
      </w:r>
    </w:p>
    <w:p w14:paraId="1999A5D4" w14:textId="77777777" w:rsidR="00BF3CB3" w:rsidRDefault="00BF3CB3" w:rsidP="00BF3CB3">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367B8418" w14:textId="77777777" w:rsidR="00BF3CB3" w:rsidRDefault="00BF3CB3" w:rsidP="00BF3CB3">
      <w:pPr>
        <w:pStyle w:val="ProductList-Body"/>
      </w:pPr>
    </w:p>
    <w:p w14:paraId="3B874A89" w14:textId="77777777" w:rsidR="00BF3CB3" w:rsidRDefault="00BF3CB3" w:rsidP="00BF3CB3">
      <w:pPr>
        <w:pStyle w:val="ProductList-Body"/>
        <w:keepNext/>
        <w:tabs>
          <w:tab w:val="clear" w:pos="158"/>
          <w:tab w:val="left" w:pos="360"/>
        </w:tabs>
        <w:rPr>
          <w:b/>
          <w:color w:val="00188F"/>
        </w:rPr>
      </w:pPr>
      <w:r>
        <w:rPr>
          <w:b/>
          <w:color w:val="00188F"/>
        </w:rPr>
        <w:t>Wydarzenia na żywo w usłudze Stream</w:t>
      </w:r>
    </w:p>
    <w:p w14:paraId="50433DFD" w14:textId="77777777" w:rsidR="00BF3CB3" w:rsidRDefault="00BF3CB3" w:rsidP="00BF3CB3">
      <w:pPr>
        <w:pStyle w:val="ProductList-Body"/>
      </w:pPr>
      <w:r>
        <w:t>Wydarzenia na żywo w usłudze Stream podlegają następującym postanowieniom:</w:t>
      </w:r>
    </w:p>
    <w:p w14:paraId="3EADF30B" w14:textId="77777777" w:rsidR="00BF3CB3" w:rsidRDefault="00BF3CB3" w:rsidP="00BF3CB3">
      <w:pPr>
        <w:pStyle w:val="ProductList-Bullet"/>
        <w:numPr>
          <w:ilvl w:val="0"/>
          <w:numId w:val="68"/>
        </w:numPr>
      </w:pPr>
      <w:r>
        <w:t>Wydarzenia na żywo w usłudze Stream nie mogą trwać dłużej niż cztery (4) godziny;</w:t>
      </w:r>
    </w:p>
    <w:p w14:paraId="3251C88F" w14:textId="77777777" w:rsidR="00BF3CB3" w:rsidRDefault="00BF3CB3" w:rsidP="00BF3CB3">
      <w:pPr>
        <w:pStyle w:val="ProductList-Bullet"/>
        <w:numPr>
          <w:ilvl w:val="0"/>
          <w:numId w:val="68"/>
        </w:numPr>
      </w:pPr>
      <w:r>
        <w:t>Liczba uczestników wydarzeń na żywo w usłudze Stream nie może przekraczać 10 tys.; oraz</w:t>
      </w:r>
    </w:p>
    <w:p w14:paraId="38772F80" w14:textId="425E3C7F" w:rsidR="00F54F2C" w:rsidRDefault="00BF3CB3" w:rsidP="00BF3CB3">
      <w:pPr>
        <w:pStyle w:val="ProductList-Bullet"/>
        <w:numPr>
          <w:ilvl w:val="0"/>
          <w:numId w:val="68"/>
        </w:numPr>
      </w:pPr>
      <w:r>
        <w:t>Liczba wydarzeń na żywo w usłudze Stream jest w dowolnym momencie ograniczona do piętnastu (15) na klienta.</w:t>
      </w:r>
    </w:p>
    <w:p w14:paraId="151FA13B"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80" w:name="_Toc12376224"/>
      <w:r>
        <w:t>Inne Usługi Online</w:t>
      </w:r>
      <w:bookmarkEnd w:id="173"/>
      <w:bookmarkEnd w:id="180"/>
    </w:p>
    <w:p w14:paraId="63153F18" w14:textId="77777777" w:rsidR="007253C7" w:rsidRPr="007253C7" w:rsidRDefault="007253C7" w:rsidP="007253C7">
      <w:pPr>
        <w:pStyle w:val="ProductList-Offering2Heading"/>
        <w:keepNext/>
        <w:outlineLvl w:val="2"/>
        <w:rPr>
          <w:lang w:val="sv-SE"/>
        </w:rPr>
      </w:pPr>
      <w:bookmarkStart w:id="181" w:name="MicrosoftLearning"/>
      <w:r>
        <w:tab/>
      </w:r>
      <w:bookmarkStart w:id="182" w:name="_Toc3111583"/>
      <w:bookmarkStart w:id="183" w:name="_Toc794198"/>
      <w:bookmarkStart w:id="184" w:name="_Toc12376225"/>
      <w:bookmarkStart w:id="185" w:name="BingMaps"/>
      <w:r w:rsidRPr="007253C7">
        <w:rPr>
          <w:lang w:val="sv-SE"/>
        </w:rPr>
        <w:t>Usługa Bing Maps Mobile Asset Management Platform</w:t>
      </w:r>
      <w:bookmarkEnd w:id="182"/>
      <w:bookmarkEnd w:id="183"/>
      <w:bookmarkEnd w:id="184"/>
    </w:p>
    <w:bookmarkEnd w:id="185"/>
    <w:p w14:paraId="41226871" w14:textId="77777777" w:rsidR="007253C7" w:rsidRPr="007253C7" w:rsidRDefault="007253C7" w:rsidP="007253C7">
      <w:pPr>
        <w:pStyle w:val="ProductList-Body"/>
        <w:keepNext/>
        <w:rPr>
          <w:lang w:val="sv-SE"/>
        </w:rPr>
      </w:pPr>
      <w:r w:rsidRPr="007253C7">
        <w:rPr>
          <w:b/>
          <w:color w:val="00188F"/>
          <w:lang w:val="sv-SE"/>
        </w:rPr>
        <w:t>LS na Usługę</w:t>
      </w:r>
    </w:p>
    <w:p w14:paraId="600D8008" w14:textId="77777777" w:rsidR="007253C7" w:rsidRPr="00931AE7" w:rsidRDefault="007253C7" w:rsidP="007253C7">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7253C7">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7253C7">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7253C7">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7253C7">
      <w:pPr>
        <w:pStyle w:val="ProductList-Body"/>
      </w:pPr>
    </w:p>
    <w:p w14:paraId="7F218658" w14:textId="77777777" w:rsidR="007253C7" w:rsidRPr="00931AE7" w:rsidRDefault="007253C7" w:rsidP="007253C7">
      <w:pPr>
        <w:pStyle w:val="ProductList-Body"/>
        <w:keepNext/>
      </w:pPr>
      <w:r>
        <w:rPr>
          <w:b/>
          <w:color w:val="00188F"/>
        </w:rPr>
        <w:lastRenderedPageBreak/>
        <w:t>Interfejsy API usługi Bing Maps</w:t>
      </w:r>
    </w:p>
    <w:p w14:paraId="442BD508" w14:textId="77777777" w:rsidR="007253C7" w:rsidRPr="00931AE7" w:rsidRDefault="007253C7" w:rsidP="007253C7">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60" w:history="1">
        <w:r>
          <w:rPr>
            <w:rStyle w:val="Hyperlink"/>
          </w:rPr>
          <w:t>https://aka.ms/bingmapsplatformapistou</w:t>
        </w:r>
      </w:hyperlink>
      <w:r>
        <w:t xml:space="preserve"> i </w:t>
      </w:r>
      <w:hyperlink r:id="rId61" w:history="1">
        <w:r>
          <w:rPr>
            <w:rStyle w:val="Hyperlink"/>
          </w:rPr>
          <w:t>https://aka.ms/bingmapsplatformsdks/</w:t>
        </w:r>
      </w:hyperlink>
      <w:r>
        <w:t>.</w:t>
      </w:r>
    </w:p>
    <w:p w14:paraId="60985F82" w14:textId="77777777" w:rsidR="007253C7" w:rsidRPr="00931AE7" w:rsidRDefault="007253C7" w:rsidP="007253C7">
      <w:pPr>
        <w:pStyle w:val="ProductList-Body"/>
      </w:pPr>
    </w:p>
    <w:p w14:paraId="5094E2A1" w14:textId="77777777" w:rsidR="007253C7" w:rsidRPr="00931AE7" w:rsidRDefault="007253C7" w:rsidP="007253C7">
      <w:pPr>
        <w:pStyle w:val="ProductList-Body"/>
        <w:keepNext/>
      </w:pPr>
      <w:r>
        <w:rPr>
          <w:b/>
          <w:color w:val="00188F"/>
        </w:rPr>
        <w:t>Ochrona prywatności w usłudze Bing Maps</w:t>
      </w:r>
    </w:p>
    <w:p w14:paraId="7AC7239C" w14:textId="77777777" w:rsidR="007253C7" w:rsidRPr="00931AE7" w:rsidRDefault="007253C7" w:rsidP="007253C7">
      <w:pPr>
        <w:pStyle w:val="ProductList-Body"/>
      </w:pPr>
      <w:r>
        <w:t xml:space="preserve">Oświadczenie o ochronie prywatności Microsoft (dostępne pod adresem: </w:t>
      </w:r>
      <w:hyperlink r:id="rId62"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183ED7"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7253C7">
      <w:pPr>
        <w:pStyle w:val="ProductList-Offering2Heading"/>
        <w:outlineLvl w:val="2"/>
      </w:pPr>
      <w:r>
        <w:tab/>
      </w:r>
      <w:bookmarkStart w:id="186" w:name="BingMapsTransactionsandUsers"/>
      <w:bookmarkStart w:id="187" w:name="_Toc3111584"/>
      <w:bookmarkStart w:id="188" w:name="_Toc12376226"/>
      <w:r>
        <w:t>Usługa Bing Maps Transactions and Users</w:t>
      </w:r>
      <w:bookmarkEnd w:id="186"/>
      <w:bookmarkEnd w:id="187"/>
      <w:bookmarkEnd w:id="188"/>
    </w:p>
    <w:p w14:paraId="1603EA59" w14:textId="77777777" w:rsidR="007253C7" w:rsidRPr="00A8327A" w:rsidRDefault="007253C7" w:rsidP="007253C7">
      <w:pPr>
        <w:pStyle w:val="ProductList-Body"/>
        <w:rPr>
          <w:rFonts w:asciiTheme="majorHAnsi" w:hAnsiTheme="majorHAnsi"/>
          <w:sz w:val="16"/>
          <w:szCs w:val="16"/>
        </w:rPr>
        <w:sectPr w:rsidR="007253C7" w:rsidRPr="00A8327A" w:rsidSect="00A640E4">
          <w:footerReference w:type="default" r:id="rId63"/>
          <w:footerReference w:type="first" r:id="rId64"/>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7253C7">
      <w:pPr>
        <w:pStyle w:val="ProductList-Body"/>
      </w:pPr>
      <w:r>
        <w:rPr>
          <w:rFonts w:asciiTheme="majorHAnsi" w:hAnsiTheme="majorHAnsi"/>
          <w:sz w:val="16"/>
          <w:szCs w:val="16"/>
        </w:rPr>
        <w:t>Bing Maps Transactions</w:t>
      </w:r>
    </w:p>
    <w:p w14:paraId="17C56818" w14:textId="77777777" w:rsidR="007253C7" w:rsidRPr="00931AE7" w:rsidRDefault="007253C7" w:rsidP="007253C7">
      <w:pPr>
        <w:pStyle w:val="ProductList-Body"/>
      </w:pPr>
      <w:r>
        <w:rPr>
          <w:rFonts w:asciiTheme="majorHAnsi" w:hAnsiTheme="majorHAnsi"/>
          <w:sz w:val="16"/>
          <w:szCs w:val="16"/>
        </w:rPr>
        <w:t>Znany Użytkownik usługi Bing Maps</w:t>
      </w:r>
    </w:p>
    <w:p w14:paraId="0B3712B3" w14:textId="77777777" w:rsidR="007253C7" w:rsidRPr="00931AE7" w:rsidRDefault="007253C7" w:rsidP="007253C7">
      <w:pPr>
        <w:pStyle w:val="ProductList-Body"/>
      </w:pPr>
      <w:r>
        <w:rPr>
          <w:rFonts w:asciiTheme="majorHAnsi" w:hAnsiTheme="majorHAnsi"/>
          <w:sz w:val="16"/>
          <w:szCs w:val="16"/>
        </w:rPr>
        <w:t>Znany Użytkownik usługi Bing Maps Light</w:t>
      </w:r>
    </w:p>
    <w:p w14:paraId="5AD5166C" w14:textId="77777777" w:rsidR="007253C7" w:rsidRDefault="007253C7" w:rsidP="007253C7">
      <w:pPr>
        <w:pStyle w:val="ProductList-Body"/>
        <w:rPr>
          <w:rFonts w:asciiTheme="majorHAnsi" w:hAnsiTheme="majorHAnsi"/>
          <w:sz w:val="16"/>
          <w:szCs w:val="16"/>
        </w:rPr>
        <w:sectPr w:rsidR="007253C7" w:rsidSect="00B5721D">
          <w:footerReference w:type="default" r:id="rId65"/>
          <w:footerReference w:type="first" r:id="rId66"/>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7253C7">
      <w:pPr>
        <w:pStyle w:val="ProductList-Body"/>
        <w:pBdr>
          <w:top w:val="single" w:sz="4" w:space="1" w:color="BFBFBF" w:themeColor="background1" w:themeShade="BF"/>
        </w:pBdr>
      </w:pPr>
    </w:p>
    <w:p w14:paraId="51476C85" w14:textId="77777777" w:rsidR="007253C7" w:rsidRPr="00931AE7" w:rsidRDefault="007253C7" w:rsidP="007253C7">
      <w:pPr>
        <w:pStyle w:val="ProductList-Body"/>
        <w:keepNext/>
      </w:pPr>
      <w:r>
        <w:rPr>
          <w:b/>
          <w:color w:val="00188F"/>
        </w:rPr>
        <w:t>Użytkownicy uwierzytelnieni</w:t>
      </w:r>
    </w:p>
    <w:p w14:paraId="3C1B1624" w14:textId="77777777" w:rsidR="007253C7" w:rsidRPr="00931AE7" w:rsidRDefault="007253C7" w:rsidP="007253C7">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7253C7">
      <w:pPr>
        <w:pStyle w:val="ProductList-Body"/>
      </w:pPr>
    </w:p>
    <w:p w14:paraId="3CF79E0A" w14:textId="77777777" w:rsidR="007253C7" w:rsidRPr="00931AE7" w:rsidRDefault="007253C7" w:rsidP="007253C7">
      <w:pPr>
        <w:pStyle w:val="ProductList-Body"/>
        <w:keepNext/>
      </w:pPr>
      <w:r>
        <w:rPr>
          <w:b/>
          <w:color w:val="00188F"/>
        </w:rPr>
        <w:t>Interfejsy API usługi Bing Maps</w:t>
      </w:r>
    </w:p>
    <w:p w14:paraId="0276C120" w14:textId="77777777" w:rsidR="007253C7" w:rsidRPr="00931AE7" w:rsidRDefault="007253C7" w:rsidP="007253C7">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67" w:history="1">
        <w:r>
          <w:rPr>
            <w:rStyle w:val="Hyperlink"/>
          </w:rPr>
          <w:t>https://aka.ms/bingmapsplatformapistou</w:t>
        </w:r>
      </w:hyperlink>
      <w:r>
        <w:t xml:space="preserve"> i </w:t>
      </w:r>
      <w:hyperlink r:id="rId68" w:history="1">
        <w:r>
          <w:rPr>
            <w:rStyle w:val="Hyperlink"/>
          </w:rPr>
          <w:t>https://aka.ms/bingmapsplatformsdks/</w:t>
        </w:r>
      </w:hyperlink>
      <w:r>
        <w:t>.</w:t>
      </w:r>
    </w:p>
    <w:p w14:paraId="20DB93C9" w14:textId="77777777" w:rsidR="007253C7" w:rsidRPr="00931AE7" w:rsidRDefault="007253C7" w:rsidP="007253C7">
      <w:pPr>
        <w:pStyle w:val="ProductList-Body"/>
      </w:pPr>
    </w:p>
    <w:p w14:paraId="22C1517A" w14:textId="77777777" w:rsidR="007253C7" w:rsidRPr="00931AE7" w:rsidRDefault="007253C7" w:rsidP="007253C7">
      <w:pPr>
        <w:pStyle w:val="ProductList-Body"/>
        <w:keepNext/>
      </w:pPr>
      <w:r>
        <w:rPr>
          <w:b/>
          <w:color w:val="00188F"/>
        </w:rPr>
        <w:t>Ochrona prywatności w usłudze Bing Maps</w:t>
      </w:r>
    </w:p>
    <w:p w14:paraId="6D5F7C6D" w14:textId="77777777" w:rsidR="007253C7" w:rsidRPr="00931AE7" w:rsidRDefault="007253C7" w:rsidP="007253C7">
      <w:pPr>
        <w:pStyle w:val="ProductList-Body"/>
      </w:pPr>
      <w:r>
        <w:t xml:space="preserve">Oświadczenie o ochronie prywatności Microsoft (dostępne pod adresem </w:t>
      </w:r>
      <w:hyperlink r:id="rId69"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183ED7"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77777777" w:rsidR="00C73B82" w:rsidRPr="000F395E" w:rsidRDefault="00C73B82" w:rsidP="00C73B82">
      <w:pPr>
        <w:pStyle w:val="ProductList-Offering2Heading"/>
        <w:keepNext/>
        <w:outlineLvl w:val="2"/>
      </w:pPr>
      <w:bookmarkStart w:id="189" w:name="MicrosoftPowerPlatform"/>
      <w:r>
        <w:tab/>
      </w:r>
      <w:bookmarkStart w:id="190" w:name="_Toc8395051"/>
      <w:bookmarkStart w:id="191" w:name="_Toc6563839"/>
      <w:bookmarkStart w:id="192" w:name="_Toc12376227"/>
      <w:bookmarkStart w:id="193" w:name="BusinessApplicationPlatform"/>
      <w:r>
        <w:t>Microsoft Power Platform</w:t>
      </w:r>
      <w:bookmarkEnd w:id="190"/>
      <w:bookmarkEnd w:id="191"/>
      <w:bookmarkEnd w:id="192"/>
    </w:p>
    <w:bookmarkEnd w:id="193"/>
    <w:p w14:paraId="71FCBBD4" w14:textId="77777777" w:rsidR="00C73B82" w:rsidRPr="00A8327A" w:rsidRDefault="00C73B82" w:rsidP="00C73B82">
      <w:pPr>
        <w:pStyle w:val="ProductList-Body"/>
        <w:keepNext/>
        <w:rPr>
          <w:rFonts w:asciiTheme="majorHAnsi" w:hAnsiTheme="majorHAnsi"/>
          <w:sz w:val="16"/>
          <w:szCs w:val="16"/>
        </w:rPr>
        <w:sectPr w:rsidR="00C73B82" w:rsidRPr="00A8327A" w:rsidSect="00A640E4">
          <w:footerReference w:type="default" r:id="rId70"/>
          <w:footerReference w:type="first" r:id="rId71"/>
          <w:type w:val="continuous"/>
          <w:pgSz w:w="12240" w:h="15840"/>
          <w:pgMar w:top="1440" w:right="720" w:bottom="1440" w:left="720" w:header="720" w:footer="720" w:gutter="0"/>
          <w:cols w:space="720"/>
          <w:titlePg/>
          <w:docGrid w:linePitch="360"/>
        </w:sectPr>
      </w:pPr>
    </w:p>
    <w:bookmarkEnd w:id="189"/>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447660">
      <w:pPr>
        <w:pStyle w:val="ProductList-Body"/>
        <w:rPr>
          <w:rFonts w:asciiTheme="majorHAnsi" w:hAnsiTheme="majorHAnsi"/>
          <w:sz w:val="16"/>
          <w:szCs w:val="16"/>
        </w:rPr>
        <w:sectPr w:rsidR="002101AD" w:rsidRPr="00F54F2C" w:rsidSect="00B5721D">
          <w:footerReference w:type="default" r:id="rId72"/>
          <w:footerReference w:type="first" r:id="rId73"/>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2C789424"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lastRenderedPageBreak/>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CE5548">
      <w:pPr>
        <w:pStyle w:val="ProductList-Body"/>
        <w:keepNext/>
        <w:ind w:left="187"/>
      </w:pPr>
      <w:r>
        <w:rPr>
          <w:b/>
          <w:color w:val="0072C6"/>
          <w:szCs w:val="18"/>
        </w:rPr>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74" w:history="1">
        <w:r>
          <w:rPr>
            <w:rStyle w:val="Hyperlink"/>
          </w:rPr>
          <w:t>https://go.microsoft.com/fwlink/?linkid=868812</w:t>
        </w:r>
      </w:hyperlink>
      <w:r>
        <w:t>. Do takich obiektów ograniczonych Klient ma dostęp tylko do odczytu.</w:t>
      </w:r>
    </w:p>
    <w:bookmarkStart w:id="194" w:name="Intune"/>
    <w:p w14:paraId="321D53BC"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67EDBAEB" w14:textId="77777777" w:rsidR="00C2365E" w:rsidRDefault="00C2365E" w:rsidP="00C2365E">
      <w:pPr>
        <w:pStyle w:val="ProductList-Offering2Heading"/>
        <w:outlineLvl w:val="2"/>
      </w:pPr>
      <w:r>
        <w:tab/>
      </w:r>
      <w:bookmarkStart w:id="195" w:name="_Toc531082929"/>
      <w:bookmarkStart w:id="196" w:name="_Toc12376228"/>
      <w:r>
        <w:t>GitHub Enterprise</w:t>
      </w:r>
      <w:bookmarkEnd w:id="195"/>
      <w:bookmarkEnd w:id="196"/>
    </w:p>
    <w:p w14:paraId="3274BD87" w14:textId="77777777" w:rsidR="00CE5548" w:rsidRPr="001A19E0" w:rsidRDefault="00CE5548" w:rsidP="00CE5548">
      <w:pPr>
        <w:pStyle w:val="ProductList-Body"/>
      </w:pPr>
      <w:r>
        <w:t xml:space="preserve">Usługa GitHub Enterprise jest świadczona przez GitHub, Inc. Jeśli Klient korzysta z usługi GitHub Enterprise, zgadza się związać postanowieniami przyjętymi przez GitHub, które są dostępne pod adresem </w:t>
      </w:r>
      <w:hyperlink r:id="rId75" w:history="1">
        <w:r>
          <w:rPr>
            <w:rStyle w:val="Hyperlink"/>
          </w:rPr>
          <w:t>https://aka.ms/github_terms</w:t>
        </w:r>
      </w:hyperlink>
      <w:r>
        <w:t xml:space="preserve">. Bez względu na jakiekolwiek stanowiące inaczej postanowienia zawartej przez Klienta umowy licencjonowania zbiorowego (w tym niniejsze Postanowienia dotyczące Usług Online), do używania przez Klienta usług GitHub Enterprise licencjonowanych osobno albo w ramach produktów Visual Studio Enterprise lub Professional with GitHub Enterprise mają zastosowanie przyjęte przez GitHub Oświadczenie o ochronie prywatności dostępne pod adresem </w:t>
      </w:r>
      <w:hyperlink r:id="rId76" w:history="1">
        <w:r>
          <w:rPr>
            <w:rStyle w:val="Hyperlink"/>
          </w:rPr>
          <w:t>https://help.github.com/articles/github-privacy-statement/</w:t>
        </w:r>
      </w:hyperlink>
      <w:r>
        <w:t xml:space="preserve"> i Dodatek dotyczący ochrony danych dostępny pod adresem </w:t>
      </w:r>
      <w:hyperlink r:id="rId77" w:history="1">
        <w:r>
          <w:rPr>
            <w:rStyle w:val="Hyperlink"/>
          </w:rPr>
          <w:t>https://aka.ms/github_terms</w:t>
        </w:r>
      </w:hyperlink>
      <w:r>
        <w:t>.</w:t>
      </w:r>
    </w:p>
    <w:p w14:paraId="2A221277"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C2365E">
      <w:pPr>
        <w:pStyle w:val="ProductList-Offering2Heading"/>
        <w:outlineLvl w:val="2"/>
      </w:pPr>
      <w:r>
        <w:tab/>
      </w:r>
      <w:bookmarkStart w:id="197" w:name="_Toc531082930"/>
      <w:bookmarkStart w:id="198" w:name="MicrosoftCloudAppSecurity"/>
      <w:bookmarkStart w:id="199" w:name="_Toc531348188"/>
      <w:bookmarkStart w:id="200" w:name="_Toc12376229"/>
      <w:r>
        <w:t>Microsoft Cloud App Security</w:t>
      </w:r>
      <w:bookmarkEnd w:id="197"/>
      <w:bookmarkEnd w:id="198"/>
      <w:bookmarkEnd w:id="199"/>
      <w:bookmarkEnd w:id="200"/>
    </w:p>
    <w:p w14:paraId="148A85DB" w14:textId="77777777" w:rsidR="00C2365E" w:rsidRDefault="00C2365E" w:rsidP="00C2365E">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C2365E">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C2365E">
      <w:pPr>
        <w:pStyle w:val="ProductList-Body"/>
        <w:tabs>
          <w:tab w:val="clear" w:pos="158"/>
          <w:tab w:val="left" w:pos="360"/>
        </w:tabs>
      </w:pPr>
    </w:p>
    <w:p w14:paraId="78294147" w14:textId="77777777" w:rsidR="00C2365E" w:rsidRDefault="00C2365E" w:rsidP="00C2365E">
      <w:pPr>
        <w:pStyle w:val="ProductList-Body"/>
        <w:tabs>
          <w:tab w:val="clear" w:pos="158"/>
          <w:tab w:val="left" w:pos="360"/>
        </w:tabs>
        <w:rPr>
          <w:b/>
          <w:color w:val="00188F"/>
        </w:rPr>
      </w:pPr>
      <w:r>
        <w:rPr>
          <w:b/>
          <w:color w:val="00188F"/>
        </w:rPr>
        <w:t>Uwagi</w:t>
      </w:r>
    </w:p>
    <w:p w14:paraId="61BA4604" w14:textId="14F3EFC3" w:rsidR="00C2365E" w:rsidRDefault="00C2365E" w:rsidP="00C2365E">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7253C7">
      <w:pPr>
        <w:pStyle w:val="ProductList-Offering2Heading"/>
        <w:keepNext/>
        <w:outlineLvl w:val="2"/>
      </w:pPr>
      <w:r>
        <w:tab/>
      </w:r>
      <w:bookmarkStart w:id="201" w:name="MicrosoftGraphdataconnect"/>
      <w:bookmarkStart w:id="202" w:name="_Toc3111588"/>
      <w:bookmarkStart w:id="203" w:name="_Toc12376230"/>
      <w:r>
        <w:t>Usługa Microsoft Graph data connect</w:t>
      </w:r>
      <w:bookmarkEnd w:id="201"/>
      <w:r>
        <w:t xml:space="preserve"> dla Niezależnych Dostawców Oprogramowania</w:t>
      </w:r>
      <w:bookmarkEnd w:id="202"/>
      <w:bookmarkEnd w:id="203"/>
    </w:p>
    <w:p w14:paraId="5ACE6BCD" w14:textId="77777777" w:rsidR="007253C7" w:rsidRPr="00931AE7" w:rsidRDefault="007253C7" w:rsidP="007253C7">
      <w:pPr>
        <w:pStyle w:val="ProductList-Body"/>
        <w:keepNext/>
        <w:tabs>
          <w:tab w:val="clear" w:pos="158"/>
          <w:tab w:val="left" w:pos="360"/>
        </w:tabs>
      </w:pPr>
      <w:r>
        <w:rPr>
          <w:b/>
          <w:color w:val="00188F"/>
        </w:rPr>
        <w:t>LS na Usługę</w:t>
      </w:r>
    </w:p>
    <w:p w14:paraId="3C0A804C" w14:textId="77777777" w:rsidR="007253C7" w:rsidRPr="00931AE7" w:rsidRDefault="007253C7" w:rsidP="007253C7">
      <w:pPr>
        <w:pStyle w:val="ProductList-Body"/>
        <w:keepNext/>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7253C7">
      <w:pPr>
        <w:pStyle w:val="ProductList-Body"/>
      </w:pPr>
    </w:p>
    <w:p w14:paraId="71624ED1" w14:textId="77777777" w:rsidR="007253C7" w:rsidRPr="00931AE7" w:rsidRDefault="007253C7" w:rsidP="007253C7">
      <w:pPr>
        <w:pStyle w:val="ProductList-ClauseHeading"/>
      </w:pPr>
      <w:r>
        <w:t>Umowa dotycząca Poziomu Usług</w:t>
      </w:r>
    </w:p>
    <w:p w14:paraId="63769ACA" w14:textId="77777777" w:rsidR="007253C7" w:rsidRPr="00931AE7" w:rsidRDefault="007253C7" w:rsidP="007253C7">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183ED7"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52389D">
      <w:pPr>
        <w:pStyle w:val="ProductList-Offering2Heading"/>
        <w:keepNext/>
        <w:outlineLvl w:val="2"/>
      </w:pPr>
      <w:r>
        <w:lastRenderedPageBreak/>
        <w:tab/>
      </w:r>
      <w:bookmarkStart w:id="204" w:name="_Toc534755264"/>
      <w:bookmarkStart w:id="205" w:name="_Toc12376231"/>
      <w:r>
        <w:t>Usługa Microsoft Healthcare Bot</w:t>
      </w:r>
      <w:bookmarkEnd w:id="204"/>
      <w:bookmarkEnd w:id="205"/>
    </w:p>
    <w:p w14:paraId="0007B91C" w14:textId="77777777" w:rsidR="0052389D" w:rsidRDefault="0052389D" w:rsidP="0052389D">
      <w:pPr>
        <w:pStyle w:val="ProductList-Body"/>
        <w:keepNext/>
        <w:tabs>
          <w:tab w:val="clear" w:pos="158"/>
          <w:tab w:val="left" w:pos="360"/>
        </w:tabs>
        <w:rPr>
          <w:b/>
          <w:color w:val="00188F"/>
        </w:rPr>
      </w:pPr>
      <w:r>
        <w:rPr>
          <w:b/>
          <w:color w:val="00188F"/>
        </w:rPr>
        <w:t>Definicje</w:t>
      </w:r>
    </w:p>
    <w:p w14:paraId="4355146E" w14:textId="77777777" w:rsidR="0052389D" w:rsidRDefault="0052389D" w:rsidP="0052389D">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52389D">
      <w:pPr>
        <w:pStyle w:val="ProductList-Body"/>
      </w:pPr>
    </w:p>
    <w:p w14:paraId="6758BFEB" w14:textId="77777777" w:rsidR="0052389D" w:rsidRDefault="0052389D" w:rsidP="0052389D">
      <w:pPr>
        <w:pStyle w:val="ProductList-Body"/>
        <w:keepNext/>
        <w:tabs>
          <w:tab w:val="clear" w:pos="158"/>
          <w:tab w:val="left" w:pos="360"/>
        </w:tabs>
        <w:rPr>
          <w:b/>
          <w:color w:val="00188F"/>
        </w:rPr>
      </w:pPr>
      <w:r>
        <w:rPr>
          <w:b/>
          <w:color w:val="00188F"/>
        </w:rPr>
        <w:t>Zobowiązania Klienta</w:t>
      </w:r>
    </w:p>
    <w:p w14:paraId="52C79879" w14:textId="77777777" w:rsidR="0052389D" w:rsidRDefault="0052389D" w:rsidP="0052389D">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78"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52389D">
      <w:pPr>
        <w:pStyle w:val="ProductList-Body"/>
      </w:pPr>
    </w:p>
    <w:p w14:paraId="54A4DC5A" w14:textId="77777777" w:rsidR="0052389D" w:rsidRDefault="0052389D" w:rsidP="0052389D">
      <w:pPr>
        <w:pStyle w:val="ProductList-Body"/>
        <w:keepNext/>
        <w:tabs>
          <w:tab w:val="clear" w:pos="158"/>
          <w:tab w:val="left" w:pos="360"/>
        </w:tabs>
        <w:rPr>
          <w:b/>
          <w:color w:val="00188F"/>
        </w:rPr>
      </w:pPr>
      <w:r>
        <w:rPr>
          <w:b/>
          <w:color w:val="00188F"/>
        </w:rPr>
        <w:t>Ograniczenia dotyczące używania</w:t>
      </w:r>
    </w:p>
    <w:p w14:paraId="53A652CB" w14:textId="77777777" w:rsidR="0052389D" w:rsidRPr="00917344" w:rsidRDefault="0052389D" w:rsidP="0052389D">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5A7910">
      <w:pPr>
        <w:pStyle w:val="ProductList-Offering2Heading"/>
        <w:outlineLvl w:val="2"/>
      </w:pPr>
      <w:r>
        <w:tab/>
      </w:r>
      <w:bookmarkStart w:id="206" w:name="_Toc12376232"/>
      <w:r>
        <w:t>Microsoft Intune</w:t>
      </w:r>
      <w:bookmarkEnd w:id="206"/>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79"/>
          <w:footerReference w:type="first" r:id="rId80"/>
          <w:type w:val="continuous"/>
          <w:pgSz w:w="12240" w:h="15840"/>
          <w:pgMar w:top="1440" w:right="720" w:bottom="1440" w:left="720" w:header="720" w:footer="720" w:gutter="0"/>
          <w:cols w:space="720"/>
          <w:titlePg/>
          <w:docGrid w:linePitch="360"/>
        </w:sectPr>
      </w:pPr>
    </w:p>
    <w:bookmarkEnd w:id="194"/>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0DFB5AAD"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471179">
      <w:pPr>
        <w:pStyle w:val="ProductList-Body"/>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207" w:name="_Hlk521486116"/>
      <w:r>
        <w:t>W ramach tej usługi nie można używać aplikacji, które są zazwyczaj przypisane do określonych użytkowników, takich jak Outlook czy OneDrive.</w:t>
      </w:r>
      <w:bookmarkEnd w:id="207"/>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81"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lastRenderedPageBreak/>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tab/>
      </w:r>
      <w:bookmarkStart w:id="208" w:name="_Toc12376233"/>
      <w:r w:rsidR="00C95CCF">
        <w:t>Microsoft Learning</w:t>
      </w:r>
      <w:bookmarkEnd w:id="208"/>
      <w:r w:rsidR="00C95CCF">
        <w:t xml:space="preserve"> </w:t>
      </w:r>
    </w:p>
    <w:bookmarkEnd w:id="181"/>
    <w:p w14:paraId="08F098D7" w14:textId="46934792" w:rsidR="000448BB" w:rsidRPr="00C2365E" w:rsidRDefault="000448BB" w:rsidP="000448BB">
      <w:pPr>
        <w:pStyle w:val="ProductList-ClauseHeading"/>
      </w:pPr>
      <w:r w:rsidRPr="00C2365E">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82"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7253C7">
      <w:pPr>
        <w:pStyle w:val="ProductList-Offering2Heading"/>
        <w:keepNext/>
        <w:outlineLvl w:val="2"/>
      </w:pPr>
      <w:r>
        <w:tab/>
      </w:r>
      <w:bookmarkStart w:id="209" w:name="MicrosoftSearchinBing"/>
      <w:bookmarkStart w:id="210" w:name="_Toc3111592"/>
      <w:bookmarkStart w:id="211" w:name="_Toc12376234"/>
      <w:r w:rsidRPr="007253C7">
        <w:t>Usługa Microsoft Search in Bing</w:t>
      </w:r>
      <w:bookmarkEnd w:id="209"/>
      <w:bookmarkEnd w:id="210"/>
      <w:bookmarkEnd w:id="211"/>
    </w:p>
    <w:p w14:paraId="23CD554D" w14:textId="77777777" w:rsidR="00BF3CB3" w:rsidRDefault="00BF3CB3" w:rsidP="00BF3CB3">
      <w:pPr>
        <w:pStyle w:val="ProductList-Body"/>
        <w:keepNext/>
        <w:tabs>
          <w:tab w:val="clear" w:pos="158"/>
          <w:tab w:val="left" w:pos="360"/>
        </w:tabs>
        <w:rPr>
          <w:b/>
          <w:color w:val="00188F"/>
        </w:rPr>
      </w:pPr>
      <w:r>
        <w:rPr>
          <w:b/>
          <w:color w:val="00188F"/>
        </w:rPr>
        <w:t>Usługa Microsoft Search in Bing</w:t>
      </w:r>
    </w:p>
    <w:p w14:paraId="174E1E00" w14:textId="77777777" w:rsidR="00BF3CB3" w:rsidRDefault="00BF3CB3" w:rsidP="00BF3CB3">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7253C7">
      <w:pPr>
        <w:pStyle w:val="ProductList-Body"/>
      </w:pPr>
    </w:p>
    <w:p w14:paraId="7E3C855E" w14:textId="77777777" w:rsidR="007253C7" w:rsidRPr="00931AE7" w:rsidRDefault="007253C7" w:rsidP="007253C7">
      <w:pPr>
        <w:pStyle w:val="ProductList-Body"/>
        <w:keepNext/>
      </w:pPr>
      <w:r>
        <w:rPr>
          <w:b/>
          <w:color w:val="00188F"/>
        </w:rPr>
        <w:t>Ochrona prywatności w usłudze Microsoft Search in Bing</w:t>
      </w:r>
    </w:p>
    <w:p w14:paraId="72D55211" w14:textId="77777777" w:rsidR="007253C7" w:rsidRPr="00931AE7" w:rsidRDefault="007253C7" w:rsidP="007253C7">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Niniejsze Postanowienia dotyczące Usług Online, w tym Postanowienia dotyczące Przetwarzania Danych, mają zastosowanie wyłącznie do usługi Microsoft Search in Bing. Do wyszukiwania publicznego w witrynie Bing.com zastosowanie ma Oświadczenie o ochronie prywatności Microsoft dostępne pod adresem </w:t>
      </w:r>
      <w:hyperlink r:id="rId83" w:history="1">
        <w:r>
          <w:rPr>
            <w:rStyle w:val="Hyperlink"/>
          </w:rPr>
          <w:t>https://go.microsoft.com/fwlink/?LinkId=521839</w:t>
        </w:r>
      </w:hyperlink>
      <w:r>
        <w:t xml:space="preserve">. </w:t>
      </w:r>
    </w:p>
    <w:p w14:paraId="7CBA5E2B" w14:textId="77777777" w:rsidR="007253C7" w:rsidRPr="00931AE7" w:rsidRDefault="00183ED7" w:rsidP="007253C7">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2C61BE">
      <w:pPr>
        <w:pStyle w:val="ProductList-Offering2Heading"/>
        <w:keepNext/>
        <w:outlineLvl w:val="2"/>
      </w:pPr>
      <w:r>
        <w:tab/>
      </w:r>
      <w:bookmarkStart w:id="212" w:name="_Toc12376235"/>
      <w:r>
        <w:t>Minecraft: Education Edition</w:t>
      </w:r>
      <w:bookmarkEnd w:id="212"/>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0B2467BE" w:rsidR="002C61BE" w:rsidRPr="000F6A0E" w:rsidRDefault="002C61BE" w:rsidP="002C61BE">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213" w:name="_Toc12376236"/>
      <w:r>
        <w:t>Office 365 Developer</w:t>
      </w:r>
      <w:bookmarkEnd w:id="213"/>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lastRenderedPageBreak/>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3D16B0E7" w:rsidR="009A3046" w:rsidRPr="000F6A0E" w:rsidRDefault="009A3046" w:rsidP="00C2365E">
      <w:pPr>
        <w:pStyle w:val="ProductList-Offering2Heading"/>
        <w:keepNext/>
        <w:outlineLvl w:val="2"/>
      </w:pPr>
      <w:r>
        <w:tab/>
      </w:r>
      <w:bookmarkStart w:id="214" w:name="_Toc12376237"/>
      <w:r>
        <w:t>Komputerowy System Operacyjny Windows</w:t>
      </w:r>
      <w:bookmarkEnd w:id="214"/>
    </w:p>
    <w:p w14:paraId="557E0E2D" w14:textId="65396935" w:rsidR="009A3046" w:rsidRPr="000F6A0E" w:rsidRDefault="009A3046" w:rsidP="00C2365E">
      <w:pPr>
        <w:pStyle w:val="ProductList-Body"/>
        <w:keepNext/>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2C000D06"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215" w:name="Attachment1"/>
      <w:bookmarkStart w:id="216" w:name="_Toc12376238"/>
      <w:r>
        <w:lastRenderedPageBreak/>
        <w:t>Załącznik 1 — Uwagi</w:t>
      </w:r>
      <w:bookmarkEnd w:id="215"/>
      <w:bookmarkEnd w:id="216"/>
    </w:p>
    <w:p w14:paraId="2F4609B8" w14:textId="0A35F4A9" w:rsidR="004D27A6" w:rsidRPr="000F6A0E" w:rsidRDefault="00D67A4B" w:rsidP="00233C87">
      <w:pPr>
        <w:pStyle w:val="ProductList-Offering1Heading"/>
        <w:outlineLvl w:val="1"/>
      </w:pPr>
      <w:bookmarkStart w:id="217" w:name="_Toc12376239"/>
      <w:r>
        <w:t>Mapy Bing</w:t>
      </w:r>
      <w:bookmarkEnd w:id="217"/>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84" w:history="1">
        <w:r>
          <w:rPr>
            <w:rStyle w:val="Hyperlink"/>
          </w:rPr>
          <w:t>go.microsoft.com/?linkid=9710837</w:t>
        </w:r>
      </w:hyperlink>
      <w:r>
        <w:t xml:space="preserve"> oraz przyjętemu przez Microsoft Oświadczeniu o ochronie prywatności dostępnemu pod adresem </w:t>
      </w:r>
      <w:hyperlink r:id="rId85" w:history="1">
        <w:r>
          <w:rPr>
            <w:rStyle w:val="Hyperlink"/>
          </w:rPr>
          <w:t>go.microsoft.com/fwlink/?LinkID=248686</w:t>
        </w:r>
      </w:hyperlink>
      <w:r>
        <w:t>.</w:t>
      </w:r>
    </w:p>
    <w:bookmarkStart w:id="218" w:name="TableofContents"/>
    <w:bookmarkStart w:id="219"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220" w:name="_Toc12376240"/>
      <w:r>
        <w:t>Usługi Profesjonalne</w:t>
      </w:r>
      <w:bookmarkEnd w:id="220"/>
    </w:p>
    <w:bookmarkEnd w:id="218"/>
    <w:bookmarkEnd w:id="219"/>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673B2857" w14:textId="77777777" w:rsidR="00471179" w:rsidRDefault="00471179" w:rsidP="00471179">
      <w:pPr>
        <w:pStyle w:val="ProductList-Body"/>
        <w:ind w:left="180"/>
        <w:outlineLvl w:val="2"/>
        <w:rPr>
          <w:color w:val="0072C6"/>
        </w:rPr>
      </w:pPr>
      <w:r>
        <w:rPr>
          <w:b/>
          <w:color w:val="0072C6"/>
        </w:rPr>
        <w:tab/>
      </w:r>
      <w:r>
        <w:rPr>
          <w:color w:val="0072C6"/>
        </w:rPr>
        <w:t>Korzystanie z usług Dalszych Przetwarzających</w:t>
      </w:r>
    </w:p>
    <w:p w14:paraId="63877076" w14:textId="77777777" w:rsidR="00471179" w:rsidRDefault="00471179" w:rsidP="00471179">
      <w:pPr>
        <w:pStyle w:val="ProductList-Body"/>
        <w:ind w:left="720"/>
      </w:pPr>
      <w:r>
        <w:t>Korzystanie przez Microsoft z usług Dalszych Przetwarzających w związku z udzielaniem pomocy technicznej dotyczącej Usług Online podlega tym samym ograniczeniom i procedurom, jakie stosuje się względem korzystania z usług Dalszych Przetwarzających w przypadku Usług Online, określonym w klauzuli „Powiadomienie i kontrole dotyczące korzystania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60E1A846" w14:textId="77777777" w:rsidR="00471179" w:rsidRPr="00AC5443" w:rsidRDefault="00471179" w:rsidP="00471179">
      <w:pPr>
        <w:pStyle w:val="ProductList-Body"/>
        <w:tabs>
          <w:tab w:val="clear" w:pos="158"/>
          <w:tab w:val="left" w:pos="360"/>
        </w:tabs>
        <w:ind w:left="180"/>
        <w:outlineLvl w:val="3"/>
        <w:rPr>
          <w:b/>
          <w:color w:val="0072C6"/>
        </w:rPr>
      </w:pPr>
      <w:r>
        <w:rPr>
          <w:b/>
          <w:color w:val="0072C6"/>
        </w:rPr>
        <w:t>Przetwarzanie danych osobowych</w:t>
      </w:r>
    </w:p>
    <w:p w14:paraId="4C0170CD" w14:textId="0EF27023" w:rsidR="00471179" w:rsidRDefault="00471179" w:rsidP="00471179">
      <w:pPr>
        <w:pStyle w:val="CommentText"/>
        <w:ind w:left="180"/>
        <w:rPr>
          <w:sz w:val="18"/>
          <w:szCs w:val="18"/>
        </w:rPr>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określone w (a) punkcie „Przetwarzanie danych osobowych, RODO” w części zatytułowanej „Postanowienia dotyczące ochrony danych” oraz (b) w „Postanowieniach wynikających z RODO” zawartych w Załączniku 4 w odniesieniu do wszystkich klientów od 25 maja 2018 r. </w:t>
      </w:r>
    </w:p>
    <w:p w14:paraId="61F3F5F7" w14:textId="77777777" w:rsidR="00F54F2C" w:rsidRPr="00AC5443" w:rsidRDefault="00F54F2C" w:rsidP="00F54F2C">
      <w:pPr>
        <w:pStyle w:val="ProductList-Body"/>
        <w:tabs>
          <w:tab w:val="clear" w:pos="158"/>
          <w:tab w:val="left" w:pos="360"/>
        </w:tabs>
        <w:ind w:left="180"/>
        <w:outlineLvl w:val="3"/>
        <w:rPr>
          <w:b/>
          <w:color w:val="0072C6"/>
        </w:rPr>
      </w:pPr>
      <w:r>
        <w:rPr>
          <w:b/>
          <w:color w:val="0072C6"/>
        </w:rPr>
        <w:t>Korzystanie z usług Dalszych Przetwarzających</w:t>
      </w:r>
    </w:p>
    <w:p w14:paraId="672FEBFB" w14:textId="77777777" w:rsidR="00F54F2C" w:rsidRPr="00F54F2C" w:rsidRDefault="00F54F2C" w:rsidP="00F54F2C">
      <w:pPr>
        <w:pStyle w:val="CommentText"/>
        <w:ind w:left="180"/>
        <w:rPr>
          <w:sz w:val="18"/>
          <w:szCs w:val="18"/>
        </w:rPr>
      </w:pPr>
      <w:r w:rsidRPr="00F54F2C">
        <w:rPr>
          <w:sz w:val="18"/>
          <w:szCs w:val="18"/>
        </w:rPr>
        <w:t xml:space="preserve">Do świadczenia określonych usług w swoim imieniu Microsoft może zaangażować Dalszych Przetwarzających. W przypadku Usług Profesjonalnych innych niż usługi pomocy technicznej dotyczące Usług Online, Klient zgadza się na zaangażowanie przez Microsoft Dalszych Przetwarzających w celu przetwarzania Danych Osobowych. Microsoft zapewni, że Dalsi Przetwarzający są związani pisemnymi umowami </w:t>
      </w:r>
      <w:r w:rsidRPr="00F54F2C">
        <w:rPr>
          <w:sz w:val="18"/>
          <w:szCs w:val="18"/>
        </w:rPr>
        <w:lastRenderedPageBreak/>
        <w:t xml:space="preserve">wymagającymi od nich zapewnienia co najmniej tego samego poziomu ochrony danych, jaki jest wymagany od Microsoft na mocy tego Załącznika. </w:t>
      </w:r>
    </w:p>
    <w:p w14:paraId="35E621F0" w14:textId="77777777" w:rsidR="00F54F2C" w:rsidRPr="00F54F2C" w:rsidRDefault="00F54F2C" w:rsidP="00F54F2C">
      <w:pPr>
        <w:pStyle w:val="CommentText"/>
        <w:ind w:left="180"/>
        <w:rPr>
          <w:sz w:val="18"/>
          <w:szCs w:val="18"/>
        </w:rPr>
      </w:pPr>
      <w:r w:rsidRPr="00F54F2C">
        <w:rPr>
          <w:sz w:val="18"/>
          <w:szCs w:val="18"/>
        </w:rPr>
        <w:t>Lista Dalszych Przetwarzających Microsoft jest dostępna na żądanie. W przypadku zgłoszenia żądania przedstawienia takiej listy Microsoft na co najmniej 14 dni przed upoważnieniem nowego Dalszego Przetwarzającego do uzyskiwania dostępu do Danych Osobowych zaktualizuje listę i zapewni Klientowi mechanizm uzyskiwania powiadomień o danej aktualizacji.</w:t>
      </w:r>
    </w:p>
    <w:p w14:paraId="0EAC58F2" w14:textId="77777777" w:rsidR="00F54F2C" w:rsidRPr="00F54F2C" w:rsidRDefault="00F54F2C" w:rsidP="00F54F2C">
      <w:pPr>
        <w:pStyle w:val="CommentText"/>
        <w:ind w:left="180"/>
        <w:rPr>
          <w:sz w:val="18"/>
          <w:szCs w:val="18"/>
        </w:rPr>
      </w:pPr>
      <w:r w:rsidRPr="00F54F2C">
        <w:rPr>
          <w:sz w:val="18"/>
          <w:szCs w:val="18"/>
        </w:rPr>
        <w:t>Jeśli Klient nie zaakceptuje nowego Dalszego Przetwarzającego, wówczas może wypowiedzieć Umowę na dane Usługi Profesjonalne, o ile przed upływem okresu wypowiedzenia prześle pisemne wypowiedzenie zawierające wyjaśnienie podstaw nieudzielenia takiej akceptacji.</w:t>
      </w:r>
    </w:p>
    <w:p w14:paraId="65BBC387" w14:textId="77777777" w:rsidR="00CE5548" w:rsidRPr="00AC5443" w:rsidRDefault="00CE5548" w:rsidP="00CE5548">
      <w:pPr>
        <w:pStyle w:val="ProductList-Body"/>
        <w:keepNext/>
        <w:tabs>
          <w:tab w:val="clear" w:pos="158"/>
          <w:tab w:val="left" w:pos="360"/>
        </w:tabs>
        <w:ind w:left="187"/>
        <w:outlineLvl w:val="3"/>
        <w:rPr>
          <w:b/>
          <w:color w:val="0072C6"/>
        </w:rPr>
      </w:pPr>
      <w:r>
        <w:rPr>
          <w:b/>
          <w:color w:val="0072C6"/>
        </w:rPr>
        <w:t>Zobowiązania stron</w:t>
      </w:r>
    </w:p>
    <w:p w14:paraId="6F48FACA" w14:textId="77777777" w:rsidR="00CE5548" w:rsidRDefault="00CE5548" w:rsidP="00CE5548">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5DCA1509" w14:textId="77777777" w:rsidR="00CE5548" w:rsidRDefault="00CE5548" w:rsidP="00CE5548">
      <w:pPr>
        <w:pStyle w:val="ProductList-Body"/>
        <w:tabs>
          <w:tab w:val="clear" w:pos="158"/>
          <w:tab w:val="left" w:pos="360"/>
        </w:tabs>
        <w:ind w:left="180"/>
      </w:pPr>
    </w:p>
    <w:p w14:paraId="2C95EBA3" w14:textId="77777777" w:rsidR="00CE5548" w:rsidRDefault="00CE5548" w:rsidP="00CE5548">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lastRenderedPageBreak/>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EC88DAD"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21" w:name="_Toc12376241"/>
      <w:r>
        <w:t>Uwaga dotycząca usług Azure Media Services — kodowanie H.265/HEVC</w:t>
      </w:r>
      <w:bookmarkEnd w:id="221"/>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222" w:name="_Toc12376242"/>
      <w:r>
        <w:t>Uwaga dotycząca programu Adobe Flash Player</w:t>
      </w:r>
      <w:bookmarkEnd w:id="222"/>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86"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23" w:name="_Toc12376243"/>
      <w:r>
        <w:t>Uwaga dotycząca standardu wizyjnego H.264/AVC, standardu wideo VC-1, standardu wizyjnego MPEG-4 Część 2 oraz standardu wideo MPEG-2.</w:t>
      </w:r>
      <w:bookmarkEnd w:id="223"/>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87"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88"/>
          <w:footerReference w:type="first" r:id="rId89"/>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24" w:name="_Toc503180509"/>
      <w:bookmarkStart w:id="225" w:name="_Toc12376244"/>
      <w:bookmarkStart w:id="226" w:name="Attachment2"/>
      <w:r>
        <w:lastRenderedPageBreak/>
        <w:t>Załącznik 2 — Pakiety Licencji Subskrypcyjnych</w:t>
      </w:r>
      <w:bookmarkEnd w:id="224"/>
      <w:bookmarkEnd w:id="225"/>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10800" w:type="dxa"/>
        <w:tblLook w:val="04A0" w:firstRow="1" w:lastRow="0" w:firstColumn="1" w:lastColumn="0" w:noHBand="0" w:noVBand="1"/>
      </w:tblPr>
      <w:tblGrid>
        <w:gridCol w:w="4205"/>
        <w:gridCol w:w="249"/>
        <w:gridCol w:w="251"/>
        <w:gridCol w:w="251"/>
        <w:gridCol w:w="251"/>
        <w:gridCol w:w="617"/>
        <w:gridCol w:w="588"/>
        <w:gridCol w:w="338"/>
        <w:gridCol w:w="338"/>
        <w:gridCol w:w="248"/>
        <w:gridCol w:w="251"/>
        <w:gridCol w:w="251"/>
        <w:gridCol w:w="719"/>
        <w:gridCol w:w="574"/>
        <w:gridCol w:w="609"/>
        <w:gridCol w:w="354"/>
        <w:gridCol w:w="364"/>
        <w:gridCol w:w="342"/>
      </w:tblGrid>
      <w:tr w:rsidR="007253C7" w14:paraId="267FF362" w14:textId="77777777" w:rsidTr="00CE554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100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7253C7" w:rsidRPr="00931AE7" w:rsidRDefault="007253C7"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7253C7"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7253C7" w:rsidRPr="006F1174"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4BE05D2C" w14:textId="77777777" w:rsidR="007253C7" w:rsidRPr="00931AE7" w:rsidRDefault="007253C7"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963408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FAEF87E"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53C7" w14:paraId="23D32310" w14:textId="77777777" w:rsidTr="00CE5548">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7253C7" w:rsidRDefault="007253C7" w:rsidP="00DB74E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40975F0"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9FE5C1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1E1ED6F6"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0296C9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037B2C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253C7" w14:paraId="4B198E28" w14:textId="77777777" w:rsidTr="00CE5548">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8F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F51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FE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064D2E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605B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6F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B7B3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B3B34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A22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C45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7F53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4523B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6DE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A60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989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CAE42D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774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C6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496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5120A59"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98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FA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8D7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CBA2DF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04A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178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0FA2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362EE8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B7A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3F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6316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38A30C"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AD1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B13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457F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74A1A0A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3BE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10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7A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3E7A25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05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A1CA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3AE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4D7E29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E90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DD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6BE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CE5548" w14:paraId="10DC855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CE5548" w:rsidRDefault="00CE554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35114"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3C582"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EB7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81E28A"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42124E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14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6D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957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DE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C5F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58E30B6"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757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3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BFC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7EA8007" w14:textId="77777777" w:rsidTr="00DC737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CF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6F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5474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7CA5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3DC2F68" w14:textId="77777777" w:rsidTr="00CE554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577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6F0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6E5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5DA08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74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DFA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368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028E28F"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F42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26A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C8C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00D26E0"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7A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A5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79F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8B326B" w14:textId="77777777" w:rsidTr="00DC737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69A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026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BEF3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EC8EB3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71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8F7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BD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FE67A7"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7A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608B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0E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B6BE6F6"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72A8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6BF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432C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7312F91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CFF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46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8B2B9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3E16D9A9"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DB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B6E2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9E03824" w14:textId="77777777" w:rsidTr="00DC737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DB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5D2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DFA5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0AD68C4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6B650"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CF0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0DA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0B2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91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A23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9FC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16AA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5E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07B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AFF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E9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A0C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5B2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FB04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9977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5632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90F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1D949C7A"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F995D"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B796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C23A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A37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EED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462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3C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7A6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C64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594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F1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D9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6B3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A35D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A32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34EF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9F36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AEEB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FF2DE80"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3BE6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D2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D3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17F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7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30A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E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C20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70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CE7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EC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1A4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DC7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A8D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061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83F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AEE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C85DC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4EC02D"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F327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1C2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2429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056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6FB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A91C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65D8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EB1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A5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806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85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8D1A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FD5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DB7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235B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2E5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0B7D0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36FB096B"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21B7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Sales, edycja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3A5D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7F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128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98C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867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9FA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DBA3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EA2C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A13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D6F6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AE7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B08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ADE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7F0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C0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8A3C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8EFF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6367FF1"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A52DEE"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FD8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6DB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32F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C7E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11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015D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A9F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ECF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EF3E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E9BE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F203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2D1A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1523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D3AC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5339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A253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43844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963DF5"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D72CD3"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60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DA7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F1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0EAF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388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6D23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B360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5D27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8E01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0A8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4A2E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B0A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E930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A9A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E6F5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D312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6B89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203B4293"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D3AE1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A197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EFEB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4C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45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E9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AD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14A1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4B7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3996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DC4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E5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6020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9324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A45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2CF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0E84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2CA8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C705898"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C75BE8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BBC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0A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0F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C7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F0F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60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D94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87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A0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01E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E4D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8F8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15D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09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D2A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EE91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3027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8AB818E" w14:textId="77777777" w:rsidTr="00CE55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A9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189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2F6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lastRenderedPageBreak/>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90" w:history="1">
        <w:r w:rsidRPr="00EA51C1">
          <w:rPr>
            <w:rStyle w:val="Hyperlink"/>
            <w:i/>
            <w:sz w:val="16"/>
            <w:szCs w:val="16"/>
          </w:rPr>
          <w:t>https://www.microsoft.com/en-us/dynamics365/pricing</w:t>
        </w:r>
      </w:hyperlink>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77777777" w:rsidR="007253C7" w:rsidRPr="00931AE7" w:rsidRDefault="007253C7" w:rsidP="007253C7">
      <w:pPr>
        <w:pStyle w:val="ProductList-Body"/>
      </w:pPr>
      <w:r>
        <w:rPr>
          <w:i/>
          <w:sz w:val="16"/>
          <w:szCs w:val="16"/>
          <w:vertAlign w:val="superscript"/>
        </w:rPr>
        <w:t>6</w:t>
      </w:r>
      <w:r>
        <w:rPr>
          <w:i/>
          <w:sz w:val="16"/>
          <w:szCs w:val="16"/>
        </w:rPr>
        <w:t xml:space="preserve"> Pakiet Microsoft 365 E5 Security obejmuje Zaawansowaną ochronę przed zagrożeniami w usłudze Windows Defender.</w:t>
      </w:r>
    </w:p>
    <w:p w14:paraId="22659718" w14:textId="77777777" w:rsidR="009C4D48" w:rsidRPr="007253C7" w:rsidRDefault="009C4D48" w:rsidP="009C4D48">
      <w:pPr>
        <w:pStyle w:val="ProductList-Body"/>
      </w:pPr>
    </w:p>
    <w:p w14:paraId="2E6228FF" w14:textId="6C72D548" w:rsidR="009C4D48" w:rsidRDefault="009C4D48" w:rsidP="009C4D48">
      <w:pPr>
        <w:pStyle w:val="ProductList-Offering1Heading"/>
      </w:pPr>
      <w:bookmarkStart w:id="227" w:name="_Toc503180510"/>
      <w:bookmarkStart w:id="228" w:name="_Toc12376245"/>
      <w:r>
        <w:t>Sektor publiczny</w:t>
      </w:r>
      <w:bookmarkEnd w:id="227"/>
      <w:bookmarkEnd w:id="228"/>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7253C7" w14:paraId="03AE11CC" w14:textId="77777777" w:rsidTr="00CE554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CE5548">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CE5548">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536056D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CE5548" w14:paraId="70C0096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CE5548" w:rsidRDefault="00CE554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CE5548"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CE5548"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17669"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CE5548" w:rsidRPr="009B68F5" w:rsidRDefault="00CE5548"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DC737D">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0D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CE554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C73B82" w14:paraId="6CFE5F3E"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C73B82" w14:paraId="215B3C04"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DC737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CE554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29" w:name="Attachment3"/>
      <w:bookmarkEnd w:id="226"/>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77777777" w:rsidR="007253C7" w:rsidRPr="00931AE7" w:rsidRDefault="007253C7" w:rsidP="007253C7">
      <w:pPr>
        <w:pStyle w:val="ProductList-Body"/>
      </w:pPr>
      <w:r>
        <w:rPr>
          <w:i/>
          <w:sz w:val="16"/>
          <w:szCs w:val="16"/>
          <w:vertAlign w:val="superscript"/>
        </w:rPr>
        <w:t>6</w:t>
      </w:r>
      <w:r>
        <w:rPr>
          <w:i/>
          <w:sz w:val="16"/>
          <w:szCs w:val="16"/>
        </w:rPr>
        <w:t xml:space="preserve"> Pakiet Microsoft 365 A5 Security obejmuje Zaawansowaną ochronę przed zagrożeniami w usłudze Windows Defender.</w:t>
      </w:r>
    </w:p>
    <w:p w14:paraId="310879FC" w14:textId="77777777" w:rsidR="00B64C49" w:rsidRPr="000F6A0E" w:rsidRDefault="00183ED7"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230" w:name="Załączniku"/>
      <w:bookmarkStart w:id="231" w:name="_Toc12376246"/>
      <w:bookmarkEnd w:id="230"/>
      <w:r>
        <w:lastRenderedPageBreak/>
        <w:t>Załącznik 3 — Standardowe Klauzule Umowne (Podmioty Przetwarzające Dane)</w:t>
      </w:r>
      <w:bookmarkEnd w:id="229"/>
      <w:bookmarkEnd w:id="231"/>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32" w:name="Appendix1toAttachment3"/>
      <w:r>
        <w:rPr>
          <w:b/>
        </w:rPr>
        <w:t>Załącznik 1 do Standardowych Klauzul Umownych</w:t>
      </w:r>
      <w:bookmarkEnd w:id="232"/>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33" w:name="Attachment4"/>
      <w:bookmarkStart w:id="234" w:name="_Toc12376247"/>
      <w:r>
        <w:lastRenderedPageBreak/>
        <w:t>Załącznik 4 — Ogólne rozporządzenie o ochronie danych przyjęte przez Unię Europejską</w:t>
      </w:r>
      <w:bookmarkEnd w:id="233"/>
      <w:bookmarkEnd w:id="234"/>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725C8D" w14:textId="77777777" w:rsidR="00183ED7" w:rsidRDefault="00183ED7" w:rsidP="009A573F">
      <w:pPr>
        <w:spacing w:after="0" w:line="240" w:lineRule="auto"/>
      </w:pPr>
      <w:r>
        <w:separator/>
      </w:r>
    </w:p>
    <w:p w14:paraId="475560B1" w14:textId="77777777" w:rsidR="00183ED7" w:rsidRDefault="00183ED7"/>
  </w:endnote>
  <w:endnote w:type="continuationSeparator" w:id="0">
    <w:p w14:paraId="7C881FBA" w14:textId="77777777" w:rsidR="00183ED7" w:rsidRDefault="00183ED7" w:rsidP="009A573F">
      <w:pPr>
        <w:spacing w:after="0" w:line="240" w:lineRule="auto"/>
      </w:pPr>
      <w:r>
        <w:continuationSeparator/>
      </w:r>
    </w:p>
    <w:p w14:paraId="0D361DAE" w14:textId="77777777" w:rsidR="00183ED7" w:rsidRDefault="00183ED7"/>
  </w:endnote>
  <w:endnote w:type="continuationNotice" w:id="1">
    <w:p w14:paraId="320AC7A4" w14:textId="77777777" w:rsidR="00183ED7" w:rsidRDefault="00183ED7">
      <w:pPr>
        <w:spacing w:after="0" w:line="240" w:lineRule="auto"/>
      </w:pPr>
    </w:p>
    <w:p w14:paraId="6299B5B8" w14:textId="77777777" w:rsidR="00183ED7" w:rsidRDefault="00183E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183ED7"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183ED7"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183ED7"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183ED7"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183ED7"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183ED7"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183ED7"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183ED7"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183ED7" w:rsidP="003812FE">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183ED7"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183ED7"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183ED7" w:rsidP="002223DC">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183ED7"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183ED7"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183ED7"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183ED7"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183ED7"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183ED7"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183ED7"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183ED7"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183ED7"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183ED7"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183ED7"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183ED7"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183ED7"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183ED7"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183ED7"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183ED7"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183ED7"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183ED7"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73B82" w:rsidRPr="00324539" w14:paraId="1D9B834B" w14:textId="77777777" w:rsidTr="0078539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C58610" w14:textId="77777777" w:rsidR="00C73B82" w:rsidRPr="00324539" w:rsidRDefault="00183ED7" w:rsidP="00C73B82">
          <w:pPr>
            <w:pStyle w:val="ProductList-OfferingBody"/>
            <w:ind w:left="-77" w:right="-73"/>
            <w:jc w:val="center"/>
            <w:rPr>
              <w:rStyle w:val="LogoportDoNotTranslate"/>
            </w:rPr>
          </w:pPr>
          <w:hyperlink w:anchor="TableofContents" w:history="1">
            <w:r w:rsidR="00C73B8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B4BC5A" w14:textId="77777777" w:rsidR="00C73B82" w:rsidRPr="00324539" w:rsidRDefault="00C73B82" w:rsidP="00C73B8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A866F" w14:textId="77777777" w:rsidR="00C73B82" w:rsidRPr="00324539" w:rsidRDefault="00183ED7" w:rsidP="00C73B82">
          <w:pPr>
            <w:pStyle w:val="ProductList-OfferingBody"/>
            <w:ind w:left="-72" w:right="-74"/>
            <w:jc w:val="center"/>
            <w:rPr>
              <w:rStyle w:val="LogoportDoNotTranslate"/>
            </w:rPr>
          </w:pPr>
          <w:hyperlink w:anchor="Introduction" w:history="1">
            <w:r w:rsidR="00C73B8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F443F0" w14:textId="77777777" w:rsidR="00C73B82" w:rsidRPr="00324539" w:rsidRDefault="00C73B82" w:rsidP="00C73B8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F3271" w14:textId="77777777" w:rsidR="00C73B82" w:rsidRPr="00324539" w:rsidRDefault="00183ED7" w:rsidP="00C73B82">
          <w:pPr>
            <w:pStyle w:val="ProductList-OfferingBody"/>
            <w:ind w:left="-72" w:right="-75"/>
            <w:jc w:val="center"/>
            <w:rPr>
              <w:rStyle w:val="LogoportDoNotTranslate"/>
            </w:rPr>
          </w:pPr>
          <w:hyperlink w:anchor="GeneralTerms" w:history="1">
            <w:r w:rsidR="00C73B82">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9EF43C" w14:textId="77777777" w:rsidR="00C73B82" w:rsidRPr="00324539" w:rsidRDefault="00C73B82" w:rsidP="00C73B8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CA42C" w14:textId="77777777" w:rsidR="00C73B82" w:rsidRPr="00324539" w:rsidRDefault="00183ED7" w:rsidP="00C73B82">
          <w:pPr>
            <w:pStyle w:val="ProductList-OfferingBody"/>
            <w:ind w:left="-72" w:right="-75"/>
            <w:jc w:val="center"/>
            <w:rPr>
              <w:rStyle w:val="LogoportDoNotTranslate"/>
            </w:rPr>
          </w:pPr>
          <w:hyperlink w:anchor="PrivacyandSecurityTerms" w:history="1">
            <w:r w:rsidR="00C73B8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307EC" w14:textId="77777777" w:rsidR="00C73B82" w:rsidRPr="00324539" w:rsidRDefault="00C73B82"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BDB5" w14:textId="77777777" w:rsidR="00C73B82" w:rsidRPr="00324539" w:rsidRDefault="00183ED7" w:rsidP="00C73B82">
          <w:pPr>
            <w:pStyle w:val="ProductList-OfferingBody"/>
            <w:ind w:left="-72" w:right="-75"/>
            <w:jc w:val="center"/>
            <w:rPr>
              <w:rStyle w:val="LogoportDoNotTranslate"/>
            </w:rPr>
          </w:pPr>
          <w:hyperlink w:anchor="OnlineServiceSpecificTerms" w:history="1">
            <w:r w:rsidR="00C73B82"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17B7B" w14:textId="77777777" w:rsidR="00C73B82" w:rsidRPr="00324539" w:rsidRDefault="00C73B82" w:rsidP="00C73B8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AF665" w14:textId="77777777" w:rsidR="00C73B82" w:rsidRPr="00324539" w:rsidRDefault="00183ED7" w:rsidP="00C73B82">
          <w:pPr>
            <w:pStyle w:val="ProductList-OfferingBody"/>
            <w:ind w:left="-72" w:right="-75"/>
            <w:jc w:val="center"/>
            <w:rPr>
              <w:rStyle w:val="LogoportDoNotTranslate"/>
            </w:rPr>
          </w:pPr>
          <w:hyperlink w:anchor="Attachment1" w:history="1">
            <w:r w:rsidR="00C73B82">
              <w:rPr>
                <w:rStyle w:val="Hyperlink"/>
                <w:sz w:val="14"/>
                <w:szCs w:val="14"/>
                <w:lang w:val="en-US" w:eastAsia="en-US" w:bidi="ar-SA"/>
              </w:rPr>
              <w:t>Załącznik</w:t>
            </w:r>
          </w:hyperlink>
        </w:p>
      </w:tc>
    </w:tr>
  </w:tbl>
  <w:p w14:paraId="1934FB40" w14:textId="77777777" w:rsidR="001A1BF4" w:rsidRPr="00C73B82" w:rsidRDefault="001A1BF4" w:rsidP="00007A7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183ED7"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183ED7"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183ED7"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183ED7"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183ED7"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183ED7"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183ED7"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183ED7"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183ED7"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183ED7"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183ED7"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183ED7"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9E0875" w14:textId="77777777" w:rsidR="00BF3CB3" w:rsidRPr="00591643" w:rsidRDefault="00BF3CB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3CB3" w:rsidRPr="00C76DF3" w14:paraId="5B12BB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68FB9" w14:textId="77777777" w:rsidR="00BF3CB3" w:rsidRPr="00C76DF3" w:rsidRDefault="00183ED7" w:rsidP="00591643">
          <w:pPr>
            <w:pStyle w:val="ProductList-OfferingBody"/>
            <w:ind w:left="-77" w:right="-73"/>
            <w:jc w:val="center"/>
            <w:rPr>
              <w:color w:val="808080" w:themeColor="background1" w:themeShade="80"/>
              <w:sz w:val="14"/>
              <w:szCs w:val="14"/>
            </w:rPr>
          </w:pPr>
          <w:hyperlink w:anchor="TableofContents" w:history="1">
            <w:r w:rsidR="00BF3CB3">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49721" w14:textId="77777777" w:rsidR="00BF3CB3" w:rsidRPr="00C76DF3" w:rsidRDefault="00BF3C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6AE9F" w14:textId="77777777" w:rsidR="00BF3CB3" w:rsidRPr="00C76DF3" w:rsidRDefault="00183ED7" w:rsidP="00591643">
          <w:pPr>
            <w:pStyle w:val="ProductList-OfferingBody"/>
            <w:ind w:left="-72" w:right="-74"/>
            <w:jc w:val="center"/>
            <w:rPr>
              <w:color w:val="808080" w:themeColor="background1" w:themeShade="80"/>
              <w:sz w:val="14"/>
              <w:szCs w:val="14"/>
            </w:rPr>
          </w:pPr>
          <w:hyperlink w:anchor="Wprowadzenie" w:history="1">
            <w:r w:rsidR="00BF3CB3">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A5D73D" w14:textId="77777777" w:rsidR="00BF3CB3" w:rsidRPr="00C76DF3" w:rsidRDefault="00BF3C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F11F6" w14:textId="77777777" w:rsidR="00BF3CB3" w:rsidRPr="00C76DF3" w:rsidRDefault="00183ED7" w:rsidP="003812FE">
          <w:pPr>
            <w:pStyle w:val="ProductList-OfferingBody"/>
            <w:ind w:left="-72" w:right="-75"/>
            <w:jc w:val="center"/>
            <w:rPr>
              <w:color w:val="808080" w:themeColor="background1" w:themeShade="80"/>
              <w:sz w:val="14"/>
              <w:szCs w:val="14"/>
            </w:rPr>
          </w:pPr>
          <w:hyperlink w:anchor="GeneralTerms" w:history="1">
            <w:r w:rsidR="00BF3CB3">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A0B2D5" w14:textId="77777777" w:rsidR="00BF3CB3" w:rsidRPr="00C76DF3" w:rsidRDefault="00BF3C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94C27" w14:textId="77777777" w:rsidR="00BF3CB3" w:rsidRPr="00C76DF3" w:rsidRDefault="00183ED7" w:rsidP="00591643">
          <w:pPr>
            <w:pStyle w:val="ProductList-OfferingBody"/>
            <w:ind w:left="-72" w:right="-77"/>
            <w:jc w:val="center"/>
            <w:rPr>
              <w:color w:val="808080" w:themeColor="background1" w:themeShade="80"/>
              <w:sz w:val="14"/>
              <w:szCs w:val="14"/>
            </w:rPr>
          </w:pPr>
          <w:hyperlink w:anchor="PrivacyandSecurityTerms" w:history="1">
            <w:r w:rsidR="00BF3CB3">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B458B" w14:textId="77777777" w:rsidR="00BF3CB3" w:rsidRPr="00C76DF3" w:rsidRDefault="00BF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7A304" w14:textId="77777777" w:rsidR="00BF3CB3" w:rsidRPr="00C76DF3" w:rsidRDefault="00183ED7" w:rsidP="003812FE">
          <w:pPr>
            <w:pStyle w:val="ProductList-OfferingBody"/>
            <w:ind w:left="-72" w:right="-77"/>
            <w:jc w:val="center"/>
            <w:rPr>
              <w:color w:val="808080" w:themeColor="background1" w:themeShade="80"/>
              <w:sz w:val="14"/>
              <w:szCs w:val="14"/>
            </w:rPr>
          </w:pPr>
          <w:hyperlink w:anchor="OnlineServiceSpecificTerms" w:history="1">
            <w:r w:rsidR="00BF3CB3">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588CC" w14:textId="77777777" w:rsidR="00BF3CB3" w:rsidRPr="00C76DF3" w:rsidRDefault="00BF3C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DEAB9" w14:textId="77777777" w:rsidR="00BF3CB3" w:rsidRPr="00C76DF3" w:rsidRDefault="00183ED7" w:rsidP="003812FE">
          <w:pPr>
            <w:pStyle w:val="ProductList-OfferingBody"/>
            <w:ind w:left="-72" w:right="-76"/>
            <w:jc w:val="center"/>
            <w:rPr>
              <w:color w:val="808080" w:themeColor="background1" w:themeShade="80"/>
              <w:sz w:val="14"/>
              <w:szCs w:val="14"/>
            </w:rPr>
          </w:pPr>
          <w:hyperlink w:anchor="Attachment1" w:history="1">
            <w:r w:rsidR="00BF3CB3">
              <w:rPr>
                <w:rStyle w:val="Hyperlink"/>
                <w:sz w:val="14"/>
                <w:szCs w:val="14"/>
              </w:rPr>
              <w:t>Załączniki</w:t>
            </w:r>
          </w:hyperlink>
        </w:p>
      </w:tc>
    </w:tr>
  </w:tbl>
  <w:p w14:paraId="78B51C93" w14:textId="77777777" w:rsidR="00BF3CB3" w:rsidRPr="00591643" w:rsidRDefault="00BF3C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E5548" w:rsidRPr="00324539" w14:paraId="6BF55581" w14:textId="77777777" w:rsidTr="00CE55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7B90A6" w14:textId="77777777" w:rsidR="00CE5548" w:rsidRPr="00324539" w:rsidRDefault="00183ED7" w:rsidP="00CE5548">
          <w:pPr>
            <w:pStyle w:val="ProductList-OfferingBody"/>
            <w:ind w:left="-77" w:right="-73"/>
            <w:jc w:val="center"/>
            <w:rPr>
              <w:rStyle w:val="LogoportDoNotTranslate"/>
            </w:rPr>
          </w:pPr>
          <w:hyperlink w:anchor="TableofContents" w:history="1">
            <w:r w:rsidR="00CE554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914C9" w14:textId="77777777" w:rsidR="00CE5548" w:rsidRPr="00324539" w:rsidRDefault="00CE5548" w:rsidP="00CE554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F2CC0" w14:textId="77777777" w:rsidR="00CE5548" w:rsidRPr="00324539" w:rsidRDefault="00183ED7" w:rsidP="00CE5548">
          <w:pPr>
            <w:pStyle w:val="ProductList-OfferingBody"/>
            <w:ind w:left="-72" w:right="-74"/>
            <w:jc w:val="center"/>
            <w:rPr>
              <w:rStyle w:val="LogoportDoNotTranslate"/>
            </w:rPr>
          </w:pPr>
          <w:hyperlink w:anchor="Introduction" w:history="1">
            <w:r w:rsidR="00CE5548">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49165" w14:textId="77777777" w:rsidR="00CE5548" w:rsidRPr="00324539" w:rsidRDefault="00CE5548" w:rsidP="00CE554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AD31D" w14:textId="77777777" w:rsidR="00CE5548" w:rsidRPr="00324539" w:rsidRDefault="00183ED7" w:rsidP="00CE5548">
          <w:pPr>
            <w:pStyle w:val="ProductList-OfferingBody"/>
            <w:ind w:left="-72" w:right="-75"/>
            <w:jc w:val="center"/>
            <w:rPr>
              <w:rStyle w:val="LogoportDoNotTranslate"/>
            </w:rPr>
          </w:pPr>
          <w:hyperlink w:anchor="GeneralTerms" w:history="1">
            <w:r w:rsidR="00CE5548">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81F073" w14:textId="77777777" w:rsidR="00CE5548" w:rsidRPr="00324539" w:rsidRDefault="00CE5548" w:rsidP="00CE554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261C9" w14:textId="77777777" w:rsidR="00CE5548" w:rsidRPr="00324539" w:rsidRDefault="00183ED7" w:rsidP="00CE5548">
          <w:pPr>
            <w:pStyle w:val="ProductList-OfferingBody"/>
            <w:ind w:left="-72" w:right="-75"/>
            <w:jc w:val="center"/>
            <w:rPr>
              <w:rStyle w:val="LogoportDoNotTranslate"/>
            </w:rPr>
          </w:pPr>
          <w:hyperlink w:anchor="PrivacyandSecurityTerms" w:history="1">
            <w:r w:rsidR="00CE5548"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E5F72" w14:textId="77777777" w:rsidR="00CE5548" w:rsidRPr="00324539" w:rsidRDefault="00CE5548" w:rsidP="00CE554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062F8" w14:textId="77777777" w:rsidR="00CE5548" w:rsidRPr="00324539" w:rsidRDefault="00183ED7" w:rsidP="00CE5548">
          <w:pPr>
            <w:pStyle w:val="ProductList-OfferingBody"/>
            <w:ind w:left="-72" w:right="-75"/>
            <w:jc w:val="center"/>
            <w:rPr>
              <w:rStyle w:val="LogoportDoNotTranslate"/>
            </w:rPr>
          </w:pPr>
          <w:hyperlink w:anchor="OnlineServiceSpecificTerms" w:history="1">
            <w:r w:rsidR="00CE5548"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193AC" w14:textId="77777777" w:rsidR="00CE5548" w:rsidRPr="00324539" w:rsidRDefault="00CE5548" w:rsidP="00CE554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ADD37" w14:textId="77777777" w:rsidR="00CE5548" w:rsidRPr="00324539" w:rsidRDefault="00183ED7" w:rsidP="00CE5548">
          <w:pPr>
            <w:pStyle w:val="ProductList-OfferingBody"/>
            <w:ind w:left="-72" w:right="-75"/>
            <w:jc w:val="center"/>
            <w:rPr>
              <w:rStyle w:val="LogoportDoNotTranslate"/>
            </w:rPr>
          </w:pPr>
          <w:hyperlink w:anchor="Attachment1" w:history="1">
            <w:r w:rsidR="00CE5548">
              <w:rPr>
                <w:rStyle w:val="Hyperlink"/>
                <w:sz w:val="14"/>
                <w:szCs w:val="14"/>
                <w:lang w:val="en-US" w:eastAsia="en-US" w:bidi="ar-SA"/>
              </w:rPr>
              <w:t>Załącznik</w:t>
            </w:r>
          </w:hyperlink>
        </w:p>
      </w:tc>
    </w:tr>
  </w:tbl>
  <w:p w14:paraId="660F27CD" w14:textId="77777777" w:rsidR="00CE5548" w:rsidRPr="00CE5548" w:rsidRDefault="00CE5548" w:rsidP="001710B1">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5548" w:rsidRPr="00C76DF3" w14:paraId="3DCAB9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842E9" w14:textId="77777777" w:rsidR="00CE5548" w:rsidRPr="00C76DF3" w:rsidRDefault="00183ED7" w:rsidP="00591643">
          <w:pPr>
            <w:pStyle w:val="ProductList-OfferingBody"/>
            <w:ind w:left="-77" w:right="-73"/>
            <w:jc w:val="center"/>
            <w:rPr>
              <w:color w:val="808080" w:themeColor="background1" w:themeShade="80"/>
              <w:sz w:val="14"/>
              <w:szCs w:val="14"/>
            </w:rPr>
          </w:pPr>
          <w:hyperlink w:anchor="TableofContents" w:history="1">
            <w:r w:rsidR="00CE5548">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BD928" w14:textId="77777777" w:rsidR="00CE5548" w:rsidRPr="00C76DF3" w:rsidRDefault="00CE55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6BEAE" w14:textId="77777777" w:rsidR="00CE5548" w:rsidRPr="00C76DF3" w:rsidRDefault="00183ED7" w:rsidP="00591643">
          <w:pPr>
            <w:pStyle w:val="ProductList-OfferingBody"/>
            <w:ind w:left="-72" w:right="-74"/>
            <w:jc w:val="center"/>
            <w:rPr>
              <w:color w:val="808080" w:themeColor="background1" w:themeShade="80"/>
              <w:sz w:val="14"/>
              <w:szCs w:val="14"/>
            </w:rPr>
          </w:pPr>
          <w:hyperlink w:anchor="Wprowadzenie" w:history="1">
            <w:r w:rsidR="00CE5548">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DDE950" w14:textId="77777777" w:rsidR="00CE5548" w:rsidRPr="00C76DF3" w:rsidRDefault="00CE55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C35" w14:textId="77777777" w:rsidR="00CE5548" w:rsidRPr="00C76DF3" w:rsidRDefault="00183ED7" w:rsidP="003812FE">
          <w:pPr>
            <w:pStyle w:val="ProductList-OfferingBody"/>
            <w:ind w:left="-72" w:right="-75"/>
            <w:jc w:val="center"/>
            <w:rPr>
              <w:color w:val="808080" w:themeColor="background1" w:themeShade="80"/>
              <w:sz w:val="14"/>
              <w:szCs w:val="14"/>
            </w:rPr>
          </w:pPr>
          <w:hyperlink w:anchor="GeneralTerms" w:history="1">
            <w:r w:rsidR="00CE5548">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7A354B" w14:textId="77777777" w:rsidR="00CE5548" w:rsidRPr="00C76DF3" w:rsidRDefault="00CE55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B73F6" w14:textId="77777777" w:rsidR="00CE5548" w:rsidRPr="00C76DF3" w:rsidRDefault="00183ED7" w:rsidP="00591643">
          <w:pPr>
            <w:pStyle w:val="ProductList-OfferingBody"/>
            <w:ind w:left="-72" w:right="-77"/>
            <w:jc w:val="center"/>
            <w:rPr>
              <w:color w:val="808080" w:themeColor="background1" w:themeShade="80"/>
              <w:sz w:val="14"/>
              <w:szCs w:val="14"/>
            </w:rPr>
          </w:pPr>
          <w:hyperlink w:anchor="PrivacyandSecurityTerms" w:history="1">
            <w:r w:rsidR="00CE5548">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C65A1" w14:textId="77777777" w:rsidR="00CE5548" w:rsidRPr="00C76DF3" w:rsidRDefault="00CE55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53B358" w14:textId="77777777" w:rsidR="00CE5548" w:rsidRPr="00C76DF3" w:rsidRDefault="00183ED7" w:rsidP="003812FE">
          <w:pPr>
            <w:pStyle w:val="ProductList-OfferingBody"/>
            <w:ind w:left="-72" w:right="-77"/>
            <w:jc w:val="center"/>
            <w:rPr>
              <w:color w:val="808080" w:themeColor="background1" w:themeShade="80"/>
              <w:sz w:val="14"/>
              <w:szCs w:val="14"/>
            </w:rPr>
          </w:pPr>
          <w:hyperlink w:anchor="OnlineServiceSpecificTerms" w:history="1">
            <w:r w:rsidR="00CE5548">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195A" w14:textId="77777777" w:rsidR="00CE5548" w:rsidRPr="00C76DF3" w:rsidRDefault="00CE55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D5820" w14:textId="77777777" w:rsidR="00CE5548" w:rsidRPr="00C76DF3" w:rsidRDefault="00183ED7" w:rsidP="003812FE">
          <w:pPr>
            <w:pStyle w:val="ProductList-OfferingBody"/>
            <w:ind w:left="-72" w:right="-76"/>
            <w:jc w:val="center"/>
            <w:rPr>
              <w:color w:val="808080" w:themeColor="background1" w:themeShade="80"/>
              <w:sz w:val="14"/>
              <w:szCs w:val="14"/>
            </w:rPr>
          </w:pPr>
          <w:hyperlink w:anchor="Attachment1" w:history="1">
            <w:r w:rsidR="00CE5548">
              <w:rPr>
                <w:rStyle w:val="Hyperlink"/>
                <w:sz w:val="14"/>
                <w:szCs w:val="14"/>
              </w:rPr>
              <w:t>Załączniki</w:t>
            </w:r>
          </w:hyperlink>
        </w:p>
      </w:tc>
    </w:tr>
  </w:tbl>
  <w:p w14:paraId="254BFEC3" w14:textId="77777777" w:rsidR="00CE5548" w:rsidRPr="00591643" w:rsidRDefault="00CE554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183ED7"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183ED7"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183ED7"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183ED7"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183ED7"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183ED7"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758B1405" w14:textId="77777777" w:rsidR="001A1BF4" w:rsidRPr="00591643" w:rsidRDefault="001A1BF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183ED7"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183ED7"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183ED7"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183ED7"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183ED7"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183ED7"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183ED7"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183ED7"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183ED7"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183ED7"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183ED7"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183ED7"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8CA0F93" w14:textId="77777777" w:rsidR="001A1BF4" w:rsidRPr="004A5E72" w:rsidRDefault="001A1BF4" w:rsidP="00803C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183ED7"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183ED7"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183ED7"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183ED7"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183ED7"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183ED7"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7253C7" w:rsidRPr="00324539" w14:paraId="70085E5D"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F71433" w14:textId="77777777" w:rsidR="007253C7" w:rsidRPr="00324539" w:rsidRDefault="00183ED7" w:rsidP="007253C7">
          <w:pPr>
            <w:pStyle w:val="ProductList-OfferingBody"/>
            <w:ind w:left="-77" w:right="-73"/>
            <w:jc w:val="center"/>
            <w:rPr>
              <w:rStyle w:val="LogoportDoNotTranslate"/>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D1E0" w14:textId="77777777" w:rsidR="007253C7" w:rsidRPr="00324539" w:rsidRDefault="007253C7" w:rsidP="007253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6670D" w14:textId="77777777" w:rsidR="007253C7" w:rsidRPr="00324539" w:rsidRDefault="00183ED7" w:rsidP="007253C7">
          <w:pPr>
            <w:pStyle w:val="ProductList-OfferingBody"/>
            <w:ind w:left="-72" w:right="-74"/>
            <w:jc w:val="center"/>
            <w:rPr>
              <w:rStyle w:val="LogoportDoNotTranslate"/>
            </w:rPr>
          </w:pPr>
          <w:hyperlink w:anchor="Introduction" w:history="1">
            <w:r w:rsidR="007253C7">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C2E20" w14:textId="77777777" w:rsidR="007253C7" w:rsidRPr="00324539" w:rsidRDefault="007253C7" w:rsidP="007253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423147" w14:textId="77777777" w:rsidR="007253C7" w:rsidRPr="00324539" w:rsidRDefault="00183ED7" w:rsidP="007253C7">
          <w:pPr>
            <w:pStyle w:val="ProductList-OfferingBody"/>
            <w:ind w:left="-72" w:right="-75"/>
            <w:jc w:val="center"/>
            <w:rPr>
              <w:rStyle w:val="LogoportDoNotTranslate"/>
            </w:rPr>
          </w:pPr>
          <w:hyperlink w:anchor="GeneralTerms" w:history="1">
            <w:r w:rsidR="007253C7">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5695EB7" w14:textId="77777777" w:rsidR="007253C7" w:rsidRPr="00324539" w:rsidRDefault="007253C7" w:rsidP="007253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6357F1" w14:textId="77777777" w:rsidR="007253C7" w:rsidRPr="00324539" w:rsidRDefault="00183ED7" w:rsidP="007253C7">
          <w:pPr>
            <w:pStyle w:val="ProductList-OfferingBody"/>
            <w:ind w:left="-72" w:right="-75"/>
            <w:jc w:val="center"/>
            <w:rPr>
              <w:rStyle w:val="LogoportDoNotTranslate"/>
            </w:rPr>
          </w:pPr>
          <w:hyperlink w:anchor="PrivacyandSecurityTerms" w:history="1">
            <w:r w:rsidR="007253C7"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17AA3"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3AA100" w14:textId="77777777" w:rsidR="007253C7" w:rsidRPr="00070E41" w:rsidRDefault="00183ED7" w:rsidP="007253C7">
          <w:pPr>
            <w:pStyle w:val="ProductList-OfferingBody"/>
            <w:ind w:left="-72" w:right="-75"/>
            <w:jc w:val="center"/>
            <w:rPr>
              <w:rStyle w:val="LogoportDoNotTranslate"/>
              <w:color w:val="auto"/>
            </w:rPr>
          </w:pPr>
          <w:hyperlink w:anchor="OnlineServiceSpecificTerms" w:history="1">
            <w:r w:rsidR="007253C7"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3F320C"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FE747" w14:textId="77777777" w:rsidR="007253C7" w:rsidRPr="00324539" w:rsidRDefault="00183ED7" w:rsidP="007253C7">
          <w:pPr>
            <w:pStyle w:val="ProductList-OfferingBody"/>
            <w:ind w:left="-72" w:right="-75"/>
            <w:jc w:val="center"/>
            <w:rPr>
              <w:rStyle w:val="LogoportDoNotTranslate"/>
            </w:rPr>
          </w:pPr>
          <w:hyperlink w:anchor="Attachment1" w:history="1">
            <w:r w:rsidR="007253C7">
              <w:rPr>
                <w:rStyle w:val="Hyperlink"/>
                <w:sz w:val="14"/>
                <w:szCs w:val="14"/>
                <w:lang w:val="en-US" w:eastAsia="en-US" w:bidi="ar-SA"/>
              </w:rPr>
              <w:t>Załącznik</w:t>
            </w:r>
          </w:hyperlink>
        </w:p>
      </w:tc>
    </w:tr>
  </w:tbl>
  <w:p w14:paraId="0C19123F" w14:textId="77777777" w:rsidR="007253C7" w:rsidRPr="004A5E72" w:rsidRDefault="007253C7" w:rsidP="007253C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7253C7" w:rsidRPr="00461340" w:rsidRDefault="007253C7" w:rsidP="0046134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7253C7" w:rsidRPr="00C76DF3" w:rsidRDefault="00183ED7" w:rsidP="005C51AC">
          <w:pPr>
            <w:pStyle w:val="ProductList-OfferingBody"/>
            <w:ind w:left="-77" w:right="-73"/>
            <w:jc w:val="center"/>
            <w:rPr>
              <w:color w:val="808080" w:themeColor="background1" w:themeShade="80"/>
              <w:sz w:val="14"/>
              <w:szCs w:val="14"/>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7253C7" w:rsidRPr="00C76DF3" w:rsidRDefault="007253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7253C7" w:rsidRPr="00C76DF3" w:rsidRDefault="00183ED7" w:rsidP="005C51AC">
          <w:pPr>
            <w:pStyle w:val="ProductList-OfferingBody"/>
            <w:ind w:left="-72" w:right="-74"/>
            <w:jc w:val="center"/>
            <w:rPr>
              <w:color w:val="808080" w:themeColor="background1" w:themeShade="80"/>
              <w:sz w:val="14"/>
              <w:szCs w:val="14"/>
            </w:rPr>
          </w:pPr>
          <w:hyperlink w:anchor="Wprowadzenie" w:history="1">
            <w:r w:rsidR="007253C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7253C7" w:rsidRPr="00C76DF3" w:rsidRDefault="007253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7253C7" w:rsidRPr="00C76DF3" w:rsidRDefault="00183ED7" w:rsidP="005C51AC">
          <w:pPr>
            <w:pStyle w:val="ProductList-OfferingBody"/>
            <w:ind w:left="-72" w:right="-75"/>
            <w:jc w:val="center"/>
            <w:rPr>
              <w:color w:val="808080" w:themeColor="background1" w:themeShade="80"/>
              <w:sz w:val="14"/>
              <w:szCs w:val="14"/>
            </w:rPr>
          </w:pPr>
          <w:hyperlink w:anchor="GeneralTerms" w:history="1">
            <w:r w:rsidR="007253C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7253C7" w:rsidRPr="00C76DF3" w:rsidRDefault="007253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7253C7" w:rsidRPr="00C76DF3" w:rsidRDefault="00183ED7" w:rsidP="005C51AC">
          <w:pPr>
            <w:pStyle w:val="ProductList-OfferingBody"/>
            <w:ind w:left="-72" w:right="-77"/>
            <w:jc w:val="center"/>
            <w:rPr>
              <w:color w:val="808080" w:themeColor="background1" w:themeShade="80"/>
              <w:sz w:val="14"/>
              <w:szCs w:val="14"/>
            </w:rPr>
          </w:pPr>
          <w:hyperlink w:anchor="PrivacyandSecurityTerms" w:history="1">
            <w:r w:rsidR="007253C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7253C7" w:rsidRPr="00C76DF3" w:rsidRDefault="00183ED7" w:rsidP="005C51AC">
          <w:pPr>
            <w:pStyle w:val="ProductList-OfferingBody"/>
            <w:ind w:left="-72" w:right="-77"/>
            <w:jc w:val="center"/>
            <w:rPr>
              <w:color w:val="808080" w:themeColor="background1" w:themeShade="80"/>
              <w:sz w:val="14"/>
              <w:szCs w:val="14"/>
            </w:rPr>
          </w:pPr>
          <w:hyperlink w:anchor="OnlineServiceSpecificTerms" w:history="1">
            <w:r w:rsidR="007253C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7253C7" w:rsidRPr="00C76DF3" w:rsidRDefault="00183ED7" w:rsidP="005C51AC">
          <w:pPr>
            <w:pStyle w:val="ProductList-OfferingBody"/>
            <w:ind w:left="-72" w:right="-76"/>
            <w:jc w:val="center"/>
            <w:rPr>
              <w:color w:val="808080" w:themeColor="background1" w:themeShade="80"/>
              <w:sz w:val="14"/>
              <w:szCs w:val="14"/>
            </w:rPr>
          </w:pPr>
          <w:hyperlink w:anchor="Attachment1" w:history="1">
            <w:r w:rsidR="007253C7">
              <w:rPr>
                <w:rStyle w:val="Hyperlink"/>
                <w:sz w:val="14"/>
                <w:szCs w:val="14"/>
              </w:rPr>
              <w:t>Załączniki</w:t>
            </w:r>
          </w:hyperlink>
        </w:p>
      </w:tc>
    </w:tr>
  </w:tbl>
  <w:p w14:paraId="567C2F48" w14:textId="77777777" w:rsidR="007253C7" w:rsidRPr="00591643" w:rsidRDefault="007253C7"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7253C7" w:rsidRPr="00C76DF3" w:rsidRDefault="00183ED7" w:rsidP="00591643">
          <w:pPr>
            <w:pStyle w:val="ProductList-OfferingBody"/>
            <w:ind w:left="-77" w:right="-73"/>
            <w:jc w:val="center"/>
            <w:rPr>
              <w:color w:val="808080" w:themeColor="background1" w:themeShade="80"/>
              <w:sz w:val="14"/>
              <w:szCs w:val="14"/>
            </w:rPr>
          </w:pPr>
          <w:hyperlink w:anchor="TableofContents" w:history="1">
            <w:r w:rsidR="007253C7">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7253C7" w:rsidRPr="00C76DF3" w:rsidRDefault="007253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7253C7" w:rsidRPr="00C76DF3" w:rsidRDefault="00183ED7" w:rsidP="00591643">
          <w:pPr>
            <w:pStyle w:val="ProductList-OfferingBody"/>
            <w:ind w:left="-72" w:right="-74"/>
            <w:jc w:val="center"/>
            <w:rPr>
              <w:color w:val="808080" w:themeColor="background1" w:themeShade="80"/>
              <w:sz w:val="14"/>
              <w:szCs w:val="14"/>
            </w:rPr>
          </w:pPr>
          <w:hyperlink w:anchor="Wprowadzenie" w:history="1">
            <w:r w:rsidR="007253C7">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7253C7" w:rsidRPr="00C76DF3" w:rsidRDefault="007253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7253C7" w:rsidRPr="00C76DF3" w:rsidRDefault="00183ED7" w:rsidP="003812FE">
          <w:pPr>
            <w:pStyle w:val="ProductList-OfferingBody"/>
            <w:ind w:left="-72" w:right="-75"/>
            <w:jc w:val="center"/>
            <w:rPr>
              <w:color w:val="808080" w:themeColor="background1" w:themeShade="80"/>
              <w:sz w:val="14"/>
              <w:szCs w:val="14"/>
            </w:rPr>
          </w:pPr>
          <w:hyperlink w:anchor="GeneralTerms" w:history="1">
            <w:r w:rsidR="007253C7">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7253C7" w:rsidRPr="00C76DF3" w:rsidRDefault="007253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7253C7" w:rsidRPr="00C76DF3" w:rsidRDefault="00183ED7" w:rsidP="00591643">
          <w:pPr>
            <w:pStyle w:val="ProductList-OfferingBody"/>
            <w:ind w:left="-72" w:right="-77"/>
            <w:jc w:val="center"/>
            <w:rPr>
              <w:color w:val="808080" w:themeColor="background1" w:themeShade="80"/>
              <w:sz w:val="14"/>
              <w:szCs w:val="14"/>
            </w:rPr>
          </w:pPr>
          <w:hyperlink w:anchor="PrivacyandSecurityTerms" w:history="1">
            <w:r w:rsidR="007253C7">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7253C7" w:rsidRPr="00C76DF3" w:rsidRDefault="00183ED7" w:rsidP="003812FE">
          <w:pPr>
            <w:pStyle w:val="ProductList-OfferingBody"/>
            <w:ind w:left="-72" w:right="-77"/>
            <w:jc w:val="center"/>
            <w:rPr>
              <w:color w:val="808080" w:themeColor="background1" w:themeShade="80"/>
              <w:sz w:val="14"/>
              <w:szCs w:val="14"/>
            </w:rPr>
          </w:pPr>
          <w:hyperlink w:anchor="OnlineServiceSpecificTerms" w:history="1">
            <w:r w:rsidR="007253C7">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7253C7" w:rsidRPr="00C76DF3" w:rsidRDefault="00183ED7" w:rsidP="003812FE">
          <w:pPr>
            <w:pStyle w:val="ProductList-OfferingBody"/>
            <w:ind w:left="-72" w:right="-76"/>
            <w:jc w:val="center"/>
            <w:rPr>
              <w:color w:val="808080" w:themeColor="background1" w:themeShade="80"/>
              <w:sz w:val="14"/>
              <w:szCs w:val="14"/>
            </w:rPr>
          </w:pPr>
          <w:hyperlink w:anchor="Attachment1" w:history="1">
            <w:r w:rsidR="007253C7">
              <w:rPr>
                <w:rStyle w:val="Hyperlink"/>
                <w:sz w:val="14"/>
                <w:szCs w:val="14"/>
              </w:rPr>
              <w:t>Załączniki</w:t>
            </w:r>
          </w:hyperlink>
        </w:p>
      </w:tc>
    </w:tr>
  </w:tbl>
  <w:p w14:paraId="5B243A3D" w14:textId="77777777" w:rsidR="007253C7" w:rsidRPr="00591643" w:rsidRDefault="007253C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B82" w:rsidRPr="00C76DF3" w14:paraId="3D99974F"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EB532" w14:textId="77777777" w:rsidR="00C73B82" w:rsidRPr="00C76DF3" w:rsidRDefault="00183ED7" w:rsidP="00B07097">
          <w:pPr>
            <w:pStyle w:val="ProductList-OfferingBody"/>
            <w:ind w:left="-77" w:right="-73"/>
            <w:jc w:val="center"/>
            <w:rPr>
              <w:color w:val="808080" w:themeColor="background1" w:themeShade="80"/>
              <w:sz w:val="14"/>
              <w:szCs w:val="14"/>
            </w:rPr>
          </w:pPr>
          <w:hyperlink w:anchor="TableofContents" w:history="1">
            <w:r w:rsidR="00C73B8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9F856" w14:textId="77777777" w:rsidR="00C73B82" w:rsidRPr="00C76DF3" w:rsidRDefault="00C73B82"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8C56B" w14:textId="77777777" w:rsidR="00C73B82" w:rsidRPr="00C76DF3" w:rsidRDefault="00183ED7" w:rsidP="00B07097">
          <w:pPr>
            <w:pStyle w:val="ProductList-OfferingBody"/>
            <w:ind w:left="-72" w:right="-74"/>
            <w:jc w:val="center"/>
            <w:rPr>
              <w:color w:val="808080" w:themeColor="background1" w:themeShade="80"/>
              <w:sz w:val="14"/>
              <w:szCs w:val="14"/>
            </w:rPr>
          </w:pPr>
          <w:hyperlink w:anchor="Wprowadzenie" w:history="1">
            <w:r w:rsidR="00C73B82">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BA9354" w14:textId="77777777" w:rsidR="00C73B82" w:rsidRPr="00C76DF3" w:rsidRDefault="00C73B82"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2E836" w14:textId="77777777" w:rsidR="00C73B82" w:rsidRPr="00C76DF3" w:rsidRDefault="00183ED7" w:rsidP="00B07097">
          <w:pPr>
            <w:pStyle w:val="ProductList-OfferingBody"/>
            <w:ind w:left="-72" w:right="-75"/>
            <w:jc w:val="center"/>
            <w:rPr>
              <w:color w:val="808080" w:themeColor="background1" w:themeShade="80"/>
              <w:sz w:val="14"/>
              <w:szCs w:val="14"/>
            </w:rPr>
          </w:pPr>
          <w:hyperlink w:anchor="GeneralTerms" w:history="1">
            <w:r w:rsidR="00C73B82">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8352A1" w14:textId="77777777" w:rsidR="00C73B82" w:rsidRPr="00C76DF3" w:rsidRDefault="00C73B82"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5E3B8" w14:textId="77777777" w:rsidR="00C73B82" w:rsidRPr="00C76DF3" w:rsidRDefault="00183ED7" w:rsidP="00B07097">
          <w:pPr>
            <w:pStyle w:val="ProductList-OfferingBody"/>
            <w:ind w:left="-72" w:right="-77"/>
            <w:jc w:val="center"/>
            <w:rPr>
              <w:color w:val="808080" w:themeColor="background1" w:themeShade="80"/>
              <w:sz w:val="14"/>
              <w:szCs w:val="14"/>
            </w:rPr>
          </w:pPr>
          <w:hyperlink w:anchor="PrivacyandSecurityTerms" w:history="1">
            <w:r w:rsidR="00C73B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FE0627" w14:textId="77777777" w:rsidR="00C73B82" w:rsidRPr="00C76DF3" w:rsidRDefault="00C73B8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EC6C1" w14:textId="77777777" w:rsidR="00C73B82" w:rsidRPr="00C76DF3" w:rsidRDefault="00183ED7" w:rsidP="00B07097">
          <w:pPr>
            <w:pStyle w:val="ProductList-OfferingBody"/>
            <w:ind w:left="-72" w:right="-77"/>
            <w:jc w:val="center"/>
            <w:rPr>
              <w:color w:val="808080" w:themeColor="background1" w:themeShade="80"/>
              <w:sz w:val="14"/>
              <w:szCs w:val="14"/>
            </w:rPr>
          </w:pPr>
          <w:hyperlink w:anchor="OnlineServiceSpecificTerms" w:history="1">
            <w:r w:rsidR="00C73B82">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BC9FB" w14:textId="77777777" w:rsidR="00C73B82" w:rsidRPr="00C76DF3" w:rsidRDefault="00C73B82"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0834B" w14:textId="77777777" w:rsidR="00C73B82" w:rsidRPr="00C76DF3" w:rsidRDefault="00183ED7" w:rsidP="00B07097">
          <w:pPr>
            <w:pStyle w:val="ProductList-OfferingBody"/>
            <w:ind w:left="-72" w:right="-76"/>
            <w:jc w:val="center"/>
            <w:rPr>
              <w:color w:val="808080" w:themeColor="background1" w:themeShade="80"/>
              <w:sz w:val="14"/>
              <w:szCs w:val="14"/>
            </w:rPr>
          </w:pPr>
          <w:hyperlink w:anchor="Attachment1" w:history="1">
            <w:r w:rsidR="00C73B82">
              <w:rPr>
                <w:rStyle w:val="Hyperlink"/>
                <w:sz w:val="14"/>
                <w:szCs w:val="14"/>
              </w:rPr>
              <w:t>Załączniki</w:t>
            </w:r>
          </w:hyperlink>
        </w:p>
      </w:tc>
    </w:tr>
  </w:tbl>
  <w:p w14:paraId="484E7AFB" w14:textId="77777777" w:rsidR="00C73B82" w:rsidRPr="00591643" w:rsidRDefault="00C73B82"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B19464" w14:textId="77777777" w:rsidR="00C73B82" w:rsidRPr="00012CED" w:rsidRDefault="00C73B82" w:rsidP="00012CE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183ED7"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183ED7"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183ED7"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183ED7"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183ED7"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183ED7"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183ED7"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183ED7"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183ED7"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183ED7"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183ED7"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183ED7"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183ED7"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183ED7"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183ED7"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183ED7"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183ED7"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183ED7"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32E788A" w14:textId="77777777" w:rsidR="001A1BF4" w:rsidRPr="004A5E72" w:rsidRDefault="001A1BF4"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183ED7"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183ED7"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183ED7"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183ED7"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183ED7"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183ED7"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183ED7"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183ED7"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183ED7"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183ED7"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183ED7"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183ED7"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DDCB8F3" w14:textId="77777777" w:rsidR="001A1BF4" w:rsidRPr="004A5E72" w:rsidRDefault="001A1BF4"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183ED7"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183ED7"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183ED7"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183ED7"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183ED7"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183ED7"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3FC751" w14:textId="77777777" w:rsidR="00183ED7" w:rsidRDefault="00183ED7" w:rsidP="009A573F">
      <w:pPr>
        <w:spacing w:after="0" w:line="240" w:lineRule="auto"/>
      </w:pPr>
      <w:r>
        <w:separator/>
      </w:r>
    </w:p>
    <w:p w14:paraId="29CE1BE9" w14:textId="77777777" w:rsidR="00183ED7" w:rsidRDefault="00183ED7"/>
  </w:footnote>
  <w:footnote w:type="continuationSeparator" w:id="0">
    <w:p w14:paraId="300CAD61" w14:textId="77777777" w:rsidR="00183ED7" w:rsidRDefault="00183ED7" w:rsidP="009A573F">
      <w:pPr>
        <w:spacing w:after="0" w:line="240" w:lineRule="auto"/>
      </w:pPr>
      <w:r>
        <w:continuationSeparator/>
      </w:r>
    </w:p>
    <w:p w14:paraId="7164340F" w14:textId="77777777" w:rsidR="00183ED7" w:rsidRDefault="00183ED7"/>
  </w:footnote>
  <w:footnote w:type="continuationNotice" w:id="1">
    <w:p w14:paraId="7D603A59" w14:textId="77777777" w:rsidR="00183ED7" w:rsidRDefault="00183ED7">
      <w:pPr>
        <w:spacing w:after="0" w:line="240" w:lineRule="auto"/>
      </w:pPr>
    </w:p>
    <w:p w14:paraId="6FAB622A" w14:textId="77777777" w:rsidR="00183ED7" w:rsidRDefault="00183ED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6986903"/>
      <w:docPartObj>
        <w:docPartGallery w:val="Page Numbers (Top of Page)"/>
        <w:docPartUnique/>
      </w:docPartObj>
    </w:sdtPr>
    <w:sdtEndPr>
      <w:rPr>
        <w:noProof/>
      </w:rPr>
    </w:sdtEndPr>
    <w:sdtContent>
      <w:p w14:paraId="2B61707C" w14:textId="24ECAC99" w:rsidR="00CE5548" w:rsidRPr="00CE5548" w:rsidRDefault="00BF3CB3"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(wersja polska, lipiec 2019 r</w:t>
        </w:r>
        <w:r w:rsidR="00CE5548" w:rsidRPr="00CE5548">
          <w:rPr>
            <w:sz w:val="16"/>
          </w:rPr>
          <w:t>.)</w:t>
        </w:r>
        <w:r w:rsidR="00CE5548" w:rsidRPr="00CE5548">
          <w:rPr>
            <w:sz w:val="16"/>
            <w:szCs w:val="16"/>
          </w:rPr>
          <w:tab/>
        </w:r>
        <w:r w:rsidR="00CE5548" w:rsidRPr="00CE5548">
          <w:rPr>
            <w:sz w:val="16"/>
            <w:szCs w:val="16"/>
          </w:rPr>
          <w:fldChar w:fldCharType="begin"/>
        </w:r>
        <w:r w:rsidR="00CE5548" w:rsidRPr="00CE5548">
          <w:rPr>
            <w:sz w:val="16"/>
            <w:szCs w:val="16"/>
          </w:rPr>
          <w:instrText xml:space="preserve"> PAGE   \* MERGEFORMAT </w:instrText>
        </w:r>
        <w:r w:rsidR="00CE5548" w:rsidRPr="00CE5548">
          <w:rPr>
            <w:sz w:val="16"/>
            <w:szCs w:val="16"/>
          </w:rPr>
          <w:fldChar w:fldCharType="separate"/>
        </w:r>
        <w:r w:rsidR="00CE5548">
          <w:rPr>
            <w:sz w:val="16"/>
            <w:szCs w:val="16"/>
          </w:rPr>
          <w:t>2</w:t>
        </w:r>
        <w:r w:rsidR="00CE5548"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1641BEFC" w:rsidR="001A1BF4" w:rsidRPr="00CE5548" w:rsidRDefault="00BF3CB3"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(wersja polska, lipiec 2019 r</w:t>
        </w:r>
        <w:r w:rsidR="00CE5548" w:rsidRPr="00CE5548">
          <w:rPr>
            <w:sz w:val="16"/>
          </w:rPr>
          <w:t>.)</w:t>
        </w:r>
        <w:r w:rsidR="001A1BF4" w:rsidRPr="00CE5548">
          <w:rPr>
            <w:sz w:val="16"/>
            <w:szCs w:val="16"/>
          </w:rPr>
          <w:tab/>
        </w:r>
        <w:r w:rsidR="001A1BF4" w:rsidRPr="00CE5548">
          <w:rPr>
            <w:sz w:val="16"/>
            <w:szCs w:val="16"/>
          </w:rPr>
          <w:fldChar w:fldCharType="begin"/>
        </w:r>
        <w:r w:rsidR="001A1BF4" w:rsidRPr="00CE5548">
          <w:rPr>
            <w:sz w:val="16"/>
            <w:szCs w:val="16"/>
          </w:rPr>
          <w:instrText xml:space="preserve"> PAGE   \* MERGEFORMAT </w:instrText>
        </w:r>
        <w:r w:rsidR="001A1BF4" w:rsidRPr="00CE5548">
          <w:rPr>
            <w:sz w:val="16"/>
            <w:szCs w:val="16"/>
          </w:rPr>
          <w:fldChar w:fldCharType="separate"/>
        </w:r>
        <w:r w:rsidR="001A1BF4" w:rsidRPr="00CE5548">
          <w:rPr>
            <w:noProof/>
            <w:sz w:val="16"/>
            <w:szCs w:val="16"/>
          </w:rPr>
          <w:t>3</w:t>
        </w:r>
        <w:r w:rsidR="001A1BF4" w:rsidRPr="00CE5548">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93292571"/>
      <w:docPartObj>
        <w:docPartGallery w:val="Page Numbers (Top of Page)"/>
        <w:docPartUnique/>
      </w:docPartObj>
    </w:sdtPr>
    <w:sdtEndPr>
      <w:rPr>
        <w:noProof/>
      </w:rPr>
    </w:sdtEndPr>
    <w:sdtContent>
      <w:p w14:paraId="13AC2ECB" w14:textId="690A953B" w:rsidR="00CE5548" w:rsidRPr="00CE5548" w:rsidRDefault="00CE5548" w:rsidP="00CE5548">
        <w:pPr>
          <w:pStyle w:val="ProductList-Body"/>
          <w:tabs>
            <w:tab w:val="right" w:pos="10800"/>
          </w:tabs>
          <w:spacing w:before="20" w:after="20"/>
          <w:ind w:left="-14" w:right="-101"/>
          <w:rPr>
            <w:sz w:val="16"/>
            <w:szCs w:val="16"/>
          </w:rPr>
        </w:pPr>
        <w:r w:rsidRPr="00CE5548">
          <w:rPr>
            <w:sz w:val="16"/>
          </w:rPr>
          <w:t xml:space="preserve">Postanowienia dotyczące Usług Online w ramach programu Licencjonowania Zbiorowego Microsoft (wersja polska, </w:t>
        </w:r>
        <w:r w:rsidR="00C73B82">
          <w:rPr>
            <w:sz w:val="16"/>
            <w:szCs w:val="16"/>
          </w:rPr>
          <w:t xml:space="preserve">czerwiec </w:t>
        </w:r>
        <w:r w:rsidRPr="00CE5548">
          <w:rPr>
            <w:sz w:val="16"/>
          </w:rPr>
          <w:t>2019 r.)</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8"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2"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4"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9"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1"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1"/>
  </w:num>
  <w:num w:numId="2">
    <w:abstractNumId w:val="36"/>
  </w:num>
  <w:num w:numId="3">
    <w:abstractNumId w:val="3"/>
  </w:num>
  <w:num w:numId="4">
    <w:abstractNumId w:val="8"/>
  </w:num>
  <w:num w:numId="5">
    <w:abstractNumId w:val="19"/>
  </w:num>
  <w:num w:numId="6">
    <w:abstractNumId w:val="20"/>
  </w:num>
  <w:num w:numId="7">
    <w:abstractNumId w:val="13"/>
  </w:num>
  <w:num w:numId="8">
    <w:abstractNumId w:val="24"/>
  </w:num>
  <w:num w:numId="9">
    <w:abstractNumId w:val="16"/>
  </w:num>
  <w:num w:numId="10">
    <w:abstractNumId w:val="47"/>
  </w:num>
  <w:num w:numId="11">
    <w:abstractNumId w:val="11"/>
  </w:num>
  <w:num w:numId="12">
    <w:abstractNumId w:val="56"/>
  </w:num>
  <w:num w:numId="13">
    <w:abstractNumId w:val="43"/>
  </w:num>
  <w:num w:numId="14">
    <w:abstractNumId w:val="54"/>
  </w:num>
  <w:num w:numId="15">
    <w:abstractNumId w:val="51"/>
  </w:num>
  <w:num w:numId="16">
    <w:abstractNumId w:val="42"/>
  </w:num>
  <w:num w:numId="17">
    <w:abstractNumId w:val="14"/>
  </w:num>
  <w:num w:numId="18">
    <w:abstractNumId w:val="15"/>
  </w:num>
  <w:num w:numId="19">
    <w:abstractNumId w:val="25"/>
  </w:num>
  <w:num w:numId="20">
    <w:abstractNumId w:val="57"/>
  </w:num>
  <w:num w:numId="21">
    <w:abstractNumId w:val="17"/>
  </w:num>
  <w:num w:numId="22">
    <w:abstractNumId w:val="60"/>
  </w:num>
  <w:num w:numId="2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2"/>
  </w:num>
  <w:num w:numId="27">
    <w:abstractNumId w:val="5"/>
  </w:num>
  <w:num w:numId="28">
    <w:abstractNumId w:val="1"/>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
  </w:num>
  <w:num w:numId="33">
    <w:abstractNumId w:val="44"/>
  </w:num>
  <w:num w:numId="34">
    <w:abstractNumId w:val="38"/>
  </w:num>
  <w:num w:numId="35">
    <w:abstractNumId w:val="29"/>
  </w:num>
  <w:num w:numId="36">
    <w:abstractNumId w:val="34"/>
  </w:num>
  <w:num w:numId="37">
    <w:abstractNumId w:val="39"/>
  </w:num>
  <w:num w:numId="38">
    <w:abstractNumId w:val="61"/>
  </w:num>
  <w:num w:numId="39">
    <w:abstractNumId w:val="28"/>
  </w:num>
  <w:num w:numId="40">
    <w:abstractNumId w:val="40"/>
  </w:num>
  <w:num w:numId="41">
    <w:abstractNumId w:val="33"/>
  </w:num>
  <w:num w:numId="42">
    <w:abstractNumId w:val="32"/>
  </w:num>
  <w:num w:numId="43">
    <w:abstractNumId w:val="12"/>
  </w:num>
  <w:num w:numId="44">
    <w:abstractNumId w:val="53"/>
  </w:num>
  <w:num w:numId="45">
    <w:abstractNumId w:val="27"/>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
  </w:num>
  <w:num w:numId="51">
    <w:abstractNumId w:val="30"/>
  </w:num>
  <w:num w:numId="52">
    <w:abstractNumId w:val="37"/>
  </w:num>
  <w:num w:numId="53">
    <w:abstractNumId w:val="6"/>
  </w:num>
  <w:num w:numId="54">
    <w:abstractNumId w:val="49"/>
  </w:num>
  <w:num w:numId="55">
    <w:abstractNumId w:val="26"/>
  </w:num>
  <w:num w:numId="56">
    <w:abstractNumId w:val="50"/>
  </w:num>
  <w:num w:numId="57">
    <w:abstractNumId w:val="23"/>
  </w:num>
  <w:num w:numId="58">
    <w:abstractNumId w:val="22"/>
  </w:num>
  <w:num w:numId="59">
    <w:abstractNumId w:val="55"/>
  </w:num>
  <w:num w:numId="60">
    <w:abstractNumId w:val="59"/>
  </w:num>
  <w:num w:numId="61">
    <w:abstractNumId w:val="18"/>
  </w:num>
  <w:num w:numId="62">
    <w:abstractNumId w:val="10"/>
  </w:num>
  <w:num w:numId="63">
    <w:abstractNumId w:val="35"/>
  </w:num>
  <w:num w:numId="64">
    <w:abstractNumId w:val="4"/>
  </w:num>
  <w:num w:numId="65">
    <w:abstractNumId w:val="58"/>
  </w:num>
  <w:num w:numId="66">
    <w:abstractNumId w:val="31"/>
  </w:num>
  <w:num w:numId="67">
    <w:abstractNumId w:val="0"/>
  </w:num>
  <w:num w:numId="68">
    <w:abstractNumId w:val="4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hideSpellingErrors/>
  <w:hideGrammaticalErrors/>
  <w:proofState w:spelling="clean" w:grammar="clean"/>
  <w:documentProtection w:edit="readOnly" w:formatting="1" w:enforcement="1" w:cryptProviderType="rsaAES" w:cryptAlgorithmClass="hash" w:cryptAlgorithmType="typeAny" w:cryptAlgorithmSid="14" w:cryptSpinCount="100000" w:hash="qfTxcoUGwEVp83L1wilhBLNV/WQIhJzyhTqwGk0bfak8AeYkTY5cW+yaiOw5eJ+tLkOhCFFye6POU3F/lYqHFA==" w:salt="Ch2RoLcOGHw45wW4UN+2+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3ED7"/>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4770"/>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2185"/>
    <w:rsid w:val="00C02594"/>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hyperlink" Target="https://www.linkedin.com/legal/preview/user-agreement"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63" Type="http://schemas.openxmlformats.org/officeDocument/2006/relationships/footer" Target="footer21.xml"/><Relationship Id="rId68" Type="http://schemas.openxmlformats.org/officeDocument/2006/relationships/hyperlink" Target="https://aka.ms/bingmapsplatformsdks/" TargetMode="External"/><Relationship Id="rId76" Type="http://schemas.openxmlformats.org/officeDocument/2006/relationships/hyperlink" Target="https://help.github.com/articles/github-privacy-statement/" TargetMode="External"/><Relationship Id="rId84" Type="http://schemas.openxmlformats.org/officeDocument/2006/relationships/hyperlink" Target="http://go.microsoft.com/?linkid=9710837" TargetMode="External"/><Relationship Id="rId89"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footer" Target="footer26.xml"/><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footer" Target="footer14.xml"/><Relationship Id="rId53" Type="http://schemas.openxmlformats.org/officeDocument/2006/relationships/hyperlink" Target="http://go.microsoft.com/fwlink/?LinkId=690247" TargetMode="External"/><Relationship Id="rId58" Type="http://schemas.openxmlformats.org/officeDocument/2006/relationships/footer" Target="footer20.xml"/><Relationship Id="rId66" Type="http://schemas.openxmlformats.org/officeDocument/2006/relationships/footer" Target="footer24.xml"/><Relationship Id="rId74" Type="http://schemas.openxmlformats.org/officeDocument/2006/relationships/hyperlink" Target="https://go.microsoft.com/fwlink/?linkid=868812" TargetMode="External"/><Relationship Id="rId79" Type="http://schemas.openxmlformats.org/officeDocument/2006/relationships/footer" Target="footer29.xml"/><Relationship Id="rId87"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hyperlink" Target="http://www.microsoft.com/itacademy" TargetMode="External"/><Relationship Id="rId90" Type="http://schemas.openxmlformats.org/officeDocument/2006/relationships/hyperlink" Target="https://www.microsoft.com/en-us/dynamics365/pricing" TargetMode="External"/><Relationship Id="rId19" Type="http://schemas.openxmlformats.org/officeDocument/2006/relationships/footer" Target="footer6.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s://www.linkedin.com/legal/privacy-policy" TargetMode="External"/><Relationship Id="rId56" Type="http://schemas.openxmlformats.org/officeDocument/2006/relationships/hyperlink" Target="http://www.office.com/sca" TargetMode="External"/><Relationship Id="rId64" Type="http://schemas.openxmlformats.org/officeDocument/2006/relationships/footer" Target="footer22.xml"/><Relationship Id="rId69" Type="http://schemas.openxmlformats.org/officeDocument/2006/relationships/hyperlink" Target="https://go.microsoft.com/fwlink/?LinkId=521839" TargetMode="External"/><Relationship Id="rId77" Type="http://schemas.openxmlformats.org/officeDocument/2006/relationships/hyperlink" Target="https://aka.ms/github_terms"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footer" Target="footer27.xml"/><Relationship Id="rId80" Type="http://schemas.openxmlformats.org/officeDocument/2006/relationships/footer" Target="footer30.xml"/><Relationship Id="rId85" Type="http://schemas.openxmlformats.org/officeDocument/2006/relationships/hyperlink" Target="http://go.microsoft.com/fwlink/?LinkID=248686"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5.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footer" Target="footer18.xml"/><Relationship Id="rId62" Type="http://schemas.openxmlformats.org/officeDocument/2006/relationships/hyperlink" Target="https://go.microsoft.com/fwlink/?LinkId=521839" TargetMode="External"/><Relationship Id="rId70" Type="http://schemas.openxmlformats.org/officeDocument/2006/relationships/footer" Target="footer25.xml"/><Relationship Id="rId75" Type="http://schemas.openxmlformats.org/officeDocument/2006/relationships/hyperlink" Target="https://aka.ms/github_terms" TargetMode="External"/><Relationship Id="rId83" Type="http://schemas.openxmlformats.org/officeDocument/2006/relationships/hyperlink" Target="https://go.microsoft.com/fwlink/?LinkId=521839" TargetMode="External"/><Relationship Id="rId88" Type="http://schemas.openxmlformats.org/officeDocument/2006/relationships/footer" Target="footer31.xml"/><Relationship Id="rId91"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pl-pl/support/legal/microsoft-azure-store-terms/" TargetMode="External"/><Relationship Id="rId49" Type="http://schemas.openxmlformats.org/officeDocument/2006/relationships/hyperlink" Target="https://business.linkedin.com/c/15/10/eu-scc" TargetMode="External"/><Relationship Id="rId57" Type="http://schemas.openxmlformats.org/officeDocument/2006/relationships/footer" Target="footer19.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7.xml"/><Relationship Id="rId60" Type="http://schemas.openxmlformats.org/officeDocument/2006/relationships/hyperlink" Target="https://aka.ms/bingmapsplatformapistou" TargetMode="External"/><Relationship Id="rId65" Type="http://schemas.openxmlformats.org/officeDocument/2006/relationships/footer" Target="footer23.xml"/><Relationship Id="rId73" Type="http://schemas.openxmlformats.org/officeDocument/2006/relationships/footer" Target="footer28.xml"/><Relationship Id="rId78" Type="http://schemas.openxmlformats.org/officeDocument/2006/relationships/hyperlink" Target="https://haadminstoragedev.blob.core.windows.net/docs/HBS%20Preview%20Disclaimer%20and%20Acknowledgment%20(181113).pdf"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1BE7CD-1D2F-46A9-AA7E-42D042B54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32217</Words>
  <Characters>183641</Characters>
  <Application>Microsoft Office Word</Application>
  <DocSecurity>8</DocSecurity>
  <Lines>1530</Lines>
  <Paragraphs>430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2019-06-28T01:24:00Z</dcterms:created>
  <dcterms:modified xsi:type="dcterms:W3CDTF">2019-06-28T01:24:00Z</dcterms:modified>
</cp:coreProperties>
</file>