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bookmarkStart w:id="1" w:name="_GoBack"/>
      <w:bookmarkEnd w:id="1"/>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0D23DCD6" w:rsidR="004D27A6" w:rsidRPr="00146E59" w:rsidRDefault="004D27A6" w:rsidP="00747608">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5B3BFE" w:rsidRPr="00A57DF5">
        <w:rPr>
          <w:rFonts w:asciiTheme="majorHAnsi" w:hAnsiTheme="majorHAnsi"/>
          <w:color w:val="F2F2F2" w:themeColor="background1" w:themeShade="F2"/>
          <w:sz w:val="72"/>
          <w:szCs w:val="72"/>
        </w:rPr>
        <w:t xml:space="preserve">października </w:t>
      </w:r>
      <w:r w:rsidR="007F0674" w:rsidRPr="00146E59">
        <w:rPr>
          <w:rFonts w:asciiTheme="majorHAnsi" w:hAnsiTheme="majorHAnsi"/>
          <w:color w:val="FFFFFF" w:themeColor="background1"/>
          <w:sz w:val="72"/>
          <w:szCs w:val="72"/>
        </w:rPr>
        <w:t xml:space="preserve">2016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3952B13B" w14:textId="61A58925" w:rsidR="005B3BF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227706" w:history="1">
        <w:r w:rsidR="005B3BFE" w:rsidRPr="0077511C">
          <w:rPr>
            <w:rStyle w:val="Hyperlink"/>
            <w:noProof/>
          </w:rPr>
          <w:t>Wprowadzenie</w:t>
        </w:r>
        <w:r w:rsidR="005B3BFE">
          <w:rPr>
            <w:noProof/>
            <w:webHidden/>
          </w:rPr>
          <w:tab/>
        </w:r>
        <w:r w:rsidR="005B3BFE">
          <w:rPr>
            <w:noProof/>
            <w:webHidden/>
          </w:rPr>
          <w:fldChar w:fldCharType="begin"/>
        </w:r>
        <w:r w:rsidR="005B3BFE">
          <w:rPr>
            <w:noProof/>
            <w:webHidden/>
          </w:rPr>
          <w:instrText xml:space="preserve"> PAGEREF _Toc462227706 \h </w:instrText>
        </w:r>
        <w:r w:rsidR="005B3BFE">
          <w:rPr>
            <w:noProof/>
            <w:webHidden/>
          </w:rPr>
        </w:r>
        <w:r w:rsidR="005B3BFE">
          <w:rPr>
            <w:noProof/>
            <w:webHidden/>
          </w:rPr>
          <w:fldChar w:fldCharType="separate"/>
        </w:r>
        <w:r w:rsidR="005B3BFE">
          <w:rPr>
            <w:noProof/>
            <w:webHidden/>
          </w:rPr>
          <w:t>3</w:t>
        </w:r>
        <w:r w:rsidR="005B3BFE">
          <w:rPr>
            <w:noProof/>
            <w:webHidden/>
          </w:rPr>
          <w:fldChar w:fldCharType="end"/>
        </w:r>
      </w:hyperlink>
    </w:p>
    <w:p w14:paraId="346605C4" w14:textId="5D9C1DF9" w:rsidR="005B3BFE" w:rsidRDefault="00473FA5">
      <w:pPr>
        <w:pStyle w:val="TOC3"/>
        <w:tabs>
          <w:tab w:val="right" w:leader="dot" w:pos="5030"/>
        </w:tabs>
        <w:rPr>
          <w:rFonts w:eastAsiaTheme="minorEastAsia"/>
          <w:smallCaps w:val="0"/>
          <w:noProof/>
          <w:sz w:val="22"/>
          <w:lang w:val="en-US" w:eastAsia="en-US" w:bidi="ar-SA"/>
        </w:rPr>
      </w:pPr>
      <w:hyperlink w:anchor="_Toc462227707" w:history="1">
        <w:r w:rsidR="005B3BFE" w:rsidRPr="0077511C">
          <w:rPr>
            <w:rStyle w:val="Hyperlink"/>
            <w:noProof/>
          </w:rPr>
          <w:t>Wcześniejsze wersje</w:t>
        </w:r>
        <w:r w:rsidR="005B3BFE">
          <w:rPr>
            <w:noProof/>
            <w:webHidden/>
          </w:rPr>
          <w:tab/>
        </w:r>
        <w:r w:rsidR="005B3BFE">
          <w:rPr>
            <w:noProof/>
            <w:webHidden/>
          </w:rPr>
          <w:fldChar w:fldCharType="begin"/>
        </w:r>
        <w:r w:rsidR="005B3BFE">
          <w:rPr>
            <w:noProof/>
            <w:webHidden/>
          </w:rPr>
          <w:instrText xml:space="preserve"> PAGEREF _Toc462227707 \h </w:instrText>
        </w:r>
        <w:r w:rsidR="005B3BFE">
          <w:rPr>
            <w:noProof/>
            <w:webHidden/>
          </w:rPr>
        </w:r>
        <w:r w:rsidR="005B3BFE">
          <w:rPr>
            <w:noProof/>
            <w:webHidden/>
          </w:rPr>
          <w:fldChar w:fldCharType="separate"/>
        </w:r>
        <w:r w:rsidR="005B3BFE">
          <w:rPr>
            <w:noProof/>
            <w:webHidden/>
          </w:rPr>
          <w:t>3</w:t>
        </w:r>
        <w:r w:rsidR="005B3BFE">
          <w:rPr>
            <w:noProof/>
            <w:webHidden/>
          </w:rPr>
          <w:fldChar w:fldCharType="end"/>
        </w:r>
      </w:hyperlink>
    </w:p>
    <w:p w14:paraId="48F8082B" w14:textId="0801BAA4" w:rsidR="005B3BFE" w:rsidRDefault="00473FA5">
      <w:pPr>
        <w:pStyle w:val="TOC3"/>
        <w:tabs>
          <w:tab w:val="right" w:leader="dot" w:pos="5030"/>
        </w:tabs>
        <w:rPr>
          <w:rFonts w:eastAsiaTheme="minorEastAsia"/>
          <w:smallCaps w:val="0"/>
          <w:noProof/>
          <w:sz w:val="22"/>
          <w:lang w:val="en-US" w:eastAsia="en-US" w:bidi="ar-SA"/>
        </w:rPr>
      </w:pPr>
      <w:hyperlink w:anchor="_Toc462227708" w:history="1">
        <w:r w:rsidR="005B3BFE" w:rsidRPr="0077511C">
          <w:rPr>
            <w:rStyle w:val="Hyperlink"/>
            <w:noProof/>
          </w:rPr>
          <w:t>Objaśnienia i zestawienie zmian</w:t>
        </w:r>
        <w:r w:rsidR="005B3BFE">
          <w:rPr>
            <w:noProof/>
            <w:webHidden/>
          </w:rPr>
          <w:tab/>
        </w:r>
        <w:r w:rsidR="005B3BFE">
          <w:rPr>
            <w:noProof/>
            <w:webHidden/>
          </w:rPr>
          <w:fldChar w:fldCharType="begin"/>
        </w:r>
        <w:r w:rsidR="005B3BFE">
          <w:rPr>
            <w:noProof/>
            <w:webHidden/>
          </w:rPr>
          <w:instrText xml:space="preserve"> PAGEREF _Toc462227708 \h </w:instrText>
        </w:r>
        <w:r w:rsidR="005B3BFE">
          <w:rPr>
            <w:noProof/>
            <w:webHidden/>
          </w:rPr>
        </w:r>
        <w:r w:rsidR="005B3BFE">
          <w:rPr>
            <w:noProof/>
            <w:webHidden/>
          </w:rPr>
          <w:fldChar w:fldCharType="separate"/>
        </w:r>
        <w:r w:rsidR="005B3BFE">
          <w:rPr>
            <w:noProof/>
            <w:webHidden/>
          </w:rPr>
          <w:t>3</w:t>
        </w:r>
        <w:r w:rsidR="005B3BFE">
          <w:rPr>
            <w:noProof/>
            <w:webHidden/>
          </w:rPr>
          <w:fldChar w:fldCharType="end"/>
        </w:r>
      </w:hyperlink>
    </w:p>
    <w:p w14:paraId="6E5E3CE6" w14:textId="0BA71033" w:rsidR="005B3BFE" w:rsidRDefault="00473FA5">
      <w:pPr>
        <w:pStyle w:val="TOC1"/>
        <w:tabs>
          <w:tab w:val="right" w:leader="dot" w:pos="5030"/>
        </w:tabs>
        <w:rPr>
          <w:rFonts w:eastAsiaTheme="minorEastAsia"/>
          <w:b w:val="0"/>
          <w:caps w:val="0"/>
          <w:noProof/>
          <w:sz w:val="22"/>
          <w:lang w:val="en-US" w:eastAsia="en-US" w:bidi="ar-SA"/>
        </w:rPr>
      </w:pPr>
      <w:hyperlink w:anchor="_Toc462227709" w:history="1">
        <w:r w:rsidR="005B3BFE" w:rsidRPr="0077511C">
          <w:rPr>
            <w:rStyle w:val="Hyperlink"/>
            <w:noProof/>
          </w:rPr>
          <w:t>Ogólne postanowienia</w:t>
        </w:r>
        <w:r w:rsidR="005B3BFE">
          <w:rPr>
            <w:noProof/>
            <w:webHidden/>
          </w:rPr>
          <w:tab/>
        </w:r>
        <w:r w:rsidR="005B3BFE">
          <w:rPr>
            <w:noProof/>
            <w:webHidden/>
          </w:rPr>
          <w:fldChar w:fldCharType="begin"/>
        </w:r>
        <w:r w:rsidR="005B3BFE">
          <w:rPr>
            <w:noProof/>
            <w:webHidden/>
          </w:rPr>
          <w:instrText xml:space="preserve"> PAGEREF _Toc462227709 \h </w:instrText>
        </w:r>
        <w:r w:rsidR="005B3BFE">
          <w:rPr>
            <w:noProof/>
            <w:webHidden/>
          </w:rPr>
        </w:r>
        <w:r w:rsidR="005B3BFE">
          <w:rPr>
            <w:noProof/>
            <w:webHidden/>
          </w:rPr>
          <w:fldChar w:fldCharType="separate"/>
        </w:r>
        <w:r w:rsidR="005B3BFE">
          <w:rPr>
            <w:noProof/>
            <w:webHidden/>
          </w:rPr>
          <w:t>4</w:t>
        </w:r>
        <w:r w:rsidR="005B3BFE">
          <w:rPr>
            <w:noProof/>
            <w:webHidden/>
          </w:rPr>
          <w:fldChar w:fldCharType="end"/>
        </w:r>
      </w:hyperlink>
    </w:p>
    <w:p w14:paraId="3053373F" w14:textId="66133A05" w:rsidR="005B3BFE" w:rsidRDefault="00473FA5">
      <w:pPr>
        <w:pStyle w:val="TOC5"/>
        <w:tabs>
          <w:tab w:val="right" w:leader="dot" w:pos="5030"/>
        </w:tabs>
        <w:rPr>
          <w:rFonts w:eastAsiaTheme="minorEastAsia"/>
          <w:noProof/>
          <w:sz w:val="22"/>
          <w:lang w:val="en-US" w:eastAsia="en-US" w:bidi="ar-SA"/>
        </w:rPr>
      </w:pPr>
      <w:hyperlink w:anchor="_Toc462227710" w:history="1">
        <w:r w:rsidR="005B3BFE" w:rsidRPr="0077511C">
          <w:rPr>
            <w:rStyle w:val="Hyperlink"/>
            <w:noProof/>
          </w:rPr>
          <w:t>Definicje</w:t>
        </w:r>
        <w:r w:rsidR="005B3BFE">
          <w:rPr>
            <w:noProof/>
            <w:webHidden/>
          </w:rPr>
          <w:tab/>
        </w:r>
        <w:r w:rsidR="005B3BFE">
          <w:rPr>
            <w:noProof/>
            <w:webHidden/>
          </w:rPr>
          <w:fldChar w:fldCharType="begin"/>
        </w:r>
        <w:r w:rsidR="005B3BFE">
          <w:rPr>
            <w:noProof/>
            <w:webHidden/>
          </w:rPr>
          <w:instrText xml:space="preserve"> PAGEREF _Toc462227710 \h </w:instrText>
        </w:r>
        <w:r w:rsidR="005B3BFE">
          <w:rPr>
            <w:noProof/>
            <w:webHidden/>
          </w:rPr>
        </w:r>
        <w:r w:rsidR="005B3BFE">
          <w:rPr>
            <w:noProof/>
            <w:webHidden/>
          </w:rPr>
          <w:fldChar w:fldCharType="separate"/>
        </w:r>
        <w:r w:rsidR="005B3BFE">
          <w:rPr>
            <w:noProof/>
            <w:webHidden/>
          </w:rPr>
          <w:t>4</w:t>
        </w:r>
        <w:r w:rsidR="005B3BFE">
          <w:rPr>
            <w:noProof/>
            <w:webHidden/>
          </w:rPr>
          <w:fldChar w:fldCharType="end"/>
        </w:r>
      </w:hyperlink>
    </w:p>
    <w:p w14:paraId="037B30C0" w14:textId="64269A6B" w:rsidR="005B3BFE" w:rsidRDefault="00473FA5">
      <w:pPr>
        <w:pStyle w:val="TOC5"/>
        <w:tabs>
          <w:tab w:val="right" w:leader="dot" w:pos="5030"/>
        </w:tabs>
        <w:rPr>
          <w:rFonts w:eastAsiaTheme="minorEastAsia"/>
          <w:noProof/>
          <w:sz w:val="22"/>
          <w:lang w:val="en-US" w:eastAsia="en-US" w:bidi="ar-SA"/>
        </w:rPr>
      </w:pPr>
      <w:hyperlink w:anchor="_Toc462227711" w:history="1">
        <w:r w:rsidR="005B3BFE" w:rsidRPr="0077511C">
          <w:rPr>
            <w:rStyle w:val="Hyperlink"/>
            <w:noProof/>
          </w:rPr>
          <w:t>Aktualizacje Postanowień dotyczących Usług Online</w:t>
        </w:r>
        <w:r w:rsidR="005B3BFE">
          <w:rPr>
            <w:noProof/>
            <w:webHidden/>
          </w:rPr>
          <w:tab/>
        </w:r>
        <w:r w:rsidR="005B3BFE">
          <w:rPr>
            <w:noProof/>
            <w:webHidden/>
          </w:rPr>
          <w:fldChar w:fldCharType="begin"/>
        </w:r>
        <w:r w:rsidR="005B3BFE">
          <w:rPr>
            <w:noProof/>
            <w:webHidden/>
          </w:rPr>
          <w:instrText xml:space="preserve"> PAGEREF _Toc462227711 \h </w:instrText>
        </w:r>
        <w:r w:rsidR="005B3BFE">
          <w:rPr>
            <w:noProof/>
            <w:webHidden/>
          </w:rPr>
        </w:r>
        <w:r w:rsidR="005B3BFE">
          <w:rPr>
            <w:noProof/>
            <w:webHidden/>
          </w:rPr>
          <w:fldChar w:fldCharType="separate"/>
        </w:r>
        <w:r w:rsidR="005B3BFE">
          <w:rPr>
            <w:noProof/>
            <w:webHidden/>
          </w:rPr>
          <w:t>4</w:t>
        </w:r>
        <w:r w:rsidR="005B3BFE">
          <w:rPr>
            <w:noProof/>
            <w:webHidden/>
          </w:rPr>
          <w:fldChar w:fldCharType="end"/>
        </w:r>
      </w:hyperlink>
    </w:p>
    <w:p w14:paraId="2809E675" w14:textId="50A5DCC6" w:rsidR="005B3BFE" w:rsidRDefault="00473FA5">
      <w:pPr>
        <w:pStyle w:val="TOC5"/>
        <w:tabs>
          <w:tab w:val="right" w:leader="dot" w:pos="5030"/>
        </w:tabs>
        <w:rPr>
          <w:rFonts w:eastAsiaTheme="minorEastAsia"/>
          <w:noProof/>
          <w:sz w:val="22"/>
          <w:lang w:val="en-US" w:eastAsia="en-US" w:bidi="ar-SA"/>
        </w:rPr>
      </w:pPr>
      <w:hyperlink w:anchor="_Toc462227712" w:history="1">
        <w:r w:rsidR="005B3BFE" w:rsidRPr="0077511C">
          <w:rPr>
            <w:rStyle w:val="Hyperlink"/>
            <w:noProof/>
          </w:rPr>
          <w:t>Zmiany dotyczące Usług Online i dostępność Usług Online</w:t>
        </w:r>
        <w:r w:rsidR="005B3BFE">
          <w:rPr>
            <w:noProof/>
            <w:webHidden/>
          </w:rPr>
          <w:tab/>
        </w:r>
        <w:r w:rsidR="005B3BFE">
          <w:rPr>
            <w:noProof/>
            <w:webHidden/>
          </w:rPr>
          <w:fldChar w:fldCharType="begin"/>
        </w:r>
        <w:r w:rsidR="005B3BFE">
          <w:rPr>
            <w:noProof/>
            <w:webHidden/>
          </w:rPr>
          <w:instrText xml:space="preserve"> PAGEREF _Toc462227712 \h </w:instrText>
        </w:r>
        <w:r w:rsidR="005B3BFE">
          <w:rPr>
            <w:noProof/>
            <w:webHidden/>
          </w:rPr>
        </w:r>
        <w:r w:rsidR="005B3BFE">
          <w:rPr>
            <w:noProof/>
            <w:webHidden/>
          </w:rPr>
          <w:fldChar w:fldCharType="separate"/>
        </w:r>
        <w:r w:rsidR="005B3BFE">
          <w:rPr>
            <w:noProof/>
            <w:webHidden/>
          </w:rPr>
          <w:t>4</w:t>
        </w:r>
        <w:r w:rsidR="005B3BFE">
          <w:rPr>
            <w:noProof/>
            <w:webHidden/>
          </w:rPr>
          <w:fldChar w:fldCharType="end"/>
        </w:r>
      </w:hyperlink>
    </w:p>
    <w:p w14:paraId="1EDACC88" w14:textId="7077FD60" w:rsidR="005B3BFE" w:rsidRDefault="00473FA5">
      <w:pPr>
        <w:pStyle w:val="TOC5"/>
        <w:tabs>
          <w:tab w:val="right" w:leader="dot" w:pos="5030"/>
        </w:tabs>
        <w:rPr>
          <w:rFonts w:eastAsiaTheme="minorEastAsia"/>
          <w:noProof/>
          <w:sz w:val="22"/>
          <w:lang w:val="en-US" w:eastAsia="en-US" w:bidi="ar-SA"/>
        </w:rPr>
      </w:pPr>
      <w:hyperlink w:anchor="_Toc462227713" w:history="1">
        <w:r w:rsidR="005B3BFE" w:rsidRPr="0077511C">
          <w:rPr>
            <w:rStyle w:val="Hyperlink"/>
            <w:noProof/>
          </w:rPr>
          <w:t>Okres przechowywania danych</w:t>
        </w:r>
        <w:r w:rsidR="005B3BFE">
          <w:rPr>
            <w:noProof/>
            <w:webHidden/>
          </w:rPr>
          <w:tab/>
        </w:r>
        <w:r w:rsidR="005B3BFE">
          <w:rPr>
            <w:noProof/>
            <w:webHidden/>
          </w:rPr>
          <w:fldChar w:fldCharType="begin"/>
        </w:r>
        <w:r w:rsidR="005B3BFE">
          <w:rPr>
            <w:noProof/>
            <w:webHidden/>
          </w:rPr>
          <w:instrText xml:space="preserve"> PAGEREF _Toc462227713 \h </w:instrText>
        </w:r>
        <w:r w:rsidR="005B3BFE">
          <w:rPr>
            <w:noProof/>
            <w:webHidden/>
          </w:rPr>
        </w:r>
        <w:r w:rsidR="005B3BFE">
          <w:rPr>
            <w:noProof/>
            <w:webHidden/>
          </w:rPr>
          <w:fldChar w:fldCharType="separate"/>
        </w:r>
        <w:r w:rsidR="005B3BFE">
          <w:rPr>
            <w:noProof/>
            <w:webHidden/>
          </w:rPr>
          <w:t>4</w:t>
        </w:r>
        <w:r w:rsidR="005B3BFE">
          <w:rPr>
            <w:noProof/>
            <w:webHidden/>
          </w:rPr>
          <w:fldChar w:fldCharType="end"/>
        </w:r>
      </w:hyperlink>
    </w:p>
    <w:p w14:paraId="4AE52F75" w14:textId="37D91083" w:rsidR="005B3BFE" w:rsidRDefault="00473FA5">
      <w:pPr>
        <w:pStyle w:val="TOC5"/>
        <w:tabs>
          <w:tab w:val="right" w:leader="dot" w:pos="5030"/>
        </w:tabs>
        <w:rPr>
          <w:rFonts w:eastAsiaTheme="minorEastAsia"/>
          <w:noProof/>
          <w:sz w:val="22"/>
          <w:lang w:val="en-US" w:eastAsia="en-US" w:bidi="ar-SA"/>
        </w:rPr>
      </w:pPr>
      <w:hyperlink w:anchor="_Toc462227714" w:history="1">
        <w:r w:rsidR="005B3BFE" w:rsidRPr="0077511C">
          <w:rPr>
            <w:rStyle w:val="Hyperlink"/>
            <w:noProof/>
          </w:rPr>
          <w:t>Korzystanie z oprogramowania razem z usługą online</w:t>
        </w:r>
        <w:r w:rsidR="005B3BFE">
          <w:rPr>
            <w:noProof/>
            <w:webHidden/>
          </w:rPr>
          <w:tab/>
        </w:r>
        <w:r w:rsidR="005B3BFE">
          <w:rPr>
            <w:noProof/>
            <w:webHidden/>
          </w:rPr>
          <w:fldChar w:fldCharType="begin"/>
        </w:r>
        <w:r w:rsidR="005B3BFE">
          <w:rPr>
            <w:noProof/>
            <w:webHidden/>
          </w:rPr>
          <w:instrText xml:space="preserve"> PAGEREF _Toc462227714 \h </w:instrText>
        </w:r>
        <w:r w:rsidR="005B3BFE">
          <w:rPr>
            <w:noProof/>
            <w:webHidden/>
          </w:rPr>
        </w:r>
        <w:r w:rsidR="005B3BFE">
          <w:rPr>
            <w:noProof/>
            <w:webHidden/>
          </w:rPr>
          <w:fldChar w:fldCharType="separate"/>
        </w:r>
        <w:r w:rsidR="005B3BFE">
          <w:rPr>
            <w:noProof/>
            <w:webHidden/>
          </w:rPr>
          <w:t>5</w:t>
        </w:r>
        <w:r w:rsidR="005B3BFE">
          <w:rPr>
            <w:noProof/>
            <w:webHidden/>
          </w:rPr>
          <w:fldChar w:fldCharType="end"/>
        </w:r>
      </w:hyperlink>
    </w:p>
    <w:p w14:paraId="555A823B" w14:textId="13D1015B" w:rsidR="005B3BFE" w:rsidRDefault="00473FA5">
      <w:pPr>
        <w:pStyle w:val="TOC5"/>
        <w:tabs>
          <w:tab w:val="right" w:leader="dot" w:pos="5030"/>
        </w:tabs>
        <w:rPr>
          <w:rFonts w:eastAsiaTheme="minorEastAsia"/>
          <w:noProof/>
          <w:sz w:val="22"/>
          <w:lang w:val="en-US" w:eastAsia="en-US" w:bidi="ar-SA"/>
        </w:rPr>
      </w:pPr>
      <w:hyperlink w:anchor="_Toc462227715" w:history="1">
        <w:r w:rsidR="005B3BFE" w:rsidRPr="0077511C">
          <w:rPr>
            <w:rStyle w:val="Hyperlink"/>
            <w:noProof/>
          </w:rPr>
          <w:t>Produkty niepochodzące od Microsoft</w:t>
        </w:r>
        <w:r w:rsidR="005B3BFE">
          <w:rPr>
            <w:noProof/>
            <w:webHidden/>
          </w:rPr>
          <w:tab/>
        </w:r>
        <w:r w:rsidR="005B3BFE">
          <w:rPr>
            <w:noProof/>
            <w:webHidden/>
          </w:rPr>
          <w:fldChar w:fldCharType="begin"/>
        </w:r>
        <w:r w:rsidR="005B3BFE">
          <w:rPr>
            <w:noProof/>
            <w:webHidden/>
          </w:rPr>
          <w:instrText xml:space="preserve"> PAGEREF _Toc462227715 \h </w:instrText>
        </w:r>
        <w:r w:rsidR="005B3BFE">
          <w:rPr>
            <w:noProof/>
            <w:webHidden/>
          </w:rPr>
        </w:r>
        <w:r w:rsidR="005B3BFE">
          <w:rPr>
            <w:noProof/>
            <w:webHidden/>
          </w:rPr>
          <w:fldChar w:fldCharType="separate"/>
        </w:r>
        <w:r w:rsidR="005B3BFE">
          <w:rPr>
            <w:noProof/>
            <w:webHidden/>
          </w:rPr>
          <w:t>5</w:t>
        </w:r>
        <w:r w:rsidR="005B3BFE">
          <w:rPr>
            <w:noProof/>
            <w:webHidden/>
          </w:rPr>
          <w:fldChar w:fldCharType="end"/>
        </w:r>
      </w:hyperlink>
    </w:p>
    <w:p w14:paraId="0C42EC66" w14:textId="2E1373F9" w:rsidR="005B3BFE" w:rsidRDefault="00473FA5">
      <w:pPr>
        <w:pStyle w:val="TOC5"/>
        <w:tabs>
          <w:tab w:val="right" w:leader="dot" w:pos="5030"/>
        </w:tabs>
        <w:rPr>
          <w:rFonts w:eastAsiaTheme="minorEastAsia"/>
          <w:noProof/>
          <w:sz w:val="22"/>
          <w:lang w:val="en-US" w:eastAsia="en-US" w:bidi="ar-SA"/>
        </w:rPr>
      </w:pPr>
      <w:hyperlink w:anchor="_Toc462227716" w:history="1">
        <w:r w:rsidR="005B3BFE" w:rsidRPr="0077511C">
          <w:rPr>
            <w:rStyle w:val="Hyperlink"/>
            <w:noProof/>
          </w:rPr>
          <w:t>Zasady dozwolonego użytku</w:t>
        </w:r>
        <w:r w:rsidR="005B3BFE">
          <w:rPr>
            <w:noProof/>
            <w:webHidden/>
          </w:rPr>
          <w:tab/>
        </w:r>
        <w:r w:rsidR="005B3BFE">
          <w:rPr>
            <w:noProof/>
            <w:webHidden/>
          </w:rPr>
          <w:fldChar w:fldCharType="begin"/>
        </w:r>
        <w:r w:rsidR="005B3BFE">
          <w:rPr>
            <w:noProof/>
            <w:webHidden/>
          </w:rPr>
          <w:instrText xml:space="preserve"> PAGEREF _Toc462227716 \h </w:instrText>
        </w:r>
        <w:r w:rsidR="005B3BFE">
          <w:rPr>
            <w:noProof/>
            <w:webHidden/>
          </w:rPr>
        </w:r>
        <w:r w:rsidR="005B3BFE">
          <w:rPr>
            <w:noProof/>
            <w:webHidden/>
          </w:rPr>
          <w:fldChar w:fldCharType="separate"/>
        </w:r>
        <w:r w:rsidR="005B3BFE">
          <w:rPr>
            <w:noProof/>
            <w:webHidden/>
          </w:rPr>
          <w:t>5</w:t>
        </w:r>
        <w:r w:rsidR="005B3BFE">
          <w:rPr>
            <w:noProof/>
            <w:webHidden/>
          </w:rPr>
          <w:fldChar w:fldCharType="end"/>
        </w:r>
      </w:hyperlink>
    </w:p>
    <w:p w14:paraId="7E73CC28" w14:textId="26EEE0C2" w:rsidR="005B3BFE" w:rsidRDefault="00473FA5">
      <w:pPr>
        <w:pStyle w:val="TOC5"/>
        <w:tabs>
          <w:tab w:val="right" w:leader="dot" w:pos="5030"/>
        </w:tabs>
        <w:rPr>
          <w:rFonts w:eastAsiaTheme="minorEastAsia"/>
          <w:noProof/>
          <w:sz w:val="22"/>
          <w:lang w:val="en-US" w:eastAsia="en-US" w:bidi="ar-SA"/>
        </w:rPr>
      </w:pPr>
      <w:hyperlink w:anchor="_Toc462227717" w:history="1">
        <w:r w:rsidR="005B3BFE" w:rsidRPr="0077511C">
          <w:rPr>
            <w:rStyle w:val="Hyperlink"/>
            <w:noProof/>
          </w:rPr>
          <w:t>Ograniczenia techniczne</w:t>
        </w:r>
        <w:r w:rsidR="005B3BFE">
          <w:rPr>
            <w:noProof/>
            <w:webHidden/>
          </w:rPr>
          <w:tab/>
        </w:r>
        <w:r w:rsidR="005B3BFE">
          <w:rPr>
            <w:noProof/>
            <w:webHidden/>
          </w:rPr>
          <w:fldChar w:fldCharType="begin"/>
        </w:r>
        <w:r w:rsidR="005B3BFE">
          <w:rPr>
            <w:noProof/>
            <w:webHidden/>
          </w:rPr>
          <w:instrText xml:space="preserve"> PAGEREF _Toc462227717 \h </w:instrText>
        </w:r>
        <w:r w:rsidR="005B3BFE">
          <w:rPr>
            <w:noProof/>
            <w:webHidden/>
          </w:rPr>
        </w:r>
        <w:r w:rsidR="005B3BFE">
          <w:rPr>
            <w:noProof/>
            <w:webHidden/>
          </w:rPr>
          <w:fldChar w:fldCharType="separate"/>
        </w:r>
        <w:r w:rsidR="005B3BFE">
          <w:rPr>
            <w:noProof/>
            <w:webHidden/>
          </w:rPr>
          <w:t>6</w:t>
        </w:r>
        <w:r w:rsidR="005B3BFE">
          <w:rPr>
            <w:noProof/>
            <w:webHidden/>
          </w:rPr>
          <w:fldChar w:fldCharType="end"/>
        </w:r>
      </w:hyperlink>
    </w:p>
    <w:p w14:paraId="3B6C2932" w14:textId="0CC3FEFC" w:rsidR="005B3BFE" w:rsidRDefault="00473FA5">
      <w:pPr>
        <w:pStyle w:val="TOC5"/>
        <w:tabs>
          <w:tab w:val="right" w:leader="dot" w:pos="5030"/>
        </w:tabs>
        <w:rPr>
          <w:rFonts w:eastAsiaTheme="minorEastAsia"/>
          <w:noProof/>
          <w:sz w:val="22"/>
          <w:lang w:val="en-US" w:eastAsia="en-US" w:bidi="ar-SA"/>
        </w:rPr>
      </w:pPr>
      <w:hyperlink w:anchor="_Toc462227718" w:history="1">
        <w:r w:rsidR="005B3BFE" w:rsidRPr="0077511C">
          <w:rPr>
            <w:rStyle w:val="Hyperlink"/>
            <w:noProof/>
          </w:rPr>
          <w:t>Przestrzeganie przepisów prawa</w:t>
        </w:r>
        <w:r w:rsidR="005B3BFE">
          <w:rPr>
            <w:noProof/>
            <w:webHidden/>
          </w:rPr>
          <w:tab/>
        </w:r>
        <w:r w:rsidR="005B3BFE">
          <w:rPr>
            <w:noProof/>
            <w:webHidden/>
          </w:rPr>
          <w:fldChar w:fldCharType="begin"/>
        </w:r>
        <w:r w:rsidR="005B3BFE">
          <w:rPr>
            <w:noProof/>
            <w:webHidden/>
          </w:rPr>
          <w:instrText xml:space="preserve"> PAGEREF _Toc462227718 \h </w:instrText>
        </w:r>
        <w:r w:rsidR="005B3BFE">
          <w:rPr>
            <w:noProof/>
            <w:webHidden/>
          </w:rPr>
        </w:r>
        <w:r w:rsidR="005B3BFE">
          <w:rPr>
            <w:noProof/>
            <w:webHidden/>
          </w:rPr>
          <w:fldChar w:fldCharType="separate"/>
        </w:r>
        <w:r w:rsidR="005B3BFE">
          <w:rPr>
            <w:noProof/>
            <w:webHidden/>
          </w:rPr>
          <w:t>6</w:t>
        </w:r>
        <w:r w:rsidR="005B3BFE">
          <w:rPr>
            <w:noProof/>
            <w:webHidden/>
          </w:rPr>
          <w:fldChar w:fldCharType="end"/>
        </w:r>
      </w:hyperlink>
    </w:p>
    <w:p w14:paraId="3F753702" w14:textId="4670B1D9" w:rsidR="005B3BFE" w:rsidRDefault="00473FA5">
      <w:pPr>
        <w:pStyle w:val="TOC5"/>
        <w:tabs>
          <w:tab w:val="right" w:leader="dot" w:pos="5030"/>
        </w:tabs>
        <w:rPr>
          <w:rFonts w:eastAsiaTheme="minorEastAsia"/>
          <w:noProof/>
          <w:sz w:val="22"/>
          <w:lang w:val="en-US" w:eastAsia="en-US" w:bidi="ar-SA"/>
        </w:rPr>
      </w:pPr>
      <w:hyperlink w:anchor="_Toc462227719" w:history="1">
        <w:r w:rsidR="005B3BFE" w:rsidRPr="0077511C">
          <w:rPr>
            <w:rStyle w:val="Hyperlink"/>
            <w:noProof/>
          </w:rPr>
          <w:t>Usługi importu/eksportu</w:t>
        </w:r>
        <w:r w:rsidR="005B3BFE">
          <w:rPr>
            <w:noProof/>
            <w:webHidden/>
          </w:rPr>
          <w:tab/>
        </w:r>
        <w:r w:rsidR="005B3BFE">
          <w:rPr>
            <w:noProof/>
            <w:webHidden/>
          </w:rPr>
          <w:fldChar w:fldCharType="begin"/>
        </w:r>
        <w:r w:rsidR="005B3BFE">
          <w:rPr>
            <w:noProof/>
            <w:webHidden/>
          </w:rPr>
          <w:instrText xml:space="preserve"> PAGEREF _Toc462227719 \h </w:instrText>
        </w:r>
        <w:r w:rsidR="005B3BFE">
          <w:rPr>
            <w:noProof/>
            <w:webHidden/>
          </w:rPr>
        </w:r>
        <w:r w:rsidR="005B3BFE">
          <w:rPr>
            <w:noProof/>
            <w:webHidden/>
          </w:rPr>
          <w:fldChar w:fldCharType="separate"/>
        </w:r>
        <w:r w:rsidR="005B3BFE">
          <w:rPr>
            <w:noProof/>
            <w:webHidden/>
          </w:rPr>
          <w:t>6</w:t>
        </w:r>
        <w:r w:rsidR="005B3BFE">
          <w:rPr>
            <w:noProof/>
            <w:webHidden/>
          </w:rPr>
          <w:fldChar w:fldCharType="end"/>
        </w:r>
      </w:hyperlink>
    </w:p>
    <w:p w14:paraId="0ECC2B62" w14:textId="697A316A" w:rsidR="005B3BFE" w:rsidRDefault="00473FA5">
      <w:pPr>
        <w:pStyle w:val="TOC5"/>
        <w:tabs>
          <w:tab w:val="right" w:leader="dot" w:pos="5030"/>
        </w:tabs>
        <w:rPr>
          <w:rFonts w:eastAsiaTheme="minorEastAsia"/>
          <w:noProof/>
          <w:sz w:val="22"/>
          <w:lang w:val="en-US" w:eastAsia="en-US" w:bidi="ar-SA"/>
        </w:rPr>
      </w:pPr>
      <w:hyperlink w:anchor="_Toc462227720" w:history="1">
        <w:r w:rsidR="005B3BFE" w:rsidRPr="0077511C">
          <w:rPr>
            <w:rStyle w:val="Hyperlink"/>
            <w:noProof/>
          </w:rPr>
          <w:t>Powiadomienia elektroniczne</w:t>
        </w:r>
        <w:r w:rsidR="005B3BFE">
          <w:rPr>
            <w:noProof/>
            <w:webHidden/>
          </w:rPr>
          <w:tab/>
        </w:r>
        <w:r w:rsidR="005B3BFE">
          <w:rPr>
            <w:noProof/>
            <w:webHidden/>
          </w:rPr>
          <w:fldChar w:fldCharType="begin"/>
        </w:r>
        <w:r w:rsidR="005B3BFE">
          <w:rPr>
            <w:noProof/>
            <w:webHidden/>
          </w:rPr>
          <w:instrText xml:space="preserve"> PAGEREF _Toc462227720 \h </w:instrText>
        </w:r>
        <w:r w:rsidR="005B3BFE">
          <w:rPr>
            <w:noProof/>
            <w:webHidden/>
          </w:rPr>
        </w:r>
        <w:r w:rsidR="005B3BFE">
          <w:rPr>
            <w:noProof/>
            <w:webHidden/>
          </w:rPr>
          <w:fldChar w:fldCharType="separate"/>
        </w:r>
        <w:r w:rsidR="005B3BFE">
          <w:rPr>
            <w:noProof/>
            <w:webHidden/>
          </w:rPr>
          <w:t>6</w:t>
        </w:r>
        <w:r w:rsidR="005B3BFE">
          <w:rPr>
            <w:noProof/>
            <w:webHidden/>
          </w:rPr>
          <w:fldChar w:fldCharType="end"/>
        </w:r>
      </w:hyperlink>
    </w:p>
    <w:p w14:paraId="49A91868" w14:textId="0A50A01A" w:rsidR="005B3BFE" w:rsidRDefault="00473FA5">
      <w:pPr>
        <w:pStyle w:val="TOC5"/>
        <w:tabs>
          <w:tab w:val="right" w:leader="dot" w:pos="5030"/>
        </w:tabs>
        <w:rPr>
          <w:rFonts w:eastAsiaTheme="minorEastAsia"/>
          <w:noProof/>
          <w:sz w:val="22"/>
          <w:lang w:val="en-US" w:eastAsia="en-US" w:bidi="ar-SA"/>
        </w:rPr>
      </w:pPr>
      <w:hyperlink w:anchor="_Toc462227721" w:history="1">
        <w:r w:rsidR="005B3BFE" w:rsidRPr="0077511C">
          <w:rPr>
            <w:rStyle w:val="Hyperlink"/>
            <w:noProof/>
          </w:rPr>
          <w:t>Zmiana przypisania licencji</w:t>
        </w:r>
        <w:r w:rsidR="005B3BFE">
          <w:rPr>
            <w:noProof/>
            <w:webHidden/>
          </w:rPr>
          <w:tab/>
        </w:r>
        <w:r w:rsidR="005B3BFE">
          <w:rPr>
            <w:noProof/>
            <w:webHidden/>
          </w:rPr>
          <w:fldChar w:fldCharType="begin"/>
        </w:r>
        <w:r w:rsidR="005B3BFE">
          <w:rPr>
            <w:noProof/>
            <w:webHidden/>
          </w:rPr>
          <w:instrText xml:space="preserve"> PAGEREF _Toc462227721 \h </w:instrText>
        </w:r>
        <w:r w:rsidR="005B3BFE">
          <w:rPr>
            <w:noProof/>
            <w:webHidden/>
          </w:rPr>
        </w:r>
        <w:r w:rsidR="005B3BFE">
          <w:rPr>
            <w:noProof/>
            <w:webHidden/>
          </w:rPr>
          <w:fldChar w:fldCharType="separate"/>
        </w:r>
        <w:r w:rsidR="005B3BFE">
          <w:rPr>
            <w:noProof/>
            <w:webHidden/>
          </w:rPr>
          <w:t>6</w:t>
        </w:r>
        <w:r w:rsidR="005B3BFE">
          <w:rPr>
            <w:noProof/>
            <w:webHidden/>
          </w:rPr>
          <w:fldChar w:fldCharType="end"/>
        </w:r>
      </w:hyperlink>
    </w:p>
    <w:p w14:paraId="771A2465" w14:textId="42320EFF" w:rsidR="005B3BFE" w:rsidRDefault="00473FA5">
      <w:pPr>
        <w:pStyle w:val="TOC5"/>
        <w:tabs>
          <w:tab w:val="right" w:leader="dot" w:pos="5030"/>
        </w:tabs>
        <w:rPr>
          <w:rFonts w:eastAsiaTheme="minorEastAsia"/>
          <w:noProof/>
          <w:sz w:val="22"/>
          <w:lang w:val="en-US" w:eastAsia="en-US" w:bidi="ar-SA"/>
        </w:rPr>
      </w:pPr>
      <w:hyperlink w:anchor="_Toc462227722" w:history="1">
        <w:r w:rsidR="005B3BFE" w:rsidRPr="0077511C">
          <w:rPr>
            <w:rStyle w:val="Hyperlink"/>
            <w:noProof/>
          </w:rPr>
          <w:t>Składniki czcionek</w:t>
        </w:r>
        <w:r w:rsidR="005B3BFE">
          <w:rPr>
            <w:noProof/>
            <w:webHidden/>
          </w:rPr>
          <w:tab/>
        </w:r>
        <w:r w:rsidR="005B3BFE">
          <w:rPr>
            <w:noProof/>
            <w:webHidden/>
          </w:rPr>
          <w:fldChar w:fldCharType="begin"/>
        </w:r>
        <w:r w:rsidR="005B3BFE">
          <w:rPr>
            <w:noProof/>
            <w:webHidden/>
          </w:rPr>
          <w:instrText xml:space="preserve"> PAGEREF _Toc462227722 \h </w:instrText>
        </w:r>
        <w:r w:rsidR="005B3BFE">
          <w:rPr>
            <w:noProof/>
            <w:webHidden/>
          </w:rPr>
        </w:r>
        <w:r w:rsidR="005B3BFE">
          <w:rPr>
            <w:noProof/>
            <w:webHidden/>
          </w:rPr>
          <w:fldChar w:fldCharType="separate"/>
        </w:r>
        <w:r w:rsidR="005B3BFE">
          <w:rPr>
            <w:noProof/>
            <w:webHidden/>
          </w:rPr>
          <w:t>6</w:t>
        </w:r>
        <w:r w:rsidR="005B3BFE">
          <w:rPr>
            <w:noProof/>
            <w:webHidden/>
          </w:rPr>
          <w:fldChar w:fldCharType="end"/>
        </w:r>
      </w:hyperlink>
    </w:p>
    <w:p w14:paraId="40F335FF" w14:textId="7260EB50" w:rsidR="005B3BFE" w:rsidRDefault="00473FA5">
      <w:pPr>
        <w:pStyle w:val="TOC5"/>
        <w:tabs>
          <w:tab w:val="right" w:leader="dot" w:pos="5030"/>
        </w:tabs>
        <w:rPr>
          <w:rFonts w:eastAsiaTheme="minorEastAsia"/>
          <w:noProof/>
          <w:sz w:val="22"/>
          <w:lang w:val="en-US" w:eastAsia="en-US" w:bidi="ar-SA"/>
        </w:rPr>
      </w:pPr>
      <w:hyperlink w:anchor="_Toc462227723" w:history="1">
        <w:r w:rsidR="005B3BFE" w:rsidRPr="0077511C">
          <w:rPr>
            <w:rStyle w:val="Hyperlink"/>
            <w:noProof/>
          </w:rPr>
          <w:t>Testy porównawcze z produktami konkurencyjnymi</w:t>
        </w:r>
        <w:r w:rsidR="005B3BFE">
          <w:rPr>
            <w:noProof/>
            <w:webHidden/>
          </w:rPr>
          <w:tab/>
        </w:r>
        <w:r w:rsidR="005B3BFE">
          <w:rPr>
            <w:noProof/>
            <w:webHidden/>
          </w:rPr>
          <w:fldChar w:fldCharType="begin"/>
        </w:r>
        <w:r w:rsidR="005B3BFE">
          <w:rPr>
            <w:noProof/>
            <w:webHidden/>
          </w:rPr>
          <w:instrText xml:space="preserve"> PAGEREF _Toc462227723 \h </w:instrText>
        </w:r>
        <w:r w:rsidR="005B3BFE">
          <w:rPr>
            <w:noProof/>
            <w:webHidden/>
          </w:rPr>
        </w:r>
        <w:r w:rsidR="005B3BFE">
          <w:rPr>
            <w:noProof/>
            <w:webHidden/>
          </w:rPr>
          <w:fldChar w:fldCharType="separate"/>
        </w:r>
        <w:r w:rsidR="005B3BFE">
          <w:rPr>
            <w:noProof/>
            <w:webHidden/>
          </w:rPr>
          <w:t>6</w:t>
        </w:r>
        <w:r w:rsidR="005B3BFE">
          <w:rPr>
            <w:noProof/>
            <w:webHidden/>
          </w:rPr>
          <w:fldChar w:fldCharType="end"/>
        </w:r>
      </w:hyperlink>
    </w:p>
    <w:p w14:paraId="4D6B427D" w14:textId="7A3B27F9" w:rsidR="005B3BFE" w:rsidRDefault="00473FA5">
      <w:pPr>
        <w:pStyle w:val="TOC5"/>
        <w:tabs>
          <w:tab w:val="right" w:leader="dot" w:pos="5030"/>
        </w:tabs>
        <w:rPr>
          <w:rFonts w:eastAsiaTheme="minorEastAsia"/>
          <w:noProof/>
          <w:sz w:val="22"/>
          <w:lang w:val="en-US" w:eastAsia="en-US" w:bidi="ar-SA"/>
        </w:rPr>
      </w:pPr>
      <w:hyperlink w:anchor="_Toc462227724" w:history="1">
        <w:r w:rsidR="005B3BFE" w:rsidRPr="0077511C">
          <w:rPr>
            <w:rStyle w:val="Hyperlink"/>
            <w:noProof/>
          </w:rPr>
          <w:t>Multipleksowanie</w:t>
        </w:r>
        <w:r w:rsidR="005B3BFE">
          <w:rPr>
            <w:noProof/>
            <w:webHidden/>
          </w:rPr>
          <w:tab/>
        </w:r>
        <w:r w:rsidR="005B3BFE">
          <w:rPr>
            <w:noProof/>
            <w:webHidden/>
          </w:rPr>
          <w:fldChar w:fldCharType="begin"/>
        </w:r>
        <w:r w:rsidR="005B3BFE">
          <w:rPr>
            <w:noProof/>
            <w:webHidden/>
          </w:rPr>
          <w:instrText xml:space="preserve"> PAGEREF _Toc462227724 \h </w:instrText>
        </w:r>
        <w:r w:rsidR="005B3BFE">
          <w:rPr>
            <w:noProof/>
            <w:webHidden/>
          </w:rPr>
        </w:r>
        <w:r w:rsidR="005B3BFE">
          <w:rPr>
            <w:noProof/>
            <w:webHidden/>
          </w:rPr>
          <w:fldChar w:fldCharType="separate"/>
        </w:r>
        <w:r w:rsidR="005B3BFE">
          <w:rPr>
            <w:noProof/>
            <w:webHidden/>
          </w:rPr>
          <w:t>6</w:t>
        </w:r>
        <w:r w:rsidR="005B3BFE">
          <w:rPr>
            <w:noProof/>
            <w:webHidden/>
          </w:rPr>
          <w:fldChar w:fldCharType="end"/>
        </w:r>
      </w:hyperlink>
    </w:p>
    <w:p w14:paraId="26E2A0DC" w14:textId="26732038" w:rsidR="005B3BFE" w:rsidRDefault="00473FA5">
      <w:pPr>
        <w:pStyle w:val="TOC1"/>
        <w:tabs>
          <w:tab w:val="right" w:leader="dot" w:pos="5030"/>
        </w:tabs>
        <w:rPr>
          <w:rFonts w:eastAsiaTheme="minorEastAsia"/>
          <w:b w:val="0"/>
          <w:caps w:val="0"/>
          <w:noProof/>
          <w:sz w:val="22"/>
          <w:lang w:val="en-US" w:eastAsia="en-US" w:bidi="ar-SA"/>
        </w:rPr>
      </w:pPr>
      <w:hyperlink w:anchor="_Toc462227725" w:history="1">
        <w:r w:rsidR="005B3BFE" w:rsidRPr="0077511C">
          <w:rPr>
            <w:rStyle w:val="Hyperlink"/>
            <w:noProof/>
          </w:rPr>
          <w:t>Postanowienia dotyczące prywatności i bezpieczeństwa</w:t>
        </w:r>
        <w:r w:rsidR="005B3BFE">
          <w:rPr>
            <w:noProof/>
            <w:webHidden/>
          </w:rPr>
          <w:tab/>
        </w:r>
        <w:r w:rsidR="005B3BFE">
          <w:rPr>
            <w:noProof/>
            <w:webHidden/>
          </w:rPr>
          <w:fldChar w:fldCharType="begin"/>
        </w:r>
        <w:r w:rsidR="005B3BFE">
          <w:rPr>
            <w:noProof/>
            <w:webHidden/>
          </w:rPr>
          <w:instrText xml:space="preserve"> PAGEREF _Toc462227725 \h </w:instrText>
        </w:r>
        <w:r w:rsidR="005B3BFE">
          <w:rPr>
            <w:noProof/>
            <w:webHidden/>
          </w:rPr>
        </w:r>
        <w:r w:rsidR="005B3BFE">
          <w:rPr>
            <w:noProof/>
            <w:webHidden/>
          </w:rPr>
          <w:fldChar w:fldCharType="separate"/>
        </w:r>
        <w:r w:rsidR="005B3BFE">
          <w:rPr>
            <w:noProof/>
            <w:webHidden/>
          </w:rPr>
          <w:t>7</w:t>
        </w:r>
        <w:r w:rsidR="005B3BFE">
          <w:rPr>
            <w:noProof/>
            <w:webHidden/>
          </w:rPr>
          <w:fldChar w:fldCharType="end"/>
        </w:r>
      </w:hyperlink>
    </w:p>
    <w:p w14:paraId="5F41DD87" w14:textId="14E90981" w:rsidR="005B3BFE" w:rsidRDefault="00473FA5">
      <w:pPr>
        <w:pStyle w:val="TOC3"/>
        <w:tabs>
          <w:tab w:val="right" w:leader="dot" w:pos="5030"/>
        </w:tabs>
        <w:rPr>
          <w:rFonts w:eastAsiaTheme="minorEastAsia"/>
          <w:smallCaps w:val="0"/>
          <w:noProof/>
          <w:sz w:val="22"/>
          <w:lang w:val="en-US" w:eastAsia="en-US" w:bidi="ar-SA"/>
        </w:rPr>
      </w:pPr>
      <w:hyperlink w:anchor="_Toc462227726" w:history="1">
        <w:r w:rsidR="005B3BFE" w:rsidRPr="0077511C">
          <w:rPr>
            <w:rStyle w:val="Hyperlink"/>
            <w:noProof/>
          </w:rPr>
          <w:t>Ogólne postanowienia dotyczące prywatności i bezpieczeństwa</w:t>
        </w:r>
        <w:r w:rsidR="005B3BFE">
          <w:rPr>
            <w:noProof/>
            <w:webHidden/>
          </w:rPr>
          <w:tab/>
        </w:r>
        <w:r w:rsidR="005B3BFE">
          <w:rPr>
            <w:noProof/>
            <w:webHidden/>
          </w:rPr>
          <w:fldChar w:fldCharType="begin"/>
        </w:r>
        <w:r w:rsidR="005B3BFE">
          <w:rPr>
            <w:noProof/>
            <w:webHidden/>
          </w:rPr>
          <w:instrText xml:space="preserve"> PAGEREF _Toc462227726 \h </w:instrText>
        </w:r>
        <w:r w:rsidR="005B3BFE">
          <w:rPr>
            <w:noProof/>
            <w:webHidden/>
          </w:rPr>
        </w:r>
        <w:r w:rsidR="005B3BFE">
          <w:rPr>
            <w:noProof/>
            <w:webHidden/>
          </w:rPr>
          <w:fldChar w:fldCharType="separate"/>
        </w:r>
        <w:r w:rsidR="005B3BFE">
          <w:rPr>
            <w:noProof/>
            <w:webHidden/>
          </w:rPr>
          <w:t>7</w:t>
        </w:r>
        <w:r w:rsidR="005B3BFE">
          <w:rPr>
            <w:noProof/>
            <w:webHidden/>
          </w:rPr>
          <w:fldChar w:fldCharType="end"/>
        </w:r>
      </w:hyperlink>
    </w:p>
    <w:p w14:paraId="7CDC7A6D" w14:textId="41753765" w:rsidR="005B3BFE" w:rsidRDefault="00473FA5">
      <w:pPr>
        <w:pStyle w:val="TOC5"/>
        <w:tabs>
          <w:tab w:val="right" w:leader="dot" w:pos="5030"/>
        </w:tabs>
        <w:rPr>
          <w:rFonts w:eastAsiaTheme="minorEastAsia"/>
          <w:noProof/>
          <w:sz w:val="22"/>
          <w:lang w:val="en-US" w:eastAsia="en-US" w:bidi="ar-SA"/>
        </w:rPr>
      </w:pPr>
      <w:hyperlink w:anchor="_Toc462227727" w:history="1">
        <w:r w:rsidR="005B3BFE" w:rsidRPr="0077511C">
          <w:rPr>
            <w:rStyle w:val="Hyperlink"/>
            <w:noProof/>
          </w:rPr>
          <w:t>Zakres</w:t>
        </w:r>
        <w:r w:rsidR="005B3BFE">
          <w:rPr>
            <w:noProof/>
            <w:webHidden/>
          </w:rPr>
          <w:tab/>
        </w:r>
        <w:r w:rsidR="005B3BFE">
          <w:rPr>
            <w:noProof/>
            <w:webHidden/>
          </w:rPr>
          <w:fldChar w:fldCharType="begin"/>
        </w:r>
        <w:r w:rsidR="005B3BFE">
          <w:rPr>
            <w:noProof/>
            <w:webHidden/>
          </w:rPr>
          <w:instrText xml:space="preserve"> PAGEREF _Toc462227727 \h </w:instrText>
        </w:r>
        <w:r w:rsidR="005B3BFE">
          <w:rPr>
            <w:noProof/>
            <w:webHidden/>
          </w:rPr>
        </w:r>
        <w:r w:rsidR="005B3BFE">
          <w:rPr>
            <w:noProof/>
            <w:webHidden/>
          </w:rPr>
          <w:fldChar w:fldCharType="separate"/>
        </w:r>
        <w:r w:rsidR="005B3BFE">
          <w:rPr>
            <w:noProof/>
            <w:webHidden/>
          </w:rPr>
          <w:t>7</w:t>
        </w:r>
        <w:r w:rsidR="005B3BFE">
          <w:rPr>
            <w:noProof/>
            <w:webHidden/>
          </w:rPr>
          <w:fldChar w:fldCharType="end"/>
        </w:r>
      </w:hyperlink>
    </w:p>
    <w:p w14:paraId="3151A780" w14:textId="5256BFBF" w:rsidR="005B3BFE" w:rsidRDefault="00473FA5">
      <w:pPr>
        <w:pStyle w:val="TOC5"/>
        <w:tabs>
          <w:tab w:val="right" w:leader="dot" w:pos="5030"/>
        </w:tabs>
        <w:rPr>
          <w:rFonts w:eastAsiaTheme="minorEastAsia"/>
          <w:noProof/>
          <w:sz w:val="22"/>
          <w:lang w:val="en-US" w:eastAsia="en-US" w:bidi="ar-SA"/>
        </w:rPr>
      </w:pPr>
      <w:hyperlink w:anchor="_Toc462227728" w:history="1">
        <w:r w:rsidR="005B3BFE" w:rsidRPr="0077511C">
          <w:rPr>
            <w:rStyle w:val="Hyperlink"/>
            <w:noProof/>
          </w:rPr>
          <w:t>Korzystanie z Danych Klienta</w:t>
        </w:r>
        <w:r w:rsidR="005B3BFE">
          <w:rPr>
            <w:noProof/>
            <w:webHidden/>
          </w:rPr>
          <w:tab/>
        </w:r>
        <w:r w:rsidR="005B3BFE">
          <w:rPr>
            <w:noProof/>
            <w:webHidden/>
          </w:rPr>
          <w:fldChar w:fldCharType="begin"/>
        </w:r>
        <w:r w:rsidR="005B3BFE">
          <w:rPr>
            <w:noProof/>
            <w:webHidden/>
          </w:rPr>
          <w:instrText xml:space="preserve"> PAGEREF _Toc462227728 \h </w:instrText>
        </w:r>
        <w:r w:rsidR="005B3BFE">
          <w:rPr>
            <w:noProof/>
            <w:webHidden/>
          </w:rPr>
        </w:r>
        <w:r w:rsidR="005B3BFE">
          <w:rPr>
            <w:noProof/>
            <w:webHidden/>
          </w:rPr>
          <w:fldChar w:fldCharType="separate"/>
        </w:r>
        <w:r w:rsidR="005B3BFE">
          <w:rPr>
            <w:noProof/>
            <w:webHidden/>
          </w:rPr>
          <w:t>7</w:t>
        </w:r>
        <w:r w:rsidR="005B3BFE">
          <w:rPr>
            <w:noProof/>
            <w:webHidden/>
          </w:rPr>
          <w:fldChar w:fldCharType="end"/>
        </w:r>
      </w:hyperlink>
    </w:p>
    <w:p w14:paraId="2493B5BD" w14:textId="6B996414" w:rsidR="005B3BFE" w:rsidRDefault="00473FA5">
      <w:pPr>
        <w:pStyle w:val="TOC5"/>
        <w:tabs>
          <w:tab w:val="right" w:leader="dot" w:pos="5030"/>
        </w:tabs>
        <w:rPr>
          <w:rFonts w:eastAsiaTheme="minorEastAsia"/>
          <w:noProof/>
          <w:sz w:val="22"/>
          <w:lang w:val="en-US" w:eastAsia="en-US" w:bidi="ar-SA"/>
        </w:rPr>
      </w:pPr>
      <w:hyperlink w:anchor="_Toc462227729" w:history="1">
        <w:r w:rsidR="005B3BFE" w:rsidRPr="0077511C">
          <w:rPr>
            <w:rStyle w:val="Hyperlink"/>
            <w:noProof/>
          </w:rPr>
          <w:t>Ujawnianie Danych Klienta</w:t>
        </w:r>
        <w:r w:rsidR="005B3BFE">
          <w:rPr>
            <w:noProof/>
            <w:webHidden/>
          </w:rPr>
          <w:tab/>
        </w:r>
        <w:r w:rsidR="005B3BFE">
          <w:rPr>
            <w:noProof/>
            <w:webHidden/>
          </w:rPr>
          <w:fldChar w:fldCharType="begin"/>
        </w:r>
        <w:r w:rsidR="005B3BFE">
          <w:rPr>
            <w:noProof/>
            <w:webHidden/>
          </w:rPr>
          <w:instrText xml:space="preserve"> PAGEREF _Toc462227729 \h </w:instrText>
        </w:r>
        <w:r w:rsidR="005B3BFE">
          <w:rPr>
            <w:noProof/>
            <w:webHidden/>
          </w:rPr>
        </w:r>
        <w:r w:rsidR="005B3BFE">
          <w:rPr>
            <w:noProof/>
            <w:webHidden/>
          </w:rPr>
          <w:fldChar w:fldCharType="separate"/>
        </w:r>
        <w:r w:rsidR="005B3BFE">
          <w:rPr>
            <w:noProof/>
            <w:webHidden/>
          </w:rPr>
          <w:t>7</w:t>
        </w:r>
        <w:r w:rsidR="005B3BFE">
          <w:rPr>
            <w:noProof/>
            <w:webHidden/>
          </w:rPr>
          <w:fldChar w:fldCharType="end"/>
        </w:r>
      </w:hyperlink>
    </w:p>
    <w:p w14:paraId="51AFDE23" w14:textId="0EBB8E31" w:rsidR="005B3BFE" w:rsidRDefault="00473FA5">
      <w:pPr>
        <w:pStyle w:val="TOC5"/>
        <w:tabs>
          <w:tab w:val="right" w:leader="dot" w:pos="5030"/>
        </w:tabs>
        <w:rPr>
          <w:rFonts w:eastAsiaTheme="minorEastAsia"/>
          <w:noProof/>
          <w:sz w:val="22"/>
          <w:lang w:val="en-US" w:eastAsia="en-US" w:bidi="ar-SA"/>
        </w:rPr>
      </w:pPr>
      <w:hyperlink w:anchor="_Toc462227730" w:history="1">
        <w:r w:rsidR="005B3BFE" w:rsidRPr="0077511C">
          <w:rPr>
            <w:rStyle w:val="Hyperlink"/>
            <w:noProof/>
          </w:rPr>
          <w:t>Instytucje edukacyjne</w:t>
        </w:r>
        <w:r w:rsidR="005B3BFE">
          <w:rPr>
            <w:noProof/>
            <w:webHidden/>
          </w:rPr>
          <w:tab/>
        </w:r>
        <w:r w:rsidR="005B3BFE">
          <w:rPr>
            <w:noProof/>
            <w:webHidden/>
          </w:rPr>
          <w:fldChar w:fldCharType="begin"/>
        </w:r>
        <w:r w:rsidR="005B3BFE">
          <w:rPr>
            <w:noProof/>
            <w:webHidden/>
          </w:rPr>
          <w:instrText xml:space="preserve"> PAGEREF _Toc462227730 \h </w:instrText>
        </w:r>
        <w:r w:rsidR="005B3BFE">
          <w:rPr>
            <w:noProof/>
            <w:webHidden/>
          </w:rPr>
        </w:r>
        <w:r w:rsidR="005B3BFE">
          <w:rPr>
            <w:noProof/>
            <w:webHidden/>
          </w:rPr>
          <w:fldChar w:fldCharType="separate"/>
        </w:r>
        <w:r w:rsidR="005B3BFE">
          <w:rPr>
            <w:noProof/>
            <w:webHidden/>
          </w:rPr>
          <w:t>7</w:t>
        </w:r>
        <w:r w:rsidR="005B3BFE">
          <w:rPr>
            <w:noProof/>
            <w:webHidden/>
          </w:rPr>
          <w:fldChar w:fldCharType="end"/>
        </w:r>
      </w:hyperlink>
    </w:p>
    <w:p w14:paraId="62E9D3AF" w14:textId="5E557EB2" w:rsidR="005B3BFE" w:rsidRDefault="00473FA5">
      <w:pPr>
        <w:pStyle w:val="TOC5"/>
        <w:tabs>
          <w:tab w:val="right" w:leader="dot" w:pos="5030"/>
        </w:tabs>
        <w:rPr>
          <w:rFonts w:eastAsiaTheme="minorEastAsia"/>
          <w:noProof/>
          <w:sz w:val="22"/>
          <w:lang w:val="en-US" w:eastAsia="en-US" w:bidi="ar-SA"/>
        </w:rPr>
      </w:pPr>
      <w:hyperlink w:anchor="_Toc462227731" w:history="1">
        <w:r w:rsidR="005B3BFE" w:rsidRPr="0077511C">
          <w:rPr>
            <w:rStyle w:val="Hyperlink"/>
            <w:noProof/>
          </w:rPr>
          <w:t>Partner Biznesowy w Rozumieniu Ustawy HIPAA</w:t>
        </w:r>
        <w:r w:rsidR="005B3BFE">
          <w:rPr>
            <w:noProof/>
            <w:webHidden/>
          </w:rPr>
          <w:tab/>
        </w:r>
        <w:r w:rsidR="005B3BFE">
          <w:rPr>
            <w:noProof/>
            <w:webHidden/>
          </w:rPr>
          <w:fldChar w:fldCharType="begin"/>
        </w:r>
        <w:r w:rsidR="005B3BFE">
          <w:rPr>
            <w:noProof/>
            <w:webHidden/>
          </w:rPr>
          <w:instrText xml:space="preserve"> PAGEREF _Toc462227731 \h </w:instrText>
        </w:r>
        <w:r w:rsidR="005B3BFE">
          <w:rPr>
            <w:noProof/>
            <w:webHidden/>
          </w:rPr>
        </w:r>
        <w:r w:rsidR="005B3BFE">
          <w:rPr>
            <w:noProof/>
            <w:webHidden/>
          </w:rPr>
          <w:fldChar w:fldCharType="separate"/>
        </w:r>
        <w:r w:rsidR="005B3BFE">
          <w:rPr>
            <w:noProof/>
            <w:webHidden/>
          </w:rPr>
          <w:t>8</w:t>
        </w:r>
        <w:r w:rsidR="005B3BFE">
          <w:rPr>
            <w:noProof/>
            <w:webHidden/>
          </w:rPr>
          <w:fldChar w:fldCharType="end"/>
        </w:r>
      </w:hyperlink>
    </w:p>
    <w:p w14:paraId="3F6ABACA" w14:textId="6C8EC371" w:rsidR="005B3BFE" w:rsidRDefault="00473FA5">
      <w:pPr>
        <w:pStyle w:val="TOC5"/>
        <w:tabs>
          <w:tab w:val="right" w:leader="dot" w:pos="5030"/>
        </w:tabs>
        <w:rPr>
          <w:rFonts w:eastAsiaTheme="minorEastAsia"/>
          <w:noProof/>
          <w:sz w:val="22"/>
          <w:lang w:val="en-US" w:eastAsia="en-US" w:bidi="ar-SA"/>
        </w:rPr>
      </w:pPr>
      <w:hyperlink w:anchor="_Toc462227732" w:history="1">
        <w:r w:rsidR="005B3BFE" w:rsidRPr="0077511C">
          <w:rPr>
            <w:rStyle w:val="Hyperlink"/>
            <w:noProof/>
          </w:rPr>
          <w:t>Bezpieczeństwo</w:t>
        </w:r>
        <w:r w:rsidR="005B3BFE">
          <w:rPr>
            <w:noProof/>
            <w:webHidden/>
          </w:rPr>
          <w:tab/>
        </w:r>
        <w:r w:rsidR="005B3BFE">
          <w:rPr>
            <w:noProof/>
            <w:webHidden/>
          </w:rPr>
          <w:fldChar w:fldCharType="begin"/>
        </w:r>
        <w:r w:rsidR="005B3BFE">
          <w:rPr>
            <w:noProof/>
            <w:webHidden/>
          </w:rPr>
          <w:instrText xml:space="preserve"> PAGEREF _Toc462227732 \h </w:instrText>
        </w:r>
        <w:r w:rsidR="005B3BFE">
          <w:rPr>
            <w:noProof/>
            <w:webHidden/>
          </w:rPr>
        </w:r>
        <w:r w:rsidR="005B3BFE">
          <w:rPr>
            <w:noProof/>
            <w:webHidden/>
          </w:rPr>
          <w:fldChar w:fldCharType="separate"/>
        </w:r>
        <w:r w:rsidR="005B3BFE">
          <w:rPr>
            <w:noProof/>
            <w:webHidden/>
          </w:rPr>
          <w:t>8</w:t>
        </w:r>
        <w:r w:rsidR="005B3BFE">
          <w:rPr>
            <w:noProof/>
            <w:webHidden/>
          </w:rPr>
          <w:fldChar w:fldCharType="end"/>
        </w:r>
      </w:hyperlink>
    </w:p>
    <w:p w14:paraId="7C8CA588" w14:textId="29781068" w:rsidR="005B3BFE" w:rsidRDefault="00473FA5">
      <w:pPr>
        <w:pStyle w:val="TOC5"/>
        <w:tabs>
          <w:tab w:val="right" w:leader="dot" w:pos="5030"/>
        </w:tabs>
        <w:rPr>
          <w:rFonts w:eastAsiaTheme="minorEastAsia"/>
          <w:noProof/>
          <w:sz w:val="22"/>
          <w:lang w:val="en-US" w:eastAsia="en-US" w:bidi="ar-SA"/>
        </w:rPr>
      </w:pPr>
      <w:hyperlink w:anchor="_Toc462227733" w:history="1">
        <w:r w:rsidR="005B3BFE" w:rsidRPr="0077511C">
          <w:rPr>
            <w:rStyle w:val="Hyperlink"/>
            <w:noProof/>
          </w:rPr>
          <w:t>Powiadomienie o naruszeniu zabezpieczeń</w:t>
        </w:r>
        <w:r w:rsidR="005B3BFE">
          <w:rPr>
            <w:noProof/>
            <w:webHidden/>
          </w:rPr>
          <w:tab/>
        </w:r>
        <w:r w:rsidR="005B3BFE">
          <w:rPr>
            <w:noProof/>
            <w:webHidden/>
          </w:rPr>
          <w:fldChar w:fldCharType="begin"/>
        </w:r>
        <w:r w:rsidR="005B3BFE">
          <w:rPr>
            <w:noProof/>
            <w:webHidden/>
          </w:rPr>
          <w:instrText xml:space="preserve"> PAGEREF _Toc462227733 \h </w:instrText>
        </w:r>
        <w:r w:rsidR="005B3BFE">
          <w:rPr>
            <w:noProof/>
            <w:webHidden/>
          </w:rPr>
        </w:r>
        <w:r w:rsidR="005B3BFE">
          <w:rPr>
            <w:noProof/>
            <w:webHidden/>
          </w:rPr>
          <w:fldChar w:fldCharType="separate"/>
        </w:r>
        <w:r w:rsidR="005B3BFE">
          <w:rPr>
            <w:noProof/>
            <w:webHidden/>
          </w:rPr>
          <w:t>8</w:t>
        </w:r>
        <w:r w:rsidR="005B3BFE">
          <w:rPr>
            <w:noProof/>
            <w:webHidden/>
          </w:rPr>
          <w:fldChar w:fldCharType="end"/>
        </w:r>
      </w:hyperlink>
    </w:p>
    <w:p w14:paraId="3AB73D8E" w14:textId="4B00F2EB" w:rsidR="005B3BFE" w:rsidRDefault="00473FA5">
      <w:pPr>
        <w:pStyle w:val="TOC5"/>
        <w:tabs>
          <w:tab w:val="right" w:leader="dot" w:pos="5030"/>
        </w:tabs>
        <w:rPr>
          <w:rFonts w:eastAsiaTheme="minorEastAsia"/>
          <w:noProof/>
          <w:sz w:val="22"/>
          <w:lang w:val="en-US" w:eastAsia="en-US" w:bidi="ar-SA"/>
        </w:rPr>
      </w:pPr>
      <w:hyperlink w:anchor="_Toc462227734" w:history="1">
        <w:r w:rsidR="005B3BFE" w:rsidRPr="0077511C">
          <w:rPr>
            <w:rStyle w:val="Hyperlink"/>
            <w:noProof/>
          </w:rPr>
          <w:t>Miejsce przetwarzania danych</w:t>
        </w:r>
        <w:r w:rsidR="005B3BFE">
          <w:rPr>
            <w:noProof/>
            <w:webHidden/>
          </w:rPr>
          <w:tab/>
        </w:r>
        <w:r w:rsidR="005B3BFE">
          <w:rPr>
            <w:noProof/>
            <w:webHidden/>
          </w:rPr>
          <w:fldChar w:fldCharType="begin"/>
        </w:r>
        <w:r w:rsidR="005B3BFE">
          <w:rPr>
            <w:noProof/>
            <w:webHidden/>
          </w:rPr>
          <w:instrText xml:space="preserve"> PAGEREF _Toc462227734 \h </w:instrText>
        </w:r>
        <w:r w:rsidR="005B3BFE">
          <w:rPr>
            <w:noProof/>
            <w:webHidden/>
          </w:rPr>
        </w:r>
        <w:r w:rsidR="005B3BFE">
          <w:rPr>
            <w:noProof/>
            <w:webHidden/>
          </w:rPr>
          <w:fldChar w:fldCharType="separate"/>
        </w:r>
        <w:r w:rsidR="005B3BFE">
          <w:rPr>
            <w:noProof/>
            <w:webHidden/>
          </w:rPr>
          <w:t>8</w:t>
        </w:r>
        <w:r w:rsidR="005B3BFE">
          <w:rPr>
            <w:noProof/>
            <w:webHidden/>
          </w:rPr>
          <w:fldChar w:fldCharType="end"/>
        </w:r>
      </w:hyperlink>
    </w:p>
    <w:p w14:paraId="22C140D6" w14:textId="29235553" w:rsidR="005B3BFE" w:rsidRDefault="00473FA5">
      <w:pPr>
        <w:pStyle w:val="TOC5"/>
        <w:tabs>
          <w:tab w:val="right" w:leader="dot" w:pos="5030"/>
        </w:tabs>
        <w:rPr>
          <w:rFonts w:eastAsiaTheme="minorEastAsia"/>
          <w:noProof/>
          <w:sz w:val="22"/>
          <w:lang w:val="en-US" w:eastAsia="en-US" w:bidi="ar-SA"/>
        </w:rPr>
      </w:pPr>
      <w:hyperlink w:anchor="_Toc462227735" w:history="1">
        <w:r w:rsidR="005B3BFE" w:rsidRPr="0077511C">
          <w:rPr>
            <w:rStyle w:val="Hyperlink"/>
            <w:noProof/>
          </w:rPr>
          <w:t>Wersje Ewaluacyjne</w:t>
        </w:r>
        <w:r w:rsidR="005B3BFE">
          <w:rPr>
            <w:noProof/>
            <w:webHidden/>
          </w:rPr>
          <w:tab/>
        </w:r>
        <w:r w:rsidR="005B3BFE">
          <w:rPr>
            <w:noProof/>
            <w:webHidden/>
          </w:rPr>
          <w:fldChar w:fldCharType="begin"/>
        </w:r>
        <w:r w:rsidR="005B3BFE">
          <w:rPr>
            <w:noProof/>
            <w:webHidden/>
          </w:rPr>
          <w:instrText xml:space="preserve"> PAGEREF _Toc462227735 \h </w:instrText>
        </w:r>
        <w:r w:rsidR="005B3BFE">
          <w:rPr>
            <w:noProof/>
            <w:webHidden/>
          </w:rPr>
        </w:r>
        <w:r w:rsidR="005B3BFE">
          <w:rPr>
            <w:noProof/>
            <w:webHidden/>
          </w:rPr>
          <w:fldChar w:fldCharType="separate"/>
        </w:r>
        <w:r w:rsidR="005B3BFE">
          <w:rPr>
            <w:noProof/>
            <w:webHidden/>
          </w:rPr>
          <w:t>8</w:t>
        </w:r>
        <w:r w:rsidR="005B3BFE">
          <w:rPr>
            <w:noProof/>
            <w:webHidden/>
          </w:rPr>
          <w:fldChar w:fldCharType="end"/>
        </w:r>
      </w:hyperlink>
    </w:p>
    <w:p w14:paraId="6AE119D2" w14:textId="41B3203B" w:rsidR="005B3BFE" w:rsidRDefault="00473FA5">
      <w:pPr>
        <w:pStyle w:val="TOC5"/>
        <w:tabs>
          <w:tab w:val="right" w:leader="dot" w:pos="5030"/>
        </w:tabs>
        <w:rPr>
          <w:rFonts w:eastAsiaTheme="minorEastAsia"/>
          <w:noProof/>
          <w:sz w:val="22"/>
          <w:lang w:val="en-US" w:eastAsia="en-US" w:bidi="ar-SA"/>
        </w:rPr>
      </w:pPr>
      <w:hyperlink w:anchor="_Toc462227736" w:history="1">
        <w:r w:rsidR="005B3BFE" w:rsidRPr="0077511C">
          <w:rPr>
            <w:rStyle w:val="Hyperlink"/>
            <w:noProof/>
          </w:rPr>
          <w:t>Korzystanie z usług Podwykonawców</w:t>
        </w:r>
        <w:r w:rsidR="005B3BFE">
          <w:rPr>
            <w:noProof/>
            <w:webHidden/>
          </w:rPr>
          <w:tab/>
        </w:r>
        <w:r w:rsidR="005B3BFE">
          <w:rPr>
            <w:noProof/>
            <w:webHidden/>
          </w:rPr>
          <w:fldChar w:fldCharType="begin"/>
        </w:r>
        <w:r w:rsidR="005B3BFE">
          <w:rPr>
            <w:noProof/>
            <w:webHidden/>
          </w:rPr>
          <w:instrText xml:space="preserve"> PAGEREF _Toc462227736 \h </w:instrText>
        </w:r>
        <w:r w:rsidR="005B3BFE">
          <w:rPr>
            <w:noProof/>
            <w:webHidden/>
          </w:rPr>
        </w:r>
        <w:r w:rsidR="005B3BFE">
          <w:rPr>
            <w:noProof/>
            <w:webHidden/>
          </w:rPr>
          <w:fldChar w:fldCharType="separate"/>
        </w:r>
        <w:r w:rsidR="005B3BFE">
          <w:rPr>
            <w:noProof/>
            <w:webHidden/>
          </w:rPr>
          <w:t>8</w:t>
        </w:r>
        <w:r w:rsidR="005B3BFE">
          <w:rPr>
            <w:noProof/>
            <w:webHidden/>
          </w:rPr>
          <w:fldChar w:fldCharType="end"/>
        </w:r>
      </w:hyperlink>
    </w:p>
    <w:p w14:paraId="58A88373" w14:textId="7BE5DBCF" w:rsidR="005B3BFE" w:rsidRDefault="00473FA5">
      <w:pPr>
        <w:pStyle w:val="TOC5"/>
        <w:tabs>
          <w:tab w:val="right" w:leader="dot" w:pos="5030"/>
        </w:tabs>
        <w:rPr>
          <w:rFonts w:eastAsiaTheme="minorEastAsia"/>
          <w:noProof/>
          <w:sz w:val="22"/>
          <w:lang w:val="en-US" w:eastAsia="en-US" w:bidi="ar-SA"/>
        </w:rPr>
      </w:pPr>
      <w:hyperlink w:anchor="_Toc462227737" w:history="1">
        <w:r w:rsidR="005B3BFE" w:rsidRPr="0077511C">
          <w:rPr>
            <w:rStyle w:val="Hyperlink"/>
            <w:noProof/>
          </w:rPr>
          <w:t>Kontakt z Microsoft</w:t>
        </w:r>
        <w:r w:rsidR="005B3BFE">
          <w:rPr>
            <w:noProof/>
            <w:webHidden/>
          </w:rPr>
          <w:tab/>
        </w:r>
        <w:r w:rsidR="005B3BFE">
          <w:rPr>
            <w:noProof/>
            <w:webHidden/>
          </w:rPr>
          <w:fldChar w:fldCharType="begin"/>
        </w:r>
        <w:r w:rsidR="005B3BFE">
          <w:rPr>
            <w:noProof/>
            <w:webHidden/>
          </w:rPr>
          <w:instrText xml:space="preserve"> PAGEREF _Toc462227737 \h </w:instrText>
        </w:r>
        <w:r w:rsidR="005B3BFE">
          <w:rPr>
            <w:noProof/>
            <w:webHidden/>
          </w:rPr>
        </w:r>
        <w:r w:rsidR="005B3BFE">
          <w:rPr>
            <w:noProof/>
            <w:webHidden/>
          </w:rPr>
          <w:fldChar w:fldCharType="separate"/>
        </w:r>
        <w:r w:rsidR="005B3BFE">
          <w:rPr>
            <w:noProof/>
            <w:webHidden/>
          </w:rPr>
          <w:t>9</w:t>
        </w:r>
        <w:r w:rsidR="005B3BFE">
          <w:rPr>
            <w:noProof/>
            <w:webHidden/>
          </w:rPr>
          <w:fldChar w:fldCharType="end"/>
        </w:r>
      </w:hyperlink>
    </w:p>
    <w:p w14:paraId="53C7BDD9" w14:textId="650E81AB" w:rsidR="005B3BFE" w:rsidRDefault="00473FA5">
      <w:pPr>
        <w:pStyle w:val="TOC3"/>
        <w:tabs>
          <w:tab w:val="right" w:leader="dot" w:pos="5030"/>
        </w:tabs>
        <w:rPr>
          <w:rFonts w:eastAsiaTheme="minorEastAsia"/>
          <w:smallCaps w:val="0"/>
          <w:noProof/>
          <w:sz w:val="22"/>
          <w:lang w:val="en-US" w:eastAsia="en-US" w:bidi="ar-SA"/>
        </w:rPr>
      </w:pPr>
      <w:hyperlink w:anchor="_Toc462227738" w:history="1">
        <w:r w:rsidR="005B3BFE" w:rsidRPr="0077511C">
          <w:rPr>
            <w:rStyle w:val="Hyperlink"/>
            <w:noProof/>
          </w:rPr>
          <w:t>Postanowienia dotyczące przetwarzania danych</w:t>
        </w:r>
        <w:r w:rsidR="005B3BFE">
          <w:rPr>
            <w:noProof/>
            <w:webHidden/>
          </w:rPr>
          <w:tab/>
        </w:r>
        <w:r w:rsidR="005B3BFE">
          <w:rPr>
            <w:noProof/>
            <w:webHidden/>
          </w:rPr>
          <w:fldChar w:fldCharType="begin"/>
        </w:r>
        <w:r w:rsidR="005B3BFE">
          <w:rPr>
            <w:noProof/>
            <w:webHidden/>
          </w:rPr>
          <w:instrText xml:space="preserve"> PAGEREF _Toc462227738 \h </w:instrText>
        </w:r>
        <w:r w:rsidR="005B3BFE">
          <w:rPr>
            <w:noProof/>
            <w:webHidden/>
          </w:rPr>
        </w:r>
        <w:r w:rsidR="005B3BFE">
          <w:rPr>
            <w:noProof/>
            <w:webHidden/>
          </w:rPr>
          <w:fldChar w:fldCharType="separate"/>
        </w:r>
        <w:r w:rsidR="005B3BFE">
          <w:rPr>
            <w:noProof/>
            <w:webHidden/>
          </w:rPr>
          <w:t>10</w:t>
        </w:r>
        <w:r w:rsidR="005B3BFE">
          <w:rPr>
            <w:noProof/>
            <w:webHidden/>
          </w:rPr>
          <w:fldChar w:fldCharType="end"/>
        </w:r>
      </w:hyperlink>
    </w:p>
    <w:p w14:paraId="30CB1D54" w14:textId="5641B206" w:rsidR="005B3BFE" w:rsidRDefault="00473FA5">
      <w:pPr>
        <w:pStyle w:val="TOC5"/>
        <w:tabs>
          <w:tab w:val="right" w:leader="dot" w:pos="5030"/>
        </w:tabs>
        <w:rPr>
          <w:rFonts w:eastAsiaTheme="minorEastAsia"/>
          <w:noProof/>
          <w:sz w:val="22"/>
          <w:lang w:val="en-US" w:eastAsia="en-US" w:bidi="ar-SA"/>
        </w:rPr>
      </w:pPr>
      <w:hyperlink w:anchor="_Toc462227739" w:history="1">
        <w:r w:rsidR="005B3BFE" w:rsidRPr="0077511C">
          <w:rPr>
            <w:rStyle w:val="Hyperlink"/>
            <w:noProof/>
          </w:rPr>
          <w:t>Miejsce przechowywania Danych magazynowanych Klienta</w:t>
        </w:r>
        <w:r w:rsidR="005B3BFE">
          <w:rPr>
            <w:noProof/>
            <w:webHidden/>
          </w:rPr>
          <w:tab/>
        </w:r>
        <w:r w:rsidR="005B3BFE">
          <w:rPr>
            <w:noProof/>
            <w:webHidden/>
          </w:rPr>
          <w:fldChar w:fldCharType="begin"/>
        </w:r>
        <w:r w:rsidR="005B3BFE">
          <w:rPr>
            <w:noProof/>
            <w:webHidden/>
          </w:rPr>
          <w:instrText xml:space="preserve"> PAGEREF _Toc462227739 \h </w:instrText>
        </w:r>
        <w:r w:rsidR="005B3BFE">
          <w:rPr>
            <w:noProof/>
            <w:webHidden/>
          </w:rPr>
        </w:r>
        <w:r w:rsidR="005B3BFE">
          <w:rPr>
            <w:noProof/>
            <w:webHidden/>
          </w:rPr>
          <w:fldChar w:fldCharType="separate"/>
        </w:r>
        <w:r w:rsidR="005B3BFE">
          <w:rPr>
            <w:noProof/>
            <w:webHidden/>
          </w:rPr>
          <w:t>11</w:t>
        </w:r>
        <w:r w:rsidR="005B3BFE">
          <w:rPr>
            <w:noProof/>
            <w:webHidden/>
          </w:rPr>
          <w:fldChar w:fldCharType="end"/>
        </w:r>
      </w:hyperlink>
    </w:p>
    <w:p w14:paraId="7B30DDC7" w14:textId="57B9FB3D" w:rsidR="005B3BFE" w:rsidRDefault="00473FA5">
      <w:pPr>
        <w:pStyle w:val="TOC5"/>
        <w:tabs>
          <w:tab w:val="right" w:leader="dot" w:pos="5030"/>
        </w:tabs>
        <w:rPr>
          <w:rFonts w:eastAsiaTheme="minorEastAsia"/>
          <w:noProof/>
          <w:sz w:val="22"/>
          <w:lang w:val="en-US" w:eastAsia="en-US" w:bidi="ar-SA"/>
        </w:rPr>
      </w:pPr>
      <w:hyperlink w:anchor="_Toc462227740" w:history="1">
        <w:r w:rsidR="005B3BFE" w:rsidRPr="0077511C">
          <w:rPr>
            <w:rStyle w:val="Hyperlink"/>
            <w:noProof/>
          </w:rPr>
          <w:t>Prywatność</w:t>
        </w:r>
        <w:r w:rsidR="005B3BFE">
          <w:rPr>
            <w:noProof/>
            <w:webHidden/>
          </w:rPr>
          <w:tab/>
        </w:r>
        <w:r w:rsidR="005B3BFE">
          <w:rPr>
            <w:noProof/>
            <w:webHidden/>
          </w:rPr>
          <w:fldChar w:fldCharType="begin"/>
        </w:r>
        <w:r w:rsidR="005B3BFE">
          <w:rPr>
            <w:noProof/>
            <w:webHidden/>
          </w:rPr>
          <w:instrText xml:space="preserve"> PAGEREF _Toc462227740 \h </w:instrText>
        </w:r>
        <w:r w:rsidR="005B3BFE">
          <w:rPr>
            <w:noProof/>
            <w:webHidden/>
          </w:rPr>
        </w:r>
        <w:r w:rsidR="005B3BFE">
          <w:rPr>
            <w:noProof/>
            <w:webHidden/>
          </w:rPr>
          <w:fldChar w:fldCharType="separate"/>
        </w:r>
        <w:r w:rsidR="005B3BFE">
          <w:rPr>
            <w:noProof/>
            <w:webHidden/>
          </w:rPr>
          <w:t>11</w:t>
        </w:r>
        <w:r w:rsidR="005B3BFE">
          <w:rPr>
            <w:noProof/>
            <w:webHidden/>
          </w:rPr>
          <w:fldChar w:fldCharType="end"/>
        </w:r>
      </w:hyperlink>
    </w:p>
    <w:p w14:paraId="1CB91953" w14:textId="2317E6D0" w:rsidR="005B3BFE" w:rsidRDefault="00473FA5">
      <w:pPr>
        <w:pStyle w:val="TOC5"/>
        <w:tabs>
          <w:tab w:val="right" w:leader="dot" w:pos="5030"/>
        </w:tabs>
        <w:rPr>
          <w:rFonts w:eastAsiaTheme="minorEastAsia"/>
          <w:noProof/>
          <w:sz w:val="22"/>
          <w:lang w:val="en-US" w:eastAsia="en-US" w:bidi="ar-SA"/>
        </w:rPr>
      </w:pPr>
      <w:hyperlink w:anchor="_Toc462227741" w:history="1">
        <w:r w:rsidR="005B3BFE" w:rsidRPr="0077511C">
          <w:rPr>
            <w:rStyle w:val="Hyperlink"/>
            <w:noProof/>
          </w:rPr>
          <w:t>Dodatkowe postanowienia europejskie.</w:t>
        </w:r>
        <w:r w:rsidR="005B3BFE">
          <w:rPr>
            <w:noProof/>
            <w:webHidden/>
          </w:rPr>
          <w:tab/>
        </w:r>
        <w:r w:rsidR="005B3BFE">
          <w:rPr>
            <w:noProof/>
            <w:webHidden/>
          </w:rPr>
          <w:fldChar w:fldCharType="begin"/>
        </w:r>
        <w:r w:rsidR="005B3BFE">
          <w:rPr>
            <w:noProof/>
            <w:webHidden/>
          </w:rPr>
          <w:instrText xml:space="preserve"> PAGEREF _Toc462227741 \h </w:instrText>
        </w:r>
        <w:r w:rsidR="005B3BFE">
          <w:rPr>
            <w:noProof/>
            <w:webHidden/>
          </w:rPr>
        </w:r>
        <w:r w:rsidR="005B3BFE">
          <w:rPr>
            <w:noProof/>
            <w:webHidden/>
          </w:rPr>
          <w:fldChar w:fldCharType="separate"/>
        </w:r>
        <w:r w:rsidR="005B3BFE">
          <w:rPr>
            <w:noProof/>
            <w:webHidden/>
          </w:rPr>
          <w:t>11</w:t>
        </w:r>
        <w:r w:rsidR="005B3BFE">
          <w:rPr>
            <w:noProof/>
            <w:webHidden/>
          </w:rPr>
          <w:fldChar w:fldCharType="end"/>
        </w:r>
      </w:hyperlink>
    </w:p>
    <w:p w14:paraId="040D4CB6" w14:textId="14A89B52" w:rsidR="005B3BFE" w:rsidRDefault="00473FA5">
      <w:pPr>
        <w:pStyle w:val="TOC5"/>
        <w:tabs>
          <w:tab w:val="right" w:leader="dot" w:pos="5030"/>
        </w:tabs>
        <w:rPr>
          <w:rFonts w:eastAsiaTheme="minorEastAsia"/>
          <w:noProof/>
          <w:sz w:val="22"/>
          <w:lang w:val="en-US" w:eastAsia="en-US" w:bidi="ar-SA"/>
        </w:rPr>
      </w:pPr>
      <w:hyperlink w:anchor="_Toc462227742" w:history="1">
        <w:r w:rsidR="005B3BFE" w:rsidRPr="0077511C">
          <w:rPr>
            <w:rStyle w:val="Hyperlink"/>
            <w:noProof/>
          </w:rPr>
          <w:t>Bezpieczeństwo</w:t>
        </w:r>
        <w:r w:rsidR="005B3BFE">
          <w:rPr>
            <w:noProof/>
            <w:webHidden/>
          </w:rPr>
          <w:tab/>
        </w:r>
        <w:r w:rsidR="005B3BFE">
          <w:rPr>
            <w:noProof/>
            <w:webHidden/>
          </w:rPr>
          <w:fldChar w:fldCharType="begin"/>
        </w:r>
        <w:r w:rsidR="005B3BFE">
          <w:rPr>
            <w:noProof/>
            <w:webHidden/>
          </w:rPr>
          <w:instrText xml:space="preserve"> PAGEREF _Toc462227742 \h </w:instrText>
        </w:r>
        <w:r w:rsidR="005B3BFE">
          <w:rPr>
            <w:noProof/>
            <w:webHidden/>
          </w:rPr>
        </w:r>
        <w:r w:rsidR="005B3BFE">
          <w:rPr>
            <w:noProof/>
            <w:webHidden/>
          </w:rPr>
          <w:fldChar w:fldCharType="separate"/>
        </w:r>
        <w:r w:rsidR="005B3BFE">
          <w:rPr>
            <w:noProof/>
            <w:webHidden/>
          </w:rPr>
          <w:t>12</w:t>
        </w:r>
        <w:r w:rsidR="005B3BFE">
          <w:rPr>
            <w:noProof/>
            <w:webHidden/>
          </w:rPr>
          <w:fldChar w:fldCharType="end"/>
        </w:r>
      </w:hyperlink>
    </w:p>
    <w:p w14:paraId="0D44A781" w14:textId="285B3A8E" w:rsidR="005B3BFE" w:rsidRDefault="00473FA5">
      <w:pPr>
        <w:pStyle w:val="TOC1"/>
        <w:tabs>
          <w:tab w:val="right" w:leader="dot" w:pos="5030"/>
        </w:tabs>
        <w:rPr>
          <w:rFonts w:eastAsiaTheme="minorEastAsia"/>
          <w:b w:val="0"/>
          <w:caps w:val="0"/>
          <w:noProof/>
          <w:sz w:val="22"/>
          <w:lang w:val="en-US" w:eastAsia="en-US" w:bidi="ar-SA"/>
        </w:rPr>
      </w:pPr>
      <w:hyperlink w:anchor="_Toc462227743" w:history="1">
        <w:r w:rsidR="005B3BFE" w:rsidRPr="0077511C">
          <w:rPr>
            <w:rStyle w:val="Hyperlink"/>
            <w:noProof/>
          </w:rPr>
          <w:t>Postanowienia dotyczące Usług Online</w:t>
        </w:r>
        <w:r w:rsidR="005B3BFE">
          <w:rPr>
            <w:noProof/>
            <w:webHidden/>
          </w:rPr>
          <w:tab/>
        </w:r>
        <w:r w:rsidR="005B3BFE">
          <w:rPr>
            <w:noProof/>
            <w:webHidden/>
          </w:rPr>
          <w:fldChar w:fldCharType="begin"/>
        </w:r>
        <w:r w:rsidR="005B3BFE">
          <w:rPr>
            <w:noProof/>
            <w:webHidden/>
          </w:rPr>
          <w:instrText xml:space="preserve"> PAGEREF _Toc462227743 \h </w:instrText>
        </w:r>
        <w:r w:rsidR="005B3BFE">
          <w:rPr>
            <w:noProof/>
            <w:webHidden/>
          </w:rPr>
        </w:r>
        <w:r w:rsidR="005B3BFE">
          <w:rPr>
            <w:noProof/>
            <w:webHidden/>
          </w:rPr>
          <w:fldChar w:fldCharType="separate"/>
        </w:r>
        <w:r w:rsidR="005B3BFE">
          <w:rPr>
            <w:noProof/>
            <w:webHidden/>
          </w:rPr>
          <w:t>16</w:t>
        </w:r>
        <w:r w:rsidR="005B3BFE">
          <w:rPr>
            <w:noProof/>
            <w:webHidden/>
          </w:rPr>
          <w:fldChar w:fldCharType="end"/>
        </w:r>
      </w:hyperlink>
    </w:p>
    <w:p w14:paraId="1DDABAFC" w14:textId="7102D06F" w:rsidR="005B3BFE" w:rsidRDefault="00473FA5">
      <w:pPr>
        <w:pStyle w:val="TOC2"/>
        <w:tabs>
          <w:tab w:val="right" w:leader="dot" w:pos="5030"/>
        </w:tabs>
        <w:rPr>
          <w:rFonts w:eastAsiaTheme="minorEastAsia"/>
          <w:b w:val="0"/>
          <w:smallCaps w:val="0"/>
          <w:noProof/>
          <w:sz w:val="22"/>
          <w:lang w:val="en-US" w:eastAsia="en-US" w:bidi="ar-SA"/>
        </w:rPr>
      </w:pPr>
      <w:hyperlink w:anchor="_Toc462227744" w:history="1">
        <w:r w:rsidR="005B3BFE" w:rsidRPr="0077511C">
          <w:rPr>
            <w:rStyle w:val="Hyperlink"/>
            <w:noProof/>
          </w:rPr>
          <w:t>Usługi Microsoft Azure</w:t>
        </w:r>
        <w:r w:rsidR="005B3BFE">
          <w:rPr>
            <w:noProof/>
            <w:webHidden/>
          </w:rPr>
          <w:tab/>
        </w:r>
        <w:r w:rsidR="005B3BFE">
          <w:rPr>
            <w:noProof/>
            <w:webHidden/>
          </w:rPr>
          <w:fldChar w:fldCharType="begin"/>
        </w:r>
        <w:r w:rsidR="005B3BFE">
          <w:rPr>
            <w:noProof/>
            <w:webHidden/>
          </w:rPr>
          <w:instrText xml:space="preserve"> PAGEREF _Toc462227744 \h </w:instrText>
        </w:r>
        <w:r w:rsidR="005B3BFE">
          <w:rPr>
            <w:noProof/>
            <w:webHidden/>
          </w:rPr>
        </w:r>
        <w:r w:rsidR="005B3BFE">
          <w:rPr>
            <w:noProof/>
            <w:webHidden/>
          </w:rPr>
          <w:fldChar w:fldCharType="separate"/>
        </w:r>
        <w:r w:rsidR="005B3BFE">
          <w:rPr>
            <w:noProof/>
            <w:webHidden/>
          </w:rPr>
          <w:t>16</w:t>
        </w:r>
        <w:r w:rsidR="005B3BFE">
          <w:rPr>
            <w:noProof/>
            <w:webHidden/>
          </w:rPr>
          <w:fldChar w:fldCharType="end"/>
        </w:r>
      </w:hyperlink>
    </w:p>
    <w:p w14:paraId="6B441515" w14:textId="01DD3F2A" w:rsidR="005B3BFE" w:rsidRDefault="00473FA5">
      <w:pPr>
        <w:pStyle w:val="TOC4"/>
        <w:rPr>
          <w:rFonts w:eastAsiaTheme="minorEastAsia"/>
          <w:smallCaps w:val="0"/>
          <w:noProof/>
          <w:sz w:val="22"/>
          <w:lang w:val="en-US" w:eastAsia="en-US" w:bidi="ar-SA"/>
        </w:rPr>
      </w:pPr>
      <w:hyperlink w:anchor="_Toc462227745" w:history="1">
        <w:r w:rsidR="005B3BFE" w:rsidRPr="0077511C">
          <w:rPr>
            <w:rStyle w:val="Hyperlink"/>
            <w:noProof/>
          </w:rPr>
          <w:t>Microsoft Azure StorSimple</w:t>
        </w:r>
        <w:r w:rsidR="005B3BFE">
          <w:rPr>
            <w:noProof/>
            <w:webHidden/>
          </w:rPr>
          <w:tab/>
        </w:r>
        <w:r w:rsidR="005B3BFE">
          <w:rPr>
            <w:noProof/>
            <w:webHidden/>
          </w:rPr>
          <w:fldChar w:fldCharType="begin"/>
        </w:r>
        <w:r w:rsidR="005B3BFE">
          <w:rPr>
            <w:noProof/>
            <w:webHidden/>
          </w:rPr>
          <w:instrText xml:space="preserve"> PAGEREF _Toc462227745 \h </w:instrText>
        </w:r>
        <w:r w:rsidR="005B3BFE">
          <w:rPr>
            <w:noProof/>
            <w:webHidden/>
          </w:rPr>
        </w:r>
        <w:r w:rsidR="005B3BFE">
          <w:rPr>
            <w:noProof/>
            <w:webHidden/>
          </w:rPr>
          <w:fldChar w:fldCharType="separate"/>
        </w:r>
        <w:r w:rsidR="005B3BFE">
          <w:rPr>
            <w:noProof/>
            <w:webHidden/>
          </w:rPr>
          <w:t>17</w:t>
        </w:r>
        <w:r w:rsidR="005B3BFE">
          <w:rPr>
            <w:noProof/>
            <w:webHidden/>
          </w:rPr>
          <w:fldChar w:fldCharType="end"/>
        </w:r>
      </w:hyperlink>
    </w:p>
    <w:p w14:paraId="2DE9C808" w14:textId="275151CD" w:rsidR="005B3BFE" w:rsidRDefault="00473FA5">
      <w:pPr>
        <w:pStyle w:val="TOC4"/>
        <w:rPr>
          <w:rFonts w:eastAsiaTheme="minorEastAsia"/>
          <w:smallCaps w:val="0"/>
          <w:noProof/>
          <w:sz w:val="22"/>
          <w:lang w:val="en-US" w:eastAsia="en-US" w:bidi="ar-SA"/>
        </w:rPr>
      </w:pPr>
      <w:hyperlink w:anchor="_Toc462227746" w:history="1">
        <w:r w:rsidR="005B3BFE" w:rsidRPr="0077511C">
          <w:rPr>
            <w:rStyle w:val="Hyperlink"/>
            <w:noProof/>
          </w:rPr>
          <w:t>Microsoft Cloud App Security</w:t>
        </w:r>
        <w:r w:rsidR="005B3BFE">
          <w:rPr>
            <w:noProof/>
            <w:webHidden/>
          </w:rPr>
          <w:tab/>
        </w:r>
        <w:r w:rsidR="005B3BFE">
          <w:rPr>
            <w:noProof/>
            <w:webHidden/>
          </w:rPr>
          <w:fldChar w:fldCharType="begin"/>
        </w:r>
        <w:r w:rsidR="005B3BFE">
          <w:rPr>
            <w:noProof/>
            <w:webHidden/>
          </w:rPr>
          <w:instrText xml:space="preserve"> PAGEREF _Toc462227746 \h </w:instrText>
        </w:r>
        <w:r w:rsidR="005B3BFE">
          <w:rPr>
            <w:noProof/>
            <w:webHidden/>
          </w:rPr>
        </w:r>
        <w:r w:rsidR="005B3BFE">
          <w:rPr>
            <w:noProof/>
            <w:webHidden/>
          </w:rPr>
          <w:fldChar w:fldCharType="separate"/>
        </w:r>
        <w:r w:rsidR="005B3BFE">
          <w:rPr>
            <w:noProof/>
            <w:webHidden/>
          </w:rPr>
          <w:t>17</w:t>
        </w:r>
        <w:r w:rsidR="005B3BFE">
          <w:rPr>
            <w:noProof/>
            <w:webHidden/>
          </w:rPr>
          <w:fldChar w:fldCharType="end"/>
        </w:r>
      </w:hyperlink>
    </w:p>
    <w:p w14:paraId="7CABA90E" w14:textId="048D3A84" w:rsidR="005B3BFE" w:rsidRDefault="00473FA5">
      <w:pPr>
        <w:pStyle w:val="TOC2"/>
        <w:tabs>
          <w:tab w:val="right" w:leader="dot" w:pos="5030"/>
        </w:tabs>
        <w:rPr>
          <w:rFonts w:eastAsiaTheme="minorEastAsia"/>
          <w:b w:val="0"/>
          <w:smallCaps w:val="0"/>
          <w:noProof/>
          <w:sz w:val="22"/>
          <w:lang w:val="en-US" w:eastAsia="en-US" w:bidi="ar-SA"/>
        </w:rPr>
      </w:pPr>
      <w:hyperlink w:anchor="_Toc462227747" w:history="1">
        <w:r w:rsidR="005B3BFE" w:rsidRPr="0077511C">
          <w:rPr>
            <w:rStyle w:val="Hyperlink"/>
            <w:noProof/>
          </w:rPr>
          <w:t>Enterprise Mobility + Security</w:t>
        </w:r>
        <w:r w:rsidR="005B3BFE">
          <w:rPr>
            <w:noProof/>
            <w:webHidden/>
          </w:rPr>
          <w:tab/>
        </w:r>
        <w:r w:rsidR="005B3BFE">
          <w:rPr>
            <w:noProof/>
            <w:webHidden/>
          </w:rPr>
          <w:fldChar w:fldCharType="begin"/>
        </w:r>
        <w:r w:rsidR="005B3BFE">
          <w:rPr>
            <w:noProof/>
            <w:webHidden/>
          </w:rPr>
          <w:instrText xml:space="preserve"> PAGEREF _Toc462227747 \h </w:instrText>
        </w:r>
        <w:r w:rsidR="005B3BFE">
          <w:rPr>
            <w:noProof/>
            <w:webHidden/>
          </w:rPr>
        </w:r>
        <w:r w:rsidR="005B3BFE">
          <w:rPr>
            <w:noProof/>
            <w:webHidden/>
          </w:rPr>
          <w:fldChar w:fldCharType="separate"/>
        </w:r>
        <w:r w:rsidR="005B3BFE">
          <w:rPr>
            <w:noProof/>
            <w:webHidden/>
          </w:rPr>
          <w:t>17</w:t>
        </w:r>
        <w:r w:rsidR="005B3BFE">
          <w:rPr>
            <w:noProof/>
            <w:webHidden/>
          </w:rPr>
          <w:fldChar w:fldCharType="end"/>
        </w:r>
      </w:hyperlink>
    </w:p>
    <w:p w14:paraId="6081693B" w14:textId="3C493362" w:rsidR="005B3BFE" w:rsidRDefault="00473FA5">
      <w:pPr>
        <w:pStyle w:val="TOC4"/>
        <w:rPr>
          <w:rFonts w:eastAsiaTheme="minorEastAsia"/>
          <w:smallCaps w:val="0"/>
          <w:noProof/>
          <w:sz w:val="22"/>
          <w:lang w:val="en-US" w:eastAsia="en-US" w:bidi="ar-SA"/>
        </w:rPr>
      </w:pPr>
      <w:hyperlink w:anchor="_Toc462227748" w:history="1">
        <w:r w:rsidR="005B3BFE" w:rsidRPr="0077511C">
          <w:rPr>
            <w:rStyle w:val="Hyperlink"/>
            <w:noProof/>
          </w:rPr>
          <w:t>Azure Active Directory Basic</w:t>
        </w:r>
        <w:r w:rsidR="005B3BFE">
          <w:rPr>
            <w:noProof/>
            <w:webHidden/>
          </w:rPr>
          <w:tab/>
        </w:r>
        <w:r w:rsidR="005B3BFE">
          <w:rPr>
            <w:noProof/>
            <w:webHidden/>
          </w:rPr>
          <w:fldChar w:fldCharType="begin"/>
        </w:r>
        <w:r w:rsidR="005B3BFE">
          <w:rPr>
            <w:noProof/>
            <w:webHidden/>
          </w:rPr>
          <w:instrText xml:space="preserve"> PAGEREF _Toc462227748 \h </w:instrText>
        </w:r>
        <w:r w:rsidR="005B3BFE">
          <w:rPr>
            <w:noProof/>
            <w:webHidden/>
          </w:rPr>
        </w:r>
        <w:r w:rsidR="005B3BFE">
          <w:rPr>
            <w:noProof/>
            <w:webHidden/>
          </w:rPr>
          <w:fldChar w:fldCharType="separate"/>
        </w:r>
        <w:r w:rsidR="005B3BFE">
          <w:rPr>
            <w:noProof/>
            <w:webHidden/>
          </w:rPr>
          <w:t>17</w:t>
        </w:r>
        <w:r w:rsidR="005B3BFE">
          <w:rPr>
            <w:noProof/>
            <w:webHidden/>
          </w:rPr>
          <w:fldChar w:fldCharType="end"/>
        </w:r>
      </w:hyperlink>
    </w:p>
    <w:p w14:paraId="5FAEF30B" w14:textId="2A09A3E6" w:rsidR="005B3BFE" w:rsidRDefault="00473FA5">
      <w:pPr>
        <w:pStyle w:val="TOC4"/>
        <w:rPr>
          <w:rFonts w:eastAsiaTheme="minorEastAsia"/>
          <w:smallCaps w:val="0"/>
          <w:noProof/>
          <w:sz w:val="22"/>
          <w:lang w:val="en-US" w:eastAsia="en-US" w:bidi="ar-SA"/>
        </w:rPr>
      </w:pPr>
      <w:hyperlink w:anchor="_Toc462227749" w:history="1">
        <w:r w:rsidR="005B3BFE" w:rsidRPr="0077511C">
          <w:rPr>
            <w:rStyle w:val="Hyperlink"/>
            <w:noProof/>
          </w:rPr>
          <w:t>Azure Active Directory Premium</w:t>
        </w:r>
        <w:r w:rsidR="005B3BFE">
          <w:rPr>
            <w:noProof/>
            <w:webHidden/>
          </w:rPr>
          <w:tab/>
        </w:r>
        <w:r w:rsidR="005B3BFE">
          <w:rPr>
            <w:noProof/>
            <w:webHidden/>
          </w:rPr>
          <w:fldChar w:fldCharType="begin"/>
        </w:r>
        <w:r w:rsidR="005B3BFE">
          <w:rPr>
            <w:noProof/>
            <w:webHidden/>
          </w:rPr>
          <w:instrText xml:space="preserve"> PAGEREF _Toc462227749 \h </w:instrText>
        </w:r>
        <w:r w:rsidR="005B3BFE">
          <w:rPr>
            <w:noProof/>
            <w:webHidden/>
          </w:rPr>
        </w:r>
        <w:r w:rsidR="005B3BFE">
          <w:rPr>
            <w:noProof/>
            <w:webHidden/>
          </w:rPr>
          <w:fldChar w:fldCharType="separate"/>
        </w:r>
        <w:r w:rsidR="005B3BFE">
          <w:rPr>
            <w:noProof/>
            <w:webHidden/>
          </w:rPr>
          <w:t>17</w:t>
        </w:r>
        <w:r w:rsidR="005B3BFE">
          <w:rPr>
            <w:noProof/>
            <w:webHidden/>
          </w:rPr>
          <w:fldChar w:fldCharType="end"/>
        </w:r>
      </w:hyperlink>
    </w:p>
    <w:p w14:paraId="55AEDB70" w14:textId="51ED127C" w:rsidR="005B3BFE" w:rsidRDefault="00473FA5">
      <w:pPr>
        <w:pStyle w:val="TOC4"/>
        <w:rPr>
          <w:rFonts w:eastAsiaTheme="minorEastAsia"/>
          <w:smallCaps w:val="0"/>
          <w:noProof/>
          <w:sz w:val="22"/>
          <w:lang w:val="en-US" w:eastAsia="en-US" w:bidi="ar-SA"/>
        </w:rPr>
      </w:pPr>
      <w:hyperlink w:anchor="_Toc462227750" w:history="1">
        <w:r w:rsidR="005B3BFE" w:rsidRPr="0077511C">
          <w:rPr>
            <w:rStyle w:val="Hyperlink"/>
            <w:noProof/>
          </w:rPr>
          <w:t>Azure Information Protection Premium</w:t>
        </w:r>
        <w:r w:rsidR="005B3BFE">
          <w:rPr>
            <w:noProof/>
            <w:webHidden/>
          </w:rPr>
          <w:tab/>
        </w:r>
        <w:r w:rsidR="005B3BFE">
          <w:rPr>
            <w:noProof/>
            <w:webHidden/>
          </w:rPr>
          <w:fldChar w:fldCharType="begin"/>
        </w:r>
        <w:r w:rsidR="005B3BFE">
          <w:rPr>
            <w:noProof/>
            <w:webHidden/>
          </w:rPr>
          <w:instrText xml:space="preserve"> PAGEREF _Toc462227750 \h </w:instrText>
        </w:r>
        <w:r w:rsidR="005B3BFE">
          <w:rPr>
            <w:noProof/>
            <w:webHidden/>
          </w:rPr>
        </w:r>
        <w:r w:rsidR="005B3BFE">
          <w:rPr>
            <w:noProof/>
            <w:webHidden/>
          </w:rPr>
          <w:fldChar w:fldCharType="separate"/>
        </w:r>
        <w:r w:rsidR="005B3BFE">
          <w:rPr>
            <w:noProof/>
            <w:webHidden/>
          </w:rPr>
          <w:t>17</w:t>
        </w:r>
        <w:r w:rsidR="005B3BFE">
          <w:rPr>
            <w:noProof/>
            <w:webHidden/>
          </w:rPr>
          <w:fldChar w:fldCharType="end"/>
        </w:r>
      </w:hyperlink>
    </w:p>
    <w:p w14:paraId="30254DDA" w14:textId="7AC552A7" w:rsidR="005B3BFE" w:rsidRDefault="00473FA5">
      <w:pPr>
        <w:pStyle w:val="TOC4"/>
        <w:rPr>
          <w:rFonts w:eastAsiaTheme="minorEastAsia"/>
          <w:smallCaps w:val="0"/>
          <w:noProof/>
          <w:sz w:val="22"/>
          <w:lang w:val="en-US" w:eastAsia="en-US" w:bidi="ar-SA"/>
        </w:rPr>
      </w:pPr>
      <w:hyperlink w:anchor="_Toc462227751" w:history="1">
        <w:r w:rsidR="005B3BFE" w:rsidRPr="0077511C">
          <w:rPr>
            <w:rStyle w:val="Hyperlink"/>
            <w:noProof/>
          </w:rPr>
          <w:t>Usługa Microsoft MultiFactor Authentication</w:t>
        </w:r>
        <w:r w:rsidR="005B3BFE">
          <w:rPr>
            <w:noProof/>
            <w:webHidden/>
          </w:rPr>
          <w:tab/>
        </w:r>
        <w:r w:rsidR="005B3BFE">
          <w:rPr>
            <w:noProof/>
            <w:webHidden/>
          </w:rPr>
          <w:fldChar w:fldCharType="begin"/>
        </w:r>
        <w:r w:rsidR="005B3BFE">
          <w:rPr>
            <w:noProof/>
            <w:webHidden/>
          </w:rPr>
          <w:instrText xml:space="preserve"> PAGEREF _Toc462227751 \h </w:instrText>
        </w:r>
        <w:r w:rsidR="005B3BFE">
          <w:rPr>
            <w:noProof/>
            <w:webHidden/>
          </w:rPr>
        </w:r>
        <w:r w:rsidR="005B3BFE">
          <w:rPr>
            <w:noProof/>
            <w:webHidden/>
          </w:rPr>
          <w:fldChar w:fldCharType="separate"/>
        </w:r>
        <w:r w:rsidR="005B3BFE">
          <w:rPr>
            <w:noProof/>
            <w:webHidden/>
          </w:rPr>
          <w:t>18</w:t>
        </w:r>
        <w:r w:rsidR="005B3BFE">
          <w:rPr>
            <w:noProof/>
            <w:webHidden/>
          </w:rPr>
          <w:fldChar w:fldCharType="end"/>
        </w:r>
      </w:hyperlink>
    </w:p>
    <w:p w14:paraId="222868D5" w14:textId="6B397932" w:rsidR="005B3BFE" w:rsidRDefault="00473FA5">
      <w:pPr>
        <w:pStyle w:val="TOC2"/>
        <w:tabs>
          <w:tab w:val="right" w:leader="dot" w:pos="5030"/>
        </w:tabs>
        <w:rPr>
          <w:rFonts w:eastAsiaTheme="minorEastAsia"/>
          <w:b w:val="0"/>
          <w:smallCaps w:val="0"/>
          <w:noProof/>
          <w:sz w:val="22"/>
          <w:lang w:val="en-US" w:eastAsia="en-US" w:bidi="ar-SA"/>
        </w:rPr>
      </w:pPr>
      <w:hyperlink w:anchor="_Toc462227752" w:history="1">
        <w:r w:rsidR="005B3BFE" w:rsidRPr="0077511C">
          <w:rPr>
            <w:rStyle w:val="Hyperlink"/>
            <w:noProof/>
          </w:rPr>
          <w:t>Usługi Microsoft Dynamics Online</w:t>
        </w:r>
        <w:r w:rsidR="005B3BFE">
          <w:rPr>
            <w:noProof/>
            <w:webHidden/>
          </w:rPr>
          <w:tab/>
        </w:r>
        <w:r w:rsidR="005B3BFE">
          <w:rPr>
            <w:noProof/>
            <w:webHidden/>
          </w:rPr>
          <w:fldChar w:fldCharType="begin"/>
        </w:r>
        <w:r w:rsidR="005B3BFE">
          <w:rPr>
            <w:noProof/>
            <w:webHidden/>
          </w:rPr>
          <w:instrText xml:space="preserve"> PAGEREF _Toc462227752 \h </w:instrText>
        </w:r>
        <w:r w:rsidR="005B3BFE">
          <w:rPr>
            <w:noProof/>
            <w:webHidden/>
          </w:rPr>
        </w:r>
        <w:r w:rsidR="005B3BFE">
          <w:rPr>
            <w:noProof/>
            <w:webHidden/>
          </w:rPr>
          <w:fldChar w:fldCharType="separate"/>
        </w:r>
        <w:r w:rsidR="005B3BFE">
          <w:rPr>
            <w:noProof/>
            <w:webHidden/>
          </w:rPr>
          <w:t>18</w:t>
        </w:r>
        <w:r w:rsidR="005B3BFE">
          <w:rPr>
            <w:noProof/>
            <w:webHidden/>
          </w:rPr>
          <w:fldChar w:fldCharType="end"/>
        </w:r>
      </w:hyperlink>
    </w:p>
    <w:p w14:paraId="034A758B" w14:textId="6581432A" w:rsidR="005B3BFE" w:rsidRDefault="00473FA5">
      <w:pPr>
        <w:pStyle w:val="TOC4"/>
        <w:rPr>
          <w:rFonts w:eastAsiaTheme="minorEastAsia"/>
          <w:smallCaps w:val="0"/>
          <w:noProof/>
          <w:sz w:val="22"/>
          <w:lang w:val="en-US" w:eastAsia="en-US" w:bidi="ar-SA"/>
        </w:rPr>
      </w:pPr>
      <w:hyperlink w:anchor="_Toc462227753" w:history="1">
        <w:r w:rsidR="005B3BFE" w:rsidRPr="0077511C">
          <w:rPr>
            <w:rStyle w:val="Hyperlink"/>
            <w:noProof/>
          </w:rPr>
          <w:t>Microsoft Dynamics AX</w:t>
        </w:r>
        <w:r w:rsidR="005B3BFE">
          <w:rPr>
            <w:noProof/>
            <w:webHidden/>
          </w:rPr>
          <w:tab/>
        </w:r>
        <w:r w:rsidR="005B3BFE">
          <w:rPr>
            <w:noProof/>
            <w:webHidden/>
          </w:rPr>
          <w:fldChar w:fldCharType="begin"/>
        </w:r>
        <w:r w:rsidR="005B3BFE">
          <w:rPr>
            <w:noProof/>
            <w:webHidden/>
          </w:rPr>
          <w:instrText xml:space="preserve"> PAGEREF _Toc462227753 \h </w:instrText>
        </w:r>
        <w:r w:rsidR="005B3BFE">
          <w:rPr>
            <w:noProof/>
            <w:webHidden/>
          </w:rPr>
        </w:r>
        <w:r w:rsidR="005B3BFE">
          <w:rPr>
            <w:noProof/>
            <w:webHidden/>
          </w:rPr>
          <w:fldChar w:fldCharType="separate"/>
        </w:r>
        <w:r w:rsidR="005B3BFE">
          <w:rPr>
            <w:noProof/>
            <w:webHidden/>
          </w:rPr>
          <w:t>18</w:t>
        </w:r>
        <w:r w:rsidR="005B3BFE">
          <w:rPr>
            <w:noProof/>
            <w:webHidden/>
          </w:rPr>
          <w:fldChar w:fldCharType="end"/>
        </w:r>
      </w:hyperlink>
    </w:p>
    <w:p w14:paraId="5A8C17E2" w14:textId="1E0D2D79" w:rsidR="005B3BFE" w:rsidRDefault="00473FA5">
      <w:pPr>
        <w:pStyle w:val="TOC4"/>
        <w:rPr>
          <w:rFonts w:eastAsiaTheme="minorEastAsia"/>
          <w:smallCaps w:val="0"/>
          <w:noProof/>
          <w:sz w:val="22"/>
          <w:lang w:val="en-US" w:eastAsia="en-US" w:bidi="ar-SA"/>
        </w:rPr>
      </w:pPr>
      <w:hyperlink w:anchor="_Toc462227754" w:history="1">
        <w:r w:rsidR="005B3BFE" w:rsidRPr="0077511C">
          <w:rPr>
            <w:rStyle w:val="Hyperlink"/>
            <w:noProof/>
          </w:rPr>
          <w:t>Microsoft Dynamics CRM Online</w:t>
        </w:r>
        <w:r w:rsidR="005B3BFE">
          <w:rPr>
            <w:noProof/>
            <w:webHidden/>
          </w:rPr>
          <w:tab/>
        </w:r>
        <w:r w:rsidR="005B3BFE">
          <w:rPr>
            <w:noProof/>
            <w:webHidden/>
          </w:rPr>
          <w:fldChar w:fldCharType="begin"/>
        </w:r>
        <w:r w:rsidR="005B3BFE">
          <w:rPr>
            <w:noProof/>
            <w:webHidden/>
          </w:rPr>
          <w:instrText xml:space="preserve"> PAGEREF _Toc462227754 \h </w:instrText>
        </w:r>
        <w:r w:rsidR="005B3BFE">
          <w:rPr>
            <w:noProof/>
            <w:webHidden/>
          </w:rPr>
        </w:r>
        <w:r w:rsidR="005B3BFE">
          <w:rPr>
            <w:noProof/>
            <w:webHidden/>
          </w:rPr>
          <w:fldChar w:fldCharType="separate"/>
        </w:r>
        <w:r w:rsidR="005B3BFE">
          <w:rPr>
            <w:noProof/>
            <w:webHidden/>
          </w:rPr>
          <w:t>18</w:t>
        </w:r>
        <w:r w:rsidR="005B3BFE">
          <w:rPr>
            <w:noProof/>
            <w:webHidden/>
          </w:rPr>
          <w:fldChar w:fldCharType="end"/>
        </w:r>
      </w:hyperlink>
    </w:p>
    <w:p w14:paraId="4B7D1065" w14:textId="28E067E4" w:rsidR="005B3BFE" w:rsidRDefault="00473FA5">
      <w:pPr>
        <w:pStyle w:val="TOC4"/>
        <w:rPr>
          <w:rFonts w:eastAsiaTheme="minorEastAsia"/>
          <w:smallCaps w:val="0"/>
          <w:noProof/>
          <w:sz w:val="22"/>
          <w:lang w:val="en-US" w:eastAsia="en-US" w:bidi="ar-SA"/>
        </w:rPr>
      </w:pPr>
      <w:hyperlink w:anchor="_Toc462227755" w:history="1">
        <w:r w:rsidR="005B3BFE" w:rsidRPr="0077511C">
          <w:rPr>
            <w:rStyle w:val="Hyperlink"/>
            <w:noProof/>
          </w:rPr>
          <w:t>Microsoft Dynamics Marketing</w:t>
        </w:r>
        <w:r w:rsidR="005B3BFE">
          <w:rPr>
            <w:noProof/>
            <w:webHidden/>
          </w:rPr>
          <w:tab/>
        </w:r>
        <w:r w:rsidR="005B3BFE">
          <w:rPr>
            <w:noProof/>
            <w:webHidden/>
          </w:rPr>
          <w:fldChar w:fldCharType="begin"/>
        </w:r>
        <w:r w:rsidR="005B3BFE">
          <w:rPr>
            <w:noProof/>
            <w:webHidden/>
          </w:rPr>
          <w:instrText xml:space="preserve"> PAGEREF _Toc462227755 \h </w:instrText>
        </w:r>
        <w:r w:rsidR="005B3BFE">
          <w:rPr>
            <w:noProof/>
            <w:webHidden/>
          </w:rPr>
        </w:r>
        <w:r w:rsidR="005B3BFE">
          <w:rPr>
            <w:noProof/>
            <w:webHidden/>
          </w:rPr>
          <w:fldChar w:fldCharType="separate"/>
        </w:r>
        <w:r w:rsidR="005B3BFE">
          <w:rPr>
            <w:noProof/>
            <w:webHidden/>
          </w:rPr>
          <w:t>18</w:t>
        </w:r>
        <w:r w:rsidR="005B3BFE">
          <w:rPr>
            <w:noProof/>
            <w:webHidden/>
          </w:rPr>
          <w:fldChar w:fldCharType="end"/>
        </w:r>
      </w:hyperlink>
    </w:p>
    <w:p w14:paraId="17EAD4A0" w14:textId="31364212" w:rsidR="005B3BFE" w:rsidRDefault="00473FA5">
      <w:pPr>
        <w:pStyle w:val="TOC4"/>
        <w:rPr>
          <w:rFonts w:eastAsiaTheme="minorEastAsia"/>
          <w:smallCaps w:val="0"/>
          <w:noProof/>
          <w:sz w:val="22"/>
          <w:lang w:val="en-US" w:eastAsia="en-US" w:bidi="ar-SA"/>
        </w:rPr>
      </w:pPr>
      <w:hyperlink w:anchor="_Toc462227756" w:history="1">
        <w:r w:rsidR="005B3BFE" w:rsidRPr="0077511C">
          <w:rPr>
            <w:rStyle w:val="Hyperlink"/>
            <w:noProof/>
          </w:rPr>
          <w:t>Microsoft Social Engagement</w:t>
        </w:r>
        <w:r w:rsidR="005B3BFE">
          <w:rPr>
            <w:noProof/>
            <w:webHidden/>
          </w:rPr>
          <w:tab/>
        </w:r>
        <w:r w:rsidR="005B3BFE">
          <w:rPr>
            <w:noProof/>
            <w:webHidden/>
          </w:rPr>
          <w:fldChar w:fldCharType="begin"/>
        </w:r>
        <w:r w:rsidR="005B3BFE">
          <w:rPr>
            <w:noProof/>
            <w:webHidden/>
          </w:rPr>
          <w:instrText xml:space="preserve"> PAGEREF _Toc462227756 \h </w:instrText>
        </w:r>
        <w:r w:rsidR="005B3BFE">
          <w:rPr>
            <w:noProof/>
            <w:webHidden/>
          </w:rPr>
        </w:r>
        <w:r w:rsidR="005B3BFE">
          <w:rPr>
            <w:noProof/>
            <w:webHidden/>
          </w:rPr>
          <w:fldChar w:fldCharType="separate"/>
        </w:r>
        <w:r w:rsidR="005B3BFE">
          <w:rPr>
            <w:noProof/>
            <w:webHidden/>
          </w:rPr>
          <w:t>19</w:t>
        </w:r>
        <w:r w:rsidR="005B3BFE">
          <w:rPr>
            <w:noProof/>
            <w:webHidden/>
          </w:rPr>
          <w:fldChar w:fldCharType="end"/>
        </w:r>
      </w:hyperlink>
    </w:p>
    <w:p w14:paraId="26EBC11D" w14:textId="701B159F" w:rsidR="005B3BFE" w:rsidRDefault="00473FA5">
      <w:pPr>
        <w:pStyle w:val="TOC4"/>
        <w:rPr>
          <w:rFonts w:eastAsiaTheme="minorEastAsia"/>
          <w:smallCaps w:val="0"/>
          <w:noProof/>
          <w:sz w:val="22"/>
          <w:lang w:val="en-US" w:eastAsia="en-US" w:bidi="ar-SA"/>
        </w:rPr>
      </w:pPr>
      <w:hyperlink w:anchor="_Toc462227757" w:history="1">
        <w:r w:rsidR="005B3BFE" w:rsidRPr="0077511C">
          <w:rPr>
            <w:rStyle w:val="Hyperlink"/>
            <w:noProof/>
          </w:rPr>
          <w:t>Parature, from Microsoft</w:t>
        </w:r>
        <w:r w:rsidR="005B3BFE">
          <w:rPr>
            <w:noProof/>
            <w:webHidden/>
          </w:rPr>
          <w:tab/>
        </w:r>
        <w:r w:rsidR="005B3BFE">
          <w:rPr>
            <w:noProof/>
            <w:webHidden/>
          </w:rPr>
          <w:fldChar w:fldCharType="begin"/>
        </w:r>
        <w:r w:rsidR="005B3BFE">
          <w:rPr>
            <w:noProof/>
            <w:webHidden/>
          </w:rPr>
          <w:instrText xml:space="preserve"> PAGEREF _Toc462227757 \h </w:instrText>
        </w:r>
        <w:r w:rsidR="005B3BFE">
          <w:rPr>
            <w:noProof/>
            <w:webHidden/>
          </w:rPr>
        </w:r>
        <w:r w:rsidR="005B3BFE">
          <w:rPr>
            <w:noProof/>
            <w:webHidden/>
          </w:rPr>
          <w:fldChar w:fldCharType="separate"/>
        </w:r>
        <w:r w:rsidR="005B3BFE">
          <w:rPr>
            <w:noProof/>
            <w:webHidden/>
          </w:rPr>
          <w:t>19</w:t>
        </w:r>
        <w:r w:rsidR="005B3BFE">
          <w:rPr>
            <w:noProof/>
            <w:webHidden/>
          </w:rPr>
          <w:fldChar w:fldCharType="end"/>
        </w:r>
      </w:hyperlink>
    </w:p>
    <w:p w14:paraId="3D5C37D9" w14:textId="55150997" w:rsidR="005B3BFE" w:rsidRDefault="00473FA5">
      <w:pPr>
        <w:pStyle w:val="TOC2"/>
        <w:tabs>
          <w:tab w:val="right" w:leader="dot" w:pos="5030"/>
        </w:tabs>
        <w:rPr>
          <w:rFonts w:eastAsiaTheme="minorEastAsia"/>
          <w:b w:val="0"/>
          <w:smallCaps w:val="0"/>
          <w:noProof/>
          <w:sz w:val="22"/>
          <w:lang w:val="en-US" w:eastAsia="en-US" w:bidi="ar-SA"/>
        </w:rPr>
      </w:pPr>
      <w:hyperlink w:anchor="_Toc462227758" w:history="1">
        <w:r w:rsidR="005B3BFE" w:rsidRPr="0077511C">
          <w:rPr>
            <w:rStyle w:val="Hyperlink"/>
            <w:noProof/>
          </w:rPr>
          <w:t>Usługi Office 365</w:t>
        </w:r>
        <w:r w:rsidR="005B3BFE">
          <w:rPr>
            <w:noProof/>
            <w:webHidden/>
          </w:rPr>
          <w:tab/>
        </w:r>
        <w:r w:rsidR="005B3BFE">
          <w:rPr>
            <w:noProof/>
            <w:webHidden/>
          </w:rPr>
          <w:fldChar w:fldCharType="begin"/>
        </w:r>
        <w:r w:rsidR="005B3BFE">
          <w:rPr>
            <w:noProof/>
            <w:webHidden/>
          </w:rPr>
          <w:instrText xml:space="preserve"> PAGEREF _Toc462227758 \h </w:instrText>
        </w:r>
        <w:r w:rsidR="005B3BFE">
          <w:rPr>
            <w:noProof/>
            <w:webHidden/>
          </w:rPr>
        </w:r>
        <w:r w:rsidR="005B3BFE">
          <w:rPr>
            <w:noProof/>
            <w:webHidden/>
          </w:rPr>
          <w:fldChar w:fldCharType="separate"/>
        </w:r>
        <w:r w:rsidR="005B3BFE">
          <w:rPr>
            <w:noProof/>
            <w:webHidden/>
          </w:rPr>
          <w:t>19</w:t>
        </w:r>
        <w:r w:rsidR="005B3BFE">
          <w:rPr>
            <w:noProof/>
            <w:webHidden/>
          </w:rPr>
          <w:fldChar w:fldCharType="end"/>
        </w:r>
      </w:hyperlink>
    </w:p>
    <w:p w14:paraId="15D75028" w14:textId="4DE34162" w:rsidR="005B3BFE" w:rsidRDefault="00473FA5">
      <w:pPr>
        <w:pStyle w:val="TOC4"/>
        <w:rPr>
          <w:rFonts w:eastAsiaTheme="minorEastAsia"/>
          <w:smallCaps w:val="0"/>
          <w:noProof/>
          <w:sz w:val="22"/>
          <w:lang w:val="en-US" w:eastAsia="en-US" w:bidi="ar-SA"/>
        </w:rPr>
      </w:pPr>
      <w:hyperlink w:anchor="_Toc462227759" w:history="1">
        <w:r w:rsidR="005B3BFE" w:rsidRPr="0077511C">
          <w:rPr>
            <w:rStyle w:val="Hyperlink"/>
            <w:noProof/>
          </w:rPr>
          <w:t>Exchange Online</w:t>
        </w:r>
        <w:r w:rsidR="005B3BFE">
          <w:rPr>
            <w:noProof/>
            <w:webHidden/>
          </w:rPr>
          <w:tab/>
        </w:r>
        <w:r w:rsidR="005B3BFE">
          <w:rPr>
            <w:noProof/>
            <w:webHidden/>
          </w:rPr>
          <w:fldChar w:fldCharType="begin"/>
        </w:r>
        <w:r w:rsidR="005B3BFE">
          <w:rPr>
            <w:noProof/>
            <w:webHidden/>
          </w:rPr>
          <w:instrText xml:space="preserve"> PAGEREF _Toc462227759 \h </w:instrText>
        </w:r>
        <w:r w:rsidR="005B3BFE">
          <w:rPr>
            <w:noProof/>
            <w:webHidden/>
          </w:rPr>
        </w:r>
        <w:r w:rsidR="005B3BFE">
          <w:rPr>
            <w:noProof/>
            <w:webHidden/>
          </w:rPr>
          <w:fldChar w:fldCharType="separate"/>
        </w:r>
        <w:r w:rsidR="005B3BFE">
          <w:rPr>
            <w:noProof/>
            <w:webHidden/>
          </w:rPr>
          <w:t>20</w:t>
        </w:r>
        <w:r w:rsidR="005B3BFE">
          <w:rPr>
            <w:noProof/>
            <w:webHidden/>
          </w:rPr>
          <w:fldChar w:fldCharType="end"/>
        </w:r>
      </w:hyperlink>
    </w:p>
    <w:p w14:paraId="002ADD96" w14:textId="3B25DFE7" w:rsidR="005B3BFE" w:rsidRDefault="00473FA5">
      <w:pPr>
        <w:pStyle w:val="TOC4"/>
        <w:rPr>
          <w:rFonts w:eastAsiaTheme="minorEastAsia"/>
          <w:smallCaps w:val="0"/>
          <w:noProof/>
          <w:sz w:val="22"/>
          <w:lang w:val="en-US" w:eastAsia="en-US" w:bidi="ar-SA"/>
        </w:rPr>
      </w:pPr>
      <w:hyperlink w:anchor="_Toc462227760" w:history="1">
        <w:r w:rsidR="005B3BFE" w:rsidRPr="0077511C">
          <w:rPr>
            <w:rStyle w:val="Hyperlink"/>
            <w:noProof/>
          </w:rPr>
          <w:t>Aplikacje Office 365</w:t>
        </w:r>
        <w:r w:rsidR="005B3BFE">
          <w:rPr>
            <w:noProof/>
            <w:webHidden/>
          </w:rPr>
          <w:tab/>
        </w:r>
        <w:r w:rsidR="005B3BFE">
          <w:rPr>
            <w:noProof/>
            <w:webHidden/>
          </w:rPr>
          <w:fldChar w:fldCharType="begin"/>
        </w:r>
        <w:r w:rsidR="005B3BFE">
          <w:rPr>
            <w:noProof/>
            <w:webHidden/>
          </w:rPr>
          <w:instrText xml:space="preserve"> PAGEREF _Toc462227760 \h </w:instrText>
        </w:r>
        <w:r w:rsidR="005B3BFE">
          <w:rPr>
            <w:noProof/>
            <w:webHidden/>
          </w:rPr>
        </w:r>
        <w:r w:rsidR="005B3BFE">
          <w:rPr>
            <w:noProof/>
            <w:webHidden/>
          </w:rPr>
          <w:fldChar w:fldCharType="separate"/>
        </w:r>
        <w:r w:rsidR="005B3BFE">
          <w:rPr>
            <w:noProof/>
            <w:webHidden/>
          </w:rPr>
          <w:t>21</w:t>
        </w:r>
        <w:r w:rsidR="005B3BFE">
          <w:rPr>
            <w:noProof/>
            <w:webHidden/>
          </w:rPr>
          <w:fldChar w:fldCharType="end"/>
        </w:r>
      </w:hyperlink>
    </w:p>
    <w:p w14:paraId="078368CF" w14:textId="3F3B0A7E" w:rsidR="005B3BFE" w:rsidRDefault="00473FA5">
      <w:pPr>
        <w:pStyle w:val="TOC4"/>
        <w:rPr>
          <w:rFonts w:eastAsiaTheme="minorEastAsia"/>
          <w:smallCaps w:val="0"/>
          <w:noProof/>
          <w:sz w:val="22"/>
          <w:lang w:val="en-US" w:eastAsia="en-US" w:bidi="ar-SA"/>
        </w:rPr>
      </w:pPr>
      <w:hyperlink w:anchor="_Toc462227761" w:history="1">
        <w:r w:rsidR="005B3BFE" w:rsidRPr="0077511C">
          <w:rPr>
            <w:rStyle w:val="Hyperlink"/>
            <w:noProof/>
          </w:rPr>
          <w:t>Usługi analityczne Office 365 Delve</w:t>
        </w:r>
        <w:r w:rsidR="005B3BFE">
          <w:rPr>
            <w:noProof/>
            <w:webHidden/>
          </w:rPr>
          <w:tab/>
        </w:r>
        <w:r w:rsidR="005B3BFE">
          <w:rPr>
            <w:noProof/>
            <w:webHidden/>
          </w:rPr>
          <w:fldChar w:fldCharType="begin"/>
        </w:r>
        <w:r w:rsidR="005B3BFE">
          <w:rPr>
            <w:noProof/>
            <w:webHidden/>
          </w:rPr>
          <w:instrText xml:space="preserve"> PAGEREF _Toc462227761 \h </w:instrText>
        </w:r>
        <w:r w:rsidR="005B3BFE">
          <w:rPr>
            <w:noProof/>
            <w:webHidden/>
          </w:rPr>
        </w:r>
        <w:r w:rsidR="005B3BFE">
          <w:rPr>
            <w:noProof/>
            <w:webHidden/>
          </w:rPr>
          <w:fldChar w:fldCharType="separate"/>
        </w:r>
        <w:r w:rsidR="005B3BFE">
          <w:rPr>
            <w:noProof/>
            <w:webHidden/>
          </w:rPr>
          <w:t>22</w:t>
        </w:r>
        <w:r w:rsidR="005B3BFE">
          <w:rPr>
            <w:noProof/>
            <w:webHidden/>
          </w:rPr>
          <w:fldChar w:fldCharType="end"/>
        </w:r>
      </w:hyperlink>
    </w:p>
    <w:p w14:paraId="57589235" w14:textId="0100991D" w:rsidR="005B3BFE" w:rsidRDefault="00473FA5">
      <w:pPr>
        <w:pStyle w:val="TOC4"/>
        <w:rPr>
          <w:rFonts w:eastAsiaTheme="minorEastAsia"/>
          <w:smallCaps w:val="0"/>
          <w:noProof/>
          <w:sz w:val="22"/>
          <w:lang w:val="en-US" w:eastAsia="en-US" w:bidi="ar-SA"/>
        </w:rPr>
      </w:pPr>
      <w:hyperlink w:anchor="_Toc462227762" w:history="1">
        <w:r w:rsidR="005B3BFE" w:rsidRPr="0077511C">
          <w:rPr>
            <w:rStyle w:val="Hyperlink"/>
            <w:noProof/>
          </w:rPr>
          <w:t>Office 365 Advanced eDiscovery</w:t>
        </w:r>
        <w:r w:rsidR="005B3BFE">
          <w:rPr>
            <w:noProof/>
            <w:webHidden/>
          </w:rPr>
          <w:tab/>
        </w:r>
        <w:r w:rsidR="005B3BFE">
          <w:rPr>
            <w:noProof/>
            <w:webHidden/>
          </w:rPr>
          <w:fldChar w:fldCharType="begin"/>
        </w:r>
        <w:r w:rsidR="005B3BFE">
          <w:rPr>
            <w:noProof/>
            <w:webHidden/>
          </w:rPr>
          <w:instrText xml:space="preserve"> PAGEREF _Toc462227762 \h </w:instrText>
        </w:r>
        <w:r w:rsidR="005B3BFE">
          <w:rPr>
            <w:noProof/>
            <w:webHidden/>
          </w:rPr>
        </w:r>
        <w:r w:rsidR="005B3BFE">
          <w:rPr>
            <w:noProof/>
            <w:webHidden/>
          </w:rPr>
          <w:fldChar w:fldCharType="separate"/>
        </w:r>
        <w:r w:rsidR="005B3BFE">
          <w:rPr>
            <w:noProof/>
            <w:webHidden/>
          </w:rPr>
          <w:t>22</w:t>
        </w:r>
        <w:r w:rsidR="005B3BFE">
          <w:rPr>
            <w:noProof/>
            <w:webHidden/>
          </w:rPr>
          <w:fldChar w:fldCharType="end"/>
        </w:r>
      </w:hyperlink>
    </w:p>
    <w:p w14:paraId="7BEDEEA1" w14:textId="7FA8F880" w:rsidR="005B3BFE" w:rsidRDefault="00473FA5">
      <w:pPr>
        <w:pStyle w:val="TOC4"/>
        <w:rPr>
          <w:rFonts w:eastAsiaTheme="minorEastAsia"/>
          <w:smallCaps w:val="0"/>
          <w:noProof/>
          <w:sz w:val="22"/>
          <w:lang w:val="en-US" w:eastAsia="en-US" w:bidi="ar-SA"/>
        </w:rPr>
      </w:pPr>
      <w:hyperlink w:anchor="_Toc462227763" w:history="1">
        <w:r w:rsidR="005B3BFE" w:rsidRPr="0077511C">
          <w:rPr>
            <w:rStyle w:val="Hyperlink"/>
            <w:noProof/>
          </w:rPr>
          <w:t>Office Online</w:t>
        </w:r>
        <w:r w:rsidR="005B3BFE">
          <w:rPr>
            <w:noProof/>
            <w:webHidden/>
          </w:rPr>
          <w:tab/>
        </w:r>
        <w:r w:rsidR="005B3BFE">
          <w:rPr>
            <w:noProof/>
            <w:webHidden/>
          </w:rPr>
          <w:fldChar w:fldCharType="begin"/>
        </w:r>
        <w:r w:rsidR="005B3BFE">
          <w:rPr>
            <w:noProof/>
            <w:webHidden/>
          </w:rPr>
          <w:instrText xml:space="preserve"> PAGEREF _Toc462227763 \h </w:instrText>
        </w:r>
        <w:r w:rsidR="005B3BFE">
          <w:rPr>
            <w:noProof/>
            <w:webHidden/>
          </w:rPr>
        </w:r>
        <w:r w:rsidR="005B3BFE">
          <w:rPr>
            <w:noProof/>
            <w:webHidden/>
          </w:rPr>
          <w:fldChar w:fldCharType="separate"/>
        </w:r>
        <w:r w:rsidR="005B3BFE">
          <w:rPr>
            <w:noProof/>
            <w:webHidden/>
          </w:rPr>
          <w:t>22</w:t>
        </w:r>
        <w:r w:rsidR="005B3BFE">
          <w:rPr>
            <w:noProof/>
            <w:webHidden/>
          </w:rPr>
          <w:fldChar w:fldCharType="end"/>
        </w:r>
      </w:hyperlink>
    </w:p>
    <w:p w14:paraId="71E8A347" w14:textId="46A0144E" w:rsidR="005B3BFE" w:rsidRDefault="00473FA5">
      <w:pPr>
        <w:pStyle w:val="TOC4"/>
        <w:rPr>
          <w:rFonts w:eastAsiaTheme="minorEastAsia"/>
          <w:smallCaps w:val="0"/>
          <w:noProof/>
          <w:sz w:val="22"/>
          <w:lang w:val="en-US" w:eastAsia="en-US" w:bidi="ar-SA"/>
        </w:rPr>
      </w:pPr>
      <w:hyperlink w:anchor="_Toc462227764" w:history="1">
        <w:r w:rsidR="005B3BFE" w:rsidRPr="0077511C">
          <w:rPr>
            <w:rStyle w:val="Hyperlink"/>
            <w:noProof/>
          </w:rPr>
          <w:t>OneDrive for Business</w:t>
        </w:r>
        <w:r w:rsidR="005B3BFE">
          <w:rPr>
            <w:noProof/>
            <w:webHidden/>
          </w:rPr>
          <w:tab/>
        </w:r>
        <w:r w:rsidR="005B3BFE">
          <w:rPr>
            <w:noProof/>
            <w:webHidden/>
          </w:rPr>
          <w:fldChar w:fldCharType="begin"/>
        </w:r>
        <w:r w:rsidR="005B3BFE">
          <w:rPr>
            <w:noProof/>
            <w:webHidden/>
          </w:rPr>
          <w:instrText xml:space="preserve"> PAGEREF _Toc462227764 \h </w:instrText>
        </w:r>
        <w:r w:rsidR="005B3BFE">
          <w:rPr>
            <w:noProof/>
            <w:webHidden/>
          </w:rPr>
        </w:r>
        <w:r w:rsidR="005B3BFE">
          <w:rPr>
            <w:noProof/>
            <w:webHidden/>
          </w:rPr>
          <w:fldChar w:fldCharType="separate"/>
        </w:r>
        <w:r w:rsidR="005B3BFE">
          <w:rPr>
            <w:noProof/>
            <w:webHidden/>
          </w:rPr>
          <w:t>22</w:t>
        </w:r>
        <w:r w:rsidR="005B3BFE">
          <w:rPr>
            <w:noProof/>
            <w:webHidden/>
          </w:rPr>
          <w:fldChar w:fldCharType="end"/>
        </w:r>
      </w:hyperlink>
    </w:p>
    <w:p w14:paraId="04CCC053" w14:textId="28D2D81D" w:rsidR="005B3BFE" w:rsidRDefault="00473FA5">
      <w:pPr>
        <w:pStyle w:val="TOC4"/>
        <w:rPr>
          <w:rFonts w:eastAsiaTheme="minorEastAsia"/>
          <w:smallCaps w:val="0"/>
          <w:noProof/>
          <w:sz w:val="22"/>
          <w:lang w:val="en-US" w:eastAsia="en-US" w:bidi="ar-SA"/>
        </w:rPr>
      </w:pPr>
      <w:hyperlink w:anchor="_Toc462227765" w:history="1">
        <w:r w:rsidR="005B3BFE" w:rsidRPr="0077511C">
          <w:rPr>
            <w:rStyle w:val="Hyperlink"/>
            <w:noProof/>
          </w:rPr>
          <w:t>Project Online</w:t>
        </w:r>
        <w:r w:rsidR="005B3BFE">
          <w:rPr>
            <w:noProof/>
            <w:webHidden/>
          </w:rPr>
          <w:tab/>
        </w:r>
        <w:r w:rsidR="005B3BFE">
          <w:rPr>
            <w:noProof/>
            <w:webHidden/>
          </w:rPr>
          <w:fldChar w:fldCharType="begin"/>
        </w:r>
        <w:r w:rsidR="005B3BFE">
          <w:rPr>
            <w:noProof/>
            <w:webHidden/>
          </w:rPr>
          <w:instrText xml:space="preserve"> PAGEREF _Toc462227765 \h </w:instrText>
        </w:r>
        <w:r w:rsidR="005B3BFE">
          <w:rPr>
            <w:noProof/>
            <w:webHidden/>
          </w:rPr>
        </w:r>
        <w:r w:rsidR="005B3BFE">
          <w:rPr>
            <w:noProof/>
            <w:webHidden/>
          </w:rPr>
          <w:fldChar w:fldCharType="separate"/>
        </w:r>
        <w:r w:rsidR="005B3BFE">
          <w:rPr>
            <w:noProof/>
            <w:webHidden/>
          </w:rPr>
          <w:t>22</w:t>
        </w:r>
        <w:r w:rsidR="005B3BFE">
          <w:rPr>
            <w:noProof/>
            <w:webHidden/>
          </w:rPr>
          <w:fldChar w:fldCharType="end"/>
        </w:r>
      </w:hyperlink>
    </w:p>
    <w:p w14:paraId="3DFAE86D" w14:textId="682F2B77" w:rsidR="005B3BFE" w:rsidRDefault="00473FA5">
      <w:pPr>
        <w:pStyle w:val="TOC4"/>
        <w:rPr>
          <w:rFonts w:eastAsiaTheme="minorEastAsia"/>
          <w:smallCaps w:val="0"/>
          <w:noProof/>
          <w:sz w:val="22"/>
          <w:lang w:val="en-US" w:eastAsia="en-US" w:bidi="ar-SA"/>
        </w:rPr>
      </w:pPr>
      <w:hyperlink w:anchor="_Toc462227766" w:history="1">
        <w:r w:rsidR="005B3BFE" w:rsidRPr="0077511C">
          <w:rPr>
            <w:rStyle w:val="Hyperlink"/>
            <w:noProof/>
          </w:rPr>
          <w:t>SharePoint Online</w:t>
        </w:r>
        <w:r w:rsidR="005B3BFE">
          <w:rPr>
            <w:noProof/>
            <w:webHidden/>
          </w:rPr>
          <w:tab/>
        </w:r>
        <w:r w:rsidR="005B3BFE">
          <w:rPr>
            <w:noProof/>
            <w:webHidden/>
          </w:rPr>
          <w:fldChar w:fldCharType="begin"/>
        </w:r>
        <w:r w:rsidR="005B3BFE">
          <w:rPr>
            <w:noProof/>
            <w:webHidden/>
          </w:rPr>
          <w:instrText xml:space="preserve"> PAGEREF _Toc462227766 \h </w:instrText>
        </w:r>
        <w:r w:rsidR="005B3BFE">
          <w:rPr>
            <w:noProof/>
            <w:webHidden/>
          </w:rPr>
        </w:r>
        <w:r w:rsidR="005B3BFE">
          <w:rPr>
            <w:noProof/>
            <w:webHidden/>
          </w:rPr>
          <w:fldChar w:fldCharType="separate"/>
        </w:r>
        <w:r w:rsidR="005B3BFE">
          <w:rPr>
            <w:noProof/>
            <w:webHidden/>
          </w:rPr>
          <w:t>23</w:t>
        </w:r>
        <w:r w:rsidR="005B3BFE">
          <w:rPr>
            <w:noProof/>
            <w:webHidden/>
          </w:rPr>
          <w:fldChar w:fldCharType="end"/>
        </w:r>
      </w:hyperlink>
    </w:p>
    <w:p w14:paraId="5DB360E2" w14:textId="416C9428" w:rsidR="005B3BFE" w:rsidRDefault="00473FA5">
      <w:pPr>
        <w:pStyle w:val="TOC4"/>
        <w:rPr>
          <w:rFonts w:eastAsiaTheme="minorEastAsia"/>
          <w:smallCaps w:val="0"/>
          <w:noProof/>
          <w:sz w:val="22"/>
          <w:lang w:val="en-US" w:eastAsia="en-US" w:bidi="ar-SA"/>
        </w:rPr>
      </w:pPr>
      <w:hyperlink w:anchor="_Toc462227767" w:history="1">
        <w:r w:rsidR="005B3BFE" w:rsidRPr="0077511C">
          <w:rPr>
            <w:rStyle w:val="Hyperlink"/>
            <w:noProof/>
          </w:rPr>
          <w:t>Skype dla firm Online</w:t>
        </w:r>
        <w:r w:rsidR="005B3BFE">
          <w:rPr>
            <w:noProof/>
            <w:webHidden/>
          </w:rPr>
          <w:tab/>
        </w:r>
        <w:r w:rsidR="005B3BFE">
          <w:rPr>
            <w:noProof/>
            <w:webHidden/>
          </w:rPr>
          <w:fldChar w:fldCharType="begin"/>
        </w:r>
        <w:r w:rsidR="005B3BFE">
          <w:rPr>
            <w:noProof/>
            <w:webHidden/>
          </w:rPr>
          <w:instrText xml:space="preserve"> PAGEREF _Toc462227767 \h </w:instrText>
        </w:r>
        <w:r w:rsidR="005B3BFE">
          <w:rPr>
            <w:noProof/>
            <w:webHidden/>
          </w:rPr>
        </w:r>
        <w:r w:rsidR="005B3BFE">
          <w:rPr>
            <w:noProof/>
            <w:webHidden/>
          </w:rPr>
          <w:fldChar w:fldCharType="separate"/>
        </w:r>
        <w:r w:rsidR="005B3BFE">
          <w:rPr>
            <w:noProof/>
            <w:webHidden/>
          </w:rPr>
          <w:t>23</w:t>
        </w:r>
        <w:r w:rsidR="005B3BFE">
          <w:rPr>
            <w:noProof/>
            <w:webHidden/>
          </w:rPr>
          <w:fldChar w:fldCharType="end"/>
        </w:r>
      </w:hyperlink>
    </w:p>
    <w:p w14:paraId="45989C49" w14:textId="6E373A2C" w:rsidR="005B3BFE" w:rsidRDefault="00473FA5">
      <w:pPr>
        <w:pStyle w:val="TOC4"/>
        <w:rPr>
          <w:rFonts w:eastAsiaTheme="minorEastAsia"/>
          <w:smallCaps w:val="0"/>
          <w:noProof/>
          <w:sz w:val="22"/>
          <w:lang w:val="en-US" w:eastAsia="en-US" w:bidi="ar-SA"/>
        </w:rPr>
      </w:pPr>
      <w:hyperlink w:anchor="_Toc462227768" w:history="1">
        <w:r w:rsidR="005B3BFE" w:rsidRPr="0077511C">
          <w:rPr>
            <w:rStyle w:val="Hyperlink"/>
            <w:noProof/>
          </w:rPr>
          <w:t>Usługi PSTN w oprogramowaniu Skype dla firm Online</w:t>
        </w:r>
        <w:r w:rsidR="005B3BFE">
          <w:rPr>
            <w:noProof/>
            <w:webHidden/>
          </w:rPr>
          <w:tab/>
        </w:r>
        <w:r w:rsidR="005B3BFE">
          <w:rPr>
            <w:noProof/>
            <w:webHidden/>
          </w:rPr>
          <w:fldChar w:fldCharType="begin"/>
        </w:r>
        <w:r w:rsidR="005B3BFE">
          <w:rPr>
            <w:noProof/>
            <w:webHidden/>
          </w:rPr>
          <w:instrText xml:space="preserve"> PAGEREF _Toc462227768 \h </w:instrText>
        </w:r>
        <w:r w:rsidR="005B3BFE">
          <w:rPr>
            <w:noProof/>
            <w:webHidden/>
          </w:rPr>
        </w:r>
        <w:r w:rsidR="005B3BFE">
          <w:rPr>
            <w:noProof/>
            <w:webHidden/>
          </w:rPr>
          <w:fldChar w:fldCharType="separate"/>
        </w:r>
        <w:r w:rsidR="005B3BFE">
          <w:rPr>
            <w:noProof/>
            <w:webHidden/>
          </w:rPr>
          <w:t>24</w:t>
        </w:r>
        <w:r w:rsidR="005B3BFE">
          <w:rPr>
            <w:noProof/>
            <w:webHidden/>
          </w:rPr>
          <w:fldChar w:fldCharType="end"/>
        </w:r>
      </w:hyperlink>
    </w:p>
    <w:p w14:paraId="0AB082BA" w14:textId="224922C3" w:rsidR="005B3BFE" w:rsidRDefault="00473FA5">
      <w:pPr>
        <w:pStyle w:val="TOC2"/>
        <w:tabs>
          <w:tab w:val="right" w:leader="dot" w:pos="5030"/>
        </w:tabs>
        <w:rPr>
          <w:rFonts w:eastAsiaTheme="minorEastAsia"/>
          <w:b w:val="0"/>
          <w:smallCaps w:val="0"/>
          <w:noProof/>
          <w:sz w:val="22"/>
          <w:lang w:val="en-US" w:eastAsia="en-US" w:bidi="ar-SA"/>
        </w:rPr>
      </w:pPr>
      <w:hyperlink w:anchor="_Toc462227769" w:history="1">
        <w:r w:rsidR="005B3BFE" w:rsidRPr="0077511C">
          <w:rPr>
            <w:rStyle w:val="Hyperlink"/>
            <w:noProof/>
          </w:rPr>
          <w:t>Inne usługi online</w:t>
        </w:r>
        <w:r w:rsidR="005B3BFE">
          <w:rPr>
            <w:noProof/>
            <w:webHidden/>
          </w:rPr>
          <w:tab/>
        </w:r>
        <w:r w:rsidR="005B3BFE">
          <w:rPr>
            <w:noProof/>
            <w:webHidden/>
          </w:rPr>
          <w:fldChar w:fldCharType="begin"/>
        </w:r>
        <w:r w:rsidR="005B3BFE">
          <w:rPr>
            <w:noProof/>
            <w:webHidden/>
          </w:rPr>
          <w:instrText xml:space="preserve"> PAGEREF _Toc462227769 \h </w:instrText>
        </w:r>
        <w:r w:rsidR="005B3BFE">
          <w:rPr>
            <w:noProof/>
            <w:webHidden/>
          </w:rPr>
        </w:r>
        <w:r w:rsidR="005B3BFE">
          <w:rPr>
            <w:noProof/>
            <w:webHidden/>
          </w:rPr>
          <w:fldChar w:fldCharType="separate"/>
        </w:r>
        <w:r w:rsidR="005B3BFE">
          <w:rPr>
            <w:noProof/>
            <w:webHidden/>
          </w:rPr>
          <w:t>24</w:t>
        </w:r>
        <w:r w:rsidR="005B3BFE">
          <w:rPr>
            <w:noProof/>
            <w:webHidden/>
          </w:rPr>
          <w:fldChar w:fldCharType="end"/>
        </w:r>
      </w:hyperlink>
    </w:p>
    <w:p w14:paraId="3093C3C2" w14:textId="6811F5EC" w:rsidR="005B3BFE" w:rsidRDefault="00473FA5">
      <w:pPr>
        <w:pStyle w:val="TOC4"/>
        <w:rPr>
          <w:rFonts w:eastAsiaTheme="minorEastAsia"/>
          <w:smallCaps w:val="0"/>
          <w:noProof/>
          <w:sz w:val="22"/>
          <w:lang w:val="en-US" w:eastAsia="en-US" w:bidi="ar-SA"/>
        </w:rPr>
      </w:pPr>
      <w:hyperlink w:anchor="_Toc462227770" w:history="1">
        <w:r w:rsidR="005B3BFE" w:rsidRPr="0077511C">
          <w:rPr>
            <w:rStyle w:val="Hyperlink"/>
            <w:noProof/>
          </w:rPr>
          <w:t>Bing Maps Enterprise Platform i Bing Maps Mobile Asset Management Platform</w:t>
        </w:r>
        <w:r w:rsidR="005B3BFE">
          <w:rPr>
            <w:noProof/>
            <w:webHidden/>
          </w:rPr>
          <w:tab/>
        </w:r>
        <w:r w:rsidR="005B3BFE">
          <w:rPr>
            <w:noProof/>
            <w:webHidden/>
          </w:rPr>
          <w:fldChar w:fldCharType="begin"/>
        </w:r>
        <w:r w:rsidR="005B3BFE">
          <w:rPr>
            <w:noProof/>
            <w:webHidden/>
          </w:rPr>
          <w:instrText xml:space="preserve"> PAGEREF _Toc462227770 \h </w:instrText>
        </w:r>
        <w:r w:rsidR="005B3BFE">
          <w:rPr>
            <w:noProof/>
            <w:webHidden/>
          </w:rPr>
        </w:r>
        <w:r w:rsidR="005B3BFE">
          <w:rPr>
            <w:noProof/>
            <w:webHidden/>
          </w:rPr>
          <w:fldChar w:fldCharType="separate"/>
        </w:r>
        <w:r w:rsidR="005B3BFE">
          <w:rPr>
            <w:noProof/>
            <w:webHidden/>
          </w:rPr>
          <w:t>24</w:t>
        </w:r>
        <w:r w:rsidR="005B3BFE">
          <w:rPr>
            <w:noProof/>
            <w:webHidden/>
          </w:rPr>
          <w:fldChar w:fldCharType="end"/>
        </w:r>
      </w:hyperlink>
    </w:p>
    <w:p w14:paraId="2FC9A712" w14:textId="74443BBE" w:rsidR="005B3BFE" w:rsidRDefault="00473FA5">
      <w:pPr>
        <w:pStyle w:val="TOC4"/>
        <w:rPr>
          <w:rFonts w:eastAsiaTheme="minorEastAsia"/>
          <w:smallCaps w:val="0"/>
          <w:noProof/>
          <w:sz w:val="22"/>
          <w:lang w:val="en-US" w:eastAsia="en-US" w:bidi="ar-SA"/>
        </w:rPr>
      </w:pPr>
      <w:hyperlink w:anchor="_Toc462227771" w:history="1">
        <w:r w:rsidR="005B3BFE" w:rsidRPr="0077511C">
          <w:rPr>
            <w:rStyle w:val="Hyperlink"/>
            <w:noProof/>
          </w:rPr>
          <w:t>Microsoft Intune</w:t>
        </w:r>
        <w:r w:rsidR="005B3BFE">
          <w:rPr>
            <w:noProof/>
            <w:webHidden/>
          </w:rPr>
          <w:tab/>
        </w:r>
        <w:r w:rsidR="005B3BFE">
          <w:rPr>
            <w:noProof/>
            <w:webHidden/>
          </w:rPr>
          <w:fldChar w:fldCharType="begin"/>
        </w:r>
        <w:r w:rsidR="005B3BFE">
          <w:rPr>
            <w:noProof/>
            <w:webHidden/>
          </w:rPr>
          <w:instrText xml:space="preserve"> PAGEREF _Toc462227771 \h </w:instrText>
        </w:r>
        <w:r w:rsidR="005B3BFE">
          <w:rPr>
            <w:noProof/>
            <w:webHidden/>
          </w:rPr>
        </w:r>
        <w:r w:rsidR="005B3BFE">
          <w:rPr>
            <w:noProof/>
            <w:webHidden/>
          </w:rPr>
          <w:fldChar w:fldCharType="separate"/>
        </w:r>
        <w:r w:rsidR="005B3BFE">
          <w:rPr>
            <w:noProof/>
            <w:webHidden/>
          </w:rPr>
          <w:t>25</w:t>
        </w:r>
        <w:r w:rsidR="005B3BFE">
          <w:rPr>
            <w:noProof/>
            <w:webHidden/>
          </w:rPr>
          <w:fldChar w:fldCharType="end"/>
        </w:r>
      </w:hyperlink>
    </w:p>
    <w:p w14:paraId="661B1CDA" w14:textId="65C63772" w:rsidR="005B3BFE" w:rsidRDefault="00473FA5">
      <w:pPr>
        <w:pStyle w:val="TOC4"/>
        <w:rPr>
          <w:rFonts w:eastAsiaTheme="minorEastAsia"/>
          <w:smallCaps w:val="0"/>
          <w:noProof/>
          <w:sz w:val="22"/>
          <w:lang w:val="en-US" w:eastAsia="en-US" w:bidi="ar-SA"/>
        </w:rPr>
      </w:pPr>
      <w:hyperlink w:anchor="_Toc462227772" w:history="1">
        <w:r w:rsidR="005B3BFE" w:rsidRPr="0077511C">
          <w:rPr>
            <w:rStyle w:val="Hyperlink"/>
            <w:noProof/>
          </w:rPr>
          <w:t>Microsoft Learning</w:t>
        </w:r>
        <w:r w:rsidR="005B3BFE">
          <w:rPr>
            <w:noProof/>
            <w:webHidden/>
          </w:rPr>
          <w:tab/>
        </w:r>
        <w:r w:rsidR="005B3BFE">
          <w:rPr>
            <w:noProof/>
            <w:webHidden/>
          </w:rPr>
          <w:fldChar w:fldCharType="begin"/>
        </w:r>
        <w:r w:rsidR="005B3BFE">
          <w:rPr>
            <w:noProof/>
            <w:webHidden/>
          </w:rPr>
          <w:instrText xml:space="preserve"> PAGEREF _Toc462227772 \h </w:instrText>
        </w:r>
        <w:r w:rsidR="005B3BFE">
          <w:rPr>
            <w:noProof/>
            <w:webHidden/>
          </w:rPr>
        </w:r>
        <w:r w:rsidR="005B3BFE">
          <w:rPr>
            <w:noProof/>
            <w:webHidden/>
          </w:rPr>
          <w:fldChar w:fldCharType="separate"/>
        </w:r>
        <w:r w:rsidR="005B3BFE">
          <w:rPr>
            <w:noProof/>
            <w:webHidden/>
          </w:rPr>
          <w:t>25</w:t>
        </w:r>
        <w:r w:rsidR="005B3BFE">
          <w:rPr>
            <w:noProof/>
            <w:webHidden/>
          </w:rPr>
          <w:fldChar w:fldCharType="end"/>
        </w:r>
      </w:hyperlink>
    </w:p>
    <w:p w14:paraId="392EC3B1" w14:textId="5B71BE24" w:rsidR="005B3BFE" w:rsidRDefault="00473FA5">
      <w:pPr>
        <w:pStyle w:val="TOC4"/>
        <w:rPr>
          <w:rFonts w:eastAsiaTheme="minorEastAsia"/>
          <w:smallCaps w:val="0"/>
          <w:noProof/>
          <w:sz w:val="22"/>
          <w:lang w:val="en-US" w:eastAsia="en-US" w:bidi="ar-SA"/>
        </w:rPr>
      </w:pPr>
      <w:hyperlink w:anchor="_Toc462227773" w:history="1">
        <w:r w:rsidR="005B3BFE" w:rsidRPr="0077511C">
          <w:rPr>
            <w:rStyle w:val="Hyperlink"/>
            <w:noProof/>
            <w:lang w:val="it-IT"/>
          </w:rPr>
          <w:t>Microsoft Power BI Pro</w:t>
        </w:r>
        <w:r w:rsidR="005B3BFE">
          <w:rPr>
            <w:noProof/>
            <w:webHidden/>
          </w:rPr>
          <w:tab/>
        </w:r>
        <w:r w:rsidR="005B3BFE">
          <w:rPr>
            <w:noProof/>
            <w:webHidden/>
          </w:rPr>
          <w:fldChar w:fldCharType="begin"/>
        </w:r>
        <w:r w:rsidR="005B3BFE">
          <w:rPr>
            <w:noProof/>
            <w:webHidden/>
          </w:rPr>
          <w:instrText xml:space="preserve"> PAGEREF _Toc462227773 \h </w:instrText>
        </w:r>
        <w:r w:rsidR="005B3BFE">
          <w:rPr>
            <w:noProof/>
            <w:webHidden/>
          </w:rPr>
        </w:r>
        <w:r w:rsidR="005B3BFE">
          <w:rPr>
            <w:noProof/>
            <w:webHidden/>
          </w:rPr>
          <w:fldChar w:fldCharType="separate"/>
        </w:r>
        <w:r w:rsidR="005B3BFE">
          <w:rPr>
            <w:noProof/>
            <w:webHidden/>
          </w:rPr>
          <w:t>26</w:t>
        </w:r>
        <w:r w:rsidR="005B3BFE">
          <w:rPr>
            <w:noProof/>
            <w:webHidden/>
          </w:rPr>
          <w:fldChar w:fldCharType="end"/>
        </w:r>
      </w:hyperlink>
    </w:p>
    <w:p w14:paraId="521637BD" w14:textId="291E2846" w:rsidR="005B3BFE" w:rsidRDefault="00473FA5">
      <w:pPr>
        <w:pStyle w:val="TOC4"/>
        <w:rPr>
          <w:rFonts w:eastAsiaTheme="minorEastAsia"/>
          <w:smallCaps w:val="0"/>
          <w:noProof/>
          <w:sz w:val="22"/>
          <w:lang w:val="en-US" w:eastAsia="en-US" w:bidi="ar-SA"/>
        </w:rPr>
      </w:pPr>
      <w:hyperlink w:anchor="_Toc462227774" w:history="1">
        <w:r w:rsidR="005B3BFE" w:rsidRPr="0077511C">
          <w:rPr>
            <w:rStyle w:val="Hyperlink"/>
            <w:noProof/>
          </w:rPr>
          <w:t>Minecraft: Education Edition</w:t>
        </w:r>
        <w:r w:rsidR="005B3BFE">
          <w:rPr>
            <w:noProof/>
            <w:webHidden/>
          </w:rPr>
          <w:tab/>
        </w:r>
        <w:r w:rsidR="005B3BFE">
          <w:rPr>
            <w:noProof/>
            <w:webHidden/>
          </w:rPr>
          <w:fldChar w:fldCharType="begin"/>
        </w:r>
        <w:r w:rsidR="005B3BFE">
          <w:rPr>
            <w:noProof/>
            <w:webHidden/>
          </w:rPr>
          <w:instrText xml:space="preserve"> PAGEREF _Toc462227774 \h </w:instrText>
        </w:r>
        <w:r w:rsidR="005B3BFE">
          <w:rPr>
            <w:noProof/>
            <w:webHidden/>
          </w:rPr>
        </w:r>
        <w:r w:rsidR="005B3BFE">
          <w:rPr>
            <w:noProof/>
            <w:webHidden/>
          </w:rPr>
          <w:fldChar w:fldCharType="separate"/>
        </w:r>
        <w:r w:rsidR="005B3BFE">
          <w:rPr>
            <w:noProof/>
            <w:webHidden/>
          </w:rPr>
          <w:t>26</w:t>
        </w:r>
        <w:r w:rsidR="005B3BFE">
          <w:rPr>
            <w:noProof/>
            <w:webHidden/>
          </w:rPr>
          <w:fldChar w:fldCharType="end"/>
        </w:r>
      </w:hyperlink>
    </w:p>
    <w:p w14:paraId="396530B7" w14:textId="62621F35" w:rsidR="005B3BFE" w:rsidRDefault="00473FA5">
      <w:pPr>
        <w:pStyle w:val="TOC4"/>
        <w:rPr>
          <w:rFonts w:eastAsiaTheme="minorEastAsia"/>
          <w:smallCaps w:val="0"/>
          <w:noProof/>
          <w:sz w:val="22"/>
          <w:lang w:val="en-US" w:eastAsia="en-US" w:bidi="ar-SA"/>
        </w:rPr>
      </w:pPr>
      <w:hyperlink w:anchor="_Toc462227775" w:history="1">
        <w:r w:rsidR="005B3BFE" w:rsidRPr="0077511C">
          <w:rPr>
            <w:rStyle w:val="Hyperlink"/>
            <w:noProof/>
            <w:lang w:val="it-IT"/>
          </w:rPr>
          <w:t>Office 365 Developer</w:t>
        </w:r>
        <w:r w:rsidR="005B3BFE">
          <w:rPr>
            <w:noProof/>
            <w:webHidden/>
          </w:rPr>
          <w:tab/>
        </w:r>
        <w:r w:rsidR="005B3BFE">
          <w:rPr>
            <w:noProof/>
            <w:webHidden/>
          </w:rPr>
          <w:fldChar w:fldCharType="begin"/>
        </w:r>
        <w:r w:rsidR="005B3BFE">
          <w:rPr>
            <w:noProof/>
            <w:webHidden/>
          </w:rPr>
          <w:instrText xml:space="preserve"> PAGEREF _Toc462227775 \h </w:instrText>
        </w:r>
        <w:r w:rsidR="005B3BFE">
          <w:rPr>
            <w:noProof/>
            <w:webHidden/>
          </w:rPr>
        </w:r>
        <w:r w:rsidR="005B3BFE">
          <w:rPr>
            <w:noProof/>
            <w:webHidden/>
          </w:rPr>
          <w:fldChar w:fldCharType="separate"/>
        </w:r>
        <w:r w:rsidR="005B3BFE">
          <w:rPr>
            <w:noProof/>
            <w:webHidden/>
          </w:rPr>
          <w:t>26</w:t>
        </w:r>
        <w:r w:rsidR="005B3BFE">
          <w:rPr>
            <w:noProof/>
            <w:webHidden/>
          </w:rPr>
          <w:fldChar w:fldCharType="end"/>
        </w:r>
      </w:hyperlink>
    </w:p>
    <w:p w14:paraId="7A0ABB43" w14:textId="3C0A3838" w:rsidR="005B3BFE" w:rsidRDefault="00473FA5">
      <w:pPr>
        <w:pStyle w:val="TOC4"/>
        <w:rPr>
          <w:rFonts w:eastAsiaTheme="minorEastAsia"/>
          <w:smallCaps w:val="0"/>
          <w:noProof/>
          <w:sz w:val="22"/>
          <w:lang w:val="en-US" w:eastAsia="en-US" w:bidi="ar-SA"/>
        </w:rPr>
      </w:pPr>
      <w:hyperlink w:anchor="_Toc462227776" w:history="1">
        <w:r w:rsidR="005B3BFE" w:rsidRPr="0077511C">
          <w:rPr>
            <w:rStyle w:val="Hyperlink"/>
            <w:noProof/>
          </w:rPr>
          <w:t>Interfejs programowania aplikacji Translator</w:t>
        </w:r>
        <w:r w:rsidR="005B3BFE">
          <w:rPr>
            <w:noProof/>
            <w:webHidden/>
          </w:rPr>
          <w:tab/>
        </w:r>
        <w:r w:rsidR="005B3BFE">
          <w:rPr>
            <w:noProof/>
            <w:webHidden/>
          </w:rPr>
          <w:fldChar w:fldCharType="begin"/>
        </w:r>
        <w:r w:rsidR="005B3BFE">
          <w:rPr>
            <w:noProof/>
            <w:webHidden/>
          </w:rPr>
          <w:instrText xml:space="preserve"> PAGEREF _Toc462227776 \h </w:instrText>
        </w:r>
        <w:r w:rsidR="005B3BFE">
          <w:rPr>
            <w:noProof/>
            <w:webHidden/>
          </w:rPr>
        </w:r>
        <w:r w:rsidR="005B3BFE">
          <w:rPr>
            <w:noProof/>
            <w:webHidden/>
          </w:rPr>
          <w:fldChar w:fldCharType="separate"/>
        </w:r>
        <w:r w:rsidR="005B3BFE">
          <w:rPr>
            <w:noProof/>
            <w:webHidden/>
          </w:rPr>
          <w:t>26</w:t>
        </w:r>
        <w:r w:rsidR="005B3BFE">
          <w:rPr>
            <w:noProof/>
            <w:webHidden/>
          </w:rPr>
          <w:fldChar w:fldCharType="end"/>
        </w:r>
      </w:hyperlink>
    </w:p>
    <w:p w14:paraId="08BEF0EE" w14:textId="2807C8E7" w:rsidR="005B3BFE" w:rsidRDefault="00473FA5">
      <w:pPr>
        <w:pStyle w:val="TOC4"/>
        <w:rPr>
          <w:rFonts w:eastAsiaTheme="minorEastAsia"/>
          <w:smallCaps w:val="0"/>
          <w:noProof/>
          <w:sz w:val="22"/>
          <w:lang w:val="en-US" w:eastAsia="en-US" w:bidi="ar-SA"/>
        </w:rPr>
      </w:pPr>
      <w:hyperlink w:anchor="_Toc462227777" w:history="1">
        <w:r w:rsidR="005B3BFE" w:rsidRPr="0077511C">
          <w:rPr>
            <w:rStyle w:val="Hyperlink"/>
            <w:noProof/>
          </w:rPr>
          <w:t>Komputerowy System Operacyjny Windows</w:t>
        </w:r>
        <w:r w:rsidR="005B3BFE">
          <w:rPr>
            <w:noProof/>
            <w:webHidden/>
          </w:rPr>
          <w:tab/>
        </w:r>
        <w:r w:rsidR="005B3BFE">
          <w:rPr>
            <w:noProof/>
            <w:webHidden/>
          </w:rPr>
          <w:fldChar w:fldCharType="begin"/>
        </w:r>
        <w:r w:rsidR="005B3BFE">
          <w:rPr>
            <w:noProof/>
            <w:webHidden/>
          </w:rPr>
          <w:instrText xml:space="preserve"> PAGEREF _Toc462227777 \h </w:instrText>
        </w:r>
        <w:r w:rsidR="005B3BFE">
          <w:rPr>
            <w:noProof/>
            <w:webHidden/>
          </w:rPr>
        </w:r>
        <w:r w:rsidR="005B3BFE">
          <w:rPr>
            <w:noProof/>
            <w:webHidden/>
          </w:rPr>
          <w:fldChar w:fldCharType="separate"/>
        </w:r>
        <w:r w:rsidR="005B3BFE">
          <w:rPr>
            <w:noProof/>
            <w:webHidden/>
          </w:rPr>
          <w:t>26</w:t>
        </w:r>
        <w:r w:rsidR="005B3BFE">
          <w:rPr>
            <w:noProof/>
            <w:webHidden/>
          </w:rPr>
          <w:fldChar w:fldCharType="end"/>
        </w:r>
      </w:hyperlink>
    </w:p>
    <w:p w14:paraId="202D8A0B" w14:textId="06CF50D5" w:rsidR="005B3BFE" w:rsidRDefault="00473FA5">
      <w:pPr>
        <w:pStyle w:val="TOC4"/>
        <w:rPr>
          <w:rFonts w:eastAsiaTheme="minorEastAsia"/>
          <w:smallCaps w:val="0"/>
          <w:noProof/>
          <w:sz w:val="22"/>
          <w:lang w:val="en-US" w:eastAsia="en-US" w:bidi="ar-SA"/>
        </w:rPr>
      </w:pPr>
      <w:hyperlink w:anchor="_Toc462227778" w:history="1">
        <w:r w:rsidR="005B3BFE" w:rsidRPr="0077511C">
          <w:rPr>
            <w:rStyle w:val="Hyperlink"/>
            <w:noProof/>
          </w:rPr>
          <w:t>Yammer Enterprise</w:t>
        </w:r>
        <w:r w:rsidR="005B3BFE">
          <w:rPr>
            <w:noProof/>
            <w:webHidden/>
          </w:rPr>
          <w:tab/>
        </w:r>
        <w:r w:rsidR="005B3BFE">
          <w:rPr>
            <w:noProof/>
            <w:webHidden/>
          </w:rPr>
          <w:fldChar w:fldCharType="begin"/>
        </w:r>
        <w:r w:rsidR="005B3BFE">
          <w:rPr>
            <w:noProof/>
            <w:webHidden/>
          </w:rPr>
          <w:instrText xml:space="preserve"> PAGEREF _Toc462227778 \h </w:instrText>
        </w:r>
        <w:r w:rsidR="005B3BFE">
          <w:rPr>
            <w:noProof/>
            <w:webHidden/>
          </w:rPr>
        </w:r>
        <w:r w:rsidR="005B3BFE">
          <w:rPr>
            <w:noProof/>
            <w:webHidden/>
          </w:rPr>
          <w:fldChar w:fldCharType="separate"/>
        </w:r>
        <w:r w:rsidR="005B3BFE">
          <w:rPr>
            <w:noProof/>
            <w:webHidden/>
          </w:rPr>
          <w:t>26</w:t>
        </w:r>
        <w:r w:rsidR="005B3BFE">
          <w:rPr>
            <w:noProof/>
            <w:webHidden/>
          </w:rPr>
          <w:fldChar w:fldCharType="end"/>
        </w:r>
      </w:hyperlink>
    </w:p>
    <w:p w14:paraId="0E158896" w14:textId="08080B2F" w:rsidR="005B3BFE" w:rsidRDefault="00473FA5">
      <w:pPr>
        <w:pStyle w:val="TOC1"/>
        <w:tabs>
          <w:tab w:val="right" w:leader="dot" w:pos="5030"/>
        </w:tabs>
        <w:rPr>
          <w:rFonts w:eastAsiaTheme="minorEastAsia"/>
          <w:b w:val="0"/>
          <w:caps w:val="0"/>
          <w:noProof/>
          <w:sz w:val="22"/>
          <w:lang w:val="en-US" w:eastAsia="en-US" w:bidi="ar-SA"/>
        </w:rPr>
      </w:pPr>
      <w:hyperlink w:anchor="_Toc462227779" w:history="1">
        <w:r w:rsidR="005B3BFE" w:rsidRPr="0077511C">
          <w:rPr>
            <w:rStyle w:val="Hyperlink"/>
            <w:noProof/>
          </w:rPr>
          <w:t>Załącznik 1 – Powiadomienia</w:t>
        </w:r>
        <w:r w:rsidR="005B3BFE">
          <w:rPr>
            <w:noProof/>
            <w:webHidden/>
          </w:rPr>
          <w:tab/>
        </w:r>
        <w:r w:rsidR="005B3BFE">
          <w:rPr>
            <w:noProof/>
            <w:webHidden/>
          </w:rPr>
          <w:fldChar w:fldCharType="begin"/>
        </w:r>
        <w:r w:rsidR="005B3BFE">
          <w:rPr>
            <w:noProof/>
            <w:webHidden/>
          </w:rPr>
          <w:instrText xml:space="preserve"> PAGEREF _Toc462227779 \h </w:instrText>
        </w:r>
        <w:r w:rsidR="005B3BFE">
          <w:rPr>
            <w:noProof/>
            <w:webHidden/>
          </w:rPr>
        </w:r>
        <w:r w:rsidR="005B3BFE">
          <w:rPr>
            <w:noProof/>
            <w:webHidden/>
          </w:rPr>
          <w:fldChar w:fldCharType="separate"/>
        </w:r>
        <w:r w:rsidR="005B3BFE">
          <w:rPr>
            <w:noProof/>
            <w:webHidden/>
          </w:rPr>
          <w:t>27</w:t>
        </w:r>
        <w:r w:rsidR="005B3BFE">
          <w:rPr>
            <w:noProof/>
            <w:webHidden/>
          </w:rPr>
          <w:fldChar w:fldCharType="end"/>
        </w:r>
      </w:hyperlink>
    </w:p>
    <w:p w14:paraId="6B25ABFF" w14:textId="1F3E2AB9" w:rsidR="005B3BFE" w:rsidRDefault="00473FA5">
      <w:pPr>
        <w:pStyle w:val="TOC3"/>
        <w:tabs>
          <w:tab w:val="right" w:leader="dot" w:pos="5030"/>
        </w:tabs>
        <w:rPr>
          <w:rFonts w:eastAsiaTheme="minorEastAsia"/>
          <w:smallCaps w:val="0"/>
          <w:noProof/>
          <w:sz w:val="22"/>
          <w:lang w:val="en-US" w:eastAsia="en-US" w:bidi="ar-SA"/>
        </w:rPr>
      </w:pPr>
      <w:hyperlink w:anchor="_Toc462227780" w:history="1">
        <w:r w:rsidR="005B3BFE" w:rsidRPr="0077511C">
          <w:rPr>
            <w:rStyle w:val="Hyperlink"/>
            <w:noProof/>
          </w:rPr>
          <w:t>Bing Maps</w:t>
        </w:r>
        <w:r w:rsidR="005B3BFE">
          <w:rPr>
            <w:noProof/>
            <w:webHidden/>
          </w:rPr>
          <w:tab/>
        </w:r>
        <w:r w:rsidR="005B3BFE">
          <w:rPr>
            <w:noProof/>
            <w:webHidden/>
          </w:rPr>
          <w:fldChar w:fldCharType="begin"/>
        </w:r>
        <w:r w:rsidR="005B3BFE">
          <w:rPr>
            <w:noProof/>
            <w:webHidden/>
          </w:rPr>
          <w:instrText xml:space="preserve"> PAGEREF _Toc462227780 \h </w:instrText>
        </w:r>
        <w:r w:rsidR="005B3BFE">
          <w:rPr>
            <w:noProof/>
            <w:webHidden/>
          </w:rPr>
        </w:r>
        <w:r w:rsidR="005B3BFE">
          <w:rPr>
            <w:noProof/>
            <w:webHidden/>
          </w:rPr>
          <w:fldChar w:fldCharType="separate"/>
        </w:r>
        <w:r w:rsidR="005B3BFE">
          <w:rPr>
            <w:noProof/>
            <w:webHidden/>
          </w:rPr>
          <w:t>27</w:t>
        </w:r>
        <w:r w:rsidR="005B3BFE">
          <w:rPr>
            <w:noProof/>
            <w:webHidden/>
          </w:rPr>
          <w:fldChar w:fldCharType="end"/>
        </w:r>
      </w:hyperlink>
    </w:p>
    <w:p w14:paraId="1F4436BF" w14:textId="6F05BF7D" w:rsidR="005B3BFE" w:rsidRDefault="00473FA5">
      <w:pPr>
        <w:pStyle w:val="TOC3"/>
        <w:tabs>
          <w:tab w:val="right" w:leader="dot" w:pos="5030"/>
        </w:tabs>
        <w:rPr>
          <w:rFonts w:eastAsiaTheme="minorEastAsia"/>
          <w:smallCaps w:val="0"/>
          <w:noProof/>
          <w:sz w:val="22"/>
          <w:lang w:val="en-US" w:eastAsia="en-US" w:bidi="ar-SA"/>
        </w:rPr>
      </w:pPr>
      <w:hyperlink w:anchor="_Toc462227781" w:history="1">
        <w:r w:rsidR="005B3BFE" w:rsidRPr="0077511C">
          <w:rPr>
            <w:rStyle w:val="Hyperlink"/>
            <w:noProof/>
          </w:rPr>
          <w:t>Usługi Profesjonalne</w:t>
        </w:r>
        <w:r w:rsidR="005B3BFE">
          <w:rPr>
            <w:noProof/>
            <w:webHidden/>
          </w:rPr>
          <w:tab/>
        </w:r>
        <w:r w:rsidR="005B3BFE">
          <w:rPr>
            <w:noProof/>
            <w:webHidden/>
          </w:rPr>
          <w:fldChar w:fldCharType="begin"/>
        </w:r>
        <w:r w:rsidR="005B3BFE">
          <w:rPr>
            <w:noProof/>
            <w:webHidden/>
          </w:rPr>
          <w:instrText xml:space="preserve"> PAGEREF _Toc462227781 \h </w:instrText>
        </w:r>
        <w:r w:rsidR="005B3BFE">
          <w:rPr>
            <w:noProof/>
            <w:webHidden/>
          </w:rPr>
        </w:r>
        <w:r w:rsidR="005B3BFE">
          <w:rPr>
            <w:noProof/>
            <w:webHidden/>
          </w:rPr>
          <w:fldChar w:fldCharType="separate"/>
        </w:r>
        <w:r w:rsidR="005B3BFE">
          <w:rPr>
            <w:noProof/>
            <w:webHidden/>
          </w:rPr>
          <w:t>27</w:t>
        </w:r>
        <w:r w:rsidR="005B3BFE">
          <w:rPr>
            <w:noProof/>
            <w:webHidden/>
          </w:rPr>
          <w:fldChar w:fldCharType="end"/>
        </w:r>
      </w:hyperlink>
    </w:p>
    <w:p w14:paraId="16F50073" w14:textId="62DC6ED6" w:rsidR="005B3BFE" w:rsidRDefault="00473FA5">
      <w:pPr>
        <w:pStyle w:val="TOC3"/>
        <w:tabs>
          <w:tab w:val="right" w:leader="dot" w:pos="5030"/>
        </w:tabs>
        <w:rPr>
          <w:rFonts w:eastAsiaTheme="minorEastAsia"/>
          <w:smallCaps w:val="0"/>
          <w:noProof/>
          <w:sz w:val="22"/>
          <w:lang w:val="en-US" w:eastAsia="en-US" w:bidi="ar-SA"/>
        </w:rPr>
      </w:pPr>
      <w:hyperlink w:anchor="_Toc462227782" w:history="1">
        <w:r w:rsidR="005B3BFE" w:rsidRPr="0077511C">
          <w:rPr>
            <w:rStyle w:val="Hyperlink"/>
            <w:noProof/>
          </w:rPr>
          <w:t>Powiadomienie o Usługach Multimediów Azure — Kodowanie H.265/HEVC</w:t>
        </w:r>
        <w:r w:rsidR="005B3BFE">
          <w:rPr>
            <w:noProof/>
            <w:webHidden/>
          </w:rPr>
          <w:tab/>
        </w:r>
        <w:r w:rsidR="005B3BFE">
          <w:rPr>
            <w:noProof/>
            <w:webHidden/>
          </w:rPr>
          <w:fldChar w:fldCharType="begin"/>
        </w:r>
        <w:r w:rsidR="005B3BFE">
          <w:rPr>
            <w:noProof/>
            <w:webHidden/>
          </w:rPr>
          <w:instrText xml:space="preserve"> PAGEREF _Toc462227782 \h </w:instrText>
        </w:r>
        <w:r w:rsidR="005B3BFE">
          <w:rPr>
            <w:noProof/>
            <w:webHidden/>
          </w:rPr>
        </w:r>
        <w:r w:rsidR="005B3BFE">
          <w:rPr>
            <w:noProof/>
            <w:webHidden/>
          </w:rPr>
          <w:fldChar w:fldCharType="separate"/>
        </w:r>
        <w:r w:rsidR="005B3BFE">
          <w:rPr>
            <w:noProof/>
            <w:webHidden/>
          </w:rPr>
          <w:t>28</w:t>
        </w:r>
        <w:r w:rsidR="005B3BFE">
          <w:rPr>
            <w:noProof/>
            <w:webHidden/>
          </w:rPr>
          <w:fldChar w:fldCharType="end"/>
        </w:r>
      </w:hyperlink>
    </w:p>
    <w:p w14:paraId="501F050E" w14:textId="16DE5827" w:rsidR="005B3BFE" w:rsidRDefault="00473FA5">
      <w:pPr>
        <w:pStyle w:val="TOC3"/>
        <w:tabs>
          <w:tab w:val="right" w:leader="dot" w:pos="5030"/>
        </w:tabs>
        <w:rPr>
          <w:rFonts w:eastAsiaTheme="minorEastAsia"/>
          <w:smallCaps w:val="0"/>
          <w:noProof/>
          <w:sz w:val="22"/>
          <w:lang w:val="en-US" w:eastAsia="en-US" w:bidi="ar-SA"/>
        </w:rPr>
      </w:pPr>
      <w:hyperlink w:anchor="_Toc462227783" w:history="1">
        <w:r w:rsidR="005B3BFE" w:rsidRPr="0077511C">
          <w:rPr>
            <w:rStyle w:val="Hyperlink"/>
            <w:noProof/>
          </w:rPr>
          <w:t>Informacja o standardach H.264/AVC Visual, VC-1 Video, MPEG-4 Part Visual i MPEG-2 Video</w:t>
        </w:r>
        <w:r w:rsidR="005B3BFE">
          <w:rPr>
            <w:noProof/>
            <w:webHidden/>
          </w:rPr>
          <w:tab/>
        </w:r>
        <w:r w:rsidR="005B3BFE">
          <w:rPr>
            <w:noProof/>
            <w:webHidden/>
          </w:rPr>
          <w:fldChar w:fldCharType="begin"/>
        </w:r>
        <w:r w:rsidR="005B3BFE">
          <w:rPr>
            <w:noProof/>
            <w:webHidden/>
          </w:rPr>
          <w:instrText xml:space="preserve"> PAGEREF _Toc462227783 \h </w:instrText>
        </w:r>
        <w:r w:rsidR="005B3BFE">
          <w:rPr>
            <w:noProof/>
            <w:webHidden/>
          </w:rPr>
        </w:r>
        <w:r w:rsidR="005B3BFE">
          <w:rPr>
            <w:noProof/>
            <w:webHidden/>
          </w:rPr>
          <w:fldChar w:fldCharType="separate"/>
        </w:r>
        <w:r w:rsidR="005B3BFE">
          <w:rPr>
            <w:noProof/>
            <w:webHidden/>
          </w:rPr>
          <w:t>28</w:t>
        </w:r>
        <w:r w:rsidR="005B3BFE">
          <w:rPr>
            <w:noProof/>
            <w:webHidden/>
          </w:rPr>
          <w:fldChar w:fldCharType="end"/>
        </w:r>
      </w:hyperlink>
    </w:p>
    <w:p w14:paraId="5111DCA7" w14:textId="1DAACB68" w:rsidR="005B3BFE" w:rsidRDefault="00473FA5">
      <w:pPr>
        <w:pStyle w:val="TOC1"/>
        <w:tabs>
          <w:tab w:val="right" w:leader="dot" w:pos="5030"/>
        </w:tabs>
        <w:rPr>
          <w:rFonts w:eastAsiaTheme="minorEastAsia"/>
          <w:b w:val="0"/>
          <w:caps w:val="0"/>
          <w:noProof/>
          <w:sz w:val="22"/>
          <w:lang w:val="en-US" w:eastAsia="en-US" w:bidi="ar-SA"/>
        </w:rPr>
      </w:pPr>
      <w:hyperlink w:anchor="_Toc462227784" w:history="1">
        <w:r w:rsidR="005B3BFE" w:rsidRPr="0077511C">
          <w:rPr>
            <w:rStyle w:val="Hyperlink"/>
            <w:noProof/>
          </w:rPr>
          <w:t>Załącznik 2 – Pakiety licencji subskrypcyjnych</w:t>
        </w:r>
        <w:r w:rsidR="005B3BFE">
          <w:rPr>
            <w:noProof/>
            <w:webHidden/>
          </w:rPr>
          <w:tab/>
        </w:r>
        <w:r w:rsidR="005B3BFE">
          <w:rPr>
            <w:noProof/>
            <w:webHidden/>
          </w:rPr>
          <w:fldChar w:fldCharType="begin"/>
        </w:r>
        <w:r w:rsidR="005B3BFE">
          <w:rPr>
            <w:noProof/>
            <w:webHidden/>
          </w:rPr>
          <w:instrText xml:space="preserve"> PAGEREF _Toc462227784 \h </w:instrText>
        </w:r>
        <w:r w:rsidR="005B3BFE">
          <w:rPr>
            <w:noProof/>
            <w:webHidden/>
          </w:rPr>
        </w:r>
        <w:r w:rsidR="005B3BFE">
          <w:rPr>
            <w:noProof/>
            <w:webHidden/>
          </w:rPr>
          <w:fldChar w:fldCharType="separate"/>
        </w:r>
        <w:r w:rsidR="005B3BFE">
          <w:rPr>
            <w:noProof/>
            <w:webHidden/>
          </w:rPr>
          <w:t>29</w:t>
        </w:r>
        <w:r w:rsidR="005B3BFE">
          <w:rPr>
            <w:noProof/>
            <w:webHidden/>
          </w:rPr>
          <w:fldChar w:fldCharType="end"/>
        </w:r>
      </w:hyperlink>
    </w:p>
    <w:p w14:paraId="354AC218" w14:textId="32219A25" w:rsidR="005B3BFE" w:rsidRDefault="00473FA5">
      <w:pPr>
        <w:pStyle w:val="TOC1"/>
        <w:tabs>
          <w:tab w:val="right" w:leader="dot" w:pos="5030"/>
        </w:tabs>
        <w:rPr>
          <w:rFonts w:eastAsiaTheme="minorEastAsia"/>
          <w:b w:val="0"/>
          <w:caps w:val="0"/>
          <w:noProof/>
          <w:sz w:val="22"/>
          <w:lang w:val="en-US" w:eastAsia="en-US" w:bidi="ar-SA"/>
        </w:rPr>
      </w:pPr>
      <w:hyperlink w:anchor="_Toc462227785" w:history="1">
        <w:r w:rsidR="005B3BFE" w:rsidRPr="0077511C">
          <w:rPr>
            <w:rStyle w:val="Hyperlink"/>
            <w:noProof/>
          </w:rPr>
          <w:t>Załącznik 3 – Standardowe Klauzule Umowne (Podmioty Przetwarzające Dane)</w:t>
        </w:r>
        <w:r w:rsidR="005B3BFE">
          <w:rPr>
            <w:noProof/>
            <w:webHidden/>
          </w:rPr>
          <w:tab/>
        </w:r>
        <w:r w:rsidR="005B3BFE">
          <w:rPr>
            <w:noProof/>
            <w:webHidden/>
          </w:rPr>
          <w:fldChar w:fldCharType="begin"/>
        </w:r>
        <w:r w:rsidR="005B3BFE">
          <w:rPr>
            <w:noProof/>
            <w:webHidden/>
          </w:rPr>
          <w:instrText xml:space="preserve"> PAGEREF _Toc462227785 \h </w:instrText>
        </w:r>
        <w:r w:rsidR="005B3BFE">
          <w:rPr>
            <w:noProof/>
            <w:webHidden/>
          </w:rPr>
        </w:r>
        <w:r w:rsidR="005B3BFE">
          <w:rPr>
            <w:noProof/>
            <w:webHidden/>
          </w:rPr>
          <w:fldChar w:fldCharType="separate"/>
        </w:r>
        <w:r w:rsidR="005B3BFE">
          <w:rPr>
            <w:noProof/>
            <w:webHidden/>
          </w:rPr>
          <w:t>31</w:t>
        </w:r>
        <w:r w:rsidR="005B3BFE">
          <w:rPr>
            <w:noProof/>
            <w:webHidden/>
          </w:rPr>
          <w:fldChar w:fldCharType="end"/>
        </w:r>
      </w:hyperlink>
    </w:p>
    <w:p w14:paraId="092C9288" w14:textId="6D9647F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227706"/>
      <w:r>
        <w:lastRenderedPageBreak/>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5" w:name="_Toc462227707"/>
      <w:r w:rsidRPr="007F0674">
        <w:rPr>
          <w:lang w:val="pl-PL"/>
        </w:rP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3BC1883F" w14:textId="77777777" w:rsidR="00186B07" w:rsidRDefault="00186B07" w:rsidP="00186B07">
      <w:pPr>
        <w:pStyle w:val="ProductList-Offering1Heading"/>
      </w:pPr>
      <w:bookmarkStart w:id="6" w:name="_Toc449618366"/>
      <w:bookmarkStart w:id="7" w:name="_Toc445967433"/>
      <w:bookmarkStart w:id="8" w:name="_Toc462227708"/>
      <w:bookmarkStart w:id="9" w:name="_Toc378147615"/>
      <w:bookmarkStart w:id="10" w:name="_Toc378151517"/>
      <w:bookmarkStart w:id="11" w:name="_Toc379797094"/>
      <w:bookmarkStart w:id="12" w:name="_Toc380513120"/>
      <w:bookmarkStart w:id="13" w:name="_Toc380655159"/>
      <w:bookmarkStart w:id="14" w:name="_Toc383415077"/>
      <w:r>
        <w:t>Objaśnienia i zestawienie zmian</w:t>
      </w:r>
      <w:bookmarkEnd w:id="6"/>
      <w:bookmarkEnd w:id="7"/>
      <w:bookmarkEnd w:id="8"/>
    </w:p>
    <w:tbl>
      <w:tblPr>
        <w:tblStyle w:val="TableGrid"/>
        <w:tblW w:w="0" w:type="auto"/>
        <w:tblLook w:val="04A0" w:firstRow="1" w:lastRow="0" w:firstColumn="1" w:lastColumn="0" w:noHBand="0" w:noVBand="1"/>
      </w:tblPr>
      <w:tblGrid>
        <w:gridCol w:w="5395"/>
        <w:gridCol w:w="5395"/>
      </w:tblGrid>
      <w:tr w:rsidR="00186B07" w:rsidRPr="00AD6DB4" w14:paraId="224EBE8B" w14:textId="77777777" w:rsidTr="00747608">
        <w:trPr>
          <w:tblHeader/>
        </w:trPr>
        <w:tc>
          <w:tcPr>
            <w:tcW w:w="5395" w:type="dxa"/>
            <w:shd w:val="clear" w:color="auto" w:fill="0072C6"/>
          </w:tcPr>
          <w:p w14:paraId="0A94B5BA" w14:textId="77777777" w:rsidR="00186B07" w:rsidRPr="00231971" w:rsidRDefault="00186B07" w:rsidP="00747608">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060C5613" w14:textId="77777777" w:rsidR="00186B07" w:rsidRPr="00231971" w:rsidRDefault="00186B07" w:rsidP="00747608">
            <w:pPr>
              <w:pStyle w:val="ProductList-Body"/>
              <w:spacing w:before="20" w:after="20"/>
              <w:rPr>
                <w:color w:val="FFFFFF" w:themeColor="background1"/>
                <w:sz w:val="16"/>
                <w:szCs w:val="16"/>
              </w:rPr>
            </w:pPr>
            <w:r>
              <w:rPr>
                <w:color w:val="FFFFFF" w:themeColor="background1"/>
                <w:sz w:val="16"/>
                <w:szCs w:val="16"/>
              </w:rPr>
              <w:t>Usunięcia</w:t>
            </w:r>
          </w:p>
        </w:tc>
      </w:tr>
      <w:tr w:rsidR="0048112B" w14:paraId="6C60A074" w14:textId="77777777" w:rsidTr="00747608">
        <w:tc>
          <w:tcPr>
            <w:tcW w:w="5395" w:type="dxa"/>
          </w:tcPr>
          <w:p w14:paraId="3856977B" w14:textId="510F7BBF" w:rsidR="0048112B" w:rsidRPr="00BC5530" w:rsidRDefault="0048112B" w:rsidP="0048112B">
            <w:pPr>
              <w:pStyle w:val="ProductList-Body"/>
              <w:rPr>
                <w:rFonts w:asciiTheme="majorHAnsi" w:hAnsiTheme="majorHAnsi"/>
                <w:sz w:val="16"/>
                <w:szCs w:val="16"/>
              </w:rPr>
            </w:pPr>
          </w:p>
        </w:tc>
        <w:tc>
          <w:tcPr>
            <w:tcW w:w="5395" w:type="dxa"/>
          </w:tcPr>
          <w:p w14:paraId="6CFE21B9" w14:textId="65E8EBFE" w:rsidR="0048112B" w:rsidRPr="00231971" w:rsidRDefault="005B3BFE" w:rsidP="0048112B">
            <w:pPr>
              <w:pStyle w:val="ProductList-Body"/>
              <w:rPr>
                <w:sz w:val="16"/>
                <w:szCs w:val="16"/>
              </w:rPr>
            </w:pPr>
            <w:r>
              <w:rPr>
                <w:sz w:val="16"/>
                <w:szCs w:val="16"/>
              </w:rPr>
              <w:t>Azure RemoteApp</w:t>
            </w:r>
          </w:p>
        </w:tc>
      </w:tr>
    </w:tbl>
    <w:p w14:paraId="536FA296" w14:textId="77777777" w:rsidR="00186B07" w:rsidRPr="00862C50" w:rsidRDefault="00186B07" w:rsidP="00186B07">
      <w:pPr>
        <w:pStyle w:val="ProductList-Body"/>
      </w:pPr>
    </w:p>
    <w:p w14:paraId="71615C1E" w14:textId="77777777" w:rsidR="005B3BFE" w:rsidRPr="003C2FBE" w:rsidRDefault="005B3BFE" w:rsidP="005B3BFE">
      <w:pPr>
        <w:pStyle w:val="ProductList-ClauseHeading"/>
        <w:outlineLvl w:val="2"/>
      </w:pPr>
      <w:r>
        <w:t>Postanowienia ogólne</w:t>
      </w:r>
    </w:p>
    <w:p w14:paraId="3F17E0D6" w14:textId="77777777" w:rsidR="005B3BFE" w:rsidRPr="003C2FBE" w:rsidRDefault="00473FA5" w:rsidP="005B3BFE">
      <w:pPr>
        <w:pStyle w:val="ProductList-Body"/>
      </w:pPr>
      <w:hyperlink w:anchor="CompetitiveBenchmarking" w:history="1">
        <w:r w:rsidR="005B3BFE">
          <w:rPr>
            <w:rStyle w:val="Hyperlink"/>
          </w:rPr>
          <w:t>Testy porównawcze z produktami konkurencyjnymi</w:t>
        </w:r>
      </w:hyperlink>
      <w:r w:rsidR="005B3BFE">
        <w:t>: Dodano zapis mający na celu ustalenie praw i ograniczeń dotyczących używania Usług Online Microsoft i usług konkurencyjnych w powiązaniu ze sobą oraz przeprowadzania testów porównawczych Usług Online Microsoft i usług konkurencyjnych.</w:t>
      </w:r>
    </w:p>
    <w:p w14:paraId="121947FD" w14:textId="77777777" w:rsidR="005B3BFE" w:rsidRPr="003C2FBE" w:rsidRDefault="005B3BFE" w:rsidP="005B3BFE">
      <w:pPr>
        <w:pStyle w:val="ProductList-Body"/>
      </w:pPr>
    </w:p>
    <w:p w14:paraId="6EEB6B01" w14:textId="77777777" w:rsidR="005B3BFE" w:rsidRPr="003C2FBE" w:rsidRDefault="005B3BFE" w:rsidP="005B3BFE">
      <w:pPr>
        <w:pStyle w:val="ProductList-ClauseHeading"/>
        <w:outlineLvl w:val="2"/>
      </w:pPr>
      <w:r>
        <w:t>Postanowienia dotyczące prywatności i bezpieczeństwa</w:t>
      </w:r>
    </w:p>
    <w:p w14:paraId="58750B1C" w14:textId="77777777" w:rsidR="005B3BFE" w:rsidRPr="003C2FBE" w:rsidRDefault="00473FA5" w:rsidP="005B3BFE">
      <w:pPr>
        <w:pStyle w:val="ProductList-Body"/>
      </w:pPr>
      <w:hyperlink w:anchor="LocationofDataProcessing" w:history="1">
        <w:r w:rsidR="005B3BFE">
          <w:rPr>
            <w:rStyle w:val="Hyperlink"/>
          </w:rPr>
          <w:t>Miejsce przetwarzania danych</w:t>
        </w:r>
      </w:hyperlink>
      <w:r w:rsidR="005B3BFE">
        <w:t>. Microsoft przyznano certyfikat zgodności z postanowieniami zawartego pomiędzy Unią Europejską a Stanami Zjednoczonymi porozumienia Privacy Shield Framework.</w:t>
      </w:r>
    </w:p>
    <w:p w14:paraId="1D3813DB" w14:textId="77777777" w:rsidR="005B3BFE" w:rsidRPr="003C2FBE" w:rsidRDefault="00473FA5" w:rsidP="005B3BFE">
      <w:pPr>
        <w:pStyle w:val="ProductList-Body"/>
      </w:pPr>
      <w:hyperlink w:anchor="SubcontractorTransfer" w:history="1">
        <w:r w:rsidR="005B3BFE">
          <w:rPr>
            <w:rStyle w:val="Hyperlink"/>
          </w:rPr>
          <w:t>Prywatność, przenoszenie podwykonawców</w:t>
        </w:r>
      </w:hyperlink>
      <w:r w:rsidR="005B3BFE">
        <w:t>: Okres przekazywania powiadomień o nowych podwykonawcach, którzy uzyskają dostęp do Danych Klienta, wydłużono z 14 dni do 6 miesięcy.</w:t>
      </w:r>
    </w:p>
    <w:p w14:paraId="0B5E7481" w14:textId="77777777" w:rsidR="005B3BFE" w:rsidRPr="003C2FBE" w:rsidRDefault="005B3BFE" w:rsidP="005B3BFE">
      <w:pPr>
        <w:pStyle w:val="ProductList-Body"/>
      </w:pPr>
    </w:p>
    <w:p w14:paraId="41A83854" w14:textId="77777777" w:rsidR="005B3BFE" w:rsidRPr="003C2FBE" w:rsidRDefault="005B3BFE" w:rsidP="005B3BFE">
      <w:pPr>
        <w:pStyle w:val="ProductList-ClauseHeading"/>
        <w:outlineLvl w:val="2"/>
      </w:pPr>
      <w:r>
        <w:t>Szczegółowe postanowienia dotyczące Usług Online</w:t>
      </w:r>
    </w:p>
    <w:p w14:paraId="6D85C295" w14:textId="77777777" w:rsidR="005B3BFE" w:rsidRPr="003C2FBE" w:rsidRDefault="00473FA5" w:rsidP="005B3BFE">
      <w:pPr>
        <w:pStyle w:val="ProductList-Body"/>
      </w:pPr>
      <w:hyperlink w:anchor="EMS" w:history="1">
        <w:r w:rsidR="005B3BFE">
          <w:rPr>
            <w:rStyle w:val="Hyperlink"/>
          </w:rPr>
          <w:t>Enterprise Mobility Suite</w:t>
        </w:r>
      </w:hyperlink>
      <w:r w:rsidR="005B3BFE">
        <w:t>: Pakiet Enterprise Mobility Suite został zastąpiony produktem Enterprise Mobility + Security.</w:t>
      </w:r>
    </w:p>
    <w:p w14:paraId="3F86C6B0" w14:textId="77777777" w:rsidR="005B3BFE" w:rsidRPr="003C2FBE" w:rsidRDefault="00473FA5" w:rsidP="005B3BFE">
      <w:pPr>
        <w:pStyle w:val="ProductList-Body"/>
      </w:pPr>
      <w:hyperlink w:anchor="AzureRightsManagement" w:history="1">
        <w:r w:rsidR="005B3BFE">
          <w:rPr>
            <w:rStyle w:val="Hyperlink"/>
          </w:rPr>
          <w:t>Azure Rights Management Premium</w:t>
        </w:r>
      </w:hyperlink>
      <w:r w:rsidR="005B3BFE">
        <w:t xml:space="preserve">. Usługa Azure Rights Management Premium została zastąpiona usługą Azure Information Protection Premium. </w:t>
      </w:r>
    </w:p>
    <w:p w14:paraId="308131D1" w14:textId="77777777" w:rsidR="005B3BFE" w:rsidRPr="003C2FBE" w:rsidRDefault="00473FA5" w:rsidP="005B3BFE">
      <w:pPr>
        <w:pStyle w:val="ProductList-Body"/>
      </w:pPr>
      <w:hyperlink w:anchor="Intune" w:history="1">
        <w:r w:rsidR="005B3BFE">
          <w:rPr>
            <w:rStyle w:val="Hyperlink"/>
          </w:rPr>
          <w:t>Microsoft Intune</w:t>
        </w:r>
      </w:hyperlink>
      <w:r w:rsidR="005B3BFE">
        <w:t xml:space="preserve">: Liczbę urządzeń, którymi użytkownik może zarządzać, zwiększono z 5 do 15. Usługę Microsoft Intune przeniesiono do części </w:t>
      </w:r>
      <w:hyperlink w:anchor="OtherOnlineServices" w:history="1">
        <w:r w:rsidR="005B3BFE">
          <w:rPr>
            <w:rStyle w:val="Hyperlink"/>
          </w:rPr>
          <w:t>Pozostałe Usługi Online</w:t>
        </w:r>
      </w:hyperlink>
      <w:r w:rsidR="005B3BFE">
        <w:t>.</w:t>
      </w:r>
    </w:p>
    <w:p w14:paraId="6760FDA2" w14:textId="77777777" w:rsidR="005B3BFE" w:rsidRPr="003C2FBE" w:rsidRDefault="005B3BFE" w:rsidP="005B3BFE">
      <w:pPr>
        <w:pStyle w:val="ProductList-Body"/>
      </w:pPr>
    </w:p>
    <w:p w14:paraId="0EEF2079" w14:textId="77777777" w:rsidR="005B3BFE" w:rsidRPr="003C2FBE" w:rsidRDefault="005B3BFE" w:rsidP="005B3BFE">
      <w:pPr>
        <w:pStyle w:val="ProductList-ClauseHeading"/>
        <w:outlineLvl w:val="2"/>
      </w:pPr>
      <w:r>
        <w:t>Załącznik 2</w:t>
      </w:r>
    </w:p>
    <w:p w14:paraId="06BD75A9" w14:textId="77777777" w:rsidR="005B3BFE" w:rsidRPr="003C2FBE" w:rsidRDefault="00473FA5" w:rsidP="005B3BFE">
      <w:pPr>
        <w:pStyle w:val="ProductList-Body"/>
        <w:tabs>
          <w:tab w:val="left" w:pos="360"/>
        </w:tabs>
      </w:pPr>
      <w:hyperlink w:anchor="Attachment2" w:history="1">
        <w:r w:rsidR="005B3BFE">
          <w:rPr>
            <w:rStyle w:val="Hyperlink"/>
          </w:rPr>
          <w:t>Indeks pakietów licencji subskrypcyjnych</w:t>
        </w:r>
      </w:hyperlink>
      <w:r w:rsidR="005B3BFE">
        <w:t>. Do Indeksu pakietów licencji subskrypcyjnych dodano następujące Usługi Online: Azure Information Protection Premium Plan 2, Azure Active Directory Premium Plan 2 i Cloud App Security.</w:t>
      </w:r>
    </w:p>
    <w:p w14:paraId="33FDE9FE" w14:textId="77777777" w:rsidR="0048112B" w:rsidRPr="00903BB7" w:rsidRDefault="00473FA5" w:rsidP="0048112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2227709"/>
      <w:bookmarkEnd w:id="9"/>
      <w:bookmarkEnd w:id="10"/>
      <w:bookmarkEnd w:id="11"/>
      <w:bookmarkEnd w:id="12"/>
      <w:bookmarkEnd w:id="13"/>
      <w:bookmarkEnd w:id="14"/>
      <w:r>
        <w:lastRenderedPageBreak/>
        <w:t>Ogólne postanowienia</w:t>
      </w:r>
      <w:bookmarkEnd w:id="15"/>
      <w:bookmarkEnd w:id="16"/>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2227710"/>
      <w:r>
        <w:t>Definicje</w:t>
      </w:r>
      <w:bookmarkEnd w:id="17"/>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3041E55F" w:rsidR="00103924" w:rsidRPr="00690C65" w:rsidRDefault="00874919" w:rsidP="00337870">
      <w:pPr>
        <w:pStyle w:val="ProductList-Body"/>
        <w:spacing w:after="120"/>
      </w:pPr>
      <w:r>
        <w:t>Termin „Produkt Niepochodzący od Microsoft” oznacza dowolne oznaczone marką osoby trzeciej oprogramowanie, dane, usługę, witrynę lub produkt.</w:t>
      </w:r>
    </w:p>
    <w:p w14:paraId="5EC6F455" w14:textId="77777777" w:rsidR="00E94360" w:rsidRPr="00874919" w:rsidRDefault="00E94360" w:rsidP="00E94360">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Postanowienia dotyczące Produktów znajdują się pod adresem </w:t>
      </w:r>
      <w:hyperlink r:id="rId22" w:history="1">
        <w:r>
          <w:rPr>
            <w:rStyle w:val="Hyperlink"/>
          </w:rPr>
          <w:t>http://go.microsoft.com/?linkid=9839207</w:t>
        </w:r>
      </w:hyperlink>
      <w:r w:rsidRPr="00B033A0">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59BE8E57" w14:textId="77777777" w:rsidR="0048112B" w:rsidRPr="00903BB7" w:rsidRDefault="0048112B" w:rsidP="0048112B">
      <w:pPr>
        <w:pStyle w:val="ProductList-SubSubSectionHeading"/>
        <w:outlineLvl w:val="1"/>
      </w:pPr>
      <w:bookmarkStart w:id="18" w:name="_Toc453946572"/>
      <w:bookmarkStart w:id="19" w:name="_Toc451949009"/>
      <w:bookmarkStart w:id="20" w:name="_Toc462227711"/>
      <w:r>
        <w:t>Aktualizacje Postanowień dotyczących Usług Online</w:t>
      </w:r>
      <w:bookmarkEnd w:id="18"/>
      <w:bookmarkEnd w:id="19"/>
      <w:bookmarkEnd w:id="20"/>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13445EEA" w14:textId="77777777" w:rsidR="0048112B" w:rsidRPr="00903BB7" w:rsidRDefault="0048112B" w:rsidP="0048112B">
      <w:pPr>
        <w:pStyle w:val="ProductList-SubSubSectionHeading"/>
        <w:outlineLvl w:val="1"/>
      </w:pPr>
      <w:bookmarkStart w:id="21" w:name="_Toc453946573"/>
      <w:bookmarkStart w:id="22" w:name="_Toc451949010"/>
      <w:bookmarkStart w:id="23" w:name="_Toc462227712"/>
      <w:bookmarkStart w:id="24" w:name="OnlineServicesChanges"/>
      <w:r>
        <w:t>Zmiany dotyczące Usług Online i dostępność Usług Online</w:t>
      </w:r>
      <w:bookmarkEnd w:id="21"/>
      <w:bookmarkEnd w:id="22"/>
      <w:bookmarkEnd w:id="23"/>
    </w:p>
    <w:bookmarkEnd w:id="24"/>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2227713"/>
      <w:r>
        <w:t>Okres przechowywania danych</w:t>
      </w:r>
      <w:bookmarkEnd w:id="25"/>
    </w:p>
    <w:p w14:paraId="1645CC39" w14:textId="6F702639" w:rsidR="00103924" w:rsidRPr="00690C65" w:rsidRDefault="00146E59" w:rsidP="00337870">
      <w:pPr>
        <w:pStyle w:val="ProductList-Body"/>
        <w:spacing w:after="120"/>
      </w:pPr>
      <w:r w:rsidRPr="005B6F75">
        <w:rPr>
          <w:spacing w:val="-1"/>
        </w:rPr>
        <w:t>W okresie obowiązywania swojej subskrypcji Klient zawsze może uzyskiwać dostęp do Danych Klienta przechowywanych w danej Usłudze Online i wyodrębniać je. 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tego 90-dniowego okresu przechowywania Microsoft wyłączy konto Klienta i usunie Dane Klienta</w:t>
      </w:r>
      <w:r w:rsidR="00D92296">
        <w:t>.</w:t>
      </w:r>
    </w:p>
    <w:p w14:paraId="0950D160" w14:textId="4DB260CB" w:rsidR="00103924" w:rsidRPr="00690C65" w:rsidRDefault="00103924" w:rsidP="00103924">
      <w:pPr>
        <w:pStyle w:val="ProductList-Body"/>
      </w:pPr>
      <w:r>
        <w:lastRenderedPageBreak/>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2227714"/>
      <w:r>
        <w:t>Korzystanie z oprogramowania razem z usługą online</w:t>
      </w:r>
      <w:bookmarkEnd w:id="26"/>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2227715"/>
      <w:r>
        <w:t>Produkty niepochodzące od Microsoft</w:t>
      </w:r>
      <w:bookmarkEnd w:id="27"/>
    </w:p>
    <w:p w14:paraId="717B1BE0" w14:textId="22E9601F" w:rsidR="00103924" w:rsidRPr="00690C65" w:rsidRDefault="00AD5F09" w:rsidP="00AD5F09">
      <w:pPr>
        <w:pStyle w:val="ProductList-Body"/>
      </w:pPr>
      <w:r>
        <w:t xml:space="preserve">Microsoft może udostępnić Klientowi Produkty Niepochodzące od Microsoft za pośrednictwem używanych przez Klienta Usług Online (np. przez sklep lub galerię).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2227716"/>
      <w:r>
        <w:t>Zasady dozwolonego użytku</w:t>
      </w:r>
      <w:bookmarkEnd w:id="28"/>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B75208">
      <w:pPr>
        <w:pStyle w:val="ProductList-SubSubSectionHeading"/>
        <w:keepNext/>
        <w:outlineLvl w:val="1"/>
      </w:pPr>
      <w:bookmarkStart w:id="29" w:name="_Toc462227717"/>
      <w:r>
        <w:lastRenderedPageBreak/>
        <w:t>Ograniczenia techniczne</w:t>
      </w:r>
      <w:bookmarkEnd w:id="29"/>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30" w:name="_Toc462227718"/>
      <w:r>
        <w:t>Przestrzeganie przepisów prawa</w:t>
      </w:r>
      <w:bookmarkEnd w:id="30"/>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6B63D384" w14:textId="2FDBD42C" w:rsidR="00AD5F09" w:rsidRPr="00690C65" w:rsidRDefault="00AD5F09" w:rsidP="00AD5F09">
      <w:pPr>
        <w:pStyle w:val="ProductList-Body"/>
      </w:pPr>
      <w:r>
        <w:t>Klient musi przestrzegać wszelkich stosownych przepisów prawa obowiązujących go w zakresie korzystania przez niego z Usług Online, w tym przepisów dotyczących prywatności, ochrony danych i zachowania poufności przekazywanych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087525" w:rsidRDefault="00E94360" w:rsidP="00087525">
      <w:pPr>
        <w:pStyle w:val="ProductList-SubSubSectionHeading"/>
        <w:outlineLvl w:val="1"/>
      </w:pPr>
      <w:bookmarkStart w:id="31" w:name="_Toc462227719"/>
      <w:bookmarkStart w:id="32" w:name="ImportExportServices"/>
      <w:r w:rsidRPr="00146E59">
        <w:t>Usługi importu/eksportu</w:t>
      </w:r>
      <w:bookmarkEnd w:id="31"/>
    </w:p>
    <w:bookmarkEnd w:id="32"/>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33" w:name="_Toc462227720"/>
      <w:r>
        <w:t>Powiadomienia elektroniczne</w:t>
      </w:r>
      <w:bookmarkEnd w:id="33"/>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62227721"/>
      <w:r>
        <w:t>Zmiana przypisania licencji</w:t>
      </w:r>
      <w:bookmarkEnd w:id="34"/>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62227722"/>
      <w:r>
        <w:t>Składniki czcionek</w:t>
      </w:r>
      <w:bookmarkEnd w:id="35"/>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3D8460F4" w:rsidR="00AD5F09" w:rsidRDefault="00AD5F09" w:rsidP="00AD5F09">
      <w:pPr>
        <w:pStyle w:val="ProductList-SubSubSectionHeading"/>
      </w:pPr>
    </w:p>
    <w:p w14:paraId="4507C58B" w14:textId="77777777" w:rsidR="005B3BFE" w:rsidRPr="003C2FBE" w:rsidRDefault="005B3BFE" w:rsidP="005B3BFE">
      <w:pPr>
        <w:pStyle w:val="ProductList-SubSubSectionHeading"/>
        <w:outlineLvl w:val="1"/>
      </w:pPr>
      <w:bookmarkStart w:id="36" w:name="CompetitiveBenchmarking"/>
      <w:bookmarkStart w:id="37" w:name="_Toc459970689"/>
      <w:bookmarkStart w:id="38" w:name="_Toc462227723"/>
      <w:r>
        <w:t>Testy porównawcze z produktami konkurencyjnymi</w:t>
      </w:r>
      <w:bookmarkEnd w:id="36"/>
      <w:bookmarkEnd w:id="37"/>
      <w:bookmarkEnd w:id="38"/>
    </w:p>
    <w:p w14:paraId="56324DCC" w14:textId="77777777" w:rsidR="005B3BFE" w:rsidRPr="003C2FBE" w:rsidRDefault="005B3BFE" w:rsidP="005B3BFE">
      <w:pPr>
        <w:pStyle w:val="ProductList-Body"/>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FF1FB1E" w14:textId="77777777" w:rsidR="005B3BFE" w:rsidRPr="00690C65" w:rsidRDefault="005B3BFE"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62227724"/>
      <w:r>
        <w:t>Multipleksowanie</w:t>
      </w:r>
      <w:bookmarkEnd w:id="39"/>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1F6FD2E0" w14:textId="1EF4FCEE" w:rsidR="00103924" w:rsidRPr="00690C65" w:rsidRDefault="00473FA5" w:rsidP="005B3BFE">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62227725"/>
      <w:r>
        <w:lastRenderedPageBreak/>
        <w:t>Postanowienia dotyczące prywatności i bezpieczeństwa</w:t>
      </w:r>
      <w:bookmarkEnd w:id="40"/>
      <w:bookmarkEnd w:id="41"/>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42" w:name="_Toc462227726"/>
      <w:r w:rsidRPr="007F0674">
        <w:rPr>
          <w:lang w:val="pl-PL"/>
        </w:rPr>
        <w:t>Ogólne postanowienia dotyczące prywatności i bezpieczeństwa</w:t>
      </w:r>
      <w:bookmarkEnd w:id="42"/>
    </w:p>
    <w:p w14:paraId="18F354AC" w14:textId="77777777" w:rsidR="00B674A0" w:rsidRDefault="00B674A0" w:rsidP="00B674A0">
      <w:pPr>
        <w:pStyle w:val="ProductList-SubSubSectionHeading"/>
        <w:outlineLvl w:val="2"/>
      </w:pPr>
      <w:bookmarkStart w:id="43" w:name="_Toc457466407"/>
      <w:bookmarkStart w:id="44" w:name="_Toc453946587"/>
      <w:bookmarkStart w:id="45" w:name="_Toc462227727"/>
      <w:r>
        <w:t>Zakres</w:t>
      </w:r>
      <w:bookmarkEnd w:id="43"/>
      <w:bookmarkEnd w:id="44"/>
      <w:bookmarkEnd w:id="45"/>
    </w:p>
    <w:p w14:paraId="4A040BE6" w14:textId="77777777" w:rsidR="00B674A0" w:rsidRDefault="00B674A0" w:rsidP="00B674A0">
      <w:pPr>
        <w:pStyle w:val="ProductList-Body"/>
      </w:pPr>
      <w:r>
        <w:t xml:space="preserve">Postanowienia niniejszego punktu mają zastosowanie do wszystkich Usług Online z wyjątkiem Bing Maps Enterprise Platform, Bing Maps Mobile Asset Management Platform i Translator API, podlegających postanowieniom dotyczącym prywatności i/lub bezpieczeństwa, o których mowa niżej w odnośnych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62227728"/>
      <w:r>
        <w:t>Korzystanie z Danych Klienta</w:t>
      </w:r>
      <w:bookmarkEnd w:id="46"/>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47" w:name="_Toc423959220"/>
      <w:bookmarkStart w:id="48" w:name="_Toc417892060"/>
      <w:bookmarkStart w:id="49" w:name="_Toc462227729"/>
      <w:r>
        <w:t>Ujawnianie Danych Klienta</w:t>
      </w:r>
      <w:bookmarkEnd w:id="47"/>
      <w:bookmarkEnd w:id="48"/>
      <w:bookmarkEnd w:id="49"/>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62227730"/>
      <w:r>
        <w:t>Instytucje edukacyjne</w:t>
      </w:r>
      <w:bookmarkEnd w:id="50"/>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146E59">
      <w:pPr>
        <w:pStyle w:val="ProductList-SubSubSectionHeading"/>
        <w:keepNext/>
      </w:pPr>
      <w:bookmarkStart w:id="51" w:name="_Toc423959222"/>
      <w:bookmarkStart w:id="52" w:name="_Toc462227731"/>
      <w:bookmarkStart w:id="53" w:name="_Toc417892062"/>
      <w:bookmarkStart w:id="54" w:name="HIPAA"/>
      <w:r>
        <w:lastRenderedPageBreak/>
        <w:t>Partner Biznesowy w Rozumieniu Ustawy HIPAA</w:t>
      </w:r>
      <w:bookmarkEnd w:id="51"/>
      <w:bookmarkEnd w:id="52"/>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6"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53"/>
    <w:bookmarkEnd w:id="54"/>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5" w:name="_Toc462227732"/>
      <w:r>
        <w:t>Bezpieczeństwo</w:t>
      </w:r>
      <w:bookmarkEnd w:id="55"/>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56" w:name="_Toc462227733"/>
      <w:r>
        <w:t>Powiadomienie o naruszeniu zabezpieczeń</w:t>
      </w:r>
      <w:bookmarkEnd w:id="56"/>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57" w:name="_Toc462227734"/>
      <w:bookmarkStart w:id="58" w:name="LocationofDataProcessing"/>
      <w:r>
        <w:t>Miejsce przetwarzania danych</w:t>
      </w:r>
      <w:bookmarkEnd w:id="57"/>
    </w:p>
    <w:bookmarkEnd w:id="58"/>
    <w:p w14:paraId="6F79E91B" w14:textId="2F26DFF8"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r w:rsidR="005B3BFE">
        <w:t xml:space="preserve"> Oprócz zobowiązań Microsoft wynikających ze Standardowych Klauzul Umownych i innych wzorów umów Microsoft posiada certyfikat zgodności z postanowieniami zawartego pomiędzy Unią Europejską a Stanami Zjednoczonymi porozumienia Privacy Shield Framework i przestrzega wynikających z niego zobowiązań.</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59" w:name="_Toc417892066"/>
      <w:bookmarkStart w:id="60" w:name="_Toc412644895"/>
      <w:bookmarkStart w:id="61" w:name="_Toc462227735"/>
      <w:r w:rsidRPr="007E0A2E">
        <w:t>Wersje Ewaluacyjne</w:t>
      </w:r>
      <w:bookmarkEnd w:id="59"/>
      <w:bookmarkEnd w:id="60"/>
      <w:bookmarkEnd w:id="61"/>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62" w:name="_Toc462227736"/>
      <w:r>
        <w:t>Korzystanie z usług Podwykonawców</w:t>
      </w:r>
      <w:bookmarkEnd w:id="62"/>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5B3BFE">
      <w:pPr>
        <w:pStyle w:val="ProductList-SubSubSectionHeading"/>
        <w:keepNext/>
        <w:outlineLvl w:val="2"/>
      </w:pPr>
      <w:bookmarkStart w:id="63" w:name="_Toc462227737"/>
      <w:r>
        <w:lastRenderedPageBreak/>
        <w:t>Kontakt z Microsoft</w:t>
      </w:r>
      <w:bookmarkEnd w:id="63"/>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EC2FDF">
      <w:pPr>
        <w:pStyle w:val="ProductList-Body"/>
        <w:keepNext/>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473FA5"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28"/>
          <w:footerReference w:type="first" r:id="rId29"/>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64" w:name="_Toc462227738"/>
      <w:bookmarkStart w:id="65" w:name="DataProcessingTerms"/>
      <w:r w:rsidRPr="007F0674">
        <w:rPr>
          <w:lang w:val="pl-PL"/>
        </w:rPr>
        <w:t>Postanowienia dotyczące przetwarzania danych</w:t>
      </w:r>
      <w:bookmarkEnd w:id="64"/>
    </w:p>
    <w:bookmarkEnd w:id="65"/>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747608">
        <w:trPr>
          <w:tblHeader/>
        </w:trPr>
        <w:tc>
          <w:tcPr>
            <w:tcW w:w="10800" w:type="dxa"/>
            <w:gridSpan w:val="2"/>
            <w:shd w:val="clear" w:color="auto" w:fill="0072C6"/>
          </w:tcPr>
          <w:p w14:paraId="4F753780" w14:textId="77777777" w:rsidR="00087525" w:rsidRPr="00231971" w:rsidRDefault="00087525" w:rsidP="00747608">
            <w:pPr>
              <w:pStyle w:val="ProductList-Body"/>
              <w:spacing w:before="20" w:after="20"/>
              <w:rPr>
                <w:color w:val="FFFFFF" w:themeColor="background1"/>
                <w:sz w:val="16"/>
                <w:szCs w:val="16"/>
              </w:rPr>
            </w:pPr>
            <w:r>
              <w:rPr>
                <w:color w:val="FFFFFF" w:themeColor="background1"/>
                <w:sz w:val="16"/>
                <w:szCs w:val="16"/>
              </w:rPr>
              <w:t>Usługi Online</w:t>
            </w:r>
          </w:p>
        </w:tc>
      </w:tr>
      <w:tr w:rsidR="0048112B" w14:paraId="010417CA" w14:textId="77777777" w:rsidTr="00747608">
        <w:tc>
          <w:tcPr>
            <w:tcW w:w="2610" w:type="dxa"/>
            <w:vAlign w:val="center"/>
          </w:tcPr>
          <w:p w14:paraId="2E86FBA6" w14:textId="7CF819E5" w:rsidR="0048112B" w:rsidRPr="00231971" w:rsidRDefault="0048112B" w:rsidP="0048112B">
            <w:pPr>
              <w:pStyle w:val="ProductList-Body"/>
              <w:rPr>
                <w:sz w:val="16"/>
                <w:szCs w:val="16"/>
              </w:rPr>
            </w:pPr>
            <w:bookmarkStart w:id="66" w:name="MicrosoftDynamicsOnlineServices"/>
            <w:r>
              <w:rPr>
                <w:sz w:val="16"/>
                <w:szCs w:val="16"/>
              </w:rPr>
              <w:t>Usługi Microsoft Dynamics Online.</w:t>
            </w:r>
          </w:p>
        </w:tc>
        <w:tc>
          <w:tcPr>
            <w:tcW w:w="8190" w:type="dxa"/>
          </w:tcPr>
          <w:p w14:paraId="0B70CA0D" w14:textId="702312FD" w:rsidR="0048112B" w:rsidRPr="00231971" w:rsidRDefault="0048112B" w:rsidP="0048112B">
            <w:pPr>
              <w:pStyle w:val="ProductList-Body"/>
              <w:rPr>
                <w:sz w:val="16"/>
                <w:szCs w:val="16"/>
              </w:rPr>
            </w:pPr>
            <w:r>
              <w:rPr>
                <w:sz w:val="16"/>
                <w:szCs w:val="16"/>
              </w:rPr>
              <w:t>Następujące usługi: Microsoft Dynamics CRM Online, Microsoft Dynamics Marketing i Microsoft Social Engagement. Usługi Microsoft Dynamics Online nie obejmują (1) usług Microsoft Dynamics CRM dla obsługiwanych urządzeń, w tym w szczególności usług Microsoft Dynamics CRM Online na tablety lub smartfony; ani (2) innych, oznaczonych osobną marką usług udostępnianych lub powiązanych z usługami Microsoft Dynamics CRM Online, Microsoft Dynamics Marketing lub Microsoft Social Engagement.</w:t>
            </w:r>
          </w:p>
        </w:tc>
      </w:tr>
      <w:bookmarkEnd w:id="66"/>
      <w:tr w:rsidR="0048112B" w14:paraId="55B37246" w14:textId="77777777" w:rsidTr="00747608">
        <w:tc>
          <w:tcPr>
            <w:tcW w:w="2610" w:type="dxa"/>
            <w:vAlign w:val="center"/>
          </w:tcPr>
          <w:p w14:paraId="1511434D" w14:textId="68A973A8" w:rsidR="0048112B" w:rsidRPr="00231971" w:rsidRDefault="0048112B" w:rsidP="0048112B">
            <w:pPr>
              <w:pStyle w:val="ProductList-Body"/>
              <w:rPr>
                <w:sz w:val="16"/>
                <w:szCs w:val="16"/>
              </w:rPr>
            </w:pPr>
            <w:r>
              <w:rPr>
                <w:sz w:val="16"/>
                <w:szCs w:val="16"/>
              </w:rPr>
              <w:t>Usługi Office 365</w:t>
            </w:r>
          </w:p>
        </w:tc>
        <w:tc>
          <w:tcPr>
            <w:tcW w:w="8190" w:type="dxa"/>
          </w:tcPr>
          <w:p w14:paraId="524FAD2D" w14:textId="352D23A3" w:rsidR="0048112B" w:rsidRPr="00231971" w:rsidRDefault="0048112B" w:rsidP="0048112B">
            <w:pPr>
              <w:pStyle w:val="ProductList-Body"/>
              <w:rPr>
                <w:sz w:val="16"/>
                <w:szCs w:val="16"/>
              </w:rPr>
            </w:pPr>
            <w:r>
              <w:rPr>
                <w:sz w:val="16"/>
                <w:szCs w:val="16"/>
              </w:rPr>
              <w:t>Następujące usługi (jako usługi samodzielne albo zawarte w planie lub pakiecie oznaczonym marką Office 365): Exchange Online, Exchange Online — archiwum, Exchange Online Protection, Zaawansowana ochrona przed zagrożeniami w usłudze Office 365, SharePoint Online, OneDrive dla Firm, Project Online, Skype dla firm Online, Sway, Office Online, Delve Analytics, Customer Lockbox i Yammer Enterprise. Usługi Office 365 nie obejmują usług Office 365 ProPlus, Usług PSTN działających poza kontrolą Microsoft, oprogramowania klienta ani jakiejkolwiek usługi udostępnianej pod odrębną marką razem z planem lub pakietem Office 365 (m.in. usługi Bing lub usług oznaczonych marką „dla Office 365”).</w:t>
            </w:r>
          </w:p>
        </w:tc>
      </w:tr>
      <w:tr w:rsidR="005B3BFE" w14:paraId="765B4788" w14:textId="77777777" w:rsidTr="00747608">
        <w:tc>
          <w:tcPr>
            <w:tcW w:w="2610" w:type="dxa"/>
            <w:vAlign w:val="center"/>
          </w:tcPr>
          <w:p w14:paraId="6033BE32" w14:textId="29F22959" w:rsidR="005B3BFE" w:rsidRPr="00231971" w:rsidRDefault="005B3BFE" w:rsidP="005B3BFE">
            <w:pPr>
              <w:pStyle w:val="ProductList-Body"/>
              <w:rPr>
                <w:sz w:val="16"/>
                <w:szCs w:val="16"/>
              </w:rPr>
            </w:pPr>
            <w:bookmarkStart w:id="67" w:name="MicrosoftAzureCoreServices"/>
            <w:r>
              <w:rPr>
                <w:sz w:val="16"/>
                <w:szCs w:val="16"/>
              </w:rPr>
              <w:t>Podstawowe Usługi Microsoft Azure</w:t>
            </w:r>
          </w:p>
        </w:tc>
        <w:tc>
          <w:tcPr>
            <w:tcW w:w="8190" w:type="dxa"/>
          </w:tcPr>
          <w:p w14:paraId="3C146B0B" w14:textId="637341C7" w:rsidR="005B3BFE" w:rsidRPr="00231971" w:rsidRDefault="009843E8" w:rsidP="005B3BFE">
            <w:pPr>
              <w:pStyle w:val="ProductList-Body"/>
              <w:rPr>
                <w:sz w:val="16"/>
                <w:szCs w:val="16"/>
              </w:rPr>
            </w:pPr>
            <w:r>
              <w:rPr>
                <w:sz w:val="16"/>
                <w:szCs w:val="16"/>
              </w:rPr>
              <w:t>Active Directory, Zarządzanie Interfejsami API, Usługi Aplikacji (Aplikacje Interfejsu API, Aplikacje Mobilne, Aplikacje Sieci Web, Automatyzacja, Usługa Kopii Zapasowych, Usługa Wsadowa, Usługi BizTalk, Usługi w Chmurze, DocumentDb, Centra Zdarzeń, ExpressRoute, HDInsight, Magazyn Kluczy, Uczenie Maszynowe, Portal Zarządzania, Usługa Multimediów, Usługi Mobilne, Multi-Factor Authentication, Centrum Powiadomień, Wgląd w Dane Operacyjne, Pamięć Podręczna Usługi Redis, Zarządzanie Prawami Dostępu do Informacji, Harmonogram, Magistrala Usług, Site Recovery, Baza Danych SQL, Pamięć, StorSimple, Analiza Strumienia, Menedżer Ruchu, Maszyny Wirtualne, Sieć Wirtualna, Visual Studio Team Services, Witryny Sieci Web i Menedżer Przepływu Pracy).</w:t>
            </w:r>
          </w:p>
        </w:tc>
      </w:tr>
      <w:bookmarkEnd w:id="67"/>
      <w:tr w:rsidR="00087525" w14:paraId="38BCB697" w14:textId="77777777" w:rsidTr="00747608">
        <w:tc>
          <w:tcPr>
            <w:tcW w:w="2610" w:type="dxa"/>
            <w:vAlign w:val="center"/>
          </w:tcPr>
          <w:p w14:paraId="26D411A3" w14:textId="77777777" w:rsidR="00087525" w:rsidRPr="00231971" w:rsidRDefault="00087525" w:rsidP="00747608">
            <w:pPr>
              <w:pStyle w:val="ProductList-Body"/>
              <w:rPr>
                <w:sz w:val="16"/>
                <w:szCs w:val="16"/>
              </w:rPr>
            </w:pPr>
            <w:r>
              <w:rPr>
                <w:sz w:val="16"/>
                <w:szCs w:val="16"/>
              </w:rPr>
              <w:t>Usługi Online Microsoft Intune</w:t>
            </w:r>
          </w:p>
        </w:tc>
        <w:tc>
          <w:tcPr>
            <w:tcW w:w="8190" w:type="dxa"/>
          </w:tcPr>
          <w:p w14:paraId="30B55CFA" w14:textId="77777777" w:rsidR="00087525" w:rsidRPr="00231971" w:rsidRDefault="00087525" w:rsidP="00747608">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087525" w14:paraId="4566927A" w14:textId="77777777" w:rsidTr="00747608">
        <w:tc>
          <w:tcPr>
            <w:tcW w:w="2610" w:type="dxa"/>
            <w:vAlign w:val="center"/>
          </w:tcPr>
          <w:p w14:paraId="3AB59B8B" w14:textId="77777777" w:rsidR="00087525" w:rsidRPr="00231971" w:rsidRDefault="00087525" w:rsidP="00747608">
            <w:pPr>
              <w:pStyle w:val="ProductList-Body"/>
              <w:rPr>
                <w:sz w:val="16"/>
                <w:szCs w:val="16"/>
              </w:rPr>
            </w:pPr>
            <w:r>
              <w:rPr>
                <w:sz w:val="16"/>
                <w:szCs w:val="16"/>
              </w:rPr>
              <w:t>Usługi Microsoft Power BI</w:t>
            </w:r>
          </w:p>
        </w:tc>
        <w:tc>
          <w:tcPr>
            <w:tcW w:w="8190" w:type="dxa"/>
          </w:tcPr>
          <w:p w14:paraId="641CF16B" w14:textId="77777777" w:rsidR="00087525" w:rsidRPr="00231971" w:rsidRDefault="00087525" w:rsidP="00747608">
            <w:pPr>
              <w:pStyle w:val="ProductList-Body"/>
              <w:rPr>
                <w:sz w:val="16"/>
                <w:szCs w:val="16"/>
              </w:rPr>
            </w:pPr>
            <w:r>
              <w:rPr>
                <w:sz w:val="16"/>
                <w:szCs w:val="16"/>
              </w:rPr>
              <w:t>Udostępniana w chmurze część usług Microsoft Power BI oferowana jako odrębna usługa lub jako element planu lub pakietu oznaczonego marką Office 365, ale z wyłączeniem funkcji wykazu danych, aplikacji mobilnych Power BI lub Power BI Desktop.</w:t>
            </w:r>
          </w:p>
        </w:tc>
      </w:tr>
    </w:tbl>
    <w:p w14:paraId="61CA0F49" w14:textId="52617D3B" w:rsidR="00B75208" w:rsidRDefault="00B75208" w:rsidP="00A914BF">
      <w:pPr>
        <w:pStyle w:val="ProductList-Body"/>
      </w:pPr>
    </w:p>
    <w:p w14:paraId="6F36F21C" w14:textId="77777777" w:rsidR="00B674A0" w:rsidRDefault="00B674A0" w:rsidP="00B674A0">
      <w:pPr>
        <w:pStyle w:val="ProductList-SubSubSectionHeading"/>
        <w:keepNext/>
        <w:outlineLvl w:val="2"/>
      </w:pPr>
      <w:bookmarkStart w:id="68" w:name="DataProcessingTerms_DataatRest"/>
      <w:bookmarkStart w:id="69" w:name="_Toc457466419"/>
      <w:bookmarkStart w:id="70" w:name="_Toc453946599"/>
      <w:bookmarkStart w:id="71" w:name="_Toc462227739"/>
      <w:r>
        <w:lastRenderedPageBreak/>
        <w:t>Miejsce przechowywania Danych magazynowanych Klienta</w:t>
      </w:r>
      <w:bookmarkEnd w:id="68"/>
      <w:bookmarkEnd w:id="69"/>
      <w:bookmarkEnd w:id="70"/>
      <w:bookmarkEnd w:id="71"/>
    </w:p>
    <w:p w14:paraId="29F313C2" w14:textId="77777777" w:rsidR="00B674A0" w:rsidRDefault="00B674A0" w:rsidP="00B674A0">
      <w:pPr>
        <w:pStyle w:val="ProductList-Body"/>
        <w:keepNext/>
      </w:pPr>
      <w:r>
        <w:t>Microsoft zobowiązuje się przechowywać Dane magazynowane Klienta w określonych głównych obszarach geograficznych (z których każdy zwany jest dalej Obszarem), jak następuje:</w:t>
      </w:r>
    </w:p>
    <w:p w14:paraId="6D49CF6B" w14:textId="77777777" w:rsidR="00B674A0" w:rsidRDefault="00B674A0" w:rsidP="00B674A0">
      <w:pPr>
        <w:pStyle w:val="ProductList-Body"/>
        <w:keepNext/>
        <w:numPr>
          <w:ilvl w:val="0"/>
          <w:numId w:val="6"/>
        </w:numPr>
        <w:ind w:left="450" w:hanging="270"/>
      </w:pPr>
      <w:r>
        <w:rPr>
          <w:b/>
        </w:rPr>
        <w:t xml:space="preserve">Usługi Office 365. </w:t>
      </w:r>
      <w:r>
        <w:t xml:space="preserve">Jeśli Klient przydziela zasoby swoim dzierżawcom w Australii, Kanadzie, Unii Europejskiej, Indiach, Japonii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for Business. </w:t>
      </w:r>
    </w:p>
    <w:p w14:paraId="49235D04" w14:textId="77777777" w:rsidR="00186B07" w:rsidRDefault="00186B07" w:rsidP="00186B07">
      <w:pPr>
        <w:pStyle w:val="ProductList-Body"/>
        <w:numPr>
          <w:ilvl w:val="0"/>
          <w:numId w:val="6"/>
        </w:numPr>
        <w:ind w:left="450" w:hanging="270"/>
      </w:pPr>
      <w:r>
        <w:rPr>
          <w:b/>
        </w:rPr>
        <w:t>Usługi Online Microsoft Intune</w:t>
      </w:r>
      <w:r w:rsidRPr="00C705FE">
        <w:rPr>
          <w:b/>
          <w:bCs/>
        </w:rPr>
        <w:t>.</w:t>
      </w:r>
      <w:r>
        <w:t xml:space="preserve"> Gdy Klient dostarcza konto dzierżawcy, Klient wybiera dostępny Obszar, w którym będą przechowywane Dane magazynowane Klienta. Microsoft zobowiązuje się nie przenosić Danych Klienta poza wybrany przez Klienta Obszar, chyba że na podstawie postanowień punktu „Miejsce przechowywania danych” w Centrum zaufania Microsoft Intune.</w:t>
      </w:r>
    </w:p>
    <w:p w14:paraId="6CB444D5" w14:textId="77777777" w:rsidR="00186B07" w:rsidRDefault="00186B07" w:rsidP="00186B07">
      <w:pPr>
        <w:pStyle w:val="ProductList-Body"/>
        <w:numPr>
          <w:ilvl w:val="0"/>
          <w:numId w:val="6"/>
        </w:numPr>
        <w:ind w:left="450" w:hanging="270"/>
      </w:pPr>
      <w:r>
        <w:rPr>
          <w:b/>
        </w:rPr>
        <w:t>Usługi Microsoft Power BI</w:t>
      </w:r>
      <w:r w:rsidRPr="00C705FE">
        <w:rPr>
          <w:b/>
          <w:bCs/>
        </w:rPr>
        <w:t>.</w:t>
      </w:r>
      <w:r>
        <w:t xml:space="preserve"> Jeśli Klient przydziela zasoby swoim dzierżawcom w Australii, Unii Europejskiej lub Stanach Zjednoczonych, wówczas Microsoft będzie przechowywać Dane magazynowane Klienta Microsoft Power BI wyłącznie w tym Obszarze.</w:t>
      </w:r>
    </w:p>
    <w:p w14:paraId="773D3CEB" w14:textId="77777777" w:rsidR="00B75208" w:rsidRDefault="00B75208" w:rsidP="00B75208">
      <w:pPr>
        <w:pStyle w:val="ProductList-Body"/>
        <w:numPr>
          <w:ilvl w:val="0"/>
          <w:numId w:val="6"/>
        </w:numPr>
        <w:ind w:left="450" w:hanging="270"/>
      </w:pPr>
      <w:r>
        <w:rPr>
          <w:b/>
        </w:rPr>
        <w:t>Usługi podstawowe Microsoft Azure</w:t>
      </w:r>
      <w:r w:rsidRPr="00914365">
        <w:rPr>
          <w:b/>
          <w:bCs/>
        </w:rPr>
        <w:t xml:space="preserve">. </w:t>
      </w:r>
      <w:r>
        <w:t>Jeżeli Klient skonfiguruje określoną usługę w celu jej wdrożenia w określonym Obszarze, dla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0356F0FF" w14:textId="77777777" w:rsidR="00B75208" w:rsidRDefault="00B75208" w:rsidP="00B75208">
      <w:pPr>
        <w:pStyle w:val="ProductList-Body"/>
        <w:numPr>
          <w:ilvl w:val="0"/>
          <w:numId w:val="6"/>
        </w:numPr>
        <w:spacing w:after="120"/>
        <w:ind w:left="450" w:hanging="270"/>
      </w:pPr>
      <w:r>
        <w:rPr>
          <w:b/>
        </w:rPr>
        <w:t>Usługi Microsoft Dynamics CRM Online</w:t>
      </w:r>
      <w:r w:rsidRPr="00914365">
        <w:rPr>
          <w:b/>
          <w:bCs/>
        </w:rPr>
        <w:t xml:space="preserve">. </w:t>
      </w:r>
      <w:r>
        <w:t>W przypadku podmiotów obsługiwanych w ramach Usługi Online Microsoft Dynamics CRM, jeśli Klient korzysta z wystąpienia takiej usługi w Stanach Zjednoczonych lub UE, Microsoft będzie przechowywać Dane Klienta odpowiednio w Stanach Zjednoczonych lub w UE.</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4514A4C0" w14:textId="77777777" w:rsidR="00186B07" w:rsidRDefault="00186B07" w:rsidP="00186B07">
      <w:pPr>
        <w:pStyle w:val="ProductList-SubSubSectionHeading"/>
        <w:outlineLvl w:val="2"/>
      </w:pPr>
      <w:bookmarkStart w:id="72" w:name="DataProcessingTerms_Privacy"/>
      <w:bookmarkStart w:id="73" w:name="_Toc449618397"/>
      <w:bookmarkStart w:id="74" w:name="_Toc445967464"/>
      <w:bookmarkStart w:id="75" w:name="_Toc462227740"/>
      <w:r>
        <w:t>Prywatność</w:t>
      </w:r>
      <w:bookmarkEnd w:id="72"/>
      <w:bookmarkEnd w:id="73"/>
      <w:bookmarkEnd w:id="74"/>
      <w:bookmarkEnd w:id="75"/>
    </w:p>
    <w:p w14:paraId="440138C2" w14:textId="77777777" w:rsidR="00186B07" w:rsidRPr="00AB4578" w:rsidRDefault="00186B07" w:rsidP="00186B07">
      <w:pPr>
        <w:pStyle w:val="ProductList-Body"/>
        <w:numPr>
          <w:ilvl w:val="0"/>
          <w:numId w:val="7"/>
        </w:numPr>
        <w:ind w:left="450" w:hanging="270"/>
      </w:pPr>
      <w:r>
        <w:rPr>
          <w:b/>
        </w:rPr>
        <w:t>Zwrot i usunięcie Danych Klienta.</w:t>
      </w:r>
      <w:r>
        <w:t xml:space="preserve"> Najpóźniej 180 dni po wygaśnięciu lub zakończeniu używania przez Klienta dowolnej Usługi Online Microsoft wyłączy konto Klienta i usunie z niego Dane Klienta. </w:t>
      </w:r>
    </w:p>
    <w:p w14:paraId="7DEB509A" w14:textId="77777777" w:rsidR="00186B07" w:rsidRDefault="00186B07" w:rsidP="00186B07">
      <w:pPr>
        <w:pStyle w:val="ProductList-Body"/>
        <w:numPr>
          <w:ilvl w:val="0"/>
          <w:numId w:val="7"/>
        </w:numPr>
        <w:ind w:left="450" w:hanging="270"/>
      </w:pPr>
      <w:r>
        <w:rPr>
          <w:b/>
        </w:rPr>
        <w:t>Przesyłanie Danych Klienta.</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przyjęte w krajach Europejskiego Obszaru Gospodarczego i Szwajcarii w zakresie zbierania, używania, przesyłania, przechowywania i innego przetwarzania danych osobowych.</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643DD25D" w:rsidR="00086F17" w:rsidRPr="00690C65" w:rsidRDefault="005B3BFE" w:rsidP="00CD7F8D">
      <w:pPr>
        <w:pStyle w:val="ProductList-Body"/>
        <w:numPr>
          <w:ilvl w:val="0"/>
          <w:numId w:val="7"/>
        </w:numPr>
        <w:ind w:left="450" w:hanging="270"/>
      </w:pPr>
      <w:bookmarkStart w:id="76" w:name="SubcontractorTransfer"/>
      <w:r>
        <w:rPr>
          <w:b/>
        </w:rPr>
        <w:t>Przenoszenie podwykonawców</w:t>
      </w:r>
      <w:bookmarkEnd w:id="76"/>
      <w:r w:rsidRPr="00A57DF5">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Microsoft zapewnia witrynę internetową, w której zamieszczono listę podwykonawców upoważnionych do uzyskiwania dostępu do Danych Klienta w Usługach Online, a także świadczonych przez nich usług ograniczonych lub dodatkowych. Na co najmniej 6 miesięcy przed upoważnieniem nowego podwykonawcy do uzyskiwania dostępu do Danych Klienta Microsoft zaktualizuje informacje we właściwej witrynie i zapewni Klientowi mechanizm służący uzyskiwaniu powiadomień o takiej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62227741"/>
      <w:r>
        <w:t>Dodatkowe postanowienia europejskie.</w:t>
      </w:r>
      <w:bookmarkEnd w:id="77"/>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w:t>
      </w:r>
      <w:r>
        <w:lastRenderedPageBreak/>
        <w:t>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62227742"/>
      <w:r>
        <w:t>Bezpieczeństwo</w:t>
      </w:r>
      <w:bookmarkEnd w:id="78"/>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lastRenderedPageBreak/>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lastRenderedPageBreak/>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7303AE">
            <w:pPr>
              <w:pStyle w:val="ProductList-Body"/>
              <w:rPr>
                <w:sz w:val="16"/>
                <w:szCs w:val="16"/>
              </w:rPr>
            </w:pPr>
            <w:r w:rsidRPr="00B75208">
              <w:rPr>
                <w:sz w:val="16"/>
                <w:szCs w:val="16"/>
              </w:rPr>
              <w:t>Zarządzanie przypadkami naruszeń zabezpieczeń informacji</w:t>
            </w:r>
          </w:p>
        </w:tc>
        <w:tc>
          <w:tcPr>
            <w:tcW w:w="8280" w:type="dxa"/>
          </w:tcPr>
          <w:p w14:paraId="1028D5CF" w14:textId="77777777" w:rsidR="00272578" w:rsidRPr="00B75208" w:rsidRDefault="00272578" w:rsidP="00272578">
            <w:pPr>
              <w:pStyle w:val="ProductList-Body"/>
              <w:rPr>
                <w:sz w:val="16"/>
                <w:szCs w:val="16"/>
              </w:rPr>
            </w:pPr>
            <w:r w:rsidRPr="00B75208">
              <w:rPr>
                <w:b/>
                <w:sz w:val="16"/>
                <w:szCs w:val="16"/>
              </w:rPr>
              <w:t>Procedura reagowania na przypadki naruszeń</w:t>
            </w:r>
          </w:p>
          <w:p w14:paraId="099F1C9A" w14:textId="0AF65E07"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5BB81CE4" w14:textId="1A621F7E" w:rsidR="00E466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color w:val="000000" w:themeColor="text1"/>
                <w:sz w:val="16"/>
                <w:szCs w:val="16"/>
              </w:rPr>
              <w:t xml:space="preserve">W przypadku </w:t>
            </w:r>
            <w:r w:rsidR="003D22CB" w:rsidRPr="00B75208">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71098A85" w:rsidR="00272578" w:rsidRPr="00B75208" w:rsidRDefault="00747608" w:rsidP="00747608">
            <w:pPr>
              <w:pStyle w:val="ProductList-Body"/>
              <w:ind w:left="162" w:hanging="162"/>
              <w:rPr>
                <w:sz w:val="16"/>
                <w:szCs w:val="16"/>
              </w:rPr>
            </w:pPr>
            <w:r w:rsidRPr="00B75208">
              <w:rPr>
                <w:sz w:val="16"/>
                <w:szCs w:val="16"/>
              </w:rPr>
              <w:t>-</w:t>
            </w:r>
            <w:r w:rsidRPr="00B75208">
              <w:rPr>
                <w:sz w:val="16"/>
                <w:szCs w:val="16"/>
              </w:rPr>
              <w:tab/>
            </w:r>
            <w:r w:rsidR="00272578" w:rsidRPr="00747608">
              <w:rPr>
                <w:iCs/>
                <w:color w:val="000000" w:themeColor="text1"/>
                <w:sz w:val="16"/>
                <w:szCs w:val="16"/>
              </w:rPr>
              <w:t>Microsoft</w:t>
            </w:r>
            <w:r w:rsidR="00272578" w:rsidRPr="00B75208">
              <w:rPr>
                <w:color w:val="000000" w:themeColor="text1"/>
                <w:sz w:val="16"/>
                <w:szCs w:val="16"/>
              </w:rPr>
              <w:t xml:space="preserve"> śledzi lub umożliwia Klientowi śledzenie </w:t>
            </w:r>
            <w:r w:rsidR="00272578"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88164F">
            <w:pPr>
              <w:pStyle w:val="ProductList-Body"/>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lastRenderedPageBreak/>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r>
        <w:rPr>
          <w:b/>
          <w:color w:val="00188F"/>
        </w:rPr>
        <w:t>Informacje dotyczące Zasad Bezpieczeństwa dla Usług Online</w:t>
      </w:r>
    </w:p>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B75208" w:rsidRPr="00C62FB6" w14:paraId="37177A12" w14:textId="77777777" w:rsidTr="00CD4D58">
        <w:trPr>
          <w:trHeight w:val="288"/>
        </w:trPr>
        <w:tc>
          <w:tcPr>
            <w:tcW w:w="2880" w:type="dxa"/>
            <w:vAlign w:val="center"/>
          </w:tcPr>
          <w:p w14:paraId="687F1EC2" w14:textId="77777777" w:rsidR="00B75208" w:rsidRPr="005F68CF" w:rsidRDefault="00B75208" w:rsidP="00B75208">
            <w:pPr>
              <w:pStyle w:val="ProductList-Body"/>
              <w:rPr>
                <w:sz w:val="16"/>
              </w:rPr>
            </w:pPr>
            <w:r>
              <w:rPr>
                <w:sz w:val="16"/>
              </w:rPr>
              <w:t>Usługi Office 365</w:t>
            </w:r>
          </w:p>
        </w:tc>
        <w:tc>
          <w:tcPr>
            <w:tcW w:w="1584" w:type="dxa"/>
            <w:vAlign w:val="center"/>
          </w:tcPr>
          <w:p w14:paraId="6FCBD7E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A27D56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5328158"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D98FE5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161FC43" w14:textId="77777777" w:rsidR="00B75208" w:rsidRPr="005F68CF" w:rsidRDefault="00B75208" w:rsidP="00B75208">
            <w:pPr>
              <w:pStyle w:val="ProductList-Body"/>
              <w:rPr>
                <w:color w:val="000000" w:themeColor="text1"/>
                <w:sz w:val="16"/>
              </w:rPr>
            </w:pPr>
            <w:r>
              <w:rPr>
                <w:color w:val="000000" w:themeColor="text1"/>
                <w:sz w:val="16"/>
              </w:rPr>
              <w:t>Tak</w:t>
            </w:r>
          </w:p>
        </w:tc>
      </w:tr>
      <w:tr w:rsidR="00B75208" w:rsidRPr="00C62FB6" w14:paraId="438FBD07" w14:textId="77777777" w:rsidTr="00CD4D58">
        <w:trPr>
          <w:trHeight w:val="288"/>
        </w:trPr>
        <w:tc>
          <w:tcPr>
            <w:tcW w:w="2880" w:type="dxa"/>
            <w:vAlign w:val="center"/>
          </w:tcPr>
          <w:p w14:paraId="1AB2D550" w14:textId="77777777" w:rsidR="00B75208" w:rsidRPr="005F68CF" w:rsidRDefault="00B75208" w:rsidP="00B75208">
            <w:pPr>
              <w:pStyle w:val="ProductList-Body"/>
              <w:rPr>
                <w:sz w:val="16"/>
              </w:rPr>
            </w:pPr>
            <w:r>
              <w:rPr>
                <w:sz w:val="16"/>
              </w:rPr>
              <w:t>Usługi Microsoft Dynamics Online.</w:t>
            </w:r>
          </w:p>
        </w:tc>
        <w:tc>
          <w:tcPr>
            <w:tcW w:w="1584" w:type="dxa"/>
            <w:vAlign w:val="center"/>
          </w:tcPr>
          <w:p w14:paraId="59AE308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0A89B744"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04872F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66F173D" w14:textId="77777777" w:rsidR="00B75208" w:rsidRPr="005F68CF" w:rsidRDefault="00B75208" w:rsidP="00B75208">
            <w:pPr>
              <w:pStyle w:val="ProductList-Body"/>
              <w:rPr>
                <w:color w:val="000000" w:themeColor="text1"/>
                <w:sz w:val="16"/>
              </w:rPr>
            </w:pPr>
            <w:r>
              <w:rPr>
                <w:color w:val="000000" w:themeColor="text1"/>
                <w:sz w:val="16"/>
              </w:rPr>
              <w:t>Tak</w:t>
            </w:r>
            <w:r>
              <w:rPr>
                <w:color w:val="000000" w:themeColor="text1"/>
                <w:sz w:val="16"/>
                <w:szCs w:val="16"/>
              </w:rPr>
              <w:t>*</w:t>
            </w:r>
          </w:p>
        </w:tc>
        <w:tc>
          <w:tcPr>
            <w:tcW w:w="1584" w:type="dxa"/>
            <w:vAlign w:val="center"/>
          </w:tcPr>
          <w:p w14:paraId="7EDB711F" w14:textId="77777777" w:rsidR="00B75208" w:rsidRPr="005F68CF" w:rsidRDefault="00B75208" w:rsidP="00B75208">
            <w:pPr>
              <w:pStyle w:val="ProductList-Body"/>
              <w:rPr>
                <w:color w:val="000000" w:themeColor="text1"/>
                <w:sz w:val="16"/>
              </w:rPr>
            </w:pPr>
            <w:r>
              <w:rPr>
                <w:color w:val="000000" w:themeColor="text1"/>
                <w:sz w:val="16"/>
              </w:rPr>
              <w:t>Tak</w:t>
            </w:r>
            <w:r>
              <w:rPr>
                <w:color w:val="000000" w:themeColor="text1"/>
                <w:sz w:val="16"/>
                <w:szCs w:val="16"/>
              </w:rPr>
              <w:t>*</w:t>
            </w:r>
          </w:p>
        </w:tc>
      </w:tr>
      <w:tr w:rsidR="00B75208" w:rsidRPr="00C62FB6" w14:paraId="6C3356EE" w14:textId="77777777" w:rsidTr="00CD4D58">
        <w:trPr>
          <w:trHeight w:val="288"/>
        </w:trPr>
        <w:tc>
          <w:tcPr>
            <w:tcW w:w="2880" w:type="dxa"/>
            <w:vAlign w:val="center"/>
          </w:tcPr>
          <w:p w14:paraId="7C539EAA" w14:textId="77777777" w:rsidR="00B75208" w:rsidRPr="005F68CF" w:rsidRDefault="00B75208" w:rsidP="00B75208">
            <w:pPr>
              <w:pStyle w:val="ProductList-Body"/>
              <w:rPr>
                <w:sz w:val="16"/>
              </w:rPr>
            </w:pPr>
            <w:r>
              <w:rPr>
                <w:sz w:val="16"/>
              </w:rPr>
              <w:t>Podstawowe Usługi Microsoft Azure</w:t>
            </w:r>
          </w:p>
        </w:tc>
        <w:tc>
          <w:tcPr>
            <w:tcW w:w="1584" w:type="dxa"/>
            <w:vAlign w:val="center"/>
          </w:tcPr>
          <w:p w14:paraId="2EFAD9E4"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885DCAA"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26F419E"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1353EC3" w14:textId="77777777" w:rsidR="00B75208" w:rsidRPr="005F68CF" w:rsidRDefault="00B75208" w:rsidP="00B75208">
            <w:pPr>
              <w:pStyle w:val="ProductList-Body"/>
              <w:rPr>
                <w:i/>
                <w:color w:val="000000" w:themeColor="text1"/>
                <w:sz w:val="16"/>
              </w:rPr>
            </w:pPr>
            <w:r>
              <w:rPr>
                <w:color w:val="000000" w:themeColor="text1"/>
                <w:sz w:val="16"/>
              </w:rPr>
              <w:t>Występują różnice**</w:t>
            </w:r>
          </w:p>
        </w:tc>
        <w:tc>
          <w:tcPr>
            <w:tcW w:w="1584" w:type="dxa"/>
            <w:vAlign w:val="center"/>
          </w:tcPr>
          <w:p w14:paraId="62B59C20" w14:textId="77777777" w:rsidR="00B75208" w:rsidRPr="005F68CF" w:rsidRDefault="00B75208" w:rsidP="00B75208">
            <w:pPr>
              <w:pStyle w:val="ProductList-Body"/>
              <w:rPr>
                <w:color w:val="000000" w:themeColor="text1"/>
                <w:sz w:val="16"/>
              </w:rPr>
            </w:pPr>
            <w:r>
              <w:rPr>
                <w:color w:val="000000" w:themeColor="text1"/>
                <w:sz w:val="16"/>
              </w:rPr>
              <w:t>Występują różnice**</w:t>
            </w:r>
          </w:p>
        </w:tc>
      </w:tr>
      <w:tr w:rsidR="00B75208" w:rsidRPr="00C62FB6" w14:paraId="0AA83314" w14:textId="77777777" w:rsidTr="00CD4D58">
        <w:trPr>
          <w:trHeight w:val="288"/>
        </w:trPr>
        <w:tc>
          <w:tcPr>
            <w:tcW w:w="2880" w:type="dxa"/>
            <w:vAlign w:val="center"/>
          </w:tcPr>
          <w:p w14:paraId="089AEA77" w14:textId="77777777" w:rsidR="00B75208" w:rsidRPr="005F68CF" w:rsidRDefault="00B75208" w:rsidP="00B75208">
            <w:pPr>
              <w:pStyle w:val="ProductList-Body"/>
              <w:rPr>
                <w:sz w:val="16"/>
              </w:rPr>
            </w:pPr>
            <w:r>
              <w:rPr>
                <w:sz w:val="16"/>
              </w:rPr>
              <w:t>Usługi Online Microsoft Intune</w:t>
            </w:r>
          </w:p>
        </w:tc>
        <w:tc>
          <w:tcPr>
            <w:tcW w:w="1584" w:type="dxa"/>
            <w:vAlign w:val="center"/>
          </w:tcPr>
          <w:p w14:paraId="3A219067"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4AD8999"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008485A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709288B"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5654F83" w14:textId="77777777" w:rsidR="00B75208" w:rsidRPr="005F68CF" w:rsidRDefault="00B75208" w:rsidP="00B75208">
            <w:pPr>
              <w:pStyle w:val="ProductList-Body"/>
              <w:rPr>
                <w:color w:val="000000" w:themeColor="text1"/>
                <w:sz w:val="16"/>
              </w:rPr>
            </w:pPr>
            <w:r>
              <w:rPr>
                <w:color w:val="000000" w:themeColor="text1"/>
                <w:sz w:val="16"/>
              </w:rPr>
              <w:t>Tak</w:t>
            </w:r>
          </w:p>
        </w:tc>
      </w:tr>
      <w:tr w:rsidR="00B75208" w:rsidRPr="00C62FB6" w14:paraId="297F86E7" w14:textId="77777777" w:rsidTr="00CD4D58">
        <w:trPr>
          <w:trHeight w:val="288"/>
        </w:trPr>
        <w:tc>
          <w:tcPr>
            <w:tcW w:w="2880" w:type="dxa"/>
            <w:vAlign w:val="center"/>
          </w:tcPr>
          <w:p w14:paraId="71BC3B9D" w14:textId="77777777" w:rsidR="00B75208" w:rsidRPr="00231971" w:rsidRDefault="00B75208" w:rsidP="00B75208">
            <w:pPr>
              <w:pStyle w:val="ProductList-Body"/>
              <w:rPr>
                <w:sz w:val="16"/>
                <w:szCs w:val="16"/>
              </w:rPr>
            </w:pPr>
            <w:r>
              <w:rPr>
                <w:sz w:val="16"/>
                <w:szCs w:val="16"/>
              </w:rPr>
              <w:t>Usługi Microsoft Power BI</w:t>
            </w:r>
          </w:p>
        </w:tc>
        <w:tc>
          <w:tcPr>
            <w:tcW w:w="1584" w:type="dxa"/>
            <w:vAlign w:val="center"/>
          </w:tcPr>
          <w:p w14:paraId="5D47DC76"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77777777" w:rsidR="00B75208" w:rsidRPr="00231971" w:rsidRDefault="00B75208" w:rsidP="00B75208">
            <w:pPr>
              <w:pStyle w:val="ProductList-Body"/>
              <w:rPr>
                <w:color w:val="000000" w:themeColor="text1"/>
                <w:sz w:val="16"/>
                <w:szCs w:val="16"/>
              </w:rPr>
            </w:pPr>
            <w:r>
              <w:rPr>
                <w:color w:val="000000" w:themeColor="text1"/>
                <w:sz w:val="16"/>
                <w:szCs w:val="16"/>
              </w:rPr>
              <w:t>Nie</w:t>
            </w:r>
          </w:p>
        </w:tc>
        <w:tc>
          <w:tcPr>
            <w:tcW w:w="1584" w:type="dxa"/>
            <w:vAlign w:val="center"/>
          </w:tcPr>
          <w:p w14:paraId="7571CAD7" w14:textId="77777777" w:rsidR="00B75208" w:rsidRPr="00231971" w:rsidRDefault="00B75208" w:rsidP="00B75208">
            <w:pPr>
              <w:pStyle w:val="ProductList-Body"/>
              <w:rPr>
                <w:color w:val="000000" w:themeColor="text1"/>
                <w:sz w:val="16"/>
                <w:szCs w:val="16"/>
              </w:rPr>
            </w:pPr>
            <w:r>
              <w:rPr>
                <w:color w:val="000000" w:themeColor="text1"/>
                <w:sz w:val="16"/>
                <w:szCs w:val="16"/>
              </w:rPr>
              <w:t>Nie</w:t>
            </w:r>
          </w:p>
        </w:tc>
      </w:tr>
    </w:tbl>
    <w:p w14:paraId="0BB003CE" w14:textId="77777777" w:rsidR="0048112B" w:rsidRPr="00903BB7" w:rsidRDefault="0048112B" w:rsidP="0048112B">
      <w:pPr>
        <w:pStyle w:val="ProductList-Body"/>
      </w:pPr>
      <w:r>
        <w:rPr>
          <w:i/>
          <w:color w:val="000000" w:themeColor="text1"/>
        </w:rPr>
        <w:t>* Nie dotyczy usług Microsoft Dynamics Marketing ani Microsoft Social Engagement.</w:t>
      </w:r>
    </w:p>
    <w:p w14:paraId="15A1B9DB" w14:textId="3AA4E638" w:rsidR="00C62FB6" w:rsidRPr="007F0674" w:rsidRDefault="00B75208" w:rsidP="00B75208">
      <w:pPr>
        <w:pStyle w:val="ProductList-Body"/>
        <w:rPr>
          <w:i/>
        </w:rPr>
      </w:pPr>
      <w:r>
        <w:rPr>
          <w:color w:val="000000" w:themeColor="text1"/>
        </w:rPr>
        <w:t>**</w:t>
      </w:r>
      <w:r>
        <w:rPr>
          <w:i/>
          <w:color w:val="000000" w:themeColor="text1"/>
        </w:rPr>
        <w:t>Obecny zakres określono w raporcie z audytu i umieszczono w Centrum Zaufania Systemu Microsoft Azure</w:t>
      </w:r>
      <w:r w:rsidR="00C62FB6" w:rsidRPr="007F0674">
        <w:rPr>
          <w:i/>
        </w:rPr>
        <w:t>.</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473FA5" w:rsidP="00B75208">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2227743"/>
      <w:r>
        <w:lastRenderedPageBreak/>
        <w:t>Postanowienia dotyczące Usług Online</w:t>
      </w:r>
      <w:bookmarkEnd w:id="79"/>
      <w:bookmarkEnd w:id="80"/>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81" w:name="_Toc462227744"/>
      <w:bookmarkStart w:id="82" w:name="MicrosoftAzureServices"/>
      <w:r w:rsidRPr="007F0674">
        <w:rPr>
          <w:lang w:val="pl-PL"/>
        </w:rPr>
        <w:t>Usługi Microsoft Azure</w:t>
      </w:r>
      <w:bookmarkEnd w:id="81"/>
    </w:p>
    <w:bookmarkEnd w:id="82"/>
    <w:p w14:paraId="49BEB5FA" w14:textId="77777777" w:rsidR="00747608" w:rsidRPr="002A3B84" w:rsidRDefault="00747608" w:rsidP="00747608">
      <w:pPr>
        <w:pStyle w:val="ProductList-Body"/>
        <w:rPr>
          <w:b/>
          <w:color w:val="00188F"/>
        </w:rPr>
      </w:pPr>
      <w:r>
        <w:rPr>
          <w:b/>
          <w:color w:val="00188F"/>
        </w:rPr>
        <w:t>Powiadomienia</w:t>
      </w:r>
    </w:p>
    <w:p w14:paraId="34580778" w14:textId="77777777" w:rsidR="00747608" w:rsidRPr="00CC34E7" w:rsidRDefault="00747608" w:rsidP="00747608">
      <w:pPr>
        <w:pStyle w:val="ProductList-Body"/>
      </w:pPr>
      <w:r>
        <w:t xml:space="preserve">Obowiązują Powiadomienia dotyczące Bing Maps, Usług Profesjonalnych, Usług Multimediów Azure — Kodowanie H.265/HEV,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649828B4" w:rsidR="00F55464" w:rsidRDefault="00F55464" w:rsidP="00527B94">
      <w:pPr>
        <w:pStyle w:val="ProductList-Body"/>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sidRPr="00186B07">
          <w:rPr>
            <w:rStyle w:val="Hyperlink"/>
          </w:rPr>
          <w:t>http://azure.microsoft.com/en-us/regions/#services</w:t>
        </w:r>
      </w:hyperlink>
      <w:r>
        <w:t>, które dotyczą Instytucji Rządowych w Stanach Zjednoczonych.</w:t>
      </w:r>
    </w:p>
    <w:p w14:paraId="7B7E24D9" w14:textId="77777777" w:rsidR="00527B94" w:rsidRDefault="00527B94" w:rsidP="00527B94">
      <w:pPr>
        <w:pStyle w:val="ProductList-Body"/>
      </w:pPr>
    </w:p>
    <w:p w14:paraId="7A4AF654" w14:textId="67115809" w:rsidR="00272578" w:rsidRDefault="009616E2" w:rsidP="00527B94">
      <w:pPr>
        <w:pStyle w:val="ProductList-Body"/>
      </w:pPr>
      <w:r>
        <w:t>Termin „Rozwiązanie Klienta” oznacza dowolną aplikację lub zestaw aplikacji, istotnie uzupełniające funkcje Usług Microsoft Azure i niestanowiące przede wszystkim substytutu Usług Microsoft Azure.</w:t>
      </w:r>
    </w:p>
    <w:p w14:paraId="5A83AB9A" w14:textId="77777777" w:rsidR="00527B94" w:rsidRPr="00690C65" w:rsidRDefault="00527B94" w:rsidP="00527B94">
      <w:pPr>
        <w:pStyle w:val="ProductList-Body"/>
      </w:pPr>
    </w:p>
    <w:p w14:paraId="56C0EA07" w14:textId="7764F68B" w:rsidR="00E94360" w:rsidRDefault="00E94360" w:rsidP="00527B94">
      <w:pPr>
        <w:pStyle w:val="ProductList-Body"/>
      </w:pPr>
      <w:r>
        <w:t xml:space="preserve">Termin „Usługi Microsoft Azure” oznacza co najmniej jedną z usług i funkcji Microsoft wskazanych pod adresem </w:t>
      </w:r>
      <w:hyperlink r:id="rId31" w:history="1">
        <w:r w:rsidRPr="00E94360">
          <w:rPr>
            <w:rStyle w:val="Hyperlink"/>
          </w:rPr>
          <w:t>http://azure.microsoft.com/services/</w:t>
        </w:r>
      </w:hyperlink>
      <w:r>
        <w:t>, o ile nie są one wskazane jako podlegające odrębnej licencji.</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lastRenderedPageBreak/>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2"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693F2B6"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3" w:history="1">
        <w:r w:rsidR="00B65A22">
          <w:rPr>
            <w:rStyle w:val="Hyperlink"/>
          </w:rPr>
          <w:t>http://azure.microsoft.com/en-us/support/legal/store-terms/</w:t>
        </w:r>
      </w:hyperlink>
      <w:hyperlink r:id="rId34" w:history="1"/>
      <w:r>
        <w:t>.</w:t>
      </w:r>
    </w:p>
    <w:p w14:paraId="04D31F3D" w14:textId="27ABCEF9" w:rsidR="00B75208" w:rsidRDefault="00B75208" w:rsidP="00272578">
      <w:pPr>
        <w:pStyle w:val="ProductList-Body"/>
      </w:pPr>
    </w:p>
    <w:p w14:paraId="0A649B58" w14:textId="77777777" w:rsidR="00B75208" w:rsidRPr="00CD4D58" w:rsidRDefault="00B75208" w:rsidP="00B75208">
      <w:pPr>
        <w:pStyle w:val="ProductList-Offering2Heading"/>
        <w:outlineLvl w:val="2"/>
        <w:rPr>
          <w:lang w:val="pl-PL"/>
        </w:rPr>
      </w:pPr>
      <w:r w:rsidRPr="00CD4D58">
        <w:rPr>
          <w:lang w:val="pl-PL"/>
        </w:rPr>
        <w:tab/>
      </w:r>
      <w:bookmarkStart w:id="83" w:name="_Toc440961453"/>
      <w:bookmarkStart w:id="84" w:name="_Toc462227745"/>
      <w:r w:rsidRPr="00CD4D58">
        <w:rPr>
          <w:lang w:val="pl-PL"/>
        </w:rPr>
        <w:t>Microsoft Azure StorSimple</w:t>
      </w:r>
      <w:bookmarkEnd w:id="83"/>
      <w:bookmarkEnd w:id="84"/>
    </w:p>
    <w:p w14:paraId="50A8464D" w14:textId="77777777" w:rsidR="00B75208" w:rsidRDefault="00B75208" w:rsidP="00B75208">
      <w:pPr>
        <w:pStyle w:val="ProductList-Body"/>
        <w:rPr>
          <w:rFonts w:asciiTheme="majorHAnsi" w:hAnsiTheme="majorHAnsi"/>
          <w:color w:val="000000"/>
          <w:sz w:val="16"/>
          <w:szCs w:val="16"/>
        </w:rPr>
      </w:pPr>
      <w:r>
        <w:rPr>
          <w:rFonts w:asciiTheme="majorHAnsi" w:hAnsiTheme="majorHAnsi"/>
          <w:color w:val="000000"/>
          <w:sz w:val="16"/>
          <w:szCs w:val="16"/>
        </w:rPr>
        <w:t>StorSimple — zobowiązanie finansowe — 1 (urządzenie 8100)</w:t>
      </w:r>
    </w:p>
    <w:p w14:paraId="629DCED0" w14:textId="77777777" w:rsidR="00B75208" w:rsidRPr="009B4146" w:rsidRDefault="00B75208" w:rsidP="00B75208">
      <w:pPr>
        <w:pStyle w:val="ProductList-Body"/>
        <w:rPr>
          <w:rFonts w:asciiTheme="majorHAnsi" w:hAnsiTheme="majorHAnsi"/>
          <w:sz w:val="16"/>
          <w:szCs w:val="16"/>
        </w:rPr>
      </w:pPr>
      <w:r>
        <w:rPr>
          <w:rFonts w:asciiTheme="majorHAnsi" w:hAnsiTheme="majorHAnsi"/>
          <w:color w:val="000000"/>
          <w:sz w:val="16"/>
          <w:szCs w:val="16"/>
        </w:rPr>
        <w:t>StorSimple — zobowiązanie finansowe — 2 (urządzenie 8600)</w:t>
      </w:r>
    </w:p>
    <w:p w14:paraId="65E06F6C" w14:textId="483218A9" w:rsidR="003D22CB" w:rsidRPr="00690C65" w:rsidRDefault="00473FA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638DB8D" w14:textId="77777777" w:rsidR="00186B07" w:rsidRPr="00186B07" w:rsidRDefault="00186B07" w:rsidP="00186B07">
      <w:pPr>
        <w:pStyle w:val="ProductList-Offering2Heading"/>
        <w:outlineLvl w:val="2"/>
        <w:rPr>
          <w:lang w:val="pl-PL"/>
        </w:rPr>
      </w:pPr>
      <w:r w:rsidRPr="00186B07">
        <w:rPr>
          <w:lang w:val="pl-PL"/>
        </w:rPr>
        <w:tab/>
      </w:r>
      <w:bookmarkStart w:id="85" w:name="_Toc449618403"/>
      <w:bookmarkStart w:id="86" w:name="_Toc462227746"/>
      <w:bookmarkStart w:id="87" w:name="_Toc445967470"/>
      <w:r w:rsidRPr="00186B07">
        <w:rPr>
          <w:lang w:val="pl-PL"/>
        </w:rPr>
        <w:t>Microsoft Cloud App Security</w:t>
      </w:r>
      <w:bookmarkEnd w:id="85"/>
      <w:bookmarkEnd w:id="86"/>
    </w:p>
    <w:p w14:paraId="1E4B77EE" w14:textId="77777777" w:rsidR="00186B07" w:rsidRPr="006F63D7" w:rsidRDefault="00186B07" w:rsidP="00186B07">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7"/>
      <w:r>
        <w:rPr>
          <w:rFonts w:asciiTheme="majorHAnsi" w:hAnsiTheme="majorHAnsi"/>
          <w:sz w:val="16"/>
          <w:szCs w:val="16"/>
        </w:rPr>
        <w:t xml:space="preserve"> Security (LS na Użytkownika)</w:t>
      </w:r>
    </w:p>
    <w:p w14:paraId="5044B8C8" w14:textId="77777777" w:rsidR="00186B07" w:rsidRPr="00EF1E73" w:rsidRDefault="00186B07" w:rsidP="00186B07">
      <w:pPr>
        <w:pStyle w:val="ProductList-Body"/>
        <w:rPr>
          <w:rFonts w:asciiTheme="majorHAnsi" w:hAnsiTheme="majorHAnsi"/>
          <w:sz w:val="16"/>
          <w:szCs w:val="16"/>
        </w:rPr>
      </w:pPr>
      <w:r>
        <w:rPr>
          <w:rFonts w:asciiTheme="majorHAnsi" w:hAnsiTheme="majorHAnsi"/>
          <w:sz w:val="16"/>
          <w:szCs w:val="16"/>
        </w:rPr>
        <w:t>Cloud App Security K (LS na Użytkownika)</w:t>
      </w:r>
    </w:p>
    <w:p w14:paraId="5E8F9CD7" w14:textId="77777777" w:rsidR="00186B07" w:rsidRPr="00585A48" w:rsidRDefault="00473FA5" w:rsidP="00186B07">
      <w:pPr>
        <w:pStyle w:val="ProductList-Body"/>
        <w:shd w:val="clear" w:color="auto" w:fill="A6A6A6" w:themeFill="background1" w:themeFillShade="A6"/>
        <w:spacing w:before="120" w:after="240"/>
        <w:jc w:val="right"/>
        <w:rPr>
          <w:sz w:val="16"/>
          <w:szCs w:val="16"/>
        </w:rPr>
      </w:pPr>
      <w:hyperlink w:anchor="TableofContents" w:history="1">
        <w:r w:rsidR="00186B07">
          <w:rPr>
            <w:rStyle w:val="Hyperlink"/>
            <w:sz w:val="16"/>
            <w:szCs w:val="16"/>
          </w:rPr>
          <w:t>Spis treści</w:t>
        </w:r>
      </w:hyperlink>
      <w:r w:rsidR="00186B07">
        <w:rPr>
          <w:sz w:val="16"/>
          <w:szCs w:val="16"/>
        </w:rPr>
        <w:t xml:space="preserve"> / </w:t>
      </w:r>
      <w:hyperlink w:anchor="GeneralTerms" w:history="1">
        <w:r w:rsidR="00186B07">
          <w:rPr>
            <w:rStyle w:val="Hyperlink"/>
            <w:sz w:val="16"/>
            <w:szCs w:val="16"/>
          </w:rPr>
          <w:t>Ogólne postanowienia</w:t>
        </w:r>
      </w:hyperlink>
    </w:p>
    <w:p w14:paraId="4512F4BE" w14:textId="77777777" w:rsidR="005B3BFE" w:rsidRPr="003C2FBE" w:rsidRDefault="005B3BFE" w:rsidP="005B3BFE">
      <w:pPr>
        <w:pStyle w:val="ProductList-OfferingGroupHeading"/>
        <w:spacing w:after="80"/>
        <w:outlineLvl w:val="1"/>
      </w:pPr>
      <w:bookmarkStart w:id="88" w:name="_Toc457466427"/>
      <w:bookmarkStart w:id="89" w:name="EMS"/>
      <w:bookmarkStart w:id="90" w:name="_Toc459970713"/>
      <w:bookmarkStart w:id="91" w:name="_Toc462227747"/>
      <w:bookmarkStart w:id="92" w:name="_Toc437590238"/>
      <w:bookmarkStart w:id="93" w:name="_Toc435790944"/>
      <w:bookmarkStart w:id="94" w:name="MicrosoftDynamicsMarketing"/>
      <w:r>
        <w:t xml:space="preserve">Enterprise Mobility </w:t>
      </w:r>
      <w:bookmarkEnd w:id="88"/>
      <w:r>
        <w:t>+ Security</w:t>
      </w:r>
      <w:bookmarkEnd w:id="89"/>
      <w:bookmarkEnd w:id="90"/>
      <w:bookmarkEnd w:id="91"/>
    </w:p>
    <w:p w14:paraId="0343E7A8" w14:textId="77777777" w:rsidR="005B3BFE" w:rsidRPr="003C2FBE" w:rsidRDefault="005B3BFE" w:rsidP="005B3BFE">
      <w:pPr>
        <w:pStyle w:val="ProductList-Body"/>
        <w:tabs>
          <w:tab w:val="clear" w:pos="158"/>
          <w:tab w:val="left" w:pos="360"/>
        </w:tabs>
      </w:pPr>
      <w:r>
        <w:rPr>
          <w:b/>
          <w:color w:val="00188F"/>
        </w:rPr>
        <w:t>Powiadomienia</w:t>
      </w:r>
    </w:p>
    <w:p w14:paraId="5F1AC835" w14:textId="77777777" w:rsidR="005B3BFE" w:rsidRPr="003C2FBE" w:rsidRDefault="005B3BFE" w:rsidP="005B3BFE">
      <w:pPr>
        <w:pStyle w:val="ProductList-Body"/>
      </w:pPr>
      <w:r>
        <w:t xml:space="preserve">Zastosowanie mają powiadomienia dotyczące Bing Maps zawarte w </w:t>
      </w:r>
      <w:hyperlink w:anchor="Attachment1" w:history="1">
        <w:r>
          <w:rPr>
            <w:rStyle w:val="Hyperlink"/>
          </w:rPr>
          <w:t>Załączniku 1</w:t>
        </w:r>
      </w:hyperlink>
      <w:r>
        <w:t>.</w:t>
      </w:r>
    </w:p>
    <w:p w14:paraId="217F9198" w14:textId="77777777" w:rsidR="005B3BFE" w:rsidRPr="003C2FBE" w:rsidRDefault="005B3BFE" w:rsidP="005B3BFE">
      <w:pPr>
        <w:pStyle w:val="ProductList-Body"/>
      </w:pPr>
    </w:p>
    <w:p w14:paraId="360133C2" w14:textId="77777777" w:rsidR="005B3BFE" w:rsidRPr="003C2FBE" w:rsidRDefault="005B3BFE" w:rsidP="005B3BFE">
      <w:pPr>
        <w:pStyle w:val="ProductList-Body"/>
        <w:tabs>
          <w:tab w:val="clear" w:pos="158"/>
          <w:tab w:val="left" w:pos="180"/>
        </w:tabs>
      </w:pPr>
      <w:r>
        <w:rPr>
          <w:b/>
          <w:color w:val="00188F"/>
        </w:rPr>
        <w:t>Pakiety licencji subskrypcyjnych</w:t>
      </w:r>
    </w:p>
    <w:p w14:paraId="672B7483" w14:textId="77777777" w:rsidR="005B3BFE" w:rsidRPr="003C2FBE" w:rsidRDefault="005B3BFE" w:rsidP="005B3BFE">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usług Azure Active Directory Premium, Azure Information Protection i Microsoft Intune.</w:t>
      </w:r>
    </w:p>
    <w:p w14:paraId="0921BA08" w14:textId="77777777" w:rsidR="005B3BFE" w:rsidRPr="003C2FBE" w:rsidRDefault="005B3BFE" w:rsidP="005B3BFE">
      <w:pPr>
        <w:pStyle w:val="ProductList-Body"/>
      </w:pPr>
    </w:p>
    <w:p w14:paraId="6DEA82B8" w14:textId="77777777" w:rsidR="005B3BFE" w:rsidRPr="003C2FBE" w:rsidRDefault="005B3BFE" w:rsidP="005B3BFE">
      <w:pPr>
        <w:pStyle w:val="ProductList-Offering2Heading"/>
        <w:outlineLvl w:val="2"/>
      </w:pPr>
      <w:r w:rsidRPr="005B3BFE">
        <w:rPr>
          <w:lang w:val="pl-PL"/>
        </w:rPr>
        <w:tab/>
      </w:r>
      <w:bookmarkStart w:id="95" w:name="_Toc459970714"/>
      <w:bookmarkStart w:id="96" w:name="_Toc457466428"/>
      <w:bookmarkStart w:id="97" w:name="_Toc462227748"/>
      <w:r>
        <w:t>Azure Active Directory Basic</w:t>
      </w:r>
      <w:bookmarkEnd w:id="95"/>
      <w:bookmarkEnd w:id="96"/>
      <w:bookmarkEnd w:id="97"/>
    </w:p>
    <w:p w14:paraId="58A5C76D" w14:textId="77777777" w:rsidR="005B3BFE" w:rsidRPr="003C2FBE" w:rsidRDefault="005B3BFE" w:rsidP="005B3BFE">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6AE080BA" w14:textId="77777777" w:rsidR="005B3BFE" w:rsidRPr="003C2FBE" w:rsidRDefault="00473FA5" w:rsidP="005B3BFE">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0B973091" w14:textId="77777777" w:rsidR="005B3BFE" w:rsidRPr="003C2FBE" w:rsidRDefault="005B3BFE" w:rsidP="005B3BFE">
      <w:pPr>
        <w:pStyle w:val="ProductList-Offering2Heading"/>
        <w:outlineLvl w:val="2"/>
      </w:pPr>
      <w:r>
        <w:tab/>
      </w:r>
      <w:bookmarkStart w:id="98" w:name="_Toc459970715"/>
      <w:bookmarkStart w:id="99" w:name="_Toc457466429"/>
      <w:bookmarkStart w:id="100" w:name="_Toc462227749"/>
      <w:r>
        <w:t>Azure Active Directory Premium</w:t>
      </w:r>
      <w:bookmarkEnd w:id="98"/>
      <w:bookmarkEnd w:id="99"/>
      <w:bookmarkEnd w:id="100"/>
    </w:p>
    <w:p w14:paraId="422ED2EA" w14:textId="77777777" w:rsidR="005B3BFE" w:rsidRPr="003C2FBE" w:rsidRDefault="005B3BFE" w:rsidP="005B3BFE">
      <w:pPr>
        <w:pStyle w:val="ProductList-Body"/>
      </w:pPr>
      <w:r>
        <w:t>Klient może przy użyciu Single Sign-On wstępnie zintegrować aplikacje SAAS/aplikacje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195E233E" w14:textId="77777777" w:rsidR="005B3BFE" w:rsidRPr="003C2FBE" w:rsidRDefault="00473FA5" w:rsidP="005B3BFE">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B7AB8E5" w14:textId="77777777" w:rsidR="005B3BFE" w:rsidRPr="003C2FBE" w:rsidRDefault="005B3BFE" w:rsidP="005B3BFE">
      <w:pPr>
        <w:pStyle w:val="ProductList-Offering2Heading"/>
        <w:outlineLvl w:val="2"/>
      </w:pPr>
      <w:r>
        <w:tab/>
      </w:r>
      <w:bookmarkStart w:id="101" w:name="AzureRightsManagement"/>
      <w:bookmarkStart w:id="102" w:name="_Toc459970716"/>
      <w:bookmarkStart w:id="103" w:name="_Toc457466430"/>
      <w:bookmarkStart w:id="104" w:name="_Toc462227750"/>
      <w:r>
        <w:t>Azure Information Protection</w:t>
      </w:r>
      <w:bookmarkEnd w:id="101"/>
      <w:r>
        <w:t xml:space="preserve"> Premium</w:t>
      </w:r>
      <w:bookmarkEnd w:id="102"/>
      <w:bookmarkEnd w:id="103"/>
      <w:bookmarkEnd w:id="104"/>
    </w:p>
    <w:p w14:paraId="3E140BF3" w14:textId="77777777" w:rsidR="005B3BFE" w:rsidRPr="003C2FBE" w:rsidRDefault="005B3BFE" w:rsidP="005B3BFE">
      <w:pPr>
        <w:pStyle w:val="ProductList-Body"/>
        <w:tabs>
          <w:tab w:val="clear" w:pos="158"/>
          <w:tab w:val="left" w:pos="360"/>
        </w:tabs>
      </w:pPr>
      <w:r>
        <w:rPr>
          <w:b/>
          <w:color w:val="00188F"/>
        </w:rPr>
        <w:t>Powiadomienia</w:t>
      </w:r>
    </w:p>
    <w:p w14:paraId="221B2C31" w14:textId="77777777" w:rsidR="005B3BFE" w:rsidRPr="003C2FBE" w:rsidRDefault="005B3BFE" w:rsidP="005B3BFE">
      <w:pPr>
        <w:pStyle w:val="ProductList-Body"/>
      </w:pPr>
      <w:r>
        <w:t xml:space="preserve">Zastosowanie mają Uwagi dotyczące Bing Maps zawarte w </w:t>
      </w:r>
      <w:hyperlink w:anchor="Attachment1" w:history="1">
        <w:r>
          <w:rPr>
            <w:rStyle w:val="Hyperlink"/>
          </w:rPr>
          <w:t>Załączniku 1</w:t>
        </w:r>
      </w:hyperlink>
      <w:r>
        <w:t>.</w:t>
      </w:r>
    </w:p>
    <w:p w14:paraId="077B0F26" w14:textId="77777777" w:rsidR="005B3BFE" w:rsidRPr="003C2FBE" w:rsidRDefault="005B3BFE" w:rsidP="005B3BFE">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1700D2E3" w14:textId="77777777" w:rsidR="005B3BFE" w:rsidRPr="003C2FBE" w:rsidRDefault="00473FA5" w:rsidP="005B3BFE">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715BD47" w14:textId="77777777" w:rsidR="005B3BFE" w:rsidRPr="003C2FBE" w:rsidRDefault="005B3BFE" w:rsidP="005B3BFE">
      <w:pPr>
        <w:pStyle w:val="ProductList-Offering2Heading"/>
        <w:outlineLvl w:val="2"/>
      </w:pPr>
      <w:bookmarkStart w:id="105" w:name="_Toc388464308"/>
      <w:bookmarkEnd w:id="105"/>
      <w:r>
        <w:tab/>
      </w:r>
      <w:bookmarkStart w:id="106" w:name="_Toc459970717"/>
      <w:bookmarkStart w:id="107" w:name="_Toc462227751"/>
      <w:r>
        <w:t>Usługa Microsoft MultiFactor Authentication</w:t>
      </w:r>
      <w:bookmarkEnd w:id="106"/>
      <w:bookmarkEnd w:id="107"/>
      <w:r>
        <w:t xml:space="preserve"> </w:t>
      </w:r>
    </w:p>
    <w:p w14:paraId="280B2669" w14:textId="77777777" w:rsidR="005B3BFE" w:rsidRPr="003C2FBE" w:rsidRDefault="00473FA5" w:rsidP="005B3BFE">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7652C6DB" w14:textId="77777777" w:rsidR="00146E59" w:rsidRPr="00CD4D58" w:rsidRDefault="00146E59" w:rsidP="00146E59">
      <w:pPr>
        <w:pStyle w:val="ProductList-OfferingGroupHeading"/>
        <w:spacing w:after="80"/>
        <w:outlineLvl w:val="1"/>
        <w:rPr>
          <w:lang w:val="pl-PL"/>
        </w:rPr>
      </w:pPr>
      <w:bookmarkStart w:id="108" w:name="_Toc462227752"/>
      <w:r w:rsidRPr="00CD4D58">
        <w:rPr>
          <w:lang w:val="pl-PL"/>
        </w:rPr>
        <w:t>Usługi Microsoft Dynamics Online</w:t>
      </w:r>
      <w:bookmarkEnd w:id="92"/>
      <w:bookmarkEnd w:id="93"/>
      <w:bookmarkEnd w:id="108"/>
    </w:p>
    <w:p w14:paraId="60A3A862" w14:textId="5420E0B9" w:rsidR="00146E59" w:rsidRPr="003C69A1" w:rsidRDefault="00747608" w:rsidP="00146E59">
      <w:pPr>
        <w:pStyle w:val="ProductList-Body"/>
        <w:tabs>
          <w:tab w:val="clear" w:pos="158"/>
          <w:tab w:val="left" w:pos="360"/>
        </w:tabs>
      </w:pPr>
      <w:r>
        <w:rPr>
          <w:b/>
          <w:color w:val="00188F"/>
        </w:rPr>
        <w:t>Powiadomienia</w:t>
      </w:r>
    </w:p>
    <w:p w14:paraId="017F95F1" w14:textId="33133D61" w:rsidR="00146E59" w:rsidRPr="003C69A1" w:rsidRDefault="00146E59" w:rsidP="00146E59">
      <w:pPr>
        <w:pStyle w:val="ProductList-Body"/>
      </w:pPr>
      <w:r>
        <w:t xml:space="preserve">Zastosowanie mają </w:t>
      </w:r>
      <w:r w:rsidR="00747608">
        <w:t>Powiadomienia</w:t>
      </w:r>
      <w:r>
        <w:t xml:space="preserve"> dotyczące Usługi Bing Maps i Usług Profesjonalnych zawarte w </w:t>
      </w:r>
      <w:hyperlink w:anchor="Attachment1" w:history="1">
        <w:r>
          <w:rPr>
            <w:rStyle w:val="Hyperlink"/>
          </w:rPr>
          <w:t>Załączniku 1</w:t>
        </w:r>
      </w:hyperlink>
      <w:r>
        <w:t>.</w:t>
      </w:r>
    </w:p>
    <w:p w14:paraId="16A7E5F7" w14:textId="77777777" w:rsidR="00146E59" w:rsidRPr="003C69A1" w:rsidRDefault="00146E59" w:rsidP="00146E59">
      <w:pPr>
        <w:pStyle w:val="ProductList-Body"/>
      </w:pPr>
    </w:p>
    <w:p w14:paraId="422DFD0A" w14:textId="77777777" w:rsidR="00146E59" w:rsidRPr="003C69A1" w:rsidRDefault="00146E59" w:rsidP="00146E59">
      <w:pPr>
        <w:pStyle w:val="ProductList-Body"/>
        <w:tabs>
          <w:tab w:val="clear" w:pos="158"/>
          <w:tab w:val="left" w:pos="180"/>
        </w:tabs>
      </w:pPr>
      <w:r>
        <w:rPr>
          <w:b/>
          <w:color w:val="00188F"/>
        </w:rPr>
        <w:t>Pakiety licencji subskrypcyjnych</w:t>
      </w:r>
    </w:p>
    <w:p w14:paraId="79513279" w14:textId="77777777" w:rsidR="00146E59" w:rsidRPr="003C69A1" w:rsidRDefault="00146E59" w:rsidP="00146E59">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3B0A3934" w14:textId="77777777" w:rsidR="00146E59" w:rsidRPr="003C69A1" w:rsidRDefault="00146E59" w:rsidP="00146E59">
      <w:pPr>
        <w:pStyle w:val="ProductList-Body"/>
      </w:pPr>
    </w:p>
    <w:p w14:paraId="12415370" w14:textId="49312BD2" w:rsidR="00146E59" w:rsidRPr="00CD4D58" w:rsidRDefault="00146E59" w:rsidP="00146E59">
      <w:pPr>
        <w:pStyle w:val="ProductList-Offering2Heading"/>
        <w:outlineLvl w:val="2"/>
        <w:rPr>
          <w:lang w:val="pl-PL"/>
        </w:rPr>
      </w:pPr>
      <w:r w:rsidRPr="00CD4D58">
        <w:rPr>
          <w:lang w:val="pl-PL"/>
        </w:rPr>
        <w:tab/>
      </w:r>
      <w:bookmarkStart w:id="109" w:name="_Toc437590239"/>
      <w:bookmarkStart w:id="110" w:name="_Toc462227753"/>
      <w:bookmarkStart w:id="111" w:name="_Toc435790945"/>
      <w:r w:rsidRPr="00CD4D58">
        <w:rPr>
          <w:lang w:val="pl-PL"/>
        </w:rPr>
        <w:t>Microsoft Dynamics AX</w:t>
      </w:r>
      <w:bookmarkEnd w:id="109"/>
      <w:bookmarkEnd w:id="110"/>
    </w:p>
    <w:p w14:paraId="6F2AB777" w14:textId="77777777" w:rsidR="00146E59" w:rsidRDefault="00146E59" w:rsidP="00146E59">
      <w:pPr>
        <w:pStyle w:val="ProductList-Offering1"/>
        <w:sectPr w:rsidR="00146E59" w:rsidSect="005B3BFE">
          <w:footerReference w:type="default" r:id="rId35"/>
          <w:footerReference w:type="first" r:id="rId36"/>
          <w:pgSz w:w="12240" w:h="15840"/>
          <w:pgMar w:top="1440" w:right="720" w:bottom="1440" w:left="720" w:header="720" w:footer="720" w:gutter="0"/>
          <w:cols w:space="720"/>
          <w:titlePg/>
          <w:docGrid w:linePitch="360"/>
        </w:sectPr>
      </w:pPr>
    </w:p>
    <w:p w14:paraId="54CD50E2" w14:textId="77777777" w:rsidR="00146E59" w:rsidRPr="003C69A1" w:rsidRDefault="00146E59" w:rsidP="00146E59">
      <w:pPr>
        <w:pStyle w:val="ProductList-Body"/>
      </w:pPr>
      <w:r>
        <w:rPr>
          <w:rFonts w:asciiTheme="majorHAnsi" w:hAnsiTheme="majorHAnsi"/>
          <w:sz w:val="16"/>
          <w:szCs w:val="16"/>
        </w:rPr>
        <w:t>Microsoft Dynamics AX Self Serve</w:t>
      </w:r>
    </w:p>
    <w:p w14:paraId="63A4C34B" w14:textId="77777777" w:rsidR="00146E59" w:rsidRPr="003C69A1" w:rsidRDefault="00146E59" w:rsidP="00146E59">
      <w:pPr>
        <w:pStyle w:val="ProductList-Body"/>
      </w:pPr>
      <w:r>
        <w:rPr>
          <w:rFonts w:asciiTheme="majorHAnsi" w:hAnsiTheme="majorHAnsi"/>
          <w:sz w:val="16"/>
          <w:szCs w:val="16"/>
        </w:rPr>
        <w:t>Microsoft Dynamics AX Task</w:t>
      </w:r>
    </w:p>
    <w:p w14:paraId="42E5023E" w14:textId="77777777" w:rsidR="00146E59" w:rsidRPr="003C69A1" w:rsidRDefault="00146E59" w:rsidP="00146E59">
      <w:pPr>
        <w:pStyle w:val="ProductList-Body"/>
      </w:pPr>
      <w:r>
        <w:rPr>
          <w:rFonts w:asciiTheme="majorHAnsi" w:hAnsiTheme="majorHAnsi"/>
          <w:sz w:val="16"/>
          <w:szCs w:val="16"/>
        </w:rPr>
        <w:t>Microsoft Dynamics AX Enterprise</w:t>
      </w:r>
    </w:p>
    <w:p w14:paraId="6693D0E0" w14:textId="77777777" w:rsidR="00146E59" w:rsidRPr="003C69A1" w:rsidRDefault="00146E59" w:rsidP="00146E59">
      <w:pPr>
        <w:pStyle w:val="ProductList-Body"/>
      </w:pPr>
      <w:r>
        <w:rPr>
          <w:rFonts w:asciiTheme="majorHAnsi" w:hAnsiTheme="majorHAnsi"/>
          <w:sz w:val="16"/>
          <w:szCs w:val="16"/>
        </w:rPr>
        <w:t>Microsoft Dynamics AX Device</w:t>
      </w:r>
    </w:p>
    <w:p w14:paraId="4FC0FEBC" w14:textId="77777777" w:rsidR="00146E59" w:rsidRDefault="00146E59" w:rsidP="00146E59">
      <w:pPr>
        <w:pStyle w:val="ProductList-Body"/>
        <w:sectPr w:rsidR="00146E59" w:rsidSect="00E275D6">
          <w:type w:val="continuous"/>
          <w:pgSz w:w="12240" w:h="15840"/>
          <w:pgMar w:top="1440" w:right="720" w:bottom="1440" w:left="720" w:header="720" w:footer="720" w:gutter="0"/>
          <w:cols w:num="2" w:space="720"/>
          <w:titlePg/>
          <w:docGrid w:linePitch="360"/>
        </w:sectPr>
      </w:pPr>
    </w:p>
    <w:p w14:paraId="39F95893" w14:textId="77777777" w:rsidR="00146E59" w:rsidRPr="008D5D26" w:rsidRDefault="00146E59" w:rsidP="00146E59">
      <w:pPr>
        <w:pStyle w:val="ProductList-Body"/>
        <w:pBdr>
          <w:top w:val="single" w:sz="4" w:space="1" w:color="BFBFBF" w:themeColor="background1" w:themeShade="BF"/>
        </w:pBdr>
        <w:rPr>
          <w:sz w:val="8"/>
          <w:szCs w:val="8"/>
        </w:rPr>
      </w:pPr>
    </w:p>
    <w:p w14:paraId="2DC7D6EC" w14:textId="77777777" w:rsidR="00146E59" w:rsidRPr="003C69A1" w:rsidRDefault="00146E59" w:rsidP="00146E59">
      <w:pPr>
        <w:pStyle w:val="ProductList-Body"/>
        <w:tabs>
          <w:tab w:val="clear" w:pos="158"/>
          <w:tab w:val="left" w:pos="360"/>
        </w:tabs>
      </w:pPr>
      <w:r>
        <w:rPr>
          <w:b/>
          <w:color w:val="00188F"/>
        </w:rPr>
        <w:t>Użytkownicy zewnętrzni</w:t>
      </w:r>
    </w:p>
    <w:p w14:paraId="668CD534" w14:textId="77777777" w:rsidR="00146E59" w:rsidRPr="003C69A1" w:rsidRDefault="00146E59" w:rsidP="00146E59">
      <w:pPr>
        <w:pStyle w:val="ProductList-Body"/>
        <w:tabs>
          <w:tab w:val="clear" w:pos="158"/>
          <w:tab w:val="left" w:pos="360"/>
        </w:tabs>
      </w:pPr>
      <w:r>
        <w:t>Użytkownicy Zewnętrzni systemu Microsoft Dynamics AX nie potrzebują LS do uzyskiwania dostępu do Usługi Online. Wyjątek ten nie ma zastosowania do kontrahentów lub przedstawicieli Klienta lub Podmiotów Stowarzyszonych Klienta.</w:t>
      </w:r>
    </w:p>
    <w:p w14:paraId="43DC11F1" w14:textId="77777777" w:rsidR="00146E59" w:rsidRPr="003C69A1" w:rsidRDefault="00146E59" w:rsidP="00146E59">
      <w:pPr>
        <w:pStyle w:val="ProductList-Body"/>
        <w:tabs>
          <w:tab w:val="clear" w:pos="158"/>
          <w:tab w:val="left" w:pos="360"/>
        </w:tabs>
      </w:pPr>
    </w:p>
    <w:p w14:paraId="6CA93386" w14:textId="77777777" w:rsidR="00146E59" w:rsidRPr="003C69A1" w:rsidRDefault="00146E59" w:rsidP="00146E59">
      <w:pPr>
        <w:pStyle w:val="ProductList-Body"/>
        <w:tabs>
          <w:tab w:val="left" w:pos="360"/>
        </w:tabs>
      </w:pPr>
      <w:r>
        <w:rPr>
          <w:b/>
          <w:color w:val="00188F"/>
        </w:rPr>
        <w:t>Modyfikacje</w:t>
      </w:r>
    </w:p>
    <w:p w14:paraId="322A87E1" w14:textId="77777777" w:rsidR="00146E59" w:rsidRPr="003C69A1" w:rsidRDefault="00146E59" w:rsidP="00146E59">
      <w:pPr>
        <w:pStyle w:val="ProductList-Body"/>
        <w:tabs>
          <w:tab w:val="clear" w:pos="158"/>
          <w:tab w:val="left" w:pos="360"/>
        </w:tabs>
      </w:pPr>
      <w:r>
        <w:t>Klient może zmodyfikować system Microsoft Dynamics AX w celu rozszerzenia jego funkcji, ale wyłącznie na wewnętrzny użytek Klienta.</w:t>
      </w:r>
    </w:p>
    <w:p w14:paraId="24AB814E" w14:textId="77777777" w:rsidR="00146E59" w:rsidRPr="003C69A1" w:rsidRDefault="00473FA5" w:rsidP="00146E59">
      <w:pPr>
        <w:pStyle w:val="ProductList-Body"/>
        <w:shd w:val="clear" w:color="auto" w:fill="A6A6A6" w:themeFill="background1" w:themeFillShade="A6"/>
        <w:spacing w:before="120" w:after="240"/>
        <w:jc w:val="right"/>
      </w:pPr>
      <w:hyperlink w:anchor="TableofContents" w:history="1">
        <w:r w:rsidR="00146E59">
          <w:rPr>
            <w:rStyle w:val="Hyperlink"/>
            <w:sz w:val="16"/>
            <w:szCs w:val="16"/>
          </w:rPr>
          <w:t>Spis treści</w:t>
        </w:r>
      </w:hyperlink>
      <w:r w:rsidR="00146E59">
        <w:rPr>
          <w:sz w:val="16"/>
          <w:szCs w:val="16"/>
        </w:rPr>
        <w:t xml:space="preserve"> / </w:t>
      </w:r>
      <w:hyperlink w:anchor="GeneralTerms" w:history="1">
        <w:r w:rsidR="00146E59">
          <w:rPr>
            <w:rStyle w:val="Hyperlink"/>
            <w:sz w:val="16"/>
            <w:szCs w:val="16"/>
          </w:rPr>
          <w:t>Ogólne postanowienia</w:t>
        </w:r>
      </w:hyperlink>
    </w:p>
    <w:p w14:paraId="628C5A83" w14:textId="3FB00046" w:rsidR="00146E59" w:rsidRPr="00CD4D58" w:rsidRDefault="00146E59" w:rsidP="00146E59">
      <w:pPr>
        <w:pStyle w:val="ProductList-Offering2Heading"/>
        <w:outlineLvl w:val="2"/>
        <w:rPr>
          <w:lang w:val="pl-PL"/>
        </w:rPr>
      </w:pPr>
      <w:bookmarkStart w:id="112" w:name="_Toc437590240"/>
      <w:bookmarkStart w:id="113" w:name="DynamicsCRM"/>
      <w:r w:rsidRPr="00CD4D58">
        <w:rPr>
          <w:lang w:val="pl-PL"/>
        </w:rPr>
        <w:tab/>
      </w:r>
      <w:bookmarkStart w:id="114" w:name="_Toc462227754"/>
      <w:r w:rsidRPr="00CD4D58">
        <w:rPr>
          <w:lang w:val="pl-PL"/>
        </w:rPr>
        <w:t>Microsoft Dynamics CRM Online</w:t>
      </w:r>
      <w:bookmarkEnd w:id="111"/>
      <w:bookmarkEnd w:id="112"/>
      <w:bookmarkEnd w:id="113"/>
      <w:bookmarkEnd w:id="114"/>
    </w:p>
    <w:p w14:paraId="3D7930E0" w14:textId="77777777" w:rsidR="00146E59" w:rsidRDefault="00146E59" w:rsidP="00146E59">
      <w:pPr>
        <w:pStyle w:val="ProductList-Offering1"/>
        <w:sectPr w:rsidR="00146E59" w:rsidSect="00D73EC5">
          <w:type w:val="continuous"/>
          <w:pgSz w:w="12240" w:h="15840"/>
          <w:pgMar w:top="1440" w:right="720" w:bottom="1440" w:left="720" w:header="720" w:footer="720" w:gutter="0"/>
          <w:cols w:space="720"/>
          <w:titlePg/>
          <w:docGrid w:linePitch="360"/>
        </w:sectPr>
      </w:pPr>
    </w:p>
    <w:p w14:paraId="6D54E0AE" w14:textId="77777777" w:rsidR="00146E59" w:rsidRPr="003C69A1" w:rsidRDefault="00146E59" w:rsidP="00146E59">
      <w:pPr>
        <w:pStyle w:val="ProductList-Body"/>
      </w:pPr>
      <w:r>
        <w:rPr>
          <w:rFonts w:asciiTheme="majorHAnsi" w:hAnsiTheme="majorHAnsi"/>
          <w:sz w:val="16"/>
          <w:szCs w:val="16"/>
        </w:rPr>
        <w:t>Microsoft Dynamics CRM Online Essentials</w:t>
      </w:r>
    </w:p>
    <w:p w14:paraId="6C3C7536" w14:textId="77777777" w:rsidR="00146E59" w:rsidRPr="003C69A1" w:rsidRDefault="00146E59" w:rsidP="00146E59">
      <w:pPr>
        <w:pStyle w:val="ProductList-Body"/>
      </w:pPr>
      <w:r>
        <w:rPr>
          <w:rFonts w:asciiTheme="majorHAnsi" w:hAnsiTheme="majorHAnsi"/>
          <w:sz w:val="16"/>
          <w:szCs w:val="16"/>
        </w:rPr>
        <w:t>Microsoft Dynamics CRM Online Basic</w:t>
      </w:r>
    </w:p>
    <w:p w14:paraId="66697826" w14:textId="77777777" w:rsidR="00146E59" w:rsidRPr="003C69A1" w:rsidRDefault="00146E59" w:rsidP="00146E59">
      <w:pPr>
        <w:pStyle w:val="ProductList-Body"/>
      </w:pPr>
      <w:r>
        <w:rPr>
          <w:rFonts w:asciiTheme="majorHAnsi" w:hAnsiTheme="majorHAnsi"/>
          <w:sz w:val="16"/>
          <w:szCs w:val="16"/>
        </w:rPr>
        <w:t>Microsoft Dynamics CRM Online Professional</w:t>
      </w:r>
    </w:p>
    <w:p w14:paraId="77333A6B" w14:textId="77777777" w:rsidR="00146E59" w:rsidRPr="003C69A1" w:rsidRDefault="00146E59" w:rsidP="00146E59">
      <w:pPr>
        <w:pStyle w:val="ProductList-Body"/>
      </w:pPr>
      <w:r>
        <w:rPr>
          <w:rFonts w:asciiTheme="majorHAnsi" w:hAnsiTheme="majorHAnsi"/>
          <w:sz w:val="16"/>
          <w:szCs w:val="16"/>
        </w:rPr>
        <w:t>Microsoft Dynamics CRM Online Enterprise</w:t>
      </w:r>
    </w:p>
    <w:p w14:paraId="03551B4D" w14:textId="77777777" w:rsidR="00146E59" w:rsidRPr="003C69A1" w:rsidRDefault="00146E59" w:rsidP="00146E59">
      <w:pPr>
        <w:pStyle w:val="ProductList-Body"/>
      </w:pPr>
      <w:r>
        <w:rPr>
          <w:rFonts w:asciiTheme="majorHAnsi" w:hAnsiTheme="majorHAnsi"/>
          <w:sz w:val="16"/>
          <w:szCs w:val="16"/>
        </w:rPr>
        <w:t>Microsoft Dynamics Employee Self Service</w:t>
      </w:r>
    </w:p>
    <w:p w14:paraId="73051955" w14:textId="77777777" w:rsidR="00146E59" w:rsidRDefault="00146E59" w:rsidP="00146E59">
      <w:pPr>
        <w:pStyle w:val="ProductList-Body"/>
        <w:sectPr w:rsidR="00146E59" w:rsidSect="00E275D6">
          <w:type w:val="continuous"/>
          <w:pgSz w:w="12240" w:h="15840"/>
          <w:pgMar w:top="1440" w:right="720" w:bottom="1440" w:left="720" w:header="720" w:footer="720" w:gutter="0"/>
          <w:cols w:num="2" w:space="720"/>
          <w:titlePg/>
          <w:docGrid w:linePitch="360"/>
        </w:sectPr>
      </w:pPr>
    </w:p>
    <w:p w14:paraId="25A9D336" w14:textId="77777777" w:rsidR="00146E59" w:rsidRPr="00695FCB" w:rsidRDefault="00146E59" w:rsidP="00146E59">
      <w:pPr>
        <w:pStyle w:val="ProductList-Body"/>
        <w:pBdr>
          <w:top w:val="single" w:sz="4" w:space="1" w:color="BFBFBF" w:themeColor="background1" w:themeShade="BF"/>
        </w:pBdr>
        <w:rPr>
          <w:sz w:val="8"/>
          <w:szCs w:val="8"/>
        </w:rPr>
      </w:pPr>
    </w:p>
    <w:p w14:paraId="7F18766F" w14:textId="77777777" w:rsidR="00146E59" w:rsidRPr="003C69A1" w:rsidRDefault="00146E59" w:rsidP="00146E59">
      <w:pPr>
        <w:pStyle w:val="ProductList-Body"/>
        <w:tabs>
          <w:tab w:val="clear" w:pos="158"/>
          <w:tab w:val="left" w:pos="360"/>
        </w:tabs>
      </w:pPr>
      <w:r>
        <w:rPr>
          <w:b/>
          <w:color w:val="00188F"/>
        </w:rPr>
        <w:t>Użytkownicy zewnętrzni</w:t>
      </w:r>
    </w:p>
    <w:p w14:paraId="68848CE3" w14:textId="77777777" w:rsidR="00146E59" w:rsidRPr="003C69A1" w:rsidRDefault="00146E59" w:rsidP="00146E59">
      <w:pPr>
        <w:pStyle w:val="ProductList-Body"/>
        <w:tabs>
          <w:tab w:val="clear" w:pos="158"/>
          <w:tab w:val="left" w:pos="360"/>
        </w:tabs>
      </w:pPr>
      <w:r>
        <w:t>Użytkownicy Zewnętrzni wszystkich wersji usług Microsoft Dynamics CRM Online i Parature od Microsoft nie potrzebują LS do uzyskiwania dostępu do Usługi Online, chyba że korzystają z klientów systemu Microsoft Dynamics CRM. Wyjątek ten nie ma zastosowania do kontrahentów lub przedstawicieli Klienta lub Podmiotu Stowarzyszonego Klienta.</w:t>
      </w:r>
    </w:p>
    <w:p w14:paraId="401DD760" w14:textId="77777777" w:rsidR="00146E59" w:rsidRPr="003C69A1" w:rsidRDefault="00473FA5" w:rsidP="00146E59">
      <w:pPr>
        <w:pStyle w:val="ProductList-Body"/>
        <w:shd w:val="clear" w:color="auto" w:fill="A6A6A6" w:themeFill="background1" w:themeFillShade="A6"/>
        <w:spacing w:before="120" w:after="240"/>
        <w:jc w:val="right"/>
      </w:pPr>
      <w:hyperlink w:anchor="TableofContents" w:history="1">
        <w:r w:rsidR="00146E59">
          <w:rPr>
            <w:rStyle w:val="Hyperlink"/>
            <w:sz w:val="16"/>
            <w:szCs w:val="16"/>
          </w:rPr>
          <w:t>Spis treści</w:t>
        </w:r>
      </w:hyperlink>
      <w:r w:rsidR="00146E59">
        <w:rPr>
          <w:sz w:val="16"/>
          <w:szCs w:val="16"/>
        </w:rPr>
        <w:t xml:space="preserve"> / </w:t>
      </w:r>
      <w:hyperlink w:anchor="GeneralTerms" w:history="1">
        <w:r w:rsidR="00146E59">
          <w:rPr>
            <w:rStyle w:val="Hyperlink"/>
            <w:sz w:val="16"/>
            <w:szCs w:val="16"/>
          </w:rPr>
          <w:t>Ogólne postanowienia</w:t>
        </w:r>
      </w:hyperlink>
    </w:p>
    <w:p w14:paraId="18BD01E1" w14:textId="168CC42F" w:rsidR="0074447C" w:rsidRPr="007F0674" w:rsidRDefault="0074447C" w:rsidP="00C01363">
      <w:pPr>
        <w:pStyle w:val="ProductList-Offering2Heading"/>
        <w:rPr>
          <w:lang w:val="pl-PL"/>
        </w:rPr>
      </w:pPr>
      <w:r w:rsidRPr="007F0674">
        <w:rPr>
          <w:lang w:val="pl-PL"/>
        </w:rPr>
        <w:tab/>
      </w:r>
      <w:bookmarkStart w:id="115" w:name="_Toc462227755"/>
      <w:r w:rsidRPr="007F0674">
        <w:rPr>
          <w:lang w:val="pl-PL"/>
        </w:rPr>
        <w:t>Microsoft Dynamics Marketing</w:t>
      </w:r>
      <w:bookmarkEnd w:id="115"/>
    </w:p>
    <w:bookmarkEnd w:id="9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F067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Umowa Dotycząca Poziomu Usługi</w:t>
      </w:r>
    </w:p>
    <w:p w14:paraId="2C29C397" w14:textId="607B3120" w:rsidR="00E53C1F" w:rsidRPr="00690C65" w:rsidRDefault="00E53C1F" w:rsidP="00E53C1F">
      <w:pPr>
        <w:pStyle w:val="ProductList-Body"/>
      </w:pPr>
      <w:r>
        <w:t>Nie istnieje umowa SLA dla Microsoft Dynamics Marketing.</w:t>
      </w:r>
    </w:p>
    <w:p w14:paraId="31497FAF" w14:textId="77777777" w:rsidR="00E53C1F" w:rsidRPr="00527B94" w:rsidRDefault="00E53C1F" w:rsidP="0074447C">
      <w:pPr>
        <w:pStyle w:val="ProductList-Body"/>
        <w:tabs>
          <w:tab w:val="clear" w:pos="158"/>
          <w:tab w:val="left" w:pos="360"/>
        </w:tabs>
        <w:rPr>
          <w:szCs w:val="18"/>
        </w:rPr>
      </w:pPr>
    </w:p>
    <w:p w14:paraId="03A01D82" w14:textId="77777777" w:rsidR="0074447C" w:rsidRPr="00690C65" w:rsidRDefault="0074447C" w:rsidP="006954F2">
      <w:pPr>
        <w:pStyle w:val="ProductList-Body"/>
        <w:keepNext/>
        <w:tabs>
          <w:tab w:val="clear" w:pos="158"/>
          <w:tab w:val="left" w:pos="360"/>
        </w:tabs>
      </w:pPr>
      <w:r>
        <w:rPr>
          <w:b/>
          <w:color w:val="00188F"/>
        </w:rPr>
        <w:t>Profil użytkownika sieci Web</w:t>
      </w:r>
    </w:p>
    <w:p w14:paraId="3098B83A" w14:textId="07A43177" w:rsidR="0074447C" w:rsidRDefault="0074447C" w:rsidP="0074447C">
      <w:pPr>
        <w:pStyle w:val="ProductList-Body"/>
      </w:pPr>
      <w:r>
        <w:t>Użytkownicy skonfigurowani i uzyskujący dostęp do tej Usługi Online jako Użytkownicy portalu sieci Web nie potrzebują LS na Użytkownika.</w:t>
      </w:r>
    </w:p>
    <w:p w14:paraId="410A5243" w14:textId="278B6761" w:rsidR="006954F2" w:rsidRDefault="006954F2" w:rsidP="0074447C">
      <w:pPr>
        <w:pStyle w:val="ProductList-Body"/>
      </w:pPr>
    </w:p>
    <w:p w14:paraId="6ACE190B" w14:textId="77777777" w:rsidR="007F0674" w:rsidRPr="007F0A21" w:rsidRDefault="007F0674" w:rsidP="007F0674">
      <w:pPr>
        <w:pStyle w:val="ProductList-Body"/>
      </w:pPr>
      <w:r>
        <w:rPr>
          <w:b/>
          <w:color w:val="00188F"/>
        </w:rPr>
        <w:t>Przesyłanie wiadomości SMS</w:t>
      </w:r>
    </w:p>
    <w:p w14:paraId="49E8468A" w14:textId="7FA3BB32" w:rsidR="006954F2" w:rsidRDefault="007F0674" w:rsidP="007F0674">
      <w:pPr>
        <w:pStyle w:val="ProductList-Body"/>
      </w:pPr>
      <w:r>
        <w:t>Klient ponosi wyłączną odpowiedzialność za zawartość, utworzenie, zainicjowanie i przesyłanie wszystkich wiadomości SMS obsługiwanych przez Microsoft oraz musi przestrzegać postanowień wszystkich stosownych kodeksów postępowania udostępnianych przez Microsoft. Zewnętrzni agregatorzy lub operatorzy sieci komórkowych zaangażowani w przesyłanie wiadomości SMS nie są podwykonawcami Microsoft</w:t>
      </w:r>
      <w:r w:rsidR="006954F2">
        <w:t>.</w:t>
      </w:r>
    </w:p>
    <w:p w14:paraId="6DE06528" w14:textId="77777777" w:rsidR="0074447C" w:rsidRPr="00690C65" w:rsidRDefault="00473FA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62F0F7" w14:textId="77777777" w:rsidR="005B3BFE" w:rsidRDefault="005B3BFE" w:rsidP="005B3BFE">
      <w:pPr>
        <w:pStyle w:val="ProductList-Body"/>
      </w:pPr>
      <w:bookmarkStart w:id="116" w:name="MicrosoftSocialEngagement"/>
    </w:p>
    <w:p w14:paraId="5C492BA3" w14:textId="74E2D06E" w:rsidR="00234095" w:rsidRPr="007F0674" w:rsidRDefault="00234095" w:rsidP="00C01363">
      <w:pPr>
        <w:pStyle w:val="ProductList-Offering2Heading"/>
        <w:rPr>
          <w:lang w:val="pl-PL"/>
        </w:rPr>
      </w:pPr>
      <w:r w:rsidRPr="007F0674">
        <w:rPr>
          <w:lang w:val="pl-PL"/>
        </w:rPr>
        <w:lastRenderedPageBreak/>
        <w:tab/>
      </w:r>
      <w:bookmarkStart w:id="117" w:name="_Toc462227756"/>
      <w:r w:rsidRPr="007F0674">
        <w:rPr>
          <w:lang w:val="pl-PL"/>
        </w:rPr>
        <w:t>Microsoft Social Engagement</w:t>
      </w:r>
      <w:bookmarkEnd w:id="117"/>
    </w:p>
    <w:bookmarkEnd w:id="116"/>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382C12"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527B94">
      <w:pPr>
        <w:pStyle w:val="ProductList-Body"/>
        <w:keepNext/>
      </w:pPr>
      <w:r>
        <w:rPr>
          <w:b/>
          <w:color w:val="00188F"/>
        </w:rPr>
        <w:t>Umowa Dotycząca Poziomu Usługi</w:t>
      </w:r>
    </w:p>
    <w:p w14:paraId="2526FAEE" w14:textId="02CF1C30" w:rsidR="00DD2927" w:rsidRPr="00690C65" w:rsidRDefault="00DD2927" w:rsidP="00DD2927">
      <w:pPr>
        <w:pStyle w:val="ProductList-Body"/>
      </w:pPr>
      <w:r>
        <w:t>Nie istnieje umowa SLA dla Microsoft Social Engagement.</w:t>
      </w:r>
    </w:p>
    <w:p w14:paraId="7B89B3D7" w14:textId="77777777" w:rsidR="00DD2927" w:rsidRPr="00527B94" w:rsidRDefault="00DD2927" w:rsidP="00234095">
      <w:pPr>
        <w:pStyle w:val="ProductList-Body"/>
        <w:tabs>
          <w:tab w:val="clear" w:pos="158"/>
          <w:tab w:val="left" w:pos="360"/>
        </w:tabs>
        <w:rPr>
          <w:szCs w:val="18"/>
        </w:rPr>
      </w:pPr>
    </w:p>
    <w:p w14:paraId="0179AB89" w14:textId="5E790D51" w:rsidR="00234095" w:rsidRPr="00690C65" w:rsidRDefault="00234095" w:rsidP="00234095">
      <w:pPr>
        <w:pStyle w:val="ProductList-Body"/>
        <w:tabs>
          <w:tab w:val="clear" w:pos="158"/>
          <w:tab w:val="left" w:pos="360"/>
        </w:tabs>
      </w:pPr>
      <w:r>
        <w:rPr>
          <w:b/>
          <w:color w:val="00188F"/>
        </w:rPr>
        <w:t>Treść społecznościowa uzyskana za pośrednictwem Microsoft Social Engagement</w:t>
      </w:r>
    </w:p>
    <w:p w14:paraId="73969F9D" w14:textId="77777777" w:rsidR="0048112B" w:rsidRPr="00903BB7" w:rsidRDefault="0048112B" w:rsidP="0048112B">
      <w:pPr>
        <w:pStyle w:val="ProductList-Body"/>
        <w:tabs>
          <w:tab w:val="clear" w:pos="158"/>
          <w:tab w:val="left" w:pos="360"/>
        </w:tabs>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Dane Klienta wykorzystywane do konfiguracji lub inicjowania wyszukiwania wykonywanego na rzecz Klienta mogą być udostępniane osobom trzecim w celu zbierania Treści Społecznościowej. Klient może korzystać z Treści Społecznościowej wyłącznie na swoje wewnętrzne potrzeby biznesowe. Microsoft zastrzega sobie prawo do:</w:t>
      </w:r>
    </w:p>
    <w:p w14:paraId="74763A33" w14:textId="77777777" w:rsidR="0048112B" w:rsidRPr="00903BB7" w:rsidRDefault="0048112B" w:rsidP="0048112B">
      <w:pPr>
        <w:pStyle w:val="ProductList-Body"/>
        <w:numPr>
          <w:ilvl w:val="0"/>
          <w:numId w:val="13"/>
        </w:numPr>
        <w:ind w:left="450" w:hanging="270"/>
      </w:pPr>
      <w:r>
        <w:t xml:space="preserve">przechowywania Treści z Serwisów Społecznościowych w bazie danych w połączeniu z treściami zebranymi z innych źródeł przez innych licencjobiorców; </w:t>
      </w:r>
    </w:p>
    <w:p w14:paraId="76A3B394" w14:textId="77777777" w:rsidR="0048112B" w:rsidRPr="00903BB7" w:rsidRDefault="0048112B" w:rsidP="0048112B">
      <w:pPr>
        <w:pStyle w:val="ProductList-Body"/>
        <w:numPr>
          <w:ilvl w:val="0"/>
          <w:numId w:val="13"/>
        </w:numPr>
        <w:spacing w:before="40"/>
        <w:ind w:left="45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012D3B1E" w14:textId="77777777" w:rsidR="0048112B" w:rsidRPr="00903BB7" w:rsidRDefault="0048112B" w:rsidP="0048112B">
      <w:pPr>
        <w:pStyle w:val="ProductList-Body"/>
        <w:numPr>
          <w:ilvl w:val="0"/>
          <w:numId w:val="13"/>
        </w:numPr>
        <w:spacing w:before="40"/>
        <w:ind w:left="450" w:hanging="274"/>
      </w:pPr>
      <w:r>
        <w:t>wydawać Klientowi polecenia edycji lub usunięcia Treści Społecznościowych, jeżeli Klient będzie ją eksportować; oraz</w:t>
      </w:r>
    </w:p>
    <w:p w14:paraId="3F41953C" w14:textId="77777777" w:rsidR="0048112B" w:rsidRPr="00903BB7" w:rsidRDefault="0048112B" w:rsidP="0048112B">
      <w:pPr>
        <w:pStyle w:val="ProductList-Body"/>
        <w:numPr>
          <w:ilvl w:val="0"/>
          <w:numId w:val="13"/>
        </w:numPr>
        <w:spacing w:before="40"/>
        <w:ind w:left="450" w:hanging="274"/>
      </w:pPr>
      <w:r>
        <w:t>usunięcia lub ograniczenia dalszego dostępu do Treści z Serwisów Społecznościowych po wypowiedzeniu lub wygaśnięciu Usługi Online.</w:t>
      </w:r>
    </w:p>
    <w:p w14:paraId="76991E49" w14:textId="77777777" w:rsidR="00E776C5" w:rsidRPr="00690C65" w:rsidRDefault="00473FA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B2BCF60" w14:textId="5A21FCB8" w:rsidR="00E776C5" w:rsidRPr="007F0674" w:rsidRDefault="00E776C5" w:rsidP="00C01363">
      <w:pPr>
        <w:pStyle w:val="ProductList-Offering2Heading"/>
        <w:rPr>
          <w:lang w:val="pl-PL"/>
        </w:rPr>
      </w:pPr>
      <w:r w:rsidRPr="007F0674">
        <w:rPr>
          <w:lang w:val="pl-PL"/>
        </w:rPr>
        <w:tab/>
      </w:r>
      <w:bookmarkStart w:id="118" w:name="_Toc462227757"/>
      <w:r w:rsidRPr="007F0674">
        <w:rPr>
          <w:lang w:val="pl-PL"/>
        </w:rPr>
        <w:t>Parature, from Microsoft</w:t>
      </w:r>
      <w:bookmarkEnd w:id="118"/>
    </w:p>
    <w:p w14:paraId="72DC0FC9" w14:textId="341C5E91" w:rsidR="00E776C5" w:rsidRPr="00690C65" w:rsidRDefault="00E776C5" w:rsidP="00EC2FDF">
      <w:pPr>
        <w:pStyle w:val="ProductList-Body"/>
      </w:pPr>
      <w:r>
        <w:rPr>
          <w:rFonts w:asciiTheme="majorHAnsi" w:hAnsiTheme="majorHAnsi"/>
          <w:sz w:val="16"/>
          <w:szCs w:val="16"/>
        </w:rPr>
        <w:t>Parature Enterprise</w:t>
      </w:r>
    </w:p>
    <w:p w14:paraId="7F568B1A" w14:textId="77777777" w:rsidR="00E776C5" w:rsidRPr="00382C12" w:rsidRDefault="00E776C5" w:rsidP="00EC2FDF">
      <w:pPr>
        <w:pStyle w:val="ProductList-Body"/>
        <w:pBdr>
          <w:top w:val="single" w:sz="4" w:space="1" w:color="BFBFBF" w:themeColor="background1" w:themeShade="BF"/>
        </w:pBdr>
        <w:rPr>
          <w:sz w:val="8"/>
          <w:szCs w:val="8"/>
        </w:rPr>
      </w:pPr>
    </w:p>
    <w:p w14:paraId="6314EC11" w14:textId="77777777" w:rsidR="00DD2927" w:rsidRPr="00690C65" w:rsidRDefault="00DD2927" w:rsidP="00EC2FDF">
      <w:pPr>
        <w:pStyle w:val="ProductList-Body"/>
      </w:pPr>
      <w:r>
        <w:rPr>
          <w:b/>
          <w:color w:val="00188F"/>
        </w:rPr>
        <w:t>Umowa Dotycząca Poziomu Usługi</w:t>
      </w:r>
    </w:p>
    <w:p w14:paraId="34B12191" w14:textId="7BA81900" w:rsidR="00DD2927" w:rsidRPr="00690C65" w:rsidRDefault="00DD2927" w:rsidP="00EC2FDF">
      <w:pPr>
        <w:pStyle w:val="ProductList-Body"/>
      </w:pPr>
      <w:r>
        <w:t>Nie istnieje umowa SLA dla Parature, from Microsoft.</w:t>
      </w:r>
    </w:p>
    <w:p w14:paraId="1C854430" w14:textId="11642BED" w:rsidR="00E776C5" w:rsidRPr="00690C65" w:rsidRDefault="00473FA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19" w:name="_Toc462227758"/>
      <w:r w:rsidRPr="007F0674">
        <w:rPr>
          <w:lang w:val="pl-PL"/>
        </w:rPr>
        <w:t>Usługi Office 365</w:t>
      </w:r>
      <w:bookmarkEnd w:id="119"/>
    </w:p>
    <w:p w14:paraId="19F4AE8C" w14:textId="423973E5" w:rsidR="00C14D9B" w:rsidRPr="000772BE" w:rsidRDefault="00747608" w:rsidP="00C14D9B">
      <w:pPr>
        <w:pStyle w:val="ProductList-Body"/>
        <w:tabs>
          <w:tab w:val="clear" w:pos="158"/>
          <w:tab w:val="left" w:pos="360"/>
        </w:tabs>
      </w:pPr>
      <w:r>
        <w:rPr>
          <w:b/>
          <w:color w:val="00188F"/>
        </w:rPr>
        <w:t>Powiadomienia</w:t>
      </w:r>
    </w:p>
    <w:p w14:paraId="4CE7ACB8" w14:textId="0A2AF262" w:rsidR="000E3993" w:rsidRPr="00690C65" w:rsidRDefault="00C14D9B" w:rsidP="00C14D9B">
      <w:pPr>
        <w:pStyle w:val="ProductList-Body"/>
      </w:pPr>
      <w:r>
        <w:t xml:space="preserve">Zastosowanie mają </w:t>
      </w:r>
      <w:r w:rsidR="00747608">
        <w:t>Powiadomienia</w:t>
      </w:r>
      <w:r>
        <w:t xml:space="preserve">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20" w:name="CoreFeaturesforOffice365Services"/>
      <w:r>
        <w:rPr>
          <w:b/>
          <w:color w:val="00188F"/>
        </w:rPr>
        <w:t>Podstawowe funkcje usług Office 365</w:t>
      </w:r>
    </w:p>
    <w:bookmarkEnd w:id="120"/>
    <w:p w14:paraId="6CD2CC0F" w14:textId="7D0FEFFD" w:rsidR="009427A1" w:rsidRPr="00690C65"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77777777"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8C8C10B" w14:textId="77777777" w:rsidR="00E94360" w:rsidRPr="00690C65" w:rsidRDefault="00E94360" w:rsidP="004A2A95">
      <w:pPr>
        <w:pStyle w:val="ProductList-Body"/>
      </w:pPr>
    </w:p>
    <w:p w14:paraId="7A9DE8A8" w14:textId="2988A7AF" w:rsidR="005B3BFE" w:rsidRDefault="005B3BFE" w:rsidP="005B3BFE">
      <w:pPr>
        <w:pStyle w:val="ProductList-Body"/>
      </w:pPr>
      <w:bookmarkStart w:id="121" w:name="ExchangeOnline"/>
    </w:p>
    <w:p w14:paraId="7A959FFD" w14:textId="2712DD9B" w:rsidR="005B3BFE" w:rsidRDefault="005B3BFE" w:rsidP="005B3BFE">
      <w:pPr>
        <w:pStyle w:val="ProductList-Body"/>
      </w:pPr>
    </w:p>
    <w:p w14:paraId="19CC4DB7" w14:textId="77777777" w:rsidR="005B3BFE" w:rsidRDefault="005B3BFE" w:rsidP="005B3BFE">
      <w:pPr>
        <w:pStyle w:val="ProductList-Body"/>
      </w:pPr>
    </w:p>
    <w:p w14:paraId="4ACDF02F" w14:textId="77777777" w:rsidR="005B3BFE" w:rsidRDefault="005B3BFE" w:rsidP="005B3BFE">
      <w:pPr>
        <w:pStyle w:val="ProductList-Body"/>
      </w:pPr>
    </w:p>
    <w:p w14:paraId="40EDB465" w14:textId="22F2770D" w:rsidR="00E93FD0" w:rsidRPr="007F0674" w:rsidRDefault="00E93FD0" w:rsidP="00C01363">
      <w:pPr>
        <w:pStyle w:val="ProductList-Offering2Heading"/>
        <w:rPr>
          <w:lang w:val="pl-PL"/>
        </w:rPr>
      </w:pPr>
      <w:r w:rsidRPr="007F0674">
        <w:rPr>
          <w:lang w:val="pl-PL"/>
        </w:rPr>
        <w:lastRenderedPageBreak/>
        <w:tab/>
      </w:r>
      <w:bookmarkStart w:id="122" w:name="_Toc462227759"/>
      <w:r w:rsidRPr="007F0674">
        <w:rPr>
          <w:lang w:val="pl-PL"/>
        </w:rPr>
        <w:t>Exchange Online</w:t>
      </w:r>
      <w:bookmarkEnd w:id="122"/>
    </w:p>
    <w:p w14:paraId="504B85AD" w14:textId="77777777" w:rsidR="00E93FD0" w:rsidRDefault="00E93FD0" w:rsidP="004E52BA">
      <w:pPr>
        <w:pStyle w:val="ProductList-Offering1"/>
        <w:sectPr w:rsidR="00E93FD0" w:rsidSect="008653AD">
          <w:footerReference w:type="first" r:id="rId37"/>
          <w:type w:val="continuous"/>
          <w:pgSz w:w="12240" w:h="15840"/>
          <w:pgMar w:top="1440" w:right="720" w:bottom="1440" w:left="720" w:header="720" w:footer="720" w:gutter="0"/>
          <w:cols w:space="720"/>
          <w:titlePg/>
          <w:docGrid w:linePitch="360"/>
        </w:sectPr>
      </w:pPr>
    </w:p>
    <w:bookmarkEnd w:id="121"/>
    <w:p w14:paraId="58FBD4A2" w14:textId="77777777" w:rsidR="0048112B" w:rsidRPr="00903BB7" w:rsidRDefault="0048112B" w:rsidP="0048112B">
      <w:pPr>
        <w:pStyle w:val="ProductList-Body"/>
      </w:pPr>
      <w:r>
        <w:rPr>
          <w:rFonts w:asciiTheme="majorHAnsi" w:hAnsiTheme="majorHAnsi"/>
          <w:sz w:val="16"/>
          <w:szCs w:val="16"/>
        </w:rPr>
        <w:t>Zaawansowana ochrona przed zagrożeniami w usłudze Office 365</w:t>
      </w:r>
    </w:p>
    <w:p w14:paraId="50192058" w14:textId="77777777" w:rsidR="0048112B" w:rsidRPr="00903BB7" w:rsidRDefault="0048112B" w:rsidP="0048112B">
      <w:pPr>
        <w:pStyle w:val="ProductList-Body"/>
      </w:pPr>
      <w:r>
        <w:rPr>
          <w:rFonts w:asciiTheme="majorHAnsi" w:hAnsiTheme="majorHAnsi"/>
          <w:sz w:val="16"/>
          <w:szCs w:val="16"/>
        </w:rPr>
        <w:t>funkcja zapobiegania utracie danych</w:t>
      </w:r>
    </w:p>
    <w:p w14:paraId="6EFAB379" w14:textId="77777777" w:rsidR="0048112B" w:rsidRPr="00903BB7" w:rsidRDefault="0048112B" w:rsidP="0048112B">
      <w:pPr>
        <w:pStyle w:val="ProductList-Body"/>
      </w:pPr>
      <w:r>
        <w:rPr>
          <w:rFonts w:asciiTheme="majorHAnsi" w:hAnsiTheme="majorHAnsi"/>
          <w:sz w:val="16"/>
          <w:szCs w:val="16"/>
        </w:rPr>
        <w:t>Exchange Online Archiving for Exchange Online</w:t>
      </w:r>
    </w:p>
    <w:p w14:paraId="22C40B31" w14:textId="77777777" w:rsidR="0048112B" w:rsidRPr="00903BB7" w:rsidRDefault="0048112B" w:rsidP="0048112B">
      <w:pPr>
        <w:pStyle w:val="ProductList-Body"/>
      </w:pPr>
      <w:r>
        <w:rPr>
          <w:rFonts w:asciiTheme="majorHAnsi" w:hAnsiTheme="majorHAnsi"/>
          <w:sz w:val="16"/>
          <w:szCs w:val="16"/>
        </w:rPr>
        <w:t>Exchange Online Archiving for Exchange Server</w:t>
      </w:r>
    </w:p>
    <w:p w14:paraId="55EE0F5F" w14:textId="77777777" w:rsidR="0048112B" w:rsidRPr="00903BB7" w:rsidRDefault="0048112B" w:rsidP="0048112B">
      <w:pPr>
        <w:pStyle w:val="ProductList-Body"/>
      </w:pPr>
      <w:r>
        <w:rPr>
          <w:rFonts w:asciiTheme="majorHAnsi" w:hAnsiTheme="majorHAnsi"/>
          <w:sz w:val="16"/>
          <w:szCs w:val="16"/>
        </w:rPr>
        <w:t>Exchange Online Kiosk</w:t>
      </w:r>
    </w:p>
    <w:p w14:paraId="28D08EAC" w14:textId="77777777" w:rsidR="0048112B" w:rsidRPr="00903BB7" w:rsidRDefault="0048112B" w:rsidP="0048112B">
      <w:pPr>
        <w:pStyle w:val="ProductList-Body"/>
      </w:pPr>
      <w:r>
        <w:rPr>
          <w:rFonts w:asciiTheme="majorHAnsi" w:hAnsiTheme="majorHAnsi"/>
          <w:sz w:val="16"/>
          <w:szCs w:val="16"/>
        </w:rPr>
        <w:t>Exchange Online Plan 1</w:t>
      </w:r>
    </w:p>
    <w:p w14:paraId="63FE2A2F" w14:textId="77777777" w:rsidR="0048112B" w:rsidRPr="00903BB7" w:rsidRDefault="0048112B" w:rsidP="0048112B">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1A19E0">
      <w:pPr>
        <w:pStyle w:val="ProductList-Body"/>
        <w:ind w:left="180"/>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lastRenderedPageBreak/>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38"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23" w:name="_Toc423959249"/>
      <w:r w:rsidRPr="001A0964">
        <w:rPr>
          <w:b/>
          <w:color w:val="00188F"/>
        </w:rPr>
        <w:t>Umowa Dotycząca Poziomu Usługi</w:t>
      </w:r>
      <w:bookmarkEnd w:id="123"/>
    </w:p>
    <w:p w14:paraId="25EB4E00" w14:textId="77777777" w:rsidR="0048112B" w:rsidRPr="00903BB7" w:rsidRDefault="0048112B" w:rsidP="0048112B">
      <w:pPr>
        <w:pStyle w:val="ProductList-Body"/>
        <w:tabs>
          <w:tab w:val="clear" w:pos="158"/>
          <w:tab w:val="left" w:pos="180"/>
        </w:tabs>
      </w:pPr>
      <w:r>
        <w:t>Dla usługi Zaawansowana ochrona przed zagrożeniami w usłudze Office 365 nie obowiązuje żadna Umowa dotycząca Poziomu Usług.</w:t>
      </w:r>
    </w:p>
    <w:p w14:paraId="4B754C73" w14:textId="77777777" w:rsidR="00E93FD0" w:rsidRPr="00690C65" w:rsidRDefault="00473FA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0A88C284" w:rsidR="00862C50" w:rsidRPr="007F0674" w:rsidRDefault="00862C50" w:rsidP="00C01363">
      <w:pPr>
        <w:pStyle w:val="ProductList-Offering2Heading"/>
        <w:rPr>
          <w:lang w:val="pl-PL"/>
        </w:rPr>
      </w:pPr>
      <w:bookmarkStart w:id="124" w:name="_Toc462227760"/>
      <w:bookmarkStart w:id="125" w:name="Office365Applications"/>
      <w:r w:rsidRPr="007F0674">
        <w:rPr>
          <w:lang w:val="pl-PL"/>
        </w:rPr>
        <w:t>Aplikacje Office 365</w:t>
      </w:r>
      <w:bookmarkEnd w:id="124"/>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2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5E0A9AEE" w14:textId="77777777" w:rsidR="0048112B" w:rsidRPr="00903BB7" w:rsidRDefault="0048112B" w:rsidP="0048112B">
      <w:pPr>
        <w:pStyle w:val="ProductList-Body"/>
      </w:pPr>
      <w:r>
        <w:t>Dla usługi Visio Pro dla Office 365 nie obowiązuje żadna Umowa dotycząca Poziomu Usług.</w:t>
      </w:r>
    </w:p>
    <w:p w14:paraId="446EB6D0" w14:textId="77777777" w:rsidR="00123E7D" w:rsidRPr="00690C65" w:rsidRDefault="00123E7D" w:rsidP="00123E7D">
      <w:pPr>
        <w:pStyle w:val="ProductList-Body"/>
      </w:pPr>
    </w:p>
    <w:p w14:paraId="50A5A34E" w14:textId="77777777" w:rsidR="00186B07" w:rsidRPr="00123E7D" w:rsidRDefault="00186B07" w:rsidP="00186B07">
      <w:pPr>
        <w:pStyle w:val="ProductList-Body"/>
        <w:tabs>
          <w:tab w:val="clear" w:pos="158"/>
          <w:tab w:val="left" w:pos="180"/>
        </w:tabs>
        <w:rPr>
          <w:b/>
          <w:color w:val="00188F"/>
        </w:rPr>
      </w:pPr>
      <w:r>
        <w:rPr>
          <w:b/>
          <w:color w:val="00188F"/>
        </w:rPr>
        <w:t>Prawa do instalacji i używania</w:t>
      </w:r>
    </w:p>
    <w:p w14:paraId="7D76B914" w14:textId="77777777" w:rsidR="00186B07" w:rsidRDefault="00186B07" w:rsidP="00186B07">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4EA73AFC" w14:textId="77777777" w:rsidR="00186B07" w:rsidRDefault="00186B07" w:rsidP="00186B07">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08EC62B" w14:textId="77777777" w:rsidR="00186B07" w:rsidRDefault="00186B07" w:rsidP="00186B07">
      <w:pPr>
        <w:pStyle w:val="ProductList-Body"/>
        <w:numPr>
          <w:ilvl w:val="0"/>
          <w:numId w:val="17"/>
        </w:numPr>
        <w:spacing w:before="40"/>
        <w:ind w:left="450" w:hanging="274"/>
      </w:pPr>
      <w:r>
        <w:t xml:space="preserve">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t>
      </w:r>
      <w:hyperlink r:id="rId39"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0551353" w14:textId="77777777" w:rsidR="00186B07" w:rsidRDefault="00186B07" w:rsidP="00186B07">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5B3BFE">
      <w:pPr>
        <w:pStyle w:val="ProductList-Body"/>
        <w:keepNext/>
        <w:ind w:left="187"/>
        <w:rPr>
          <w:b/>
          <w:color w:val="0072C6"/>
        </w:rPr>
      </w:pPr>
      <w:r>
        <w:rPr>
          <w:b/>
          <w:color w:val="0072C6"/>
        </w:rPr>
        <w:lastRenderedPageBreak/>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473FA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7C14395" w14:textId="77777777" w:rsidR="006954F2" w:rsidRPr="007F0674" w:rsidRDefault="006954F2" w:rsidP="006954F2">
      <w:pPr>
        <w:pStyle w:val="ProductList-Offering2Heading"/>
        <w:outlineLvl w:val="2"/>
        <w:rPr>
          <w:lang w:val="pl-PL"/>
        </w:rPr>
      </w:pPr>
      <w:r w:rsidRPr="007F0674">
        <w:rPr>
          <w:lang w:val="pl-PL"/>
        </w:rPr>
        <w:tab/>
      </w:r>
      <w:bookmarkStart w:id="126" w:name="_Toc462227761"/>
      <w:r w:rsidRPr="007F0674">
        <w:rPr>
          <w:lang w:val="pl-PL"/>
        </w:rPr>
        <w:t>Usługi analityczne Office 365 Delve</w:t>
      </w:r>
      <w:bookmarkEnd w:id="126"/>
    </w:p>
    <w:p w14:paraId="0C4A79BB" w14:textId="77777777" w:rsidR="006954F2" w:rsidRPr="00123E7D" w:rsidRDefault="006954F2" w:rsidP="006954F2">
      <w:pPr>
        <w:pStyle w:val="ProductList-Body"/>
        <w:rPr>
          <w:b/>
          <w:color w:val="00188F"/>
        </w:rPr>
      </w:pPr>
      <w:r>
        <w:rPr>
          <w:b/>
          <w:color w:val="00188F"/>
        </w:rPr>
        <w:t>Umowa Dotycząca Poziomu Usługi</w:t>
      </w:r>
    </w:p>
    <w:p w14:paraId="202CC32B" w14:textId="77777777" w:rsidR="006954F2" w:rsidRDefault="006954F2" w:rsidP="006954F2">
      <w:pPr>
        <w:pStyle w:val="ProductList-Body"/>
      </w:pPr>
      <w:r>
        <w:t>Nie ma Umowy Dotyczącej Poziomu Usług dla usług analitycznych Office 365 Delve.</w:t>
      </w:r>
    </w:p>
    <w:p w14:paraId="7047FFFE" w14:textId="77777777" w:rsidR="006954F2" w:rsidRPr="00585A48" w:rsidRDefault="00473FA5" w:rsidP="006954F2">
      <w:pPr>
        <w:pStyle w:val="ProductList-Body"/>
        <w:shd w:val="clear" w:color="auto" w:fill="A6A6A6" w:themeFill="background1" w:themeFillShade="A6"/>
        <w:spacing w:before="120" w:after="36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5D4A4622" w14:textId="77777777" w:rsidR="007F0674" w:rsidRPr="007F0A21" w:rsidRDefault="007F0674" w:rsidP="00CD4D58">
      <w:pPr>
        <w:pStyle w:val="ProductList-Offering2Heading"/>
        <w:keepNext/>
        <w:outlineLvl w:val="2"/>
      </w:pPr>
      <w:r>
        <w:tab/>
      </w:r>
      <w:bookmarkStart w:id="127" w:name="_Toc435790953"/>
      <w:bookmarkStart w:id="128" w:name="_Toc462227762"/>
      <w:r>
        <w:t>Office 365 Advanced eDiscovery</w:t>
      </w:r>
      <w:bookmarkEnd w:id="127"/>
      <w:bookmarkEnd w:id="128"/>
    </w:p>
    <w:p w14:paraId="05717373" w14:textId="77777777" w:rsidR="007F0674" w:rsidRPr="007F0A21" w:rsidRDefault="007F0674" w:rsidP="007F0674">
      <w:pPr>
        <w:pStyle w:val="ProductList-Body"/>
      </w:pPr>
      <w:r>
        <w:rPr>
          <w:b/>
          <w:color w:val="00188F"/>
        </w:rPr>
        <w:t>Umowa Dotycząca Poziomu Usługi</w:t>
      </w:r>
    </w:p>
    <w:p w14:paraId="6C66C83C" w14:textId="77777777" w:rsidR="007F0674" w:rsidRPr="007F0A21" w:rsidRDefault="007F0674" w:rsidP="007F0674">
      <w:pPr>
        <w:pStyle w:val="ProductList-Body"/>
      </w:pPr>
      <w:r>
        <w:t>Nie ma Umowy Dotyczącej Poziomu Usług dla usług Office 365 Advanced eDiscovery.</w:t>
      </w:r>
    </w:p>
    <w:p w14:paraId="3E1C8E3F" w14:textId="77777777" w:rsidR="007F0674" w:rsidRPr="00CD120E" w:rsidRDefault="00473FA5"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CD120E">
          <w:rPr>
            <w:rStyle w:val="Hyperlink"/>
            <w:sz w:val="16"/>
            <w:szCs w:val="16"/>
          </w:rPr>
          <w:t>Spis treści</w:t>
        </w:r>
      </w:hyperlink>
      <w:r w:rsidR="007F0674" w:rsidRPr="00CD120E">
        <w:rPr>
          <w:sz w:val="16"/>
          <w:szCs w:val="16"/>
        </w:rPr>
        <w:t xml:space="preserve"> / </w:t>
      </w:r>
      <w:hyperlink w:anchor="GeneralTerms" w:history="1">
        <w:r w:rsidR="007F0674" w:rsidRPr="00CD120E">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tab/>
      </w:r>
      <w:bookmarkStart w:id="129" w:name="_Toc462227763"/>
      <w:r w:rsidRPr="007F0674">
        <w:rPr>
          <w:lang w:val="pl-PL"/>
        </w:rPr>
        <w:t>Office Online</w:t>
      </w:r>
      <w:bookmarkEnd w:id="129"/>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473FA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C01363">
      <w:pPr>
        <w:pStyle w:val="ProductList-Offering2Heading"/>
        <w:rPr>
          <w:lang w:val="pl-PL"/>
        </w:rPr>
      </w:pPr>
      <w:r w:rsidRPr="007F0674">
        <w:rPr>
          <w:lang w:val="pl-PL"/>
        </w:rPr>
        <w:tab/>
      </w:r>
      <w:bookmarkStart w:id="130" w:name="_Toc462227764"/>
      <w:r w:rsidRPr="007F0674">
        <w:rPr>
          <w:lang w:val="pl-PL"/>
        </w:rP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473FA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D5C1181" w14:textId="77777777" w:rsidR="0048112B" w:rsidRPr="00903BB7" w:rsidRDefault="0048112B" w:rsidP="0048112B">
      <w:pPr>
        <w:pStyle w:val="ProductList-Offering2Heading"/>
        <w:outlineLvl w:val="2"/>
      </w:pPr>
      <w:r>
        <w:tab/>
      </w:r>
      <w:bookmarkStart w:id="131" w:name="_Toc453946627"/>
      <w:bookmarkStart w:id="132" w:name="_Toc451949065"/>
      <w:bookmarkStart w:id="133" w:name="_Toc462227765"/>
      <w:bookmarkStart w:id="134" w:name="ProjectOnline"/>
      <w:r>
        <w:t>Project Online</w:t>
      </w:r>
      <w:bookmarkEnd w:id="131"/>
      <w:bookmarkEnd w:id="132"/>
      <w:bookmarkEnd w:id="133"/>
    </w:p>
    <w:bookmarkEnd w:id="134"/>
    <w:p w14:paraId="30185748" w14:textId="77777777" w:rsidR="0048112B" w:rsidRDefault="0048112B" w:rsidP="0048112B">
      <w:pPr>
        <w:pStyle w:val="ProductList-Offering1"/>
        <w:sectPr w:rsidR="0048112B" w:rsidSect="00E275D6">
          <w:type w:val="continuous"/>
          <w:pgSz w:w="12240" w:h="15840"/>
          <w:pgMar w:top="1440" w:right="720" w:bottom="1440" w:left="720" w:header="720" w:footer="720" w:gutter="0"/>
          <w:cols w:space="720"/>
          <w:titlePg/>
          <w:docGrid w:linePitch="360"/>
        </w:sectPr>
      </w:pPr>
    </w:p>
    <w:p w14:paraId="30D941B2" w14:textId="77777777" w:rsidR="0048112B" w:rsidRPr="00903BB7" w:rsidRDefault="0048112B" w:rsidP="0048112B">
      <w:pPr>
        <w:pStyle w:val="ProductList-Body"/>
      </w:pPr>
      <w:r>
        <w:rPr>
          <w:rFonts w:asciiTheme="majorHAnsi" w:hAnsiTheme="majorHAnsi"/>
          <w:sz w:val="16"/>
          <w:szCs w:val="16"/>
        </w:rPr>
        <w:t>Project Online Essentials</w:t>
      </w:r>
    </w:p>
    <w:p w14:paraId="19BA09A8" w14:textId="77777777" w:rsidR="0048112B" w:rsidRPr="00903BB7" w:rsidRDefault="0048112B" w:rsidP="0048112B">
      <w:pPr>
        <w:pStyle w:val="ProductList-Body"/>
      </w:pPr>
      <w:r>
        <w:rPr>
          <w:rFonts w:asciiTheme="majorHAnsi" w:hAnsiTheme="majorHAnsi"/>
          <w:sz w:val="16"/>
          <w:szCs w:val="16"/>
        </w:rPr>
        <w:t>Project Online Professional</w:t>
      </w:r>
    </w:p>
    <w:p w14:paraId="11112A28" w14:textId="77777777" w:rsidR="0048112B" w:rsidRPr="00903BB7" w:rsidRDefault="0048112B" w:rsidP="0048112B">
      <w:pPr>
        <w:pStyle w:val="ProductList-Body"/>
      </w:pPr>
      <w:r>
        <w:rPr>
          <w:rFonts w:asciiTheme="majorHAnsi" w:hAnsiTheme="majorHAnsi"/>
          <w:sz w:val="16"/>
          <w:szCs w:val="16"/>
        </w:rPr>
        <w:t>Project Online Premium</w:t>
      </w:r>
    </w:p>
    <w:p w14:paraId="5A8AF5E1" w14:textId="77777777" w:rsidR="0048112B" w:rsidRDefault="0048112B" w:rsidP="0048112B">
      <w:pPr>
        <w:pStyle w:val="ProductList-Offering2"/>
        <w:sectPr w:rsidR="0048112B" w:rsidSect="005B7124">
          <w:type w:val="continuous"/>
          <w:pgSz w:w="12240" w:h="15840"/>
          <w:pgMar w:top="1440" w:right="720" w:bottom="1440" w:left="720" w:header="720" w:footer="720" w:gutter="0"/>
          <w:cols w:num="2" w:space="720"/>
          <w:titlePg/>
          <w:docGrid w:linePitch="360"/>
        </w:sectPr>
      </w:pPr>
    </w:p>
    <w:p w14:paraId="20079F2B" w14:textId="77777777" w:rsidR="0048112B" w:rsidRPr="0048112B" w:rsidRDefault="0048112B" w:rsidP="0048112B">
      <w:pPr>
        <w:pStyle w:val="ProductList-Body"/>
        <w:pBdr>
          <w:top w:val="single" w:sz="4" w:space="1" w:color="BFBFBF" w:themeColor="background1" w:themeShade="BF"/>
        </w:pBdr>
        <w:rPr>
          <w:sz w:val="8"/>
          <w:szCs w:val="8"/>
        </w:rPr>
      </w:pPr>
    </w:p>
    <w:p w14:paraId="5F71F3B6" w14:textId="77777777" w:rsidR="0048112B" w:rsidRPr="00903BB7" w:rsidRDefault="0048112B" w:rsidP="0048112B">
      <w:pPr>
        <w:pStyle w:val="ProductList-Body"/>
      </w:pPr>
      <w:r>
        <w:rPr>
          <w:b/>
          <w:color w:val="00188F"/>
        </w:rPr>
        <w:t>Prawa do instalacji i używania aplikacji programu Project</w:t>
      </w:r>
    </w:p>
    <w:p w14:paraId="319F64B6" w14:textId="77777777" w:rsidR="0048112B" w:rsidRPr="00903BB7" w:rsidRDefault="0048112B" w:rsidP="0048112B">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4AE75A8E" w14:textId="77777777" w:rsidR="0048112B" w:rsidRPr="00903BB7" w:rsidRDefault="0048112B" w:rsidP="0048112B">
      <w:pPr>
        <w:pStyle w:val="ProductList-Body"/>
        <w:numPr>
          <w:ilvl w:val="0"/>
          <w:numId w:val="37"/>
        </w:numPr>
      </w:pPr>
      <w:r>
        <w:t>mogą aktywować oprogramowanie przekazane z LS w maksymalnie pięciu równocześnie działających Środowiskach systemów operacyjnych w celu korzystania z nich lokalnie lub zdalnie;</w:t>
      </w:r>
    </w:p>
    <w:p w14:paraId="2889DB85" w14:textId="77777777" w:rsidR="0048112B" w:rsidRPr="00903BB7" w:rsidRDefault="0048112B" w:rsidP="0048112B">
      <w:pPr>
        <w:pStyle w:val="ProductList-Body"/>
        <w:numPr>
          <w:ilvl w:val="0"/>
          <w:numId w:val="37"/>
        </w:numPr>
      </w:pPr>
      <w:r>
        <w:t xml:space="preserve">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w:t>
      </w:r>
      <w:r>
        <w:lastRenderedPageBreak/>
        <w:t>stronie www.office.com/sca. Dla potrzeb prawa do używania, o którym tu mowa, „serwer sieciowy” oznacza fizyczny serwer sprzętowy przeznaczony wyłącznie na potrzeby Klienta i który</w:t>
      </w:r>
    </w:p>
    <w:p w14:paraId="4BB7404D" w14:textId="77777777" w:rsidR="0048112B" w:rsidRPr="00903BB7" w:rsidRDefault="0048112B" w:rsidP="0048112B">
      <w:pPr>
        <w:pStyle w:val="ProductList-Body"/>
        <w:numPr>
          <w:ilvl w:val="0"/>
          <w:numId w:val="37"/>
        </w:numPr>
      </w:pPr>
      <w:r>
        <w:t>musi łączyć każde urządzenie, na którym użytkownika zainstalował oprogramowanie, z Internetem co najmniej raz na 30 dni, gdyż w przeciwnym razie funkcje takiego oprogramowania mogą zostać ograniczone.</w:t>
      </w:r>
    </w:p>
    <w:p w14:paraId="7D8C3180" w14:textId="77777777" w:rsidR="005B7124" w:rsidRPr="00690C65" w:rsidRDefault="00473FA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35" w:name="_Toc462227766"/>
      <w:r w:rsidRPr="007F0674">
        <w:rPr>
          <w:lang w:val="pl-PL"/>
        </w:rPr>
        <w:t>SharePoint Online</w:t>
      </w:r>
      <w:bookmarkEnd w:id="135"/>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EE7A51">
      <w:pPr>
        <w:pStyle w:val="ProductList-Body"/>
        <w:ind w:right="-90"/>
      </w:pPr>
      <w:r>
        <w:rPr>
          <w:rFonts w:asciiTheme="majorHAnsi" w:hAnsiTheme="majorHAnsi"/>
          <w:sz w:val="16"/>
          <w:szCs w:val="16"/>
        </w:rPr>
        <w:t>Duet Enterprise Online dla oprogramowania Microsoft SharePoint i systemu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B674A0">
      <w:pPr>
        <w:pStyle w:val="ProductList-Body"/>
        <w:keepNext/>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473FA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9356107" w14:textId="6C8DC8D8" w:rsidR="006954F2" w:rsidRPr="007F0674" w:rsidRDefault="006954F2" w:rsidP="006954F2">
      <w:pPr>
        <w:pStyle w:val="ProductList-Offering2Heading"/>
        <w:outlineLvl w:val="2"/>
        <w:rPr>
          <w:lang w:val="pl-PL"/>
        </w:rPr>
      </w:pPr>
      <w:bookmarkStart w:id="136" w:name="SkypeforBusinessOnline"/>
      <w:r w:rsidRPr="007F0674">
        <w:rPr>
          <w:lang w:val="pl-PL"/>
        </w:rPr>
        <w:tab/>
      </w:r>
      <w:bookmarkStart w:id="137" w:name="_Toc431797723"/>
      <w:bookmarkStart w:id="138" w:name="_Toc431459539"/>
      <w:bookmarkStart w:id="139" w:name="_Toc462227767"/>
      <w:r w:rsidRPr="007F0674">
        <w:rPr>
          <w:lang w:val="pl-PL"/>
        </w:rPr>
        <w:t xml:space="preserve">Skype dla firm </w:t>
      </w:r>
      <w:bookmarkEnd w:id="137"/>
      <w:r w:rsidRPr="007F0674">
        <w:rPr>
          <w:lang w:val="pl-PL"/>
        </w:rPr>
        <w:t>Online</w:t>
      </w:r>
      <w:bookmarkEnd w:id="136"/>
      <w:bookmarkEnd w:id="138"/>
      <w:bookmarkEnd w:id="139"/>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0DDB85EE"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Skype dla firm Online — Plan 1</w:t>
      </w:r>
    </w:p>
    <w:p w14:paraId="39ADAB6A"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Skype dla firm Online — Plan 2</w:t>
      </w:r>
    </w:p>
    <w:p w14:paraId="5695E4F0" w14:textId="77777777" w:rsidR="006954F2" w:rsidRPr="00866323" w:rsidRDefault="006954F2" w:rsidP="006954F2">
      <w:pPr>
        <w:pStyle w:val="ProductList-Body"/>
        <w:rPr>
          <w:rFonts w:asciiTheme="majorHAnsi" w:hAnsiTheme="majorHAnsi"/>
          <w:sz w:val="16"/>
          <w:szCs w:val="16"/>
        </w:rPr>
      </w:pPr>
      <w:r>
        <w:rPr>
          <w:rFonts w:asciiTheme="majorHAnsi" w:hAnsiTheme="majorHAnsi"/>
          <w:sz w:val="16"/>
          <w:szCs w:val="16"/>
        </w:rPr>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66D7FFFF" w:rsidR="006954F2" w:rsidRDefault="00747608" w:rsidP="006954F2">
      <w:pPr>
        <w:pStyle w:val="ProductList-Body"/>
        <w:tabs>
          <w:tab w:val="clear" w:pos="158"/>
          <w:tab w:val="left" w:pos="360"/>
        </w:tabs>
        <w:rPr>
          <w:b/>
          <w:color w:val="00188F"/>
        </w:rPr>
      </w:pPr>
      <w:r>
        <w:rPr>
          <w:b/>
          <w:color w:val="00188F"/>
        </w:rPr>
        <w:t>Powiadomienia</w:t>
      </w:r>
    </w:p>
    <w:p w14:paraId="5BF8E097" w14:textId="0B20156F" w:rsidR="006954F2" w:rsidRDefault="006954F2" w:rsidP="006954F2">
      <w:pPr>
        <w:pStyle w:val="ProductList-Body"/>
      </w:pPr>
      <w:r>
        <w:t xml:space="preserve">Zastosowanie mają </w:t>
      </w:r>
      <w:r w:rsidR="00747608">
        <w:t>Powiadomienia</w:t>
      </w:r>
      <w:r>
        <w:t xml:space="preserve">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40" w:name="Funkcjepodstawowe"/>
      <w:r>
        <w:rPr>
          <w:b/>
          <w:color w:val="00188F"/>
        </w:rPr>
        <w:t>Funkcje podstawowe</w:t>
      </w:r>
      <w:bookmarkEnd w:id="140"/>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473FA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AD5CEC6" w14:textId="77777777" w:rsidR="005B3BFE" w:rsidRDefault="005B3BFE" w:rsidP="005B3BFE">
      <w:pPr>
        <w:pStyle w:val="ProductList-Body"/>
        <w:tabs>
          <w:tab w:val="clear" w:pos="158"/>
          <w:tab w:val="left" w:pos="360"/>
        </w:tabs>
      </w:pPr>
      <w:bookmarkStart w:id="141" w:name="SkypeforBusinessOnlinePTSN"/>
    </w:p>
    <w:p w14:paraId="3C4B76D0" w14:textId="1E9E52A9" w:rsidR="006954F2" w:rsidRPr="007F0674" w:rsidRDefault="006954F2" w:rsidP="006954F2">
      <w:pPr>
        <w:pStyle w:val="ProductList-Offering2Heading"/>
        <w:outlineLvl w:val="2"/>
        <w:rPr>
          <w:lang w:val="pl-PL"/>
        </w:rPr>
      </w:pPr>
      <w:r w:rsidRPr="007F0674">
        <w:rPr>
          <w:lang w:val="pl-PL"/>
        </w:rPr>
        <w:lastRenderedPageBreak/>
        <w:tab/>
      </w:r>
      <w:bookmarkStart w:id="142" w:name="_Toc462227768"/>
      <w:r w:rsidRPr="007F0674">
        <w:rPr>
          <w:lang w:val="pl-PL"/>
        </w:rPr>
        <w:t>Usługi PSTN w oprogramowaniu Skype dla firm Online</w:t>
      </w:r>
      <w:bookmarkEnd w:id="142"/>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bookmarkEnd w:id="141"/>
    <w:p w14:paraId="2901DC78"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telefoniczne PSTN w oprogramowaniu Skype dla firm Online</w:t>
      </w:r>
    </w:p>
    <w:p w14:paraId="4773AC4E"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3BA5F577" w14:textId="77777777" w:rsidR="00087525" w:rsidRPr="00866323" w:rsidRDefault="00087525" w:rsidP="00087525">
      <w:pPr>
        <w:pStyle w:val="ProductList-Body"/>
        <w:rPr>
          <w:rFonts w:asciiTheme="majorHAnsi" w:hAnsiTheme="majorHAnsi"/>
          <w:sz w:val="16"/>
          <w:szCs w:val="16"/>
        </w:rPr>
      </w:pPr>
      <w:r>
        <w:rPr>
          <w:rFonts w:asciiTheme="majorHAnsi" w:hAnsiTheme="majorHAnsi"/>
          <w:sz w:val="16"/>
          <w:szCs w:val="16"/>
        </w:rPr>
        <w:t>Używanie sieci PSTN w ramach usługi Skype dla firm</w:t>
      </w:r>
    </w:p>
    <w:p w14:paraId="68C6BADB" w14:textId="77777777" w:rsidR="00087525" w:rsidRDefault="00087525" w:rsidP="00087525">
      <w:pPr>
        <w:pStyle w:val="ProductList-Offering2"/>
        <w:sectPr w:rsidR="00087525"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007C5EE8" w14:textId="77777777" w:rsidR="0048112B" w:rsidRPr="00903BB7" w:rsidRDefault="0048112B" w:rsidP="0048112B">
      <w:pPr>
        <w:pStyle w:val="ProductList-Body"/>
      </w:pPr>
      <w:r>
        <w:rPr>
          <w:b/>
          <w:color w:val="00188F"/>
        </w:rPr>
        <w:t>Usługi PSTN</w:t>
      </w:r>
    </w:p>
    <w:p w14:paraId="3E51A8FF" w14:textId="77777777" w:rsidR="0048112B" w:rsidRPr="00903BB7" w:rsidRDefault="0048112B" w:rsidP="0048112B">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 Usługi PSTN są udostępniane przez Podmiot Stowarzyszony Microsoft, który ma uprawnienia do ich udostępniania. Ceny Usług PSTN mogą obejmować należne podatki i opłaty. Wszystkie wliczone podatki i opłaty zostały wyszczególnione w witrynie Licencjonowania Zbiorowego (</w:t>
      </w:r>
      <w:hyperlink r:id="rId40" w:history="1">
        <w:r>
          <w:rPr>
            <w:rStyle w:val="Hyperlink"/>
          </w:rPr>
          <w:t>http://go.microsoft.com/fwlink/?LinkId=690247</w:t>
        </w:r>
      </w:hyperlink>
      <w:r>
        <w:t>).</w:t>
      </w:r>
    </w:p>
    <w:p w14:paraId="73F0844F" w14:textId="77777777" w:rsidR="00186B07" w:rsidRDefault="00186B07" w:rsidP="00186B07">
      <w:pPr>
        <w:pStyle w:val="ProductList-Body"/>
      </w:pPr>
    </w:p>
    <w:p w14:paraId="6D10D025" w14:textId="77777777" w:rsidR="00186B07" w:rsidRPr="003619D2" w:rsidRDefault="00186B07" w:rsidP="00186B07">
      <w:pPr>
        <w:pStyle w:val="ProductList-Body"/>
        <w:rPr>
          <w:b/>
          <w:color w:val="00188F"/>
        </w:rPr>
      </w:pPr>
      <w:r>
        <w:rPr>
          <w:b/>
          <w:color w:val="00188F"/>
        </w:rPr>
        <w:t>Ważne informacje na temat służb ratunkowych</w:t>
      </w:r>
    </w:p>
    <w:p w14:paraId="390E089D" w14:textId="77777777" w:rsidR="00186B07" w:rsidRDefault="00186B07" w:rsidP="00186B07">
      <w:pPr>
        <w:pStyle w:val="ProductList-Body"/>
      </w:pPr>
      <w:r>
        <w:t>Klient musi powiadomić każdego użytkownika usług telefonicznych PSTN w oprogramowaniu Skype dla firm Online, że telefonowanie do służb ratunkowych działa inaczej niż w ramach tradycyjnych usług telefonicznych. Różnice są następujące: (i) Skype dla firm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 telefonicznych PSTN w oprogramowaniu Skype dla firm Online; oraz (iii) mimo że z usług telefonicznych PSTN w oprogramowaniu Skype dla firm Online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5C2C524C" w14:textId="77777777" w:rsidR="006954F2" w:rsidRDefault="006954F2" w:rsidP="006954F2">
      <w:pPr>
        <w:pStyle w:val="ProductList-Body"/>
        <w:tabs>
          <w:tab w:val="left" w:pos="360"/>
        </w:tabs>
      </w:pPr>
    </w:p>
    <w:p w14:paraId="2B5E1E3A" w14:textId="77777777" w:rsidR="006954F2" w:rsidRPr="00382C12" w:rsidRDefault="006954F2" w:rsidP="00B674A0">
      <w:pPr>
        <w:pStyle w:val="ProductList-Body"/>
        <w:keepNext/>
        <w:tabs>
          <w:tab w:val="clear" w:pos="158"/>
          <w:tab w:val="left" w:pos="360"/>
        </w:tabs>
        <w:rPr>
          <w:b/>
          <w:color w:val="00188F"/>
        </w:rPr>
      </w:pPr>
      <w:r w:rsidRPr="00382C12">
        <w:rPr>
          <w:b/>
          <w:color w:val="00188F"/>
        </w:rPr>
        <w:t>Ograniczenia dotyczące korzystania</w:t>
      </w:r>
    </w:p>
    <w:p w14:paraId="54BA7122" w14:textId="77777777" w:rsidR="006954F2" w:rsidRDefault="006954F2" w:rsidP="006954F2">
      <w:pPr>
        <w:pStyle w:val="ProductList-Body"/>
        <w:tabs>
          <w:tab w:val="clear" w:pos="158"/>
          <w:tab w:val="left" w:pos="360"/>
        </w:tabs>
      </w:pPr>
      <w:r>
        <w:t>Klient nie może przekroczyć limitów korzystania z Usług PSTN określonych we właściwym planie subskrypcyjnym. Przekroczenie takie może skutkować zawieszeniem świadczenia tych usług. Microsoft z odpowiednim wyprzedzeniem powiadomi klienta o zawieszeniu takich Usług PSTN, w okresie takiego zawieszenia klient będzie jednak mógł wykonywać połączenia alarmowe.</w:t>
      </w:r>
    </w:p>
    <w:p w14:paraId="0F930BEF" w14:textId="77777777" w:rsidR="006954F2" w:rsidRPr="00585A48" w:rsidRDefault="00473FA5"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C01363">
      <w:pPr>
        <w:pStyle w:val="ProductList-OfferingGroupHeading"/>
        <w:rPr>
          <w:lang w:val="pl-PL"/>
        </w:rPr>
      </w:pPr>
      <w:bookmarkStart w:id="143" w:name="_Toc462227769"/>
      <w:bookmarkStart w:id="144" w:name="OtherOnlineServices"/>
      <w:r w:rsidRPr="007F0674">
        <w:rPr>
          <w:lang w:val="pl-PL"/>
        </w:rPr>
        <w:t>Inne usługi online</w:t>
      </w:r>
      <w:bookmarkEnd w:id="143"/>
    </w:p>
    <w:bookmarkEnd w:id="144"/>
    <w:p w14:paraId="15FE5732" w14:textId="3F9E7EAA" w:rsidR="008E1EAF" w:rsidRPr="007F0674" w:rsidRDefault="004B3528" w:rsidP="00C01363">
      <w:pPr>
        <w:pStyle w:val="ProductList-Offering2Heading"/>
        <w:rPr>
          <w:lang w:val="pl-PL"/>
        </w:rPr>
      </w:pPr>
      <w:r w:rsidRPr="007F0674">
        <w:rPr>
          <w:lang w:val="pl-PL"/>
        </w:rPr>
        <w:tab/>
      </w:r>
      <w:bookmarkStart w:id="145" w:name="_Toc462227770"/>
      <w:r w:rsidRPr="007F0674">
        <w:rPr>
          <w:lang w:val="pl-PL"/>
        </w:rPr>
        <w:t>Bing Maps Enterprise Platform i Bing Maps Mobile Asset Management Platform</w:t>
      </w:r>
      <w:bookmarkEnd w:id="145"/>
    </w:p>
    <w:p w14:paraId="64D0F751" w14:textId="77777777" w:rsidR="00917344" w:rsidRPr="00690C65" w:rsidRDefault="00917344" w:rsidP="00917344">
      <w:pPr>
        <w:pStyle w:val="ProductList-Body"/>
      </w:pPr>
      <w:r>
        <w:rPr>
          <w:b/>
          <w:color w:val="00188F"/>
        </w:rPr>
        <w:t>LS na Usługę</w:t>
      </w:r>
    </w:p>
    <w:p w14:paraId="3C3420FA" w14:textId="781ED104" w:rsidR="00917344" w:rsidRPr="00690C65" w:rsidRDefault="00917344" w:rsidP="00917344">
      <w:pPr>
        <w:pStyle w:val="ProductList-Body"/>
      </w:pPr>
      <w:r>
        <w:t xml:space="preserve">Dostęp do usług wymaga posiadania LS na Usługę. Każda LS na Usługę musi zostać zakupiona z co najmniej jedną z następujących uprawnionych LS na dodatki: </w:t>
      </w:r>
    </w:p>
    <w:p w14:paraId="36E1EEF0" w14:textId="77777777" w:rsidR="00917344" w:rsidRPr="00690C65" w:rsidRDefault="00917344" w:rsidP="00917344">
      <w:pPr>
        <w:pStyle w:val="ProductList-Body"/>
        <w:numPr>
          <w:ilvl w:val="0"/>
          <w:numId w:val="20"/>
        </w:numPr>
        <w:ind w:left="450" w:hanging="270"/>
      </w:pPr>
      <w:r>
        <w:t xml:space="preserve">LS na dodatki do korzystania z witryny, która jest wymagana w przypadku nieuwierzytelnionych użytkowników uzyskujących dostęp do usługi Bing Maps Enterprise Platform oraz Bing Maps Mobile Asset Management Platform za pomocą programów Klienta na podstawie liczby rozliczanych transakcji w miesiącu, </w:t>
      </w:r>
    </w:p>
    <w:p w14:paraId="1498380B" w14:textId="77777777" w:rsidR="00917344" w:rsidRPr="00690C65"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14:paraId="2EAAC315" w14:textId="77777777" w:rsidR="00917344" w:rsidRPr="00690C65" w:rsidRDefault="00917344" w:rsidP="0088164F">
      <w:pPr>
        <w:pStyle w:val="ProductList-Body"/>
        <w:numPr>
          <w:ilvl w:val="0"/>
          <w:numId w:val="20"/>
        </w:numPr>
        <w:spacing w:before="40"/>
        <w:ind w:left="461" w:hanging="274"/>
      </w:pPr>
      <w:r>
        <w:t>LS na dodatki do korzystania z witryny wewnętrznej, która obejmuje określoną liczbę rozliczanych transakcji do wykorzystania w witrynie wewnętrznej (np. w sieci intranet) w sieci prywatnej,</w:t>
      </w:r>
    </w:p>
    <w:p w14:paraId="680AC23C" w14:textId="5777995F" w:rsidR="00917344" w:rsidRPr="00690C65" w:rsidRDefault="00CD4D58" w:rsidP="0088164F">
      <w:pPr>
        <w:pStyle w:val="ProductList-Body"/>
        <w:numPr>
          <w:ilvl w:val="0"/>
          <w:numId w:val="20"/>
        </w:numPr>
        <w:spacing w:before="40"/>
        <w:ind w:left="461" w:hanging="274"/>
      </w:pPr>
      <w:r w:rsidRPr="000F054E">
        <w:rPr>
          <w:rFonts w:ascii="Calibri" w:hAnsi="Calibri"/>
          <w:szCs w:val="18"/>
        </w:rPr>
        <w:t>dodatku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LS na Znanego Użytkownika do produktu Bing Maps, lub</w:t>
      </w:r>
    </w:p>
    <w:p w14:paraId="13F1DA9E" w14:textId="77777777" w:rsidR="00917344" w:rsidRPr="00690C65" w:rsidRDefault="00917344" w:rsidP="0088164F">
      <w:pPr>
        <w:pStyle w:val="ProductList-Body"/>
        <w:numPr>
          <w:ilvl w:val="0"/>
          <w:numId w:val="20"/>
        </w:numPr>
        <w:spacing w:before="40"/>
        <w:ind w:left="461" w:hanging="274"/>
      </w:pPr>
      <w:r>
        <w:t>LS na Znanego Użytkownika do produktu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Uprawnione licencje subskrypcyjne na dodatek-usługę Bing Maps Mobile Asset Management Platform</w:t>
      </w:r>
    </w:p>
    <w:p w14:paraId="74E07B3F" w14:textId="739C2927" w:rsidR="00917344" w:rsidRPr="00690C65"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65A09B43" w14:textId="77777777" w:rsidR="00917344" w:rsidRPr="00690C65" w:rsidRDefault="00917344" w:rsidP="00917344">
      <w:pPr>
        <w:pStyle w:val="ProductList-Body"/>
      </w:pPr>
    </w:p>
    <w:p w14:paraId="2CBC064D" w14:textId="77777777" w:rsidR="00917344" w:rsidRPr="00690C65" w:rsidRDefault="00917344" w:rsidP="00E94360">
      <w:pPr>
        <w:pStyle w:val="ProductList-Body"/>
      </w:pPr>
      <w:r>
        <w:rPr>
          <w:b/>
          <w:color w:val="00188F"/>
        </w:rPr>
        <w:t>Użytkownicy uwierzytelnieni</w:t>
      </w:r>
    </w:p>
    <w:p w14:paraId="62E52076" w14:textId="444A9243" w:rsidR="00917344" w:rsidRPr="00690C65"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Interfejsy API usługi Bing Maps</w:t>
      </w:r>
    </w:p>
    <w:p w14:paraId="0B1B4362" w14:textId="25048EA2" w:rsidR="00917344" w:rsidRPr="00690C65" w:rsidRDefault="00917344" w:rsidP="00917344">
      <w:pPr>
        <w:pStyle w:val="ProductList-Body"/>
      </w:pPr>
      <w:r>
        <w:t xml:space="preserve">Klient może korzystać ze wszystkich interfejsów programowania aplikacji Bing Maps w sposób zgodny z Warunkami korzystania z usługi Microsoft Bing Maps Platform API oraz zestawem SDK dla usługi Bing Maps Platform, w tym z wszelkimi ich następcami, zamieszczonymi na stronach </w:t>
      </w:r>
      <w:hyperlink r:id="rId41" w:history="1">
        <w:r>
          <w:rPr>
            <w:rStyle w:val="Hyperlink"/>
          </w:rPr>
          <w:t>http://go.microsoft.com/fwlink/p/?LinkID=66121</w:t>
        </w:r>
      </w:hyperlink>
      <w:r>
        <w:t xml:space="preserve"> i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Prywatność Bing Maps</w:t>
      </w:r>
    </w:p>
    <w:p w14:paraId="5963E750" w14:textId="57B16C42" w:rsidR="008E1EAF" w:rsidRPr="00690C65"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3" w:history="1">
        <w:r>
          <w:rPr>
            <w:rStyle w:val="Hyperlink"/>
          </w:rPr>
          <w:t>http://go.microsoft.com/fwlink/?LinkID=248686</w:t>
        </w:r>
      </w:hyperlink>
      <w:r>
        <w:t>.</w:t>
      </w:r>
    </w:p>
    <w:p w14:paraId="5062E615" w14:textId="2CCCD383" w:rsidR="00917344" w:rsidRPr="00690C65" w:rsidRDefault="00473FA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0D30056" w14:textId="77777777" w:rsidR="005B3BFE" w:rsidRPr="003C2FBE" w:rsidRDefault="005B3BFE" w:rsidP="005B3BFE">
      <w:pPr>
        <w:pStyle w:val="ProductList-Offering2Heading"/>
      </w:pPr>
      <w:bookmarkStart w:id="146" w:name="MicrosoftLearning"/>
      <w:bookmarkStart w:id="147" w:name="MicrosoftPowerBIPro"/>
      <w:r>
        <w:tab/>
      </w:r>
      <w:bookmarkStart w:id="148" w:name="Intune"/>
      <w:bookmarkStart w:id="149" w:name="_Toc459970737"/>
      <w:bookmarkStart w:id="150" w:name="_Toc462227771"/>
      <w:r>
        <w:t>Microsoft Intune</w:t>
      </w:r>
      <w:bookmarkEnd w:id="148"/>
      <w:bookmarkEnd w:id="149"/>
      <w:bookmarkEnd w:id="150"/>
    </w:p>
    <w:p w14:paraId="69C0DB0D" w14:textId="77777777" w:rsidR="005B3BFE" w:rsidRPr="00A8327A" w:rsidRDefault="005B3BFE" w:rsidP="005B3BFE">
      <w:pPr>
        <w:pStyle w:val="ProductList-Body"/>
        <w:rPr>
          <w:rFonts w:asciiTheme="majorHAnsi" w:hAnsiTheme="majorHAnsi"/>
          <w:sz w:val="16"/>
          <w:szCs w:val="16"/>
        </w:rPr>
        <w:sectPr w:rsidR="005B3BFE" w:rsidRPr="00A8327A" w:rsidSect="00A640E4">
          <w:footerReference w:type="first" r:id="rId44"/>
          <w:type w:val="continuous"/>
          <w:pgSz w:w="12240" w:h="15840"/>
          <w:pgMar w:top="1440" w:right="720" w:bottom="1440" w:left="720" w:header="720" w:footer="720" w:gutter="0"/>
          <w:cols w:space="720"/>
          <w:titlePg/>
          <w:docGrid w:linePitch="360"/>
        </w:sectPr>
      </w:pPr>
    </w:p>
    <w:p w14:paraId="26A06CA6" w14:textId="77777777" w:rsidR="005B3BFE" w:rsidRPr="003C2FBE" w:rsidRDefault="005B3BFE" w:rsidP="005B3BFE">
      <w:pPr>
        <w:pStyle w:val="ProductList-Body"/>
      </w:pPr>
      <w:r>
        <w:rPr>
          <w:rFonts w:asciiTheme="majorHAnsi" w:hAnsiTheme="majorHAnsi"/>
          <w:sz w:val="16"/>
          <w:szCs w:val="16"/>
        </w:rPr>
        <w:t>Microsoft Intune (na użytkownika)</w:t>
      </w:r>
    </w:p>
    <w:p w14:paraId="7374D77F" w14:textId="77777777" w:rsidR="005B3BFE" w:rsidRPr="003C2FBE" w:rsidRDefault="005B3BFE" w:rsidP="005B3BFE">
      <w:pPr>
        <w:pStyle w:val="ProductList-Body"/>
      </w:pPr>
      <w:r>
        <w:rPr>
          <w:rFonts w:asciiTheme="majorHAnsi" w:hAnsiTheme="majorHAnsi"/>
          <w:sz w:val="16"/>
          <w:szCs w:val="16"/>
        </w:rPr>
        <w:t>Dodatek Microsoft Intune do konfiguracji System Center</w:t>
      </w:r>
    </w:p>
    <w:p w14:paraId="647C1001" w14:textId="77777777" w:rsidR="005B3BFE" w:rsidRPr="00A8327A" w:rsidRDefault="005B3BFE" w:rsidP="005B3BFE">
      <w:pPr>
        <w:pStyle w:val="ProductList-Body"/>
        <w:rPr>
          <w:rFonts w:asciiTheme="majorHAnsi" w:hAnsiTheme="majorHAnsi"/>
          <w:sz w:val="16"/>
          <w:szCs w:val="16"/>
        </w:rPr>
        <w:sectPr w:rsidR="005B3BF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dla programu System Center Configuration Manager i System Center Endpoint Protection (na użytkownika)</w:t>
      </w:r>
      <w:r>
        <w:rPr>
          <w:rFonts w:asciiTheme="majorHAnsi" w:hAnsiTheme="majorHAnsi"/>
          <w:sz w:val="16"/>
          <w:szCs w:val="16"/>
        </w:rPr>
        <w:br/>
        <w:t>(„Dodatek Microsoft Intune”)</w:t>
      </w:r>
    </w:p>
    <w:p w14:paraId="067EF3B9" w14:textId="77777777" w:rsidR="005B3BFE" w:rsidRPr="005B3BFE" w:rsidRDefault="005B3BFE" w:rsidP="005B3BFE">
      <w:pPr>
        <w:pStyle w:val="ProductList-Body"/>
        <w:pBdr>
          <w:top w:val="single" w:sz="4" w:space="1" w:color="BFBFBF" w:themeColor="background1" w:themeShade="BF"/>
        </w:pBdr>
        <w:rPr>
          <w:sz w:val="8"/>
        </w:rPr>
      </w:pPr>
    </w:p>
    <w:p w14:paraId="4F58AF43" w14:textId="77777777" w:rsidR="005B3BFE" w:rsidRPr="003C2FBE" w:rsidRDefault="005B3BFE" w:rsidP="005B3BFE">
      <w:pPr>
        <w:pStyle w:val="ProductList-Body"/>
        <w:tabs>
          <w:tab w:val="clear" w:pos="158"/>
          <w:tab w:val="left" w:pos="360"/>
        </w:tabs>
      </w:pPr>
      <w:r>
        <w:rPr>
          <w:b/>
          <w:color w:val="00188F"/>
        </w:rPr>
        <w:t>Powiadomienia</w:t>
      </w:r>
    </w:p>
    <w:p w14:paraId="184879E1" w14:textId="77777777" w:rsidR="005B3BFE" w:rsidRPr="003C2FBE" w:rsidRDefault="005B3BFE" w:rsidP="005B3BFE">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786CBA" w14:textId="77777777" w:rsidR="005B3BFE" w:rsidRPr="003C2FBE" w:rsidRDefault="005B3BFE" w:rsidP="005B3BFE">
      <w:pPr>
        <w:pStyle w:val="ProductList-Body"/>
      </w:pPr>
    </w:p>
    <w:p w14:paraId="39EFFA0E" w14:textId="77777777" w:rsidR="005B3BFE" w:rsidRPr="003C2FBE" w:rsidRDefault="005B3BFE" w:rsidP="005B3BFE">
      <w:pPr>
        <w:pStyle w:val="ProductList-Body"/>
        <w:tabs>
          <w:tab w:val="clear" w:pos="158"/>
          <w:tab w:val="left" w:pos="180"/>
        </w:tabs>
      </w:pPr>
      <w:r>
        <w:rPr>
          <w:b/>
          <w:color w:val="00188F"/>
        </w:rPr>
        <w:t>Zarządzanie urządzeniami</w:t>
      </w:r>
    </w:p>
    <w:p w14:paraId="4658C6CC" w14:textId="77777777" w:rsidR="005B3BFE" w:rsidRPr="003C2FBE" w:rsidRDefault="005B3BFE" w:rsidP="005B3BFE">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piętnastoma urządzeniami.</w:t>
      </w:r>
    </w:p>
    <w:p w14:paraId="56CF6689" w14:textId="77777777" w:rsidR="005B3BFE" w:rsidRPr="003C2FBE" w:rsidRDefault="005B3BFE" w:rsidP="005B3BFE">
      <w:pPr>
        <w:pStyle w:val="ProductList-Body"/>
        <w:tabs>
          <w:tab w:val="clear" w:pos="158"/>
          <w:tab w:val="left" w:pos="180"/>
        </w:tabs>
      </w:pPr>
    </w:p>
    <w:p w14:paraId="6D9D7B38" w14:textId="77777777" w:rsidR="005B3BFE" w:rsidRPr="003C2FBE" w:rsidRDefault="005B3BFE" w:rsidP="005B3BFE">
      <w:pPr>
        <w:pStyle w:val="ProductList-Body"/>
        <w:tabs>
          <w:tab w:val="clear" w:pos="158"/>
          <w:tab w:val="left" w:pos="180"/>
        </w:tabs>
      </w:pPr>
      <w:r>
        <w:rPr>
          <w:b/>
          <w:color w:val="00188F"/>
        </w:rPr>
        <w:t>LS na dodatek Storage</w:t>
      </w:r>
    </w:p>
    <w:p w14:paraId="4D8D114C" w14:textId="77777777" w:rsidR="005B3BFE" w:rsidRPr="003C2FBE" w:rsidRDefault="005B3BFE" w:rsidP="005B3BFE">
      <w:pPr>
        <w:pStyle w:val="ProductList-Body"/>
        <w:tabs>
          <w:tab w:val="clear" w:pos="158"/>
          <w:tab w:val="left" w:pos="180"/>
        </w:tabs>
      </w:pPr>
      <w:r>
        <w:t>Każdy gigabajt pamięci masowej powyżej ilości pamięci masowej dostarczonej wraz z subskrypcją bazową wymaga LS dla dodatku Storage.</w:t>
      </w:r>
    </w:p>
    <w:p w14:paraId="37DD777D" w14:textId="77777777" w:rsidR="005B3BFE" w:rsidRPr="003C2FBE" w:rsidRDefault="005B3BFE" w:rsidP="005B3BFE">
      <w:pPr>
        <w:pStyle w:val="ProductList-Body"/>
        <w:tabs>
          <w:tab w:val="clear" w:pos="158"/>
          <w:tab w:val="left" w:pos="180"/>
        </w:tabs>
      </w:pPr>
    </w:p>
    <w:p w14:paraId="463DB8F2" w14:textId="77777777" w:rsidR="005B3BFE" w:rsidRPr="003C2FBE" w:rsidRDefault="005B3BFE" w:rsidP="005B3BFE">
      <w:pPr>
        <w:pStyle w:val="ProductList-Body"/>
        <w:tabs>
          <w:tab w:val="clear" w:pos="158"/>
          <w:tab w:val="left" w:pos="180"/>
        </w:tabs>
      </w:pPr>
      <w:r>
        <w:rPr>
          <w:b/>
          <w:color w:val="00188F"/>
        </w:rPr>
        <w:t>Składniki oprogramowania Windows w oprogramowaniu System Center</w:t>
      </w:r>
    </w:p>
    <w:p w14:paraId="48ED0124" w14:textId="77777777" w:rsidR="005B3BFE" w:rsidRPr="003C2FBE" w:rsidRDefault="005B3BFE" w:rsidP="005B3BFE">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45" w:history="1">
        <w:r>
          <w:rPr>
            <w:rStyle w:val="Hyperlink"/>
          </w:rPr>
          <w:t>http://go.microsoft.com/?linkid=9839206</w:t>
        </w:r>
      </w:hyperlink>
      <w:hyperlink w:history="1"/>
      <w:r>
        <w:t>.</w:t>
      </w:r>
    </w:p>
    <w:p w14:paraId="4751AB21" w14:textId="77777777" w:rsidR="005B3BFE" w:rsidRPr="003C2FBE" w:rsidRDefault="005B3BFE" w:rsidP="005B3BFE">
      <w:pPr>
        <w:pStyle w:val="ProductList-Body"/>
        <w:tabs>
          <w:tab w:val="clear" w:pos="158"/>
          <w:tab w:val="left" w:pos="180"/>
        </w:tabs>
      </w:pPr>
    </w:p>
    <w:p w14:paraId="231EDDCB" w14:textId="77777777" w:rsidR="005B3BFE" w:rsidRPr="003C2FBE" w:rsidRDefault="005B3BFE" w:rsidP="005B3BFE">
      <w:pPr>
        <w:pStyle w:val="ProductList-Body"/>
        <w:tabs>
          <w:tab w:val="clear" w:pos="158"/>
          <w:tab w:val="left" w:pos="180"/>
        </w:tabs>
      </w:pPr>
      <w:r>
        <w:rPr>
          <w:b/>
          <w:color w:val="00188F"/>
        </w:rPr>
        <w:t>Technologia SQL Server i testy porównawcze wydajności</w:t>
      </w:r>
    </w:p>
    <w:p w14:paraId="722F6F30" w14:textId="77777777" w:rsidR="005B3BFE" w:rsidRPr="00A57DF5" w:rsidRDefault="005B3BFE" w:rsidP="005B3BFE">
      <w:pPr>
        <w:pStyle w:val="ProductList-Body"/>
        <w:tabs>
          <w:tab w:val="clear" w:pos="158"/>
          <w:tab w:val="left" w:pos="180"/>
        </w:tabs>
        <w:rPr>
          <w:spacing w:val="-2"/>
        </w:rPr>
      </w:pPr>
      <w:r w:rsidRPr="00A57DF5">
        <w:rPr>
          <w:spacing w:val="-2"/>
        </w:rP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20C9785B" w14:textId="77777777" w:rsidR="005B3BFE" w:rsidRPr="003C2FBE" w:rsidRDefault="00473FA5" w:rsidP="005B3BFE">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7A998449" w14:textId="6B67C72A" w:rsidR="0048112B" w:rsidRPr="00903BB7" w:rsidRDefault="0048112B" w:rsidP="0048112B">
      <w:pPr>
        <w:pStyle w:val="ProductList-Offering2Heading"/>
        <w:outlineLvl w:val="2"/>
      </w:pPr>
      <w:r>
        <w:tab/>
      </w:r>
      <w:bookmarkStart w:id="151" w:name="_Toc453946633"/>
      <w:bookmarkStart w:id="152" w:name="_Toc462227772"/>
      <w:bookmarkStart w:id="153" w:name="_Toc451949071"/>
      <w:r>
        <w:t>Microsoft Learning</w:t>
      </w:r>
      <w:bookmarkEnd w:id="151"/>
      <w:bookmarkEnd w:id="152"/>
      <w:r>
        <w:t xml:space="preserve"> </w:t>
      </w:r>
      <w:bookmarkEnd w:id="153"/>
    </w:p>
    <w:bookmarkEnd w:id="146"/>
    <w:p w14:paraId="6E74DD3A" w14:textId="77777777" w:rsidR="0048112B" w:rsidRPr="00903BB7" w:rsidRDefault="0048112B" w:rsidP="0048112B">
      <w:pPr>
        <w:pStyle w:val="ProductList-ClauseHeading"/>
      </w:pPr>
      <w:r>
        <w:t>Microsoft Learning E-Reference Library</w:t>
      </w:r>
    </w:p>
    <w:p w14:paraId="1457EBE4" w14:textId="77777777" w:rsidR="0048112B" w:rsidRPr="00903BB7" w:rsidRDefault="0048112B" w:rsidP="0048112B">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0C013A03" w14:textId="77777777" w:rsidR="0048112B" w:rsidRPr="00903BB7" w:rsidRDefault="0048112B" w:rsidP="0048112B">
      <w:pPr>
        <w:pStyle w:val="ProductList-Body"/>
      </w:pPr>
    </w:p>
    <w:p w14:paraId="261B30B3" w14:textId="77777777" w:rsidR="0048112B" w:rsidRPr="00903BB7" w:rsidRDefault="0048112B" w:rsidP="0048112B">
      <w:pPr>
        <w:pStyle w:val="ProductList-ClauseHeading"/>
      </w:pPr>
      <w:r>
        <w:t xml:space="preserve">LS na Usługę do </w:t>
      </w:r>
      <w:bookmarkStart w:id="154" w:name="_Toc451949072"/>
      <w:r>
        <w:t>Microsoft Learning Imagine Academy</w:t>
      </w:r>
      <w:bookmarkEnd w:id="154"/>
    </w:p>
    <w:p w14:paraId="7C2811EC" w14:textId="77777777" w:rsidR="0048112B" w:rsidRPr="00903BB7" w:rsidRDefault="0048112B" w:rsidP="0048112B">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28449534" w14:textId="77777777" w:rsidR="0048112B" w:rsidRPr="00903BB7" w:rsidRDefault="0048112B" w:rsidP="0048112B">
      <w:pPr>
        <w:pStyle w:val="ProductList-Body"/>
      </w:pPr>
    </w:p>
    <w:p w14:paraId="6A1CB924" w14:textId="77777777" w:rsidR="0048112B" w:rsidRPr="00903BB7" w:rsidRDefault="0048112B" w:rsidP="0048112B">
      <w:pPr>
        <w:pStyle w:val="ProductList-ClauseHeading"/>
      </w:pPr>
      <w:r>
        <w:t>Wskazówki dotyczące programu Microsoft Learning Imagine Academy</w:t>
      </w:r>
    </w:p>
    <w:p w14:paraId="6AF77E54" w14:textId="77777777" w:rsidR="0048112B" w:rsidRPr="00903BB7" w:rsidRDefault="0048112B" w:rsidP="0048112B">
      <w:pPr>
        <w:pStyle w:val="ProductList-Body"/>
      </w:pPr>
      <w:r>
        <w:t xml:space="preserve">Korzystanie przez Klienta z programu Microsoft Learning Imagine Academy i związanych z nim korzyści podlega stosownym wytycznym dotyczącym programu Imagine Academy opublikowanym na stronie </w:t>
      </w:r>
      <w:hyperlink r:id="rId46" w:history="1">
        <w:r>
          <w:rPr>
            <w:rStyle w:val="Hyperlink"/>
          </w:rPr>
          <w:t>http://www.microsoft.com/itacademy</w:t>
        </w:r>
      </w:hyperlink>
      <w:r>
        <w:t>.</w:t>
      </w:r>
    </w:p>
    <w:p w14:paraId="33B65E11" w14:textId="77777777" w:rsidR="0048112B" w:rsidRPr="00B674A0" w:rsidRDefault="0048112B" w:rsidP="0048112B">
      <w:pPr>
        <w:pStyle w:val="ProductList-Body"/>
        <w:rPr>
          <w:sz w:val="10"/>
          <w:szCs w:val="10"/>
        </w:rPr>
      </w:pPr>
    </w:p>
    <w:p w14:paraId="76438E42" w14:textId="77777777" w:rsidR="0048112B" w:rsidRPr="00903BB7" w:rsidRDefault="0048112B" w:rsidP="0048112B">
      <w:pPr>
        <w:pStyle w:val="ProductList-ClauseHeading"/>
      </w:pPr>
      <w:r>
        <w:lastRenderedPageBreak/>
        <w:t>Korzyści z uczestnictwa w programie Microsoft Learning Imagine Academy zapewniane przez osoby trzecie</w:t>
      </w:r>
    </w:p>
    <w:p w14:paraId="18B5833F" w14:textId="77777777" w:rsidR="0048112B" w:rsidRPr="00903BB7" w:rsidRDefault="0048112B" w:rsidP="0048112B">
      <w:pPr>
        <w:pStyle w:val="ProductList-Body"/>
      </w:pPr>
      <w:r>
        <w:t>Korzyści z uczestnictwa w programie przysługują jedynie wykładowcom, personelowi oraz aktualnie zarejestrowanym studentom instytucji posiadającej licencję.</w:t>
      </w:r>
    </w:p>
    <w:p w14:paraId="0678D8BD" w14:textId="77777777" w:rsidR="0048112B" w:rsidRPr="00903BB7" w:rsidRDefault="00473FA5" w:rsidP="0048112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768847D2" w14:textId="77777777" w:rsidR="00747608" w:rsidRPr="007F0674" w:rsidRDefault="00747608" w:rsidP="00747608">
      <w:pPr>
        <w:pStyle w:val="ProductList-Offering2Heading"/>
        <w:rPr>
          <w:lang w:val="it-IT"/>
        </w:rPr>
      </w:pPr>
      <w:r w:rsidRPr="007F0674">
        <w:rPr>
          <w:lang w:val="it-IT"/>
        </w:rPr>
        <w:tab/>
      </w:r>
      <w:bookmarkStart w:id="155" w:name="_Toc462227773"/>
      <w:r>
        <w:rPr>
          <w:lang w:val="it-IT"/>
        </w:rPr>
        <w:t xml:space="preserve">Microsoft </w:t>
      </w:r>
      <w:r w:rsidRPr="007F0674">
        <w:rPr>
          <w:lang w:val="it-IT"/>
        </w:rPr>
        <w:t>Power BI Pro</w:t>
      </w:r>
      <w:bookmarkEnd w:id="155"/>
    </w:p>
    <w:bookmarkEnd w:id="147"/>
    <w:p w14:paraId="65383FBE" w14:textId="77777777" w:rsidR="00747608" w:rsidRPr="00B674A0" w:rsidRDefault="00747608" w:rsidP="00747608">
      <w:pPr>
        <w:pStyle w:val="ProductList-Body"/>
        <w:tabs>
          <w:tab w:val="clear" w:pos="158"/>
          <w:tab w:val="left" w:pos="360"/>
        </w:tabs>
        <w:rPr>
          <w:sz w:val="17"/>
          <w:szCs w:val="17"/>
        </w:rPr>
      </w:pPr>
      <w:r w:rsidRPr="00B674A0">
        <w:rPr>
          <w:b/>
          <w:color w:val="00188F"/>
          <w:sz w:val="17"/>
          <w:szCs w:val="17"/>
        </w:rPr>
        <w:t>Powiadomienia</w:t>
      </w:r>
    </w:p>
    <w:p w14:paraId="39F250FD" w14:textId="77777777" w:rsidR="00747608" w:rsidRPr="00B674A0" w:rsidRDefault="00747608" w:rsidP="00747608">
      <w:pPr>
        <w:pStyle w:val="ProductList-Body"/>
        <w:rPr>
          <w:sz w:val="17"/>
          <w:szCs w:val="17"/>
        </w:rPr>
      </w:pPr>
      <w:r w:rsidRPr="00B674A0">
        <w:rPr>
          <w:sz w:val="17"/>
          <w:szCs w:val="17"/>
        </w:rPr>
        <w:t xml:space="preserve">Zastosowanie mają powiadomienia dotyczące Bing Maps zawarte w </w:t>
      </w:r>
      <w:hyperlink w:anchor="Attachment1" w:history="1">
        <w:r w:rsidRPr="00B674A0">
          <w:rPr>
            <w:rStyle w:val="Hyperlink"/>
            <w:sz w:val="17"/>
            <w:szCs w:val="17"/>
          </w:rPr>
          <w:t>Załączniku 1</w:t>
        </w:r>
      </w:hyperlink>
      <w:r w:rsidRPr="00B674A0">
        <w:rPr>
          <w:sz w:val="17"/>
          <w:szCs w:val="17"/>
        </w:rPr>
        <w:t>.</w:t>
      </w:r>
    </w:p>
    <w:p w14:paraId="2019C225" w14:textId="77777777" w:rsidR="00747608" w:rsidRPr="00690C65" w:rsidRDefault="00473FA5" w:rsidP="00747608">
      <w:pPr>
        <w:pStyle w:val="ProductList-Body"/>
        <w:shd w:val="clear" w:color="auto" w:fill="A6A6A6" w:themeFill="background1" w:themeFillShade="A6"/>
        <w:spacing w:before="120" w:after="240"/>
        <w:jc w:val="right"/>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4667A720" w14:textId="77777777" w:rsidR="00B674A0" w:rsidRPr="009C1170" w:rsidRDefault="00B674A0" w:rsidP="00B674A0">
      <w:pPr>
        <w:pStyle w:val="ProductList-Offering2Heading"/>
        <w:keepNext/>
        <w:outlineLvl w:val="2"/>
      </w:pPr>
      <w:r>
        <w:tab/>
      </w:r>
      <w:bookmarkStart w:id="156" w:name="_Toc457466455"/>
      <w:bookmarkStart w:id="157" w:name="_Toc462227774"/>
      <w:r>
        <w:t>Minecraft: Education Edition</w:t>
      </w:r>
      <w:bookmarkEnd w:id="156"/>
      <w:bookmarkEnd w:id="157"/>
    </w:p>
    <w:p w14:paraId="11835809" w14:textId="77777777" w:rsidR="00B674A0" w:rsidRDefault="00B674A0" w:rsidP="00B674A0">
      <w:pPr>
        <w:pStyle w:val="ProductList-Body"/>
        <w:keepNext/>
        <w:tabs>
          <w:tab w:val="clear" w:pos="158"/>
          <w:tab w:val="left" w:pos="360"/>
        </w:tabs>
        <w:rPr>
          <w:b/>
          <w:color w:val="00188F"/>
        </w:rPr>
      </w:pPr>
      <w:r>
        <w:rPr>
          <w:b/>
          <w:color w:val="00188F"/>
        </w:rPr>
        <w:t>Powiadomienia</w:t>
      </w:r>
    </w:p>
    <w:p w14:paraId="76D509D6" w14:textId="77777777" w:rsidR="00B674A0" w:rsidRPr="00AB267B" w:rsidRDefault="00B674A0" w:rsidP="00B674A0">
      <w:pPr>
        <w:pStyle w:val="ProductList-Body"/>
      </w:pPr>
      <w:r>
        <w:t xml:space="preserve">Zastosowanie mają powiadomienia dotyczące Bing Maps zawarte w </w:t>
      </w:r>
      <w:hyperlink w:anchor="Attachment1" w:history="1">
        <w:r>
          <w:rPr>
            <w:rStyle w:val="Hyperlink"/>
          </w:rPr>
          <w:t>Załączniku 1</w:t>
        </w:r>
      </w:hyperlink>
      <w:r>
        <w:t>.</w:t>
      </w:r>
    </w:p>
    <w:p w14:paraId="65E75C43" w14:textId="77777777" w:rsidR="00B674A0" w:rsidRPr="009C1170" w:rsidRDefault="00473FA5" w:rsidP="00B674A0">
      <w:pPr>
        <w:pStyle w:val="ProductList-Body"/>
        <w:shd w:val="clear" w:color="auto" w:fill="A6A6A6" w:themeFill="background1" w:themeFillShade="A6"/>
        <w:spacing w:before="120" w:after="240"/>
        <w:jc w:val="right"/>
        <w:rPr>
          <w:sz w:val="16"/>
          <w:szCs w:val="16"/>
        </w:rPr>
      </w:pPr>
      <w:hyperlink w:anchor="TableofContents" w:history="1">
        <w:r w:rsidR="00B674A0">
          <w:rPr>
            <w:rStyle w:val="Hyperlink"/>
            <w:sz w:val="16"/>
            <w:szCs w:val="16"/>
          </w:rPr>
          <w:t>Spis treści</w:t>
        </w:r>
      </w:hyperlink>
      <w:r w:rsidR="00B674A0">
        <w:rPr>
          <w:sz w:val="16"/>
          <w:szCs w:val="16"/>
        </w:rPr>
        <w:t xml:space="preserve"> / </w:t>
      </w:r>
      <w:hyperlink w:anchor="GeneralTerms" w:history="1">
        <w:r w:rsidR="00B674A0">
          <w:rPr>
            <w:rStyle w:val="Hyperlink"/>
            <w:sz w:val="16"/>
            <w:szCs w:val="16"/>
          </w:rPr>
          <w:t>Ogólne postanowienia</w:t>
        </w:r>
      </w:hyperlink>
    </w:p>
    <w:p w14:paraId="5EEA3C10" w14:textId="037CE967" w:rsidR="00581CDB" w:rsidRPr="007F0674" w:rsidRDefault="00B674A0" w:rsidP="00C01363">
      <w:pPr>
        <w:pStyle w:val="ProductList-Offering2Heading"/>
        <w:rPr>
          <w:lang w:val="it-IT"/>
        </w:rPr>
      </w:pPr>
      <w:r>
        <w:rPr>
          <w:lang w:val="it-IT"/>
        </w:rPr>
        <w:tab/>
      </w:r>
      <w:bookmarkStart w:id="158" w:name="_Toc462227775"/>
      <w:r w:rsidR="00581CDB" w:rsidRPr="007F0674">
        <w:rPr>
          <w:lang w:val="it-IT"/>
        </w:rPr>
        <w:t>Office 365 Developer</w:t>
      </w:r>
      <w:bookmarkEnd w:id="158"/>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B674A0" w:rsidRDefault="00581CDB" w:rsidP="00581CDB">
      <w:pPr>
        <w:pStyle w:val="ProductList-Body"/>
        <w:tabs>
          <w:tab w:val="clear" w:pos="158"/>
          <w:tab w:val="left" w:pos="180"/>
        </w:tabs>
        <w:rPr>
          <w:sz w:val="10"/>
          <w:szCs w:val="10"/>
        </w:rPr>
      </w:pPr>
    </w:p>
    <w:p w14:paraId="6DDC9EA3" w14:textId="77777777" w:rsidR="00581CDB" w:rsidRPr="00690C65" w:rsidRDefault="00581CDB" w:rsidP="00E94360">
      <w:pPr>
        <w:pStyle w:val="ProductList-Body"/>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473FA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82386C1" w14:textId="234B4DB7" w:rsidR="00D67A4B" w:rsidRPr="007F0674" w:rsidRDefault="00D67A4B" w:rsidP="00C01363">
      <w:pPr>
        <w:pStyle w:val="ProductList-Offering2Heading"/>
        <w:rPr>
          <w:lang w:val="pl-PL"/>
        </w:rPr>
      </w:pPr>
      <w:r w:rsidRPr="007F0674">
        <w:rPr>
          <w:lang w:val="pl-PL"/>
        </w:rPr>
        <w:tab/>
      </w:r>
      <w:bookmarkStart w:id="159" w:name="_Toc462227776"/>
      <w:r w:rsidRPr="007F0674">
        <w:rPr>
          <w:lang w:val="pl-PL"/>
        </w:rPr>
        <w:t>Interfejs programowania aplikacji Translator</w:t>
      </w:r>
      <w:bookmarkEnd w:id="159"/>
    </w:p>
    <w:p w14:paraId="3779266A" w14:textId="3DF23AA1" w:rsidR="00D67A4B" w:rsidRPr="00690C65" w:rsidRDefault="00D67A4B" w:rsidP="00A914BF">
      <w:pPr>
        <w:pStyle w:val="ProductList-Body"/>
      </w:pPr>
      <w:r>
        <w:t xml:space="preserve">Klient może korzystać z interfejsu API usługi Translator zgodnie z postanowieniami Warunków korzystania z interfejsu API usługi Translator, opublikowanymi pod adresem </w:t>
      </w:r>
      <w:hyperlink r:id="rId47" w:history="1">
        <w:r>
          <w:rPr>
            <w:rStyle w:val="Hyperlink"/>
          </w:rPr>
          <w:t>http://aka.ms/translatortou</w:t>
        </w:r>
      </w:hyperlink>
      <w:r>
        <w:t xml:space="preserve"> oraz z postanowieniami Oświadczenia o ochronie prywatności, dostępnego pod adresem </w:t>
      </w:r>
      <w:hyperlink r:id="rId48" w:history="1">
        <w:r>
          <w:rPr>
            <w:rStyle w:val="Hyperlink"/>
          </w:rPr>
          <w:t>http://aka.ms/translatorprivacy</w:t>
        </w:r>
      </w:hyperlink>
      <w:r>
        <w:t>.</w:t>
      </w:r>
    </w:p>
    <w:p w14:paraId="472476E8" w14:textId="75F2672B" w:rsidR="00D67A4B" w:rsidRPr="00690C65" w:rsidRDefault="00473FA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F667D1" w14:textId="77777777" w:rsidR="0048112B" w:rsidRPr="00903BB7" w:rsidRDefault="0048112B" w:rsidP="0048112B">
      <w:pPr>
        <w:pStyle w:val="ProductList-Offering2Heading"/>
        <w:outlineLvl w:val="2"/>
      </w:pPr>
      <w:r>
        <w:tab/>
      </w:r>
      <w:bookmarkStart w:id="160" w:name="_Toc453946637"/>
      <w:bookmarkStart w:id="161" w:name="_Toc462227777"/>
      <w:r>
        <w:t>Komputerowy System Operacyjny Windows</w:t>
      </w:r>
      <w:bookmarkEnd w:id="160"/>
      <w:bookmarkEnd w:id="161"/>
    </w:p>
    <w:p w14:paraId="60F9944B" w14:textId="77777777" w:rsidR="0048112B" w:rsidRPr="00903BB7" w:rsidRDefault="0048112B" w:rsidP="0048112B">
      <w:pPr>
        <w:pStyle w:val="ProductList-Body"/>
      </w:pPr>
      <w:r>
        <w:rPr>
          <w:b/>
          <w:color w:val="00188F"/>
        </w:rPr>
        <w:t>Okres przechowywania danych</w:t>
      </w:r>
    </w:p>
    <w:p w14:paraId="61BAE187" w14:textId="77777777" w:rsidR="0048112B" w:rsidRPr="00903BB7" w:rsidRDefault="0048112B" w:rsidP="0048112B">
      <w:pPr>
        <w:pStyle w:val="ProductList-Body"/>
      </w:pPr>
      <w:r>
        <w:t>Część produktu obejmująca komponent Zaawansowana ochrona przed zagrożeniami w usłudze Windows Defender nie zawiera Danych Klienta, które można wyodrębnić, dlatego nie mają do niej zastosowania postanowienia dotyczące odzyskiwania Danych Klienta zawarte w Postanowieniach dotyczących Usług Online.</w:t>
      </w:r>
    </w:p>
    <w:p w14:paraId="596AE18A" w14:textId="77777777" w:rsidR="0048112B" w:rsidRPr="00903BB7" w:rsidRDefault="00473FA5" w:rsidP="0048112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2A97184F" w14:textId="5C8A9CC8" w:rsidR="000E6ED8" w:rsidRPr="007F0674" w:rsidRDefault="00414009" w:rsidP="00C01363">
      <w:pPr>
        <w:pStyle w:val="ProductList-Offering2Heading"/>
        <w:rPr>
          <w:lang w:val="pl-PL"/>
        </w:rPr>
      </w:pPr>
      <w:r w:rsidRPr="007F0674">
        <w:rPr>
          <w:lang w:val="pl-PL"/>
        </w:rPr>
        <w:tab/>
      </w:r>
      <w:bookmarkStart w:id="162" w:name="_Toc462227778"/>
      <w:r w:rsidRPr="007F0674">
        <w:rPr>
          <w:lang w:val="pl-PL"/>
        </w:rPr>
        <w:t>Yammer Enterprise</w:t>
      </w:r>
      <w:bookmarkEnd w:id="162"/>
    </w:p>
    <w:p w14:paraId="062E0C66" w14:textId="7366DF2F" w:rsidR="00C14D9B" w:rsidRPr="000772BE" w:rsidRDefault="00747608" w:rsidP="00C14D9B">
      <w:pPr>
        <w:pStyle w:val="ProductList-Body"/>
      </w:pPr>
      <w:r>
        <w:rPr>
          <w:b/>
          <w:color w:val="00188F"/>
        </w:rPr>
        <w:t>Powiadomienia</w:t>
      </w:r>
    </w:p>
    <w:p w14:paraId="31A15721" w14:textId="1E1936B7" w:rsidR="00C14D9B" w:rsidRDefault="00C14D9B" w:rsidP="00C14D9B">
      <w:pPr>
        <w:pStyle w:val="ProductList-Body"/>
        <w:rPr>
          <w:b/>
          <w:color w:val="00188F"/>
        </w:rPr>
      </w:pP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1DC69807" w14:textId="77777777" w:rsidR="00C14D9B" w:rsidRPr="00B674A0" w:rsidRDefault="00C14D9B" w:rsidP="00D67A4B">
      <w:pPr>
        <w:pStyle w:val="ProductList-Body"/>
        <w:rPr>
          <w:b/>
          <w:color w:val="00188F"/>
          <w:sz w:val="10"/>
          <w:szCs w:val="10"/>
        </w:rPr>
      </w:pPr>
    </w:p>
    <w:p w14:paraId="669D9CAE" w14:textId="0B6ADDAB" w:rsidR="00D67A4B" w:rsidRPr="00690C65" w:rsidRDefault="00D67A4B" w:rsidP="00D67A4B">
      <w:pPr>
        <w:pStyle w:val="ProductList-Body"/>
      </w:pPr>
      <w:r>
        <w:rPr>
          <w:b/>
          <w:color w:val="00188F"/>
        </w:rPr>
        <w:t>Użytkownicy zewnętrzni</w:t>
      </w:r>
    </w:p>
    <w:p w14:paraId="7EEBD74F" w14:textId="47909BD2" w:rsidR="00D67A4B" w:rsidRPr="00690C65" w:rsidRDefault="00D67A4B" w:rsidP="00D67A4B">
      <w:pPr>
        <w:pStyle w:val="ProductList-Body"/>
      </w:pPr>
      <w:r>
        <w:t>Użytkownicy Zewnętrzni zaproszeni do korzystania z serwisu Yammer za pośrednictwem zewnętrznej sieci nie potrzebują LS na Użytkownika.</w:t>
      </w:r>
    </w:p>
    <w:p w14:paraId="01377775" w14:textId="2DE7256E" w:rsidR="000E6ED8" w:rsidRPr="00690C65" w:rsidRDefault="00473FA5" w:rsidP="00B674A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0EF88D6" w14:textId="77777777" w:rsidR="000E6ED8" w:rsidRDefault="000E6ED8" w:rsidP="00A914BF">
      <w:pPr>
        <w:pStyle w:val="ProductList-Body"/>
        <w:sectPr w:rsidR="000E6ED8"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62227779"/>
      <w:r>
        <w:lastRenderedPageBreak/>
        <w:t>Załącznik 1 – Powiadomienia</w:t>
      </w:r>
      <w:bookmarkEnd w:id="163"/>
      <w:bookmarkEnd w:id="164"/>
    </w:p>
    <w:p w14:paraId="2F4609B8" w14:textId="0A35F4A9" w:rsidR="004D27A6" w:rsidRPr="007F0674" w:rsidRDefault="00D67A4B" w:rsidP="00C01363">
      <w:pPr>
        <w:pStyle w:val="ProductList-Offering1Heading"/>
        <w:rPr>
          <w:lang w:val="pl-PL"/>
        </w:rPr>
      </w:pPr>
      <w:bookmarkStart w:id="165" w:name="_Toc462227780"/>
      <w:r w:rsidRPr="007F0674">
        <w:rPr>
          <w:lang w:val="pl-PL"/>
        </w:rPr>
        <w:t>Bing Maps</w:t>
      </w:r>
      <w:bookmarkEnd w:id="165"/>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49" w:history="1">
        <w:r>
          <w:rPr>
            <w:rStyle w:val="Hyperlink"/>
          </w:rPr>
          <w:t>go.microsoft.com/?linkid=9710837</w:t>
        </w:r>
      </w:hyperlink>
      <w:r>
        <w:t xml:space="preserve"> oraz Oświadczeniu o ochronie prywatności dotyczącym aplikacji Bing Maps dostępnemu pod adresem </w:t>
      </w:r>
      <w:hyperlink r:id="rId50" w:history="1">
        <w:r>
          <w:rPr>
            <w:rStyle w:val="Hyperlink"/>
          </w:rPr>
          <w:t>go.microsoft.com/fwlink/?LinkID=248686</w:t>
        </w:r>
      </w:hyperlink>
      <w:r>
        <w:t>.</w:t>
      </w:r>
    </w:p>
    <w:bookmarkStart w:id="166" w:name="_Toc431459551"/>
    <w:p w14:paraId="7049F930" w14:textId="77777777" w:rsidR="00C14D9B" w:rsidRPr="000772BE" w:rsidRDefault="00C14D9B" w:rsidP="00C14D9B">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67" w:name="_Toc462227781"/>
      <w:bookmarkStart w:id="168" w:name="ProfessionalServices"/>
      <w:r w:rsidRPr="007F0674">
        <w:rPr>
          <w:lang w:val="pl-PL"/>
        </w:rPr>
        <w:t>Usługi Profesjonalne</w:t>
      </w:r>
      <w:bookmarkEnd w:id="166"/>
      <w:bookmarkEnd w:id="167"/>
    </w:p>
    <w:bookmarkEnd w:id="168"/>
    <w:p w14:paraId="448D0328" w14:textId="77777777" w:rsidR="00087525" w:rsidRDefault="00087525" w:rsidP="00087525">
      <w:pPr>
        <w:pStyle w:val="ProductList-Body"/>
      </w:pPr>
      <w:r>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6250C6D5" w14:textId="77777777" w:rsidR="00087525" w:rsidRDefault="00087525" w:rsidP="00087525">
      <w:pPr>
        <w:pStyle w:val="ProductList-Body"/>
      </w:pPr>
      <w:r>
        <w:t>W przypadku tych Usług Profesjonalnych mogą obowiązywać dodatkowe postanowienia, ale jedynie w zakresie niebędącym w sprzeczności z niniejszą Uwagą.</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4B7E93E7" w14:textId="77777777" w:rsidR="00146E59" w:rsidRPr="003C69A1" w:rsidRDefault="00146E59" w:rsidP="00146E59">
      <w:pPr>
        <w:pStyle w:val="ProductList-Body"/>
        <w:outlineLvl w:val="2"/>
      </w:pPr>
      <w:r>
        <w:rPr>
          <w:b/>
          <w:color w:val="00188F"/>
        </w:rPr>
        <w:t>Poprawki</w:t>
      </w:r>
    </w:p>
    <w:p w14:paraId="51FCD384" w14:textId="77777777" w:rsidR="00146E59" w:rsidRPr="003C69A1" w:rsidRDefault="00146E59" w:rsidP="00146E59">
      <w:pPr>
        <w:pStyle w:val="ProductList-Body"/>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6E59">
      <w:pPr>
        <w:pStyle w:val="ProductList-Body"/>
      </w:pPr>
    </w:p>
    <w:p w14:paraId="4550A198" w14:textId="77777777" w:rsidR="00146E59" w:rsidRPr="003C69A1" w:rsidRDefault="00146E59" w:rsidP="00087525">
      <w:pPr>
        <w:pStyle w:val="ProductList-Body"/>
        <w:keepNext/>
        <w:outlineLvl w:val="2"/>
      </w:pPr>
      <w:r>
        <w:rPr>
          <w:b/>
          <w:color w:val="00188F"/>
        </w:rPr>
        <w:lastRenderedPageBreak/>
        <w:t>Materiały niezależne</w:t>
      </w:r>
    </w:p>
    <w:p w14:paraId="4154270D" w14:textId="77777777" w:rsidR="00146E59" w:rsidRPr="003C69A1" w:rsidRDefault="00146E59" w:rsidP="00146E59">
      <w:pPr>
        <w:pStyle w:val="ProductList-Body"/>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6E59">
      <w:pPr>
        <w:pStyle w:val="ProductList-Body"/>
      </w:pPr>
    </w:p>
    <w:p w14:paraId="2443DC88" w14:textId="77777777" w:rsidR="00146E59" w:rsidRPr="003C69A1" w:rsidRDefault="00146E59" w:rsidP="00146E59">
      <w:pPr>
        <w:pStyle w:val="ProductList-Body"/>
      </w:pPr>
      <w:r>
        <w:rPr>
          <w:b/>
          <w:color w:val="00188F"/>
        </w:rPr>
        <w:t>Materiały do Odbioru w ramach Usług</w:t>
      </w:r>
    </w:p>
    <w:p w14:paraId="5A702239" w14:textId="77777777" w:rsidR="00146E59" w:rsidRPr="003C69A1" w:rsidRDefault="00146E59" w:rsidP="00146E59">
      <w:pPr>
        <w:pStyle w:val="ProductList-Body"/>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6E59">
      <w:pPr>
        <w:pStyle w:val="ProductList-Body"/>
      </w:pPr>
    </w:p>
    <w:p w14:paraId="4B7029AA" w14:textId="77777777" w:rsidR="00146E59" w:rsidRPr="003C69A1" w:rsidRDefault="00146E59" w:rsidP="00146E59">
      <w:pPr>
        <w:pStyle w:val="ProductList-Body"/>
        <w:tabs>
          <w:tab w:val="clear" w:pos="158"/>
          <w:tab w:val="left" w:pos="360"/>
        </w:tabs>
      </w:pPr>
      <w:r>
        <w:rPr>
          <w:b/>
          <w:color w:val="00188F"/>
        </w:rPr>
        <w:t>Technologia niepochodząca od Microsoft</w:t>
      </w:r>
    </w:p>
    <w:p w14:paraId="28FB3A3F" w14:textId="77777777" w:rsidR="00146E59" w:rsidRPr="003C69A1" w:rsidRDefault="00146E59" w:rsidP="00146E59">
      <w:pPr>
        <w:pStyle w:val="ProductList-Body"/>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422964A5" w:rsidR="00C14D9B" w:rsidRPr="000772BE" w:rsidRDefault="00C14D9B" w:rsidP="00C14D9B">
      <w:pPr>
        <w:pStyle w:val="ProductList-Body"/>
      </w:pPr>
      <w:r>
        <w:t xml:space="preserve">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w:t>
      </w:r>
      <w:r w:rsidR="00747608">
        <w:t>Powiadomienia</w:t>
      </w:r>
      <w:r>
        <w:t xml:space="preserve">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473FA5" w:rsidP="00C14D9B">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2D05EF19" w14:textId="77777777" w:rsidR="00747608" w:rsidRDefault="00747608" w:rsidP="00747608">
      <w:pPr>
        <w:pStyle w:val="ProductList-Offering1Heading"/>
      </w:pPr>
      <w:bookmarkStart w:id="169" w:name="_Toc451949080"/>
      <w:bookmarkStart w:id="170" w:name="_Toc462227782"/>
      <w:r>
        <w:t>Powiadomienie o Usługach Multimediów Azure — Kodowanie H.265/HEVC</w:t>
      </w:r>
      <w:bookmarkEnd w:id="169"/>
      <w:bookmarkEnd w:id="170"/>
    </w:p>
    <w:p w14:paraId="57B26793" w14:textId="77777777" w:rsidR="00747608" w:rsidRDefault="00747608" w:rsidP="00747608">
      <w:pPr>
        <w:pStyle w:val="ProductList-Body"/>
      </w:pPr>
      <w:r>
        <w:t>Przed wykorzystaniem Usług Multimediów Azure do kodowania lub dekodowania multimediów w standardzie H.265/HEVC Klient musi uzyskać stosowne licencje patentowe od wszelkich osób trzecich będących właścicielami praw do standardu H.265/HEVC lub ze wszelkich zewnętrznych rozwiązań umożliwiających wymianę patentów dotyczących standardu H.265/HEVC.</w:t>
      </w:r>
    </w:p>
    <w:p w14:paraId="723C55E8" w14:textId="77777777" w:rsidR="00747608" w:rsidRPr="00585A48" w:rsidRDefault="00473FA5" w:rsidP="00747608">
      <w:pPr>
        <w:pStyle w:val="ProductList-Body"/>
        <w:shd w:val="clear" w:color="auto" w:fill="A6A6A6" w:themeFill="background1" w:themeFillShade="A6"/>
        <w:spacing w:before="120" w:after="240"/>
        <w:jc w:val="right"/>
        <w:rPr>
          <w:sz w:val="16"/>
          <w:szCs w:val="16"/>
        </w:rPr>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7C9D16CC" w14:textId="40E24B5F" w:rsidR="00D67A4B" w:rsidRPr="007F0674" w:rsidRDefault="00A27D70" w:rsidP="00C01363">
      <w:pPr>
        <w:pStyle w:val="ProductList-Offering1Heading"/>
        <w:rPr>
          <w:lang w:val="pl-PL"/>
        </w:rPr>
      </w:pPr>
      <w:bookmarkStart w:id="171" w:name="_Toc462227783"/>
      <w:r w:rsidRPr="007F0674">
        <w:rPr>
          <w:lang w:val="pl-PL"/>
        </w:rPr>
        <w:t>Informacja o standardach H.264/AVC Visual, VC-1 Video, MPEG-4 Part Visual i MPEG-2 Video</w:t>
      </w:r>
      <w:bookmarkEnd w:id="171"/>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473FA5"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2"/>
          <w:footerReference w:type="first" r:id="rId53"/>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172" w:name="_Toc462227784"/>
      <w:bookmarkStart w:id="173" w:name="Attachment2"/>
      <w:r>
        <w:lastRenderedPageBreak/>
        <w:t>Załącznik 2 – Pakiety licencji subskrypcyjnych</w:t>
      </w:r>
      <w:bookmarkEnd w:id="172"/>
    </w:p>
    <w:bookmarkEnd w:id="173"/>
    <w:p w14:paraId="5E7C0D22" w14:textId="37B5830A"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807" w:type="dxa"/>
        <w:tblLayout w:type="fixed"/>
        <w:tblLook w:val="04A0" w:firstRow="1" w:lastRow="0" w:firstColumn="1" w:lastColumn="0" w:noHBand="0" w:noVBand="1"/>
      </w:tblPr>
      <w:tblGrid>
        <w:gridCol w:w="2790"/>
        <w:gridCol w:w="269"/>
        <w:gridCol w:w="270"/>
        <w:gridCol w:w="271"/>
        <w:gridCol w:w="270"/>
        <w:gridCol w:w="271"/>
        <w:gridCol w:w="269"/>
        <w:gridCol w:w="236"/>
        <w:gridCol w:w="250"/>
        <w:gridCol w:w="414"/>
        <w:gridCol w:w="414"/>
        <w:gridCol w:w="774"/>
        <w:gridCol w:w="747"/>
        <w:gridCol w:w="801"/>
        <w:gridCol w:w="513"/>
        <w:gridCol w:w="585"/>
        <w:gridCol w:w="747"/>
        <w:gridCol w:w="468"/>
        <w:gridCol w:w="448"/>
      </w:tblGrid>
      <w:tr w:rsidR="005B3BFE" w14:paraId="64FB93DD" w14:textId="77777777" w:rsidTr="00525432">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47F52F1E" w14:textId="77777777" w:rsidR="005B3BFE" w:rsidRDefault="005B3BFE" w:rsidP="00525432">
            <w:pPr>
              <w:pStyle w:val="ProductList-Body"/>
              <w:tabs>
                <w:tab w:val="clear" w:pos="158"/>
                <w:tab w:val="left" w:pos="720"/>
              </w:tabs>
              <w:spacing w:line="256" w:lineRule="auto"/>
              <w:ind w:left="-108"/>
              <w:rPr>
                <w:sz w:val="22"/>
              </w:rPr>
            </w:pPr>
            <w:r>
              <w:rPr>
                <w:sz w:val="22"/>
              </w:rPr>
              <w:t>Usługa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1D7674" w14:textId="77777777" w:rsidR="005B3BFE" w:rsidRPr="003C2FBE" w:rsidRDefault="005B3BFE"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95610D7" w14:textId="77777777" w:rsidR="005B3BFE" w:rsidRDefault="005B3BFE" w:rsidP="005254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5D0D3A3" w14:textId="77777777" w:rsidR="005B3BFE" w:rsidRPr="003C2FBE" w:rsidRDefault="005B3BFE"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753CB4A" w14:textId="77777777" w:rsidR="005B3BFE" w:rsidRDefault="005B3BFE" w:rsidP="005254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828" w:type="dxa"/>
            <w:gridSpan w:val="2"/>
            <w:tcBorders>
              <w:top w:val="single" w:sz="12" w:space="0" w:color="FFFFFF" w:themeColor="background1"/>
              <w:left w:val="nil"/>
              <w:right w:val="single" w:sz="12" w:space="0" w:color="FFFFFF" w:themeColor="background1"/>
            </w:tcBorders>
            <w:shd w:val="clear" w:color="auto" w:fill="0072C6"/>
            <w:hideMark/>
          </w:tcPr>
          <w:p w14:paraId="34AA9CC4" w14:textId="77777777" w:rsidR="005B3BFE" w:rsidRPr="003C2FBE" w:rsidRDefault="005B3BFE" w:rsidP="00525432">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04CDE9A" w14:textId="77777777" w:rsidR="005B3BFE" w:rsidRDefault="005B3BFE" w:rsidP="0052543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0473CA" w14:textId="77777777" w:rsidR="005B3BFE" w:rsidRPr="003C2FBE" w:rsidRDefault="005B3BFE"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5DAEEE9" w14:textId="77777777" w:rsidR="005B3BFE" w:rsidRPr="003C2FBE" w:rsidRDefault="005B3BFE"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dla Firm</w:t>
            </w:r>
          </w:p>
          <w:p w14:paraId="6B0C5B73" w14:textId="77777777" w:rsidR="005B3BFE" w:rsidRDefault="005B3BFE" w:rsidP="0052543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1D3FE4" w14:textId="77777777" w:rsidR="005B3BFE" w:rsidRPr="003C2FBE" w:rsidRDefault="005B3BFE"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128E413" w14:textId="77777777" w:rsidR="005B3BFE" w:rsidRPr="003C2FBE" w:rsidRDefault="005B3BFE"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dla Firm</w:t>
            </w:r>
          </w:p>
          <w:p w14:paraId="18C26301" w14:textId="77777777" w:rsidR="005B3BFE" w:rsidRDefault="005B3BFE" w:rsidP="0052543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5CD662" w14:textId="77777777" w:rsidR="005B3BFE" w:rsidRPr="003C2FBE" w:rsidRDefault="005B3BFE"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8995BB6" w14:textId="77777777" w:rsidR="005B3BFE" w:rsidRPr="003C2FBE" w:rsidRDefault="005B3BFE"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1E6018C8" w14:textId="77777777" w:rsidR="005B3BFE" w:rsidRDefault="005B3BFE" w:rsidP="0052543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tc>
        <w:tc>
          <w:tcPr>
            <w:tcW w:w="1098" w:type="dxa"/>
            <w:gridSpan w:val="2"/>
            <w:tcBorders>
              <w:top w:val="single" w:sz="12" w:space="0" w:color="FFFFFF" w:themeColor="background1"/>
              <w:left w:val="single" w:sz="12" w:space="0" w:color="FFFFFF" w:themeColor="background1"/>
              <w:right w:val="nil"/>
            </w:tcBorders>
            <w:shd w:val="clear" w:color="auto" w:fill="0072C6"/>
            <w:hideMark/>
          </w:tcPr>
          <w:p w14:paraId="67A364F4" w14:textId="77777777" w:rsidR="005B3BFE" w:rsidRPr="003C2FBE" w:rsidRDefault="005B3BFE"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264DC9B" w14:textId="77777777" w:rsidR="005B3BFE" w:rsidRPr="003C2FBE" w:rsidRDefault="005B3BFE"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726FD25D" w14:textId="77777777" w:rsidR="005B3BFE" w:rsidRDefault="005B3BFE" w:rsidP="0052543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Zabezpieczenia</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E6327F" w14:textId="77777777" w:rsidR="005B3BFE" w:rsidRPr="003C2FBE" w:rsidRDefault="005B3BFE"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82C1485" w14:textId="77777777" w:rsidR="005B3BFE" w:rsidRPr="003C2FBE" w:rsidRDefault="005B3BFE"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1E1BF8C0" w14:textId="77777777" w:rsidR="005B3BFE" w:rsidRDefault="005B3BFE" w:rsidP="0052543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16" w:type="dxa"/>
            <w:gridSpan w:val="2"/>
            <w:tcBorders>
              <w:top w:val="single" w:sz="12" w:space="0" w:color="FFFFFF" w:themeColor="background1"/>
              <w:left w:val="single" w:sz="12" w:space="0" w:color="FFFFFF" w:themeColor="background1"/>
              <w:bottom w:val="nil"/>
              <w:right w:val="nil"/>
            </w:tcBorders>
            <w:shd w:val="clear" w:color="auto" w:fill="0072C6"/>
          </w:tcPr>
          <w:p w14:paraId="3222ADB3" w14:textId="77777777" w:rsidR="005B3BFE" w:rsidRPr="003C2FBE" w:rsidRDefault="005B3BFE" w:rsidP="00525432">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776E7E98" w14:textId="77777777" w:rsidR="005B3BFE" w:rsidRDefault="005B3BFE" w:rsidP="005254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5B3BFE" w14:paraId="1ED4DEEA" w14:textId="77777777" w:rsidTr="00525432">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22646EDC" w14:textId="77777777" w:rsidR="005B3BFE" w:rsidRDefault="005B3BFE" w:rsidP="0052543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FDC524" w14:textId="77777777"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80BA09" w14:textId="77777777"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6DE1D0" w14:textId="77777777"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C9A63" w14:textId="77777777"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3BC027" w14:textId="77777777"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475922" w14:textId="77777777"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333355" w14:textId="77777777"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4536BF" w14:textId="77777777"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520253" w14:textId="77777777"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2FE1D3" w14:textId="77777777"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F733EC" w14:textId="77777777"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8F9728" w14:textId="77777777"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AA6E319" w14:textId="77777777"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13" w:type="dxa"/>
            <w:tcBorders>
              <w:left w:val="single" w:sz="12" w:space="0" w:color="FFFFFF" w:themeColor="background1"/>
              <w:bottom w:val="single" w:sz="12" w:space="0" w:color="FFFFFF" w:themeColor="background1"/>
              <w:right w:val="nil"/>
            </w:tcBorders>
            <w:shd w:val="clear" w:color="auto" w:fill="0072C6"/>
            <w:vAlign w:val="center"/>
          </w:tcPr>
          <w:p w14:paraId="4F6322CD" w14:textId="77777777"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293B01D1" w14:textId="2A5F77BB"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C1859E" w14:textId="77777777"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362FDE4F" w14:textId="77777777"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6570435B" w14:textId="77777777" w:rsidR="005B3BFE" w:rsidRDefault="005B3BFE"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B3BFE" w14:paraId="20276B98" w14:textId="77777777" w:rsidTr="00525432">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7787D37"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68886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1CE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282B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742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EF06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9D4F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C0C5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2C60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361D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C6B2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7F4B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54BF4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A6DE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79E8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93F7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4885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EDF0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EC13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06431420" w14:textId="77777777" w:rsidTr="00525432">
        <w:trPr>
          <w:trHeight w:val="202"/>
        </w:trPr>
        <w:tc>
          <w:tcPr>
            <w:tcW w:w="2790" w:type="dxa"/>
            <w:tcBorders>
              <w:top w:val="nil"/>
              <w:left w:val="nil"/>
              <w:bottom w:val="dashSmallGap" w:sz="4" w:space="0" w:color="BFBFBF" w:themeColor="background1" w:themeShade="BF"/>
              <w:right w:val="nil"/>
            </w:tcBorders>
            <w:noWrap/>
            <w:vAlign w:val="center"/>
            <w:hideMark/>
          </w:tcPr>
          <w:p w14:paraId="23576F93"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602D9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12BB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6875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3AEA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F715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E80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D6BC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D274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8DB8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9E8B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169E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8B05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0CE6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AD0A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3A05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9EA6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1C33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9DF9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46D053BD"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7BD8E"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FD7A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62526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F2C1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BCBC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14B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97E2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8D8A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BA97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1730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5CFD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278B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CEA2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EC6E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29B9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79E6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40E1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D3ED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026E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4DACAC81"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956F2"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F9613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3A35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6E466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0AD2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0483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EB6D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9995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D92A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ED80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3089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E817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8C98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92FF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104D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3B99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2ED7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D608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DC50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349B83BC"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62C094"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2E74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406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46C1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2932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51EB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CFA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37D8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39CE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7233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F7C0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6F4F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004CF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5AA7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AB34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BE52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41FB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212B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5B34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5D54C5E0"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98E13"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6C536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7A05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EAC8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D941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79A5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B15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5EC8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F527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BF9F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09AC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E59F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D85B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F671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1C9B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584A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F7DB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5ECF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03DF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79A84745"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380A3A"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ED237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6889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3B69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0AAA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0974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9206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77B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A7E9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6C35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0B6B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DBFA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4BB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EAF9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2A39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AEE7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027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9F0F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DD88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6F90BDCE"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C323EB"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5BFF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25F8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71D4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BDE5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DF23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374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72E48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5F64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680A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14AC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D6C5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0F44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74E7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AC1F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FEF2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7985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D342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591A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789C1CB9"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CE6C64"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21092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9DCD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8ECE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555D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B507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A5E3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C2E6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E076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DF0C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AC24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C22C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F890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8D61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169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03C8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DB81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C300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B8F7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rsidRPr="004E4298" w14:paraId="5183F723"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06EA82" w14:textId="77777777" w:rsidR="005B3BFE" w:rsidRPr="00621F72" w:rsidRDefault="005B3BFE" w:rsidP="00525432">
            <w:pPr>
              <w:pStyle w:val="ProductList-Body"/>
              <w:tabs>
                <w:tab w:val="clear" w:pos="158"/>
                <w:tab w:val="left" w:pos="720"/>
              </w:tabs>
              <w:spacing w:line="256" w:lineRule="auto"/>
              <w:ind w:left="-108"/>
              <w:rPr>
                <w:rFonts w:asciiTheme="majorHAnsi" w:hAnsiTheme="majorHAnsi"/>
                <w:sz w:val="16"/>
                <w:szCs w:val="16"/>
                <w:lang w:val="en-US"/>
              </w:rPr>
            </w:pPr>
            <w:r w:rsidRPr="00621F72">
              <w:rPr>
                <w:rFonts w:asciiTheme="majorHAnsi" w:hAnsiTheme="majorHAnsi"/>
                <w:sz w:val="16"/>
                <w:szCs w:val="16"/>
                <w:lang w:val="en-US"/>
              </w:rPr>
              <w:t>Skype dla firm Online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F3619"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B31C0"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07655"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85DB8"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01039"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B1867"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42319"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3723D"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2672D"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FB18"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9A814"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1D15E"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9F5A3"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15D08"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AEE9F"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2720"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6B68A"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5A3A6"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r>
      <w:tr w:rsidR="005B3BFE" w:rsidRPr="004E4298" w14:paraId="42A27988"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CDFC4" w14:textId="77777777" w:rsidR="005B3BFE" w:rsidRPr="00621F72" w:rsidRDefault="005B3BFE" w:rsidP="00525432">
            <w:pPr>
              <w:pStyle w:val="ProductList-Body"/>
              <w:tabs>
                <w:tab w:val="clear" w:pos="158"/>
                <w:tab w:val="left" w:pos="720"/>
              </w:tabs>
              <w:spacing w:line="256" w:lineRule="auto"/>
              <w:ind w:left="-108"/>
              <w:rPr>
                <w:rFonts w:asciiTheme="majorHAnsi" w:hAnsiTheme="majorHAnsi"/>
                <w:sz w:val="16"/>
                <w:szCs w:val="16"/>
                <w:lang w:val="en-US"/>
              </w:rPr>
            </w:pPr>
            <w:r w:rsidRPr="00621F72">
              <w:rPr>
                <w:rFonts w:asciiTheme="majorHAnsi" w:hAnsiTheme="majorHAnsi"/>
                <w:sz w:val="16"/>
                <w:szCs w:val="16"/>
                <w:lang w:val="en-US"/>
              </w:rPr>
              <w:t>Skype dla firm Online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14B2D"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DE98C"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755E6E"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448C7"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8B138"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36A4A"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617484"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BFF1C6"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B22A7"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D45E5"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F4B3F"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65653"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A8EF6"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B40EC"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65124"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3766B"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2DB60"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6CDCF"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r>
      <w:tr w:rsidR="005B3BFE" w14:paraId="45D5A6B5"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2F7E"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chmury PBX w oprogramowaniu 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3F3D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ECE6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242E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C815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B02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7BD0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CA9B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78CF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80ED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E148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6C21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0723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9EED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B64B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2F74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526E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12F2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B95F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1EB6ADF8"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5681"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Usługi konferencyjne PSTN w oprogramowaniu Skype dla firm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86A2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D4B7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B9E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D543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4DF1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FE4D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609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7ACD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F5C5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78A7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6FA6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103B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ED4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2CC0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9F43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F3B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4987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AA13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7C39B489"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3CBC6A"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15069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BF2F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54C5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E988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EFEE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187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6908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3ADC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EE5F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813E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F1997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8EB0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E51D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6E2E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B6F1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1B0AD0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ACBD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A0EE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0CEEE912"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FF410"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D2F33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A347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A9F4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C500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757C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FB72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0213A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B9E31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A8E6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5C82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D608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E0B3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22A5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ECC6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571B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8B74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BD5F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B4C6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153DA5E2"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00193"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93A6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308C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5192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1E87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297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4C82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346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7F76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B71B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6CCB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7F0F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3992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674B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7346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2B45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DC57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D989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28B7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4BB578F0"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118B6A"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1E6A2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C262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1606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CBB3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71EC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54E9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44EC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EC59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F0C8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01C1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722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5CC1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35A7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30F8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942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DFF7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E88F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A4F6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5F08EA3B"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D6A74"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19A0C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90A4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CB49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8DA6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04BB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3CD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CC98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BC7F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4092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F171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6DBE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EE60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AEAD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F12B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DD89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9DD3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9273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2D38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4E8C912E"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EC8A0"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analityczne Office 365 Delve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3913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7DFC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F95B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EE2C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E8B3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07DA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2198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96AF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5E4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357E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06F5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CF24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E0D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A724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EC82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1B9E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62AD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7267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6A7D9CA7"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AA70A6"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491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1382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3E22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573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8E40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058E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F5B8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71A1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D7B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363A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2747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A52D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9E87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8D51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3600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76E1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8479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0669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4BF7CC67" w14:textId="77777777" w:rsidTr="00525432">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FAA07"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AB5F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D1D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9FA0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9CA3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F7A7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B1DC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2F5C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B7E8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1D37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A4E9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4F2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A0DF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5A5A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1B07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CB90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300B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EFE4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F25B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5CFD0EB3"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697836"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35A5E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B6E1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E92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BA9B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A04A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25A1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6AD6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7E14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925F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387F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50BB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0443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6347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B44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9780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DF1F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879A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091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701F8457"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9C436"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Zaawansowana ochrona przed zagrożeniami w usłudze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594DF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1E53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31D9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2DC9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18E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9D29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03E1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C1A9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5830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F76F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46F2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9CBB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9186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AEBA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E7E1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91DB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4CC3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B4DA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6131ABCC"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24FB0A"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F64C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B193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224E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4D7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AF4D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FC1A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4426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98D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7B8F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F74D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E37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F851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2E80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AB3DD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1166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58CC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708A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3146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rsidRPr="004E4298" w14:paraId="48D51E55"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9893CA" w14:textId="77777777" w:rsidR="005B3BFE" w:rsidRPr="00621F72" w:rsidRDefault="005B3BFE" w:rsidP="00525432">
            <w:pPr>
              <w:pStyle w:val="ProductList-Body"/>
              <w:tabs>
                <w:tab w:val="clear" w:pos="158"/>
                <w:tab w:val="left" w:pos="720"/>
              </w:tabs>
              <w:spacing w:line="256" w:lineRule="auto"/>
              <w:ind w:left="-108"/>
              <w:rPr>
                <w:rFonts w:asciiTheme="majorHAnsi" w:hAnsiTheme="majorHAnsi"/>
                <w:sz w:val="16"/>
                <w:szCs w:val="16"/>
                <w:lang w:val="fr-FR"/>
              </w:rPr>
            </w:pPr>
            <w:r w:rsidRPr="00621F72">
              <w:rPr>
                <w:rFonts w:asciiTheme="majorHAnsi" w:hAnsiTheme="majorHAnsi"/>
                <w:sz w:val="16"/>
                <w:szCs w:val="16"/>
                <w:lang w:val="fr-FR"/>
              </w:rPr>
              <w:t>Azure Information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6A8EAF"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0DBC3"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BC259"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BA992"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52CB0"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564B"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B6CE9"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E158A"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D2261"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CB582"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C2701"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0FE9E"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E883"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48BFD6"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42AD7"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C597D"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1F305"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4BBCA"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r>
      <w:tr w:rsidR="005B3BFE" w:rsidRPr="004E4298" w14:paraId="734BE4CD"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F976BA" w14:textId="77777777" w:rsidR="005B3BFE" w:rsidRPr="00621F72" w:rsidRDefault="005B3BFE" w:rsidP="00525432">
            <w:pPr>
              <w:pStyle w:val="ProductList-Body"/>
              <w:tabs>
                <w:tab w:val="clear" w:pos="158"/>
                <w:tab w:val="left" w:pos="720"/>
              </w:tabs>
              <w:spacing w:line="256" w:lineRule="auto"/>
              <w:ind w:left="-108"/>
              <w:rPr>
                <w:rFonts w:asciiTheme="majorHAnsi" w:hAnsiTheme="majorHAnsi"/>
                <w:sz w:val="16"/>
                <w:szCs w:val="16"/>
                <w:lang w:val="fr-FR"/>
              </w:rPr>
            </w:pPr>
            <w:r w:rsidRPr="00621F72">
              <w:rPr>
                <w:rFonts w:asciiTheme="majorHAnsi" w:hAnsiTheme="majorHAnsi"/>
                <w:sz w:val="16"/>
                <w:szCs w:val="16"/>
                <w:lang w:val="fr-FR"/>
              </w:rPr>
              <w:t>Azure Information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4C7ADD"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23A17"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B5AFA"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DDB66"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A2D6"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1A9DB"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E26A6"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DA452"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5947C"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E49D0"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29890"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3AAA5"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67015"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69E16"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EB7E45"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7F376"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3B9E8"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FAA0F"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fr-FR"/>
              </w:rPr>
            </w:pPr>
          </w:p>
        </w:tc>
      </w:tr>
      <w:tr w:rsidR="005B3BFE" w:rsidRPr="004E4298" w14:paraId="2F43C8F9"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958721" w14:textId="77777777" w:rsidR="005B3BFE" w:rsidRPr="00621F72" w:rsidRDefault="005B3BFE" w:rsidP="00525432">
            <w:pPr>
              <w:pStyle w:val="ProductList-Body"/>
              <w:tabs>
                <w:tab w:val="clear" w:pos="158"/>
                <w:tab w:val="left" w:pos="720"/>
              </w:tabs>
              <w:spacing w:line="256" w:lineRule="auto"/>
              <w:ind w:left="-108"/>
              <w:rPr>
                <w:rFonts w:asciiTheme="majorHAnsi" w:hAnsiTheme="majorHAnsi"/>
                <w:sz w:val="16"/>
                <w:szCs w:val="16"/>
                <w:lang w:val="en-US"/>
              </w:rPr>
            </w:pPr>
            <w:r w:rsidRPr="00621F72">
              <w:rPr>
                <w:rFonts w:asciiTheme="majorHAnsi" w:hAnsiTheme="majorHAnsi"/>
                <w:sz w:val="16"/>
                <w:szCs w:val="16"/>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6DE42B"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FDAB"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E5DDD"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3D1D6"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5BD9C"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7CC5C"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7B23A"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D1583"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F3681"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ACCB4"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E710"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C2A33"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BDB1D"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01D9A6"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7A7A5"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745F9"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443E9"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E3569"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r>
      <w:tr w:rsidR="005B3BFE" w:rsidRPr="004E4298" w14:paraId="60C332E8"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81CB67" w14:textId="77777777" w:rsidR="005B3BFE" w:rsidRPr="00621F72" w:rsidRDefault="005B3BFE" w:rsidP="00525432">
            <w:pPr>
              <w:pStyle w:val="ProductList-Body"/>
              <w:tabs>
                <w:tab w:val="clear" w:pos="158"/>
                <w:tab w:val="left" w:pos="720"/>
              </w:tabs>
              <w:spacing w:line="256" w:lineRule="auto"/>
              <w:ind w:left="-108"/>
              <w:rPr>
                <w:rFonts w:asciiTheme="majorHAnsi" w:hAnsiTheme="majorHAnsi"/>
                <w:sz w:val="16"/>
                <w:szCs w:val="16"/>
                <w:lang w:val="en-US"/>
              </w:rPr>
            </w:pPr>
            <w:r w:rsidRPr="00621F72">
              <w:rPr>
                <w:rFonts w:asciiTheme="majorHAnsi" w:hAnsiTheme="majorHAnsi"/>
                <w:sz w:val="16"/>
                <w:szCs w:val="16"/>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50B2E"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AB89A"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8E46F"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02CCC"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69FA"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54375"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9BCB7"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99C52"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EE43C"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6A1BF"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7EEF6"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70D4A"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59304"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5F710"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841ADF"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7B2CE"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361DA"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DB9F1"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r>
      <w:tr w:rsidR="005B3BFE" w14:paraId="445A7B9C"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4DEC0"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237E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67B3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0F98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11A5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B555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5C23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7DEF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18BA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BBB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A50B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6B36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E329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89EF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6E26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17D17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E86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2266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85B1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rsidRPr="004E4298" w14:paraId="336786EE"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4E0D1" w14:textId="77777777" w:rsidR="005B3BFE" w:rsidRPr="00621F72" w:rsidRDefault="005B3BFE" w:rsidP="00525432">
            <w:pPr>
              <w:pStyle w:val="ProductList-Body"/>
              <w:tabs>
                <w:tab w:val="clear" w:pos="158"/>
                <w:tab w:val="left" w:pos="720"/>
              </w:tabs>
              <w:spacing w:line="256" w:lineRule="auto"/>
              <w:ind w:left="-108"/>
              <w:rPr>
                <w:rFonts w:asciiTheme="majorHAnsi" w:hAnsiTheme="majorHAnsi"/>
                <w:sz w:val="16"/>
                <w:szCs w:val="16"/>
                <w:lang w:val="en-US"/>
              </w:rPr>
            </w:pPr>
            <w:r w:rsidRPr="00621F72">
              <w:rPr>
                <w:rFonts w:asciiTheme="majorHAnsi" w:hAnsiTheme="majorHAnsi"/>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1A744"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AA06A"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8CBA4"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910D9"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80622"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0341F"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C6713"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B0743"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27A7E"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215DA"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D437B"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2A61F"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9DF8"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82176"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89B11"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17D92"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DB0BD3"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1A0ED" w14:textId="77777777" w:rsidR="005B3BFE" w:rsidRPr="00621F72" w:rsidRDefault="005B3BFE" w:rsidP="00525432">
            <w:pPr>
              <w:pStyle w:val="ProductList-Body"/>
              <w:tabs>
                <w:tab w:val="clear" w:pos="158"/>
                <w:tab w:val="left" w:pos="720"/>
              </w:tabs>
              <w:spacing w:line="256" w:lineRule="auto"/>
              <w:jc w:val="center"/>
              <w:rPr>
                <w:rFonts w:asciiTheme="majorHAnsi" w:hAnsiTheme="majorHAnsi"/>
                <w:szCs w:val="18"/>
                <w:lang w:val="en-US"/>
              </w:rPr>
            </w:pPr>
          </w:p>
        </w:tc>
      </w:tr>
      <w:tr w:rsidR="005B3BFE" w14:paraId="7D4BAFAE"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02258"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22413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BC99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2A3E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728F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B673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3A0F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20FF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B95C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CB3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6CC7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F59C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52CD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641B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4153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EFC5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30D7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7633E"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C72E6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1D2BA598" w14:textId="77777777" w:rsidTr="00525432">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FA1FE"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1669D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6108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5CFB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E2E8B"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C518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8960"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2FFD8"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DBE6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A94A"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4671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44DD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C66C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F364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15FA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ECC0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096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964906"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7C433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r w:rsidR="005B3BFE" w14:paraId="3F822861" w14:textId="77777777" w:rsidTr="00525432">
        <w:trPr>
          <w:trHeight w:val="202"/>
        </w:trPr>
        <w:tc>
          <w:tcPr>
            <w:tcW w:w="2790" w:type="dxa"/>
            <w:tcBorders>
              <w:top w:val="dashSmallGap" w:sz="4" w:space="0" w:color="BFBFBF" w:themeColor="background1" w:themeShade="BF"/>
              <w:left w:val="nil"/>
              <w:bottom w:val="nil"/>
              <w:right w:val="nil"/>
            </w:tcBorders>
            <w:noWrap/>
            <w:vAlign w:val="center"/>
            <w:hideMark/>
          </w:tcPr>
          <w:p w14:paraId="2E7C816D" w14:textId="77777777" w:rsidR="005B3BFE" w:rsidRPr="008F02B0" w:rsidRDefault="005B3BFE"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97DF7D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09979EC"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AE740F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B3B1F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BF756D"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808938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C0FFC47"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C4E1B0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B6F3F99"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E78D92"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2F14B1"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39D7C4"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1751A5"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3A3FFC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58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5996C0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D17153"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2F56CD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nil"/>
              <w:right w:val="nil"/>
            </w:tcBorders>
            <w:shd w:val="clear" w:color="auto" w:fill="4668C5"/>
            <w:vAlign w:val="center"/>
          </w:tcPr>
          <w:p w14:paraId="2C5E7A2F" w14:textId="77777777" w:rsidR="005B3BFE" w:rsidRDefault="005B3BFE" w:rsidP="00525432">
            <w:pPr>
              <w:pStyle w:val="ProductList-Body"/>
              <w:tabs>
                <w:tab w:val="clear" w:pos="158"/>
                <w:tab w:val="left" w:pos="720"/>
              </w:tabs>
              <w:spacing w:line="256" w:lineRule="auto"/>
              <w:jc w:val="center"/>
              <w:rPr>
                <w:rFonts w:asciiTheme="majorHAnsi" w:hAnsiTheme="majorHAnsi"/>
                <w:szCs w:val="18"/>
              </w:rPr>
            </w:pPr>
          </w:p>
        </w:tc>
      </w:tr>
    </w:tbl>
    <w:p w14:paraId="3ECE4B5D" w14:textId="77777777" w:rsidR="00CD4D58" w:rsidRPr="00FE1120" w:rsidRDefault="00CD4D58" w:rsidP="00CD4D5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0B2E167D" w14:textId="5EDBB9B1" w:rsidR="00CD4D58" w:rsidRPr="004307BC" w:rsidRDefault="00CD4D58" w:rsidP="00CD4D58">
      <w:pPr>
        <w:pStyle w:val="ProductList-Body"/>
        <w:rPr>
          <w:rStyle w:val="Hyperlink"/>
          <w:i/>
          <w:sz w:val="16"/>
          <w:szCs w:val="16"/>
        </w:rPr>
      </w:pPr>
      <w:r>
        <w:rPr>
          <w:i/>
          <w:sz w:val="16"/>
          <w:szCs w:val="16"/>
          <w:vertAlign w:val="superscript"/>
        </w:rPr>
        <w:lastRenderedPageBreak/>
        <w:t>2</w:t>
      </w:r>
      <w:r>
        <w:rPr>
          <w:i/>
          <w:sz w:val="16"/>
          <w:szCs w:val="16"/>
        </w:rPr>
        <w:t xml:space="preserve"> Podobnie jak Usługi Online wymienione powyżej pakiet Enterprise Cloud Suite spełnia wymóg LS dla Windows Software Assurance na Użytkownika zgodnie z opisem podanym w Postanowieniach dotyczących Produktów.</w:t>
      </w:r>
    </w:p>
    <w:p w14:paraId="02217BE0" w14:textId="6F1D01E9" w:rsidR="00CD4D58" w:rsidRDefault="00CD4D58" w:rsidP="00CD4D58">
      <w:pPr>
        <w:pStyle w:val="ProductList-Body"/>
        <w:rPr>
          <w:i/>
          <w:sz w:val="16"/>
          <w:szCs w:val="16"/>
        </w:rPr>
      </w:pPr>
      <w:r>
        <w:rPr>
          <w:i/>
          <w:sz w:val="16"/>
          <w:szCs w:val="16"/>
          <w:vertAlign w:val="superscript"/>
        </w:rPr>
        <w:t>3</w:t>
      </w:r>
      <w:r>
        <w:rPr>
          <w:i/>
          <w:sz w:val="16"/>
          <w:szCs w:val="16"/>
        </w:rPr>
        <w:t xml:space="preserve"> Microsoft Dynamics CRM Online Professional EDU i Microsoft Dynamics CRM Online Enterprise EDU spełniają te same wymogi LS co odpowiednio Microsoft Dynamics CRM Online Professional i Microsoft Dynamics CRM Online Enterprise.</w:t>
      </w:r>
    </w:p>
    <w:p w14:paraId="7E136E4E" w14:textId="77777777" w:rsidR="00B674A0" w:rsidRDefault="00B674A0" w:rsidP="00B674A0">
      <w:pPr>
        <w:rPr>
          <w:i/>
          <w:sz w:val="16"/>
          <w:szCs w:val="16"/>
        </w:rPr>
      </w:pPr>
      <w:r>
        <w:rPr>
          <w:i/>
          <w:sz w:val="16"/>
          <w:szCs w:val="16"/>
          <w:vertAlign w:val="superscript"/>
        </w:rPr>
        <w:t>4</w:t>
      </w:r>
      <w:r>
        <w:rPr>
          <w:i/>
          <w:sz w:val="16"/>
          <w:szCs w:val="16"/>
        </w:rPr>
        <w:t xml:space="preserve"> Uwzględnienie Usług konferencyjnych PSTN w oprogramowaniu Skype dla firm Online w planach Office 365 Enterprise E5 zależy od dostępności w danym regionie.</w:t>
      </w:r>
    </w:p>
    <w:p w14:paraId="770B4D3D" w14:textId="77777777" w:rsidR="00283935" w:rsidRPr="000772BE" w:rsidRDefault="00473FA5"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74" w:name="Attachment3"/>
      <w:bookmarkStart w:id="175" w:name="_Toc462227785"/>
      <w:r>
        <w:lastRenderedPageBreak/>
        <w:t xml:space="preserve">Załącznik 3 </w:t>
      </w:r>
      <w:r w:rsidR="0053202E">
        <w:t>– Standardowe Klauzule Umowne (Podmioty Przetwarzające D</w:t>
      </w:r>
      <w:r>
        <w:t>ane)</w:t>
      </w:r>
      <w:bookmarkEnd w:id="174"/>
      <w:bookmarkEnd w:id="175"/>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9438C2" w14:textId="77777777" w:rsidR="00473FA5" w:rsidRDefault="00473FA5" w:rsidP="009A573F">
      <w:pPr>
        <w:spacing w:after="0" w:line="240" w:lineRule="auto"/>
      </w:pPr>
      <w:r>
        <w:separator/>
      </w:r>
    </w:p>
  </w:endnote>
  <w:endnote w:type="continuationSeparator" w:id="0">
    <w:p w14:paraId="5252BABE" w14:textId="77777777" w:rsidR="00473FA5" w:rsidRDefault="00473FA5" w:rsidP="009A573F">
      <w:pPr>
        <w:spacing w:after="0" w:line="240" w:lineRule="auto"/>
      </w:pPr>
      <w:r>
        <w:continuationSeparator/>
      </w:r>
    </w:p>
  </w:endnote>
  <w:endnote w:type="continuationNotice" w:id="1">
    <w:p w14:paraId="18019FB1" w14:textId="77777777" w:rsidR="00473FA5" w:rsidRDefault="00473F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CEFB4B" w14:textId="77777777" w:rsidR="00D6067F" w:rsidRDefault="00D606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47608" w:rsidRDefault="0074760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47608" w:rsidRPr="00591643" w:rsidRDefault="0074760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47608"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747608" w:rsidRPr="00C76DF3" w:rsidRDefault="00473FA5" w:rsidP="00CE05C2">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747608" w:rsidRPr="00C76DF3" w:rsidRDefault="00747608"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747608" w:rsidRPr="00C76DF3" w:rsidRDefault="00473FA5" w:rsidP="00CE05C2">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747608" w:rsidRPr="00C76DF3" w:rsidRDefault="00747608"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747608" w:rsidRPr="00C76DF3" w:rsidRDefault="00473FA5" w:rsidP="00CE05C2">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747608" w:rsidRPr="00C76DF3" w:rsidRDefault="00747608"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747608" w:rsidRPr="00C76DF3" w:rsidRDefault="00473FA5" w:rsidP="00CE05C2">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747608" w:rsidRPr="00C76DF3" w:rsidRDefault="00747608"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747608" w:rsidRPr="00C76DF3" w:rsidRDefault="00473FA5" w:rsidP="00CE05C2">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747608" w:rsidRPr="00C76DF3" w:rsidRDefault="00747608"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747608" w:rsidRPr="00C76DF3" w:rsidRDefault="00473FA5" w:rsidP="00CE05C2">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 1 – Powiadomienia</w:t>
            </w:r>
          </w:hyperlink>
        </w:p>
      </w:tc>
    </w:tr>
  </w:tbl>
  <w:p w14:paraId="665AC823" w14:textId="77777777" w:rsidR="00747608" w:rsidRPr="00591643" w:rsidRDefault="00747608" w:rsidP="00640C7C">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747608" w:rsidRPr="00C76DF3" w:rsidRDefault="00473FA5" w:rsidP="00C71869">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747608" w:rsidRPr="00C76DF3" w:rsidRDefault="00747608"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747608" w:rsidRPr="00C76DF3" w:rsidRDefault="00473FA5" w:rsidP="00C71869">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747608" w:rsidRPr="00C76DF3" w:rsidRDefault="00747608"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747608" w:rsidRPr="00C76DF3" w:rsidRDefault="00473FA5" w:rsidP="00C71869">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747608" w:rsidRPr="00C76DF3" w:rsidRDefault="00747608"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747608" w:rsidRPr="00C76DF3" w:rsidRDefault="00473FA5" w:rsidP="00C71869">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747608" w:rsidRPr="00C76DF3" w:rsidRDefault="00747608"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747608" w:rsidRPr="00C76DF3" w:rsidRDefault="00473FA5" w:rsidP="00C71869">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747608" w:rsidRPr="00C76DF3" w:rsidRDefault="00747608"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747608" w:rsidRPr="00C76DF3" w:rsidRDefault="00473FA5" w:rsidP="00C71869">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3F896E2" w14:textId="77777777" w:rsidR="00747608" w:rsidRPr="00591643" w:rsidRDefault="00747608" w:rsidP="00CA05D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747608" w:rsidRPr="00C76DF3" w:rsidRDefault="00473FA5" w:rsidP="00841C82">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747608" w:rsidRPr="00C76DF3" w:rsidRDefault="007476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747608" w:rsidRPr="00C76DF3" w:rsidRDefault="00473FA5" w:rsidP="00841C82">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747608" w:rsidRPr="00C76DF3" w:rsidRDefault="007476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747608" w:rsidRPr="00C76DF3" w:rsidRDefault="00473FA5" w:rsidP="00841C82">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747608" w:rsidRPr="00C76DF3" w:rsidRDefault="007476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747608" w:rsidRPr="00C76DF3" w:rsidRDefault="00473FA5" w:rsidP="00841C82">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747608" w:rsidRPr="00C76DF3" w:rsidRDefault="00473FA5" w:rsidP="00841C82">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747608" w:rsidRPr="00C76DF3" w:rsidRDefault="00473FA5" w:rsidP="00841C82">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5D162117" w14:textId="77777777" w:rsidR="00747608" w:rsidRPr="00591643" w:rsidRDefault="00747608" w:rsidP="00C776E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630546A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A339" w14:textId="77777777" w:rsidR="00747608" w:rsidRPr="00C76DF3" w:rsidRDefault="00473FA5"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0CA092"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8B2DE" w14:textId="77777777" w:rsidR="00747608" w:rsidRPr="00C76DF3" w:rsidRDefault="00473FA5"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C72C079"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EA2EB" w14:textId="77777777" w:rsidR="00747608" w:rsidRPr="00C76DF3" w:rsidRDefault="00473FA5"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CCFDB7"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4859" w14:textId="77777777" w:rsidR="00747608" w:rsidRPr="00C76DF3" w:rsidRDefault="00473FA5"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A4344"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365BE" w14:textId="77777777" w:rsidR="00747608" w:rsidRPr="00C76DF3" w:rsidRDefault="00473FA5"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32DBEE"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BEBE3" w14:textId="77777777" w:rsidR="00747608" w:rsidRPr="00C76DF3" w:rsidRDefault="00473FA5"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073DCF0" w14:textId="77777777" w:rsidR="00747608" w:rsidRPr="00591643" w:rsidRDefault="00747608" w:rsidP="00C776E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60F833B4"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904A1" w14:textId="77777777" w:rsidR="00747608" w:rsidRPr="00C76DF3" w:rsidRDefault="00473FA5"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136975"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18697" w14:textId="77777777" w:rsidR="00747608" w:rsidRPr="00C76DF3" w:rsidRDefault="00473FA5"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2554DF0"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BA60F" w14:textId="77777777" w:rsidR="00747608" w:rsidRPr="00C76DF3" w:rsidRDefault="00473FA5"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3E7E4C"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FCC01" w14:textId="77777777" w:rsidR="00747608" w:rsidRPr="00C76DF3" w:rsidRDefault="00473FA5"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C20426"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61214" w14:textId="77777777" w:rsidR="00747608" w:rsidRPr="00C76DF3" w:rsidRDefault="00473FA5"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904ECD"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D787" w14:textId="77777777" w:rsidR="00747608" w:rsidRPr="00C76DF3" w:rsidRDefault="00473FA5"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0B677052" w14:textId="77777777" w:rsidR="00747608" w:rsidRPr="00591643" w:rsidRDefault="00747608" w:rsidP="00C776E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4BC9E520"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5BF3D" w14:textId="77777777" w:rsidR="00747608" w:rsidRPr="00C76DF3" w:rsidRDefault="00473FA5"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EA665A5"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646A7" w14:textId="77777777" w:rsidR="00747608" w:rsidRPr="00C76DF3" w:rsidRDefault="00473FA5"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215B18"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08D2B" w14:textId="77777777" w:rsidR="00747608" w:rsidRPr="00C76DF3" w:rsidRDefault="00473FA5"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24A893"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3F648" w14:textId="77777777" w:rsidR="00747608" w:rsidRPr="00C76DF3" w:rsidRDefault="00473FA5"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BEAB2"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D88" w14:textId="77777777" w:rsidR="00747608" w:rsidRPr="00C76DF3" w:rsidRDefault="00473FA5"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51BD18"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00E85" w14:textId="77777777" w:rsidR="00747608" w:rsidRPr="00C76DF3" w:rsidRDefault="00473FA5"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1A73C883" w14:textId="77777777" w:rsidR="00747608" w:rsidRPr="00591643" w:rsidRDefault="00747608" w:rsidP="00C776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1FBD403"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0C48F" w14:textId="77777777" w:rsidR="00747608" w:rsidRPr="00C76DF3" w:rsidRDefault="00473FA5"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217D22"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83BA" w14:textId="77777777" w:rsidR="00747608" w:rsidRPr="00C76DF3" w:rsidRDefault="00473FA5"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2C5281"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1A31" w14:textId="77777777" w:rsidR="00747608" w:rsidRPr="00C76DF3" w:rsidRDefault="00473FA5"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07C967"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C65B25" w14:textId="77777777" w:rsidR="00747608" w:rsidRPr="00C76DF3" w:rsidRDefault="00473FA5"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37568"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DDE3" w14:textId="77777777" w:rsidR="00747608" w:rsidRPr="00C76DF3" w:rsidRDefault="00473FA5"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DC35C5"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7740D" w14:textId="77777777" w:rsidR="00747608" w:rsidRPr="00C76DF3" w:rsidRDefault="00473FA5"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9DE2984" w14:textId="77777777" w:rsidR="00747608" w:rsidRPr="00591643" w:rsidRDefault="00747608" w:rsidP="00C776E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5DA9F189"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5C2E" w14:textId="77777777" w:rsidR="00747608" w:rsidRPr="00C76DF3" w:rsidRDefault="00473FA5"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B117BE"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8B55B" w14:textId="77777777" w:rsidR="00747608" w:rsidRPr="00C76DF3" w:rsidRDefault="00473FA5"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5823C07"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9576" w14:textId="77777777" w:rsidR="00747608" w:rsidRPr="00C76DF3" w:rsidRDefault="00473FA5"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839D31"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24C05" w14:textId="77777777" w:rsidR="00747608" w:rsidRPr="00C76DF3" w:rsidRDefault="00473FA5"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B593F"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BBA26C" w14:textId="77777777" w:rsidR="00747608" w:rsidRPr="00C76DF3" w:rsidRDefault="00473FA5"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52EF97"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E2BFB" w14:textId="77777777" w:rsidR="00747608" w:rsidRPr="00C76DF3" w:rsidRDefault="00473FA5"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6CA8E907" w14:textId="77777777" w:rsidR="00747608" w:rsidRPr="00591643" w:rsidRDefault="00747608" w:rsidP="00C776E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F6FBA57"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4D5F" w14:textId="77777777" w:rsidR="00747608" w:rsidRPr="00C76DF3" w:rsidRDefault="00473FA5"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3C3F1FB"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6F410" w14:textId="77777777" w:rsidR="00747608" w:rsidRPr="00C76DF3" w:rsidRDefault="00473FA5"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6DE765"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308E0" w14:textId="77777777" w:rsidR="00747608" w:rsidRPr="00C76DF3" w:rsidRDefault="00473FA5"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884488"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9D001" w14:textId="77777777" w:rsidR="00747608" w:rsidRPr="00C76DF3" w:rsidRDefault="00473FA5"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D6B7D"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C16BEF" w14:textId="77777777" w:rsidR="00747608" w:rsidRPr="00C76DF3" w:rsidRDefault="00473FA5"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567B47"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42944" w14:textId="77777777" w:rsidR="00747608" w:rsidRPr="00C76DF3" w:rsidRDefault="00473FA5"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5321D598" w14:textId="77777777" w:rsidR="00747608" w:rsidRPr="00591643" w:rsidRDefault="00747608" w:rsidP="00146E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42551203"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6741" w14:textId="77777777" w:rsidR="00747608" w:rsidRPr="00C76DF3" w:rsidRDefault="00473FA5"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E325AC"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8F109" w14:textId="77777777" w:rsidR="00747608" w:rsidRPr="00C76DF3" w:rsidRDefault="00473FA5"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B38690"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E3E2A" w14:textId="77777777" w:rsidR="00747608" w:rsidRPr="00C76DF3" w:rsidRDefault="00473FA5"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E3AD33"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2C23" w14:textId="77777777" w:rsidR="00747608" w:rsidRPr="00C76DF3" w:rsidRDefault="00473FA5"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41ED71"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3EE0C4" w14:textId="77777777" w:rsidR="00747608" w:rsidRPr="00C76DF3" w:rsidRDefault="00473FA5"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419B71"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50888" w14:textId="77777777" w:rsidR="00747608" w:rsidRPr="00C76DF3" w:rsidRDefault="00473FA5"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77E415CA" w14:textId="77777777" w:rsidR="00747608" w:rsidRPr="00591643" w:rsidRDefault="0074760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747608" w:rsidRPr="00C76DF3" w:rsidRDefault="00473FA5" w:rsidP="00841C82">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747608" w:rsidRPr="00C76DF3" w:rsidRDefault="007476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747608" w:rsidRPr="00C76DF3" w:rsidRDefault="00473FA5" w:rsidP="00841C82">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747608" w:rsidRPr="00C76DF3" w:rsidRDefault="007476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747608" w:rsidRPr="00C76DF3" w:rsidRDefault="00473FA5" w:rsidP="00841C82">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747608" w:rsidRPr="00C76DF3" w:rsidRDefault="007476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747608" w:rsidRPr="00C76DF3" w:rsidRDefault="00473FA5" w:rsidP="00841C82">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747608" w:rsidRPr="00C76DF3" w:rsidRDefault="00473FA5" w:rsidP="00841C82">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747608" w:rsidRPr="00C76DF3" w:rsidRDefault="00473FA5" w:rsidP="00841C82">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69A330F4" w14:textId="77777777" w:rsidR="00747608" w:rsidRPr="00591643" w:rsidRDefault="00747608" w:rsidP="00C776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BFE" w:rsidRPr="00C76DF3" w14:paraId="63EDC5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BFB97" w14:textId="77777777" w:rsidR="005B3BFE" w:rsidRPr="00C76DF3" w:rsidRDefault="00473FA5" w:rsidP="00591643">
          <w:pPr>
            <w:pStyle w:val="ProductList-OfferingBody"/>
            <w:ind w:left="-77" w:right="-73"/>
            <w:jc w:val="center"/>
            <w:rPr>
              <w:color w:val="808080" w:themeColor="background1" w:themeShade="80"/>
              <w:sz w:val="14"/>
              <w:szCs w:val="14"/>
            </w:rPr>
          </w:pPr>
          <w:hyperlink w:anchor="TableofContents" w:history="1">
            <w:r w:rsidR="005B3BF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FFAC05" w14:textId="77777777" w:rsidR="005B3BFE" w:rsidRPr="00C76DF3" w:rsidRDefault="005B3B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6FF55" w14:textId="77777777" w:rsidR="005B3BFE" w:rsidRPr="00C76DF3" w:rsidRDefault="00473FA5" w:rsidP="00591643">
          <w:pPr>
            <w:pStyle w:val="ProductList-OfferingBody"/>
            <w:ind w:left="-72" w:right="-74"/>
            <w:jc w:val="center"/>
            <w:rPr>
              <w:color w:val="808080" w:themeColor="background1" w:themeShade="80"/>
              <w:sz w:val="14"/>
              <w:szCs w:val="14"/>
            </w:rPr>
          </w:pPr>
          <w:hyperlink w:anchor="Introduction" w:history="1">
            <w:r w:rsidR="005B3BFE">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E063E" w14:textId="77777777" w:rsidR="005B3BFE" w:rsidRPr="00C76DF3" w:rsidRDefault="005B3B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2525D" w14:textId="77777777" w:rsidR="005B3BFE" w:rsidRPr="00C76DF3" w:rsidRDefault="00473FA5" w:rsidP="003812FE">
          <w:pPr>
            <w:pStyle w:val="ProductList-OfferingBody"/>
            <w:ind w:left="-72" w:right="-75"/>
            <w:jc w:val="center"/>
            <w:rPr>
              <w:color w:val="808080" w:themeColor="background1" w:themeShade="80"/>
              <w:sz w:val="14"/>
              <w:szCs w:val="14"/>
            </w:rPr>
          </w:pPr>
          <w:hyperlink w:anchor="GeneralTerms" w:history="1">
            <w:r w:rsidR="005B3BFE">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0EA276" w14:textId="77777777" w:rsidR="005B3BFE" w:rsidRPr="00C76DF3" w:rsidRDefault="005B3B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B5931" w14:textId="77777777" w:rsidR="005B3BFE" w:rsidRPr="00C76DF3" w:rsidRDefault="00473FA5" w:rsidP="00591643">
          <w:pPr>
            <w:pStyle w:val="ProductList-OfferingBody"/>
            <w:ind w:left="-72" w:right="-77"/>
            <w:jc w:val="center"/>
            <w:rPr>
              <w:color w:val="808080" w:themeColor="background1" w:themeShade="80"/>
              <w:sz w:val="14"/>
              <w:szCs w:val="14"/>
            </w:rPr>
          </w:pPr>
          <w:hyperlink w:anchor="PrivacyandSecurityTerms" w:history="1">
            <w:r w:rsidR="005B3BFE">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97BD9" w14:textId="77777777" w:rsidR="005B3BFE" w:rsidRPr="00C76DF3" w:rsidRDefault="005B3B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125DF" w14:textId="77777777" w:rsidR="005B3BFE" w:rsidRPr="00C76DF3" w:rsidRDefault="00473FA5" w:rsidP="003812FE">
          <w:pPr>
            <w:pStyle w:val="ProductList-OfferingBody"/>
            <w:ind w:left="-72" w:right="-77"/>
            <w:jc w:val="center"/>
            <w:rPr>
              <w:color w:val="808080" w:themeColor="background1" w:themeShade="80"/>
              <w:sz w:val="14"/>
              <w:szCs w:val="14"/>
            </w:rPr>
          </w:pPr>
          <w:hyperlink w:anchor="OnlineServiceSpecificTerms" w:history="1">
            <w:r w:rsidR="005B3BFE">
              <w:rPr>
                <w:rStyle w:val="Hyperlink"/>
                <w:sz w:val="14"/>
                <w:szCs w:val="14"/>
              </w:rPr>
              <w:t>Usługi Online — Szczegółowe postanowienia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6C789" w14:textId="77777777" w:rsidR="005B3BFE" w:rsidRPr="00C76DF3" w:rsidRDefault="005B3B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9F6C" w14:textId="77777777" w:rsidR="005B3BFE" w:rsidRPr="00C76DF3" w:rsidRDefault="00473FA5" w:rsidP="003812FE">
          <w:pPr>
            <w:pStyle w:val="ProductList-OfferingBody"/>
            <w:ind w:left="-72" w:right="-76"/>
            <w:jc w:val="center"/>
            <w:rPr>
              <w:color w:val="808080" w:themeColor="background1" w:themeShade="80"/>
              <w:sz w:val="14"/>
              <w:szCs w:val="14"/>
            </w:rPr>
          </w:pPr>
          <w:hyperlink w:anchor="Attachment1" w:history="1">
            <w:r w:rsidR="005B3BFE">
              <w:rPr>
                <w:rStyle w:val="Hyperlink"/>
                <w:sz w:val="14"/>
                <w:szCs w:val="14"/>
              </w:rPr>
              <w:t>Załączniki</w:t>
            </w:r>
          </w:hyperlink>
        </w:p>
      </w:tc>
    </w:tr>
  </w:tbl>
  <w:p w14:paraId="33AF729A" w14:textId="77777777" w:rsidR="005B3BFE" w:rsidRPr="00591643" w:rsidRDefault="005B3B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C70F65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7616" w14:textId="77777777" w:rsidR="00747608" w:rsidRPr="00C76DF3" w:rsidRDefault="00473FA5"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9DDFDB1"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A1EA7" w14:textId="77777777" w:rsidR="00747608" w:rsidRPr="00C76DF3" w:rsidRDefault="00473FA5"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056E514"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F0635" w14:textId="77777777" w:rsidR="00747608" w:rsidRPr="00C76DF3" w:rsidRDefault="00473FA5"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BE0634"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E8C2" w14:textId="77777777" w:rsidR="00747608" w:rsidRPr="00C76DF3" w:rsidRDefault="00473FA5"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E3B95"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0AC8D" w14:textId="77777777" w:rsidR="00747608" w:rsidRPr="00C76DF3" w:rsidRDefault="00473FA5"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988CDE"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60ED01" w14:textId="77777777" w:rsidR="00747608" w:rsidRPr="00C76DF3" w:rsidRDefault="00473FA5"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9AAA34C" w14:textId="77777777" w:rsidR="00747608" w:rsidRPr="00591643" w:rsidRDefault="00747608" w:rsidP="00C776E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5408C13E"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C94FC" w14:textId="77777777" w:rsidR="00747608" w:rsidRPr="00C76DF3" w:rsidRDefault="00473FA5"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FC91A4"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C116E" w14:textId="77777777" w:rsidR="00747608" w:rsidRPr="00C76DF3" w:rsidRDefault="00473FA5"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0E55C11"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9A701" w14:textId="77777777" w:rsidR="00747608" w:rsidRPr="00C76DF3" w:rsidRDefault="00473FA5"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58BF5B"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1F8C6" w14:textId="77777777" w:rsidR="00747608" w:rsidRPr="00C76DF3" w:rsidRDefault="00473FA5"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A15D"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85A08" w14:textId="77777777" w:rsidR="00747608" w:rsidRPr="00C76DF3" w:rsidRDefault="00473FA5"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62B84C"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422E" w14:textId="77777777" w:rsidR="00747608" w:rsidRPr="00C76DF3" w:rsidRDefault="00473FA5"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07F6DE0D" w14:textId="77777777" w:rsidR="00747608" w:rsidRPr="00591643" w:rsidRDefault="00747608" w:rsidP="00C776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0D26CD" w14:textId="77777777" w:rsidR="00473FA5" w:rsidRDefault="00473FA5" w:rsidP="009A573F">
      <w:pPr>
        <w:spacing w:after="0" w:line="240" w:lineRule="auto"/>
      </w:pPr>
      <w:r>
        <w:separator/>
      </w:r>
    </w:p>
  </w:footnote>
  <w:footnote w:type="continuationSeparator" w:id="0">
    <w:p w14:paraId="240D76D0" w14:textId="77777777" w:rsidR="00473FA5" w:rsidRDefault="00473FA5" w:rsidP="009A573F">
      <w:pPr>
        <w:spacing w:after="0" w:line="240" w:lineRule="auto"/>
      </w:pPr>
      <w:r>
        <w:continuationSeparator/>
      </w:r>
    </w:p>
  </w:footnote>
  <w:footnote w:type="continuationNotice" w:id="1">
    <w:p w14:paraId="467192AD" w14:textId="77777777" w:rsidR="00473FA5" w:rsidRDefault="00473FA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ECE69A" w14:textId="77777777" w:rsidR="00D6067F" w:rsidRDefault="00D606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230986" w14:textId="77777777" w:rsidR="00D6067F" w:rsidRDefault="00D606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47608" w:rsidRPr="004D27A6" w:rsidRDefault="0074760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36365A4" w:rsidR="00747608" w:rsidRPr="00171B2E" w:rsidRDefault="00473FA5" w:rsidP="00747608">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747608">
              <w:rPr>
                <w:color w:val="404040" w:themeColor="text1" w:themeTint="BF"/>
                <w:sz w:val="16"/>
                <w:szCs w:val="16"/>
              </w:rPr>
              <w:t xml:space="preserve">Postanowienia dotyczące Usług Online w ramach licencjonowania zbiorowego Microsoft (wersja polska, </w:t>
            </w:r>
            <w:r w:rsidR="005B3BFE">
              <w:rPr>
                <w:color w:val="404040" w:themeColor="text1" w:themeTint="BF"/>
                <w:sz w:val="16"/>
                <w:szCs w:val="16"/>
              </w:rPr>
              <w:t xml:space="preserve">październik </w:t>
            </w:r>
            <w:r w:rsidR="00747608">
              <w:rPr>
                <w:color w:val="404040" w:themeColor="text1" w:themeTint="BF"/>
                <w:sz w:val="16"/>
                <w:szCs w:val="16"/>
              </w:rPr>
              <w:t>2016 r.)</w:t>
            </w:r>
          </w:sdtContent>
        </w:sdt>
        <w:r w:rsidR="00747608">
          <w:rPr>
            <w:color w:val="404040" w:themeColor="text1" w:themeTint="BF"/>
            <w:sz w:val="16"/>
            <w:szCs w:val="16"/>
          </w:rPr>
          <w:tab/>
        </w:r>
        <w:r w:rsidR="00747608">
          <w:rPr>
            <w:color w:val="404040" w:themeColor="text1" w:themeTint="BF"/>
            <w:sz w:val="16"/>
            <w:szCs w:val="16"/>
          </w:rPr>
          <w:fldChar w:fldCharType="begin"/>
        </w:r>
        <w:r w:rsidR="00747608" w:rsidRPr="004D27A6">
          <w:rPr>
            <w:color w:val="404040" w:themeColor="text1" w:themeTint="BF"/>
            <w:sz w:val="16"/>
            <w:szCs w:val="16"/>
          </w:rPr>
          <w:instrText xml:space="preserve"> PAGE   \* MERGEFORMAT </w:instrText>
        </w:r>
        <w:r w:rsidR="00747608">
          <w:rPr>
            <w:color w:val="404040" w:themeColor="text1" w:themeTint="BF"/>
            <w:sz w:val="16"/>
            <w:szCs w:val="16"/>
          </w:rPr>
          <w:fldChar w:fldCharType="separate"/>
        </w:r>
        <w:r w:rsidR="00D6067F">
          <w:rPr>
            <w:noProof/>
            <w:color w:val="404040" w:themeColor="text1" w:themeTint="BF"/>
            <w:sz w:val="16"/>
            <w:szCs w:val="16"/>
          </w:rPr>
          <w:t>20</w:t>
        </w:r>
        <w:r w:rsidR="0074760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D2E2CC8" w:rsidR="00747608" w:rsidRPr="004D27A6" w:rsidRDefault="00473FA5" w:rsidP="00747608">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747608">
              <w:rPr>
                <w:color w:val="404040" w:themeColor="text1" w:themeTint="BF"/>
                <w:sz w:val="16"/>
                <w:szCs w:val="16"/>
              </w:rPr>
              <w:t xml:space="preserve">Postanowienia dotyczące Usług Online w ramach licencjonowania zbiorowego Microsoft (wersja polska, </w:t>
            </w:r>
            <w:r w:rsidR="005B3BFE">
              <w:rPr>
                <w:color w:val="404040" w:themeColor="text1" w:themeTint="BF"/>
                <w:sz w:val="16"/>
                <w:szCs w:val="16"/>
              </w:rPr>
              <w:t xml:space="preserve">październik </w:t>
            </w:r>
            <w:r w:rsidR="00747608">
              <w:rPr>
                <w:color w:val="404040" w:themeColor="text1" w:themeTint="BF"/>
                <w:sz w:val="16"/>
                <w:szCs w:val="16"/>
              </w:rPr>
              <w:t>2016 r.)</w:t>
            </w:r>
          </w:sdtContent>
        </w:sdt>
        <w:r w:rsidR="00747608">
          <w:rPr>
            <w:color w:val="404040" w:themeColor="text1" w:themeTint="BF"/>
            <w:sz w:val="16"/>
            <w:szCs w:val="16"/>
          </w:rPr>
          <w:tab/>
        </w:r>
        <w:r w:rsidR="00747608">
          <w:rPr>
            <w:color w:val="404040" w:themeColor="text1" w:themeTint="BF"/>
            <w:sz w:val="16"/>
            <w:szCs w:val="16"/>
          </w:rPr>
          <w:fldChar w:fldCharType="begin"/>
        </w:r>
        <w:r w:rsidR="00747608" w:rsidRPr="004D27A6">
          <w:rPr>
            <w:color w:val="404040" w:themeColor="text1" w:themeTint="BF"/>
            <w:sz w:val="16"/>
            <w:szCs w:val="16"/>
          </w:rPr>
          <w:instrText xml:space="preserve"> PAGE   \* MERGEFORMAT </w:instrText>
        </w:r>
        <w:r w:rsidR="00747608">
          <w:rPr>
            <w:color w:val="404040" w:themeColor="text1" w:themeTint="BF"/>
            <w:sz w:val="16"/>
            <w:szCs w:val="16"/>
          </w:rPr>
          <w:fldChar w:fldCharType="separate"/>
        </w:r>
        <w:r w:rsidR="00D6067F">
          <w:rPr>
            <w:noProof/>
            <w:color w:val="404040" w:themeColor="text1" w:themeTint="BF"/>
            <w:sz w:val="16"/>
            <w:szCs w:val="16"/>
          </w:rPr>
          <w:t>16</w:t>
        </w:r>
        <w:r w:rsidR="0074760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7Sy1f1k2Mf1LyGsEM5jO2NqmX08ncIqjS1Ary4Yk3OarEqkE4LF6yh0QI+msjwXxCa5Fd+eKcXy2pqn72F+LhA==" w:salt="13vMJla/yb7yegrLkH4/l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525"/>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07"/>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569C"/>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4A6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2FC6"/>
    <w:rsid w:val="00473FA5"/>
    <w:rsid w:val="00476830"/>
    <w:rsid w:val="00476B94"/>
    <w:rsid w:val="00477621"/>
    <w:rsid w:val="0048112B"/>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BFE"/>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D8A"/>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08"/>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C09"/>
    <w:rsid w:val="008940CA"/>
    <w:rsid w:val="0089477A"/>
    <w:rsid w:val="00894AB1"/>
    <w:rsid w:val="0089728D"/>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3E8"/>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A0"/>
    <w:rsid w:val="00B674C3"/>
    <w:rsid w:val="00B70E21"/>
    <w:rsid w:val="00B710C4"/>
    <w:rsid w:val="00B7520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3AFB"/>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339A"/>
    <w:rsid w:val="00D24C4E"/>
    <w:rsid w:val="00D26825"/>
    <w:rsid w:val="00D27ABE"/>
    <w:rsid w:val="00D3001A"/>
    <w:rsid w:val="00D32E1F"/>
    <w:rsid w:val="00D33C4C"/>
    <w:rsid w:val="00D3417F"/>
    <w:rsid w:val="00D3525A"/>
    <w:rsid w:val="00D37F31"/>
    <w:rsid w:val="00D4056E"/>
    <w:rsid w:val="00D41AF5"/>
    <w:rsid w:val="00D4228D"/>
    <w:rsid w:val="00D44190"/>
    <w:rsid w:val="00D450D0"/>
    <w:rsid w:val="00D46E2F"/>
    <w:rsid w:val="00D510DA"/>
    <w:rsid w:val="00D51A52"/>
    <w:rsid w:val="00D5365D"/>
    <w:rsid w:val="00D5434B"/>
    <w:rsid w:val="00D5519A"/>
    <w:rsid w:val="00D55C79"/>
    <w:rsid w:val="00D57D6E"/>
    <w:rsid w:val="00D6067F"/>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771F"/>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www.office.com/sca"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pl-pl/regions" TargetMode="External"/><Relationship Id="rId37" Type="http://schemas.openxmlformats.org/officeDocument/2006/relationships/footer" Target="footer14.xm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6" TargetMode="Externa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footer" Target="footer15.xm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LinkID=248686" TargetMode="External"/><Relationship Id="rId48" Type="http://schemas.openxmlformats.org/officeDocument/2006/relationships/hyperlink" Target="http://aka.ms/translatorprivac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D074-E7AF-4105-B5BA-9DF2B6127F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21122</Words>
  <Characters>120396</Characters>
  <Application>Microsoft Office Word</Application>
  <DocSecurity>8</DocSecurity>
  <Lines>1003</Lines>
  <Paragraphs>282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2016-09-29T04:05:00Z</dcterms:created>
  <dcterms:modified xsi:type="dcterms:W3CDTF">2016-09-29T04:05:00Z</dcterms:modified>
</cp:coreProperties>
</file>