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04A00DED"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502802">
        <w:rPr>
          <w:rFonts w:asciiTheme="majorHAnsi" w:hAnsiTheme="majorHAnsi"/>
          <w:color w:val="FFFFFF" w:themeColor="background1"/>
          <w:sz w:val="72"/>
          <w:szCs w:val="72"/>
        </w:rPr>
        <w:t>ju</w:t>
      </w:r>
      <w:r w:rsidR="00A50823">
        <w:rPr>
          <w:rFonts w:asciiTheme="majorHAnsi" w:hAnsiTheme="majorHAnsi"/>
          <w:color w:val="FFFFFF" w:themeColor="background1"/>
          <w:sz w:val="72"/>
          <w:szCs w:val="72"/>
        </w:rPr>
        <w:t>l</w:t>
      </w:r>
      <w:r w:rsidR="00502802">
        <w:rPr>
          <w:rFonts w:asciiTheme="majorHAnsi" w:hAnsiTheme="majorHAnsi"/>
          <w:color w:val="FFFFFF" w:themeColor="background1"/>
          <w:sz w:val="72"/>
          <w:szCs w:val="72"/>
        </w:rPr>
        <w:t>ho</w:t>
      </w:r>
      <w:r w:rsidR="008531E0" w:rsidRPr="007609A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w:t>
      </w:r>
      <w:r w:rsidR="000644FD">
        <w:rPr>
          <w:rFonts w:asciiTheme="majorHAnsi" w:hAnsiTheme="majorHAnsi"/>
          <w:color w:val="FFFFFF" w:themeColor="background1"/>
          <w:sz w:val="72"/>
          <w:szCs w:val="72"/>
        </w:rPr>
        <w:t>7</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7C36A3D1" w14:textId="2A6A1479" w:rsidR="00A5082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6162381" w:history="1">
        <w:r w:rsidR="00A50823" w:rsidRPr="0066512E">
          <w:rPr>
            <w:rStyle w:val="Hyperlink"/>
            <w:noProof/>
          </w:rPr>
          <w:t>Introdução</w:t>
        </w:r>
        <w:r w:rsidR="00A50823">
          <w:rPr>
            <w:noProof/>
            <w:webHidden/>
          </w:rPr>
          <w:tab/>
        </w:r>
        <w:r w:rsidR="00A50823">
          <w:rPr>
            <w:noProof/>
            <w:webHidden/>
          </w:rPr>
          <w:fldChar w:fldCharType="begin"/>
        </w:r>
        <w:r w:rsidR="00A50823">
          <w:rPr>
            <w:noProof/>
            <w:webHidden/>
          </w:rPr>
          <w:instrText xml:space="preserve"> PAGEREF _Toc486162381 \h </w:instrText>
        </w:r>
        <w:r w:rsidR="00A50823">
          <w:rPr>
            <w:noProof/>
            <w:webHidden/>
          </w:rPr>
        </w:r>
        <w:r w:rsidR="00A50823">
          <w:rPr>
            <w:noProof/>
            <w:webHidden/>
          </w:rPr>
          <w:fldChar w:fldCharType="separate"/>
        </w:r>
        <w:r w:rsidR="00A50823">
          <w:rPr>
            <w:noProof/>
            <w:webHidden/>
          </w:rPr>
          <w:t>3</w:t>
        </w:r>
        <w:r w:rsidR="00A50823">
          <w:rPr>
            <w:noProof/>
            <w:webHidden/>
          </w:rPr>
          <w:fldChar w:fldCharType="end"/>
        </w:r>
      </w:hyperlink>
    </w:p>
    <w:p w14:paraId="57377B31" w14:textId="0AB39055" w:rsidR="00A50823" w:rsidRDefault="004168A4">
      <w:pPr>
        <w:pStyle w:val="TOC3"/>
        <w:rPr>
          <w:rFonts w:eastAsiaTheme="minorEastAsia"/>
          <w:b w:val="0"/>
          <w:smallCaps w:val="0"/>
          <w:sz w:val="22"/>
          <w:lang w:val="en-US" w:eastAsia="en-US" w:bidi="ar-SA"/>
        </w:rPr>
      </w:pPr>
      <w:hyperlink w:anchor="_Toc486162382" w:history="1">
        <w:r w:rsidR="00A50823" w:rsidRPr="0066512E">
          <w:rPr>
            <w:rStyle w:val="Hyperlink"/>
          </w:rPr>
          <w:t>Versões Anteriores</w:t>
        </w:r>
        <w:r w:rsidR="00A50823">
          <w:rPr>
            <w:webHidden/>
          </w:rPr>
          <w:tab/>
        </w:r>
        <w:r w:rsidR="00A50823">
          <w:rPr>
            <w:webHidden/>
          </w:rPr>
          <w:fldChar w:fldCharType="begin"/>
        </w:r>
        <w:r w:rsidR="00A50823">
          <w:rPr>
            <w:webHidden/>
          </w:rPr>
          <w:instrText xml:space="preserve"> PAGEREF _Toc486162382 \h </w:instrText>
        </w:r>
        <w:r w:rsidR="00A50823">
          <w:rPr>
            <w:webHidden/>
          </w:rPr>
        </w:r>
        <w:r w:rsidR="00A50823">
          <w:rPr>
            <w:webHidden/>
          </w:rPr>
          <w:fldChar w:fldCharType="separate"/>
        </w:r>
        <w:r w:rsidR="00A50823">
          <w:rPr>
            <w:webHidden/>
          </w:rPr>
          <w:t>3</w:t>
        </w:r>
        <w:r w:rsidR="00A50823">
          <w:rPr>
            <w:webHidden/>
          </w:rPr>
          <w:fldChar w:fldCharType="end"/>
        </w:r>
      </w:hyperlink>
    </w:p>
    <w:p w14:paraId="067DE0CB" w14:textId="29D1847A" w:rsidR="00A50823" w:rsidRDefault="004168A4">
      <w:pPr>
        <w:pStyle w:val="TOC3"/>
        <w:rPr>
          <w:rFonts w:eastAsiaTheme="minorEastAsia"/>
          <w:b w:val="0"/>
          <w:smallCaps w:val="0"/>
          <w:sz w:val="22"/>
          <w:lang w:val="en-US" w:eastAsia="en-US" w:bidi="ar-SA"/>
        </w:rPr>
      </w:pPr>
      <w:hyperlink w:anchor="_Toc486162383" w:history="1">
        <w:r w:rsidR="00A50823" w:rsidRPr="0066512E">
          <w:rPr>
            <w:rStyle w:val="Hyperlink"/>
          </w:rPr>
          <w:t>Clarificações e Resumo de Alterações</w:t>
        </w:r>
        <w:r w:rsidR="00A50823">
          <w:rPr>
            <w:webHidden/>
          </w:rPr>
          <w:tab/>
        </w:r>
        <w:r w:rsidR="00A50823">
          <w:rPr>
            <w:webHidden/>
          </w:rPr>
          <w:fldChar w:fldCharType="begin"/>
        </w:r>
        <w:r w:rsidR="00A50823">
          <w:rPr>
            <w:webHidden/>
          </w:rPr>
          <w:instrText xml:space="preserve"> PAGEREF _Toc486162383 \h </w:instrText>
        </w:r>
        <w:r w:rsidR="00A50823">
          <w:rPr>
            <w:webHidden/>
          </w:rPr>
        </w:r>
        <w:r w:rsidR="00A50823">
          <w:rPr>
            <w:webHidden/>
          </w:rPr>
          <w:fldChar w:fldCharType="separate"/>
        </w:r>
        <w:r w:rsidR="00A50823">
          <w:rPr>
            <w:webHidden/>
          </w:rPr>
          <w:t>3</w:t>
        </w:r>
        <w:r w:rsidR="00A50823">
          <w:rPr>
            <w:webHidden/>
          </w:rPr>
          <w:fldChar w:fldCharType="end"/>
        </w:r>
      </w:hyperlink>
    </w:p>
    <w:p w14:paraId="262584FE" w14:textId="5A42A6DE" w:rsidR="00A50823" w:rsidRDefault="004168A4">
      <w:pPr>
        <w:pStyle w:val="TOC5"/>
        <w:tabs>
          <w:tab w:val="right" w:leader="dot" w:pos="5030"/>
        </w:tabs>
        <w:rPr>
          <w:rFonts w:eastAsiaTheme="minorEastAsia"/>
          <w:noProof/>
          <w:sz w:val="22"/>
          <w:lang w:val="en-US" w:eastAsia="en-US" w:bidi="ar-SA"/>
        </w:rPr>
      </w:pPr>
      <w:hyperlink w:anchor="_Toc486162384" w:history="1">
        <w:r w:rsidR="00A50823" w:rsidRPr="0066512E">
          <w:rPr>
            <w:rStyle w:val="Hyperlink"/>
            <w:noProof/>
          </w:rPr>
          <w:t>Microsoft Azure Stack</w:t>
        </w:r>
        <w:r w:rsidR="00A50823">
          <w:rPr>
            <w:noProof/>
            <w:webHidden/>
          </w:rPr>
          <w:tab/>
        </w:r>
        <w:r w:rsidR="00A50823">
          <w:rPr>
            <w:noProof/>
            <w:webHidden/>
          </w:rPr>
          <w:fldChar w:fldCharType="begin"/>
        </w:r>
        <w:r w:rsidR="00A50823">
          <w:rPr>
            <w:noProof/>
            <w:webHidden/>
          </w:rPr>
          <w:instrText xml:space="preserve"> PAGEREF _Toc486162384 \h </w:instrText>
        </w:r>
        <w:r w:rsidR="00A50823">
          <w:rPr>
            <w:noProof/>
            <w:webHidden/>
          </w:rPr>
        </w:r>
        <w:r w:rsidR="00A50823">
          <w:rPr>
            <w:noProof/>
            <w:webHidden/>
          </w:rPr>
          <w:fldChar w:fldCharType="separate"/>
        </w:r>
        <w:r w:rsidR="00A50823">
          <w:rPr>
            <w:noProof/>
            <w:webHidden/>
          </w:rPr>
          <w:t>3</w:t>
        </w:r>
        <w:r w:rsidR="00A50823">
          <w:rPr>
            <w:noProof/>
            <w:webHidden/>
          </w:rPr>
          <w:fldChar w:fldCharType="end"/>
        </w:r>
      </w:hyperlink>
    </w:p>
    <w:p w14:paraId="086BD56D" w14:textId="3421EEAE" w:rsidR="00A50823" w:rsidRDefault="004168A4">
      <w:pPr>
        <w:pStyle w:val="TOC5"/>
        <w:tabs>
          <w:tab w:val="right" w:leader="dot" w:pos="5030"/>
        </w:tabs>
        <w:rPr>
          <w:rFonts w:eastAsiaTheme="minorEastAsia"/>
          <w:noProof/>
          <w:sz w:val="22"/>
          <w:lang w:val="en-US" w:eastAsia="en-US" w:bidi="ar-SA"/>
        </w:rPr>
      </w:pPr>
      <w:hyperlink w:anchor="_Toc486162385" w:history="1">
        <w:r w:rsidR="00A50823" w:rsidRPr="0066512E">
          <w:rPr>
            <w:rStyle w:val="Hyperlink"/>
            <w:noProof/>
          </w:rPr>
          <w:t>Microsoft Dynamics 365 for Operations Activity, Enterprise Edition</w:t>
        </w:r>
        <w:r w:rsidR="00A50823">
          <w:rPr>
            <w:noProof/>
            <w:webHidden/>
          </w:rPr>
          <w:tab/>
        </w:r>
        <w:r w:rsidR="00A50823">
          <w:rPr>
            <w:noProof/>
            <w:webHidden/>
          </w:rPr>
          <w:fldChar w:fldCharType="begin"/>
        </w:r>
        <w:r w:rsidR="00A50823">
          <w:rPr>
            <w:noProof/>
            <w:webHidden/>
          </w:rPr>
          <w:instrText xml:space="preserve"> PAGEREF _Toc486162385 \h </w:instrText>
        </w:r>
        <w:r w:rsidR="00A50823">
          <w:rPr>
            <w:noProof/>
            <w:webHidden/>
          </w:rPr>
        </w:r>
        <w:r w:rsidR="00A50823">
          <w:rPr>
            <w:noProof/>
            <w:webHidden/>
          </w:rPr>
          <w:fldChar w:fldCharType="separate"/>
        </w:r>
        <w:r w:rsidR="00A50823">
          <w:rPr>
            <w:noProof/>
            <w:webHidden/>
          </w:rPr>
          <w:t>3</w:t>
        </w:r>
        <w:r w:rsidR="00A50823">
          <w:rPr>
            <w:noProof/>
            <w:webHidden/>
          </w:rPr>
          <w:fldChar w:fldCharType="end"/>
        </w:r>
      </w:hyperlink>
    </w:p>
    <w:p w14:paraId="2BE75F36" w14:textId="7D028F85" w:rsidR="00A50823" w:rsidRDefault="004168A4">
      <w:pPr>
        <w:pStyle w:val="TOC5"/>
        <w:tabs>
          <w:tab w:val="right" w:leader="dot" w:pos="5030"/>
        </w:tabs>
        <w:rPr>
          <w:rFonts w:eastAsiaTheme="minorEastAsia"/>
          <w:noProof/>
          <w:sz w:val="22"/>
          <w:lang w:val="en-US" w:eastAsia="en-US" w:bidi="ar-SA"/>
        </w:rPr>
      </w:pPr>
      <w:hyperlink w:anchor="_Toc486162386" w:history="1">
        <w:r w:rsidR="00A50823" w:rsidRPr="0066512E">
          <w:rPr>
            <w:rStyle w:val="Hyperlink"/>
            <w:noProof/>
          </w:rPr>
          <w:t>Microsoft Dynamics 365 for Operations Device, Enterprise Edition</w:t>
        </w:r>
        <w:r w:rsidR="00A50823">
          <w:rPr>
            <w:noProof/>
            <w:webHidden/>
          </w:rPr>
          <w:tab/>
        </w:r>
        <w:r w:rsidR="00A50823">
          <w:rPr>
            <w:noProof/>
            <w:webHidden/>
          </w:rPr>
          <w:fldChar w:fldCharType="begin"/>
        </w:r>
        <w:r w:rsidR="00A50823">
          <w:rPr>
            <w:noProof/>
            <w:webHidden/>
          </w:rPr>
          <w:instrText xml:space="preserve"> PAGEREF _Toc486162386 \h </w:instrText>
        </w:r>
        <w:r w:rsidR="00A50823">
          <w:rPr>
            <w:noProof/>
            <w:webHidden/>
          </w:rPr>
        </w:r>
        <w:r w:rsidR="00A50823">
          <w:rPr>
            <w:noProof/>
            <w:webHidden/>
          </w:rPr>
          <w:fldChar w:fldCharType="separate"/>
        </w:r>
        <w:r w:rsidR="00A50823">
          <w:rPr>
            <w:noProof/>
            <w:webHidden/>
          </w:rPr>
          <w:t>3</w:t>
        </w:r>
        <w:r w:rsidR="00A50823">
          <w:rPr>
            <w:noProof/>
            <w:webHidden/>
          </w:rPr>
          <w:fldChar w:fldCharType="end"/>
        </w:r>
      </w:hyperlink>
    </w:p>
    <w:p w14:paraId="663C5F53" w14:textId="505F3C8D" w:rsidR="00A50823" w:rsidRDefault="004168A4">
      <w:pPr>
        <w:pStyle w:val="TOC5"/>
        <w:tabs>
          <w:tab w:val="right" w:leader="dot" w:pos="5030"/>
        </w:tabs>
        <w:rPr>
          <w:rFonts w:eastAsiaTheme="minorEastAsia"/>
          <w:noProof/>
          <w:sz w:val="22"/>
          <w:lang w:val="en-US" w:eastAsia="en-US" w:bidi="ar-SA"/>
        </w:rPr>
      </w:pPr>
      <w:hyperlink w:anchor="_Toc486162387" w:history="1">
        <w:r w:rsidR="00A50823" w:rsidRPr="0066512E">
          <w:rPr>
            <w:rStyle w:val="Hyperlink"/>
            <w:noProof/>
          </w:rPr>
          <w:t>Microsoft Dynamics 365 for Retail, Enterprise Edition</w:t>
        </w:r>
        <w:r w:rsidR="00A50823">
          <w:rPr>
            <w:noProof/>
            <w:webHidden/>
          </w:rPr>
          <w:tab/>
        </w:r>
        <w:r w:rsidR="00A50823">
          <w:rPr>
            <w:noProof/>
            <w:webHidden/>
          </w:rPr>
          <w:fldChar w:fldCharType="begin"/>
        </w:r>
        <w:r w:rsidR="00A50823">
          <w:rPr>
            <w:noProof/>
            <w:webHidden/>
          </w:rPr>
          <w:instrText xml:space="preserve"> PAGEREF _Toc486162387 \h </w:instrText>
        </w:r>
        <w:r w:rsidR="00A50823">
          <w:rPr>
            <w:noProof/>
            <w:webHidden/>
          </w:rPr>
        </w:r>
        <w:r w:rsidR="00A50823">
          <w:rPr>
            <w:noProof/>
            <w:webHidden/>
          </w:rPr>
          <w:fldChar w:fldCharType="separate"/>
        </w:r>
        <w:r w:rsidR="00A50823">
          <w:rPr>
            <w:noProof/>
            <w:webHidden/>
          </w:rPr>
          <w:t>3</w:t>
        </w:r>
        <w:r w:rsidR="00A50823">
          <w:rPr>
            <w:noProof/>
            <w:webHidden/>
          </w:rPr>
          <w:fldChar w:fldCharType="end"/>
        </w:r>
      </w:hyperlink>
    </w:p>
    <w:p w14:paraId="3521E2A6" w14:textId="1537D27C" w:rsidR="00A50823" w:rsidRDefault="004168A4">
      <w:pPr>
        <w:pStyle w:val="TOC5"/>
        <w:tabs>
          <w:tab w:val="right" w:leader="dot" w:pos="5030"/>
        </w:tabs>
        <w:rPr>
          <w:rFonts w:eastAsiaTheme="minorEastAsia"/>
          <w:noProof/>
          <w:sz w:val="22"/>
          <w:lang w:val="en-US" w:eastAsia="en-US" w:bidi="ar-SA"/>
        </w:rPr>
      </w:pPr>
      <w:hyperlink w:anchor="_Toc486162388" w:history="1">
        <w:r w:rsidR="00A50823" w:rsidRPr="0066512E">
          <w:rPr>
            <w:rStyle w:val="Hyperlink"/>
            <w:noProof/>
          </w:rPr>
          <w:t>Microsoft Dynamics 365 for Talent, Enterprise Edition</w:t>
        </w:r>
        <w:r w:rsidR="00A50823">
          <w:rPr>
            <w:noProof/>
            <w:webHidden/>
          </w:rPr>
          <w:tab/>
        </w:r>
        <w:r w:rsidR="00A50823">
          <w:rPr>
            <w:noProof/>
            <w:webHidden/>
          </w:rPr>
          <w:fldChar w:fldCharType="begin"/>
        </w:r>
        <w:r w:rsidR="00A50823">
          <w:rPr>
            <w:noProof/>
            <w:webHidden/>
          </w:rPr>
          <w:instrText xml:space="preserve"> PAGEREF _Toc486162388 \h </w:instrText>
        </w:r>
        <w:r w:rsidR="00A50823">
          <w:rPr>
            <w:noProof/>
            <w:webHidden/>
          </w:rPr>
        </w:r>
        <w:r w:rsidR="00A50823">
          <w:rPr>
            <w:noProof/>
            <w:webHidden/>
          </w:rPr>
          <w:fldChar w:fldCharType="separate"/>
        </w:r>
        <w:r w:rsidR="00A50823">
          <w:rPr>
            <w:noProof/>
            <w:webHidden/>
          </w:rPr>
          <w:t>3</w:t>
        </w:r>
        <w:r w:rsidR="00A50823">
          <w:rPr>
            <w:noProof/>
            <w:webHidden/>
          </w:rPr>
          <w:fldChar w:fldCharType="end"/>
        </w:r>
      </w:hyperlink>
    </w:p>
    <w:p w14:paraId="7000B891" w14:textId="3ED60CF1" w:rsidR="00A50823" w:rsidRDefault="004168A4">
      <w:pPr>
        <w:pStyle w:val="TOC5"/>
        <w:tabs>
          <w:tab w:val="right" w:leader="dot" w:pos="5030"/>
        </w:tabs>
        <w:rPr>
          <w:rFonts w:eastAsiaTheme="minorEastAsia"/>
          <w:noProof/>
          <w:sz w:val="22"/>
          <w:lang w:val="en-US" w:eastAsia="en-US" w:bidi="ar-SA"/>
        </w:rPr>
      </w:pPr>
      <w:hyperlink w:anchor="_Toc486162389" w:history="1">
        <w:r w:rsidR="00A50823" w:rsidRPr="0066512E">
          <w:rPr>
            <w:rStyle w:val="Hyperlink"/>
            <w:noProof/>
          </w:rPr>
          <w:t>Microsoft Relationship Sales</w:t>
        </w:r>
        <w:r w:rsidR="00A50823">
          <w:rPr>
            <w:noProof/>
            <w:webHidden/>
          </w:rPr>
          <w:tab/>
        </w:r>
        <w:r w:rsidR="00A50823">
          <w:rPr>
            <w:noProof/>
            <w:webHidden/>
          </w:rPr>
          <w:fldChar w:fldCharType="begin"/>
        </w:r>
        <w:r w:rsidR="00A50823">
          <w:rPr>
            <w:noProof/>
            <w:webHidden/>
          </w:rPr>
          <w:instrText xml:space="preserve"> PAGEREF _Toc486162389 \h </w:instrText>
        </w:r>
        <w:r w:rsidR="00A50823">
          <w:rPr>
            <w:noProof/>
            <w:webHidden/>
          </w:rPr>
        </w:r>
        <w:r w:rsidR="00A50823">
          <w:rPr>
            <w:noProof/>
            <w:webHidden/>
          </w:rPr>
          <w:fldChar w:fldCharType="separate"/>
        </w:r>
        <w:r w:rsidR="00A50823">
          <w:rPr>
            <w:noProof/>
            <w:webHidden/>
          </w:rPr>
          <w:t>3</w:t>
        </w:r>
        <w:r w:rsidR="00A50823">
          <w:rPr>
            <w:noProof/>
            <w:webHidden/>
          </w:rPr>
          <w:fldChar w:fldCharType="end"/>
        </w:r>
      </w:hyperlink>
    </w:p>
    <w:p w14:paraId="66B590B4" w14:textId="6B3C6E7B" w:rsidR="00A50823" w:rsidRDefault="004168A4">
      <w:pPr>
        <w:pStyle w:val="TOC1"/>
        <w:tabs>
          <w:tab w:val="right" w:leader="dot" w:pos="5030"/>
        </w:tabs>
        <w:rPr>
          <w:rFonts w:eastAsiaTheme="minorEastAsia"/>
          <w:b w:val="0"/>
          <w:caps w:val="0"/>
          <w:noProof/>
          <w:sz w:val="22"/>
          <w:lang w:val="en-US" w:eastAsia="en-US" w:bidi="ar-SA"/>
        </w:rPr>
      </w:pPr>
      <w:hyperlink w:anchor="_Toc486162390" w:history="1">
        <w:r w:rsidR="00A50823" w:rsidRPr="0066512E">
          <w:rPr>
            <w:rStyle w:val="Hyperlink"/>
            <w:noProof/>
          </w:rPr>
          <w:t>Termos de Licenciamento Gerais</w:t>
        </w:r>
        <w:r w:rsidR="00A50823">
          <w:rPr>
            <w:noProof/>
            <w:webHidden/>
          </w:rPr>
          <w:tab/>
        </w:r>
        <w:r w:rsidR="00A50823">
          <w:rPr>
            <w:noProof/>
            <w:webHidden/>
          </w:rPr>
          <w:fldChar w:fldCharType="begin"/>
        </w:r>
        <w:r w:rsidR="00A50823">
          <w:rPr>
            <w:noProof/>
            <w:webHidden/>
          </w:rPr>
          <w:instrText xml:space="preserve"> PAGEREF _Toc486162390 \h </w:instrText>
        </w:r>
        <w:r w:rsidR="00A50823">
          <w:rPr>
            <w:noProof/>
            <w:webHidden/>
          </w:rPr>
        </w:r>
        <w:r w:rsidR="00A50823">
          <w:rPr>
            <w:noProof/>
            <w:webHidden/>
          </w:rPr>
          <w:fldChar w:fldCharType="separate"/>
        </w:r>
        <w:r w:rsidR="00A50823">
          <w:rPr>
            <w:noProof/>
            <w:webHidden/>
          </w:rPr>
          <w:t>4</w:t>
        </w:r>
        <w:r w:rsidR="00A50823">
          <w:rPr>
            <w:noProof/>
            <w:webHidden/>
          </w:rPr>
          <w:fldChar w:fldCharType="end"/>
        </w:r>
      </w:hyperlink>
    </w:p>
    <w:p w14:paraId="5E7D374F" w14:textId="3568A13E" w:rsidR="00A50823" w:rsidRDefault="004168A4">
      <w:pPr>
        <w:pStyle w:val="TOC5"/>
        <w:tabs>
          <w:tab w:val="right" w:leader="dot" w:pos="5030"/>
        </w:tabs>
        <w:rPr>
          <w:rFonts w:eastAsiaTheme="minorEastAsia"/>
          <w:noProof/>
          <w:sz w:val="22"/>
          <w:lang w:val="en-US" w:eastAsia="en-US" w:bidi="ar-SA"/>
        </w:rPr>
      </w:pPr>
      <w:hyperlink w:anchor="_Toc486162391" w:history="1">
        <w:r w:rsidR="00A50823" w:rsidRPr="0066512E">
          <w:rPr>
            <w:rStyle w:val="Hyperlink"/>
            <w:noProof/>
          </w:rPr>
          <w:t>Definições</w:t>
        </w:r>
        <w:r w:rsidR="00A50823">
          <w:rPr>
            <w:noProof/>
            <w:webHidden/>
          </w:rPr>
          <w:tab/>
        </w:r>
        <w:r w:rsidR="00A50823">
          <w:rPr>
            <w:noProof/>
            <w:webHidden/>
          </w:rPr>
          <w:fldChar w:fldCharType="begin"/>
        </w:r>
        <w:r w:rsidR="00A50823">
          <w:rPr>
            <w:noProof/>
            <w:webHidden/>
          </w:rPr>
          <w:instrText xml:space="preserve"> PAGEREF _Toc486162391 \h </w:instrText>
        </w:r>
        <w:r w:rsidR="00A50823">
          <w:rPr>
            <w:noProof/>
            <w:webHidden/>
          </w:rPr>
        </w:r>
        <w:r w:rsidR="00A50823">
          <w:rPr>
            <w:noProof/>
            <w:webHidden/>
          </w:rPr>
          <w:fldChar w:fldCharType="separate"/>
        </w:r>
        <w:r w:rsidR="00A50823">
          <w:rPr>
            <w:noProof/>
            <w:webHidden/>
          </w:rPr>
          <w:t>4</w:t>
        </w:r>
        <w:r w:rsidR="00A50823">
          <w:rPr>
            <w:noProof/>
            <w:webHidden/>
          </w:rPr>
          <w:fldChar w:fldCharType="end"/>
        </w:r>
      </w:hyperlink>
    </w:p>
    <w:p w14:paraId="04BFBD73" w14:textId="1C7A2CD9" w:rsidR="00A50823" w:rsidRDefault="004168A4">
      <w:pPr>
        <w:pStyle w:val="TOC5"/>
        <w:tabs>
          <w:tab w:val="right" w:leader="dot" w:pos="5030"/>
        </w:tabs>
        <w:rPr>
          <w:rFonts w:eastAsiaTheme="minorEastAsia"/>
          <w:noProof/>
          <w:sz w:val="22"/>
          <w:lang w:val="en-US" w:eastAsia="en-US" w:bidi="ar-SA"/>
        </w:rPr>
      </w:pPr>
      <w:hyperlink w:anchor="_Toc486162392" w:history="1">
        <w:r w:rsidR="00A50823" w:rsidRPr="0066512E">
          <w:rPr>
            <w:rStyle w:val="Hyperlink"/>
            <w:noProof/>
          </w:rPr>
          <w:t>Atualizações aos Termos dos Serviços Online</w:t>
        </w:r>
        <w:r w:rsidR="00A50823">
          <w:rPr>
            <w:noProof/>
            <w:webHidden/>
          </w:rPr>
          <w:tab/>
        </w:r>
        <w:r w:rsidR="00A50823">
          <w:rPr>
            <w:noProof/>
            <w:webHidden/>
          </w:rPr>
          <w:fldChar w:fldCharType="begin"/>
        </w:r>
        <w:r w:rsidR="00A50823">
          <w:rPr>
            <w:noProof/>
            <w:webHidden/>
          </w:rPr>
          <w:instrText xml:space="preserve"> PAGEREF _Toc486162392 \h </w:instrText>
        </w:r>
        <w:r w:rsidR="00A50823">
          <w:rPr>
            <w:noProof/>
            <w:webHidden/>
          </w:rPr>
        </w:r>
        <w:r w:rsidR="00A50823">
          <w:rPr>
            <w:noProof/>
            <w:webHidden/>
          </w:rPr>
          <w:fldChar w:fldCharType="separate"/>
        </w:r>
        <w:r w:rsidR="00A50823">
          <w:rPr>
            <w:noProof/>
            <w:webHidden/>
          </w:rPr>
          <w:t>4</w:t>
        </w:r>
        <w:r w:rsidR="00A50823">
          <w:rPr>
            <w:noProof/>
            <w:webHidden/>
          </w:rPr>
          <w:fldChar w:fldCharType="end"/>
        </w:r>
      </w:hyperlink>
    </w:p>
    <w:p w14:paraId="4AD39FE5" w14:textId="37E9F212" w:rsidR="00A50823" w:rsidRDefault="004168A4">
      <w:pPr>
        <w:pStyle w:val="TOC5"/>
        <w:tabs>
          <w:tab w:val="right" w:leader="dot" w:pos="5030"/>
        </w:tabs>
        <w:rPr>
          <w:rFonts w:eastAsiaTheme="minorEastAsia"/>
          <w:noProof/>
          <w:sz w:val="22"/>
          <w:lang w:val="en-US" w:eastAsia="en-US" w:bidi="ar-SA"/>
        </w:rPr>
      </w:pPr>
      <w:hyperlink w:anchor="_Toc486162393" w:history="1">
        <w:r w:rsidR="00A50823" w:rsidRPr="0066512E">
          <w:rPr>
            <w:rStyle w:val="Hyperlink"/>
            <w:noProof/>
          </w:rPr>
          <w:t>Alterações aos Serviços Online e Disponibilidade</w:t>
        </w:r>
        <w:r w:rsidR="00A50823">
          <w:rPr>
            <w:noProof/>
            <w:webHidden/>
          </w:rPr>
          <w:tab/>
        </w:r>
        <w:r w:rsidR="00A50823">
          <w:rPr>
            <w:noProof/>
            <w:webHidden/>
          </w:rPr>
          <w:fldChar w:fldCharType="begin"/>
        </w:r>
        <w:r w:rsidR="00A50823">
          <w:rPr>
            <w:noProof/>
            <w:webHidden/>
          </w:rPr>
          <w:instrText xml:space="preserve"> PAGEREF _Toc486162393 \h </w:instrText>
        </w:r>
        <w:r w:rsidR="00A50823">
          <w:rPr>
            <w:noProof/>
            <w:webHidden/>
          </w:rPr>
        </w:r>
        <w:r w:rsidR="00A50823">
          <w:rPr>
            <w:noProof/>
            <w:webHidden/>
          </w:rPr>
          <w:fldChar w:fldCharType="separate"/>
        </w:r>
        <w:r w:rsidR="00A50823">
          <w:rPr>
            <w:noProof/>
            <w:webHidden/>
          </w:rPr>
          <w:t>4</w:t>
        </w:r>
        <w:r w:rsidR="00A50823">
          <w:rPr>
            <w:noProof/>
            <w:webHidden/>
          </w:rPr>
          <w:fldChar w:fldCharType="end"/>
        </w:r>
      </w:hyperlink>
    </w:p>
    <w:p w14:paraId="33A9FA18" w14:textId="6DABB095" w:rsidR="00A50823" w:rsidRDefault="004168A4">
      <w:pPr>
        <w:pStyle w:val="TOC5"/>
        <w:tabs>
          <w:tab w:val="right" w:leader="dot" w:pos="5030"/>
        </w:tabs>
        <w:rPr>
          <w:rFonts w:eastAsiaTheme="minorEastAsia"/>
          <w:noProof/>
          <w:sz w:val="22"/>
          <w:lang w:val="en-US" w:eastAsia="en-US" w:bidi="ar-SA"/>
        </w:rPr>
      </w:pPr>
      <w:hyperlink w:anchor="_Toc486162394" w:history="1">
        <w:r w:rsidR="00A50823" w:rsidRPr="0066512E">
          <w:rPr>
            <w:rStyle w:val="Hyperlink"/>
            <w:noProof/>
          </w:rPr>
          <w:t>Retenção de Dados</w:t>
        </w:r>
        <w:r w:rsidR="00A50823">
          <w:rPr>
            <w:noProof/>
            <w:webHidden/>
          </w:rPr>
          <w:tab/>
        </w:r>
        <w:r w:rsidR="00A50823">
          <w:rPr>
            <w:noProof/>
            <w:webHidden/>
          </w:rPr>
          <w:fldChar w:fldCharType="begin"/>
        </w:r>
        <w:r w:rsidR="00A50823">
          <w:rPr>
            <w:noProof/>
            <w:webHidden/>
          </w:rPr>
          <w:instrText xml:space="preserve"> PAGEREF _Toc486162394 \h </w:instrText>
        </w:r>
        <w:r w:rsidR="00A50823">
          <w:rPr>
            <w:noProof/>
            <w:webHidden/>
          </w:rPr>
        </w:r>
        <w:r w:rsidR="00A50823">
          <w:rPr>
            <w:noProof/>
            <w:webHidden/>
          </w:rPr>
          <w:fldChar w:fldCharType="separate"/>
        </w:r>
        <w:r w:rsidR="00A50823">
          <w:rPr>
            <w:noProof/>
            <w:webHidden/>
          </w:rPr>
          <w:t>4</w:t>
        </w:r>
        <w:r w:rsidR="00A50823">
          <w:rPr>
            <w:noProof/>
            <w:webHidden/>
          </w:rPr>
          <w:fldChar w:fldCharType="end"/>
        </w:r>
      </w:hyperlink>
    </w:p>
    <w:p w14:paraId="1AEC45C2" w14:textId="0A9355F6" w:rsidR="00A50823" w:rsidRDefault="004168A4">
      <w:pPr>
        <w:pStyle w:val="TOC5"/>
        <w:tabs>
          <w:tab w:val="right" w:leader="dot" w:pos="5030"/>
        </w:tabs>
        <w:rPr>
          <w:rFonts w:eastAsiaTheme="minorEastAsia"/>
          <w:noProof/>
          <w:sz w:val="22"/>
          <w:lang w:val="en-US" w:eastAsia="en-US" w:bidi="ar-SA"/>
        </w:rPr>
      </w:pPr>
      <w:hyperlink w:anchor="_Toc486162395" w:history="1">
        <w:r w:rsidR="00A50823" w:rsidRPr="0066512E">
          <w:rPr>
            <w:rStyle w:val="Hyperlink"/>
            <w:noProof/>
          </w:rPr>
          <w:t>Utilização do Software com o Serviço Online</w:t>
        </w:r>
        <w:r w:rsidR="00A50823">
          <w:rPr>
            <w:noProof/>
            <w:webHidden/>
          </w:rPr>
          <w:tab/>
        </w:r>
        <w:r w:rsidR="00A50823">
          <w:rPr>
            <w:noProof/>
            <w:webHidden/>
          </w:rPr>
          <w:fldChar w:fldCharType="begin"/>
        </w:r>
        <w:r w:rsidR="00A50823">
          <w:rPr>
            <w:noProof/>
            <w:webHidden/>
          </w:rPr>
          <w:instrText xml:space="preserve"> PAGEREF _Toc486162395 \h </w:instrText>
        </w:r>
        <w:r w:rsidR="00A50823">
          <w:rPr>
            <w:noProof/>
            <w:webHidden/>
          </w:rPr>
        </w:r>
        <w:r w:rsidR="00A50823">
          <w:rPr>
            <w:noProof/>
            <w:webHidden/>
          </w:rPr>
          <w:fldChar w:fldCharType="separate"/>
        </w:r>
        <w:r w:rsidR="00A50823">
          <w:rPr>
            <w:noProof/>
            <w:webHidden/>
          </w:rPr>
          <w:t>5</w:t>
        </w:r>
        <w:r w:rsidR="00A50823">
          <w:rPr>
            <w:noProof/>
            <w:webHidden/>
          </w:rPr>
          <w:fldChar w:fldCharType="end"/>
        </w:r>
      </w:hyperlink>
    </w:p>
    <w:p w14:paraId="753CF18D" w14:textId="13FA37A8" w:rsidR="00A50823" w:rsidRDefault="004168A4">
      <w:pPr>
        <w:pStyle w:val="TOC5"/>
        <w:tabs>
          <w:tab w:val="right" w:leader="dot" w:pos="5030"/>
        </w:tabs>
        <w:rPr>
          <w:rFonts w:eastAsiaTheme="minorEastAsia"/>
          <w:noProof/>
          <w:sz w:val="22"/>
          <w:lang w:val="en-US" w:eastAsia="en-US" w:bidi="ar-SA"/>
        </w:rPr>
      </w:pPr>
      <w:hyperlink w:anchor="_Toc486162396" w:history="1">
        <w:r w:rsidR="00A50823" w:rsidRPr="0066512E">
          <w:rPr>
            <w:rStyle w:val="Hyperlink"/>
            <w:noProof/>
          </w:rPr>
          <w:t>Produtos Que Não Sejam da Microsoft</w:t>
        </w:r>
        <w:r w:rsidR="00A50823">
          <w:rPr>
            <w:noProof/>
            <w:webHidden/>
          </w:rPr>
          <w:tab/>
        </w:r>
        <w:r w:rsidR="00A50823">
          <w:rPr>
            <w:noProof/>
            <w:webHidden/>
          </w:rPr>
          <w:fldChar w:fldCharType="begin"/>
        </w:r>
        <w:r w:rsidR="00A50823">
          <w:rPr>
            <w:noProof/>
            <w:webHidden/>
          </w:rPr>
          <w:instrText xml:space="preserve"> PAGEREF _Toc486162396 \h </w:instrText>
        </w:r>
        <w:r w:rsidR="00A50823">
          <w:rPr>
            <w:noProof/>
            <w:webHidden/>
          </w:rPr>
        </w:r>
        <w:r w:rsidR="00A50823">
          <w:rPr>
            <w:noProof/>
            <w:webHidden/>
          </w:rPr>
          <w:fldChar w:fldCharType="separate"/>
        </w:r>
        <w:r w:rsidR="00A50823">
          <w:rPr>
            <w:noProof/>
            <w:webHidden/>
          </w:rPr>
          <w:t>5</w:t>
        </w:r>
        <w:r w:rsidR="00A50823">
          <w:rPr>
            <w:noProof/>
            <w:webHidden/>
          </w:rPr>
          <w:fldChar w:fldCharType="end"/>
        </w:r>
      </w:hyperlink>
    </w:p>
    <w:p w14:paraId="3E0B9267" w14:textId="45CD9513" w:rsidR="00A50823" w:rsidRDefault="004168A4">
      <w:pPr>
        <w:pStyle w:val="TOC5"/>
        <w:tabs>
          <w:tab w:val="right" w:leader="dot" w:pos="5030"/>
        </w:tabs>
        <w:rPr>
          <w:rFonts w:eastAsiaTheme="minorEastAsia"/>
          <w:noProof/>
          <w:sz w:val="22"/>
          <w:lang w:val="en-US" w:eastAsia="en-US" w:bidi="ar-SA"/>
        </w:rPr>
      </w:pPr>
      <w:hyperlink w:anchor="_Toc486162397" w:history="1">
        <w:r w:rsidR="00A50823" w:rsidRPr="0066512E">
          <w:rPr>
            <w:rStyle w:val="Hyperlink"/>
            <w:noProof/>
          </w:rPr>
          <w:t>Política de Utilização Aceitável</w:t>
        </w:r>
        <w:r w:rsidR="00A50823">
          <w:rPr>
            <w:noProof/>
            <w:webHidden/>
          </w:rPr>
          <w:tab/>
        </w:r>
        <w:r w:rsidR="00A50823">
          <w:rPr>
            <w:noProof/>
            <w:webHidden/>
          </w:rPr>
          <w:fldChar w:fldCharType="begin"/>
        </w:r>
        <w:r w:rsidR="00A50823">
          <w:rPr>
            <w:noProof/>
            <w:webHidden/>
          </w:rPr>
          <w:instrText xml:space="preserve"> PAGEREF _Toc486162397 \h </w:instrText>
        </w:r>
        <w:r w:rsidR="00A50823">
          <w:rPr>
            <w:noProof/>
            <w:webHidden/>
          </w:rPr>
        </w:r>
        <w:r w:rsidR="00A50823">
          <w:rPr>
            <w:noProof/>
            <w:webHidden/>
          </w:rPr>
          <w:fldChar w:fldCharType="separate"/>
        </w:r>
        <w:r w:rsidR="00A50823">
          <w:rPr>
            <w:noProof/>
            <w:webHidden/>
          </w:rPr>
          <w:t>5</w:t>
        </w:r>
        <w:r w:rsidR="00A50823">
          <w:rPr>
            <w:noProof/>
            <w:webHidden/>
          </w:rPr>
          <w:fldChar w:fldCharType="end"/>
        </w:r>
      </w:hyperlink>
    </w:p>
    <w:p w14:paraId="5CFC4DB6" w14:textId="31ADAD4D" w:rsidR="00A50823" w:rsidRDefault="004168A4">
      <w:pPr>
        <w:pStyle w:val="TOC5"/>
        <w:tabs>
          <w:tab w:val="right" w:leader="dot" w:pos="5030"/>
        </w:tabs>
        <w:rPr>
          <w:rFonts w:eastAsiaTheme="minorEastAsia"/>
          <w:noProof/>
          <w:sz w:val="22"/>
          <w:lang w:val="en-US" w:eastAsia="en-US" w:bidi="ar-SA"/>
        </w:rPr>
      </w:pPr>
      <w:hyperlink w:anchor="_Toc486162398" w:history="1">
        <w:r w:rsidR="00A50823" w:rsidRPr="0066512E">
          <w:rPr>
            <w:rStyle w:val="Hyperlink"/>
            <w:noProof/>
          </w:rPr>
          <w:t>Limitações Técnicas</w:t>
        </w:r>
        <w:r w:rsidR="00A50823">
          <w:rPr>
            <w:noProof/>
            <w:webHidden/>
          </w:rPr>
          <w:tab/>
        </w:r>
        <w:r w:rsidR="00A50823">
          <w:rPr>
            <w:noProof/>
            <w:webHidden/>
          </w:rPr>
          <w:fldChar w:fldCharType="begin"/>
        </w:r>
        <w:r w:rsidR="00A50823">
          <w:rPr>
            <w:noProof/>
            <w:webHidden/>
          </w:rPr>
          <w:instrText xml:space="preserve"> PAGEREF _Toc486162398 \h </w:instrText>
        </w:r>
        <w:r w:rsidR="00A50823">
          <w:rPr>
            <w:noProof/>
            <w:webHidden/>
          </w:rPr>
        </w:r>
        <w:r w:rsidR="00A50823">
          <w:rPr>
            <w:noProof/>
            <w:webHidden/>
          </w:rPr>
          <w:fldChar w:fldCharType="separate"/>
        </w:r>
        <w:r w:rsidR="00A50823">
          <w:rPr>
            <w:noProof/>
            <w:webHidden/>
          </w:rPr>
          <w:t>5</w:t>
        </w:r>
        <w:r w:rsidR="00A50823">
          <w:rPr>
            <w:noProof/>
            <w:webHidden/>
          </w:rPr>
          <w:fldChar w:fldCharType="end"/>
        </w:r>
      </w:hyperlink>
    </w:p>
    <w:p w14:paraId="563E2638" w14:textId="0FCAD91D" w:rsidR="00A50823" w:rsidRDefault="004168A4">
      <w:pPr>
        <w:pStyle w:val="TOC5"/>
        <w:tabs>
          <w:tab w:val="right" w:leader="dot" w:pos="5030"/>
        </w:tabs>
        <w:rPr>
          <w:rFonts w:eastAsiaTheme="minorEastAsia"/>
          <w:noProof/>
          <w:sz w:val="22"/>
          <w:lang w:val="en-US" w:eastAsia="en-US" w:bidi="ar-SA"/>
        </w:rPr>
      </w:pPr>
      <w:hyperlink w:anchor="_Toc486162399" w:history="1">
        <w:r w:rsidR="00A50823" w:rsidRPr="0066512E">
          <w:rPr>
            <w:rStyle w:val="Hyperlink"/>
            <w:noProof/>
          </w:rPr>
          <w:t>Conformidade com as Leis</w:t>
        </w:r>
        <w:r w:rsidR="00A50823">
          <w:rPr>
            <w:noProof/>
            <w:webHidden/>
          </w:rPr>
          <w:tab/>
        </w:r>
        <w:r w:rsidR="00A50823">
          <w:rPr>
            <w:noProof/>
            <w:webHidden/>
          </w:rPr>
          <w:fldChar w:fldCharType="begin"/>
        </w:r>
        <w:r w:rsidR="00A50823">
          <w:rPr>
            <w:noProof/>
            <w:webHidden/>
          </w:rPr>
          <w:instrText xml:space="preserve"> PAGEREF _Toc486162399 \h </w:instrText>
        </w:r>
        <w:r w:rsidR="00A50823">
          <w:rPr>
            <w:noProof/>
            <w:webHidden/>
          </w:rPr>
        </w:r>
        <w:r w:rsidR="00A50823">
          <w:rPr>
            <w:noProof/>
            <w:webHidden/>
          </w:rPr>
          <w:fldChar w:fldCharType="separate"/>
        </w:r>
        <w:r w:rsidR="00A50823">
          <w:rPr>
            <w:noProof/>
            <w:webHidden/>
          </w:rPr>
          <w:t>6</w:t>
        </w:r>
        <w:r w:rsidR="00A50823">
          <w:rPr>
            <w:noProof/>
            <w:webHidden/>
          </w:rPr>
          <w:fldChar w:fldCharType="end"/>
        </w:r>
      </w:hyperlink>
    </w:p>
    <w:p w14:paraId="294D09C9" w14:textId="1C279C8F" w:rsidR="00A50823" w:rsidRDefault="004168A4">
      <w:pPr>
        <w:pStyle w:val="TOC5"/>
        <w:tabs>
          <w:tab w:val="right" w:leader="dot" w:pos="5030"/>
        </w:tabs>
        <w:rPr>
          <w:rFonts w:eastAsiaTheme="minorEastAsia"/>
          <w:noProof/>
          <w:sz w:val="22"/>
          <w:lang w:val="en-US" w:eastAsia="en-US" w:bidi="ar-SA"/>
        </w:rPr>
      </w:pPr>
      <w:hyperlink w:anchor="_Toc486162400" w:history="1">
        <w:r w:rsidR="00A50823" w:rsidRPr="0066512E">
          <w:rPr>
            <w:rStyle w:val="Hyperlink"/>
            <w:noProof/>
          </w:rPr>
          <w:t>Serviços de Importação/Exportação</w:t>
        </w:r>
        <w:r w:rsidR="00A50823">
          <w:rPr>
            <w:noProof/>
            <w:webHidden/>
          </w:rPr>
          <w:tab/>
        </w:r>
        <w:r w:rsidR="00A50823">
          <w:rPr>
            <w:noProof/>
            <w:webHidden/>
          </w:rPr>
          <w:fldChar w:fldCharType="begin"/>
        </w:r>
        <w:r w:rsidR="00A50823">
          <w:rPr>
            <w:noProof/>
            <w:webHidden/>
          </w:rPr>
          <w:instrText xml:space="preserve"> PAGEREF _Toc486162400 \h </w:instrText>
        </w:r>
        <w:r w:rsidR="00A50823">
          <w:rPr>
            <w:noProof/>
            <w:webHidden/>
          </w:rPr>
        </w:r>
        <w:r w:rsidR="00A50823">
          <w:rPr>
            <w:noProof/>
            <w:webHidden/>
          </w:rPr>
          <w:fldChar w:fldCharType="separate"/>
        </w:r>
        <w:r w:rsidR="00A50823">
          <w:rPr>
            <w:noProof/>
            <w:webHidden/>
          </w:rPr>
          <w:t>6</w:t>
        </w:r>
        <w:r w:rsidR="00A50823">
          <w:rPr>
            <w:noProof/>
            <w:webHidden/>
          </w:rPr>
          <w:fldChar w:fldCharType="end"/>
        </w:r>
      </w:hyperlink>
    </w:p>
    <w:p w14:paraId="0B7D3CE3" w14:textId="68F40890" w:rsidR="00A50823" w:rsidRDefault="004168A4">
      <w:pPr>
        <w:pStyle w:val="TOC5"/>
        <w:tabs>
          <w:tab w:val="right" w:leader="dot" w:pos="5030"/>
        </w:tabs>
        <w:rPr>
          <w:rFonts w:eastAsiaTheme="minorEastAsia"/>
          <w:noProof/>
          <w:sz w:val="22"/>
          <w:lang w:val="en-US" w:eastAsia="en-US" w:bidi="ar-SA"/>
        </w:rPr>
      </w:pPr>
      <w:hyperlink w:anchor="_Toc486162401" w:history="1">
        <w:r w:rsidR="00A50823" w:rsidRPr="0066512E">
          <w:rPr>
            <w:rStyle w:val="Hyperlink"/>
            <w:noProof/>
          </w:rPr>
          <w:t>Notificações Eletrónicas</w:t>
        </w:r>
        <w:r w:rsidR="00A50823">
          <w:rPr>
            <w:noProof/>
            <w:webHidden/>
          </w:rPr>
          <w:tab/>
        </w:r>
        <w:r w:rsidR="00A50823">
          <w:rPr>
            <w:noProof/>
            <w:webHidden/>
          </w:rPr>
          <w:fldChar w:fldCharType="begin"/>
        </w:r>
        <w:r w:rsidR="00A50823">
          <w:rPr>
            <w:noProof/>
            <w:webHidden/>
          </w:rPr>
          <w:instrText xml:space="preserve"> PAGEREF _Toc486162401 \h </w:instrText>
        </w:r>
        <w:r w:rsidR="00A50823">
          <w:rPr>
            <w:noProof/>
            <w:webHidden/>
          </w:rPr>
        </w:r>
        <w:r w:rsidR="00A50823">
          <w:rPr>
            <w:noProof/>
            <w:webHidden/>
          </w:rPr>
          <w:fldChar w:fldCharType="separate"/>
        </w:r>
        <w:r w:rsidR="00A50823">
          <w:rPr>
            <w:noProof/>
            <w:webHidden/>
          </w:rPr>
          <w:t>6</w:t>
        </w:r>
        <w:r w:rsidR="00A50823">
          <w:rPr>
            <w:noProof/>
            <w:webHidden/>
          </w:rPr>
          <w:fldChar w:fldCharType="end"/>
        </w:r>
      </w:hyperlink>
    </w:p>
    <w:p w14:paraId="5E959446" w14:textId="5AE54A43" w:rsidR="00A50823" w:rsidRDefault="004168A4">
      <w:pPr>
        <w:pStyle w:val="TOC5"/>
        <w:tabs>
          <w:tab w:val="right" w:leader="dot" w:pos="5030"/>
        </w:tabs>
        <w:rPr>
          <w:rFonts w:eastAsiaTheme="minorEastAsia"/>
          <w:noProof/>
          <w:sz w:val="22"/>
          <w:lang w:val="en-US" w:eastAsia="en-US" w:bidi="ar-SA"/>
        </w:rPr>
      </w:pPr>
      <w:hyperlink w:anchor="_Toc486162402" w:history="1">
        <w:r w:rsidR="00A50823" w:rsidRPr="0066512E">
          <w:rPr>
            <w:rStyle w:val="Hyperlink"/>
            <w:noProof/>
          </w:rPr>
          <w:t>Reatribuição da Licença</w:t>
        </w:r>
        <w:r w:rsidR="00A50823">
          <w:rPr>
            <w:noProof/>
            <w:webHidden/>
          </w:rPr>
          <w:tab/>
        </w:r>
        <w:r w:rsidR="00A50823">
          <w:rPr>
            <w:noProof/>
            <w:webHidden/>
          </w:rPr>
          <w:fldChar w:fldCharType="begin"/>
        </w:r>
        <w:r w:rsidR="00A50823">
          <w:rPr>
            <w:noProof/>
            <w:webHidden/>
          </w:rPr>
          <w:instrText xml:space="preserve"> PAGEREF _Toc486162402 \h </w:instrText>
        </w:r>
        <w:r w:rsidR="00A50823">
          <w:rPr>
            <w:noProof/>
            <w:webHidden/>
          </w:rPr>
        </w:r>
        <w:r w:rsidR="00A50823">
          <w:rPr>
            <w:noProof/>
            <w:webHidden/>
          </w:rPr>
          <w:fldChar w:fldCharType="separate"/>
        </w:r>
        <w:r w:rsidR="00A50823">
          <w:rPr>
            <w:noProof/>
            <w:webHidden/>
          </w:rPr>
          <w:t>6</w:t>
        </w:r>
        <w:r w:rsidR="00A50823">
          <w:rPr>
            <w:noProof/>
            <w:webHidden/>
          </w:rPr>
          <w:fldChar w:fldCharType="end"/>
        </w:r>
      </w:hyperlink>
    </w:p>
    <w:p w14:paraId="2B662A08" w14:textId="642B4041" w:rsidR="00A50823" w:rsidRDefault="004168A4">
      <w:pPr>
        <w:pStyle w:val="TOC5"/>
        <w:tabs>
          <w:tab w:val="right" w:leader="dot" w:pos="5030"/>
        </w:tabs>
        <w:rPr>
          <w:rFonts w:eastAsiaTheme="minorEastAsia"/>
          <w:noProof/>
          <w:sz w:val="22"/>
          <w:lang w:val="en-US" w:eastAsia="en-US" w:bidi="ar-SA"/>
        </w:rPr>
      </w:pPr>
      <w:hyperlink w:anchor="_Toc486162403" w:history="1">
        <w:r w:rsidR="00A50823" w:rsidRPr="0066512E">
          <w:rPr>
            <w:rStyle w:val="Hyperlink"/>
            <w:noProof/>
          </w:rPr>
          <w:t>Componentes de Tipos de Letra</w:t>
        </w:r>
        <w:r w:rsidR="00A50823">
          <w:rPr>
            <w:noProof/>
            <w:webHidden/>
          </w:rPr>
          <w:tab/>
        </w:r>
        <w:r w:rsidR="00A50823">
          <w:rPr>
            <w:noProof/>
            <w:webHidden/>
          </w:rPr>
          <w:fldChar w:fldCharType="begin"/>
        </w:r>
        <w:r w:rsidR="00A50823">
          <w:rPr>
            <w:noProof/>
            <w:webHidden/>
          </w:rPr>
          <w:instrText xml:space="preserve"> PAGEREF _Toc486162403 \h </w:instrText>
        </w:r>
        <w:r w:rsidR="00A50823">
          <w:rPr>
            <w:noProof/>
            <w:webHidden/>
          </w:rPr>
        </w:r>
        <w:r w:rsidR="00A50823">
          <w:rPr>
            <w:noProof/>
            <w:webHidden/>
          </w:rPr>
          <w:fldChar w:fldCharType="separate"/>
        </w:r>
        <w:r w:rsidR="00A50823">
          <w:rPr>
            <w:noProof/>
            <w:webHidden/>
          </w:rPr>
          <w:t>6</w:t>
        </w:r>
        <w:r w:rsidR="00A50823">
          <w:rPr>
            <w:noProof/>
            <w:webHidden/>
          </w:rPr>
          <w:fldChar w:fldCharType="end"/>
        </w:r>
      </w:hyperlink>
    </w:p>
    <w:p w14:paraId="09673E44" w14:textId="674311F6" w:rsidR="00A50823" w:rsidRDefault="004168A4">
      <w:pPr>
        <w:pStyle w:val="TOC5"/>
        <w:tabs>
          <w:tab w:val="right" w:leader="dot" w:pos="5030"/>
        </w:tabs>
        <w:rPr>
          <w:rFonts w:eastAsiaTheme="minorEastAsia"/>
          <w:noProof/>
          <w:sz w:val="22"/>
          <w:lang w:val="en-US" w:eastAsia="en-US" w:bidi="ar-SA"/>
        </w:rPr>
      </w:pPr>
      <w:hyperlink w:anchor="_Toc486162404" w:history="1">
        <w:r w:rsidR="00A50823" w:rsidRPr="0066512E">
          <w:rPr>
            <w:rStyle w:val="Hyperlink"/>
            <w:noProof/>
          </w:rPr>
          <w:t>Testes de Referência Competitivos</w:t>
        </w:r>
        <w:r w:rsidR="00A50823">
          <w:rPr>
            <w:noProof/>
            <w:webHidden/>
          </w:rPr>
          <w:tab/>
        </w:r>
        <w:r w:rsidR="00A50823">
          <w:rPr>
            <w:noProof/>
            <w:webHidden/>
          </w:rPr>
          <w:fldChar w:fldCharType="begin"/>
        </w:r>
        <w:r w:rsidR="00A50823">
          <w:rPr>
            <w:noProof/>
            <w:webHidden/>
          </w:rPr>
          <w:instrText xml:space="preserve"> PAGEREF _Toc486162404 \h </w:instrText>
        </w:r>
        <w:r w:rsidR="00A50823">
          <w:rPr>
            <w:noProof/>
            <w:webHidden/>
          </w:rPr>
        </w:r>
        <w:r w:rsidR="00A50823">
          <w:rPr>
            <w:noProof/>
            <w:webHidden/>
          </w:rPr>
          <w:fldChar w:fldCharType="separate"/>
        </w:r>
        <w:r w:rsidR="00A50823">
          <w:rPr>
            <w:noProof/>
            <w:webHidden/>
          </w:rPr>
          <w:t>6</w:t>
        </w:r>
        <w:r w:rsidR="00A50823">
          <w:rPr>
            <w:noProof/>
            <w:webHidden/>
          </w:rPr>
          <w:fldChar w:fldCharType="end"/>
        </w:r>
      </w:hyperlink>
    </w:p>
    <w:p w14:paraId="58CC6382" w14:textId="6F0F7451" w:rsidR="00A50823" w:rsidRDefault="004168A4">
      <w:pPr>
        <w:pStyle w:val="TOC5"/>
        <w:tabs>
          <w:tab w:val="right" w:leader="dot" w:pos="5030"/>
        </w:tabs>
        <w:rPr>
          <w:rFonts w:eastAsiaTheme="minorEastAsia"/>
          <w:noProof/>
          <w:sz w:val="22"/>
          <w:lang w:val="en-US" w:eastAsia="en-US" w:bidi="ar-SA"/>
        </w:rPr>
      </w:pPr>
      <w:hyperlink w:anchor="_Toc486162405" w:history="1">
        <w:r w:rsidR="00A50823" w:rsidRPr="0066512E">
          <w:rPr>
            <w:rStyle w:val="Hyperlink"/>
            <w:noProof/>
          </w:rPr>
          <w:t>Multiplexação</w:t>
        </w:r>
        <w:r w:rsidR="00A50823">
          <w:rPr>
            <w:noProof/>
            <w:webHidden/>
          </w:rPr>
          <w:tab/>
        </w:r>
        <w:r w:rsidR="00A50823">
          <w:rPr>
            <w:noProof/>
            <w:webHidden/>
          </w:rPr>
          <w:fldChar w:fldCharType="begin"/>
        </w:r>
        <w:r w:rsidR="00A50823">
          <w:rPr>
            <w:noProof/>
            <w:webHidden/>
          </w:rPr>
          <w:instrText xml:space="preserve"> PAGEREF _Toc486162405 \h </w:instrText>
        </w:r>
        <w:r w:rsidR="00A50823">
          <w:rPr>
            <w:noProof/>
            <w:webHidden/>
          </w:rPr>
        </w:r>
        <w:r w:rsidR="00A50823">
          <w:rPr>
            <w:noProof/>
            <w:webHidden/>
          </w:rPr>
          <w:fldChar w:fldCharType="separate"/>
        </w:r>
        <w:r w:rsidR="00A50823">
          <w:rPr>
            <w:noProof/>
            <w:webHidden/>
          </w:rPr>
          <w:t>6</w:t>
        </w:r>
        <w:r w:rsidR="00A50823">
          <w:rPr>
            <w:noProof/>
            <w:webHidden/>
          </w:rPr>
          <w:fldChar w:fldCharType="end"/>
        </w:r>
      </w:hyperlink>
    </w:p>
    <w:p w14:paraId="341263E5" w14:textId="617CB6F8" w:rsidR="00A50823" w:rsidRDefault="004168A4">
      <w:pPr>
        <w:pStyle w:val="TOC1"/>
        <w:tabs>
          <w:tab w:val="right" w:leader="dot" w:pos="5030"/>
        </w:tabs>
        <w:rPr>
          <w:rFonts w:eastAsiaTheme="minorEastAsia"/>
          <w:b w:val="0"/>
          <w:caps w:val="0"/>
          <w:noProof/>
          <w:sz w:val="22"/>
          <w:lang w:val="en-US" w:eastAsia="en-US" w:bidi="ar-SA"/>
        </w:rPr>
      </w:pPr>
      <w:hyperlink w:anchor="_Toc486162406" w:history="1">
        <w:r w:rsidR="00A50823" w:rsidRPr="0066512E">
          <w:rPr>
            <w:rStyle w:val="Hyperlink"/>
            <w:noProof/>
          </w:rPr>
          <w:t>Termos de Privacidade e Segurança</w:t>
        </w:r>
        <w:r w:rsidR="00A50823">
          <w:rPr>
            <w:noProof/>
            <w:webHidden/>
          </w:rPr>
          <w:tab/>
        </w:r>
        <w:r w:rsidR="00A50823">
          <w:rPr>
            <w:noProof/>
            <w:webHidden/>
          </w:rPr>
          <w:fldChar w:fldCharType="begin"/>
        </w:r>
        <w:r w:rsidR="00A50823">
          <w:rPr>
            <w:noProof/>
            <w:webHidden/>
          </w:rPr>
          <w:instrText xml:space="preserve"> PAGEREF _Toc486162406 \h </w:instrText>
        </w:r>
        <w:r w:rsidR="00A50823">
          <w:rPr>
            <w:noProof/>
            <w:webHidden/>
          </w:rPr>
        </w:r>
        <w:r w:rsidR="00A50823">
          <w:rPr>
            <w:noProof/>
            <w:webHidden/>
          </w:rPr>
          <w:fldChar w:fldCharType="separate"/>
        </w:r>
        <w:r w:rsidR="00A50823">
          <w:rPr>
            <w:noProof/>
            <w:webHidden/>
          </w:rPr>
          <w:t>7</w:t>
        </w:r>
        <w:r w:rsidR="00A50823">
          <w:rPr>
            <w:noProof/>
            <w:webHidden/>
          </w:rPr>
          <w:fldChar w:fldCharType="end"/>
        </w:r>
      </w:hyperlink>
    </w:p>
    <w:p w14:paraId="408F10B9" w14:textId="4B9CA2B6" w:rsidR="00A50823" w:rsidRDefault="004168A4">
      <w:pPr>
        <w:pStyle w:val="TOC3"/>
        <w:rPr>
          <w:rFonts w:eastAsiaTheme="minorEastAsia"/>
          <w:b w:val="0"/>
          <w:smallCaps w:val="0"/>
          <w:sz w:val="22"/>
          <w:lang w:val="en-US" w:eastAsia="en-US" w:bidi="ar-SA"/>
        </w:rPr>
      </w:pPr>
      <w:hyperlink w:anchor="_Toc486162407" w:history="1">
        <w:r w:rsidR="00A50823" w:rsidRPr="0066512E">
          <w:rPr>
            <w:rStyle w:val="Hyperlink"/>
          </w:rPr>
          <w:t>Termos Gerais de Privacidade e Segurança</w:t>
        </w:r>
        <w:r w:rsidR="00A50823">
          <w:rPr>
            <w:webHidden/>
          </w:rPr>
          <w:tab/>
        </w:r>
        <w:r w:rsidR="00A50823">
          <w:rPr>
            <w:webHidden/>
          </w:rPr>
          <w:fldChar w:fldCharType="begin"/>
        </w:r>
        <w:r w:rsidR="00A50823">
          <w:rPr>
            <w:webHidden/>
          </w:rPr>
          <w:instrText xml:space="preserve"> PAGEREF _Toc486162407 \h </w:instrText>
        </w:r>
        <w:r w:rsidR="00A50823">
          <w:rPr>
            <w:webHidden/>
          </w:rPr>
        </w:r>
        <w:r w:rsidR="00A50823">
          <w:rPr>
            <w:webHidden/>
          </w:rPr>
          <w:fldChar w:fldCharType="separate"/>
        </w:r>
        <w:r w:rsidR="00A50823">
          <w:rPr>
            <w:webHidden/>
          </w:rPr>
          <w:t>7</w:t>
        </w:r>
        <w:r w:rsidR="00A50823">
          <w:rPr>
            <w:webHidden/>
          </w:rPr>
          <w:fldChar w:fldCharType="end"/>
        </w:r>
      </w:hyperlink>
    </w:p>
    <w:p w14:paraId="4B815C74" w14:textId="6A88953D" w:rsidR="00A50823" w:rsidRDefault="004168A4">
      <w:pPr>
        <w:pStyle w:val="TOC5"/>
        <w:tabs>
          <w:tab w:val="right" w:leader="dot" w:pos="5030"/>
        </w:tabs>
        <w:rPr>
          <w:rFonts w:eastAsiaTheme="minorEastAsia"/>
          <w:noProof/>
          <w:sz w:val="22"/>
          <w:lang w:val="en-US" w:eastAsia="en-US" w:bidi="ar-SA"/>
        </w:rPr>
      </w:pPr>
      <w:hyperlink w:anchor="_Toc486162408" w:history="1">
        <w:r w:rsidR="00A50823" w:rsidRPr="0066512E">
          <w:rPr>
            <w:rStyle w:val="Hyperlink"/>
            <w:noProof/>
          </w:rPr>
          <w:t>Âmbito</w:t>
        </w:r>
        <w:r w:rsidR="00A50823">
          <w:rPr>
            <w:noProof/>
            <w:webHidden/>
          </w:rPr>
          <w:tab/>
        </w:r>
        <w:r w:rsidR="00A50823">
          <w:rPr>
            <w:noProof/>
            <w:webHidden/>
          </w:rPr>
          <w:fldChar w:fldCharType="begin"/>
        </w:r>
        <w:r w:rsidR="00A50823">
          <w:rPr>
            <w:noProof/>
            <w:webHidden/>
          </w:rPr>
          <w:instrText xml:space="preserve"> PAGEREF _Toc486162408 \h </w:instrText>
        </w:r>
        <w:r w:rsidR="00A50823">
          <w:rPr>
            <w:noProof/>
            <w:webHidden/>
          </w:rPr>
        </w:r>
        <w:r w:rsidR="00A50823">
          <w:rPr>
            <w:noProof/>
            <w:webHidden/>
          </w:rPr>
          <w:fldChar w:fldCharType="separate"/>
        </w:r>
        <w:r w:rsidR="00A50823">
          <w:rPr>
            <w:noProof/>
            <w:webHidden/>
          </w:rPr>
          <w:t>7</w:t>
        </w:r>
        <w:r w:rsidR="00A50823">
          <w:rPr>
            <w:noProof/>
            <w:webHidden/>
          </w:rPr>
          <w:fldChar w:fldCharType="end"/>
        </w:r>
      </w:hyperlink>
    </w:p>
    <w:p w14:paraId="3CC4A06A" w14:textId="002C7EC7" w:rsidR="00A50823" w:rsidRDefault="004168A4">
      <w:pPr>
        <w:pStyle w:val="TOC5"/>
        <w:tabs>
          <w:tab w:val="right" w:leader="dot" w:pos="5030"/>
        </w:tabs>
        <w:rPr>
          <w:rFonts w:eastAsiaTheme="minorEastAsia"/>
          <w:noProof/>
          <w:sz w:val="22"/>
          <w:lang w:val="en-US" w:eastAsia="en-US" w:bidi="ar-SA"/>
        </w:rPr>
      </w:pPr>
      <w:hyperlink w:anchor="_Toc486162409" w:history="1">
        <w:r w:rsidR="00A50823" w:rsidRPr="0066512E">
          <w:rPr>
            <w:rStyle w:val="Hyperlink"/>
            <w:noProof/>
          </w:rPr>
          <w:t>Utilização de Dados do Cliente</w:t>
        </w:r>
        <w:r w:rsidR="00A50823">
          <w:rPr>
            <w:noProof/>
            <w:webHidden/>
          </w:rPr>
          <w:tab/>
        </w:r>
        <w:r w:rsidR="00A50823">
          <w:rPr>
            <w:noProof/>
            <w:webHidden/>
          </w:rPr>
          <w:fldChar w:fldCharType="begin"/>
        </w:r>
        <w:r w:rsidR="00A50823">
          <w:rPr>
            <w:noProof/>
            <w:webHidden/>
          </w:rPr>
          <w:instrText xml:space="preserve"> PAGEREF _Toc486162409 \h </w:instrText>
        </w:r>
        <w:r w:rsidR="00A50823">
          <w:rPr>
            <w:noProof/>
            <w:webHidden/>
          </w:rPr>
        </w:r>
        <w:r w:rsidR="00A50823">
          <w:rPr>
            <w:noProof/>
            <w:webHidden/>
          </w:rPr>
          <w:fldChar w:fldCharType="separate"/>
        </w:r>
        <w:r w:rsidR="00A50823">
          <w:rPr>
            <w:noProof/>
            <w:webHidden/>
          </w:rPr>
          <w:t>7</w:t>
        </w:r>
        <w:r w:rsidR="00A50823">
          <w:rPr>
            <w:noProof/>
            <w:webHidden/>
          </w:rPr>
          <w:fldChar w:fldCharType="end"/>
        </w:r>
      </w:hyperlink>
    </w:p>
    <w:p w14:paraId="5E4AC6EA" w14:textId="7BCD92BF" w:rsidR="00A50823" w:rsidRDefault="004168A4">
      <w:pPr>
        <w:pStyle w:val="TOC5"/>
        <w:tabs>
          <w:tab w:val="right" w:leader="dot" w:pos="5030"/>
        </w:tabs>
        <w:rPr>
          <w:rFonts w:eastAsiaTheme="minorEastAsia"/>
          <w:noProof/>
          <w:sz w:val="22"/>
          <w:lang w:val="en-US" w:eastAsia="en-US" w:bidi="ar-SA"/>
        </w:rPr>
      </w:pPr>
      <w:hyperlink w:anchor="_Toc486162410" w:history="1">
        <w:r w:rsidR="00A50823" w:rsidRPr="0066512E">
          <w:rPr>
            <w:rStyle w:val="Hyperlink"/>
            <w:noProof/>
          </w:rPr>
          <w:t>Divulgação dos Dados do Cliente</w:t>
        </w:r>
        <w:r w:rsidR="00A50823">
          <w:rPr>
            <w:noProof/>
            <w:webHidden/>
          </w:rPr>
          <w:tab/>
        </w:r>
        <w:r w:rsidR="00A50823">
          <w:rPr>
            <w:noProof/>
            <w:webHidden/>
          </w:rPr>
          <w:fldChar w:fldCharType="begin"/>
        </w:r>
        <w:r w:rsidR="00A50823">
          <w:rPr>
            <w:noProof/>
            <w:webHidden/>
          </w:rPr>
          <w:instrText xml:space="preserve"> PAGEREF _Toc486162410 \h </w:instrText>
        </w:r>
        <w:r w:rsidR="00A50823">
          <w:rPr>
            <w:noProof/>
            <w:webHidden/>
          </w:rPr>
        </w:r>
        <w:r w:rsidR="00A50823">
          <w:rPr>
            <w:noProof/>
            <w:webHidden/>
          </w:rPr>
          <w:fldChar w:fldCharType="separate"/>
        </w:r>
        <w:r w:rsidR="00A50823">
          <w:rPr>
            <w:noProof/>
            <w:webHidden/>
          </w:rPr>
          <w:t>7</w:t>
        </w:r>
        <w:r w:rsidR="00A50823">
          <w:rPr>
            <w:noProof/>
            <w:webHidden/>
          </w:rPr>
          <w:fldChar w:fldCharType="end"/>
        </w:r>
      </w:hyperlink>
    </w:p>
    <w:p w14:paraId="75BDF8FD" w14:textId="3405BB42" w:rsidR="00A50823" w:rsidRDefault="004168A4">
      <w:pPr>
        <w:pStyle w:val="TOC5"/>
        <w:tabs>
          <w:tab w:val="right" w:leader="dot" w:pos="5030"/>
        </w:tabs>
        <w:rPr>
          <w:rFonts w:eastAsiaTheme="minorEastAsia"/>
          <w:noProof/>
          <w:sz w:val="22"/>
          <w:lang w:val="en-US" w:eastAsia="en-US" w:bidi="ar-SA"/>
        </w:rPr>
      </w:pPr>
      <w:hyperlink w:anchor="_Toc486162411" w:history="1">
        <w:r w:rsidR="00A50823" w:rsidRPr="0066512E">
          <w:rPr>
            <w:rStyle w:val="Hyperlink"/>
            <w:noProof/>
          </w:rPr>
          <w:t>Instituições de Ensino</w:t>
        </w:r>
        <w:r w:rsidR="00A50823">
          <w:rPr>
            <w:noProof/>
            <w:webHidden/>
          </w:rPr>
          <w:tab/>
        </w:r>
        <w:r w:rsidR="00A50823">
          <w:rPr>
            <w:noProof/>
            <w:webHidden/>
          </w:rPr>
          <w:fldChar w:fldCharType="begin"/>
        </w:r>
        <w:r w:rsidR="00A50823">
          <w:rPr>
            <w:noProof/>
            <w:webHidden/>
          </w:rPr>
          <w:instrText xml:space="preserve"> PAGEREF _Toc486162411 \h </w:instrText>
        </w:r>
        <w:r w:rsidR="00A50823">
          <w:rPr>
            <w:noProof/>
            <w:webHidden/>
          </w:rPr>
        </w:r>
        <w:r w:rsidR="00A50823">
          <w:rPr>
            <w:noProof/>
            <w:webHidden/>
          </w:rPr>
          <w:fldChar w:fldCharType="separate"/>
        </w:r>
        <w:r w:rsidR="00A50823">
          <w:rPr>
            <w:noProof/>
            <w:webHidden/>
          </w:rPr>
          <w:t>7</w:t>
        </w:r>
        <w:r w:rsidR="00A50823">
          <w:rPr>
            <w:noProof/>
            <w:webHidden/>
          </w:rPr>
          <w:fldChar w:fldCharType="end"/>
        </w:r>
      </w:hyperlink>
    </w:p>
    <w:p w14:paraId="1405F707" w14:textId="30B777C0" w:rsidR="00A50823" w:rsidRDefault="004168A4">
      <w:pPr>
        <w:pStyle w:val="TOC5"/>
        <w:tabs>
          <w:tab w:val="right" w:leader="dot" w:pos="5030"/>
        </w:tabs>
        <w:rPr>
          <w:rFonts w:eastAsiaTheme="minorEastAsia"/>
          <w:noProof/>
          <w:sz w:val="22"/>
          <w:lang w:val="en-US" w:eastAsia="en-US" w:bidi="ar-SA"/>
        </w:rPr>
      </w:pPr>
      <w:hyperlink w:anchor="_Toc486162412" w:history="1">
        <w:r w:rsidR="00A50823" w:rsidRPr="0066512E">
          <w:rPr>
            <w:rStyle w:val="Hyperlink"/>
            <w:noProof/>
          </w:rPr>
          <w:t>Associado de Negócio HIPAA</w:t>
        </w:r>
        <w:r w:rsidR="00A50823">
          <w:rPr>
            <w:noProof/>
            <w:webHidden/>
          </w:rPr>
          <w:tab/>
        </w:r>
        <w:r w:rsidR="00A50823">
          <w:rPr>
            <w:noProof/>
            <w:webHidden/>
          </w:rPr>
          <w:fldChar w:fldCharType="begin"/>
        </w:r>
        <w:r w:rsidR="00A50823">
          <w:rPr>
            <w:noProof/>
            <w:webHidden/>
          </w:rPr>
          <w:instrText xml:space="preserve"> PAGEREF _Toc486162412 \h </w:instrText>
        </w:r>
        <w:r w:rsidR="00A50823">
          <w:rPr>
            <w:noProof/>
            <w:webHidden/>
          </w:rPr>
        </w:r>
        <w:r w:rsidR="00A50823">
          <w:rPr>
            <w:noProof/>
            <w:webHidden/>
          </w:rPr>
          <w:fldChar w:fldCharType="separate"/>
        </w:r>
        <w:r w:rsidR="00A50823">
          <w:rPr>
            <w:noProof/>
            <w:webHidden/>
          </w:rPr>
          <w:t>7</w:t>
        </w:r>
        <w:r w:rsidR="00A50823">
          <w:rPr>
            <w:noProof/>
            <w:webHidden/>
          </w:rPr>
          <w:fldChar w:fldCharType="end"/>
        </w:r>
      </w:hyperlink>
    </w:p>
    <w:p w14:paraId="43E2776C" w14:textId="06598BB9" w:rsidR="00A50823" w:rsidRDefault="004168A4">
      <w:pPr>
        <w:pStyle w:val="TOC5"/>
        <w:tabs>
          <w:tab w:val="right" w:leader="dot" w:pos="5030"/>
        </w:tabs>
        <w:rPr>
          <w:rFonts w:eastAsiaTheme="minorEastAsia"/>
          <w:noProof/>
          <w:sz w:val="22"/>
          <w:lang w:val="en-US" w:eastAsia="en-US" w:bidi="ar-SA"/>
        </w:rPr>
      </w:pPr>
      <w:hyperlink w:anchor="_Toc486162413" w:history="1">
        <w:r w:rsidR="00A50823" w:rsidRPr="0066512E">
          <w:rPr>
            <w:rStyle w:val="Hyperlink"/>
            <w:noProof/>
          </w:rPr>
          <w:t>Segurança</w:t>
        </w:r>
        <w:r w:rsidR="00A50823">
          <w:rPr>
            <w:noProof/>
            <w:webHidden/>
          </w:rPr>
          <w:tab/>
        </w:r>
        <w:r w:rsidR="00A50823">
          <w:rPr>
            <w:noProof/>
            <w:webHidden/>
          </w:rPr>
          <w:fldChar w:fldCharType="begin"/>
        </w:r>
        <w:r w:rsidR="00A50823">
          <w:rPr>
            <w:noProof/>
            <w:webHidden/>
          </w:rPr>
          <w:instrText xml:space="preserve"> PAGEREF _Toc486162413 \h </w:instrText>
        </w:r>
        <w:r w:rsidR="00A50823">
          <w:rPr>
            <w:noProof/>
            <w:webHidden/>
          </w:rPr>
        </w:r>
        <w:r w:rsidR="00A50823">
          <w:rPr>
            <w:noProof/>
            <w:webHidden/>
          </w:rPr>
          <w:fldChar w:fldCharType="separate"/>
        </w:r>
        <w:r w:rsidR="00A50823">
          <w:rPr>
            <w:noProof/>
            <w:webHidden/>
          </w:rPr>
          <w:t>8</w:t>
        </w:r>
        <w:r w:rsidR="00A50823">
          <w:rPr>
            <w:noProof/>
            <w:webHidden/>
          </w:rPr>
          <w:fldChar w:fldCharType="end"/>
        </w:r>
      </w:hyperlink>
    </w:p>
    <w:p w14:paraId="620C46B2" w14:textId="2B0FC497" w:rsidR="00A50823" w:rsidRDefault="004168A4">
      <w:pPr>
        <w:pStyle w:val="TOC5"/>
        <w:tabs>
          <w:tab w:val="right" w:leader="dot" w:pos="5030"/>
        </w:tabs>
        <w:rPr>
          <w:rFonts w:eastAsiaTheme="minorEastAsia"/>
          <w:noProof/>
          <w:sz w:val="22"/>
          <w:lang w:val="en-US" w:eastAsia="en-US" w:bidi="ar-SA"/>
        </w:rPr>
      </w:pPr>
      <w:hyperlink w:anchor="_Toc486162414" w:history="1">
        <w:r w:rsidR="00A50823" w:rsidRPr="0066512E">
          <w:rPr>
            <w:rStyle w:val="Hyperlink"/>
            <w:noProof/>
          </w:rPr>
          <w:t>Notificação de Incidentes de Segurança</w:t>
        </w:r>
        <w:r w:rsidR="00A50823">
          <w:rPr>
            <w:noProof/>
            <w:webHidden/>
          </w:rPr>
          <w:tab/>
        </w:r>
        <w:r w:rsidR="00A50823">
          <w:rPr>
            <w:noProof/>
            <w:webHidden/>
          </w:rPr>
          <w:fldChar w:fldCharType="begin"/>
        </w:r>
        <w:r w:rsidR="00A50823">
          <w:rPr>
            <w:noProof/>
            <w:webHidden/>
          </w:rPr>
          <w:instrText xml:space="preserve"> PAGEREF _Toc486162414 \h </w:instrText>
        </w:r>
        <w:r w:rsidR="00A50823">
          <w:rPr>
            <w:noProof/>
            <w:webHidden/>
          </w:rPr>
        </w:r>
        <w:r w:rsidR="00A50823">
          <w:rPr>
            <w:noProof/>
            <w:webHidden/>
          </w:rPr>
          <w:fldChar w:fldCharType="separate"/>
        </w:r>
        <w:r w:rsidR="00A50823">
          <w:rPr>
            <w:noProof/>
            <w:webHidden/>
          </w:rPr>
          <w:t>8</w:t>
        </w:r>
        <w:r w:rsidR="00A50823">
          <w:rPr>
            <w:noProof/>
            <w:webHidden/>
          </w:rPr>
          <w:fldChar w:fldCharType="end"/>
        </w:r>
      </w:hyperlink>
    </w:p>
    <w:p w14:paraId="0C00FA0D" w14:textId="4F92C320" w:rsidR="00A50823" w:rsidRDefault="004168A4">
      <w:pPr>
        <w:pStyle w:val="TOC5"/>
        <w:tabs>
          <w:tab w:val="right" w:leader="dot" w:pos="5030"/>
        </w:tabs>
        <w:rPr>
          <w:rFonts w:eastAsiaTheme="minorEastAsia"/>
          <w:noProof/>
          <w:sz w:val="22"/>
          <w:lang w:val="en-US" w:eastAsia="en-US" w:bidi="ar-SA"/>
        </w:rPr>
      </w:pPr>
      <w:hyperlink w:anchor="_Toc486162415" w:history="1">
        <w:r w:rsidR="00A50823" w:rsidRPr="0066512E">
          <w:rPr>
            <w:rStyle w:val="Hyperlink"/>
            <w:noProof/>
          </w:rPr>
          <w:t>Localização do Processamento de Dados</w:t>
        </w:r>
        <w:r w:rsidR="00A50823">
          <w:rPr>
            <w:noProof/>
            <w:webHidden/>
          </w:rPr>
          <w:tab/>
        </w:r>
        <w:r w:rsidR="00A50823">
          <w:rPr>
            <w:noProof/>
            <w:webHidden/>
          </w:rPr>
          <w:fldChar w:fldCharType="begin"/>
        </w:r>
        <w:r w:rsidR="00A50823">
          <w:rPr>
            <w:noProof/>
            <w:webHidden/>
          </w:rPr>
          <w:instrText xml:space="preserve"> PAGEREF _Toc486162415 \h </w:instrText>
        </w:r>
        <w:r w:rsidR="00A50823">
          <w:rPr>
            <w:noProof/>
            <w:webHidden/>
          </w:rPr>
        </w:r>
        <w:r w:rsidR="00A50823">
          <w:rPr>
            <w:noProof/>
            <w:webHidden/>
          </w:rPr>
          <w:fldChar w:fldCharType="separate"/>
        </w:r>
        <w:r w:rsidR="00A50823">
          <w:rPr>
            <w:noProof/>
            <w:webHidden/>
          </w:rPr>
          <w:t>8</w:t>
        </w:r>
        <w:r w:rsidR="00A50823">
          <w:rPr>
            <w:noProof/>
            <w:webHidden/>
          </w:rPr>
          <w:fldChar w:fldCharType="end"/>
        </w:r>
      </w:hyperlink>
    </w:p>
    <w:p w14:paraId="1C8580F8" w14:textId="314BE548" w:rsidR="00A50823" w:rsidRDefault="004168A4">
      <w:pPr>
        <w:pStyle w:val="TOC5"/>
        <w:tabs>
          <w:tab w:val="right" w:leader="dot" w:pos="5030"/>
        </w:tabs>
        <w:rPr>
          <w:rFonts w:eastAsiaTheme="minorEastAsia"/>
          <w:noProof/>
          <w:sz w:val="22"/>
          <w:lang w:val="en-US" w:eastAsia="en-US" w:bidi="ar-SA"/>
        </w:rPr>
      </w:pPr>
      <w:hyperlink w:anchor="_Toc486162416" w:history="1">
        <w:r w:rsidR="00A50823" w:rsidRPr="0066512E">
          <w:rPr>
            <w:rStyle w:val="Hyperlink"/>
            <w:noProof/>
          </w:rPr>
          <w:t>Pré-visualizações</w:t>
        </w:r>
        <w:r w:rsidR="00A50823">
          <w:rPr>
            <w:noProof/>
            <w:webHidden/>
          </w:rPr>
          <w:tab/>
        </w:r>
        <w:r w:rsidR="00A50823">
          <w:rPr>
            <w:noProof/>
            <w:webHidden/>
          </w:rPr>
          <w:fldChar w:fldCharType="begin"/>
        </w:r>
        <w:r w:rsidR="00A50823">
          <w:rPr>
            <w:noProof/>
            <w:webHidden/>
          </w:rPr>
          <w:instrText xml:space="preserve"> PAGEREF _Toc486162416 \h </w:instrText>
        </w:r>
        <w:r w:rsidR="00A50823">
          <w:rPr>
            <w:noProof/>
            <w:webHidden/>
          </w:rPr>
        </w:r>
        <w:r w:rsidR="00A50823">
          <w:rPr>
            <w:noProof/>
            <w:webHidden/>
          </w:rPr>
          <w:fldChar w:fldCharType="separate"/>
        </w:r>
        <w:r w:rsidR="00A50823">
          <w:rPr>
            <w:noProof/>
            <w:webHidden/>
          </w:rPr>
          <w:t>8</w:t>
        </w:r>
        <w:r w:rsidR="00A50823">
          <w:rPr>
            <w:noProof/>
            <w:webHidden/>
          </w:rPr>
          <w:fldChar w:fldCharType="end"/>
        </w:r>
      </w:hyperlink>
    </w:p>
    <w:p w14:paraId="48B15F11" w14:textId="7CF0588F" w:rsidR="00A50823" w:rsidRDefault="004168A4">
      <w:pPr>
        <w:pStyle w:val="TOC5"/>
        <w:tabs>
          <w:tab w:val="right" w:leader="dot" w:pos="5030"/>
        </w:tabs>
        <w:rPr>
          <w:rFonts w:eastAsiaTheme="minorEastAsia"/>
          <w:noProof/>
          <w:sz w:val="22"/>
          <w:lang w:val="en-US" w:eastAsia="en-US" w:bidi="ar-SA"/>
        </w:rPr>
      </w:pPr>
      <w:hyperlink w:anchor="_Toc486162417" w:history="1">
        <w:r w:rsidR="00A50823" w:rsidRPr="0066512E">
          <w:rPr>
            <w:rStyle w:val="Hyperlink"/>
            <w:noProof/>
          </w:rPr>
          <w:t>Utilização de Subcontratantes</w:t>
        </w:r>
        <w:r w:rsidR="00A50823">
          <w:rPr>
            <w:noProof/>
            <w:webHidden/>
          </w:rPr>
          <w:tab/>
        </w:r>
        <w:r w:rsidR="00A50823">
          <w:rPr>
            <w:noProof/>
            <w:webHidden/>
          </w:rPr>
          <w:fldChar w:fldCharType="begin"/>
        </w:r>
        <w:r w:rsidR="00A50823">
          <w:rPr>
            <w:noProof/>
            <w:webHidden/>
          </w:rPr>
          <w:instrText xml:space="preserve"> PAGEREF _Toc486162417 \h </w:instrText>
        </w:r>
        <w:r w:rsidR="00A50823">
          <w:rPr>
            <w:noProof/>
            <w:webHidden/>
          </w:rPr>
        </w:r>
        <w:r w:rsidR="00A50823">
          <w:rPr>
            <w:noProof/>
            <w:webHidden/>
          </w:rPr>
          <w:fldChar w:fldCharType="separate"/>
        </w:r>
        <w:r w:rsidR="00A50823">
          <w:rPr>
            <w:noProof/>
            <w:webHidden/>
          </w:rPr>
          <w:t>8</w:t>
        </w:r>
        <w:r w:rsidR="00A50823">
          <w:rPr>
            <w:noProof/>
            <w:webHidden/>
          </w:rPr>
          <w:fldChar w:fldCharType="end"/>
        </w:r>
      </w:hyperlink>
    </w:p>
    <w:p w14:paraId="5798F920" w14:textId="7423C027" w:rsidR="00A50823" w:rsidRDefault="004168A4">
      <w:pPr>
        <w:pStyle w:val="TOC5"/>
        <w:tabs>
          <w:tab w:val="right" w:leader="dot" w:pos="5030"/>
        </w:tabs>
        <w:rPr>
          <w:rFonts w:eastAsiaTheme="minorEastAsia"/>
          <w:noProof/>
          <w:sz w:val="22"/>
          <w:lang w:val="en-US" w:eastAsia="en-US" w:bidi="ar-SA"/>
        </w:rPr>
      </w:pPr>
      <w:hyperlink w:anchor="_Toc486162418" w:history="1">
        <w:r w:rsidR="00A50823" w:rsidRPr="0066512E">
          <w:rPr>
            <w:rStyle w:val="Hyperlink"/>
            <w:noProof/>
          </w:rPr>
          <w:t>Como Contactar a Microsoft</w:t>
        </w:r>
        <w:r w:rsidR="00A50823">
          <w:rPr>
            <w:noProof/>
            <w:webHidden/>
          </w:rPr>
          <w:tab/>
        </w:r>
        <w:r w:rsidR="00A50823">
          <w:rPr>
            <w:noProof/>
            <w:webHidden/>
          </w:rPr>
          <w:fldChar w:fldCharType="begin"/>
        </w:r>
        <w:r w:rsidR="00A50823">
          <w:rPr>
            <w:noProof/>
            <w:webHidden/>
          </w:rPr>
          <w:instrText xml:space="preserve"> PAGEREF _Toc486162418 \h </w:instrText>
        </w:r>
        <w:r w:rsidR="00A50823">
          <w:rPr>
            <w:noProof/>
            <w:webHidden/>
          </w:rPr>
        </w:r>
        <w:r w:rsidR="00A50823">
          <w:rPr>
            <w:noProof/>
            <w:webHidden/>
          </w:rPr>
          <w:fldChar w:fldCharType="separate"/>
        </w:r>
        <w:r w:rsidR="00A50823">
          <w:rPr>
            <w:noProof/>
            <w:webHidden/>
          </w:rPr>
          <w:t>8</w:t>
        </w:r>
        <w:r w:rsidR="00A50823">
          <w:rPr>
            <w:noProof/>
            <w:webHidden/>
          </w:rPr>
          <w:fldChar w:fldCharType="end"/>
        </w:r>
      </w:hyperlink>
    </w:p>
    <w:p w14:paraId="229A1452" w14:textId="62FCE777" w:rsidR="00A50823" w:rsidRDefault="004168A4">
      <w:pPr>
        <w:pStyle w:val="TOC3"/>
        <w:rPr>
          <w:rFonts w:eastAsiaTheme="minorEastAsia"/>
          <w:b w:val="0"/>
          <w:smallCaps w:val="0"/>
          <w:sz w:val="22"/>
          <w:lang w:val="en-US" w:eastAsia="en-US" w:bidi="ar-SA"/>
        </w:rPr>
      </w:pPr>
      <w:hyperlink w:anchor="_Toc486162419" w:history="1">
        <w:r w:rsidR="00A50823" w:rsidRPr="0066512E">
          <w:rPr>
            <w:rStyle w:val="Hyperlink"/>
          </w:rPr>
          <w:t>Termos de Processamento de Dados</w:t>
        </w:r>
        <w:r w:rsidR="00A50823">
          <w:rPr>
            <w:webHidden/>
          </w:rPr>
          <w:tab/>
        </w:r>
        <w:r w:rsidR="00A50823">
          <w:rPr>
            <w:webHidden/>
          </w:rPr>
          <w:fldChar w:fldCharType="begin"/>
        </w:r>
        <w:r w:rsidR="00A50823">
          <w:rPr>
            <w:webHidden/>
          </w:rPr>
          <w:instrText xml:space="preserve"> PAGEREF _Toc486162419 \h </w:instrText>
        </w:r>
        <w:r w:rsidR="00A50823">
          <w:rPr>
            <w:webHidden/>
          </w:rPr>
        </w:r>
        <w:r w:rsidR="00A50823">
          <w:rPr>
            <w:webHidden/>
          </w:rPr>
          <w:fldChar w:fldCharType="separate"/>
        </w:r>
        <w:r w:rsidR="00A50823">
          <w:rPr>
            <w:webHidden/>
          </w:rPr>
          <w:t>10</w:t>
        </w:r>
        <w:r w:rsidR="00A50823">
          <w:rPr>
            <w:webHidden/>
          </w:rPr>
          <w:fldChar w:fldCharType="end"/>
        </w:r>
      </w:hyperlink>
    </w:p>
    <w:p w14:paraId="0C0A6383" w14:textId="7327D8FD" w:rsidR="00A50823" w:rsidRDefault="004168A4">
      <w:pPr>
        <w:pStyle w:val="TOC5"/>
        <w:tabs>
          <w:tab w:val="right" w:leader="dot" w:pos="5030"/>
        </w:tabs>
        <w:rPr>
          <w:rFonts w:eastAsiaTheme="minorEastAsia"/>
          <w:noProof/>
          <w:sz w:val="22"/>
          <w:lang w:val="en-US" w:eastAsia="en-US" w:bidi="ar-SA"/>
        </w:rPr>
      </w:pPr>
      <w:hyperlink w:anchor="_Toc486162420" w:history="1">
        <w:r w:rsidR="00A50823" w:rsidRPr="0066512E">
          <w:rPr>
            <w:rStyle w:val="Hyperlink"/>
            <w:noProof/>
          </w:rPr>
          <w:t>Localização dos Dados do Cliente Inativos</w:t>
        </w:r>
        <w:r w:rsidR="00A50823">
          <w:rPr>
            <w:noProof/>
            <w:webHidden/>
          </w:rPr>
          <w:tab/>
        </w:r>
        <w:r w:rsidR="00A50823">
          <w:rPr>
            <w:noProof/>
            <w:webHidden/>
          </w:rPr>
          <w:fldChar w:fldCharType="begin"/>
        </w:r>
        <w:r w:rsidR="00A50823">
          <w:rPr>
            <w:noProof/>
            <w:webHidden/>
          </w:rPr>
          <w:instrText xml:space="preserve"> PAGEREF _Toc486162420 \h </w:instrText>
        </w:r>
        <w:r w:rsidR="00A50823">
          <w:rPr>
            <w:noProof/>
            <w:webHidden/>
          </w:rPr>
        </w:r>
        <w:r w:rsidR="00A50823">
          <w:rPr>
            <w:noProof/>
            <w:webHidden/>
          </w:rPr>
          <w:fldChar w:fldCharType="separate"/>
        </w:r>
        <w:r w:rsidR="00A50823">
          <w:rPr>
            <w:noProof/>
            <w:webHidden/>
          </w:rPr>
          <w:t>11</w:t>
        </w:r>
        <w:r w:rsidR="00A50823">
          <w:rPr>
            <w:noProof/>
            <w:webHidden/>
          </w:rPr>
          <w:fldChar w:fldCharType="end"/>
        </w:r>
      </w:hyperlink>
    </w:p>
    <w:p w14:paraId="05984447" w14:textId="585A5E09" w:rsidR="00A50823" w:rsidRDefault="004168A4">
      <w:pPr>
        <w:pStyle w:val="TOC5"/>
        <w:tabs>
          <w:tab w:val="right" w:leader="dot" w:pos="5030"/>
        </w:tabs>
        <w:rPr>
          <w:rFonts w:eastAsiaTheme="minorEastAsia"/>
          <w:noProof/>
          <w:sz w:val="22"/>
          <w:lang w:val="en-US" w:eastAsia="en-US" w:bidi="ar-SA"/>
        </w:rPr>
      </w:pPr>
      <w:hyperlink w:anchor="_Toc486162421" w:history="1">
        <w:r w:rsidR="00A50823" w:rsidRPr="0066512E">
          <w:rPr>
            <w:rStyle w:val="Hyperlink"/>
            <w:noProof/>
          </w:rPr>
          <w:t>Privacidade</w:t>
        </w:r>
        <w:r w:rsidR="00A50823">
          <w:rPr>
            <w:noProof/>
            <w:webHidden/>
          </w:rPr>
          <w:tab/>
        </w:r>
        <w:r w:rsidR="00A50823">
          <w:rPr>
            <w:noProof/>
            <w:webHidden/>
          </w:rPr>
          <w:fldChar w:fldCharType="begin"/>
        </w:r>
        <w:r w:rsidR="00A50823">
          <w:rPr>
            <w:noProof/>
            <w:webHidden/>
          </w:rPr>
          <w:instrText xml:space="preserve"> PAGEREF _Toc486162421 \h </w:instrText>
        </w:r>
        <w:r w:rsidR="00A50823">
          <w:rPr>
            <w:noProof/>
            <w:webHidden/>
          </w:rPr>
        </w:r>
        <w:r w:rsidR="00A50823">
          <w:rPr>
            <w:noProof/>
            <w:webHidden/>
          </w:rPr>
          <w:fldChar w:fldCharType="separate"/>
        </w:r>
        <w:r w:rsidR="00A50823">
          <w:rPr>
            <w:noProof/>
            <w:webHidden/>
          </w:rPr>
          <w:t>11</w:t>
        </w:r>
        <w:r w:rsidR="00A50823">
          <w:rPr>
            <w:noProof/>
            <w:webHidden/>
          </w:rPr>
          <w:fldChar w:fldCharType="end"/>
        </w:r>
      </w:hyperlink>
    </w:p>
    <w:p w14:paraId="3D80074C" w14:textId="13ED6284" w:rsidR="00A50823" w:rsidRDefault="004168A4">
      <w:pPr>
        <w:pStyle w:val="TOC5"/>
        <w:tabs>
          <w:tab w:val="right" w:leader="dot" w:pos="5030"/>
        </w:tabs>
        <w:rPr>
          <w:rFonts w:eastAsiaTheme="minorEastAsia"/>
          <w:noProof/>
          <w:sz w:val="22"/>
          <w:lang w:val="en-US" w:eastAsia="en-US" w:bidi="ar-SA"/>
        </w:rPr>
      </w:pPr>
      <w:hyperlink w:anchor="_Toc486162422" w:history="1">
        <w:r w:rsidR="00A50823" w:rsidRPr="0066512E">
          <w:rPr>
            <w:rStyle w:val="Hyperlink"/>
            <w:noProof/>
          </w:rPr>
          <w:t>Termos Europeus Adicionais.</w:t>
        </w:r>
        <w:r w:rsidR="00A50823">
          <w:rPr>
            <w:noProof/>
            <w:webHidden/>
          </w:rPr>
          <w:tab/>
        </w:r>
        <w:r w:rsidR="00A50823">
          <w:rPr>
            <w:noProof/>
            <w:webHidden/>
          </w:rPr>
          <w:fldChar w:fldCharType="begin"/>
        </w:r>
        <w:r w:rsidR="00A50823">
          <w:rPr>
            <w:noProof/>
            <w:webHidden/>
          </w:rPr>
          <w:instrText xml:space="preserve"> PAGEREF _Toc486162422 \h </w:instrText>
        </w:r>
        <w:r w:rsidR="00A50823">
          <w:rPr>
            <w:noProof/>
            <w:webHidden/>
          </w:rPr>
        </w:r>
        <w:r w:rsidR="00A50823">
          <w:rPr>
            <w:noProof/>
            <w:webHidden/>
          </w:rPr>
          <w:fldChar w:fldCharType="separate"/>
        </w:r>
        <w:r w:rsidR="00A50823">
          <w:rPr>
            <w:noProof/>
            <w:webHidden/>
          </w:rPr>
          <w:t>12</w:t>
        </w:r>
        <w:r w:rsidR="00A50823">
          <w:rPr>
            <w:noProof/>
            <w:webHidden/>
          </w:rPr>
          <w:fldChar w:fldCharType="end"/>
        </w:r>
      </w:hyperlink>
    </w:p>
    <w:p w14:paraId="73A4CE97" w14:textId="44A3C337" w:rsidR="00A50823" w:rsidRDefault="004168A4">
      <w:pPr>
        <w:pStyle w:val="TOC5"/>
        <w:tabs>
          <w:tab w:val="right" w:leader="dot" w:pos="5030"/>
        </w:tabs>
        <w:rPr>
          <w:rFonts w:eastAsiaTheme="minorEastAsia"/>
          <w:noProof/>
          <w:sz w:val="22"/>
          <w:lang w:val="en-US" w:eastAsia="en-US" w:bidi="ar-SA"/>
        </w:rPr>
      </w:pPr>
      <w:hyperlink w:anchor="_Toc486162423" w:history="1">
        <w:r w:rsidR="00A50823" w:rsidRPr="0066512E">
          <w:rPr>
            <w:rStyle w:val="Hyperlink"/>
            <w:noProof/>
          </w:rPr>
          <w:t>Segurança</w:t>
        </w:r>
        <w:r w:rsidR="00A50823">
          <w:rPr>
            <w:noProof/>
            <w:webHidden/>
          </w:rPr>
          <w:tab/>
        </w:r>
        <w:r w:rsidR="00A50823">
          <w:rPr>
            <w:noProof/>
            <w:webHidden/>
          </w:rPr>
          <w:fldChar w:fldCharType="begin"/>
        </w:r>
        <w:r w:rsidR="00A50823">
          <w:rPr>
            <w:noProof/>
            <w:webHidden/>
          </w:rPr>
          <w:instrText xml:space="preserve"> PAGEREF _Toc486162423 \h </w:instrText>
        </w:r>
        <w:r w:rsidR="00A50823">
          <w:rPr>
            <w:noProof/>
            <w:webHidden/>
          </w:rPr>
        </w:r>
        <w:r w:rsidR="00A50823">
          <w:rPr>
            <w:noProof/>
            <w:webHidden/>
          </w:rPr>
          <w:fldChar w:fldCharType="separate"/>
        </w:r>
        <w:r w:rsidR="00A50823">
          <w:rPr>
            <w:noProof/>
            <w:webHidden/>
          </w:rPr>
          <w:t>12</w:t>
        </w:r>
        <w:r w:rsidR="00A50823">
          <w:rPr>
            <w:noProof/>
            <w:webHidden/>
          </w:rPr>
          <w:fldChar w:fldCharType="end"/>
        </w:r>
      </w:hyperlink>
    </w:p>
    <w:p w14:paraId="14966AD9" w14:textId="7D26FD9F" w:rsidR="00A50823" w:rsidRDefault="00A5082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6162424" w:history="1">
        <w:r w:rsidRPr="0066512E">
          <w:rPr>
            <w:rStyle w:val="Hyperlink"/>
            <w:noProof/>
          </w:rPr>
          <w:t>Termos Específicos do Serviço Online</w:t>
        </w:r>
        <w:r>
          <w:rPr>
            <w:noProof/>
            <w:webHidden/>
          </w:rPr>
          <w:tab/>
        </w:r>
        <w:r>
          <w:rPr>
            <w:noProof/>
            <w:webHidden/>
          </w:rPr>
          <w:fldChar w:fldCharType="begin"/>
        </w:r>
        <w:r>
          <w:rPr>
            <w:noProof/>
            <w:webHidden/>
          </w:rPr>
          <w:instrText xml:space="preserve"> PAGEREF _Toc486162424 \h </w:instrText>
        </w:r>
        <w:r>
          <w:rPr>
            <w:noProof/>
            <w:webHidden/>
          </w:rPr>
        </w:r>
        <w:r>
          <w:rPr>
            <w:noProof/>
            <w:webHidden/>
          </w:rPr>
          <w:fldChar w:fldCharType="separate"/>
        </w:r>
        <w:r>
          <w:rPr>
            <w:noProof/>
            <w:webHidden/>
          </w:rPr>
          <w:t>16</w:t>
        </w:r>
        <w:r>
          <w:rPr>
            <w:noProof/>
            <w:webHidden/>
          </w:rPr>
          <w:fldChar w:fldCharType="end"/>
        </w:r>
      </w:hyperlink>
    </w:p>
    <w:p w14:paraId="698DC133" w14:textId="6E168EF4" w:rsidR="00A50823" w:rsidRDefault="004168A4">
      <w:pPr>
        <w:pStyle w:val="TOC2"/>
        <w:tabs>
          <w:tab w:val="right" w:leader="dot" w:pos="5030"/>
        </w:tabs>
        <w:rPr>
          <w:rFonts w:eastAsiaTheme="minorEastAsia"/>
          <w:b w:val="0"/>
          <w:smallCaps w:val="0"/>
          <w:noProof/>
          <w:sz w:val="22"/>
          <w:lang w:val="en-US" w:eastAsia="en-US" w:bidi="ar-SA"/>
        </w:rPr>
      </w:pPr>
      <w:hyperlink w:anchor="_Toc486162425" w:history="1">
        <w:r w:rsidR="00A50823" w:rsidRPr="0066512E">
          <w:rPr>
            <w:rStyle w:val="Hyperlink"/>
            <w:noProof/>
            <w:lang w:val="pt-BR"/>
          </w:rPr>
          <w:t>Serviços do Microsoft Azure</w:t>
        </w:r>
        <w:r w:rsidR="00A50823">
          <w:rPr>
            <w:noProof/>
            <w:webHidden/>
          </w:rPr>
          <w:tab/>
        </w:r>
        <w:r w:rsidR="00A50823">
          <w:rPr>
            <w:noProof/>
            <w:webHidden/>
          </w:rPr>
          <w:fldChar w:fldCharType="begin"/>
        </w:r>
        <w:r w:rsidR="00A50823">
          <w:rPr>
            <w:noProof/>
            <w:webHidden/>
          </w:rPr>
          <w:instrText xml:space="preserve"> PAGEREF _Toc486162425 \h </w:instrText>
        </w:r>
        <w:r w:rsidR="00A50823">
          <w:rPr>
            <w:noProof/>
            <w:webHidden/>
          </w:rPr>
        </w:r>
        <w:r w:rsidR="00A50823">
          <w:rPr>
            <w:noProof/>
            <w:webHidden/>
          </w:rPr>
          <w:fldChar w:fldCharType="separate"/>
        </w:r>
        <w:r w:rsidR="00A50823">
          <w:rPr>
            <w:noProof/>
            <w:webHidden/>
          </w:rPr>
          <w:t>16</w:t>
        </w:r>
        <w:r w:rsidR="00A50823">
          <w:rPr>
            <w:noProof/>
            <w:webHidden/>
          </w:rPr>
          <w:fldChar w:fldCharType="end"/>
        </w:r>
      </w:hyperlink>
    </w:p>
    <w:p w14:paraId="7E39AE78" w14:textId="3AC534CD" w:rsidR="00A50823" w:rsidRDefault="004168A4">
      <w:pPr>
        <w:pStyle w:val="TOC4"/>
        <w:rPr>
          <w:rFonts w:eastAsiaTheme="minorEastAsia"/>
          <w:smallCaps w:val="0"/>
          <w:noProof/>
          <w:sz w:val="22"/>
          <w:lang w:val="en-US" w:eastAsia="en-US" w:bidi="ar-SA"/>
        </w:rPr>
      </w:pPr>
      <w:hyperlink w:anchor="_Toc486162426" w:history="1">
        <w:r w:rsidR="00A50823" w:rsidRPr="0066512E">
          <w:rPr>
            <w:rStyle w:val="Hyperlink"/>
            <w:noProof/>
          </w:rPr>
          <w:t>Microsoft Azure Stack</w:t>
        </w:r>
        <w:r w:rsidR="00A50823">
          <w:rPr>
            <w:noProof/>
            <w:webHidden/>
          </w:rPr>
          <w:tab/>
        </w:r>
        <w:r w:rsidR="00A50823">
          <w:rPr>
            <w:noProof/>
            <w:webHidden/>
          </w:rPr>
          <w:fldChar w:fldCharType="begin"/>
        </w:r>
        <w:r w:rsidR="00A50823">
          <w:rPr>
            <w:noProof/>
            <w:webHidden/>
          </w:rPr>
          <w:instrText xml:space="preserve"> PAGEREF _Toc486162426 \h </w:instrText>
        </w:r>
        <w:r w:rsidR="00A50823">
          <w:rPr>
            <w:noProof/>
            <w:webHidden/>
          </w:rPr>
        </w:r>
        <w:r w:rsidR="00A50823">
          <w:rPr>
            <w:noProof/>
            <w:webHidden/>
          </w:rPr>
          <w:fldChar w:fldCharType="separate"/>
        </w:r>
        <w:r w:rsidR="00A50823">
          <w:rPr>
            <w:noProof/>
            <w:webHidden/>
          </w:rPr>
          <w:t>17</w:t>
        </w:r>
        <w:r w:rsidR="00A50823">
          <w:rPr>
            <w:noProof/>
            <w:webHidden/>
          </w:rPr>
          <w:fldChar w:fldCharType="end"/>
        </w:r>
      </w:hyperlink>
    </w:p>
    <w:p w14:paraId="05E735D9" w14:textId="67077703" w:rsidR="00A50823" w:rsidRDefault="004168A4">
      <w:pPr>
        <w:pStyle w:val="TOC4"/>
        <w:rPr>
          <w:rFonts w:eastAsiaTheme="minorEastAsia"/>
          <w:smallCaps w:val="0"/>
          <w:noProof/>
          <w:sz w:val="22"/>
          <w:lang w:val="en-US" w:eastAsia="en-US" w:bidi="ar-SA"/>
        </w:rPr>
      </w:pPr>
      <w:hyperlink w:anchor="_Toc486162427" w:history="1">
        <w:r w:rsidR="00A50823" w:rsidRPr="0066512E">
          <w:rPr>
            <w:rStyle w:val="Hyperlink"/>
            <w:noProof/>
          </w:rPr>
          <w:t>Serviços Cognitivos da Microsoft</w:t>
        </w:r>
        <w:r w:rsidR="00A50823">
          <w:rPr>
            <w:noProof/>
            <w:webHidden/>
          </w:rPr>
          <w:tab/>
        </w:r>
        <w:r w:rsidR="00A50823">
          <w:rPr>
            <w:noProof/>
            <w:webHidden/>
          </w:rPr>
          <w:fldChar w:fldCharType="begin"/>
        </w:r>
        <w:r w:rsidR="00A50823">
          <w:rPr>
            <w:noProof/>
            <w:webHidden/>
          </w:rPr>
          <w:instrText xml:space="preserve"> PAGEREF _Toc486162427 \h </w:instrText>
        </w:r>
        <w:r w:rsidR="00A50823">
          <w:rPr>
            <w:noProof/>
            <w:webHidden/>
          </w:rPr>
        </w:r>
        <w:r w:rsidR="00A50823">
          <w:rPr>
            <w:noProof/>
            <w:webHidden/>
          </w:rPr>
          <w:fldChar w:fldCharType="separate"/>
        </w:r>
        <w:r w:rsidR="00A50823">
          <w:rPr>
            <w:noProof/>
            <w:webHidden/>
          </w:rPr>
          <w:t>17</w:t>
        </w:r>
        <w:r w:rsidR="00A50823">
          <w:rPr>
            <w:noProof/>
            <w:webHidden/>
          </w:rPr>
          <w:fldChar w:fldCharType="end"/>
        </w:r>
      </w:hyperlink>
    </w:p>
    <w:p w14:paraId="120969E0" w14:textId="158DA48E" w:rsidR="00A50823" w:rsidRDefault="004168A4">
      <w:pPr>
        <w:pStyle w:val="TOC2"/>
        <w:tabs>
          <w:tab w:val="right" w:leader="dot" w:pos="5030"/>
        </w:tabs>
        <w:rPr>
          <w:rFonts w:eastAsiaTheme="minorEastAsia"/>
          <w:b w:val="0"/>
          <w:smallCaps w:val="0"/>
          <w:noProof/>
          <w:sz w:val="22"/>
          <w:lang w:val="en-US" w:eastAsia="en-US" w:bidi="ar-SA"/>
        </w:rPr>
      </w:pPr>
      <w:hyperlink w:anchor="_Toc486162428" w:history="1">
        <w:r w:rsidR="00A50823" w:rsidRPr="0066512E">
          <w:rPr>
            <w:rStyle w:val="Hyperlink"/>
            <w:noProof/>
          </w:rPr>
          <w:t>Planos do Microsoft Azure</w:t>
        </w:r>
        <w:r w:rsidR="00A50823">
          <w:rPr>
            <w:noProof/>
            <w:webHidden/>
          </w:rPr>
          <w:tab/>
        </w:r>
        <w:r w:rsidR="00A50823">
          <w:rPr>
            <w:noProof/>
            <w:webHidden/>
          </w:rPr>
          <w:fldChar w:fldCharType="begin"/>
        </w:r>
        <w:r w:rsidR="00A50823">
          <w:rPr>
            <w:noProof/>
            <w:webHidden/>
          </w:rPr>
          <w:instrText xml:space="preserve"> PAGEREF _Toc486162428 \h </w:instrText>
        </w:r>
        <w:r w:rsidR="00A50823">
          <w:rPr>
            <w:noProof/>
            <w:webHidden/>
          </w:rPr>
        </w:r>
        <w:r w:rsidR="00A50823">
          <w:rPr>
            <w:noProof/>
            <w:webHidden/>
          </w:rPr>
          <w:fldChar w:fldCharType="separate"/>
        </w:r>
        <w:r w:rsidR="00A50823">
          <w:rPr>
            <w:noProof/>
            <w:webHidden/>
          </w:rPr>
          <w:t>18</w:t>
        </w:r>
        <w:r w:rsidR="00A50823">
          <w:rPr>
            <w:noProof/>
            <w:webHidden/>
          </w:rPr>
          <w:fldChar w:fldCharType="end"/>
        </w:r>
      </w:hyperlink>
    </w:p>
    <w:p w14:paraId="0E2F7804" w14:textId="5AA94643" w:rsidR="00A50823" w:rsidRDefault="004168A4">
      <w:pPr>
        <w:pStyle w:val="TOC4"/>
        <w:rPr>
          <w:rFonts w:eastAsiaTheme="minorEastAsia"/>
          <w:smallCaps w:val="0"/>
          <w:noProof/>
          <w:sz w:val="22"/>
          <w:lang w:val="en-US" w:eastAsia="en-US" w:bidi="ar-SA"/>
        </w:rPr>
      </w:pPr>
      <w:hyperlink w:anchor="_Toc486162429" w:history="1">
        <w:r w:rsidR="00A50823" w:rsidRPr="0066512E">
          <w:rPr>
            <w:rStyle w:val="Hyperlink"/>
            <w:noProof/>
          </w:rPr>
          <w:t>Azure Active Directory Basic</w:t>
        </w:r>
        <w:r w:rsidR="00A50823">
          <w:rPr>
            <w:noProof/>
            <w:webHidden/>
          </w:rPr>
          <w:tab/>
        </w:r>
        <w:r w:rsidR="00A50823">
          <w:rPr>
            <w:noProof/>
            <w:webHidden/>
          </w:rPr>
          <w:fldChar w:fldCharType="begin"/>
        </w:r>
        <w:r w:rsidR="00A50823">
          <w:rPr>
            <w:noProof/>
            <w:webHidden/>
          </w:rPr>
          <w:instrText xml:space="preserve"> PAGEREF _Toc486162429 \h </w:instrText>
        </w:r>
        <w:r w:rsidR="00A50823">
          <w:rPr>
            <w:noProof/>
            <w:webHidden/>
          </w:rPr>
        </w:r>
        <w:r w:rsidR="00A50823">
          <w:rPr>
            <w:noProof/>
            <w:webHidden/>
          </w:rPr>
          <w:fldChar w:fldCharType="separate"/>
        </w:r>
        <w:r w:rsidR="00A50823">
          <w:rPr>
            <w:noProof/>
            <w:webHidden/>
          </w:rPr>
          <w:t>18</w:t>
        </w:r>
        <w:r w:rsidR="00A50823">
          <w:rPr>
            <w:noProof/>
            <w:webHidden/>
          </w:rPr>
          <w:fldChar w:fldCharType="end"/>
        </w:r>
      </w:hyperlink>
    </w:p>
    <w:p w14:paraId="4E1BE96D" w14:textId="62D9F971" w:rsidR="00A50823" w:rsidRDefault="004168A4">
      <w:pPr>
        <w:pStyle w:val="TOC4"/>
        <w:rPr>
          <w:rFonts w:eastAsiaTheme="minorEastAsia"/>
          <w:smallCaps w:val="0"/>
          <w:noProof/>
          <w:sz w:val="22"/>
          <w:lang w:val="en-US" w:eastAsia="en-US" w:bidi="ar-SA"/>
        </w:rPr>
      </w:pPr>
      <w:hyperlink w:anchor="_Toc486162430" w:history="1">
        <w:r w:rsidR="00A50823" w:rsidRPr="0066512E">
          <w:rPr>
            <w:rStyle w:val="Hyperlink"/>
            <w:noProof/>
          </w:rPr>
          <w:t>Azure Active Directory Premium</w:t>
        </w:r>
        <w:r w:rsidR="00A50823">
          <w:rPr>
            <w:noProof/>
            <w:webHidden/>
          </w:rPr>
          <w:tab/>
        </w:r>
        <w:r w:rsidR="00A50823">
          <w:rPr>
            <w:noProof/>
            <w:webHidden/>
          </w:rPr>
          <w:fldChar w:fldCharType="begin"/>
        </w:r>
        <w:r w:rsidR="00A50823">
          <w:rPr>
            <w:noProof/>
            <w:webHidden/>
          </w:rPr>
          <w:instrText xml:space="preserve"> PAGEREF _Toc486162430 \h </w:instrText>
        </w:r>
        <w:r w:rsidR="00A50823">
          <w:rPr>
            <w:noProof/>
            <w:webHidden/>
          </w:rPr>
        </w:r>
        <w:r w:rsidR="00A50823">
          <w:rPr>
            <w:noProof/>
            <w:webHidden/>
          </w:rPr>
          <w:fldChar w:fldCharType="separate"/>
        </w:r>
        <w:r w:rsidR="00A50823">
          <w:rPr>
            <w:noProof/>
            <w:webHidden/>
          </w:rPr>
          <w:t>19</w:t>
        </w:r>
        <w:r w:rsidR="00A50823">
          <w:rPr>
            <w:noProof/>
            <w:webHidden/>
          </w:rPr>
          <w:fldChar w:fldCharType="end"/>
        </w:r>
      </w:hyperlink>
    </w:p>
    <w:p w14:paraId="1FD6C860" w14:textId="22965980" w:rsidR="00A50823" w:rsidRDefault="004168A4">
      <w:pPr>
        <w:pStyle w:val="TOC4"/>
        <w:rPr>
          <w:rFonts w:eastAsiaTheme="minorEastAsia"/>
          <w:smallCaps w:val="0"/>
          <w:noProof/>
          <w:sz w:val="22"/>
          <w:lang w:val="en-US" w:eastAsia="en-US" w:bidi="ar-SA"/>
        </w:rPr>
      </w:pPr>
      <w:hyperlink w:anchor="_Toc486162431" w:history="1">
        <w:r w:rsidR="00A50823" w:rsidRPr="0066512E">
          <w:rPr>
            <w:rStyle w:val="Hyperlink"/>
            <w:noProof/>
          </w:rPr>
          <w:t>Azure Information Protection Premium</w:t>
        </w:r>
        <w:r w:rsidR="00A50823">
          <w:rPr>
            <w:noProof/>
            <w:webHidden/>
          </w:rPr>
          <w:tab/>
        </w:r>
        <w:r w:rsidR="00A50823">
          <w:rPr>
            <w:noProof/>
            <w:webHidden/>
          </w:rPr>
          <w:fldChar w:fldCharType="begin"/>
        </w:r>
        <w:r w:rsidR="00A50823">
          <w:rPr>
            <w:noProof/>
            <w:webHidden/>
          </w:rPr>
          <w:instrText xml:space="preserve"> PAGEREF _Toc486162431 \h </w:instrText>
        </w:r>
        <w:r w:rsidR="00A50823">
          <w:rPr>
            <w:noProof/>
            <w:webHidden/>
          </w:rPr>
        </w:r>
        <w:r w:rsidR="00A50823">
          <w:rPr>
            <w:noProof/>
            <w:webHidden/>
          </w:rPr>
          <w:fldChar w:fldCharType="separate"/>
        </w:r>
        <w:r w:rsidR="00A50823">
          <w:rPr>
            <w:noProof/>
            <w:webHidden/>
          </w:rPr>
          <w:t>19</w:t>
        </w:r>
        <w:r w:rsidR="00A50823">
          <w:rPr>
            <w:noProof/>
            <w:webHidden/>
          </w:rPr>
          <w:fldChar w:fldCharType="end"/>
        </w:r>
      </w:hyperlink>
    </w:p>
    <w:p w14:paraId="0DD1D32F" w14:textId="00F92975" w:rsidR="00A50823" w:rsidRDefault="004168A4">
      <w:pPr>
        <w:pStyle w:val="TOC3"/>
        <w:rPr>
          <w:rFonts w:eastAsiaTheme="minorEastAsia"/>
          <w:b w:val="0"/>
          <w:smallCaps w:val="0"/>
          <w:sz w:val="22"/>
          <w:lang w:val="en-US" w:eastAsia="en-US" w:bidi="ar-SA"/>
        </w:rPr>
      </w:pPr>
      <w:hyperlink w:anchor="_Toc486162432" w:history="1">
        <w:r w:rsidR="00A50823" w:rsidRPr="0066512E">
          <w:rPr>
            <w:rStyle w:val="Hyperlink"/>
          </w:rPr>
          <w:t>Serviços do Microsoft Dynamics 365</w:t>
        </w:r>
        <w:r w:rsidR="00A50823">
          <w:rPr>
            <w:webHidden/>
          </w:rPr>
          <w:tab/>
        </w:r>
        <w:r w:rsidR="00A50823">
          <w:rPr>
            <w:webHidden/>
          </w:rPr>
          <w:fldChar w:fldCharType="begin"/>
        </w:r>
        <w:r w:rsidR="00A50823">
          <w:rPr>
            <w:webHidden/>
          </w:rPr>
          <w:instrText xml:space="preserve"> PAGEREF _Toc486162432 \h </w:instrText>
        </w:r>
        <w:r w:rsidR="00A50823">
          <w:rPr>
            <w:webHidden/>
          </w:rPr>
        </w:r>
        <w:r w:rsidR="00A50823">
          <w:rPr>
            <w:webHidden/>
          </w:rPr>
          <w:fldChar w:fldCharType="separate"/>
        </w:r>
        <w:r w:rsidR="00A50823">
          <w:rPr>
            <w:webHidden/>
          </w:rPr>
          <w:t>19</w:t>
        </w:r>
        <w:r w:rsidR="00A50823">
          <w:rPr>
            <w:webHidden/>
          </w:rPr>
          <w:fldChar w:fldCharType="end"/>
        </w:r>
      </w:hyperlink>
    </w:p>
    <w:p w14:paraId="459F706A" w14:textId="4FD7B6A4" w:rsidR="00A50823" w:rsidRDefault="004168A4">
      <w:pPr>
        <w:pStyle w:val="TOC2"/>
        <w:tabs>
          <w:tab w:val="right" w:leader="dot" w:pos="5030"/>
        </w:tabs>
        <w:rPr>
          <w:rFonts w:eastAsiaTheme="minorEastAsia"/>
          <w:b w:val="0"/>
          <w:smallCaps w:val="0"/>
          <w:noProof/>
          <w:sz w:val="22"/>
          <w:lang w:val="en-US" w:eastAsia="en-US" w:bidi="ar-SA"/>
        </w:rPr>
      </w:pPr>
      <w:hyperlink w:anchor="_Toc486162433" w:history="1">
        <w:r w:rsidR="00A50823" w:rsidRPr="0066512E">
          <w:rPr>
            <w:rStyle w:val="Hyperlink"/>
            <w:noProof/>
            <w:lang w:val="pt-BR"/>
          </w:rPr>
          <w:t>Serviços do Office 365</w:t>
        </w:r>
        <w:r w:rsidR="00A50823">
          <w:rPr>
            <w:noProof/>
            <w:webHidden/>
          </w:rPr>
          <w:tab/>
        </w:r>
        <w:r w:rsidR="00A50823">
          <w:rPr>
            <w:noProof/>
            <w:webHidden/>
          </w:rPr>
          <w:fldChar w:fldCharType="begin"/>
        </w:r>
        <w:r w:rsidR="00A50823">
          <w:rPr>
            <w:noProof/>
            <w:webHidden/>
          </w:rPr>
          <w:instrText xml:space="preserve"> PAGEREF _Toc486162433 \h </w:instrText>
        </w:r>
        <w:r w:rsidR="00A50823">
          <w:rPr>
            <w:noProof/>
            <w:webHidden/>
          </w:rPr>
        </w:r>
        <w:r w:rsidR="00A50823">
          <w:rPr>
            <w:noProof/>
            <w:webHidden/>
          </w:rPr>
          <w:fldChar w:fldCharType="separate"/>
        </w:r>
        <w:r w:rsidR="00A50823">
          <w:rPr>
            <w:noProof/>
            <w:webHidden/>
          </w:rPr>
          <w:t>20</w:t>
        </w:r>
        <w:r w:rsidR="00A50823">
          <w:rPr>
            <w:noProof/>
            <w:webHidden/>
          </w:rPr>
          <w:fldChar w:fldCharType="end"/>
        </w:r>
      </w:hyperlink>
    </w:p>
    <w:p w14:paraId="10A87125" w14:textId="45128B48" w:rsidR="00A50823" w:rsidRDefault="004168A4">
      <w:pPr>
        <w:pStyle w:val="TOC4"/>
        <w:rPr>
          <w:rFonts w:eastAsiaTheme="minorEastAsia"/>
          <w:smallCaps w:val="0"/>
          <w:noProof/>
          <w:sz w:val="22"/>
          <w:lang w:val="en-US" w:eastAsia="en-US" w:bidi="ar-SA"/>
        </w:rPr>
      </w:pPr>
      <w:hyperlink w:anchor="_Toc486162434" w:history="1">
        <w:r w:rsidR="00A50823" w:rsidRPr="0066512E">
          <w:rPr>
            <w:rStyle w:val="Hyperlink"/>
            <w:noProof/>
            <w:lang w:val="pt-BR"/>
          </w:rPr>
          <w:t>Exchange Online</w:t>
        </w:r>
        <w:r w:rsidR="00A50823">
          <w:rPr>
            <w:noProof/>
            <w:webHidden/>
          </w:rPr>
          <w:tab/>
        </w:r>
        <w:r w:rsidR="00A50823">
          <w:rPr>
            <w:noProof/>
            <w:webHidden/>
          </w:rPr>
          <w:fldChar w:fldCharType="begin"/>
        </w:r>
        <w:r w:rsidR="00A50823">
          <w:rPr>
            <w:noProof/>
            <w:webHidden/>
          </w:rPr>
          <w:instrText xml:space="preserve"> PAGEREF _Toc486162434 \h </w:instrText>
        </w:r>
        <w:r w:rsidR="00A50823">
          <w:rPr>
            <w:noProof/>
            <w:webHidden/>
          </w:rPr>
        </w:r>
        <w:r w:rsidR="00A50823">
          <w:rPr>
            <w:noProof/>
            <w:webHidden/>
          </w:rPr>
          <w:fldChar w:fldCharType="separate"/>
        </w:r>
        <w:r w:rsidR="00A50823">
          <w:rPr>
            <w:noProof/>
            <w:webHidden/>
          </w:rPr>
          <w:t>21</w:t>
        </w:r>
        <w:r w:rsidR="00A50823">
          <w:rPr>
            <w:noProof/>
            <w:webHidden/>
          </w:rPr>
          <w:fldChar w:fldCharType="end"/>
        </w:r>
      </w:hyperlink>
    </w:p>
    <w:p w14:paraId="29095BBB" w14:textId="6955A3A7" w:rsidR="00A50823" w:rsidRDefault="004168A4">
      <w:pPr>
        <w:pStyle w:val="TOC4"/>
        <w:rPr>
          <w:rFonts w:eastAsiaTheme="minorEastAsia"/>
          <w:smallCaps w:val="0"/>
          <w:noProof/>
          <w:sz w:val="22"/>
          <w:lang w:val="en-US" w:eastAsia="en-US" w:bidi="ar-SA"/>
        </w:rPr>
      </w:pPr>
      <w:hyperlink w:anchor="_Toc486162435" w:history="1">
        <w:r w:rsidR="00A50823" w:rsidRPr="0066512E">
          <w:rPr>
            <w:rStyle w:val="Hyperlink"/>
            <w:noProof/>
            <w:lang w:val="pt-BR"/>
          </w:rPr>
          <w:t>Office 365 Applications</w:t>
        </w:r>
        <w:r w:rsidR="00A50823">
          <w:rPr>
            <w:noProof/>
            <w:webHidden/>
          </w:rPr>
          <w:tab/>
        </w:r>
        <w:r w:rsidR="00A50823">
          <w:rPr>
            <w:noProof/>
            <w:webHidden/>
          </w:rPr>
          <w:fldChar w:fldCharType="begin"/>
        </w:r>
        <w:r w:rsidR="00A50823">
          <w:rPr>
            <w:noProof/>
            <w:webHidden/>
          </w:rPr>
          <w:instrText xml:space="preserve"> PAGEREF _Toc486162435 \h </w:instrText>
        </w:r>
        <w:r w:rsidR="00A50823">
          <w:rPr>
            <w:noProof/>
            <w:webHidden/>
          </w:rPr>
        </w:r>
        <w:r w:rsidR="00A50823">
          <w:rPr>
            <w:noProof/>
            <w:webHidden/>
          </w:rPr>
          <w:fldChar w:fldCharType="separate"/>
        </w:r>
        <w:r w:rsidR="00A50823">
          <w:rPr>
            <w:noProof/>
            <w:webHidden/>
          </w:rPr>
          <w:t>22</w:t>
        </w:r>
        <w:r w:rsidR="00A50823">
          <w:rPr>
            <w:noProof/>
            <w:webHidden/>
          </w:rPr>
          <w:fldChar w:fldCharType="end"/>
        </w:r>
      </w:hyperlink>
    </w:p>
    <w:p w14:paraId="6710CCC1" w14:textId="59275CFA" w:rsidR="00A50823" w:rsidRDefault="004168A4">
      <w:pPr>
        <w:pStyle w:val="TOC4"/>
        <w:rPr>
          <w:rFonts w:eastAsiaTheme="minorEastAsia"/>
          <w:smallCaps w:val="0"/>
          <w:noProof/>
          <w:sz w:val="22"/>
          <w:lang w:val="en-US" w:eastAsia="en-US" w:bidi="ar-SA"/>
        </w:rPr>
      </w:pPr>
      <w:hyperlink w:anchor="_Toc486162436" w:history="1">
        <w:r w:rsidR="00A50823" w:rsidRPr="0066512E">
          <w:rPr>
            <w:rStyle w:val="Hyperlink"/>
            <w:noProof/>
          </w:rPr>
          <w:t>Microsoft MyAnalytics</w:t>
        </w:r>
        <w:r w:rsidR="00A50823">
          <w:rPr>
            <w:noProof/>
            <w:webHidden/>
          </w:rPr>
          <w:tab/>
        </w:r>
        <w:r w:rsidR="00A50823">
          <w:rPr>
            <w:noProof/>
            <w:webHidden/>
          </w:rPr>
          <w:fldChar w:fldCharType="begin"/>
        </w:r>
        <w:r w:rsidR="00A50823">
          <w:rPr>
            <w:noProof/>
            <w:webHidden/>
          </w:rPr>
          <w:instrText xml:space="preserve"> PAGEREF _Toc486162436 \h </w:instrText>
        </w:r>
        <w:r w:rsidR="00A50823">
          <w:rPr>
            <w:noProof/>
            <w:webHidden/>
          </w:rPr>
        </w:r>
        <w:r w:rsidR="00A50823">
          <w:rPr>
            <w:noProof/>
            <w:webHidden/>
          </w:rPr>
          <w:fldChar w:fldCharType="separate"/>
        </w:r>
        <w:r w:rsidR="00A50823">
          <w:rPr>
            <w:noProof/>
            <w:webHidden/>
          </w:rPr>
          <w:t>23</w:t>
        </w:r>
        <w:r w:rsidR="00A50823">
          <w:rPr>
            <w:noProof/>
            <w:webHidden/>
          </w:rPr>
          <w:fldChar w:fldCharType="end"/>
        </w:r>
      </w:hyperlink>
    </w:p>
    <w:p w14:paraId="0A8BEE52" w14:textId="598F9539" w:rsidR="00A50823" w:rsidRDefault="004168A4">
      <w:pPr>
        <w:pStyle w:val="TOC4"/>
        <w:rPr>
          <w:rFonts w:eastAsiaTheme="minorEastAsia"/>
          <w:smallCaps w:val="0"/>
          <w:noProof/>
          <w:sz w:val="22"/>
          <w:lang w:val="en-US" w:eastAsia="en-US" w:bidi="ar-SA"/>
        </w:rPr>
      </w:pPr>
      <w:hyperlink w:anchor="_Toc486162437" w:history="1">
        <w:r w:rsidR="00A50823" w:rsidRPr="0066512E">
          <w:rPr>
            <w:rStyle w:val="Hyperlink"/>
            <w:noProof/>
            <w:lang w:val="pt-BR"/>
          </w:rPr>
          <w:t>Office Online</w:t>
        </w:r>
        <w:r w:rsidR="00A50823">
          <w:rPr>
            <w:noProof/>
            <w:webHidden/>
          </w:rPr>
          <w:tab/>
        </w:r>
        <w:r w:rsidR="00A50823">
          <w:rPr>
            <w:noProof/>
            <w:webHidden/>
          </w:rPr>
          <w:fldChar w:fldCharType="begin"/>
        </w:r>
        <w:r w:rsidR="00A50823">
          <w:rPr>
            <w:noProof/>
            <w:webHidden/>
          </w:rPr>
          <w:instrText xml:space="preserve"> PAGEREF _Toc486162437 \h </w:instrText>
        </w:r>
        <w:r w:rsidR="00A50823">
          <w:rPr>
            <w:noProof/>
            <w:webHidden/>
          </w:rPr>
        </w:r>
        <w:r w:rsidR="00A50823">
          <w:rPr>
            <w:noProof/>
            <w:webHidden/>
          </w:rPr>
          <w:fldChar w:fldCharType="separate"/>
        </w:r>
        <w:r w:rsidR="00A50823">
          <w:rPr>
            <w:noProof/>
            <w:webHidden/>
          </w:rPr>
          <w:t>23</w:t>
        </w:r>
        <w:r w:rsidR="00A50823">
          <w:rPr>
            <w:noProof/>
            <w:webHidden/>
          </w:rPr>
          <w:fldChar w:fldCharType="end"/>
        </w:r>
      </w:hyperlink>
    </w:p>
    <w:p w14:paraId="354269FA" w14:textId="073D0C43" w:rsidR="00A50823" w:rsidRDefault="004168A4">
      <w:pPr>
        <w:pStyle w:val="TOC4"/>
        <w:rPr>
          <w:rFonts w:eastAsiaTheme="minorEastAsia"/>
          <w:smallCaps w:val="0"/>
          <w:noProof/>
          <w:sz w:val="22"/>
          <w:lang w:val="en-US" w:eastAsia="en-US" w:bidi="ar-SA"/>
        </w:rPr>
      </w:pPr>
      <w:hyperlink w:anchor="_Toc486162438" w:history="1">
        <w:r w:rsidR="00A50823" w:rsidRPr="0066512E">
          <w:rPr>
            <w:rStyle w:val="Hyperlink"/>
            <w:noProof/>
            <w:lang w:val="pt-BR"/>
          </w:rPr>
          <w:t>OneDrive for Business</w:t>
        </w:r>
        <w:r w:rsidR="00A50823">
          <w:rPr>
            <w:noProof/>
            <w:webHidden/>
          </w:rPr>
          <w:tab/>
        </w:r>
        <w:r w:rsidR="00A50823">
          <w:rPr>
            <w:noProof/>
            <w:webHidden/>
          </w:rPr>
          <w:fldChar w:fldCharType="begin"/>
        </w:r>
        <w:r w:rsidR="00A50823">
          <w:rPr>
            <w:noProof/>
            <w:webHidden/>
          </w:rPr>
          <w:instrText xml:space="preserve"> PAGEREF _Toc486162438 \h </w:instrText>
        </w:r>
        <w:r w:rsidR="00A50823">
          <w:rPr>
            <w:noProof/>
            <w:webHidden/>
          </w:rPr>
        </w:r>
        <w:r w:rsidR="00A50823">
          <w:rPr>
            <w:noProof/>
            <w:webHidden/>
          </w:rPr>
          <w:fldChar w:fldCharType="separate"/>
        </w:r>
        <w:r w:rsidR="00A50823">
          <w:rPr>
            <w:noProof/>
            <w:webHidden/>
          </w:rPr>
          <w:t>23</w:t>
        </w:r>
        <w:r w:rsidR="00A50823">
          <w:rPr>
            <w:noProof/>
            <w:webHidden/>
          </w:rPr>
          <w:fldChar w:fldCharType="end"/>
        </w:r>
      </w:hyperlink>
    </w:p>
    <w:p w14:paraId="4FE85969" w14:textId="1390E715" w:rsidR="00A50823" w:rsidRDefault="004168A4">
      <w:pPr>
        <w:pStyle w:val="TOC4"/>
        <w:rPr>
          <w:rFonts w:eastAsiaTheme="minorEastAsia"/>
          <w:smallCaps w:val="0"/>
          <w:noProof/>
          <w:sz w:val="22"/>
          <w:lang w:val="en-US" w:eastAsia="en-US" w:bidi="ar-SA"/>
        </w:rPr>
      </w:pPr>
      <w:hyperlink w:anchor="_Toc486162439" w:history="1">
        <w:r w:rsidR="00A50823" w:rsidRPr="0066512E">
          <w:rPr>
            <w:rStyle w:val="Hyperlink"/>
            <w:noProof/>
          </w:rPr>
          <w:t>Project Online</w:t>
        </w:r>
        <w:r w:rsidR="00A50823">
          <w:rPr>
            <w:noProof/>
            <w:webHidden/>
          </w:rPr>
          <w:tab/>
        </w:r>
        <w:r w:rsidR="00A50823">
          <w:rPr>
            <w:noProof/>
            <w:webHidden/>
          </w:rPr>
          <w:fldChar w:fldCharType="begin"/>
        </w:r>
        <w:r w:rsidR="00A50823">
          <w:rPr>
            <w:noProof/>
            <w:webHidden/>
          </w:rPr>
          <w:instrText xml:space="preserve"> PAGEREF _Toc486162439 \h </w:instrText>
        </w:r>
        <w:r w:rsidR="00A50823">
          <w:rPr>
            <w:noProof/>
            <w:webHidden/>
          </w:rPr>
        </w:r>
        <w:r w:rsidR="00A50823">
          <w:rPr>
            <w:noProof/>
            <w:webHidden/>
          </w:rPr>
          <w:fldChar w:fldCharType="separate"/>
        </w:r>
        <w:r w:rsidR="00A50823">
          <w:rPr>
            <w:noProof/>
            <w:webHidden/>
          </w:rPr>
          <w:t>24</w:t>
        </w:r>
        <w:r w:rsidR="00A50823">
          <w:rPr>
            <w:noProof/>
            <w:webHidden/>
          </w:rPr>
          <w:fldChar w:fldCharType="end"/>
        </w:r>
      </w:hyperlink>
    </w:p>
    <w:p w14:paraId="1FBAF6D3" w14:textId="06C21A5C" w:rsidR="00A50823" w:rsidRDefault="004168A4">
      <w:pPr>
        <w:pStyle w:val="TOC4"/>
        <w:rPr>
          <w:rFonts w:eastAsiaTheme="minorEastAsia"/>
          <w:smallCaps w:val="0"/>
          <w:noProof/>
          <w:sz w:val="22"/>
          <w:lang w:val="en-US" w:eastAsia="en-US" w:bidi="ar-SA"/>
        </w:rPr>
      </w:pPr>
      <w:hyperlink w:anchor="_Toc486162440" w:history="1">
        <w:r w:rsidR="00A50823" w:rsidRPr="0066512E">
          <w:rPr>
            <w:rStyle w:val="Hyperlink"/>
            <w:noProof/>
          </w:rPr>
          <w:t>SharePoint Online</w:t>
        </w:r>
        <w:r w:rsidR="00A50823">
          <w:rPr>
            <w:noProof/>
            <w:webHidden/>
          </w:rPr>
          <w:tab/>
        </w:r>
        <w:r w:rsidR="00A50823">
          <w:rPr>
            <w:noProof/>
            <w:webHidden/>
          </w:rPr>
          <w:fldChar w:fldCharType="begin"/>
        </w:r>
        <w:r w:rsidR="00A50823">
          <w:rPr>
            <w:noProof/>
            <w:webHidden/>
          </w:rPr>
          <w:instrText xml:space="preserve"> PAGEREF _Toc486162440 \h </w:instrText>
        </w:r>
        <w:r w:rsidR="00A50823">
          <w:rPr>
            <w:noProof/>
            <w:webHidden/>
          </w:rPr>
        </w:r>
        <w:r w:rsidR="00A50823">
          <w:rPr>
            <w:noProof/>
            <w:webHidden/>
          </w:rPr>
          <w:fldChar w:fldCharType="separate"/>
        </w:r>
        <w:r w:rsidR="00A50823">
          <w:rPr>
            <w:noProof/>
            <w:webHidden/>
          </w:rPr>
          <w:t>24</w:t>
        </w:r>
        <w:r w:rsidR="00A50823">
          <w:rPr>
            <w:noProof/>
            <w:webHidden/>
          </w:rPr>
          <w:fldChar w:fldCharType="end"/>
        </w:r>
      </w:hyperlink>
    </w:p>
    <w:p w14:paraId="629BC2C9" w14:textId="2CC25FDD" w:rsidR="00A50823" w:rsidRDefault="004168A4">
      <w:pPr>
        <w:pStyle w:val="TOC4"/>
        <w:rPr>
          <w:rFonts w:eastAsiaTheme="minorEastAsia"/>
          <w:smallCaps w:val="0"/>
          <w:noProof/>
          <w:sz w:val="22"/>
          <w:lang w:val="en-US" w:eastAsia="en-US" w:bidi="ar-SA"/>
        </w:rPr>
      </w:pPr>
      <w:hyperlink w:anchor="_Toc486162441" w:history="1">
        <w:r w:rsidR="00A50823" w:rsidRPr="0066512E">
          <w:rPr>
            <w:rStyle w:val="Hyperlink"/>
            <w:noProof/>
            <w:lang w:val="pt-BR"/>
          </w:rPr>
          <w:t>Skype para Empresas Online</w:t>
        </w:r>
        <w:r w:rsidR="00A50823">
          <w:rPr>
            <w:noProof/>
            <w:webHidden/>
          </w:rPr>
          <w:tab/>
        </w:r>
        <w:r w:rsidR="00A50823">
          <w:rPr>
            <w:noProof/>
            <w:webHidden/>
          </w:rPr>
          <w:fldChar w:fldCharType="begin"/>
        </w:r>
        <w:r w:rsidR="00A50823">
          <w:rPr>
            <w:noProof/>
            <w:webHidden/>
          </w:rPr>
          <w:instrText xml:space="preserve"> PAGEREF _Toc486162441 \h </w:instrText>
        </w:r>
        <w:r w:rsidR="00A50823">
          <w:rPr>
            <w:noProof/>
            <w:webHidden/>
          </w:rPr>
        </w:r>
        <w:r w:rsidR="00A50823">
          <w:rPr>
            <w:noProof/>
            <w:webHidden/>
          </w:rPr>
          <w:fldChar w:fldCharType="separate"/>
        </w:r>
        <w:r w:rsidR="00A50823">
          <w:rPr>
            <w:noProof/>
            <w:webHidden/>
          </w:rPr>
          <w:t>24</w:t>
        </w:r>
        <w:r w:rsidR="00A50823">
          <w:rPr>
            <w:noProof/>
            <w:webHidden/>
          </w:rPr>
          <w:fldChar w:fldCharType="end"/>
        </w:r>
      </w:hyperlink>
    </w:p>
    <w:p w14:paraId="0C8C7376" w14:textId="1DD0549F" w:rsidR="00A50823" w:rsidRDefault="004168A4">
      <w:pPr>
        <w:pStyle w:val="TOC4"/>
        <w:rPr>
          <w:rFonts w:eastAsiaTheme="minorEastAsia"/>
          <w:smallCaps w:val="0"/>
          <w:noProof/>
          <w:sz w:val="22"/>
          <w:lang w:val="en-US" w:eastAsia="en-US" w:bidi="ar-SA"/>
        </w:rPr>
      </w:pPr>
      <w:hyperlink w:anchor="_Toc486162442" w:history="1">
        <w:r w:rsidR="00A50823" w:rsidRPr="0066512E">
          <w:rPr>
            <w:rStyle w:val="Hyperlink"/>
            <w:noProof/>
            <w:lang w:val="pt-BR"/>
          </w:rPr>
          <w:t>Skype para Empresas Online – Serviços RTPC</w:t>
        </w:r>
        <w:r w:rsidR="00A50823">
          <w:rPr>
            <w:noProof/>
            <w:webHidden/>
          </w:rPr>
          <w:tab/>
        </w:r>
        <w:r w:rsidR="00A50823">
          <w:rPr>
            <w:noProof/>
            <w:webHidden/>
          </w:rPr>
          <w:fldChar w:fldCharType="begin"/>
        </w:r>
        <w:r w:rsidR="00A50823">
          <w:rPr>
            <w:noProof/>
            <w:webHidden/>
          </w:rPr>
          <w:instrText xml:space="preserve"> PAGEREF _Toc486162442 \h </w:instrText>
        </w:r>
        <w:r w:rsidR="00A50823">
          <w:rPr>
            <w:noProof/>
            <w:webHidden/>
          </w:rPr>
        </w:r>
        <w:r w:rsidR="00A50823">
          <w:rPr>
            <w:noProof/>
            <w:webHidden/>
          </w:rPr>
          <w:fldChar w:fldCharType="separate"/>
        </w:r>
        <w:r w:rsidR="00A50823">
          <w:rPr>
            <w:noProof/>
            <w:webHidden/>
          </w:rPr>
          <w:t>25</w:t>
        </w:r>
        <w:r w:rsidR="00A50823">
          <w:rPr>
            <w:noProof/>
            <w:webHidden/>
          </w:rPr>
          <w:fldChar w:fldCharType="end"/>
        </w:r>
      </w:hyperlink>
    </w:p>
    <w:p w14:paraId="03363290" w14:textId="0F1703BF" w:rsidR="00A50823" w:rsidRDefault="004168A4">
      <w:pPr>
        <w:pStyle w:val="TOC2"/>
        <w:tabs>
          <w:tab w:val="right" w:leader="dot" w:pos="5030"/>
        </w:tabs>
        <w:rPr>
          <w:rFonts w:eastAsiaTheme="minorEastAsia"/>
          <w:b w:val="0"/>
          <w:smallCaps w:val="0"/>
          <w:noProof/>
          <w:sz w:val="22"/>
          <w:lang w:val="en-US" w:eastAsia="en-US" w:bidi="ar-SA"/>
        </w:rPr>
      </w:pPr>
      <w:hyperlink w:anchor="_Toc486162443" w:history="1">
        <w:r w:rsidR="00A50823" w:rsidRPr="0066512E">
          <w:rPr>
            <w:rStyle w:val="Hyperlink"/>
            <w:noProof/>
            <w:lang w:val="pt-BR"/>
          </w:rPr>
          <w:t>Outros Serviços Online</w:t>
        </w:r>
        <w:r w:rsidR="00A50823">
          <w:rPr>
            <w:noProof/>
            <w:webHidden/>
          </w:rPr>
          <w:tab/>
        </w:r>
        <w:r w:rsidR="00A50823">
          <w:rPr>
            <w:noProof/>
            <w:webHidden/>
          </w:rPr>
          <w:fldChar w:fldCharType="begin"/>
        </w:r>
        <w:r w:rsidR="00A50823">
          <w:rPr>
            <w:noProof/>
            <w:webHidden/>
          </w:rPr>
          <w:instrText xml:space="preserve"> PAGEREF _Toc486162443 \h </w:instrText>
        </w:r>
        <w:r w:rsidR="00A50823">
          <w:rPr>
            <w:noProof/>
            <w:webHidden/>
          </w:rPr>
        </w:r>
        <w:r w:rsidR="00A50823">
          <w:rPr>
            <w:noProof/>
            <w:webHidden/>
          </w:rPr>
          <w:fldChar w:fldCharType="separate"/>
        </w:r>
        <w:r w:rsidR="00A50823">
          <w:rPr>
            <w:noProof/>
            <w:webHidden/>
          </w:rPr>
          <w:t>25</w:t>
        </w:r>
        <w:r w:rsidR="00A50823">
          <w:rPr>
            <w:noProof/>
            <w:webHidden/>
          </w:rPr>
          <w:fldChar w:fldCharType="end"/>
        </w:r>
      </w:hyperlink>
    </w:p>
    <w:p w14:paraId="513E76BC" w14:textId="164C0C70" w:rsidR="00A50823" w:rsidRDefault="004168A4">
      <w:pPr>
        <w:pStyle w:val="TOC4"/>
        <w:rPr>
          <w:rFonts w:eastAsiaTheme="minorEastAsia"/>
          <w:smallCaps w:val="0"/>
          <w:noProof/>
          <w:sz w:val="22"/>
          <w:lang w:val="en-US" w:eastAsia="en-US" w:bidi="ar-SA"/>
        </w:rPr>
      </w:pPr>
      <w:hyperlink w:anchor="_Toc486162444" w:history="1">
        <w:r w:rsidR="00A50823" w:rsidRPr="0066512E">
          <w:rPr>
            <w:rStyle w:val="Hyperlink"/>
            <w:noProof/>
          </w:rPr>
          <w:t>Bing Maps Enterprise Platform e Mobile Asset Management Platform</w:t>
        </w:r>
        <w:r w:rsidR="00A50823">
          <w:rPr>
            <w:noProof/>
            <w:webHidden/>
          </w:rPr>
          <w:tab/>
        </w:r>
        <w:r w:rsidR="00A50823">
          <w:rPr>
            <w:noProof/>
            <w:webHidden/>
          </w:rPr>
          <w:fldChar w:fldCharType="begin"/>
        </w:r>
        <w:r w:rsidR="00A50823">
          <w:rPr>
            <w:noProof/>
            <w:webHidden/>
          </w:rPr>
          <w:instrText xml:space="preserve"> PAGEREF _Toc486162444 \h </w:instrText>
        </w:r>
        <w:r w:rsidR="00A50823">
          <w:rPr>
            <w:noProof/>
            <w:webHidden/>
          </w:rPr>
        </w:r>
        <w:r w:rsidR="00A50823">
          <w:rPr>
            <w:noProof/>
            <w:webHidden/>
          </w:rPr>
          <w:fldChar w:fldCharType="separate"/>
        </w:r>
        <w:r w:rsidR="00A50823">
          <w:rPr>
            <w:noProof/>
            <w:webHidden/>
          </w:rPr>
          <w:t>25</w:t>
        </w:r>
        <w:r w:rsidR="00A50823">
          <w:rPr>
            <w:noProof/>
            <w:webHidden/>
          </w:rPr>
          <w:fldChar w:fldCharType="end"/>
        </w:r>
      </w:hyperlink>
    </w:p>
    <w:p w14:paraId="645DDB85" w14:textId="050E21E8" w:rsidR="00A50823" w:rsidRDefault="004168A4">
      <w:pPr>
        <w:pStyle w:val="TOC4"/>
        <w:rPr>
          <w:rFonts w:eastAsiaTheme="minorEastAsia"/>
          <w:smallCaps w:val="0"/>
          <w:noProof/>
          <w:sz w:val="22"/>
          <w:lang w:val="en-US" w:eastAsia="en-US" w:bidi="ar-SA"/>
        </w:rPr>
      </w:pPr>
      <w:hyperlink w:anchor="_Toc486162445" w:history="1">
        <w:r w:rsidR="00A50823" w:rsidRPr="0066512E">
          <w:rPr>
            <w:rStyle w:val="Hyperlink"/>
            <w:noProof/>
          </w:rPr>
          <w:t>Plataforma de Aplicações de Negócio</w:t>
        </w:r>
        <w:r w:rsidR="00A50823">
          <w:rPr>
            <w:noProof/>
            <w:webHidden/>
          </w:rPr>
          <w:tab/>
        </w:r>
        <w:r w:rsidR="00A50823">
          <w:rPr>
            <w:noProof/>
            <w:webHidden/>
          </w:rPr>
          <w:fldChar w:fldCharType="begin"/>
        </w:r>
        <w:r w:rsidR="00A50823">
          <w:rPr>
            <w:noProof/>
            <w:webHidden/>
          </w:rPr>
          <w:instrText xml:space="preserve"> PAGEREF _Toc486162445 \h </w:instrText>
        </w:r>
        <w:r w:rsidR="00A50823">
          <w:rPr>
            <w:noProof/>
            <w:webHidden/>
          </w:rPr>
        </w:r>
        <w:r w:rsidR="00A50823">
          <w:rPr>
            <w:noProof/>
            <w:webHidden/>
          </w:rPr>
          <w:fldChar w:fldCharType="separate"/>
        </w:r>
        <w:r w:rsidR="00A50823">
          <w:rPr>
            <w:noProof/>
            <w:webHidden/>
          </w:rPr>
          <w:t>26</w:t>
        </w:r>
        <w:r w:rsidR="00A50823">
          <w:rPr>
            <w:noProof/>
            <w:webHidden/>
          </w:rPr>
          <w:fldChar w:fldCharType="end"/>
        </w:r>
      </w:hyperlink>
    </w:p>
    <w:p w14:paraId="7FBB6A42" w14:textId="535FB6D0" w:rsidR="00A50823" w:rsidRDefault="004168A4">
      <w:pPr>
        <w:pStyle w:val="TOC4"/>
        <w:rPr>
          <w:rFonts w:eastAsiaTheme="minorEastAsia"/>
          <w:smallCaps w:val="0"/>
          <w:noProof/>
          <w:sz w:val="22"/>
          <w:lang w:val="en-US" w:eastAsia="en-US" w:bidi="ar-SA"/>
        </w:rPr>
      </w:pPr>
      <w:hyperlink w:anchor="_Toc486162446" w:history="1">
        <w:r w:rsidR="00A50823" w:rsidRPr="0066512E">
          <w:rPr>
            <w:rStyle w:val="Hyperlink"/>
            <w:noProof/>
          </w:rPr>
          <w:t>Kaizala</w:t>
        </w:r>
        <w:r w:rsidR="00A50823">
          <w:rPr>
            <w:noProof/>
            <w:webHidden/>
          </w:rPr>
          <w:tab/>
        </w:r>
        <w:r w:rsidR="00A50823">
          <w:rPr>
            <w:noProof/>
            <w:webHidden/>
          </w:rPr>
          <w:fldChar w:fldCharType="begin"/>
        </w:r>
        <w:r w:rsidR="00A50823">
          <w:rPr>
            <w:noProof/>
            <w:webHidden/>
          </w:rPr>
          <w:instrText xml:space="preserve"> PAGEREF _Toc486162446 \h </w:instrText>
        </w:r>
        <w:r w:rsidR="00A50823">
          <w:rPr>
            <w:noProof/>
            <w:webHidden/>
          </w:rPr>
        </w:r>
        <w:r w:rsidR="00A50823">
          <w:rPr>
            <w:noProof/>
            <w:webHidden/>
          </w:rPr>
          <w:fldChar w:fldCharType="separate"/>
        </w:r>
        <w:r w:rsidR="00A50823">
          <w:rPr>
            <w:noProof/>
            <w:webHidden/>
          </w:rPr>
          <w:t>27</w:t>
        </w:r>
        <w:r w:rsidR="00A50823">
          <w:rPr>
            <w:noProof/>
            <w:webHidden/>
          </w:rPr>
          <w:fldChar w:fldCharType="end"/>
        </w:r>
      </w:hyperlink>
    </w:p>
    <w:p w14:paraId="53E86A39" w14:textId="3AA6BB42" w:rsidR="00A50823" w:rsidRDefault="004168A4">
      <w:pPr>
        <w:pStyle w:val="TOC4"/>
        <w:rPr>
          <w:rFonts w:eastAsiaTheme="minorEastAsia"/>
          <w:smallCaps w:val="0"/>
          <w:noProof/>
          <w:sz w:val="22"/>
          <w:lang w:val="en-US" w:eastAsia="en-US" w:bidi="ar-SA"/>
        </w:rPr>
      </w:pPr>
      <w:hyperlink w:anchor="_Toc486162447" w:history="1">
        <w:r w:rsidR="00A50823" w:rsidRPr="0066512E">
          <w:rPr>
            <w:rStyle w:val="Hyperlink"/>
            <w:noProof/>
          </w:rPr>
          <w:t>Microsoft Cloud App Security</w:t>
        </w:r>
        <w:r w:rsidR="00A50823">
          <w:rPr>
            <w:noProof/>
            <w:webHidden/>
          </w:rPr>
          <w:tab/>
        </w:r>
        <w:r w:rsidR="00A50823">
          <w:rPr>
            <w:noProof/>
            <w:webHidden/>
          </w:rPr>
          <w:fldChar w:fldCharType="begin"/>
        </w:r>
        <w:r w:rsidR="00A50823">
          <w:rPr>
            <w:noProof/>
            <w:webHidden/>
          </w:rPr>
          <w:instrText xml:space="preserve"> PAGEREF _Toc486162447 \h </w:instrText>
        </w:r>
        <w:r w:rsidR="00A50823">
          <w:rPr>
            <w:noProof/>
            <w:webHidden/>
          </w:rPr>
        </w:r>
        <w:r w:rsidR="00A50823">
          <w:rPr>
            <w:noProof/>
            <w:webHidden/>
          </w:rPr>
          <w:fldChar w:fldCharType="separate"/>
        </w:r>
        <w:r w:rsidR="00A50823">
          <w:rPr>
            <w:noProof/>
            <w:webHidden/>
          </w:rPr>
          <w:t>27</w:t>
        </w:r>
        <w:r w:rsidR="00A50823">
          <w:rPr>
            <w:noProof/>
            <w:webHidden/>
          </w:rPr>
          <w:fldChar w:fldCharType="end"/>
        </w:r>
      </w:hyperlink>
    </w:p>
    <w:p w14:paraId="163FFD7A" w14:textId="44CE126C" w:rsidR="00A50823" w:rsidRDefault="004168A4">
      <w:pPr>
        <w:pStyle w:val="TOC4"/>
        <w:rPr>
          <w:rFonts w:eastAsiaTheme="minorEastAsia"/>
          <w:smallCaps w:val="0"/>
          <w:noProof/>
          <w:sz w:val="22"/>
          <w:lang w:val="en-US" w:eastAsia="en-US" w:bidi="ar-SA"/>
        </w:rPr>
      </w:pPr>
      <w:hyperlink w:anchor="_Toc486162448" w:history="1">
        <w:r w:rsidR="00A50823" w:rsidRPr="0066512E">
          <w:rPr>
            <w:rStyle w:val="Hyperlink"/>
            <w:noProof/>
          </w:rPr>
          <w:t>Microsoft Intune</w:t>
        </w:r>
        <w:r w:rsidR="00A50823">
          <w:rPr>
            <w:noProof/>
            <w:webHidden/>
          </w:rPr>
          <w:tab/>
        </w:r>
        <w:r w:rsidR="00A50823">
          <w:rPr>
            <w:noProof/>
            <w:webHidden/>
          </w:rPr>
          <w:fldChar w:fldCharType="begin"/>
        </w:r>
        <w:r w:rsidR="00A50823">
          <w:rPr>
            <w:noProof/>
            <w:webHidden/>
          </w:rPr>
          <w:instrText xml:space="preserve"> PAGEREF _Toc486162448 \h </w:instrText>
        </w:r>
        <w:r w:rsidR="00A50823">
          <w:rPr>
            <w:noProof/>
            <w:webHidden/>
          </w:rPr>
        </w:r>
        <w:r w:rsidR="00A50823">
          <w:rPr>
            <w:noProof/>
            <w:webHidden/>
          </w:rPr>
          <w:fldChar w:fldCharType="separate"/>
        </w:r>
        <w:r w:rsidR="00A50823">
          <w:rPr>
            <w:noProof/>
            <w:webHidden/>
          </w:rPr>
          <w:t>27</w:t>
        </w:r>
        <w:r w:rsidR="00A50823">
          <w:rPr>
            <w:noProof/>
            <w:webHidden/>
          </w:rPr>
          <w:fldChar w:fldCharType="end"/>
        </w:r>
      </w:hyperlink>
    </w:p>
    <w:p w14:paraId="2FEBF2F5" w14:textId="1A8929DE" w:rsidR="00A50823" w:rsidRDefault="004168A4">
      <w:pPr>
        <w:pStyle w:val="TOC4"/>
        <w:rPr>
          <w:rFonts w:eastAsiaTheme="minorEastAsia"/>
          <w:smallCaps w:val="0"/>
          <w:noProof/>
          <w:sz w:val="22"/>
          <w:lang w:val="en-US" w:eastAsia="en-US" w:bidi="ar-SA"/>
        </w:rPr>
      </w:pPr>
      <w:hyperlink w:anchor="_Toc486162449" w:history="1">
        <w:r w:rsidR="00A50823" w:rsidRPr="0066512E">
          <w:rPr>
            <w:rStyle w:val="Hyperlink"/>
            <w:noProof/>
          </w:rPr>
          <w:t>Microsoft Learning</w:t>
        </w:r>
        <w:r w:rsidR="00A50823">
          <w:rPr>
            <w:noProof/>
            <w:webHidden/>
          </w:rPr>
          <w:tab/>
        </w:r>
        <w:r w:rsidR="00A50823">
          <w:rPr>
            <w:noProof/>
            <w:webHidden/>
          </w:rPr>
          <w:fldChar w:fldCharType="begin"/>
        </w:r>
        <w:r w:rsidR="00A50823">
          <w:rPr>
            <w:noProof/>
            <w:webHidden/>
          </w:rPr>
          <w:instrText xml:space="preserve"> PAGEREF _Toc486162449 \h </w:instrText>
        </w:r>
        <w:r w:rsidR="00A50823">
          <w:rPr>
            <w:noProof/>
            <w:webHidden/>
          </w:rPr>
        </w:r>
        <w:r w:rsidR="00A50823">
          <w:rPr>
            <w:noProof/>
            <w:webHidden/>
          </w:rPr>
          <w:fldChar w:fldCharType="separate"/>
        </w:r>
        <w:r w:rsidR="00A50823">
          <w:rPr>
            <w:noProof/>
            <w:webHidden/>
          </w:rPr>
          <w:t>27</w:t>
        </w:r>
        <w:r w:rsidR="00A50823">
          <w:rPr>
            <w:noProof/>
            <w:webHidden/>
          </w:rPr>
          <w:fldChar w:fldCharType="end"/>
        </w:r>
      </w:hyperlink>
    </w:p>
    <w:p w14:paraId="09D47F58" w14:textId="52784573" w:rsidR="00A50823" w:rsidRDefault="004168A4">
      <w:pPr>
        <w:pStyle w:val="TOC4"/>
        <w:rPr>
          <w:rFonts w:eastAsiaTheme="minorEastAsia"/>
          <w:smallCaps w:val="0"/>
          <w:noProof/>
          <w:sz w:val="22"/>
          <w:lang w:val="en-US" w:eastAsia="en-US" w:bidi="ar-SA"/>
        </w:rPr>
      </w:pPr>
      <w:hyperlink w:anchor="_Toc486162450" w:history="1">
        <w:r w:rsidR="00A50823" w:rsidRPr="0066512E">
          <w:rPr>
            <w:rStyle w:val="Hyperlink"/>
            <w:noProof/>
          </w:rPr>
          <w:t>Minecraft: Education Edition</w:t>
        </w:r>
        <w:r w:rsidR="00A50823">
          <w:rPr>
            <w:noProof/>
            <w:webHidden/>
          </w:rPr>
          <w:tab/>
        </w:r>
        <w:r w:rsidR="00A50823">
          <w:rPr>
            <w:noProof/>
            <w:webHidden/>
          </w:rPr>
          <w:fldChar w:fldCharType="begin"/>
        </w:r>
        <w:r w:rsidR="00A50823">
          <w:rPr>
            <w:noProof/>
            <w:webHidden/>
          </w:rPr>
          <w:instrText xml:space="preserve"> PAGEREF _Toc486162450 \h </w:instrText>
        </w:r>
        <w:r w:rsidR="00A50823">
          <w:rPr>
            <w:noProof/>
            <w:webHidden/>
          </w:rPr>
        </w:r>
        <w:r w:rsidR="00A50823">
          <w:rPr>
            <w:noProof/>
            <w:webHidden/>
          </w:rPr>
          <w:fldChar w:fldCharType="separate"/>
        </w:r>
        <w:r w:rsidR="00A50823">
          <w:rPr>
            <w:noProof/>
            <w:webHidden/>
          </w:rPr>
          <w:t>28</w:t>
        </w:r>
        <w:r w:rsidR="00A50823">
          <w:rPr>
            <w:noProof/>
            <w:webHidden/>
          </w:rPr>
          <w:fldChar w:fldCharType="end"/>
        </w:r>
      </w:hyperlink>
    </w:p>
    <w:p w14:paraId="3825FA62" w14:textId="1F4777ED" w:rsidR="00A50823" w:rsidRDefault="004168A4">
      <w:pPr>
        <w:pStyle w:val="TOC4"/>
        <w:rPr>
          <w:rFonts w:eastAsiaTheme="minorEastAsia"/>
          <w:smallCaps w:val="0"/>
          <w:noProof/>
          <w:sz w:val="22"/>
          <w:lang w:val="en-US" w:eastAsia="en-US" w:bidi="ar-SA"/>
        </w:rPr>
      </w:pPr>
      <w:hyperlink w:anchor="_Toc486162451" w:history="1">
        <w:r w:rsidR="00A50823" w:rsidRPr="0066512E">
          <w:rPr>
            <w:rStyle w:val="Hyperlink"/>
            <w:noProof/>
            <w:lang w:val="pt-BR"/>
          </w:rPr>
          <w:t>Office 365 Developer</w:t>
        </w:r>
        <w:r w:rsidR="00A50823">
          <w:rPr>
            <w:noProof/>
            <w:webHidden/>
          </w:rPr>
          <w:tab/>
        </w:r>
        <w:r w:rsidR="00A50823">
          <w:rPr>
            <w:noProof/>
            <w:webHidden/>
          </w:rPr>
          <w:fldChar w:fldCharType="begin"/>
        </w:r>
        <w:r w:rsidR="00A50823">
          <w:rPr>
            <w:noProof/>
            <w:webHidden/>
          </w:rPr>
          <w:instrText xml:space="preserve"> PAGEREF _Toc486162451 \h </w:instrText>
        </w:r>
        <w:r w:rsidR="00A50823">
          <w:rPr>
            <w:noProof/>
            <w:webHidden/>
          </w:rPr>
        </w:r>
        <w:r w:rsidR="00A50823">
          <w:rPr>
            <w:noProof/>
            <w:webHidden/>
          </w:rPr>
          <w:fldChar w:fldCharType="separate"/>
        </w:r>
        <w:r w:rsidR="00A50823">
          <w:rPr>
            <w:noProof/>
            <w:webHidden/>
          </w:rPr>
          <w:t>28</w:t>
        </w:r>
        <w:r w:rsidR="00A50823">
          <w:rPr>
            <w:noProof/>
            <w:webHidden/>
          </w:rPr>
          <w:fldChar w:fldCharType="end"/>
        </w:r>
      </w:hyperlink>
    </w:p>
    <w:p w14:paraId="240349E9" w14:textId="414347A3" w:rsidR="00A50823" w:rsidRDefault="004168A4">
      <w:pPr>
        <w:pStyle w:val="TOC4"/>
        <w:rPr>
          <w:rFonts w:eastAsiaTheme="minorEastAsia"/>
          <w:smallCaps w:val="0"/>
          <w:noProof/>
          <w:sz w:val="22"/>
          <w:lang w:val="en-US" w:eastAsia="en-US" w:bidi="ar-SA"/>
        </w:rPr>
      </w:pPr>
      <w:hyperlink w:anchor="_Toc486162452" w:history="1">
        <w:r w:rsidR="00A50823" w:rsidRPr="0066512E">
          <w:rPr>
            <w:rStyle w:val="Hyperlink"/>
            <w:noProof/>
          </w:rPr>
          <w:t>Sistema Operativo de Estação de Trabalho Windows</w:t>
        </w:r>
        <w:r w:rsidR="00A50823">
          <w:rPr>
            <w:noProof/>
            <w:webHidden/>
          </w:rPr>
          <w:tab/>
        </w:r>
        <w:r w:rsidR="00A50823">
          <w:rPr>
            <w:noProof/>
            <w:webHidden/>
          </w:rPr>
          <w:fldChar w:fldCharType="begin"/>
        </w:r>
        <w:r w:rsidR="00A50823">
          <w:rPr>
            <w:noProof/>
            <w:webHidden/>
          </w:rPr>
          <w:instrText xml:space="preserve"> PAGEREF _Toc486162452 \h </w:instrText>
        </w:r>
        <w:r w:rsidR="00A50823">
          <w:rPr>
            <w:noProof/>
            <w:webHidden/>
          </w:rPr>
        </w:r>
        <w:r w:rsidR="00A50823">
          <w:rPr>
            <w:noProof/>
            <w:webHidden/>
          </w:rPr>
          <w:fldChar w:fldCharType="separate"/>
        </w:r>
        <w:r w:rsidR="00A50823">
          <w:rPr>
            <w:noProof/>
            <w:webHidden/>
          </w:rPr>
          <w:t>28</w:t>
        </w:r>
        <w:r w:rsidR="00A50823">
          <w:rPr>
            <w:noProof/>
            <w:webHidden/>
          </w:rPr>
          <w:fldChar w:fldCharType="end"/>
        </w:r>
      </w:hyperlink>
    </w:p>
    <w:p w14:paraId="2D372DFD" w14:textId="7D0350A6" w:rsidR="00A50823" w:rsidRDefault="004168A4">
      <w:pPr>
        <w:pStyle w:val="TOC1"/>
        <w:tabs>
          <w:tab w:val="right" w:leader="dot" w:pos="5030"/>
        </w:tabs>
        <w:rPr>
          <w:rFonts w:eastAsiaTheme="minorEastAsia"/>
          <w:b w:val="0"/>
          <w:caps w:val="0"/>
          <w:noProof/>
          <w:sz w:val="22"/>
          <w:lang w:val="en-US" w:eastAsia="en-US" w:bidi="ar-SA"/>
        </w:rPr>
      </w:pPr>
      <w:hyperlink w:anchor="_Toc486162453" w:history="1">
        <w:r w:rsidR="00A50823" w:rsidRPr="0066512E">
          <w:rPr>
            <w:rStyle w:val="Hyperlink"/>
            <w:noProof/>
          </w:rPr>
          <w:t>Anexo 1 – Notificações</w:t>
        </w:r>
        <w:r w:rsidR="00A50823">
          <w:rPr>
            <w:noProof/>
            <w:webHidden/>
          </w:rPr>
          <w:tab/>
        </w:r>
        <w:r w:rsidR="00A50823">
          <w:rPr>
            <w:noProof/>
            <w:webHidden/>
          </w:rPr>
          <w:fldChar w:fldCharType="begin"/>
        </w:r>
        <w:r w:rsidR="00A50823">
          <w:rPr>
            <w:noProof/>
            <w:webHidden/>
          </w:rPr>
          <w:instrText xml:space="preserve"> PAGEREF _Toc486162453 \h </w:instrText>
        </w:r>
        <w:r w:rsidR="00A50823">
          <w:rPr>
            <w:noProof/>
            <w:webHidden/>
          </w:rPr>
        </w:r>
        <w:r w:rsidR="00A50823">
          <w:rPr>
            <w:noProof/>
            <w:webHidden/>
          </w:rPr>
          <w:fldChar w:fldCharType="separate"/>
        </w:r>
        <w:r w:rsidR="00A50823">
          <w:rPr>
            <w:noProof/>
            <w:webHidden/>
          </w:rPr>
          <w:t>29</w:t>
        </w:r>
        <w:r w:rsidR="00A50823">
          <w:rPr>
            <w:noProof/>
            <w:webHidden/>
          </w:rPr>
          <w:fldChar w:fldCharType="end"/>
        </w:r>
      </w:hyperlink>
    </w:p>
    <w:p w14:paraId="38EBFB2F" w14:textId="4B355C50" w:rsidR="00A50823" w:rsidRDefault="004168A4">
      <w:pPr>
        <w:pStyle w:val="TOC3"/>
        <w:rPr>
          <w:rFonts w:eastAsiaTheme="minorEastAsia"/>
          <w:b w:val="0"/>
          <w:smallCaps w:val="0"/>
          <w:sz w:val="22"/>
          <w:lang w:val="en-US" w:eastAsia="en-US" w:bidi="ar-SA"/>
        </w:rPr>
      </w:pPr>
      <w:hyperlink w:anchor="_Toc486162454" w:history="1">
        <w:r w:rsidR="00A50823" w:rsidRPr="0066512E">
          <w:rPr>
            <w:rStyle w:val="Hyperlink"/>
          </w:rPr>
          <w:t>Mapas Bing</w:t>
        </w:r>
        <w:r w:rsidR="00A50823">
          <w:rPr>
            <w:webHidden/>
          </w:rPr>
          <w:tab/>
        </w:r>
        <w:r w:rsidR="00A50823">
          <w:rPr>
            <w:webHidden/>
          </w:rPr>
          <w:fldChar w:fldCharType="begin"/>
        </w:r>
        <w:r w:rsidR="00A50823">
          <w:rPr>
            <w:webHidden/>
          </w:rPr>
          <w:instrText xml:space="preserve"> PAGEREF _Toc486162454 \h </w:instrText>
        </w:r>
        <w:r w:rsidR="00A50823">
          <w:rPr>
            <w:webHidden/>
          </w:rPr>
        </w:r>
        <w:r w:rsidR="00A50823">
          <w:rPr>
            <w:webHidden/>
          </w:rPr>
          <w:fldChar w:fldCharType="separate"/>
        </w:r>
        <w:r w:rsidR="00A50823">
          <w:rPr>
            <w:webHidden/>
          </w:rPr>
          <w:t>29</w:t>
        </w:r>
        <w:r w:rsidR="00A50823">
          <w:rPr>
            <w:webHidden/>
          </w:rPr>
          <w:fldChar w:fldCharType="end"/>
        </w:r>
      </w:hyperlink>
    </w:p>
    <w:p w14:paraId="500FFD5C" w14:textId="5DF2F6B7" w:rsidR="00A50823" w:rsidRDefault="004168A4">
      <w:pPr>
        <w:pStyle w:val="TOC3"/>
        <w:rPr>
          <w:rFonts w:eastAsiaTheme="minorEastAsia"/>
          <w:b w:val="0"/>
          <w:smallCaps w:val="0"/>
          <w:sz w:val="22"/>
          <w:lang w:val="en-US" w:eastAsia="en-US" w:bidi="ar-SA"/>
        </w:rPr>
      </w:pPr>
      <w:hyperlink w:anchor="_Toc486162455" w:history="1">
        <w:r w:rsidR="00A50823" w:rsidRPr="0066512E">
          <w:rPr>
            <w:rStyle w:val="Hyperlink"/>
          </w:rPr>
          <w:t>Serviços Profissionais</w:t>
        </w:r>
        <w:r w:rsidR="00A50823">
          <w:rPr>
            <w:webHidden/>
          </w:rPr>
          <w:tab/>
        </w:r>
        <w:r w:rsidR="00A50823">
          <w:rPr>
            <w:webHidden/>
          </w:rPr>
          <w:fldChar w:fldCharType="begin"/>
        </w:r>
        <w:r w:rsidR="00A50823">
          <w:rPr>
            <w:webHidden/>
          </w:rPr>
          <w:instrText xml:space="preserve"> PAGEREF _Toc486162455 \h </w:instrText>
        </w:r>
        <w:r w:rsidR="00A50823">
          <w:rPr>
            <w:webHidden/>
          </w:rPr>
        </w:r>
        <w:r w:rsidR="00A50823">
          <w:rPr>
            <w:webHidden/>
          </w:rPr>
          <w:fldChar w:fldCharType="separate"/>
        </w:r>
        <w:r w:rsidR="00A50823">
          <w:rPr>
            <w:webHidden/>
          </w:rPr>
          <w:t>29</w:t>
        </w:r>
        <w:r w:rsidR="00A50823">
          <w:rPr>
            <w:webHidden/>
          </w:rPr>
          <w:fldChar w:fldCharType="end"/>
        </w:r>
      </w:hyperlink>
    </w:p>
    <w:p w14:paraId="1077909C" w14:textId="4E89BD2D" w:rsidR="00A50823" w:rsidRDefault="004168A4">
      <w:pPr>
        <w:pStyle w:val="TOC3"/>
        <w:rPr>
          <w:rFonts w:eastAsiaTheme="minorEastAsia"/>
          <w:b w:val="0"/>
          <w:smallCaps w:val="0"/>
          <w:sz w:val="22"/>
          <w:lang w:val="en-US" w:eastAsia="en-US" w:bidi="ar-SA"/>
        </w:rPr>
      </w:pPr>
      <w:hyperlink w:anchor="_Toc486162456" w:history="1">
        <w:r w:rsidR="00A50823" w:rsidRPr="0066512E">
          <w:rPr>
            <w:rStyle w:val="Hyperlink"/>
          </w:rPr>
          <w:t>Notificação relativa à Codificação H.265/HEVC dos Serviços de Multimédia do Azure</w:t>
        </w:r>
        <w:r w:rsidR="00A50823">
          <w:rPr>
            <w:webHidden/>
          </w:rPr>
          <w:tab/>
        </w:r>
        <w:r w:rsidR="00A50823">
          <w:rPr>
            <w:webHidden/>
          </w:rPr>
          <w:fldChar w:fldCharType="begin"/>
        </w:r>
        <w:r w:rsidR="00A50823">
          <w:rPr>
            <w:webHidden/>
          </w:rPr>
          <w:instrText xml:space="preserve"> PAGEREF _Toc486162456 \h </w:instrText>
        </w:r>
        <w:r w:rsidR="00A50823">
          <w:rPr>
            <w:webHidden/>
          </w:rPr>
        </w:r>
        <w:r w:rsidR="00A50823">
          <w:rPr>
            <w:webHidden/>
          </w:rPr>
          <w:fldChar w:fldCharType="separate"/>
        </w:r>
        <w:r w:rsidR="00A50823">
          <w:rPr>
            <w:webHidden/>
          </w:rPr>
          <w:t>30</w:t>
        </w:r>
        <w:r w:rsidR="00A50823">
          <w:rPr>
            <w:webHidden/>
          </w:rPr>
          <w:fldChar w:fldCharType="end"/>
        </w:r>
      </w:hyperlink>
    </w:p>
    <w:p w14:paraId="55F37083" w14:textId="689A9A0F" w:rsidR="00A50823" w:rsidRDefault="004168A4">
      <w:pPr>
        <w:pStyle w:val="TOC3"/>
        <w:rPr>
          <w:rFonts w:eastAsiaTheme="minorEastAsia"/>
          <w:b w:val="0"/>
          <w:smallCaps w:val="0"/>
          <w:sz w:val="22"/>
          <w:lang w:val="en-US" w:eastAsia="en-US" w:bidi="ar-SA"/>
        </w:rPr>
      </w:pPr>
      <w:hyperlink w:anchor="_Toc486162457" w:history="1">
        <w:r w:rsidR="00A50823" w:rsidRPr="0066512E">
          <w:rPr>
            <w:rStyle w:val="Hyperlink"/>
          </w:rPr>
          <w:t>Notificação relativa ao Adobe Flash Player</w:t>
        </w:r>
        <w:r w:rsidR="00A50823">
          <w:rPr>
            <w:webHidden/>
          </w:rPr>
          <w:tab/>
        </w:r>
        <w:r w:rsidR="00A50823">
          <w:rPr>
            <w:webHidden/>
          </w:rPr>
          <w:fldChar w:fldCharType="begin"/>
        </w:r>
        <w:r w:rsidR="00A50823">
          <w:rPr>
            <w:webHidden/>
          </w:rPr>
          <w:instrText xml:space="preserve"> PAGEREF _Toc486162457 \h </w:instrText>
        </w:r>
        <w:r w:rsidR="00A50823">
          <w:rPr>
            <w:webHidden/>
          </w:rPr>
        </w:r>
        <w:r w:rsidR="00A50823">
          <w:rPr>
            <w:webHidden/>
          </w:rPr>
          <w:fldChar w:fldCharType="separate"/>
        </w:r>
        <w:r w:rsidR="00A50823">
          <w:rPr>
            <w:webHidden/>
          </w:rPr>
          <w:t>30</w:t>
        </w:r>
        <w:r w:rsidR="00A50823">
          <w:rPr>
            <w:webHidden/>
          </w:rPr>
          <w:fldChar w:fldCharType="end"/>
        </w:r>
      </w:hyperlink>
    </w:p>
    <w:p w14:paraId="77302222" w14:textId="335704CE" w:rsidR="00A50823" w:rsidRDefault="004168A4">
      <w:pPr>
        <w:pStyle w:val="TOC3"/>
        <w:rPr>
          <w:rFonts w:eastAsiaTheme="minorEastAsia"/>
          <w:b w:val="0"/>
          <w:smallCaps w:val="0"/>
          <w:sz w:val="22"/>
          <w:lang w:val="en-US" w:eastAsia="en-US" w:bidi="ar-SA"/>
        </w:rPr>
      </w:pPr>
      <w:hyperlink w:anchor="_Toc486162458" w:history="1">
        <w:r w:rsidR="00A50823" w:rsidRPr="0066512E">
          <w:rPr>
            <w:rStyle w:val="Hyperlink"/>
          </w:rPr>
          <w:t>Notificação relativa à Norma Visual H.264/AVC, à Norma de Vídeo VC-1, à Norma Visual MPEG-4 Part 2 e à Norma de Vídeo MPEG-2 Part</w:t>
        </w:r>
        <w:r w:rsidR="00A50823">
          <w:rPr>
            <w:webHidden/>
          </w:rPr>
          <w:tab/>
        </w:r>
        <w:r w:rsidR="00A50823">
          <w:rPr>
            <w:webHidden/>
          </w:rPr>
          <w:fldChar w:fldCharType="begin"/>
        </w:r>
        <w:r w:rsidR="00A50823">
          <w:rPr>
            <w:webHidden/>
          </w:rPr>
          <w:instrText xml:space="preserve"> PAGEREF _Toc486162458 \h </w:instrText>
        </w:r>
        <w:r w:rsidR="00A50823">
          <w:rPr>
            <w:webHidden/>
          </w:rPr>
        </w:r>
        <w:r w:rsidR="00A50823">
          <w:rPr>
            <w:webHidden/>
          </w:rPr>
          <w:fldChar w:fldCharType="separate"/>
        </w:r>
        <w:r w:rsidR="00A50823">
          <w:rPr>
            <w:webHidden/>
          </w:rPr>
          <w:t>30</w:t>
        </w:r>
        <w:r w:rsidR="00A50823">
          <w:rPr>
            <w:webHidden/>
          </w:rPr>
          <w:fldChar w:fldCharType="end"/>
        </w:r>
      </w:hyperlink>
    </w:p>
    <w:p w14:paraId="0C9A7CAC" w14:textId="0898964E" w:rsidR="00A50823" w:rsidRDefault="004168A4">
      <w:pPr>
        <w:pStyle w:val="TOC1"/>
        <w:tabs>
          <w:tab w:val="right" w:leader="dot" w:pos="5030"/>
        </w:tabs>
        <w:rPr>
          <w:rFonts w:eastAsiaTheme="minorEastAsia"/>
          <w:b w:val="0"/>
          <w:caps w:val="0"/>
          <w:noProof/>
          <w:sz w:val="22"/>
          <w:lang w:val="en-US" w:eastAsia="en-US" w:bidi="ar-SA"/>
        </w:rPr>
      </w:pPr>
      <w:hyperlink w:anchor="_Toc486162459" w:history="1">
        <w:r w:rsidR="00A50823" w:rsidRPr="0066512E">
          <w:rPr>
            <w:rStyle w:val="Hyperlink"/>
            <w:noProof/>
          </w:rPr>
          <w:t>Anexo 2 – Conjuntos de Aplicações de Licença de Subscrição</w:t>
        </w:r>
        <w:r w:rsidR="00A50823">
          <w:rPr>
            <w:noProof/>
            <w:webHidden/>
          </w:rPr>
          <w:tab/>
        </w:r>
        <w:r w:rsidR="00A50823">
          <w:rPr>
            <w:noProof/>
            <w:webHidden/>
          </w:rPr>
          <w:fldChar w:fldCharType="begin"/>
        </w:r>
        <w:r w:rsidR="00A50823">
          <w:rPr>
            <w:noProof/>
            <w:webHidden/>
          </w:rPr>
          <w:instrText xml:space="preserve"> PAGEREF _Toc486162459 \h </w:instrText>
        </w:r>
        <w:r w:rsidR="00A50823">
          <w:rPr>
            <w:noProof/>
            <w:webHidden/>
          </w:rPr>
        </w:r>
        <w:r w:rsidR="00A50823">
          <w:rPr>
            <w:noProof/>
            <w:webHidden/>
          </w:rPr>
          <w:fldChar w:fldCharType="separate"/>
        </w:r>
        <w:r w:rsidR="00A50823">
          <w:rPr>
            <w:noProof/>
            <w:webHidden/>
          </w:rPr>
          <w:t>31</w:t>
        </w:r>
        <w:r w:rsidR="00A50823">
          <w:rPr>
            <w:noProof/>
            <w:webHidden/>
          </w:rPr>
          <w:fldChar w:fldCharType="end"/>
        </w:r>
      </w:hyperlink>
    </w:p>
    <w:p w14:paraId="1DAD91F3" w14:textId="33CA9E8F" w:rsidR="00A50823" w:rsidRDefault="004168A4">
      <w:pPr>
        <w:pStyle w:val="TOC1"/>
        <w:tabs>
          <w:tab w:val="right" w:leader="dot" w:pos="5030"/>
        </w:tabs>
        <w:rPr>
          <w:rFonts w:eastAsiaTheme="minorEastAsia"/>
          <w:b w:val="0"/>
          <w:caps w:val="0"/>
          <w:noProof/>
          <w:sz w:val="22"/>
          <w:lang w:val="en-US" w:eastAsia="en-US" w:bidi="ar-SA"/>
        </w:rPr>
      </w:pPr>
      <w:hyperlink w:anchor="_Toc486162460" w:history="1">
        <w:r w:rsidR="00A50823" w:rsidRPr="0066512E">
          <w:rPr>
            <w:rStyle w:val="Hyperlink"/>
            <w:noProof/>
          </w:rPr>
          <w:t>Anexo 3 – As Cláusulas Contratuais Padrão (Processadores)</w:t>
        </w:r>
        <w:r w:rsidR="00A50823">
          <w:rPr>
            <w:noProof/>
            <w:webHidden/>
          </w:rPr>
          <w:tab/>
        </w:r>
        <w:r w:rsidR="00A50823">
          <w:rPr>
            <w:noProof/>
            <w:webHidden/>
          </w:rPr>
          <w:fldChar w:fldCharType="begin"/>
        </w:r>
        <w:r w:rsidR="00A50823">
          <w:rPr>
            <w:noProof/>
            <w:webHidden/>
          </w:rPr>
          <w:instrText xml:space="preserve"> PAGEREF _Toc486162460 \h </w:instrText>
        </w:r>
        <w:r w:rsidR="00A50823">
          <w:rPr>
            <w:noProof/>
            <w:webHidden/>
          </w:rPr>
        </w:r>
        <w:r w:rsidR="00A50823">
          <w:rPr>
            <w:noProof/>
            <w:webHidden/>
          </w:rPr>
          <w:fldChar w:fldCharType="separate"/>
        </w:r>
        <w:r w:rsidR="00A50823">
          <w:rPr>
            <w:noProof/>
            <w:webHidden/>
          </w:rPr>
          <w:t>33</w:t>
        </w:r>
        <w:r w:rsidR="00A50823">
          <w:rPr>
            <w:noProof/>
            <w:webHidden/>
          </w:rPr>
          <w:fldChar w:fldCharType="end"/>
        </w:r>
      </w:hyperlink>
    </w:p>
    <w:p w14:paraId="092C9288" w14:textId="6359845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6162381"/>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86162382"/>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22"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518EAE69" w14:textId="77777777" w:rsidR="00A50823" w:rsidRPr="00747204" w:rsidRDefault="00A50823" w:rsidP="00A50823">
      <w:pPr>
        <w:pStyle w:val="ProductList-Offering1Heading"/>
      </w:pPr>
      <w:bookmarkStart w:id="6" w:name="_Toc484158249"/>
      <w:bookmarkStart w:id="7" w:name="_Toc476230887"/>
      <w:bookmarkStart w:id="8" w:name="_Toc486162383"/>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A50823" w:rsidRPr="00AD6DB4" w14:paraId="6F507F6E" w14:textId="77777777" w:rsidTr="00BA23FF">
        <w:trPr>
          <w:tblHeader/>
        </w:trPr>
        <w:tc>
          <w:tcPr>
            <w:tcW w:w="5395" w:type="dxa"/>
            <w:shd w:val="clear" w:color="auto" w:fill="0072C6"/>
          </w:tcPr>
          <w:p w14:paraId="69C5C3F7" w14:textId="77777777" w:rsidR="00A50823" w:rsidRPr="00231971" w:rsidRDefault="00A50823" w:rsidP="00BA23FF">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62FBC20E" w14:textId="77777777" w:rsidR="00A50823" w:rsidRPr="00231971" w:rsidRDefault="00A50823" w:rsidP="00BA23FF">
            <w:pPr>
              <w:pStyle w:val="ProductList-Body"/>
              <w:spacing w:before="20" w:after="20"/>
              <w:rPr>
                <w:color w:val="FFFFFF" w:themeColor="background1"/>
                <w:sz w:val="16"/>
                <w:szCs w:val="16"/>
              </w:rPr>
            </w:pPr>
            <w:r>
              <w:rPr>
                <w:color w:val="FFFFFF" w:themeColor="background1"/>
                <w:sz w:val="16"/>
                <w:szCs w:val="16"/>
              </w:rPr>
              <w:t>Eliminações</w:t>
            </w:r>
          </w:p>
        </w:tc>
      </w:tr>
      <w:tr w:rsidR="00A50823" w14:paraId="69D3C641" w14:textId="77777777" w:rsidTr="00BA23FF">
        <w:tc>
          <w:tcPr>
            <w:tcW w:w="5395" w:type="dxa"/>
            <w:vAlign w:val="bottom"/>
          </w:tcPr>
          <w:p w14:paraId="7E3591D3" w14:textId="77777777" w:rsidR="00A50823" w:rsidRPr="00BC5530" w:rsidRDefault="00A50823" w:rsidP="00BA23FF">
            <w:pPr>
              <w:pStyle w:val="ProductList-Offering1"/>
            </w:pPr>
            <w:bookmarkStart w:id="15" w:name="_Toc484158250"/>
            <w:bookmarkStart w:id="16" w:name="_Toc486162384"/>
            <w:r>
              <w:t>Microsoft Azure Stack</w:t>
            </w:r>
            <w:bookmarkEnd w:id="15"/>
            <w:bookmarkEnd w:id="16"/>
          </w:p>
        </w:tc>
        <w:tc>
          <w:tcPr>
            <w:tcW w:w="5395" w:type="dxa"/>
            <w:vAlign w:val="bottom"/>
          </w:tcPr>
          <w:p w14:paraId="68283706" w14:textId="77777777" w:rsidR="00A50823" w:rsidRPr="00231971" w:rsidRDefault="00A50823" w:rsidP="00BA23FF">
            <w:pPr>
              <w:pStyle w:val="ProductList-Offering1"/>
            </w:pPr>
          </w:p>
        </w:tc>
      </w:tr>
      <w:tr w:rsidR="00A50823" w14:paraId="2141C931" w14:textId="77777777" w:rsidTr="00BA23FF">
        <w:tc>
          <w:tcPr>
            <w:tcW w:w="5395" w:type="dxa"/>
            <w:vAlign w:val="bottom"/>
          </w:tcPr>
          <w:p w14:paraId="7C69AD16" w14:textId="77777777" w:rsidR="00A50823" w:rsidRPr="00BC5530" w:rsidRDefault="00A50823" w:rsidP="00BA23FF">
            <w:pPr>
              <w:pStyle w:val="ProductList-Offering1"/>
            </w:pPr>
            <w:bookmarkStart w:id="17" w:name="_Toc484158251"/>
            <w:bookmarkStart w:id="18" w:name="_Toc486162385"/>
            <w:r>
              <w:rPr>
                <w:szCs w:val="16"/>
              </w:rPr>
              <w:t>Microsoft Dynamics 365 for Operations Activity, Enterprise Edition</w:t>
            </w:r>
            <w:bookmarkEnd w:id="17"/>
            <w:bookmarkEnd w:id="18"/>
          </w:p>
        </w:tc>
        <w:tc>
          <w:tcPr>
            <w:tcW w:w="5395" w:type="dxa"/>
            <w:vAlign w:val="bottom"/>
          </w:tcPr>
          <w:p w14:paraId="7D222065" w14:textId="77777777" w:rsidR="00A50823" w:rsidRPr="00231971" w:rsidRDefault="00A50823" w:rsidP="00BA23FF">
            <w:pPr>
              <w:pStyle w:val="ProductList-Offering1"/>
            </w:pPr>
          </w:p>
        </w:tc>
      </w:tr>
      <w:tr w:rsidR="00A50823" w14:paraId="3EC8AD25" w14:textId="77777777" w:rsidTr="00BA23FF">
        <w:tc>
          <w:tcPr>
            <w:tcW w:w="5395" w:type="dxa"/>
            <w:vAlign w:val="bottom"/>
          </w:tcPr>
          <w:p w14:paraId="73D01212" w14:textId="77777777" w:rsidR="00A50823" w:rsidRPr="00BC5530" w:rsidRDefault="00A50823" w:rsidP="00BA23FF">
            <w:pPr>
              <w:pStyle w:val="ProductList-Offering1"/>
            </w:pPr>
            <w:bookmarkStart w:id="19" w:name="_Toc484158252"/>
            <w:bookmarkStart w:id="20" w:name="_Toc486162386"/>
            <w:r>
              <w:rPr>
                <w:szCs w:val="16"/>
              </w:rPr>
              <w:t>Microsoft Dynamics 365 for Operations Device, Enterprise Edition</w:t>
            </w:r>
            <w:bookmarkEnd w:id="19"/>
            <w:bookmarkEnd w:id="20"/>
          </w:p>
        </w:tc>
        <w:tc>
          <w:tcPr>
            <w:tcW w:w="5395" w:type="dxa"/>
            <w:vAlign w:val="bottom"/>
          </w:tcPr>
          <w:p w14:paraId="1052425D" w14:textId="77777777" w:rsidR="00A50823" w:rsidRPr="00231971" w:rsidRDefault="00A50823" w:rsidP="00BA23FF">
            <w:pPr>
              <w:pStyle w:val="ProductList-Offering1"/>
            </w:pPr>
          </w:p>
        </w:tc>
      </w:tr>
      <w:tr w:rsidR="00A50823" w14:paraId="486010E5" w14:textId="77777777" w:rsidTr="00BA23FF">
        <w:tc>
          <w:tcPr>
            <w:tcW w:w="5395" w:type="dxa"/>
            <w:vAlign w:val="bottom"/>
          </w:tcPr>
          <w:p w14:paraId="33A74998" w14:textId="77777777" w:rsidR="00A50823" w:rsidRPr="00BC5530" w:rsidRDefault="00A50823" w:rsidP="00BA23FF">
            <w:pPr>
              <w:pStyle w:val="ProductList-Offering1"/>
            </w:pPr>
            <w:bookmarkStart w:id="21" w:name="_Toc484158253"/>
            <w:bookmarkStart w:id="22" w:name="_Toc486162387"/>
            <w:r>
              <w:rPr>
                <w:szCs w:val="16"/>
              </w:rPr>
              <w:t>Microsoft Dynamics 365 for Retail, Enterprise Edition</w:t>
            </w:r>
            <w:bookmarkEnd w:id="21"/>
            <w:bookmarkEnd w:id="22"/>
          </w:p>
        </w:tc>
        <w:tc>
          <w:tcPr>
            <w:tcW w:w="5395" w:type="dxa"/>
            <w:vAlign w:val="bottom"/>
          </w:tcPr>
          <w:p w14:paraId="33BF2E4D" w14:textId="77777777" w:rsidR="00A50823" w:rsidRPr="00231971" w:rsidRDefault="00A50823" w:rsidP="00BA23FF">
            <w:pPr>
              <w:pStyle w:val="ProductList-Offering1"/>
            </w:pPr>
          </w:p>
        </w:tc>
      </w:tr>
      <w:tr w:rsidR="00A50823" w14:paraId="522EF488" w14:textId="77777777" w:rsidTr="00BA23FF">
        <w:tc>
          <w:tcPr>
            <w:tcW w:w="5395" w:type="dxa"/>
            <w:vAlign w:val="bottom"/>
          </w:tcPr>
          <w:p w14:paraId="287501A0" w14:textId="77777777" w:rsidR="00A50823" w:rsidRDefault="00A50823" w:rsidP="00BA23FF">
            <w:pPr>
              <w:pStyle w:val="ProductList-Offering1"/>
            </w:pPr>
            <w:bookmarkStart w:id="23" w:name="_Toc484158254"/>
            <w:bookmarkStart w:id="24" w:name="_Toc486162388"/>
            <w:r>
              <w:rPr>
                <w:szCs w:val="16"/>
              </w:rPr>
              <w:t>Microsoft Dynamics 365 for Talent, Enterprise Edition</w:t>
            </w:r>
            <w:bookmarkEnd w:id="23"/>
            <w:bookmarkEnd w:id="24"/>
          </w:p>
        </w:tc>
        <w:tc>
          <w:tcPr>
            <w:tcW w:w="5395" w:type="dxa"/>
            <w:vAlign w:val="bottom"/>
          </w:tcPr>
          <w:p w14:paraId="2BCC2833" w14:textId="77777777" w:rsidR="00A50823" w:rsidRDefault="00A50823" w:rsidP="00BA23FF">
            <w:pPr>
              <w:pStyle w:val="ProductList-Offering1"/>
            </w:pPr>
          </w:p>
        </w:tc>
      </w:tr>
      <w:tr w:rsidR="00A50823" w14:paraId="44993B41" w14:textId="77777777" w:rsidTr="00BA23FF">
        <w:tc>
          <w:tcPr>
            <w:tcW w:w="5395" w:type="dxa"/>
            <w:vAlign w:val="bottom"/>
          </w:tcPr>
          <w:p w14:paraId="6E67F499" w14:textId="77777777" w:rsidR="00A50823" w:rsidRDefault="00A50823" w:rsidP="00BA23FF">
            <w:pPr>
              <w:pStyle w:val="ProductList-Offering1"/>
            </w:pPr>
            <w:bookmarkStart w:id="25" w:name="_Toc484158255"/>
            <w:bookmarkStart w:id="26" w:name="_Toc486162389"/>
            <w:r>
              <w:rPr>
                <w:szCs w:val="16"/>
              </w:rPr>
              <w:t>Microsoft Relationship Sales</w:t>
            </w:r>
            <w:bookmarkEnd w:id="25"/>
            <w:bookmarkEnd w:id="26"/>
          </w:p>
        </w:tc>
        <w:tc>
          <w:tcPr>
            <w:tcW w:w="5395" w:type="dxa"/>
            <w:vAlign w:val="bottom"/>
          </w:tcPr>
          <w:p w14:paraId="251F80B4" w14:textId="77777777" w:rsidR="00A50823" w:rsidRDefault="00A50823" w:rsidP="00BA23FF">
            <w:pPr>
              <w:pStyle w:val="ProductList-Offering1"/>
            </w:pPr>
          </w:p>
        </w:tc>
      </w:tr>
    </w:tbl>
    <w:p w14:paraId="4582F97D" w14:textId="77777777" w:rsidR="00A50823" w:rsidRPr="00747204" w:rsidRDefault="00A50823" w:rsidP="00A50823">
      <w:pPr>
        <w:pStyle w:val="ProductList-Body"/>
      </w:pPr>
    </w:p>
    <w:p w14:paraId="4CAA182F" w14:textId="77777777" w:rsidR="00A50823" w:rsidRPr="00747204" w:rsidRDefault="00A50823" w:rsidP="00A50823">
      <w:pPr>
        <w:pStyle w:val="ProductList-ClauseHeading"/>
        <w:outlineLvl w:val="2"/>
      </w:pPr>
      <w:r>
        <w:t>Termos Gerais</w:t>
      </w:r>
    </w:p>
    <w:p w14:paraId="346EB2DE" w14:textId="3AD18240" w:rsidR="00A50823" w:rsidRPr="00747204" w:rsidRDefault="004168A4" w:rsidP="00A50823">
      <w:pPr>
        <w:pStyle w:val="ProductList-Body"/>
      </w:pPr>
      <w:hyperlink w:anchor="NonMicrosoftProducts" w:history="1">
        <w:r w:rsidR="00A50823">
          <w:rPr>
            <w:rStyle w:val="Hyperlink"/>
          </w:rPr>
          <w:t>Produtos Que Não Sejam da Microsoft</w:t>
        </w:r>
      </w:hyperlink>
      <w:r w:rsidR="00A50823">
        <w:t>: A secção Produtos Que Não Sejam da Microsoft foi atualizada para incluir os Produtos que não sejam da Microsoft adquiridos através de uma Loja Microsoft online.</w:t>
      </w:r>
    </w:p>
    <w:p w14:paraId="15D0C8CA" w14:textId="77777777" w:rsidR="00A50823" w:rsidRPr="00747204" w:rsidRDefault="00A50823" w:rsidP="00A50823">
      <w:pPr>
        <w:pStyle w:val="ProductList-Body"/>
      </w:pPr>
    </w:p>
    <w:p w14:paraId="05B3B492" w14:textId="77777777" w:rsidR="00A50823" w:rsidRPr="00747204" w:rsidRDefault="00A50823" w:rsidP="00A50823">
      <w:pPr>
        <w:pStyle w:val="ProductList-ClauseHeading"/>
        <w:outlineLvl w:val="2"/>
      </w:pPr>
      <w:r>
        <w:t>Anexo 1 - Notificações</w:t>
      </w:r>
    </w:p>
    <w:p w14:paraId="5A22E794" w14:textId="300D0AA0" w:rsidR="00A50823" w:rsidRPr="00747204" w:rsidRDefault="004168A4" w:rsidP="00A50823">
      <w:pPr>
        <w:pStyle w:val="ProductList-Body"/>
      </w:pPr>
      <w:hyperlink w:anchor="Attachment1" w:history="1">
        <w:r w:rsidR="00A50823">
          <w:rPr>
            <w:rStyle w:val="Hyperlink"/>
          </w:rPr>
          <w:t>Notificação relativa ao Adobe Flash Player</w:t>
        </w:r>
      </w:hyperlink>
      <w:r w:rsidR="00A50823">
        <w:t xml:space="preserve">: Foi adicionada a Notificação relativa ao Adobe Flash Player à </w:t>
      </w:r>
      <w:hyperlink w:anchor="MicrosoftAzureServices" w:history="1">
        <w:r w:rsidR="00A50823">
          <w:rPr>
            <w:rStyle w:val="Hyperlink"/>
          </w:rPr>
          <w:t>secção Serviços do Microsoft Azure</w:t>
        </w:r>
      </w:hyperlink>
      <w:r w:rsidR="00A50823">
        <w:t>.</w:t>
      </w:r>
    </w:p>
    <w:p w14:paraId="6F933410" w14:textId="77777777" w:rsidR="00A04BF2" w:rsidRPr="00903BB7" w:rsidRDefault="004168A4"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6162390"/>
      <w:bookmarkEnd w:id="9"/>
      <w:bookmarkEnd w:id="10"/>
      <w:bookmarkEnd w:id="11"/>
      <w:bookmarkEnd w:id="12"/>
      <w:bookmarkEnd w:id="13"/>
      <w:bookmarkEnd w:id="14"/>
      <w:r>
        <w:lastRenderedPageBreak/>
        <w:t>Termos de Licenciamento Gerais</w:t>
      </w:r>
      <w:bookmarkEnd w:id="27"/>
      <w:bookmarkEnd w:id="28"/>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6162391"/>
      <w:r>
        <w:t>Definições</w:t>
      </w:r>
      <w:bookmarkEnd w:id="29"/>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30" w:name="_Toc453946572"/>
      <w:bookmarkStart w:id="31" w:name="_Toc451949009"/>
      <w:bookmarkStart w:id="32" w:name="_Toc486162392"/>
      <w:r>
        <w:t>Atualizações aos Termos dos Serviços Online</w:t>
      </w:r>
      <w:bookmarkEnd w:id="30"/>
      <w:bookmarkEnd w:id="31"/>
      <w:bookmarkEnd w:id="32"/>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0D69F14C" w14:textId="77777777" w:rsidR="00A04BF2" w:rsidRPr="00903BB7" w:rsidRDefault="00A04BF2" w:rsidP="00A04BF2">
      <w:pPr>
        <w:pStyle w:val="ProductList-SubSubSectionHeading"/>
        <w:outlineLvl w:val="1"/>
      </w:pPr>
      <w:bookmarkStart w:id="33" w:name="_Toc453946573"/>
      <w:bookmarkStart w:id="34" w:name="_Toc451949010"/>
      <w:bookmarkStart w:id="35" w:name="_Toc486162393"/>
      <w:bookmarkStart w:id="36" w:name="OnlineServicesChanges"/>
      <w:r>
        <w:t>Alterações aos Serviços Online e Disponibilidade</w:t>
      </w:r>
      <w:bookmarkEnd w:id="33"/>
      <w:bookmarkEnd w:id="34"/>
      <w:bookmarkEnd w:id="35"/>
    </w:p>
    <w:bookmarkEnd w:id="36"/>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6"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6162394"/>
      <w:r>
        <w:t>Retenção de Dados</w:t>
      </w:r>
      <w:bookmarkEnd w:id="37"/>
    </w:p>
    <w:p w14:paraId="57DAAA03" w14:textId="77777777" w:rsidR="00A50823" w:rsidRPr="00747204" w:rsidRDefault="00A50823" w:rsidP="00A50823">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e aos serviços do LinkedIn, a Microsoft irá conservar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lastRenderedPageBreak/>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8" w:name="_Toc486162395"/>
      <w:r>
        <w:t>Utilização do Software com o Serviço Online</w:t>
      </w:r>
      <w:bookmarkEnd w:id="38"/>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9" w:name="_Toc486162396"/>
      <w:bookmarkStart w:id="40" w:name="NonMicrosoftProducts"/>
      <w:r>
        <w:t>Produtos Que Não Sejam da Microsoft</w:t>
      </w:r>
      <w:bookmarkEnd w:id="39"/>
    </w:p>
    <w:bookmarkEnd w:id="40"/>
    <w:p w14:paraId="4AAFBCC2" w14:textId="77777777" w:rsidR="00A50823" w:rsidRPr="00747204" w:rsidRDefault="00A50823" w:rsidP="00A50823">
      <w:pPr>
        <w:pStyle w:val="ProductList-Body"/>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1" w:name="_Toc486162397"/>
      <w:r>
        <w:t>Política de Utilização Aceitável</w:t>
      </w:r>
      <w:bookmarkEnd w:id="41"/>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2" w:name="_Toc486162398"/>
      <w:r>
        <w:t>Limitações Técnicas</w:t>
      </w:r>
      <w:bookmarkEnd w:id="42"/>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FE22A6">
      <w:pPr>
        <w:pStyle w:val="ProductList-SubSubSectionHeading"/>
        <w:keepNext/>
        <w:outlineLvl w:val="1"/>
      </w:pPr>
      <w:bookmarkStart w:id="43" w:name="_Toc486162399"/>
      <w:r>
        <w:t>Conformidade com as Leis</w:t>
      </w:r>
      <w:bookmarkEnd w:id="43"/>
    </w:p>
    <w:p w14:paraId="0B98446C" w14:textId="77777777" w:rsidR="006B0016" w:rsidRDefault="00AD5F09" w:rsidP="00FE6146">
      <w:pPr>
        <w:pStyle w:val="ProductList-Body"/>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4935FD70" w14:textId="77777777" w:rsidR="00CB00F4" w:rsidRPr="006D2C33" w:rsidRDefault="00CB00F4" w:rsidP="00CB00F4">
      <w:pPr>
        <w:pStyle w:val="ProductList-Body"/>
      </w:pPr>
      <w:r>
        <w:t>O Cliente terá de cumprir todas as leis e normas aplicáveis à utilização dos Serviços Online, incluindo as leis relacionados com a privacidade, dados biométricos, proteção de dados e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44" w:name="_Toc486162400"/>
      <w:r w:rsidRPr="00CE1F8E">
        <w:t>Serviços de Importação/Exportação</w:t>
      </w:r>
      <w:bookmarkEnd w:id="44"/>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45" w:name="_Toc486162401"/>
      <w:r>
        <w:t>Notificações Eletrónicas</w:t>
      </w:r>
      <w:bookmarkEnd w:id="45"/>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6" w:name="_Toc486162402"/>
      <w:r>
        <w:t>Reatribuição da Licença</w:t>
      </w:r>
      <w:bookmarkEnd w:id="46"/>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7" w:name="_Toc486162403"/>
      <w:r>
        <w:t>Componentes de Tipos de Letra</w:t>
      </w:r>
      <w:bookmarkEnd w:id="47"/>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9C0878">
      <w:pPr>
        <w:pStyle w:val="ProductList-SubSubSectionHeading"/>
        <w:outlineLvl w:val="1"/>
      </w:pPr>
      <w:bookmarkStart w:id="48" w:name="CompetitiveBenchmarking"/>
      <w:bookmarkStart w:id="49" w:name="_Toc459970689"/>
      <w:bookmarkStart w:id="50" w:name="_Toc486162404"/>
      <w:r>
        <w:t>Testes de Referência Competitivos</w:t>
      </w:r>
      <w:bookmarkEnd w:id="48"/>
      <w:bookmarkEnd w:id="49"/>
      <w:bookmarkEnd w:id="50"/>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51" w:name="_Toc486162405"/>
      <w:r>
        <w:t>Multiplexação</w:t>
      </w:r>
      <w:bookmarkEnd w:id="51"/>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4168A4"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86162406"/>
      <w:r>
        <w:lastRenderedPageBreak/>
        <w:t>Termos de Privacidade e Segurança</w:t>
      </w:r>
      <w:bookmarkEnd w:id="52"/>
      <w:bookmarkEnd w:id="53"/>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54" w:name="_Toc486162407"/>
      <w:r w:rsidRPr="005C09F5">
        <w:rPr>
          <w:lang w:val="pt-BR"/>
        </w:rPr>
        <w:t>Termos Gerais de Privacidade e Segurança</w:t>
      </w:r>
      <w:bookmarkEnd w:id="54"/>
    </w:p>
    <w:p w14:paraId="2B5B3DC7" w14:textId="77777777" w:rsidR="00C75BD2" w:rsidRDefault="00C75BD2" w:rsidP="00C75BD2">
      <w:pPr>
        <w:pStyle w:val="ProductList-SubSubSectionHeading"/>
        <w:outlineLvl w:val="2"/>
      </w:pPr>
      <w:bookmarkStart w:id="55" w:name="_Toc457466407"/>
      <w:bookmarkStart w:id="56" w:name="_Toc453946587"/>
      <w:bookmarkStart w:id="57" w:name="_Toc486162408"/>
      <w:r>
        <w:t>Âmbito</w:t>
      </w:r>
      <w:bookmarkEnd w:id="55"/>
      <w:bookmarkEnd w:id="56"/>
      <w:bookmarkEnd w:id="57"/>
    </w:p>
    <w:p w14:paraId="3BD0C226" w14:textId="77777777" w:rsidR="00A50823" w:rsidRPr="00747204" w:rsidRDefault="00A50823" w:rsidP="00A50823">
      <w:pPr>
        <w:pStyle w:val="ProductList-Body"/>
      </w:pPr>
      <w:r>
        <w:t xml:space="preserve">Os termos nesta secção aplicam-se a todos Serviços Online, exceto o Bing Maps Enterprise Platform, o Bing Maps Mobile Asset Management Platform, o LinkedIn Sales Navigator, o Serviços Cognitivos da Microsoft e o Microsoft Azure Stack que são regulados pelos termos de privacidade e/ou segurança referenciados abaixo nos </w:t>
      </w:r>
      <w:hyperlink w:anchor="_top"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8" w:name="_Toc486162409"/>
      <w:r>
        <w:t>Utilização de Dados do Cliente</w:t>
      </w:r>
      <w:bookmarkEnd w:id="58"/>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59" w:name="_Toc423959220"/>
      <w:bookmarkStart w:id="60" w:name="_Toc417892060"/>
      <w:bookmarkStart w:id="61" w:name="_Toc486162410"/>
      <w:r>
        <w:t>Divulgação dos Dados do Cliente</w:t>
      </w:r>
      <w:bookmarkEnd w:id="59"/>
      <w:bookmarkEnd w:id="60"/>
      <w:bookmarkEnd w:id="61"/>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2" w:name="_Toc486162411"/>
      <w:r>
        <w:t>Instituições de Ensino</w:t>
      </w:r>
      <w:bookmarkEnd w:id="62"/>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63" w:name="_Toc417892062"/>
    </w:p>
    <w:p w14:paraId="7742B9D5" w14:textId="77777777" w:rsidR="00B86841" w:rsidRPr="000D77F3" w:rsidRDefault="00B86841" w:rsidP="00B86841">
      <w:pPr>
        <w:pStyle w:val="ProductList-SubSubSectionHeading"/>
      </w:pPr>
      <w:bookmarkStart w:id="64" w:name="_Toc423959222"/>
      <w:bookmarkStart w:id="65" w:name="_Toc486162412"/>
      <w:bookmarkStart w:id="66" w:name="HIPAA"/>
      <w:r>
        <w:t>Associado de Negócio HIPAA</w:t>
      </w:r>
      <w:bookmarkEnd w:id="64"/>
      <w:bookmarkEnd w:id="65"/>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9"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63"/>
    <w:bookmarkEnd w:id="66"/>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67" w:name="_Toc486162413"/>
      <w:r>
        <w:t>Segurança</w:t>
      </w:r>
      <w:bookmarkEnd w:id="67"/>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68" w:name="_Toc486162414"/>
      <w:r>
        <w:t>Notificação de Incidentes de Segurança</w:t>
      </w:r>
      <w:bookmarkEnd w:id="68"/>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9" w:name="_Toc486162415"/>
      <w:bookmarkStart w:id="70" w:name="LocationofDataProcessing"/>
      <w:r>
        <w:t>Localização do Processamento de Dados</w:t>
      </w:r>
      <w:bookmarkEnd w:id="69"/>
    </w:p>
    <w:bookmarkEnd w:id="70"/>
    <w:p w14:paraId="6F79E91B" w14:textId="6D4F6F32"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r w:rsidR="009C0878">
        <w:t xml:space="preserve"> Além dos compromissos assumidos pela Microsoft ao abrigo das Cláusulas Contratuais Padrão da UE e de outros contrato-modelo, a Microsoft é certificada pela EU-U.S. Privacy Shield Framework e pelos compromissos que implicam.</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71" w:name="_Toc417892066"/>
      <w:bookmarkStart w:id="72" w:name="_Toc412644895"/>
      <w:bookmarkStart w:id="73" w:name="_Toc486162416"/>
      <w:r>
        <w:t>Pré-visualizações</w:t>
      </w:r>
      <w:bookmarkEnd w:id="71"/>
      <w:bookmarkEnd w:id="72"/>
      <w:bookmarkEnd w:id="73"/>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4" w:name="_Toc486162417"/>
      <w:r>
        <w:t>Utilização de Subcontratantes</w:t>
      </w:r>
      <w:bookmarkEnd w:id="74"/>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5" w:name="_Toc486162418"/>
      <w:r>
        <w:t>Como Contactar a Microsoft</w:t>
      </w:r>
      <w:bookmarkEnd w:id="75"/>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30"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4168A4"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31"/>
          <w:footerReference w:type="first" r:id="rId32"/>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76" w:name="_Toc486162419"/>
      <w:bookmarkStart w:id="77" w:name="DataProcessingTerms"/>
      <w:r w:rsidRPr="005C09F5">
        <w:rPr>
          <w:lang w:val="pt-BR"/>
        </w:rPr>
        <w:lastRenderedPageBreak/>
        <w:t>Termos de Processamento de Dados</w:t>
      </w:r>
      <w:bookmarkEnd w:id="76"/>
    </w:p>
    <w:bookmarkEnd w:id="77"/>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r w:rsidRPr="0017530E">
              <w:rPr>
                <w:color w:val="FFFFFF" w:themeColor="background1"/>
                <w:sz w:val="16"/>
                <w:szCs w:val="16"/>
              </w:rPr>
              <w:t>Serviços Online</w:t>
            </w:r>
          </w:p>
        </w:tc>
      </w:tr>
      <w:tr w:rsidR="00A50823" w:rsidRPr="0017530E" w14:paraId="7EF6ADCB" w14:textId="77777777" w:rsidTr="004227CB">
        <w:tc>
          <w:tcPr>
            <w:tcW w:w="2610" w:type="dxa"/>
            <w:vAlign w:val="center"/>
          </w:tcPr>
          <w:p w14:paraId="39815C3D" w14:textId="43DAFA1F" w:rsidR="00A50823" w:rsidRPr="0017530E" w:rsidRDefault="00A50823" w:rsidP="00A50823">
            <w:pPr>
              <w:pStyle w:val="ProductList-Body"/>
              <w:rPr>
                <w:sz w:val="16"/>
                <w:szCs w:val="16"/>
              </w:rPr>
            </w:pPr>
            <w:bookmarkStart w:id="78" w:name="MicrosoftDynamicsOnlineServices"/>
            <w:r>
              <w:rPr>
                <w:sz w:val="16"/>
                <w:szCs w:val="16"/>
              </w:rPr>
              <w:t>Serviços Principais do Microsoft Dynamics 365</w:t>
            </w:r>
          </w:p>
        </w:tc>
        <w:tc>
          <w:tcPr>
            <w:tcW w:w="8190" w:type="dxa"/>
          </w:tcPr>
          <w:p w14:paraId="32BC5ADD" w14:textId="7047FFFE" w:rsidR="00A50823" w:rsidRPr="0017530E" w:rsidRDefault="00A50823" w:rsidP="00A50823">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(1) o Microsoft Dynamics 365 for Finance and Operations (Enterprise e Business Editions), Microsoft Dynamics 365 for Retail ou Microsoft Dynamics 365 for Talent; (2) Serviços do Microsoft Dynamics 365 para o software ou os dispositivos suportados, que incluam, sem limitação, o Microsoft Dynamics 365 para aplicações, tablets e/ou telemóveis; (3) LinkedIn Sales Navigator; ou (4) exceto conforme expressamente definido nos termos de licenciamento para o serviço correspondente, qualquer outro serviço com marca separada disponibilizado com os Serviços Principais do Microsoft Dynamics 365 ou a eles associado.</w:t>
            </w:r>
          </w:p>
        </w:tc>
      </w:tr>
      <w:bookmarkEnd w:id="78"/>
      <w:tr w:rsidR="00901935" w:rsidRPr="0017530E" w14:paraId="5FE5C808" w14:textId="77777777" w:rsidTr="004227CB">
        <w:tc>
          <w:tcPr>
            <w:tcW w:w="2610" w:type="dxa"/>
            <w:vAlign w:val="center"/>
          </w:tcPr>
          <w:p w14:paraId="587638F5" w14:textId="2D407EB4" w:rsidR="00901935" w:rsidRPr="0017530E" w:rsidRDefault="00901935" w:rsidP="00901935">
            <w:pPr>
              <w:pStyle w:val="ProductList-Body"/>
              <w:rPr>
                <w:sz w:val="16"/>
                <w:szCs w:val="16"/>
              </w:rPr>
            </w:pPr>
            <w:r>
              <w:rPr>
                <w:sz w:val="16"/>
                <w:szCs w:val="16"/>
              </w:rPr>
              <w:t>Serviços do Office 365</w:t>
            </w:r>
          </w:p>
        </w:tc>
        <w:tc>
          <w:tcPr>
            <w:tcW w:w="8190" w:type="dxa"/>
          </w:tcPr>
          <w:p w14:paraId="4A7404B7" w14:textId="066056F1" w:rsidR="00901935" w:rsidRPr="0017530E" w:rsidRDefault="00901935" w:rsidP="00901935">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Microsoft Planner, Project Online, Skype para Empresas Online, Sway, Office Online, Vídeo do Office 365, Microsoft MyAnalytics, Cofre do Cliente, Microsoft Bookings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8E3E3E" w:rsidRPr="0017530E" w14:paraId="745D444E" w14:textId="77777777" w:rsidTr="004227CB">
        <w:tc>
          <w:tcPr>
            <w:tcW w:w="2610" w:type="dxa"/>
            <w:vAlign w:val="center"/>
          </w:tcPr>
          <w:p w14:paraId="0D37B5CC" w14:textId="2B4BE9A2" w:rsidR="008E3E3E" w:rsidRPr="0017530E" w:rsidRDefault="008E3E3E" w:rsidP="008E3E3E">
            <w:pPr>
              <w:pStyle w:val="ProductList-Body"/>
              <w:rPr>
                <w:sz w:val="16"/>
                <w:szCs w:val="16"/>
              </w:rPr>
            </w:pPr>
            <w:bookmarkStart w:id="79" w:name="MicrosoftAzureCoreServices"/>
            <w:r>
              <w:rPr>
                <w:sz w:val="16"/>
                <w:szCs w:val="16"/>
              </w:rPr>
              <w:t>Serviços Principais do Microsoft Azure</w:t>
            </w:r>
            <w:bookmarkEnd w:id="79"/>
          </w:p>
        </w:tc>
        <w:tc>
          <w:tcPr>
            <w:tcW w:w="8190" w:type="dxa"/>
          </w:tcPr>
          <w:p w14:paraId="2D461340" w14:textId="58EF20E6" w:rsidR="008E3E3E" w:rsidRPr="0017530E" w:rsidRDefault="008E3E3E" w:rsidP="008E3E3E">
            <w:pPr>
              <w:pStyle w:val="ProductList-Body"/>
              <w:rPr>
                <w:sz w:val="16"/>
                <w:szCs w:val="16"/>
              </w:rPr>
            </w:pPr>
            <w:r>
              <w:rPr>
                <w:sz w:val="16"/>
                <w:szCs w:val="16"/>
              </w:rPr>
              <w:t xml:space="preserve">Azure Active Directory, Hub do Azure IoT, Azure Resource Manager, Gestão de Direitos do Azure, Gestão de API, Gateway de Aplicação, Serviço de Aplicações (Aplicações API, Aplicações Móveis, Aplicações Web), Automatização, Cópia de Segurança, Batch, Serviços BizTalk, Serviços em Nuvem, Catálogo de Dados, Gestor de Dados, DocumentDB, Hubs de Eventos, Express Route, HDInsight, Cofre de Chaves, Balanceador de Carga, Análise de Registos (anteriormente denominado Informações Operacionais), Machine Learning, Portal de Gestão, Serviços de Multimédia, Multi-Factor Authentication, Hubs de Notificação, Cache de Redis, Agendador, Barramento de Serviço, Service Fabric, Recuperação de Site, Base de Dados SQL, Armazenamento, StorSimple, Stream Analytics, Gestor de Tráfego, Máquinas Virtuais, Rede Virtual, Visual Studio Team Services e Gateway de VPN. </w:t>
            </w:r>
          </w:p>
        </w:tc>
      </w:tr>
      <w:tr w:rsidR="008E3E3E" w:rsidRPr="0017530E" w14:paraId="283008DC" w14:textId="77777777" w:rsidTr="004227CB">
        <w:tc>
          <w:tcPr>
            <w:tcW w:w="2610" w:type="dxa"/>
            <w:vAlign w:val="center"/>
          </w:tcPr>
          <w:p w14:paraId="4C933915" w14:textId="68CDEC12" w:rsidR="008E3E3E" w:rsidRDefault="008E3E3E" w:rsidP="008E3E3E">
            <w:pPr>
              <w:pStyle w:val="ProductList-Body"/>
              <w:rPr>
                <w:sz w:val="16"/>
                <w:szCs w:val="16"/>
              </w:rPr>
            </w:pPr>
            <w:r>
              <w:rPr>
                <w:sz w:val="16"/>
                <w:szCs w:val="16"/>
              </w:rPr>
              <w:t>Microsoft Cloud App Security</w:t>
            </w:r>
          </w:p>
        </w:tc>
        <w:tc>
          <w:tcPr>
            <w:tcW w:w="8190" w:type="dxa"/>
          </w:tcPr>
          <w:p w14:paraId="4701B957" w14:textId="3EE66A8C" w:rsidR="008E3E3E" w:rsidRDefault="008E3E3E" w:rsidP="008E3E3E">
            <w:pPr>
              <w:pStyle w:val="ProductList-Body"/>
              <w:rPr>
                <w:sz w:val="16"/>
                <w:szCs w:val="16"/>
              </w:rPr>
            </w:pPr>
            <w:r>
              <w:rPr>
                <w:sz w:val="16"/>
                <w:szCs w:val="16"/>
              </w:rPr>
              <w:t>A parte do serviço em nuvem do Microsoft Cloud App Security.</w:t>
            </w:r>
          </w:p>
        </w:tc>
      </w:tr>
      <w:tr w:rsidR="007C21CF" w:rsidRPr="0017530E" w14:paraId="5119F642" w14:textId="77777777" w:rsidTr="004227CB">
        <w:tc>
          <w:tcPr>
            <w:tcW w:w="2610" w:type="dxa"/>
            <w:vAlign w:val="center"/>
          </w:tcPr>
          <w:p w14:paraId="39125E2C" w14:textId="77777777" w:rsidR="007C21CF" w:rsidRPr="0017530E" w:rsidRDefault="007C21CF" w:rsidP="004227CB">
            <w:pPr>
              <w:pStyle w:val="ProductList-Body"/>
              <w:rPr>
                <w:sz w:val="16"/>
                <w:szCs w:val="16"/>
              </w:rPr>
            </w:pPr>
            <w:r w:rsidRPr="0017530E">
              <w:rPr>
                <w:sz w:val="16"/>
                <w:szCs w:val="16"/>
              </w:rPr>
              <w:lastRenderedPageBreak/>
              <w:t>Serviços Online do Microsoft Intune</w:t>
            </w:r>
          </w:p>
        </w:tc>
        <w:tc>
          <w:tcPr>
            <w:tcW w:w="8190" w:type="dxa"/>
          </w:tcPr>
          <w:p w14:paraId="10B37EF3" w14:textId="77777777" w:rsidR="007C21CF" w:rsidRPr="0017530E" w:rsidRDefault="007C21CF" w:rsidP="004227CB">
            <w:pPr>
              <w:pStyle w:val="ProductList-Body"/>
              <w:rPr>
                <w:sz w:val="16"/>
                <w:szCs w:val="16"/>
              </w:rPr>
            </w:pPr>
            <w:r w:rsidRPr="0017530E">
              <w:rPr>
                <w:sz w:val="16"/>
                <w:szCs w:val="16"/>
              </w:rPr>
              <w:t>A parte do serviço em nuvem do Microsoft Intune, como o Produto do Suplemento do Microsoft Intune ou um serviço de gestão fornecido pelo Microsoft Intune, como a Gestão de Dispositivos Móveis para o Office 365.</w:t>
            </w:r>
          </w:p>
        </w:tc>
      </w:tr>
      <w:tr w:rsidR="00502802" w:rsidRPr="0017530E" w14:paraId="1851D875" w14:textId="77777777" w:rsidTr="004227CB">
        <w:tc>
          <w:tcPr>
            <w:tcW w:w="2610" w:type="dxa"/>
            <w:vAlign w:val="center"/>
          </w:tcPr>
          <w:p w14:paraId="6C0934D7" w14:textId="6B2D0866" w:rsidR="00502802" w:rsidRPr="0017530E" w:rsidRDefault="00502802" w:rsidP="00502802">
            <w:pPr>
              <w:pStyle w:val="ProductList-Body"/>
              <w:rPr>
                <w:sz w:val="16"/>
                <w:szCs w:val="16"/>
              </w:rPr>
            </w:pPr>
            <w:r>
              <w:rPr>
                <w:sz w:val="16"/>
                <w:szCs w:val="16"/>
              </w:rPr>
              <w:t>Microsoft Power BI Services</w:t>
            </w:r>
          </w:p>
        </w:tc>
        <w:tc>
          <w:tcPr>
            <w:tcW w:w="8190" w:type="dxa"/>
          </w:tcPr>
          <w:p w14:paraId="383D0767" w14:textId="02659A86" w:rsidR="00502802" w:rsidRPr="0017530E" w:rsidRDefault="00502802" w:rsidP="00502802">
            <w:pPr>
              <w:pStyle w:val="ProductList-Body"/>
              <w:rPr>
                <w:sz w:val="16"/>
                <w:szCs w:val="16"/>
              </w:rPr>
            </w:pPr>
            <w:r>
              <w:rPr>
                <w:sz w:val="16"/>
                <w:szCs w:val="16"/>
              </w:rPr>
              <w:t>A parte do serviço em nuvem do Microsoft Power BI oferecida de forma autónoma ou incluída num conjunto de aplicações ou plano do Office 365 ou do Microsoft Dynamics 365, mas excluindo a funcionalidade do catálogo de dados, o Servidor de Relatórios do Power BI, as aplicações móveis do Power BI ou o Power BI Desktop.</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80" w:name="DataProcessingTerms_DataatRest"/>
      <w:bookmarkStart w:id="81" w:name="_Toc457466419"/>
      <w:bookmarkStart w:id="82" w:name="_Toc453946599"/>
      <w:bookmarkStart w:id="83" w:name="_Toc486162420"/>
      <w:r>
        <w:t>Localização dos Dados do Cliente Inativos</w:t>
      </w:r>
      <w:bookmarkEnd w:id="80"/>
      <w:bookmarkEnd w:id="81"/>
      <w:bookmarkEnd w:id="82"/>
      <w:bookmarkEnd w:id="83"/>
    </w:p>
    <w:p w14:paraId="7C3EC571" w14:textId="77777777" w:rsidR="00901935" w:rsidRDefault="00901935" w:rsidP="00901935">
      <w:pPr>
        <w:pStyle w:val="ProductList-Body"/>
        <w:keepNext/>
      </w:pPr>
      <w:r>
        <w:t>A Microsoft armazenará os Dados do Cliente inativos em determinadas áreas geográficas principais (cada uma, uma Geo) da seguinte forma:</w:t>
      </w:r>
    </w:p>
    <w:p w14:paraId="0F297F82" w14:textId="77777777" w:rsidR="00901935" w:rsidRDefault="00901935" w:rsidP="00901935">
      <w:pPr>
        <w:pStyle w:val="ProductList-Body"/>
        <w:keepNext/>
        <w:numPr>
          <w:ilvl w:val="0"/>
          <w:numId w:val="6"/>
        </w:numPr>
        <w:ind w:left="450" w:hanging="270"/>
      </w:pPr>
      <w:r>
        <w:rPr>
          <w:b/>
        </w:rPr>
        <w:t xml:space="preserve">Serviços do Office 365. </w:t>
      </w:r>
      <w:r>
        <w:t>Se o Cliente fornecer o respetivo inquilino na Austrália, Canadá, União Europeia, Índia, Japão, Reino Unido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os dados do Project Online, e (3) ficheiros carregados para o OneDrive para Empresas.</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688C46A7" w14:textId="77777777" w:rsidR="008531E0" w:rsidRPr="00FC7A53" w:rsidRDefault="008531E0" w:rsidP="008531E0">
      <w:pPr>
        <w:pStyle w:val="ProductList-Body"/>
        <w:numPr>
          <w:ilvl w:val="0"/>
          <w:numId w:val="6"/>
        </w:numPr>
        <w:ind w:left="450" w:hanging="270"/>
      </w:pPr>
      <w:r>
        <w:rPr>
          <w:b/>
        </w:rPr>
        <w:t>Microsoft Power BI Services</w:t>
      </w:r>
      <w:r w:rsidRPr="007609A6">
        <w:rPr>
          <w:b/>
        </w:rPr>
        <w:t>.</w:t>
      </w:r>
      <w:r>
        <w:t xml:space="preserve"> Se o Cliente fornecer o respetivo inquilino na Austrália, Canadá, Ásia-Pacífico, Índia, Japão, União Europeia, Reino Unido ou Estados Unidos, a Microsoft irá armazenar os Dados do Cliente do Microsoft Power BI inativos apenas nessa Geo, exceto consoante assinalado na secção de localização dos dados do Centro de Fidedignidade do Microsoft Power BI.</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DE78C2C" w14:textId="77777777" w:rsidR="008E3E3E" w:rsidRPr="00B5721D" w:rsidRDefault="008E3E3E" w:rsidP="008E3E3E">
      <w:pPr>
        <w:pStyle w:val="ProductList-Body"/>
        <w:numPr>
          <w:ilvl w:val="0"/>
          <w:numId w:val="6"/>
        </w:numPr>
        <w:ind w:left="450" w:hanging="270"/>
        <w:rPr>
          <w:b/>
        </w:rPr>
      </w:pPr>
      <w:r>
        <w:rPr>
          <w:b/>
        </w:rPr>
        <w:t>Microsoft Cloud App Security</w:t>
      </w:r>
      <w:r w:rsidRPr="00187803">
        <w:rPr>
          <w:b/>
          <w:bCs/>
        </w:rPr>
        <w:t>.</w:t>
      </w:r>
      <w:r>
        <w:t xml:space="preserve"> A Microsoft irá armazenar os Dados do Cliente inativos nos Estados Unidos.</w:t>
      </w:r>
    </w:p>
    <w:p w14:paraId="7BE9841C" w14:textId="77777777" w:rsidR="00502802" w:rsidRPr="004E78BB" w:rsidRDefault="00502802" w:rsidP="00502802">
      <w:pPr>
        <w:pStyle w:val="ProductList-Body"/>
        <w:numPr>
          <w:ilvl w:val="0"/>
          <w:numId w:val="6"/>
        </w:numPr>
        <w:spacing w:after="120"/>
        <w:ind w:left="450" w:hanging="270"/>
      </w:pPr>
      <w:r>
        <w:rPr>
          <w:b/>
        </w:rPr>
        <w:t>Serviços Principais do Microsoft Dynamics 365</w:t>
      </w:r>
      <w:r w:rsidRPr="00777A91">
        <w:rPr>
          <w:b/>
        </w:rPr>
        <w:t>.</w:t>
      </w:r>
      <w:r>
        <w:t xml:space="preserve"> Exceto para o Microsoft Social Engagement, se o Cliente fornecer a respetiva instância dos Serviços Principais do Microsoft Dynamics 365 na Austrália, Canadá, União Europeia, Índia, Japão, Reino Unido ou Estados Unidos, a Microsoft irá armazenar os Dados do Cliente inativos na Geografia especificada. Determinadas entidades poderão não estar configuradas para serem armazenadas numa determinada região geográfica e poderão ser armazenadas inativas noutras localizações, tal como é descrito no Centro de Fidedignidade do Microsoft Dynamics 365.</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84" w:name="DataProcessingTerms_Privacy"/>
      <w:bookmarkStart w:id="85" w:name="_Toc449618397"/>
      <w:bookmarkStart w:id="86" w:name="_Toc445967464"/>
      <w:bookmarkStart w:id="87" w:name="_Toc486162421"/>
      <w:r>
        <w:t>Privacidade</w:t>
      </w:r>
      <w:bookmarkEnd w:id="84"/>
      <w:bookmarkEnd w:id="85"/>
      <w:bookmarkEnd w:id="86"/>
      <w:bookmarkEnd w:id="87"/>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88" w:name="SubcontractorTransfer"/>
      <w:r>
        <w:rPr>
          <w:b/>
        </w:rPr>
        <w:t>Transferência do Subcontratante</w:t>
      </w:r>
      <w:bookmarkEnd w:id="88"/>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w:t>
      </w:r>
      <w:r>
        <w:lastRenderedPageBreak/>
        <w:t>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9" w:name="_Toc486162422"/>
      <w:r>
        <w:t>Termos Europeus Adicionais.</w:t>
      </w:r>
      <w:bookmarkEnd w:id="89"/>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90" w:name="_Toc486162423"/>
      <w:r>
        <w:t>Segurança</w:t>
      </w:r>
      <w:bookmarkEnd w:id="90"/>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lastRenderedPageBreak/>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77777777" w:rsidR="00502802" w:rsidRPr="004E78BB" w:rsidRDefault="00502802" w:rsidP="00502802">
            <w:pPr>
              <w:pStyle w:val="ProductList-Body"/>
              <w:ind w:left="162" w:hanging="162"/>
            </w:pPr>
            <w:r>
              <w:rPr>
                <w:color w:val="000000" w:themeColor="text1"/>
                <w:sz w:val="16"/>
                <w:szCs w:val="16"/>
              </w:rPr>
              <w:lastRenderedPageBreak/>
              <w:t>-</w:t>
            </w:r>
            <w:r>
              <w:rPr>
                <w:color w:val="000000" w:themeColor="text1"/>
                <w:sz w:val="16"/>
                <w:szCs w:val="16"/>
              </w:rPr>
              <w:tab/>
              <w:t xml:space="preserve">Para </w:t>
            </w:r>
            <w:r>
              <w:rPr>
                <w:iCs/>
                <w:color w:val="000000" w:themeColor="text1"/>
                <w:sz w:val="16"/>
                <w:szCs w:val="16"/>
              </w:rPr>
              <w:t>cada violação de segurança que seja um Incidente de Segurança, será emitida uma notificação por parte da Microsoft (consoante descrito na secção “Notificação de Incidentes de Segurança” acima) sem atrasos indevidos e sempre no prazo de 5 dias úteis.</w:t>
            </w:r>
          </w:p>
          <w:p w14:paraId="3818EE7A" w14:textId="7D306373" w:rsidR="00272578" w:rsidRPr="00FE6146" w:rsidRDefault="0075568F" w:rsidP="0075568F">
            <w:pPr>
              <w:pStyle w:val="ProductList-Body"/>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lastRenderedPageBreak/>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bookmarkStart w:id="91" w:name="DataProcessingTerms_OLSInfoSecurityPolic"/>
      <w:r>
        <w:rPr>
          <w:b/>
          <w:color w:val="00188F"/>
        </w:rPr>
        <w:t>Política de Segurança Informações de Serviços Online</w:t>
      </w:r>
    </w:p>
    <w:bookmarkEnd w:id="91"/>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0644FD" w:rsidRDefault="00FE6146" w:rsidP="00FE6146">
      <w:pPr>
        <w:pStyle w:val="ProductList-Body"/>
        <w:rPr>
          <w:sz w:val="14"/>
        </w:rPr>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8E3E3E" w:rsidRPr="00C62FB6" w14:paraId="5CB49428" w14:textId="77777777" w:rsidTr="00154C17">
        <w:trPr>
          <w:trHeight w:val="288"/>
        </w:trPr>
        <w:tc>
          <w:tcPr>
            <w:tcW w:w="2880" w:type="dxa"/>
            <w:vAlign w:val="center"/>
          </w:tcPr>
          <w:p w14:paraId="7EB9E89F" w14:textId="63E9387D" w:rsidR="008E3E3E" w:rsidRDefault="008E3E3E" w:rsidP="008E3E3E">
            <w:pPr>
              <w:pStyle w:val="ProductList-Body"/>
              <w:rPr>
                <w:sz w:val="16"/>
                <w:szCs w:val="16"/>
              </w:rPr>
            </w:pPr>
            <w:r>
              <w:rPr>
                <w:sz w:val="16"/>
                <w:szCs w:val="16"/>
              </w:rPr>
              <w:t>Microsoft Cloud App Security</w:t>
            </w:r>
          </w:p>
        </w:tc>
        <w:tc>
          <w:tcPr>
            <w:tcW w:w="1013" w:type="dxa"/>
            <w:vAlign w:val="center"/>
          </w:tcPr>
          <w:p w14:paraId="3D1E18AB" w14:textId="0529060E" w:rsidR="008E3E3E" w:rsidRDefault="008E3E3E" w:rsidP="008E3E3E">
            <w:pPr>
              <w:pStyle w:val="ProductList-Body"/>
              <w:rPr>
                <w:color w:val="000000" w:themeColor="text1"/>
                <w:sz w:val="16"/>
                <w:szCs w:val="16"/>
              </w:rPr>
            </w:pPr>
            <w:r>
              <w:rPr>
                <w:color w:val="000000" w:themeColor="text1"/>
                <w:sz w:val="16"/>
                <w:szCs w:val="16"/>
              </w:rPr>
              <w:t>Sim</w:t>
            </w:r>
          </w:p>
        </w:tc>
        <w:tc>
          <w:tcPr>
            <w:tcW w:w="1710" w:type="dxa"/>
            <w:vAlign w:val="center"/>
          </w:tcPr>
          <w:p w14:paraId="46A52A2B" w14:textId="11D9F71E" w:rsidR="008E3E3E" w:rsidRDefault="008E3E3E" w:rsidP="008E3E3E">
            <w:pPr>
              <w:pStyle w:val="ProductList-Body"/>
              <w:rPr>
                <w:color w:val="000000" w:themeColor="text1"/>
                <w:sz w:val="16"/>
                <w:szCs w:val="16"/>
              </w:rPr>
            </w:pPr>
            <w:r>
              <w:rPr>
                <w:color w:val="000000" w:themeColor="text1"/>
                <w:sz w:val="16"/>
                <w:szCs w:val="16"/>
              </w:rPr>
              <w:t>Sim</w:t>
            </w:r>
          </w:p>
        </w:tc>
        <w:tc>
          <w:tcPr>
            <w:tcW w:w="1620" w:type="dxa"/>
            <w:vAlign w:val="center"/>
          </w:tcPr>
          <w:p w14:paraId="494F897D" w14:textId="71E9FDEE" w:rsidR="008E3E3E" w:rsidRDefault="008E3E3E" w:rsidP="008E3E3E">
            <w:pPr>
              <w:pStyle w:val="ProductList-Body"/>
              <w:rPr>
                <w:color w:val="000000" w:themeColor="text1"/>
                <w:sz w:val="16"/>
                <w:szCs w:val="16"/>
              </w:rPr>
            </w:pPr>
            <w:r>
              <w:rPr>
                <w:color w:val="000000" w:themeColor="text1"/>
                <w:sz w:val="16"/>
                <w:szCs w:val="16"/>
              </w:rPr>
              <w:t>Sim</w:t>
            </w:r>
          </w:p>
        </w:tc>
        <w:tc>
          <w:tcPr>
            <w:tcW w:w="1890" w:type="dxa"/>
            <w:vAlign w:val="center"/>
          </w:tcPr>
          <w:p w14:paraId="0B5A6066" w14:textId="38BF90F7" w:rsidR="008E3E3E" w:rsidRDefault="008E3E3E" w:rsidP="008E3E3E">
            <w:pPr>
              <w:pStyle w:val="ProductList-Body"/>
              <w:rPr>
                <w:color w:val="000000" w:themeColor="text1"/>
                <w:sz w:val="16"/>
                <w:szCs w:val="16"/>
              </w:rPr>
            </w:pPr>
            <w:r>
              <w:rPr>
                <w:color w:val="000000" w:themeColor="text1"/>
                <w:sz w:val="16"/>
                <w:szCs w:val="16"/>
              </w:rPr>
              <w:t>Não</w:t>
            </w:r>
          </w:p>
        </w:tc>
        <w:tc>
          <w:tcPr>
            <w:tcW w:w="1687" w:type="dxa"/>
            <w:vAlign w:val="center"/>
          </w:tcPr>
          <w:p w14:paraId="2530D052" w14:textId="28293729" w:rsidR="008E3E3E" w:rsidRDefault="008E3E3E" w:rsidP="008E3E3E">
            <w:pPr>
              <w:pStyle w:val="ProductList-Body"/>
              <w:rPr>
                <w:color w:val="000000" w:themeColor="text1"/>
                <w:sz w:val="16"/>
                <w:szCs w:val="16"/>
              </w:rPr>
            </w:pPr>
            <w:r>
              <w:rPr>
                <w:color w:val="000000" w:themeColor="text1"/>
                <w:sz w:val="16"/>
                <w:szCs w:val="16"/>
              </w:rPr>
              <w:t>Não</w:t>
            </w:r>
          </w:p>
        </w:tc>
      </w:tr>
      <w:tr w:rsidR="008E3E3E" w:rsidRPr="00C62FB6" w14:paraId="5DF21582" w14:textId="77777777" w:rsidTr="00154C17">
        <w:trPr>
          <w:trHeight w:val="288"/>
        </w:trPr>
        <w:tc>
          <w:tcPr>
            <w:tcW w:w="2880" w:type="dxa"/>
            <w:vAlign w:val="center"/>
          </w:tcPr>
          <w:p w14:paraId="2B77E6C3" w14:textId="6A03EB1D" w:rsidR="008E3E3E" w:rsidRPr="005F68CF" w:rsidRDefault="008E3E3E" w:rsidP="008E3E3E">
            <w:pPr>
              <w:pStyle w:val="ProductList-Body"/>
              <w:rPr>
                <w:sz w:val="16"/>
              </w:rPr>
            </w:pPr>
            <w:r>
              <w:rPr>
                <w:sz w:val="16"/>
                <w:szCs w:val="16"/>
              </w:rPr>
              <w:t>Serviços Online do Microsoft Intune</w:t>
            </w:r>
          </w:p>
        </w:tc>
        <w:tc>
          <w:tcPr>
            <w:tcW w:w="1013" w:type="dxa"/>
            <w:vAlign w:val="center"/>
          </w:tcPr>
          <w:p w14:paraId="31DC9045" w14:textId="76C8A57B" w:rsidR="008E3E3E" w:rsidRPr="005F68CF" w:rsidRDefault="008E3E3E" w:rsidP="008E3E3E">
            <w:pPr>
              <w:pStyle w:val="ProductList-Body"/>
              <w:rPr>
                <w:color w:val="000000" w:themeColor="text1"/>
                <w:sz w:val="16"/>
              </w:rPr>
            </w:pPr>
            <w:r>
              <w:rPr>
                <w:color w:val="000000" w:themeColor="text1"/>
                <w:sz w:val="16"/>
                <w:szCs w:val="16"/>
              </w:rPr>
              <w:t>Sim</w:t>
            </w:r>
          </w:p>
        </w:tc>
        <w:tc>
          <w:tcPr>
            <w:tcW w:w="1710" w:type="dxa"/>
            <w:vAlign w:val="center"/>
          </w:tcPr>
          <w:p w14:paraId="75978134" w14:textId="1E6E0EA1" w:rsidR="008E3E3E" w:rsidRPr="005F68CF" w:rsidRDefault="008E3E3E" w:rsidP="008E3E3E">
            <w:pPr>
              <w:pStyle w:val="ProductList-Body"/>
              <w:rPr>
                <w:color w:val="000000" w:themeColor="text1"/>
                <w:sz w:val="16"/>
              </w:rPr>
            </w:pPr>
            <w:r>
              <w:rPr>
                <w:color w:val="000000" w:themeColor="text1"/>
                <w:sz w:val="16"/>
                <w:szCs w:val="16"/>
              </w:rPr>
              <w:t>Sim</w:t>
            </w:r>
          </w:p>
        </w:tc>
        <w:tc>
          <w:tcPr>
            <w:tcW w:w="1620" w:type="dxa"/>
            <w:vAlign w:val="center"/>
          </w:tcPr>
          <w:p w14:paraId="5044956F" w14:textId="0613955D" w:rsidR="008E3E3E" w:rsidRPr="005F68CF" w:rsidRDefault="008E3E3E" w:rsidP="008E3E3E">
            <w:pPr>
              <w:pStyle w:val="ProductList-Body"/>
              <w:rPr>
                <w:color w:val="000000" w:themeColor="text1"/>
                <w:sz w:val="16"/>
              </w:rPr>
            </w:pPr>
            <w:r>
              <w:rPr>
                <w:color w:val="000000" w:themeColor="text1"/>
                <w:sz w:val="16"/>
                <w:szCs w:val="16"/>
              </w:rPr>
              <w:t>Sim</w:t>
            </w:r>
          </w:p>
        </w:tc>
        <w:tc>
          <w:tcPr>
            <w:tcW w:w="1890" w:type="dxa"/>
            <w:vAlign w:val="center"/>
          </w:tcPr>
          <w:p w14:paraId="7225B2BD" w14:textId="4C31DD34" w:rsidR="008E3E3E" w:rsidRPr="005F68CF" w:rsidRDefault="008E3E3E" w:rsidP="008E3E3E">
            <w:pPr>
              <w:pStyle w:val="ProductList-Body"/>
              <w:rPr>
                <w:color w:val="000000" w:themeColor="text1"/>
                <w:sz w:val="16"/>
              </w:rPr>
            </w:pPr>
            <w:r>
              <w:rPr>
                <w:color w:val="000000" w:themeColor="text1"/>
                <w:sz w:val="16"/>
                <w:szCs w:val="16"/>
              </w:rPr>
              <w:t>Sim</w:t>
            </w:r>
          </w:p>
        </w:tc>
        <w:tc>
          <w:tcPr>
            <w:tcW w:w="1687" w:type="dxa"/>
            <w:vAlign w:val="center"/>
          </w:tcPr>
          <w:p w14:paraId="2B4700AF" w14:textId="07FF743B" w:rsidR="008E3E3E" w:rsidRPr="005F68CF" w:rsidRDefault="008E3E3E" w:rsidP="008E3E3E">
            <w:pPr>
              <w:pStyle w:val="ProductList-Body"/>
              <w:rPr>
                <w:color w:val="000000" w:themeColor="text1"/>
                <w:sz w:val="16"/>
              </w:rPr>
            </w:pPr>
            <w:r>
              <w:rPr>
                <w:color w:val="000000" w:themeColor="text1"/>
                <w:sz w:val="16"/>
                <w:szCs w:val="16"/>
              </w:rPr>
              <w:t>Sim</w:t>
            </w:r>
          </w:p>
        </w:tc>
      </w:tr>
      <w:tr w:rsidR="008E3E3E" w:rsidRPr="00C62FB6" w14:paraId="278064F3" w14:textId="77777777" w:rsidTr="00154C17">
        <w:trPr>
          <w:trHeight w:val="288"/>
        </w:trPr>
        <w:tc>
          <w:tcPr>
            <w:tcW w:w="2880" w:type="dxa"/>
            <w:vAlign w:val="center"/>
          </w:tcPr>
          <w:p w14:paraId="2B30178F" w14:textId="10AF3294" w:rsidR="008E3E3E" w:rsidRPr="00231971" w:rsidRDefault="008E3E3E" w:rsidP="008E3E3E">
            <w:pPr>
              <w:pStyle w:val="ProductList-Body"/>
              <w:rPr>
                <w:sz w:val="16"/>
                <w:szCs w:val="16"/>
              </w:rPr>
            </w:pPr>
            <w:r>
              <w:rPr>
                <w:sz w:val="16"/>
                <w:szCs w:val="16"/>
              </w:rPr>
              <w:t>Microsoft Power BI Services</w:t>
            </w:r>
          </w:p>
        </w:tc>
        <w:tc>
          <w:tcPr>
            <w:tcW w:w="1013" w:type="dxa"/>
            <w:vAlign w:val="center"/>
          </w:tcPr>
          <w:p w14:paraId="6F04A209" w14:textId="64CB0DBE"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5F1478E6"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4D7B13AC" w:rsidR="008E3E3E" w:rsidRPr="00231971" w:rsidRDefault="008E3E3E" w:rsidP="008E3E3E">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150B7B7F" w:rsidR="008E3E3E" w:rsidRPr="00231971" w:rsidRDefault="008E3E3E" w:rsidP="008E3E3E">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3A9B364" w:rsidR="008E3E3E" w:rsidRPr="00231971" w:rsidRDefault="008E3E3E" w:rsidP="008E3E3E">
            <w:pPr>
              <w:pStyle w:val="ProductList-Body"/>
              <w:rPr>
                <w:color w:val="000000" w:themeColor="text1"/>
                <w:sz w:val="16"/>
                <w:szCs w:val="16"/>
              </w:rPr>
            </w:pPr>
            <w:r>
              <w:rPr>
                <w:color w:val="000000" w:themeColor="text1"/>
                <w:sz w:val="16"/>
                <w:szCs w:val="16"/>
              </w:rPr>
              <w:t>Não</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0644FD" w:rsidRDefault="00C62FB6" w:rsidP="00C62FB6">
      <w:pPr>
        <w:pStyle w:val="ProductList-Body"/>
        <w:rPr>
          <w:sz w:val="14"/>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0644FD" w:rsidRDefault="00C62FB6" w:rsidP="00C62FB6">
      <w:pPr>
        <w:pStyle w:val="ProductList-Body"/>
        <w:rPr>
          <w:sz w:val="14"/>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0644FD" w:rsidRDefault="00C62FB6" w:rsidP="00C62FB6">
      <w:pPr>
        <w:pStyle w:val="ProductList-Body"/>
        <w:rPr>
          <w:sz w:val="14"/>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0644FD" w:rsidRDefault="00C62FB6" w:rsidP="00C62FB6">
      <w:pPr>
        <w:pStyle w:val="ProductList-Body"/>
        <w:rPr>
          <w:sz w:val="14"/>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0644FD" w:rsidRDefault="00C62FB6" w:rsidP="00C62FB6">
      <w:pPr>
        <w:pStyle w:val="ProductList-Body"/>
        <w:rPr>
          <w:sz w:val="14"/>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3FCC0663" w14:textId="2A75BFAD" w:rsidR="007B325E" w:rsidRDefault="004168A4"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2" w:name="OnlineServiceSpecificTerms"/>
      <w:bookmarkStart w:id="93" w:name="_Toc486162424"/>
      <w:r>
        <w:lastRenderedPageBreak/>
        <w:t>Termos Específicos do Serviço Online</w:t>
      </w:r>
      <w:bookmarkEnd w:id="92"/>
      <w:bookmarkEnd w:id="93"/>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94" w:name="_Toc486162425"/>
      <w:bookmarkStart w:id="95" w:name="MicrosoftAzureServices"/>
      <w:r w:rsidRPr="005C09F5">
        <w:rPr>
          <w:lang w:val="pt-BR"/>
        </w:rPr>
        <w:t>Serviços do Microsoft Azure</w:t>
      </w:r>
      <w:bookmarkEnd w:id="94"/>
    </w:p>
    <w:bookmarkEnd w:id="95"/>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3"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4"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5"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471E99E0" w14:textId="0D91B1F2" w:rsidR="00CB00F4" w:rsidRPr="006D2C33" w:rsidRDefault="00CB00F4" w:rsidP="00FE22A6">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lastRenderedPageBreak/>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6"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7" w:history="1">
        <w:r w:rsidR="007E70D1">
          <w:rPr>
            <w:rStyle w:val="Hyperlink"/>
          </w:rPr>
          <w:t>http://azure.microsoft.com/en-us/support/legal/store-terms/</w:t>
        </w:r>
      </w:hyperlink>
      <w:hyperlink r:id="rId38" w:history="1"/>
      <w:r>
        <w:t>.</w:t>
      </w:r>
    </w:p>
    <w:p w14:paraId="39F9F9FD" w14:textId="16C6D6F2" w:rsidR="00FE6146" w:rsidRDefault="00FE6146" w:rsidP="00272578">
      <w:pPr>
        <w:pStyle w:val="ProductList-Body"/>
      </w:pPr>
    </w:p>
    <w:p w14:paraId="11949309" w14:textId="77777777" w:rsidR="00A50823" w:rsidRPr="00747204" w:rsidRDefault="00A50823" w:rsidP="00A50823">
      <w:pPr>
        <w:pStyle w:val="ProductList-Offering2Heading"/>
        <w:outlineLvl w:val="2"/>
      </w:pPr>
      <w:bookmarkStart w:id="96" w:name="MicrosoftTranslator"/>
      <w:bookmarkStart w:id="97" w:name="MicrosoftCognitiveServices"/>
      <w:r>
        <w:tab/>
      </w:r>
      <w:bookmarkStart w:id="98" w:name="_Toc484158292"/>
      <w:bookmarkStart w:id="99" w:name="_Toc486162426"/>
      <w:r>
        <w:t>Microsoft Azure Stack</w:t>
      </w:r>
      <w:bookmarkEnd w:id="98"/>
      <w:bookmarkEnd w:id="99"/>
    </w:p>
    <w:p w14:paraId="0BD96D74" w14:textId="77777777" w:rsidR="00A50823" w:rsidRPr="00747204" w:rsidRDefault="00A50823" w:rsidP="00A50823">
      <w:pPr>
        <w:pStyle w:val="ProductList-Body"/>
      </w:pPr>
      <w:r>
        <w:t>O Microsoft Azure Stack é um Serviço do Microsoft Azure.</w:t>
      </w: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9"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77777777" w:rsidR="00A50823" w:rsidRPr="00747204"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758678EC" w14:textId="77777777" w:rsidR="00A50823" w:rsidRPr="00747204" w:rsidRDefault="004168A4"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260BBB4" w14:textId="2C02B4CB" w:rsidR="000644FD" w:rsidRDefault="000644FD" w:rsidP="000644FD">
      <w:pPr>
        <w:pStyle w:val="ProductList-Offering2Heading"/>
        <w:outlineLvl w:val="2"/>
      </w:pPr>
      <w:r>
        <w:tab/>
      </w:r>
      <w:bookmarkStart w:id="100" w:name="_Toc465426838"/>
      <w:bookmarkStart w:id="101" w:name="_Toc468350407"/>
      <w:bookmarkStart w:id="102" w:name="_Toc486162427"/>
      <w:r>
        <w:t xml:space="preserve">Serviços </w:t>
      </w:r>
      <w:bookmarkEnd w:id="100"/>
      <w:r>
        <w:t>Cognitivos da Microsoft</w:t>
      </w:r>
      <w:bookmarkEnd w:id="101"/>
      <w:bookmarkEnd w:id="102"/>
    </w:p>
    <w:bookmarkEnd w:id="96"/>
    <w:bookmarkEnd w:id="97"/>
    <w:p w14:paraId="440DBC63" w14:textId="77777777" w:rsidR="000644FD" w:rsidRDefault="000644FD" w:rsidP="000644FD">
      <w:pPr>
        <w:pStyle w:val="ProductList-ClauseHeading"/>
      </w:pPr>
      <w:r>
        <w:t>Privacidade dos Serviços Cognitivos da Microsoft</w:t>
      </w:r>
    </w:p>
    <w:p w14:paraId="5E00ED31" w14:textId="77777777" w:rsidR="000644FD" w:rsidRDefault="000644FD" w:rsidP="000644FD">
      <w:pPr>
        <w:pStyle w:val="ProductList-Body"/>
      </w:pPr>
      <w:r>
        <w:t xml:space="preserve">A Declaração de Privacidade da Microsoft localizada em </w:t>
      </w:r>
      <w:hyperlink r:id="rId40" w:history="1">
        <w:r>
          <w:rPr>
            <w:rStyle w:val="Hyperlink"/>
          </w:rPr>
          <w:t>https://go.microsoft.com/fwlink/?LinkId=521839</w:t>
        </w:r>
      </w:hyperlink>
      <w:r>
        <w:t xml:space="preserve"> aplica-se à utilização dos Serviços Cognitivos da Microsoft por parte do Cliente, mas esta secção Serviços Cognitivos da Microsoft controla até ao limite em que entre em conflito com a Declaração de Privacidade da Microsoft.</w:t>
      </w:r>
    </w:p>
    <w:p w14:paraId="649858B9" w14:textId="77777777" w:rsidR="000644FD" w:rsidRDefault="000644FD" w:rsidP="000644FD">
      <w:pPr>
        <w:pStyle w:val="ProductList-Body"/>
      </w:pPr>
    </w:p>
    <w:p w14:paraId="4390AEF0" w14:textId="77777777" w:rsidR="000644FD" w:rsidRDefault="000644FD" w:rsidP="000644FD">
      <w:pPr>
        <w:pStyle w:val="ProductList-ClauseHeading"/>
      </w:pPr>
      <w:r>
        <w:t>Utilização dos Dados dos Serviços Cognitivos</w:t>
      </w:r>
    </w:p>
    <w:p w14:paraId="2093FF16" w14:textId="77777777" w:rsidR="000644FD" w:rsidRDefault="000644FD" w:rsidP="000644FD">
      <w:pPr>
        <w:pStyle w:val="ProductList-Body"/>
      </w:pPr>
      <w:r>
        <w:t>O Cliente é o único responsável pelo conteúdo de todos os Dados do Cliente que envia para os Serviços Cognitivos (“Dados dos Serviços Cognitivos”).</w:t>
      </w:r>
    </w:p>
    <w:p w14:paraId="68ADB6EC" w14:textId="77777777" w:rsidR="000644FD" w:rsidRDefault="000644FD" w:rsidP="000644FD">
      <w:pPr>
        <w:pStyle w:val="ProductList-Body"/>
      </w:pPr>
    </w:p>
    <w:p w14:paraId="6B4F63F5" w14:textId="77777777" w:rsidR="000644FD" w:rsidRDefault="000644FD" w:rsidP="000644FD">
      <w:pPr>
        <w:pStyle w:val="ProductList-Body"/>
      </w:pPr>
      <w:r>
        <w:t>A Microsoft pode processar os Dados dos Serviços Cognitivos apenas para: (i) prestar os Serviços Cognitivos ao Cliente; e (ii) melhorar os produtos e serviços da Microsoft. Exclusivamente para este processamento, a Microsoft pode recolher, manter, utilizar, reproduzir e criar trabalhos derivados dos Dados dos Serviços Cognitivos e o Cliente concede à Microsoft uma licença mundial irrevogável, não exclusiva e limitada para o fazer. O Cliente deverá proteger e manter todos os direitos necessários para a Microsoft processar os Dados dos Serviços Cognitivos, tal como descrito neste parágrafo, sem violar os direitos de quaisquer terceiros ou de outra forma sujeitar a Microsoft a quaisquer obrigações perante o Cliente ou terceiros.</w:t>
      </w:r>
    </w:p>
    <w:p w14:paraId="5FBAA13E" w14:textId="77777777" w:rsidR="000644FD" w:rsidRDefault="000644FD" w:rsidP="000644FD">
      <w:pPr>
        <w:pStyle w:val="ProductList-Body"/>
      </w:pPr>
    </w:p>
    <w:p w14:paraId="15C8AF74" w14:textId="77777777" w:rsidR="000644FD" w:rsidRDefault="000644FD" w:rsidP="000644FD">
      <w:pPr>
        <w:pStyle w:val="ProductList-Body"/>
      </w:pPr>
      <w:r>
        <w:t>Quando os Dados dos Serviços Cognitivos incluírem dados pessoais, o Cliente deverá obter o consentimento suficiente para esse processamento por parte da Microsoft junto dos titulares dos dados (ou junto dos respetivos pais ou representantes legais, conforme exigido pela lei aplicável).</w:t>
      </w:r>
    </w:p>
    <w:p w14:paraId="4EFFA625" w14:textId="77777777" w:rsidR="000644FD" w:rsidRDefault="000644FD" w:rsidP="000644FD">
      <w:pPr>
        <w:pStyle w:val="ProductList-Body"/>
      </w:pPr>
    </w:p>
    <w:p w14:paraId="4095AB57" w14:textId="77777777" w:rsidR="000644FD" w:rsidRDefault="000644FD" w:rsidP="000644FD">
      <w:pPr>
        <w:pStyle w:val="ProductList-Body"/>
      </w:pPr>
      <w:r>
        <w:t>A Microsoft está empenhada em ajudar a proteger os titulares dos dados que possam ser identificáveis a partir dos Dados dos Serviços Cognitivos que a Microsoft detém. A Microsoft implementou medidas técnicas e comerciais concebidas para ajudar a retirar a identificação alguns Dados dos Serviços Cognitivos mantidos.</w:t>
      </w:r>
    </w:p>
    <w:p w14:paraId="48DAF089" w14:textId="77777777" w:rsidR="000644FD" w:rsidRDefault="000644FD" w:rsidP="000644FD">
      <w:pPr>
        <w:pStyle w:val="ProductList-Body"/>
      </w:pPr>
    </w:p>
    <w:p w14:paraId="124A9FFF" w14:textId="77777777" w:rsidR="000644FD" w:rsidRDefault="000644FD" w:rsidP="000644FD">
      <w:pPr>
        <w:pStyle w:val="ProductList-Body"/>
      </w:pPr>
      <w:r>
        <w:t xml:space="preserve">Esta Utilização da secção Dados dos Serviços Cognitivos manter-se-ão em vigor após a cessação ou expiração do contrato de licenciamento em volume do Cliente. Tal como entre as partes, o Cliente detém todos os direitos, títulos e interesses nos e para os Dados dos Serviços Cognitivos. A Microsoft não adquire quaisquer direitos sobre os Dados dos Serviços Cognitivos para além dos direitos que o Cliente concede à Microsoft nesta </w:t>
      </w:r>
      <w:r>
        <w:lastRenderedPageBreak/>
        <w:t>secção Utilização dos Dados dos Serviços Cognitivos. Este parágrafo não afeta os direitos da Microsoft sobre o software ou serviços licenciados pela Microsoft ao Cliente.</w:t>
      </w:r>
    </w:p>
    <w:p w14:paraId="53E8C683" w14:textId="77777777" w:rsidR="000644FD" w:rsidRDefault="000644FD" w:rsidP="000644FD">
      <w:pPr>
        <w:pStyle w:val="ProductList-Body"/>
      </w:pPr>
    </w:p>
    <w:p w14:paraId="2414775E" w14:textId="77777777" w:rsidR="000644FD" w:rsidRDefault="000644FD" w:rsidP="000644FD">
      <w:pPr>
        <w:pStyle w:val="ProductList-ClauseHeading"/>
      </w:pPr>
      <w:r>
        <w:t>Retenção dos Dados dos Serviços Cognitivos</w:t>
      </w:r>
    </w:p>
    <w:p w14:paraId="40341A94" w14:textId="77777777" w:rsidR="000644FD" w:rsidRDefault="000644FD" w:rsidP="000644FD">
      <w:pPr>
        <w:pStyle w:val="ProductList-Body"/>
      </w:pPr>
      <w:r>
        <w:t>Exceto disposição na documentação para um serviço, os Serviços Cognitivos não foram concebidos para armazenar os Dados do Cliente em nome do Cliente.</w:t>
      </w:r>
      <w:r>
        <w:cr/>
      </w:r>
    </w:p>
    <w:p w14:paraId="29EC79E8" w14:textId="77777777" w:rsidR="000644FD" w:rsidRDefault="000644FD" w:rsidP="000644FD">
      <w:pPr>
        <w:pStyle w:val="ProductList-ClauseHeading"/>
      </w:pPr>
      <w:r>
        <w:t>Aplicação dos Termos Gerais de Privacidade e Segurança</w:t>
      </w:r>
    </w:p>
    <w:p w14:paraId="700D8076" w14:textId="77777777" w:rsidR="000644FD" w:rsidRDefault="000644FD" w:rsidP="000644FD">
      <w:pPr>
        <w:pStyle w:val="ProductList-Body"/>
      </w:pPr>
      <w:r>
        <w:t>Só as seguintes secções dos Termos Gerais de Privacidade e Segurança são aplicáveis aos Serviços Cognitivos: Localização do Processamento de Dados, Pré-visualizações, Utilização de Subcontratantes, Como Contactar a Microsoft.</w:t>
      </w:r>
    </w:p>
    <w:p w14:paraId="51061E23" w14:textId="77777777" w:rsidR="000644FD" w:rsidRDefault="000644FD" w:rsidP="000644FD">
      <w:pPr>
        <w:pStyle w:val="ProductList-Body"/>
      </w:pPr>
    </w:p>
    <w:p w14:paraId="34E962D7" w14:textId="77777777" w:rsidR="00916C4E" w:rsidRPr="008435D7" w:rsidRDefault="00916C4E" w:rsidP="00916C4E">
      <w:pPr>
        <w:pStyle w:val="ProductList-ClauseHeading"/>
      </w:pPr>
      <w:r>
        <w:t>Concessão</w:t>
      </w:r>
    </w:p>
    <w:p w14:paraId="7881996F" w14:textId="77777777" w:rsidR="00916C4E" w:rsidRPr="008435D7" w:rsidRDefault="00916C4E" w:rsidP="00916C4E">
      <w:pPr>
        <w:pStyle w:val="ProductList-Body"/>
      </w:pPr>
      <w:r>
        <w:t xml:space="preserve">Quando utilizar os Serviços Cognitivos da Microsoft (exceto as APIs de Pesquisa, definidas abaixo), o Cliente procederá à concessão proeminente razoável. A concessão deve incluir “utilizar os Serviços Cognitivos da Microsoft” e incluir uma hiperligação para </w:t>
      </w:r>
      <w:hyperlink r:id="rId41" w:history="1">
        <w:r>
          <w:rPr>
            <w:rStyle w:val="Hyperlink"/>
          </w:rPr>
          <w:t>http://go.microsoft.com/fwlink/?LinkID=829046</w:t>
        </w:r>
      </w:hyperlink>
      <w:r>
        <w:t>.</w:t>
      </w:r>
    </w:p>
    <w:p w14:paraId="68CFD304" w14:textId="77777777" w:rsidR="000644FD" w:rsidRDefault="000644FD" w:rsidP="000644FD">
      <w:pPr>
        <w:pStyle w:val="ProductList-Body"/>
      </w:pPr>
    </w:p>
    <w:p w14:paraId="07DF2935" w14:textId="77777777" w:rsidR="000644FD" w:rsidRDefault="000644FD" w:rsidP="000644FD">
      <w:pPr>
        <w:pStyle w:val="ProductList-ClauseHeading"/>
      </w:pPr>
      <w:r>
        <w:t>Precedência</w:t>
      </w:r>
    </w:p>
    <w:p w14:paraId="173C872F" w14:textId="77777777" w:rsidR="000644FD" w:rsidRDefault="000644FD" w:rsidP="000644FD">
      <w:pPr>
        <w:pStyle w:val="ProductList-Body"/>
      </w:pPr>
      <w:r>
        <w:t>Esta secção Serviços Cognitivos da Microsoft controla a medida em que existe qualquer conflito com outras partes dos OST.</w:t>
      </w:r>
    </w:p>
    <w:p w14:paraId="081AE102" w14:textId="77777777" w:rsidR="000644FD" w:rsidRDefault="000644FD" w:rsidP="000644FD">
      <w:pPr>
        <w:pStyle w:val="ProductList-Body"/>
      </w:pPr>
    </w:p>
    <w:p w14:paraId="0212E4E7" w14:textId="77777777" w:rsidR="00916C4E" w:rsidRPr="008435D7" w:rsidRDefault="00916C4E" w:rsidP="00916C4E">
      <w:pPr>
        <w:pStyle w:val="ProductList-ClauseHeading"/>
      </w:pPr>
      <w:r>
        <w:t>Limite de APIs do Bing na utilização da saída de serviço por parte do Cliente</w:t>
      </w:r>
    </w:p>
    <w:p w14:paraId="29E42B8A" w14:textId="77777777" w:rsidR="00916C4E" w:rsidRPr="008435D7" w:rsidRDefault="00916C4E" w:rsidP="00916C4E">
      <w:pPr>
        <w:pStyle w:val="ProductList-Body"/>
        <w:tabs>
          <w:tab w:val="clear" w:pos="158"/>
          <w:tab w:val="left" w:pos="360"/>
        </w:tabs>
      </w:pPr>
      <w:r>
        <w:t>O Cliente não pode utilizar quaisquer dados das APIs de marca Bing com o objetivo de desenvolver ou oferecer qualquer serviço baseado em aprendizagem automática.</w:t>
      </w:r>
    </w:p>
    <w:p w14:paraId="55DCF65C" w14:textId="77777777" w:rsidR="000644FD" w:rsidRDefault="000644FD" w:rsidP="000644FD">
      <w:pPr>
        <w:pStyle w:val="ProductList-Body"/>
        <w:tabs>
          <w:tab w:val="clear" w:pos="158"/>
          <w:tab w:val="left" w:pos="360"/>
        </w:tabs>
      </w:pPr>
    </w:p>
    <w:p w14:paraId="3DB15C9F" w14:textId="77777777" w:rsidR="00FE22A6" w:rsidRPr="00CC13E3" w:rsidRDefault="00FE22A6" w:rsidP="00FE22A6">
      <w:pPr>
        <w:pStyle w:val="ProductList-ClauseHeading"/>
      </w:pPr>
      <w:r>
        <w:t>Requisitos de Utilização e Apresentação das APIs de Pesquisa do Bing</w:t>
      </w:r>
    </w:p>
    <w:p w14:paraId="583B12A2" w14:textId="77777777" w:rsidR="00FE22A6" w:rsidRPr="00CC13E3" w:rsidRDefault="00FE22A6" w:rsidP="00FE22A6">
      <w:pPr>
        <w:pStyle w:val="ProductList-Body"/>
        <w:tabs>
          <w:tab w:val="left" w:pos="270"/>
        </w:tabs>
      </w:pPr>
      <w:r>
        <w:t xml:space="preserve">O Cliente deve agir em conformidade com a utilização e a apresentação dos requisitos para a Pesquisa na Web do Bing, a Pesquisa de Imagens, a Pesquisa de Vídeos e as APIs de Pesquisa de Notícias, a Ortografia do Bing e a Sugestão Automática do Bing (coletivamente, as “APIs de Pesquisa”), disponíveis em </w:t>
      </w:r>
      <w:hyperlink r:id="rId42" w:history="1">
        <w:r>
          <w:rPr>
            <w:rStyle w:val="Hyperlink"/>
          </w:rPr>
          <w:t>https://aka.ms/r1j7jq</w:t>
        </w:r>
      </w:hyperlink>
      <w:r>
        <w:t>. O Cliente deve utilizar os resultados que obtém através das APIs de Pesquisa apenas nas Experiências de Pesquisa da Internet (de acordo com a definição nos requisitos de utilização e apresentação) e não deve colocar em cache ou copiar os resultados. Os resultados que o Cliente obtém através das APIs de Pesquisa não são Produtos, Fixes ou Componentes Distribuíveis de Serviços.</w:t>
      </w:r>
    </w:p>
    <w:p w14:paraId="34D508E7" w14:textId="77777777" w:rsidR="000644FD" w:rsidRDefault="000644FD" w:rsidP="000644FD">
      <w:pPr>
        <w:pStyle w:val="ProductList-Body"/>
        <w:tabs>
          <w:tab w:val="clear" w:pos="158"/>
          <w:tab w:val="left" w:pos="360"/>
        </w:tabs>
      </w:pPr>
    </w:p>
    <w:p w14:paraId="6D4BF61B" w14:textId="77777777" w:rsidR="000644FD" w:rsidRDefault="000644FD" w:rsidP="000644FD">
      <w:pPr>
        <w:pStyle w:val="ProductList-ClauseHeading"/>
      </w:pPr>
      <w:r>
        <w:t>API Translator</w:t>
      </w:r>
    </w:p>
    <w:p w14:paraId="162D4C31" w14:textId="77777777" w:rsidR="000644FD" w:rsidRPr="00721DAE" w:rsidRDefault="000644FD" w:rsidP="000644FD">
      <w:pPr>
        <w:pStyle w:val="ProductList-Body"/>
        <w:tabs>
          <w:tab w:val="left" w:pos="360"/>
        </w:tabs>
        <w:ind w:left="180"/>
        <w:rPr>
          <w:b/>
          <w:color w:val="0072C6"/>
        </w:rPr>
      </w:pPr>
      <w:r>
        <w:rPr>
          <w:b/>
          <w:color w:val="0072C6"/>
        </w:rPr>
        <w:t>Concessão:</w:t>
      </w:r>
    </w:p>
    <w:p w14:paraId="62D0BA4E" w14:textId="77777777" w:rsidR="000644FD" w:rsidRDefault="000644FD" w:rsidP="000644FD">
      <w:pPr>
        <w:pStyle w:val="ProductList-Body"/>
        <w:tabs>
          <w:tab w:val="left" w:pos="360"/>
        </w:tabs>
        <w:ind w:left="180"/>
      </w:pPr>
      <w:r>
        <w:t>Ao apresentar traduções automáticas efetuadas pelo Microsoft Translator, o Cliente deve apresentar um aviso proeminente razoável a indicar que o texto foi traduzido automaticamente pelo Microsoft Translator.</w:t>
      </w:r>
    </w:p>
    <w:p w14:paraId="7C883F9D" w14:textId="77777777" w:rsidR="000644FD" w:rsidRDefault="000644FD" w:rsidP="000644FD">
      <w:pPr>
        <w:pStyle w:val="ProductList-Body"/>
        <w:tabs>
          <w:tab w:val="left" w:pos="360"/>
        </w:tabs>
        <w:ind w:left="180"/>
      </w:pPr>
    </w:p>
    <w:p w14:paraId="11FD5EDA" w14:textId="77777777" w:rsidR="000644FD" w:rsidRPr="00721DAE" w:rsidRDefault="000644FD" w:rsidP="000644FD">
      <w:pPr>
        <w:pStyle w:val="ProductList-Body"/>
        <w:tabs>
          <w:tab w:val="left" w:pos="360"/>
        </w:tabs>
        <w:ind w:left="180"/>
        <w:rPr>
          <w:b/>
          <w:color w:val="0072C6"/>
        </w:rPr>
      </w:pPr>
      <w:r>
        <w:rPr>
          <w:b/>
          <w:color w:val="0072C6"/>
        </w:rPr>
        <w:t>Limite à utilização da saída de serviço por parte do Cliente:</w:t>
      </w:r>
    </w:p>
    <w:p w14:paraId="402C8B91" w14:textId="77777777" w:rsidR="000644FD" w:rsidRDefault="000644FD" w:rsidP="000644FD">
      <w:pPr>
        <w:pStyle w:val="ProductList-Body"/>
        <w:tabs>
          <w:tab w:val="clear" w:pos="158"/>
          <w:tab w:val="left" w:pos="360"/>
        </w:tabs>
        <w:ind w:left="180"/>
      </w:pPr>
      <w:r>
        <w:t>O Cliente não pode utilizar quaisquer dados do Microsoft Translator com o objetivo de desenvolver ou oferecer qualquer serviço baseado na aprendizagem automática.</w:t>
      </w:r>
    </w:p>
    <w:p w14:paraId="72762D2B" w14:textId="77777777" w:rsidR="00CB00F4" w:rsidRPr="006D2C33" w:rsidRDefault="004168A4"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17B65702" w14:textId="7217F741" w:rsidR="008E3E3E" w:rsidRDefault="008E3E3E" w:rsidP="008E3E3E">
      <w:pPr>
        <w:pStyle w:val="ProductList-OfferingGroupHeading"/>
        <w:spacing w:after="80"/>
        <w:outlineLvl w:val="1"/>
      </w:pPr>
      <w:bookmarkStart w:id="103" w:name="EMS"/>
      <w:bookmarkStart w:id="104" w:name="_Toc476476610"/>
      <w:bookmarkStart w:id="105" w:name="_Toc486162428"/>
      <w:bookmarkStart w:id="106" w:name="_Toc459970714"/>
      <w:bookmarkStart w:id="107" w:name="_Toc457466428"/>
      <w:bookmarkStart w:id="108" w:name="AzureActiveDirectoryBasic"/>
      <w:bookmarkStart w:id="109" w:name="_Toc437590238"/>
      <w:bookmarkStart w:id="110" w:name="_Toc435790944"/>
      <w:bookmarkStart w:id="111" w:name="MicrosoftDynamicsMarketing"/>
      <w:r>
        <w:t>Planos do Microsoft Azure</w:t>
      </w:r>
      <w:bookmarkEnd w:id="103"/>
      <w:bookmarkEnd w:id="104"/>
      <w:bookmarkEnd w:id="105"/>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66176064" w14:textId="77777777" w:rsidR="008E3E3E" w:rsidRDefault="008E3E3E" w:rsidP="008E3E3E">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08AD781B" w14:textId="77777777" w:rsidR="008E3E3E" w:rsidRPr="008E3E3E" w:rsidRDefault="008E3E3E" w:rsidP="008E3E3E">
      <w:pPr>
        <w:pStyle w:val="ProductList-Body"/>
      </w:pPr>
    </w:p>
    <w:p w14:paraId="4BE3A1E3" w14:textId="708BFE43" w:rsidR="009C0878" w:rsidRPr="003C2FBE" w:rsidRDefault="008E3E3E" w:rsidP="009C0878">
      <w:pPr>
        <w:pStyle w:val="ProductList-Offering2Heading"/>
        <w:outlineLvl w:val="2"/>
      </w:pPr>
      <w:r>
        <w:tab/>
      </w:r>
      <w:bookmarkStart w:id="112" w:name="_Toc486162429"/>
      <w:r w:rsidR="009C0878">
        <w:t>Azure Active Directory Basic</w:t>
      </w:r>
      <w:bookmarkEnd w:id="106"/>
      <w:bookmarkEnd w:id="107"/>
      <w:bookmarkEnd w:id="112"/>
    </w:p>
    <w:bookmarkEnd w:id="108"/>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4168A4"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3C2FBE" w:rsidRDefault="009C0878" w:rsidP="00A50823">
      <w:pPr>
        <w:pStyle w:val="ProductList-Offering2Heading"/>
        <w:keepNext/>
        <w:outlineLvl w:val="2"/>
      </w:pPr>
      <w:bookmarkStart w:id="113" w:name="AzureActiveDirectoryPremium"/>
      <w:r>
        <w:lastRenderedPageBreak/>
        <w:tab/>
      </w:r>
      <w:bookmarkStart w:id="114" w:name="_Toc459970715"/>
      <w:bookmarkStart w:id="115" w:name="_Toc457466429"/>
      <w:bookmarkStart w:id="116" w:name="_Toc486162430"/>
      <w:r>
        <w:t>Azure Active Directory Premium</w:t>
      </w:r>
      <w:bookmarkEnd w:id="114"/>
      <w:bookmarkEnd w:id="115"/>
      <w:bookmarkEnd w:id="116"/>
    </w:p>
    <w:bookmarkEnd w:id="113"/>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4168A4"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3C2FBE" w:rsidRDefault="009C0878" w:rsidP="009C0878">
      <w:pPr>
        <w:pStyle w:val="ProductList-Offering2Heading"/>
        <w:outlineLvl w:val="2"/>
      </w:pPr>
      <w:bookmarkStart w:id="117" w:name="AzureInformationProtectionPremium"/>
      <w:r>
        <w:tab/>
      </w:r>
      <w:bookmarkStart w:id="118" w:name="AzureRightsManagement"/>
      <w:bookmarkStart w:id="119" w:name="_Toc459970716"/>
      <w:bookmarkStart w:id="120" w:name="_Toc457466430"/>
      <w:bookmarkStart w:id="121" w:name="_Toc486162431"/>
      <w:r>
        <w:t>Azure Information Protection</w:t>
      </w:r>
      <w:bookmarkEnd w:id="118"/>
      <w:r>
        <w:t xml:space="preserve"> Premium</w:t>
      </w:r>
      <w:bookmarkEnd w:id="119"/>
      <w:bookmarkEnd w:id="120"/>
      <w:bookmarkEnd w:id="121"/>
    </w:p>
    <w:bookmarkEnd w:id="117"/>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4168A4"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22" w:name="_Toc388464308"/>
      <w:bookmarkEnd w:id="122"/>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700FDC91" w14:textId="77777777" w:rsidR="00A50823" w:rsidRPr="00747204" w:rsidRDefault="00A50823" w:rsidP="00A50823">
      <w:pPr>
        <w:pStyle w:val="ProductList-Offering1Heading"/>
      </w:pPr>
      <w:bookmarkStart w:id="123" w:name="_Toc484158298"/>
      <w:bookmarkStart w:id="124" w:name="_Toc476230929"/>
      <w:bookmarkStart w:id="125" w:name="_Toc486162432"/>
      <w:bookmarkEnd w:id="109"/>
      <w:bookmarkEnd w:id="110"/>
      <w:bookmarkEnd w:id="111"/>
      <w:r>
        <w:t>Serviços do Microsoft Dynamics 365</w:t>
      </w:r>
      <w:bookmarkEnd w:id="123"/>
      <w:bookmarkEnd w:id="124"/>
      <w:bookmarkEnd w:id="125"/>
    </w:p>
    <w:p w14:paraId="2B8DA2E9" w14:textId="77777777" w:rsidR="00A50823" w:rsidRPr="00A8327A" w:rsidRDefault="00A50823" w:rsidP="00A50823">
      <w:pPr>
        <w:pStyle w:val="ProductList-Body"/>
        <w:rPr>
          <w:rFonts w:asciiTheme="majorHAnsi" w:hAnsiTheme="majorHAnsi"/>
          <w:sz w:val="16"/>
          <w:szCs w:val="16"/>
        </w:rPr>
        <w:sectPr w:rsidR="00A50823" w:rsidRPr="00A8327A" w:rsidSect="00A50823">
          <w:footerReference w:type="first" r:id="rId43"/>
          <w:pgSz w:w="12240" w:h="15840"/>
          <w:pgMar w:top="1440" w:right="720" w:bottom="1440" w:left="720" w:header="720" w:footer="720" w:gutter="0"/>
          <w:cols w:space="720"/>
          <w:titlePg/>
          <w:docGrid w:linePitch="360"/>
        </w:sectPr>
      </w:pPr>
    </w:p>
    <w:p w14:paraId="73AF7E69" w14:textId="77777777" w:rsidR="00A50823" w:rsidRPr="00747204" w:rsidRDefault="00A50823" w:rsidP="00A50823">
      <w:pPr>
        <w:pStyle w:val="ProductList-Body"/>
      </w:pPr>
      <w:r>
        <w:rPr>
          <w:rFonts w:asciiTheme="majorHAnsi" w:hAnsiTheme="majorHAnsi"/>
          <w:sz w:val="16"/>
          <w:szCs w:val="16"/>
        </w:rPr>
        <w:t>Microsoft Dynamics 365 para Gestão de Incidentes, Enterprise Edition</w:t>
      </w:r>
    </w:p>
    <w:p w14:paraId="2E918412" w14:textId="77777777" w:rsidR="00A50823" w:rsidRPr="00747204" w:rsidRDefault="00A50823" w:rsidP="00A50823">
      <w:pPr>
        <w:pStyle w:val="ProductList-Body"/>
      </w:pPr>
      <w:r>
        <w:rPr>
          <w:rFonts w:asciiTheme="majorHAnsi" w:hAnsiTheme="majorHAnsi"/>
          <w:sz w:val="16"/>
          <w:szCs w:val="16"/>
        </w:rPr>
        <w:t>Microsoft Dynamics 365 para Suporte ao Cliente, Enterprise Edition</w:t>
      </w:r>
    </w:p>
    <w:p w14:paraId="1F847F2E" w14:textId="77777777" w:rsidR="00A50823" w:rsidRPr="00747204" w:rsidRDefault="00A50823" w:rsidP="00A50823">
      <w:pPr>
        <w:pStyle w:val="ProductList-Body"/>
      </w:pPr>
      <w:r>
        <w:rPr>
          <w:rFonts w:asciiTheme="majorHAnsi" w:hAnsiTheme="majorHAnsi"/>
          <w:sz w:val="16"/>
          <w:szCs w:val="16"/>
        </w:rPr>
        <w:t>Microsoft Dynamics 365 para Prestação de Serviços, Enterprise Edition</w:t>
      </w:r>
    </w:p>
    <w:p w14:paraId="390FDCFB" w14:textId="77777777" w:rsidR="00A50823" w:rsidRPr="00747204" w:rsidRDefault="00A50823" w:rsidP="00A50823">
      <w:pPr>
        <w:pStyle w:val="ProductList-Body"/>
      </w:pPr>
      <w:r>
        <w:rPr>
          <w:rFonts w:asciiTheme="majorHAnsi" w:hAnsiTheme="majorHAnsi"/>
          <w:sz w:val="16"/>
          <w:szCs w:val="16"/>
        </w:rPr>
        <w:t>Microsoft Dynamics 365 for Finance and Operations, Business Edition</w:t>
      </w:r>
    </w:p>
    <w:p w14:paraId="309D57C9" w14:textId="77777777" w:rsidR="00A50823" w:rsidRPr="00747204" w:rsidRDefault="00A50823" w:rsidP="00A50823">
      <w:pPr>
        <w:pStyle w:val="ProductList-Body"/>
      </w:pPr>
      <w:r>
        <w:rPr>
          <w:rFonts w:asciiTheme="majorHAnsi" w:hAnsiTheme="majorHAnsi"/>
          <w:sz w:val="16"/>
          <w:szCs w:val="16"/>
        </w:rPr>
        <w:t>Microsoft Dynamics 365 for Operations Activity, Enterprise Edition</w:t>
      </w:r>
    </w:p>
    <w:p w14:paraId="1F3D8241" w14:textId="77777777" w:rsidR="00A50823" w:rsidRPr="00747204" w:rsidRDefault="00A50823" w:rsidP="00A50823">
      <w:pPr>
        <w:pStyle w:val="ProductList-Body"/>
      </w:pPr>
      <w:r>
        <w:rPr>
          <w:rFonts w:asciiTheme="majorHAnsi" w:hAnsiTheme="majorHAnsi"/>
          <w:sz w:val="16"/>
          <w:szCs w:val="16"/>
        </w:rPr>
        <w:t>Microsoft Dynamics 365 for Operations Device, Enterprise Edition</w:t>
      </w:r>
    </w:p>
    <w:p w14:paraId="15BAAEFD" w14:textId="77777777" w:rsidR="00A50823" w:rsidRPr="00747204" w:rsidRDefault="00A50823" w:rsidP="00A50823">
      <w:pPr>
        <w:pStyle w:val="ProductList-Body"/>
      </w:pPr>
      <w:r>
        <w:rPr>
          <w:rFonts w:asciiTheme="majorHAnsi" w:hAnsiTheme="majorHAnsi"/>
          <w:sz w:val="16"/>
          <w:szCs w:val="16"/>
        </w:rPr>
        <w:t>Microsoft Dynamics 365 para Automatização de Prestação de Serviços, Enterprise Edition</w:t>
      </w:r>
    </w:p>
    <w:p w14:paraId="35D7DC4E" w14:textId="77777777" w:rsidR="00A50823" w:rsidRPr="00747204" w:rsidRDefault="00A50823" w:rsidP="00A50823">
      <w:pPr>
        <w:pStyle w:val="ProductList-Body"/>
      </w:pPr>
      <w:r>
        <w:rPr>
          <w:rFonts w:asciiTheme="majorHAnsi" w:hAnsiTheme="majorHAnsi"/>
          <w:sz w:val="16"/>
          <w:szCs w:val="16"/>
        </w:rPr>
        <w:t>Microsoft Dynamics 365 for Retail, Enterprise Edition</w:t>
      </w:r>
    </w:p>
    <w:p w14:paraId="352B5F3F" w14:textId="77777777" w:rsidR="00A50823" w:rsidRPr="00747204" w:rsidRDefault="00A50823" w:rsidP="00A50823">
      <w:pPr>
        <w:pStyle w:val="ProductList-Body"/>
      </w:pPr>
      <w:r>
        <w:rPr>
          <w:rFonts w:asciiTheme="majorHAnsi" w:hAnsiTheme="majorHAnsi"/>
          <w:sz w:val="16"/>
          <w:szCs w:val="16"/>
        </w:rPr>
        <w:t>Microsoft Dynamics 365 para Vendas, Enterprise Edition</w:t>
      </w:r>
    </w:p>
    <w:p w14:paraId="5BF1D598" w14:textId="77777777" w:rsidR="00A50823" w:rsidRPr="00747204" w:rsidRDefault="00A50823" w:rsidP="00A50823">
      <w:pPr>
        <w:pStyle w:val="ProductList-Body"/>
      </w:pPr>
      <w:r>
        <w:rPr>
          <w:rFonts w:asciiTheme="majorHAnsi" w:hAnsiTheme="majorHAnsi"/>
          <w:sz w:val="16"/>
          <w:szCs w:val="16"/>
        </w:rPr>
        <w:t>Microsoft Dynamics 365 for Talent, Enterprise Edition</w:t>
      </w:r>
    </w:p>
    <w:p w14:paraId="679BFCA9" w14:textId="77777777" w:rsidR="00A50823" w:rsidRPr="00747204" w:rsidRDefault="00A50823" w:rsidP="00A50823">
      <w:pPr>
        <w:pStyle w:val="ProductList-Body"/>
      </w:pPr>
      <w:r>
        <w:rPr>
          <w:rFonts w:asciiTheme="majorHAnsi" w:hAnsiTheme="majorHAnsi"/>
          <w:sz w:val="16"/>
          <w:szCs w:val="16"/>
        </w:rPr>
        <w:t>Microsoft Dynamics 365 para Membros da Equipa, Business Edition</w:t>
      </w:r>
    </w:p>
    <w:p w14:paraId="6638D46E" w14:textId="77777777" w:rsidR="00A50823" w:rsidRPr="00747204" w:rsidRDefault="00A50823" w:rsidP="00A50823">
      <w:pPr>
        <w:pStyle w:val="ProductList-Body"/>
      </w:pPr>
      <w:r>
        <w:rPr>
          <w:rFonts w:asciiTheme="majorHAnsi" w:hAnsiTheme="majorHAnsi"/>
          <w:sz w:val="16"/>
          <w:szCs w:val="16"/>
        </w:rPr>
        <w:t>Microsoft Dynamics 365 para Membros da Equipa, Enterprise Edition</w:t>
      </w:r>
    </w:p>
    <w:p w14:paraId="2D3A7586" w14:textId="77777777" w:rsidR="00A50823" w:rsidRPr="00747204" w:rsidRDefault="00A50823" w:rsidP="00A50823">
      <w:pPr>
        <w:pStyle w:val="ProductList-Body"/>
      </w:pPr>
      <w:r>
        <w:rPr>
          <w:rFonts w:asciiTheme="majorHAnsi" w:hAnsiTheme="majorHAnsi"/>
          <w:sz w:val="16"/>
          <w:szCs w:val="16"/>
        </w:rPr>
        <w:t>Microsoft Relationship Sales</w:t>
      </w:r>
    </w:p>
    <w:p w14:paraId="36BB6F4B" w14:textId="77777777" w:rsidR="00A50823" w:rsidRPr="005F08E6" w:rsidRDefault="00A50823" w:rsidP="00A50823">
      <w:pPr>
        <w:pStyle w:val="ProductList-Body"/>
        <w:rPr>
          <w:rFonts w:asciiTheme="majorHAnsi" w:hAnsiTheme="majorHAnsi"/>
          <w:sz w:val="16"/>
          <w:szCs w:val="16"/>
        </w:rPr>
        <w:sectPr w:rsidR="00A50823" w:rsidRPr="005F08E6" w:rsidSect="00E275D6">
          <w:type w:val="continuous"/>
          <w:pgSz w:w="12240" w:h="15840"/>
          <w:pgMar w:top="1440" w:right="720" w:bottom="1440" w:left="720" w:header="720" w:footer="720" w:gutter="0"/>
          <w:cols w:num="2" w:space="720"/>
          <w:titlePg/>
          <w:docGrid w:linePitch="360"/>
        </w:sectPr>
      </w:pPr>
    </w:p>
    <w:p w14:paraId="4FA97360" w14:textId="77777777" w:rsidR="00A50823" w:rsidRPr="00747204" w:rsidRDefault="00A50823" w:rsidP="00A50823">
      <w:pPr>
        <w:pStyle w:val="ProductList-Body"/>
        <w:pBdr>
          <w:top w:val="single" w:sz="4" w:space="1" w:color="BFBFBF" w:themeColor="background1" w:themeShade="BF"/>
        </w:pBdr>
      </w:pPr>
    </w:p>
    <w:p w14:paraId="32BC0FA1" w14:textId="77777777" w:rsidR="00A50823" w:rsidRPr="00747204" w:rsidRDefault="00A50823" w:rsidP="00A50823">
      <w:pPr>
        <w:pStyle w:val="ProductList-Body"/>
        <w:tabs>
          <w:tab w:val="clear" w:pos="158"/>
          <w:tab w:val="left" w:pos="360"/>
        </w:tabs>
      </w:pPr>
      <w:r>
        <w:rPr>
          <w:b/>
          <w:color w:val="00188F"/>
        </w:rPr>
        <w:t>Notificações</w:t>
      </w:r>
    </w:p>
    <w:p w14:paraId="73B06096" w14:textId="77777777" w:rsidR="00A50823" w:rsidRPr="00747204" w:rsidRDefault="00A50823" w:rsidP="00A50823">
      <w:pPr>
        <w:pStyle w:val="ProductList-Body"/>
      </w:pPr>
      <w:r>
        <w:t xml:space="preserve">As Notificações dos Mapas Bing e Serviços Profissionais no </w:t>
      </w:r>
      <w:hyperlink w:anchor="_top"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history="1">
        <w:r>
          <w:rPr>
            <w:rStyle w:val="Hyperlink"/>
          </w:rPr>
          <w:t>Anexo 1</w:t>
        </w:r>
      </w:hyperlink>
      <w:r w:rsidRPr="007A6CDD">
        <w:rPr>
          <w:rStyle w:val="Hyperlink"/>
        </w:rPr>
        <w:t>.</w:t>
      </w:r>
    </w:p>
    <w:p w14:paraId="5076572C" w14:textId="77777777" w:rsidR="00A50823" w:rsidRPr="00747204" w:rsidRDefault="00A50823" w:rsidP="00A50823">
      <w:pPr>
        <w:pStyle w:val="ProductList-Body"/>
      </w:pPr>
    </w:p>
    <w:p w14:paraId="66FB166A" w14:textId="77777777" w:rsidR="00A50823" w:rsidRPr="00747204" w:rsidRDefault="00A50823" w:rsidP="00A50823">
      <w:pPr>
        <w:pStyle w:val="ProductList-Body"/>
        <w:tabs>
          <w:tab w:val="clear" w:pos="158"/>
          <w:tab w:val="left" w:pos="180"/>
        </w:tabs>
      </w:pPr>
      <w:r>
        <w:rPr>
          <w:b/>
          <w:color w:val="00188F"/>
        </w:rPr>
        <w:t>Conjuntos de Aplicações de Licença de Subscrição</w:t>
      </w:r>
    </w:p>
    <w:p w14:paraId="4997BBC5" w14:textId="77777777" w:rsidR="00A50823" w:rsidRPr="00747204" w:rsidRDefault="00A50823" w:rsidP="00A50823">
      <w:pPr>
        <w:pStyle w:val="ProductList-Body"/>
      </w:pPr>
      <w:r>
        <w:t xml:space="preserve">Além das SLs de Utilizador, consulte o </w:t>
      </w:r>
      <w:hyperlink w:anchor="_top" w:history="1">
        <w:r>
          <w:rPr>
            <w:rStyle w:val="Hyperlink"/>
          </w:rPr>
          <w:t>Anexo 2</w:t>
        </w:r>
      </w:hyperlink>
      <w:r>
        <w:t xml:space="preserve"> para conhecer outras ofertas que cumpram os requisitos de SL.</w:t>
      </w:r>
    </w:p>
    <w:p w14:paraId="5D0B578C" w14:textId="77777777" w:rsidR="00A50823" w:rsidRPr="00747204" w:rsidRDefault="00A50823" w:rsidP="00A50823">
      <w:pPr>
        <w:pStyle w:val="ProductList-Body"/>
        <w:tabs>
          <w:tab w:val="clear" w:pos="158"/>
          <w:tab w:val="left" w:pos="360"/>
        </w:tabs>
      </w:pPr>
      <w:r>
        <w:rPr>
          <w:b/>
          <w:color w:val="00188F"/>
        </w:rPr>
        <w:t>Utilizadores Externos</w:t>
      </w:r>
    </w:p>
    <w:p w14:paraId="172A6DAE" w14:textId="77777777" w:rsidR="00A50823" w:rsidRPr="00747204" w:rsidRDefault="00A50823" w:rsidP="00A50823">
      <w:pPr>
        <w:pStyle w:val="ProductList-Body"/>
        <w:tabs>
          <w:tab w:val="clear" w:pos="158"/>
          <w:tab w:val="left" w:pos="360"/>
        </w:tabs>
      </w:pPr>
      <w:r>
        <w:t>Os Utilizadores Externos dos Serviços do Microsoft Dynamics 365 não necessitam de uma SL para aceder ao Serviço Online. Esta isenção não é aplicável aos (1) contratantes ou agentes do Cliente ou das respetivas Empresas Afiliadas, ou aos (2) Utilizadores Externos que utilizam o software de cliente do Microsoft Dynamics 365 com Serviços do Microsoft Dynamics 365 além dos serviços ou componentes incluídos no Microsoft Dynamics 365 Unified Operations Plan, no Microsoft Dynamics 365 for Retail ou no Microsoft Dynamics 365 for Talent.</w:t>
      </w:r>
    </w:p>
    <w:p w14:paraId="51BE5B31" w14:textId="77777777" w:rsidR="00A50823" w:rsidRPr="00747204" w:rsidRDefault="00A50823" w:rsidP="00A50823">
      <w:pPr>
        <w:pStyle w:val="ProductList-Body"/>
        <w:tabs>
          <w:tab w:val="clear" w:pos="158"/>
          <w:tab w:val="left" w:pos="360"/>
        </w:tabs>
      </w:pPr>
    </w:p>
    <w:p w14:paraId="0EBD3C5F" w14:textId="77777777" w:rsidR="00A50823" w:rsidRPr="00747204" w:rsidRDefault="00A50823" w:rsidP="00A50823">
      <w:pPr>
        <w:pStyle w:val="ProductList-ClauseHeading"/>
      </w:pPr>
      <w:r>
        <w:t>Microsoft Dynamics 365 Unified Operations Plan</w:t>
      </w:r>
    </w:p>
    <w:p w14:paraId="0CC1CCA0" w14:textId="77777777" w:rsidR="00A50823" w:rsidRPr="00747204" w:rsidRDefault="00A50823" w:rsidP="00A50823">
      <w:pPr>
        <w:pStyle w:val="ProductList-Body"/>
        <w:tabs>
          <w:tab w:val="clear" w:pos="158"/>
          <w:tab w:val="left" w:pos="360"/>
        </w:tabs>
      </w:pPr>
      <w:r>
        <w:t xml:space="preserve">O Cliente pode modificar, para utilização interna, a utilização do código fonte da aplicação para o Microsoft Dynamics 365 Finance and Operations e o Microsoft Dynamics 365 for Retail </w:t>
      </w:r>
    </w:p>
    <w:p w14:paraId="01D3CDE0" w14:textId="77777777" w:rsidR="00A50823" w:rsidRPr="00747204" w:rsidRDefault="00A50823" w:rsidP="00A50823">
      <w:pPr>
        <w:pStyle w:val="ProductList-Body"/>
        <w:tabs>
          <w:tab w:val="clear" w:pos="158"/>
          <w:tab w:val="left" w:pos="360"/>
        </w:tabs>
      </w:pPr>
    </w:p>
    <w:p w14:paraId="358DC33F" w14:textId="77777777" w:rsidR="00A50823" w:rsidRPr="00747204" w:rsidRDefault="00A50823" w:rsidP="00A50823">
      <w:pPr>
        <w:pStyle w:val="ProductList-Body"/>
        <w:tabs>
          <w:tab w:val="left" w:pos="360"/>
        </w:tabs>
      </w:pPr>
      <w:r>
        <w:rPr>
          <w:b/>
          <w:color w:val="00188F"/>
        </w:rPr>
        <w:t>Microsoft Dynamics 365 for Talent</w:t>
      </w:r>
    </w:p>
    <w:p w14:paraId="1A881C90" w14:textId="77777777" w:rsidR="00A50823" w:rsidRPr="00747204" w:rsidRDefault="00A50823" w:rsidP="00A50823">
      <w:pPr>
        <w:pStyle w:val="ProductList-Body"/>
        <w:tabs>
          <w:tab w:val="clear" w:pos="158"/>
          <w:tab w:val="left" w:pos="360"/>
        </w:tabs>
      </w:pPr>
      <w:r>
        <w:t>Os utilizadores do Microsoft Dynamics 365 for Talent que sejam (1) candidatos no módulo de atração ou (2) as novas contratações no módulo de integração não precisam de uma SL para acederem ao Serviço Online.</w:t>
      </w:r>
    </w:p>
    <w:p w14:paraId="72BC6E2A" w14:textId="77777777" w:rsidR="00A50823" w:rsidRPr="00747204" w:rsidRDefault="00A50823" w:rsidP="00A50823">
      <w:pPr>
        <w:pStyle w:val="ProductList-Body"/>
        <w:tabs>
          <w:tab w:val="clear" w:pos="158"/>
          <w:tab w:val="left" w:pos="360"/>
        </w:tabs>
      </w:pPr>
    </w:p>
    <w:p w14:paraId="41DB47C1" w14:textId="77777777" w:rsidR="00A50823" w:rsidRPr="00747204" w:rsidRDefault="00A50823" w:rsidP="00A50823">
      <w:pPr>
        <w:pStyle w:val="ProductList-ClauseHeading"/>
      </w:pPr>
      <w:r>
        <w:t>Direitos de Utilização do Servidor para SLs de Utilizador, SLs de Utilizador de SA Existente e SLs de Utilizador de Suplemento do Dynamics 365</w:t>
      </w:r>
    </w:p>
    <w:p w14:paraId="145C92C1" w14:textId="77777777" w:rsidR="00A50823" w:rsidRPr="00747204" w:rsidRDefault="00A50823" w:rsidP="00A50823">
      <w:pPr>
        <w:pStyle w:val="ProductList-Body"/>
      </w:pPr>
      <w:r>
        <w:t>As disposições relativas aos direitos de utilização do servidor abaixo apresentadas não são aplicáveis aos Clientes licenciados para o Dynamics 365 Business Edition ou aos Clientes licenciados para o Dynamics 365 Enterprise Edition em Open License, Open Value e Open Value Subscription.</w:t>
      </w:r>
    </w:p>
    <w:p w14:paraId="3E76AF36" w14:textId="77777777" w:rsidR="00A50823" w:rsidRPr="00747204" w:rsidRDefault="00A50823" w:rsidP="00A50823">
      <w:pPr>
        <w:pStyle w:val="ProductList-Body"/>
      </w:pPr>
    </w:p>
    <w:p w14:paraId="6A2C6DD3" w14:textId="77777777" w:rsidR="00A50823" w:rsidRPr="00747204" w:rsidRDefault="00A50823" w:rsidP="00A50823">
      <w:pPr>
        <w:pStyle w:val="ProductList-Body"/>
        <w:ind w:left="180"/>
      </w:pPr>
      <w:r>
        <w:rPr>
          <w:b/>
          <w:color w:val="0072C6"/>
        </w:rPr>
        <w:t>Microsoft Dynamics 365 for Operations On-premises Server</w:t>
      </w:r>
    </w:p>
    <w:p w14:paraId="457E353B" w14:textId="77777777" w:rsidR="00A50823" w:rsidRPr="00747204" w:rsidRDefault="00A50823" w:rsidP="00A50823">
      <w:pPr>
        <w:pStyle w:val="ProductList-Body"/>
        <w:ind w:left="180"/>
      </w:pPr>
      <w:r>
        <w:t>Os Clientes com subscrições ativas para o (1) Microsoft Dynamics 365 Plan ou o (2) Microsoft Dynamics 365 Unified Operations Plan (ou qualquer componente licenciado em separado do Plano) podem:</w:t>
      </w:r>
    </w:p>
    <w:p w14:paraId="15CD02C2" w14:textId="77777777" w:rsidR="00A50823" w:rsidRPr="00747204" w:rsidRDefault="00A50823" w:rsidP="00A50823">
      <w:pPr>
        <w:pStyle w:val="ProductList-Body"/>
        <w:numPr>
          <w:ilvl w:val="0"/>
          <w:numId w:val="39"/>
        </w:numPr>
        <w:tabs>
          <w:tab w:val="clear" w:pos="158"/>
          <w:tab w:val="left" w:pos="360"/>
          <w:tab w:val="left" w:pos="720"/>
        </w:tabs>
        <w:ind w:left="720"/>
      </w:pPr>
      <w:r>
        <w:t>instalar qualquer número de cópias do software Microsoft Dynamics 365 for Operations Server num servidor de rede ou nos servidores partilhados;</w:t>
      </w:r>
    </w:p>
    <w:p w14:paraId="74EF9CA6" w14:textId="77777777" w:rsidR="00A50823" w:rsidRPr="00747204" w:rsidRDefault="00A50823" w:rsidP="00A50823">
      <w:pPr>
        <w:pStyle w:val="ProductList-Body"/>
        <w:numPr>
          <w:ilvl w:val="0"/>
          <w:numId w:val="39"/>
        </w:numPr>
        <w:tabs>
          <w:tab w:val="left" w:pos="360"/>
          <w:tab w:val="left" w:pos="720"/>
        </w:tabs>
        <w:ind w:left="720"/>
      </w:pPr>
      <w:r>
        <w:t>instalar e utilizar o software Microsoft Dynamics AX 2012 R3 Server em vez do Microsoft Dynamic 365 for Operations Server;</w:t>
      </w:r>
    </w:p>
    <w:p w14:paraId="275973C8" w14:textId="77777777" w:rsidR="00A50823" w:rsidRPr="00747204" w:rsidRDefault="00A50823" w:rsidP="00A50823">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DBB93A7" w14:textId="77777777" w:rsidR="00A50823" w:rsidRPr="00747204" w:rsidRDefault="00A50823" w:rsidP="00A50823">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101C38E6" w14:textId="77777777" w:rsidR="00A50823" w:rsidRPr="00747204" w:rsidRDefault="00A50823" w:rsidP="00A50823">
      <w:pPr>
        <w:pStyle w:val="ProductList-Body"/>
        <w:numPr>
          <w:ilvl w:val="0"/>
          <w:numId w:val="39"/>
        </w:numPr>
        <w:tabs>
          <w:tab w:val="clear" w:pos="158"/>
          <w:tab w:val="left" w:pos="360"/>
          <w:tab w:val="left" w:pos="720"/>
        </w:tabs>
        <w:ind w:left="720"/>
      </w:pPr>
      <w:r>
        <w:lastRenderedPageBreak/>
        <w:t>modificar ou criar trabalhos derivados de plug-ins, runtime e outros componentes identificados em documentação impressa ou online, e utilizar esses trabalhos derivados, mas apenas com o software de servidor e apenas para fins internos do Cliente.</w:t>
      </w:r>
    </w:p>
    <w:p w14:paraId="25BF911E" w14:textId="77777777" w:rsidR="00A50823" w:rsidRPr="00747204" w:rsidRDefault="00A50823" w:rsidP="00A50823">
      <w:pPr>
        <w:pStyle w:val="ProductList-Body"/>
      </w:pPr>
    </w:p>
    <w:p w14:paraId="412F0344" w14:textId="77777777" w:rsidR="00A50823" w:rsidRPr="00747204" w:rsidRDefault="00A50823" w:rsidP="00A50823">
      <w:pPr>
        <w:pStyle w:val="ProductList-Body"/>
        <w:tabs>
          <w:tab w:val="clear" w:pos="158"/>
          <w:tab w:val="left" w:pos="180"/>
        </w:tabs>
        <w:ind w:left="180"/>
      </w:pPr>
      <w:r>
        <w:rPr>
          <w:b/>
          <w:color w:val="0072C6"/>
        </w:rPr>
        <w:t>Microsoft Dynamics 365 On-premises Server</w:t>
      </w:r>
    </w:p>
    <w:p w14:paraId="439D199A" w14:textId="77777777" w:rsidR="00A50823" w:rsidRPr="00747204" w:rsidRDefault="00A50823" w:rsidP="00A50823">
      <w:pPr>
        <w:pStyle w:val="ProductList-Body"/>
        <w:ind w:left="180"/>
      </w:pPr>
      <w:r>
        <w:t>Os Clientes com subscrições ativas para o (1) Microsoft Dynamics 365 Plan ou o (2) Microsoft Dynamics 365 Customer Engagement Plan (ou qualquer componente licenciado em separado do Plano) podem:</w:t>
      </w:r>
    </w:p>
    <w:p w14:paraId="7CEBF0E0" w14:textId="77777777" w:rsidR="00A50823" w:rsidRPr="00747204" w:rsidRDefault="00A50823" w:rsidP="00A50823">
      <w:pPr>
        <w:pStyle w:val="ProductList-Body"/>
        <w:numPr>
          <w:ilvl w:val="0"/>
          <w:numId w:val="43"/>
        </w:numPr>
      </w:pPr>
      <w:r>
        <w:t>instalar qualquer número de cópias do software de servidor do Microsoft Dynamics 365 (no local) num servidor de rede ou nos servidores partilhados;</w:t>
      </w:r>
    </w:p>
    <w:p w14:paraId="0284A99B" w14:textId="77777777" w:rsidR="00A50823" w:rsidRPr="00747204" w:rsidRDefault="00A50823" w:rsidP="00A50823">
      <w:pPr>
        <w:pStyle w:val="ProductList-Body"/>
        <w:numPr>
          <w:ilvl w:val="0"/>
          <w:numId w:val="43"/>
        </w:numPr>
      </w:pPr>
      <w:r>
        <w:t xml:space="preserve">instalar o software Microsoft Dynamics CRM 2016 Server em vez do Microsoft Dynamic 365 On-Premise Server; </w:t>
      </w:r>
    </w:p>
    <w:p w14:paraId="366B45E6" w14:textId="77777777" w:rsidR="00A50823" w:rsidRPr="00747204" w:rsidRDefault="00A50823" w:rsidP="00A50823">
      <w:pPr>
        <w:pStyle w:val="ProductList-Body"/>
        <w:numPr>
          <w:ilvl w:val="0"/>
          <w:numId w:val="43"/>
        </w:numPr>
      </w:pPr>
      <w:r>
        <w:t>permitir o acesso ao software de servidor aos utilizadores e dispositivos atribuídos a uma SL qualificável; e</w:t>
      </w:r>
    </w:p>
    <w:p w14:paraId="4C6550F0" w14:textId="77777777" w:rsidR="00A50823" w:rsidRPr="00747204" w:rsidRDefault="00A50823" w:rsidP="00A50823">
      <w:pPr>
        <w:pStyle w:val="ProductList-Body"/>
        <w:numPr>
          <w:ilvl w:val="0"/>
          <w:numId w:val="43"/>
        </w:numPr>
      </w:pPr>
      <w:r>
        <w:t>permitir aos utilizadores e dispositivos aos quais foi atribuída uma das seguintes CALs para aceder à versão do software de servidor atual na data de início da subscrição: CALs do Microsoft Dynamics 365 On-premises for Sales, Customer Service ou Team Members; ou CAL do Microsoft Dynamics CRM. Os utilizadores e dispositivos aos quais foram atribuídas CALs com Software Assurance ativo podem aceder às novas versões do software de servidor.</w:t>
      </w:r>
    </w:p>
    <w:p w14:paraId="65DEE37F" w14:textId="77777777" w:rsidR="00A50823" w:rsidRPr="00747204" w:rsidRDefault="00A50823" w:rsidP="00A50823">
      <w:pPr>
        <w:pStyle w:val="ProductList-Body"/>
      </w:pPr>
    </w:p>
    <w:p w14:paraId="32CA76F3" w14:textId="77777777" w:rsidR="00A50823" w:rsidRPr="00747204" w:rsidRDefault="00A50823" w:rsidP="00A50823">
      <w:pPr>
        <w:pStyle w:val="ProductList-Body"/>
      </w:pPr>
      <w:r>
        <w:rPr>
          <w:b/>
          <w:color w:val="00188F"/>
        </w:rPr>
        <w:t>Microsoft Relationship Sales</w:t>
      </w:r>
    </w:p>
    <w:p w14:paraId="1C420CC4" w14:textId="77777777" w:rsidR="00A50823" w:rsidRPr="00747204" w:rsidRDefault="00A50823" w:rsidP="00A50823">
      <w:pPr>
        <w:pStyle w:val="ProductList-Body"/>
      </w:pPr>
      <w:r>
        <w:t>A solução Microsoft Relationship Sales inclui o Microsoft Dynamics 365 for Sales, Enterprise Edition e LinkedIn Sales Navigator, Enterprise Edition.</w:t>
      </w:r>
    </w:p>
    <w:p w14:paraId="2CF06F6E" w14:textId="77777777" w:rsidR="00A50823" w:rsidRPr="00747204" w:rsidRDefault="00A50823" w:rsidP="00A50823">
      <w:pPr>
        <w:pStyle w:val="ProductList-Body"/>
      </w:pPr>
    </w:p>
    <w:p w14:paraId="1EEF9998" w14:textId="77777777" w:rsidR="00A50823" w:rsidRPr="00747204" w:rsidRDefault="00A50823" w:rsidP="00A50823">
      <w:pPr>
        <w:pStyle w:val="ProductList-Body"/>
        <w:ind w:left="180"/>
      </w:pPr>
      <w:r>
        <w:rPr>
          <w:b/>
          <w:color w:val="0072C6"/>
        </w:rPr>
        <w:t>LinkedIn Sales Navigator</w:t>
      </w:r>
    </w:p>
    <w:p w14:paraId="68E40C65" w14:textId="77777777" w:rsidR="00A50823" w:rsidRPr="00747204" w:rsidRDefault="00A50823" w:rsidP="00A50823">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4"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45"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6" w:history="1">
        <w:r>
          <w:rPr>
            <w:rStyle w:val="Hyperlink"/>
          </w:rPr>
          <w:t>https://business.linkedin.com/c/15/10/eu-scc</w:t>
        </w:r>
      </w:hyperlink>
      <w:r>
        <w:t xml:space="preserve">. </w:t>
      </w:r>
    </w:p>
    <w:p w14:paraId="0FBC7708" w14:textId="77777777" w:rsidR="00A50823" w:rsidRPr="00747204" w:rsidRDefault="00A50823" w:rsidP="00A50823">
      <w:pPr>
        <w:pStyle w:val="ProductList-Body"/>
        <w:ind w:left="180"/>
      </w:pPr>
    </w:p>
    <w:p w14:paraId="4C2F1671" w14:textId="77777777" w:rsidR="00A50823" w:rsidRPr="00747204" w:rsidRDefault="00A50823" w:rsidP="00A50823">
      <w:pPr>
        <w:pStyle w:val="ProductList-Body"/>
        <w:ind w:left="180"/>
      </w:pPr>
      <w:r>
        <w:rPr>
          <w:b/>
          <w:color w:val="0072C6"/>
        </w:rPr>
        <w:t>Contrato de Nível de Serviço</w:t>
      </w:r>
    </w:p>
    <w:p w14:paraId="457CD128" w14:textId="77777777" w:rsidR="00A50823" w:rsidRPr="00747204" w:rsidRDefault="00A50823" w:rsidP="00A50823">
      <w:pPr>
        <w:pStyle w:val="ProductList-Body"/>
        <w:ind w:left="180"/>
      </w:pPr>
      <w:r>
        <w:t>Não está disponível nenhum SLA para o LinkedIn Sales Navigator, Enterprise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26" w:name="_Toc459970722"/>
      <w:bookmarkStart w:id="127" w:name="MicrosoftSocialEngagement"/>
      <w:r>
        <w:rPr>
          <w:b/>
          <w:color w:val="00188F"/>
        </w:rPr>
        <w:t>Microsoft Social Engagement</w:t>
      </w:r>
      <w:bookmarkEnd w:id="126"/>
    </w:p>
    <w:bookmarkEnd w:id="127"/>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01378236" w14:textId="77777777" w:rsidR="00CB00F4" w:rsidRPr="006D2C33" w:rsidRDefault="00CB00F4" w:rsidP="00CB00F4">
      <w:pPr>
        <w:pStyle w:val="ProductList-Body"/>
        <w:tabs>
          <w:tab w:val="clear" w:pos="158"/>
          <w:tab w:val="left" w:pos="360"/>
        </w:tabs>
        <w:ind w:left="180"/>
      </w:pPr>
      <w:r>
        <w:rPr>
          <w:b/>
          <w:color w:val="0072C6"/>
        </w:rPr>
        <w:t>Conteúdo Social Obtido através do Microsoft Social Engagement</w:t>
      </w:r>
    </w:p>
    <w:p w14:paraId="498B0278" w14:textId="77777777" w:rsidR="00CB00F4" w:rsidRPr="006D2C33" w:rsidRDefault="00CB00F4" w:rsidP="00CB00F4">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4EA9FEA" w14:textId="77777777" w:rsidR="00CB00F4" w:rsidRPr="006D2C33" w:rsidRDefault="00CB00F4" w:rsidP="00CB00F4">
      <w:pPr>
        <w:pStyle w:val="ProductList-Body"/>
        <w:numPr>
          <w:ilvl w:val="0"/>
          <w:numId w:val="13"/>
        </w:numPr>
        <w:ind w:left="810" w:hanging="270"/>
      </w:pPr>
      <w:r>
        <w:t xml:space="preserve">armazenar Conteúdo Social numa base de dados em conjunto com o conteúdo agregado de outras origens por outros licenciados; </w:t>
      </w:r>
    </w:p>
    <w:p w14:paraId="6805D602" w14:textId="77777777" w:rsidR="00CB00F4" w:rsidRPr="006D2C33" w:rsidRDefault="00CB00F4" w:rsidP="00CB00F4">
      <w:pPr>
        <w:pStyle w:val="ProductList-Body"/>
        <w:numPr>
          <w:ilvl w:val="0"/>
          <w:numId w:val="13"/>
        </w:numPr>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2EFEA43" w14:textId="77777777" w:rsidR="00CB00F4" w:rsidRPr="006D2C33" w:rsidRDefault="00CB00F4" w:rsidP="00CB00F4">
      <w:pPr>
        <w:pStyle w:val="ProductList-Body"/>
        <w:numPr>
          <w:ilvl w:val="0"/>
          <w:numId w:val="13"/>
        </w:numPr>
        <w:spacing w:before="40"/>
        <w:ind w:left="810" w:hanging="274"/>
      </w:pPr>
      <w:r>
        <w:t>dar instruções ao Cliente para editar ou eliminar o Conteúdo Social se o Cliente exportar Conteúdo Social; e</w:t>
      </w:r>
    </w:p>
    <w:p w14:paraId="08FAD686" w14:textId="77777777" w:rsidR="00CB00F4" w:rsidRPr="006D2C33" w:rsidRDefault="00CB00F4" w:rsidP="00CB00F4">
      <w:pPr>
        <w:pStyle w:val="ProductList-Body"/>
        <w:numPr>
          <w:ilvl w:val="0"/>
          <w:numId w:val="13"/>
        </w:numPr>
        <w:spacing w:before="40"/>
        <w:ind w:left="810" w:hanging="274"/>
      </w:pPr>
      <w:r>
        <w:t xml:space="preserve">eliminar ou restringir mais o acesso ao Conteúdo Social após o Serviço Online cessar ou expirar. </w:t>
      </w:r>
    </w:p>
    <w:p w14:paraId="1A047F6A" w14:textId="77777777" w:rsidR="00CB00F4" w:rsidRPr="006D2C33" w:rsidRDefault="004168A4"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28" w:name="_Toc486162433"/>
      <w:bookmarkStart w:id="129" w:name="O365Services"/>
      <w:r w:rsidRPr="005C09F5">
        <w:rPr>
          <w:lang w:val="pt-BR"/>
        </w:rPr>
        <w:t>Serviços do Office 365</w:t>
      </w:r>
      <w:bookmarkEnd w:id="128"/>
    </w:p>
    <w:bookmarkEnd w:id="129"/>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30" w:name="CoreFeaturesforOffice365Services"/>
      <w:r>
        <w:rPr>
          <w:b/>
          <w:color w:val="00188F"/>
        </w:rPr>
        <w:t>Funcionalidades Principais para os Serviços do Office 365</w:t>
      </w:r>
    </w:p>
    <w:bookmarkEnd w:id="130"/>
    <w:p w14:paraId="6CD2CC0F" w14:textId="7D0FEFFD" w:rsidR="009427A1" w:rsidRPr="00690C65" w:rsidRDefault="009427A1" w:rsidP="009427A1">
      <w:pPr>
        <w:pStyle w:val="ProductList-Body"/>
      </w:pPr>
      <w:r>
        <w:t xml:space="preserve">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w:t>
      </w:r>
      <w:r>
        <w:lastRenderedPageBreak/>
        <w:t>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31" w:name="MicrosoftTeams"/>
      <w:r>
        <w:rPr>
          <w:b/>
          <w:color w:val="00188F"/>
        </w:rPr>
        <w:t>Equipas da Microsoft</w:t>
      </w:r>
      <w:bookmarkEnd w:id="131"/>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bookmarkStart w:id="132" w:name="ExchangeOnline"/>
      <w:r w:rsidRPr="005C09F5">
        <w:rPr>
          <w:lang w:val="pt-BR"/>
        </w:rPr>
        <w:tab/>
      </w:r>
      <w:bookmarkStart w:id="133" w:name="_Toc486162434"/>
      <w:r w:rsidRPr="005C09F5">
        <w:rPr>
          <w:lang w:val="pt-BR"/>
        </w:rPr>
        <w:t>Exchange Online</w:t>
      </w:r>
      <w:bookmarkEnd w:id="133"/>
    </w:p>
    <w:p w14:paraId="504B85AD" w14:textId="77777777" w:rsidR="00E93FD0" w:rsidRDefault="00E93FD0" w:rsidP="007B325E">
      <w:pPr>
        <w:pStyle w:val="ProductList-Offering1"/>
        <w:keepNext/>
        <w:sectPr w:rsidR="00E93FD0" w:rsidSect="00E275D6">
          <w:footerReference w:type="first" r:id="rId47"/>
          <w:type w:val="continuous"/>
          <w:pgSz w:w="12240" w:h="15840"/>
          <w:pgMar w:top="1440" w:right="720" w:bottom="1440" w:left="720" w:header="720" w:footer="720" w:gutter="0"/>
          <w:cols w:space="720"/>
          <w:titlePg/>
          <w:docGrid w:linePitch="360"/>
        </w:sectPr>
      </w:pPr>
    </w:p>
    <w:bookmarkEnd w:id="132"/>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6D2C33" w:rsidRDefault="00CB00F4" w:rsidP="00CB00F4">
      <w:pPr>
        <w:pStyle w:val="ProductList-Body"/>
      </w:pPr>
      <w:r>
        <w:rPr>
          <w:rFonts w:asciiTheme="majorHAnsi" w:hAnsiTheme="majorHAnsi"/>
          <w:sz w:val="16"/>
          <w:szCs w:val="16"/>
        </w:rPr>
        <w:t>Exchange Online Archiving for Exchange Server</w:t>
      </w:r>
    </w:p>
    <w:p w14:paraId="3EFB12B9" w14:textId="57A9D214" w:rsidR="00CB00F4" w:rsidRPr="006D2C33" w:rsidRDefault="00CB00F4" w:rsidP="00CB00F4">
      <w:pPr>
        <w:pStyle w:val="ProductList-Body"/>
      </w:pPr>
      <w:r>
        <w:rPr>
          <w:rFonts w:asciiTheme="majorHAnsi" w:hAnsiTheme="majorHAnsi"/>
          <w:sz w:val="16"/>
          <w:szCs w:val="16"/>
        </w:rPr>
        <w:t xml:space="preserve">Exchange Online </w:t>
      </w:r>
      <w:r w:rsidR="00A50823">
        <w:rPr>
          <w:rFonts w:asciiTheme="majorHAnsi" w:hAnsiTheme="majorHAnsi"/>
          <w:sz w:val="16"/>
          <w:szCs w:val="16"/>
        </w:rPr>
        <w:t>K</w:t>
      </w:r>
      <w:r w:rsidR="008E3E3E">
        <w:rPr>
          <w:rFonts w:asciiTheme="majorHAnsi" w:hAnsiTheme="majorHAnsi"/>
          <w:sz w:val="16"/>
          <w:szCs w:val="16"/>
        </w:rPr>
        <w:t>1</w:t>
      </w:r>
    </w:p>
    <w:p w14:paraId="14549AD5" w14:textId="410A29C9" w:rsidR="004E52BA" w:rsidRPr="00690C65" w:rsidRDefault="00CB00F4" w:rsidP="00CB00F4">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lastRenderedPageBreak/>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34" w:name="_Toc423959249"/>
      <w:r w:rsidRPr="004B0DB8">
        <w:rPr>
          <w:b/>
          <w:color w:val="00188F"/>
        </w:rPr>
        <w:t>Contrato de Nível de Serviço</w:t>
      </w:r>
      <w:bookmarkEnd w:id="134"/>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4168A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0C38723C" w:rsidR="00862C50" w:rsidRPr="005C09F5" w:rsidRDefault="00862C50" w:rsidP="00DE2D75">
      <w:pPr>
        <w:pStyle w:val="ProductList-Offering2Heading"/>
        <w:rPr>
          <w:lang w:val="pt-BR"/>
        </w:rPr>
      </w:pPr>
      <w:bookmarkStart w:id="135" w:name="_Toc486162435"/>
      <w:bookmarkStart w:id="136" w:name="Office365Applications"/>
      <w:r w:rsidRPr="005C09F5">
        <w:rPr>
          <w:lang w:val="pt-BR"/>
        </w:rPr>
        <w:t>Office 365 Applications</w:t>
      </w:r>
      <w:bookmarkEnd w:id="13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6"/>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7CB71219" w14:textId="77777777" w:rsidR="00A04BF2" w:rsidRPr="00903BB7" w:rsidRDefault="00A04BF2" w:rsidP="00A04BF2">
      <w:pPr>
        <w:pStyle w:val="ProductList-Body"/>
      </w:pPr>
      <w:r>
        <w:t>Não existe um SLA para o Visio Pro para Office 365.</w:t>
      </w:r>
    </w:p>
    <w:p w14:paraId="446EB6D0" w14:textId="77777777" w:rsidR="00123E7D" w:rsidRPr="00690C65" w:rsidRDefault="00123E7D" w:rsidP="00123E7D">
      <w:pPr>
        <w:pStyle w:val="ProductList-Body"/>
      </w:pPr>
    </w:p>
    <w:p w14:paraId="33D11E9F" w14:textId="77777777" w:rsidR="00CF3989" w:rsidRPr="00123E7D" w:rsidRDefault="00CF3989" w:rsidP="00CF3989">
      <w:pPr>
        <w:pStyle w:val="ProductList-Body"/>
        <w:tabs>
          <w:tab w:val="clear" w:pos="158"/>
          <w:tab w:val="left" w:pos="180"/>
        </w:tabs>
        <w:rPr>
          <w:b/>
          <w:color w:val="00188F"/>
        </w:rPr>
      </w:pPr>
      <w:r>
        <w:rPr>
          <w:b/>
          <w:color w:val="00188F"/>
        </w:rPr>
        <w:t>Direitos de Utilização e Instalação</w:t>
      </w:r>
    </w:p>
    <w:p w14:paraId="78909911" w14:textId="77777777" w:rsidR="00CF3989" w:rsidRDefault="00CF3989" w:rsidP="00CF3989">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5E4D232D" w14:textId="77777777" w:rsidR="00CF3989" w:rsidRDefault="00CF3989" w:rsidP="00CF3989">
      <w:pPr>
        <w:pStyle w:val="ProductList-Body"/>
        <w:numPr>
          <w:ilvl w:val="0"/>
          <w:numId w:val="17"/>
        </w:numPr>
        <w:ind w:left="450" w:hanging="270"/>
      </w:pPr>
      <w:r>
        <w:t>podem ativar o software fornecido com a SL num máximo de cinco OSEs em simultâneo para utilização local ou remota;</w:t>
      </w:r>
    </w:p>
    <w:p w14:paraId="504B54E1" w14:textId="77777777" w:rsidR="00CF3989" w:rsidRDefault="00CF3989" w:rsidP="00CF3989">
      <w:pPr>
        <w:pStyle w:val="ProductList-Body"/>
        <w:numPr>
          <w:ilvl w:val="0"/>
          <w:numId w:val="17"/>
        </w:numPr>
        <w:spacing w:before="40"/>
        <w:ind w:left="450" w:hanging="274"/>
      </w:pPr>
      <w:r>
        <w:t xml:space="preserve">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t>
      </w:r>
      <w:hyperlink r:id="rId49" w:history="1">
        <w:r>
          <w:rPr>
            <w:rStyle w:val="Hyperlink"/>
          </w:rPr>
          <w:t>www.office.com/sca</w:t>
        </w:r>
      </w:hyperlink>
      <w:r>
        <w:rPr>
          <w:color w:val="1F497D"/>
        </w:rPr>
        <w:t xml:space="preserve">. </w:t>
      </w:r>
      <w:r>
        <w:t xml:space="preserve">Para fins deste direito de utilização, “servidor de rede” significa </w:t>
      </w:r>
      <w:r>
        <w:lastRenderedPageBreak/>
        <w:t>um servidor de hardware físico exclusivamente dedicado à utilização por parte do Cliente. Esta disposição relativa à ativação em computadores partilhados não se aplica à licença dos Clientes para o Office 365 Empresas; e</w:t>
      </w:r>
    </w:p>
    <w:p w14:paraId="75042C47" w14:textId="77777777" w:rsidR="00CF3989" w:rsidRDefault="00CF3989" w:rsidP="00CF3989">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4168A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F55075" w:rsidRDefault="004227CB" w:rsidP="004227CB">
      <w:pPr>
        <w:pStyle w:val="ProductList-Offering2Heading"/>
        <w:outlineLvl w:val="2"/>
      </w:pPr>
      <w:r>
        <w:tab/>
      </w:r>
      <w:bookmarkStart w:id="137" w:name="MicrosoftMyAnalytics"/>
      <w:bookmarkStart w:id="138" w:name="_Toc465426847"/>
      <w:bookmarkStart w:id="139" w:name="_Toc486162436"/>
      <w:r>
        <w:t>Microsoft MyAnalytics</w:t>
      </w:r>
      <w:bookmarkEnd w:id="137"/>
      <w:bookmarkEnd w:id="138"/>
      <w:bookmarkEnd w:id="139"/>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4168A4"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40" w:name="_Toc486162437"/>
      <w:r w:rsidRPr="005C09F5">
        <w:rPr>
          <w:lang w:val="pt-BR"/>
        </w:rPr>
        <w:t>Office Online</w:t>
      </w:r>
      <w:bookmarkEnd w:id="140"/>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4168A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41" w:name="_Toc486162438"/>
      <w:r w:rsidR="005B7124" w:rsidRPr="005C09F5">
        <w:rPr>
          <w:lang w:val="pt-BR"/>
        </w:rPr>
        <w:t>OneDrive for Business</w:t>
      </w:r>
      <w:bookmarkEnd w:id="141"/>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4168A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8FDF7C2" w14:textId="77777777" w:rsidR="00A50823" w:rsidRDefault="00A50823" w:rsidP="00A50823">
      <w:pPr>
        <w:pStyle w:val="ProductList-Body"/>
      </w:pPr>
    </w:p>
    <w:p w14:paraId="0FD403F3" w14:textId="339F288C" w:rsidR="00A50823" w:rsidRDefault="00A50823" w:rsidP="00A50823">
      <w:pPr>
        <w:pStyle w:val="ProductList-Body"/>
      </w:pPr>
    </w:p>
    <w:p w14:paraId="7BE344B8" w14:textId="77777777" w:rsidR="00A50823" w:rsidRDefault="00A50823" w:rsidP="00A50823">
      <w:pPr>
        <w:pStyle w:val="ProductList-Body"/>
      </w:pPr>
    </w:p>
    <w:p w14:paraId="535546F6" w14:textId="18D71F2F" w:rsidR="00A04BF2" w:rsidRPr="00903BB7" w:rsidRDefault="00A04BF2" w:rsidP="00A04BF2">
      <w:pPr>
        <w:pStyle w:val="ProductList-Offering2Heading"/>
        <w:outlineLvl w:val="2"/>
      </w:pPr>
      <w:r>
        <w:lastRenderedPageBreak/>
        <w:tab/>
      </w:r>
      <w:bookmarkStart w:id="142" w:name="_Toc453946627"/>
      <w:bookmarkStart w:id="143" w:name="_Toc451949065"/>
      <w:bookmarkStart w:id="144" w:name="_Toc486162439"/>
      <w:bookmarkStart w:id="145" w:name="ProjectOnline"/>
      <w:r>
        <w:t>Project Online</w:t>
      </w:r>
      <w:bookmarkEnd w:id="142"/>
      <w:bookmarkEnd w:id="143"/>
      <w:bookmarkEnd w:id="144"/>
    </w:p>
    <w:bookmarkEnd w:id="145"/>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4168A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46" w:name="_Toc486162440"/>
      <w:r>
        <w:t>SharePoint Online</w:t>
      </w:r>
      <w:bookmarkEnd w:id="146"/>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0C5E537B" w14:textId="77777777" w:rsidR="00CB00F4" w:rsidRPr="006D2C33" w:rsidRDefault="00CB00F4" w:rsidP="00CB00F4">
      <w:pPr>
        <w:pStyle w:val="ProductList-Body"/>
      </w:pPr>
      <w:r>
        <w:rPr>
          <w:rFonts w:asciiTheme="majorHAnsi" w:hAnsiTheme="majorHAnsi"/>
          <w:sz w:val="16"/>
          <w:szCs w:val="16"/>
        </w:rPr>
        <w:t>Duet Enterprise Online for Microsoft SharePoint and SAP</w:t>
      </w:r>
    </w:p>
    <w:p w14:paraId="19B54F15" w14:textId="1711EC40" w:rsidR="00CB00F4" w:rsidRPr="006D2C33" w:rsidRDefault="00CB00F4" w:rsidP="00CB00F4">
      <w:pPr>
        <w:pStyle w:val="ProductList-Body"/>
      </w:pPr>
      <w:r>
        <w:rPr>
          <w:rFonts w:asciiTheme="majorHAnsi" w:hAnsiTheme="majorHAnsi"/>
          <w:sz w:val="16"/>
          <w:szCs w:val="16"/>
        </w:rPr>
        <w:t xml:space="preserve">SharePoint Online </w:t>
      </w:r>
      <w:r w:rsidR="00A50823">
        <w:rPr>
          <w:rFonts w:asciiTheme="majorHAnsi" w:hAnsiTheme="majorHAnsi"/>
          <w:sz w:val="16"/>
          <w:szCs w:val="16"/>
        </w:rPr>
        <w:t>K</w:t>
      </w:r>
      <w:r w:rsidR="008E3E3E">
        <w:rPr>
          <w:rFonts w:asciiTheme="majorHAnsi" w:hAnsiTheme="majorHAnsi"/>
          <w:sz w:val="16"/>
          <w:szCs w:val="16"/>
        </w:rPr>
        <w:t>1</w:t>
      </w:r>
    </w:p>
    <w:p w14:paraId="79E0ED04" w14:textId="5BA79159" w:rsidR="005B7124" w:rsidRPr="00690C65" w:rsidRDefault="00CB00F4" w:rsidP="00CB00F4">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54BA1E11"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A50823">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4168A4"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47" w:name="SkypeforBusinessOnline"/>
      <w:r w:rsidRPr="005C09F5">
        <w:rPr>
          <w:lang w:val="pt-BR"/>
        </w:rPr>
        <w:tab/>
      </w:r>
      <w:bookmarkStart w:id="148" w:name="_Toc431797723"/>
      <w:bookmarkStart w:id="149" w:name="_Toc431459539"/>
      <w:bookmarkStart w:id="150" w:name="_Toc486162441"/>
      <w:r w:rsidRPr="005C09F5">
        <w:rPr>
          <w:lang w:val="pt-BR"/>
        </w:rPr>
        <w:t xml:space="preserve">Skype para Empresas </w:t>
      </w:r>
      <w:bookmarkEnd w:id="148"/>
      <w:r w:rsidRPr="005C09F5">
        <w:rPr>
          <w:lang w:val="pt-BR"/>
        </w:rPr>
        <w:t>Online</w:t>
      </w:r>
      <w:bookmarkEnd w:id="147"/>
      <w:bookmarkEnd w:id="149"/>
      <w:bookmarkEnd w:id="150"/>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9DFAE8B" w14:textId="77777777" w:rsidR="00CB00F4" w:rsidRPr="006D2C33" w:rsidRDefault="00CB00F4" w:rsidP="00CB00F4">
      <w:pPr>
        <w:pStyle w:val="ProductList-Body"/>
      </w:pPr>
      <w:r>
        <w:rPr>
          <w:rFonts w:asciiTheme="majorHAnsi" w:hAnsiTheme="majorHAnsi"/>
          <w:sz w:val="16"/>
          <w:szCs w:val="16"/>
        </w:rPr>
        <w:t>Skype para Empresas Online (Plano 1 e Plano 2)</w:t>
      </w:r>
    </w:p>
    <w:p w14:paraId="2CFFFFAD" w14:textId="6537BFFE" w:rsidR="00A92411" w:rsidRPr="00866323" w:rsidRDefault="00CB00F4" w:rsidP="00CB00F4">
      <w:pPr>
        <w:pStyle w:val="ProductList-Body"/>
        <w:rPr>
          <w:rFonts w:asciiTheme="majorHAnsi" w:hAnsiTheme="majorHAnsi"/>
          <w:sz w:val="16"/>
          <w:szCs w:val="16"/>
        </w:rPr>
      </w:pPr>
      <w:r>
        <w:rPr>
          <w:rFonts w:asciiTheme="majorHAnsi" w:hAnsiTheme="majorHAnsi"/>
          <w:sz w:val="16"/>
          <w:szCs w:val="16"/>
        </w:rPr>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51" w:name="FuncionalidadesPrincipais"/>
      <w:r>
        <w:rPr>
          <w:b/>
          <w:color w:val="00188F"/>
        </w:rPr>
        <w:t>Funcionalidades Principais</w:t>
      </w:r>
      <w:bookmarkEnd w:id="151"/>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A50823">
      <w:pPr>
        <w:pStyle w:val="ProductList-Body"/>
        <w:keepNext/>
        <w:tabs>
          <w:tab w:val="clear" w:pos="158"/>
          <w:tab w:val="left" w:pos="360"/>
        </w:tabs>
        <w:ind w:left="187"/>
      </w:pPr>
      <w:r>
        <w:rPr>
          <w:b/>
          <w:color w:val="0072C6"/>
        </w:rPr>
        <w:lastRenderedPageBreak/>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4168A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bookmarkStart w:id="152" w:name="SkypeforBusinessOnlinePTSN"/>
      <w:r w:rsidRPr="005C09F5">
        <w:rPr>
          <w:lang w:val="pt-BR"/>
        </w:rPr>
        <w:tab/>
      </w:r>
      <w:bookmarkStart w:id="153" w:name="_Toc486162442"/>
      <w:r w:rsidRPr="005C09F5">
        <w:rPr>
          <w:lang w:val="pt-BR"/>
        </w:rPr>
        <w:t>Skype para Empresas Online – Serviços RTPC</w:t>
      </w:r>
      <w:bookmarkEnd w:id="153"/>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bookmarkEnd w:id="152"/>
    <w:p w14:paraId="611B00C5"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Chamadas RTPC</w:t>
      </w:r>
    </w:p>
    <w:p w14:paraId="63F9761B"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Skype para Empresas Online – Conferências RTPC</w:t>
      </w:r>
    </w:p>
    <w:p w14:paraId="7434E344" w14:textId="77777777" w:rsidR="007C21CF" w:rsidRPr="0017530E" w:rsidRDefault="007C21CF" w:rsidP="007C21CF">
      <w:pPr>
        <w:pStyle w:val="ProductList-Body"/>
        <w:rPr>
          <w:rFonts w:asciiTheme="majorHAnsi" w:hAnsiTheme="majorHAnsi"/>
          <w:sz w:val="16"/>
          <w:szCs w:val="16"/>
        </w:rPr>
      </w:pPr>
      <w:r w:rsidRPr="0017530E">
        <w:rPr>
          <w:rFonts w:asciiTheme="majorHAnsi" w:hAnsiTheme="majorHAnsi"/>
          <w:sz w:val="16"/>
          <w:szCs w:val="16"/>
        </w:rPr>
        <w:t>Consumo RTPC do Skype para Empresas</w:t>
      </w:r>
    </w:p>
    <w:p w14:paraId="2BFF9267" w14:textId="77777777" w:rsidR="007C21CF" w:rsidRPr="0017530E" w:rsidRDefault="007C21CF" w:rsidP="007C21CF">
      <w:pPr>
        <w:pStyle w:val="ProductList-Offering2"/>
        <w:sectPr w:rsidR="007C21CF" w:rsidRPr="0017530E"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70703F91" w14:textId="77777777" w:rsidR="00FE22A6" w:rsidRPr="00CC13E3" w:rsidRDefault="00FE22A6" w:rsidP="00FE22A6">
      <w:pPr>
        <w:pStyle w:val="ProductList-Body"/>
      </w:pPr>
      <w:r>
        <w:rPr>
          <w:b/>
          <w:color w:val="00188F"/>
        </w:rPr>
        <w:t xml:space="preserve">Serviços RTPC </w:t>
      </w:r>
    </w:p>
    <w:p w14:paraId="1D439959" w14:textId="77777777" w:rsidR="00FE22A6" w:rsidRPr="00CC13E3" w:rsidRDefault="00FE22A6" w:rsidP="00FE22A6">
      <w:pPr>
        <w:pStyle w:val="ProductList-Body"/>
      </w:pPr>
      <w:r>
        <w:t>O Skype para Empresas Online - Serviços RTPC (os “Serviços RTPC”) permite aos utilizadores comunicarem com outros através da rede telefónica de voz mundial, geralmente conhecida como a Rede Telefónica Pública Comutada. Os Serviços RTPC são fornecidos pela Afiliada da Microsoft que está autorizada a fornecê-los. Os preços dos Serviços RTPC poderão incluir taxas e impostos aplicáveis. Os termos de utilização da RTPC podem variar consoante o país. Todas as taxas, impostos e termos de utilização específicos de cada país são divulgados no site do Licenciamento em Volume (</w:t>
      </w:r>
      <w:hyperlink r:id="rId50" w:history="1">
        <w:r>
          <w:rPr>
            <w:rStyle w:val="Hyperlink"/>
          </w:rPr>
          <w:t>http://go.microsoft.com/fwlink/?LinkId=690247</w:t>
        </w:r>
      </w:hyperlink>
      <w:r>
        <w:t>).</w:t>
      </w:r>
    </w:p>
    <w:p w14:paraId="455EAA59" w14:textId="77777777" w:rsidR="00FE22A6" w:rsidRPr="00CC13E3" w:rsidRDefault="00FE22A6" w:rsidP="00FE22A6">
      <w:pPr>
        <w:pStyle w:val="ProductList-Body"/>
      </w:pPr>
    </w:p>
    <w:p w14:paraId="5BB9E8F4" w14:textId="77777777" w:rsidR="00FE22A6" w:rsidRPr="00CC13E3" w:rsidRDefault="00FE22A6" w:rsidP="00FE22A6">
      <w:pPr>
        <w:pStyle w:val="ProductList-Body"/>
      </w:pPr>
      <w:r>
        <w:t>Exceder as limitações de utilização para o plano de subscrição do Serviço RTPC aplicável, tal como descrito nos termos de utilização, pode resultar na suspensão dos serviços. A Microsoft fornecerá uma notificação razoável antes de suspender os Serviços RTPC e o cliente poderá efetuar chamadas de emergência durante qualquer período de suspensão.</w:t>
      </w:r>
    </w:p>
    <w:p w14:paraId="46E30A49" w14:textId="77777777" w:rsidR="00CF3989" w:rsidRDefault="00CF3989" w:rsidP="00CF3989">
      <w:pPr>
        <w:pStyle w:val="ProductList-Body"/>
      </w:pPr>
    </w:p>
    <w:p w14:paraId="0F0E5AFB" w14:textId="77777777" w:rsidR="00CF3989" w:rsidRPr="003619D2" w:rsidRDefault="00CF3989" w:rsidP="00CF3989">
      <w:pPr>
        <w:pStyle w:val="ProductList-Body"/>
        <w:rPr>
          <w:b/>
          <w:color w:val="00188F"/>
        </w:rPr>
      </w:pPr>
      <w:r>
        <w:rPr>
          <w:b/>
          <w:color w:val="00188F"/>
        </w:rPr>
        <w:t>Informações Importantes Sobre Serviços de Emergência</w:t>
      </w:r>
    </w:p>
    <w:p w14:paraId="34C50090" w14:textId="77777777" w:rsidR="00CF3989" w:rsidRDefault="00CF3989" w:rsidP="00CF3989">
      <w:pPr>
        <w:pStyle w:val="ProductList-Body"/>
      </w:pPr>
      <w:r>
        <w:t>O Cliente terá de notificar cada utilizador do Skype para Empresas Online - Chamadas RTPC relativamente ao diferente funcionamento dos Serviços de Emergência comparativamente com os serviços telefónicos tradicionais nas seguintes condições: (i) o Skype para Empresas poderá não detetar a localização atual do autor da chamada Serviços de Emergência, o que poderia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poderá efetuar uma chamada Serviços de Emergência através dos serviços Skype para Empresas Online - Chamadas RTPC; e (iii) apesar de o Skype para Empresas Online - Chamadas RTPC poder ser utilizado em qualquer parte do mundo onde uma ligação à Internet esteja disponível,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4168A4"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54" w:name="_Toc486162443"/>
      <w:bookmarkStart w:id="155" w:name="OtherOnlineServices"/>
      <w:r w:rsidRPr="005C09F5">
        <w:rPr>
          <w:lang w:val="pt-BR"/>
        </w:rPr>
        <w:t>Outros Serviços Online</w:t>
      </w:r>
      <w:bookmarkEnd w:id="154"/>
    </w:p>
    <w:p w14:paraId="1DC86DAC" w14:textId="77777777" w:rsidR="00901935" w:rsidRDefault="00901935" w:rsidP="00901935">
      <w:pPr>
        <w:pStyle w:val="ProductList-Offering2Heading"/>
        <w:outlineLvl w:val="2"/>
      </w:pPr>
      <w:bookmarkStart w:id="156" w:name="MicrosoftLearning"/>
      <w:bookmarkStart w:id="157" w:name="MicrosoftPowerBIPro"/>
      <w:bookmarkEnd w:id="155"/>
      <w:r>
        <w:tab/>
      </w:r>
      <w:bookmarkStart w:id="158" w:name="_Toc476230941"/>
      <w:bookmarkStart w:id="159" w:name="_Toc476476626"/>
      <w:bookmarkStart w:id="160" w:name="_Toc486162444"/>
      <w:bookmarkStart w:id="161" w:name="BingMaps"/>
      <w:r>
        <w:t>Bing Maps Enterprise Platform e Mobile Asset Management Platform</w:t>
      </w:r>
      <w:bookmarkEnd w:id="158"/>
      <w:bookmarkEnd w:id="159"/>
      <w:bookmarkEnd w:id="160"/>
    </w:p>
    <w:bookmarkEnd w:id="161"/>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A50823">
      <w:pPr>
        <w:pStyle w:val="ProductList-Body"/>
        <w:keepNext/>
        <w:rPr>
          <w:b/>
          <w:color w:val="00188F"/>
        </w:rPr>
      </w:pPr>
      <w:r>
        <w:rPr>
          <w:b/>
          <w:color w:val="00188F"/>
        </w:rPr>
        <w:lastRenderedPageBreak/>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01935">
      <w:pPr>
        <w:pStyle w:val="ProductList-Body"/>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51" w:history="1">
        <w:r>
          <w:rPr>
            <w:rStyle w:val="Hyperlink"/>
          </w:rPr>
          <w:t>https://aka.ms/bingmapsplatformapistou</w:t>
        </w:r>
      </w:hyperlink>
      <w:r>
        <w:t xml:space="preserve"> e </w:t>
      </w:r>
      <w:hyperlink r:id="rId52"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53"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4168A4"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4E78BB" w:rsidRDefault="00502802" w:rsidP="00502802">
      <w:pPr>
        <w:pStyle w:val="ProductList-Offering2Heading"/>
        <w:outlineLvl w:val="2"/>
      </w:pPr>
      <w:r>
        <w:tab/>
      </w:r>
      <w:bookmarkStart w:id="162" w:name="_Toc476230942"/>
      <w:bookmarkStart w:id="163" w:name="_Toc486162445"/>
      <w:bookmarkStart w:id="164" w:name="BusinessApplicationPlatform"/>
      <w:r>
        <w:t>Plataforma de Aplicações de Negócio</w:t>
      </w:r>
      <w:bookmarkEnd w:id="162"/>
      <w:bookmarkEnd w:id="163"/>
    </w:p>
    <w:bookmarkEnd w:id="164"/>
    <w:p w14:paraId="7C8DDD88"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4"/>
          <w:type w:val="continuous"/>
          <w:pgSz w:w="12240" w:h="15840"/>
          <w:pgMar w:top="1440" w:right="720" w:bottom="1440" w:left="720" w:header="720" w:footer="720" w:gutter="0"/>
          <w:cols w:space="720"/>
          <w:titlePg/>
          <w:docGrid w:linePitch="360"/>
        </w:sectPr>
      </w:pPr>
    </w:p>
    <w:p w14:paraId="6978933B" w14:textId="77777777" w:rsidR="00502802" w:rsidRPr="004E78BB" w:rsidRDefault="00502802" w:rsidP="00502802">
      <w:pPr>
        <w:pStyle w:val="ProductList-Body"/>
      </w:pPr>
      <w:r>
        <w:rPr>
          <w:rFonts w:asciiTheme="majorHAnsi" w:hAnsiTheme="majorHAnsi"/>
          <w:sz w:val="16"/>
          <w:szCs w:val="16"/>
        </w:rPr>
        <w:t>Microsoft Flow</w:t>
      </w:r>
    </w:p>
    <w:p w14:paraId="51B51CC4" w14:textId="77777777" w:rsidR="00502802" w:rsidRPr="004E78BB" w:rsidRDefault="00502802" w:rsidP="00502802">
      <w:pPr>
        <w:pStyle w:val="ProductList-Body"/>
      </w:pPr>
      <w:r>
        <w:rPr>
          <w:rFonts w:asciiTheme="majorHAnsi" w:hAnsiTheme="majorHAnsi"/>
          <w:sz w:val="16"/>
          <w:szCs w:val="16"/>
        </w:rPr>
        <w:t>Microsoft PowerApps</w:t>
      </w:r>
    </w:p>
    <w:p w14:paraId="2C1D7F58" w14:textId="77777777" w:rsidR="00502802" w:rsidRPr="004E78BB" w:rsidRDefault="00502802" w:rsidP="00502802">
      <w:pPr>
        <w:pStyle w:val="ProductList-Body"/>
      </w:pPr>
      <w:r>
        <w:rPr>
          <w:rFonts w:asciiTheme="majorHAnsi" w:hAnsiTheme="majorHAnsi"/>
          <w:sz w:val="16"/>
          <w:szCs w:val="16"/>
        </w:rPr>
        <w:t>Microsoft Power BI Pro</w:t>
      </w:r>
    </w:p>
    <w:p w14:paraId="02AB1B47" w14:textId="77777777" w:rsidR="00502802" w:rsidRPr="004E78BB" w:rsidRDefault="00502802" w:rsidP="00502802">
      <w:pPr>
        <w:pStyle w:val="ProductList-Body"/>
      </w:pPr>
      <w:r>
        <w:rPr>
          <w:rFonts w:asciiTheme="majorHAnsi" w:hAnsiTheme="majorHAnsi"/>
          <w:sz w:val="16"/>
          <w:szCs w:val="16"/>
        </w:rPr>
        <w:t>Microsoft Power BI Premium</w:t>
      </w:r>
    </w:p>
    <w:p w14:paraId="79423121" w14:textId="77777777" w:rsidR="00502802" w:rsidRDefault="00502802" w:rsidP="00502802">
      <w:pPr>
        <w:pStyle w:val="ProductList-Body"/>
        <w:rPr>
          <w:rFonts w:asciiTheme="majorHAnsi" w:hAnsiTheme="majorHAnsi"/>
          <w:sz w:val="16"/>
          <w:szCs w:val="16"/>
        </w:rPr>
        <w:sectPr w:rsidR="00502802"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0AE8C8B9" w14:textId="77777777" w:rsidR="00502802" w:rsidRPr="004E78BB" w:rsidRDefault="00502802" w:rsidP="00502802">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502802">
      <w:pPr>
        <w:pStyle w:val="ProductList-Body"/>
        <w:ind w:left="180"/>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502802">
      <w:pPr>
        <w:pStyle w:val="ProductList-Body"/>
        <w:ind w:left="180"/>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02802">
      <w:pPr>
        <w:pStyle w:val="ProductList-Body"/>
        <w:ind w:left="180"/>
      </w:pPr>
      <w:r>
        <w:rPr>
          <w:b/>
          <w:color w:val="0072C6"/>
          <w:szCs w:val="18"/>
        </w:rPr>
        <w:t xml:space="preserve">Acesso se uma SL de Utilizador </w:t>
      </w:r>
    </w:p>
    <w:p w14:paraId="04D02ED3" w14:textId="77777777" w:rsidR="00502802" w:rsidRPr="004E78BB" w:rsidRDefault="00502802" w:rsidP="00502802">
      <w:pPr>
        <w:pStyle w:val="ProductList-Body"/>
        <w:ind w:left="180"/>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5AD23BFC" w14:textId="77777777" w:rsidR="008E3E3E" w:rsidRPr="0056464D" w:rsidRDefault="004168A4"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3B8E0965" w14:textId="3ABEAA94" w:rsidR="00901935" w:rsidRPr="00A8327A" w:rsidRDefault="00901935" w:rsidP="00901935">
      <w:pPr>
        <w:pStyle w:val="ProductList-Offering2Heading"/>
        <w:ind w:firstLine="158"/>
        <w:outlineLvl w:val="2"/>
        <w:rPr>
          <w:b w:val="0"/>
          <w:color w:val="000000" w:themeColor="text1"/>
          <w:sz w:val="8"/>
          <w:szCs w:val="8"/>
        </w:rPr>
      </w:pPr>
      <w:bookmarkStart w:id="165" w:name="_Toc486162446"/>
      <w:bookmarkStart w:id="166" w:name="_Toc476476628"/>
      <w:r>
        <w:lastRenderedPageBreak/>
        <w:t>Kaizala</w:t>
      </w:r>
      <w:bookmarkEnd w:id="165"/>
    </w:p>
    <w:p w14:paraId="530B3A09" w14:textId="77777777" w:rsidR="00901935" w:rsidRDefault="00901935" w:rsidP="00901935">
      <w:pPr>
        <w:pStyle w:val="ProductList-Body"/>
        <w:keepNext/>
        <w:tabs>
          <w:tab w:val="clear" w:pos="158"/>
          <w:tab w:val="left" w:pos="360"/>
        </w:tabs>
        <w:rPr>
          <w:b/>
          <w:color w:val="00188F"/>
        </w:rPr>
      </w:pPr>
      <w:r>
        <w:rPr>
          <w:b/>
          <w:color w:val="00188F"/>
        </w:rPr>
        <w:t>Contrato de Nível de Serviço</w:t>
      </w:r>
    </w:p>
    <w:p w14:paraId="70BE5D02" w14:textId="77777777" w:rsidR="00901935" w:rsidRDefault="00901935" w:rsidP="00901935">
      <w:pPr>
        <w:pStyle w:val="ProductList-Body"/>
        <w:rPr>
          <w:b/>
          <w:color w:val="00188F"/>
        </w:rPr>
      </w:pPr>
      <w:r>
        <w:t>Não existe nenhum SLA para o Kaizala.</w:t>
      </w:r>
    </w:p>
    <w:p w14:paraId="52030B97" w14:textId="77777777" w:rsidR="00901935" w:rsidRPr="00585A48" w:rsidRDefault="004168A4" w:rsidP="00901935">
      <w:pPr>
        <w:pStyle w:val="ProductList-Body"/>
        <w:shd w:val="clear" w:color="auto" w:fill="A6A6A6" w:themeFill="background1" w:themeFillShade="A6"/>
        <w:spacing w:before="120" w:after="240"/>
        <w:jc w:val="right"/>
        <w:rPr>
          <w:sz w:val="16"/>
          <w:szCs w:val="16"/>
        </w:rPr>
      </w:pPr>
      <w:hyperlink w:anchor="TableofContents" w:history="1">
        <w:r w:rsidR="00901935">
          <w:rPr>
            <w:rStyle w:val="Hyperlink"/>
            <w:sz w:val="16"/>
            <w:szCs w:val="16"/>
          </w:rPr>
          <w:t>Índice</w:t>
        </w:r>
      </w:hyperlink>
      <w:r w:rsidR="00901935">
        <w:rPr>
          <w:sz w:val="16"/>
          <w:szCs w:val="16"/>
        </w:rPr>
        <w:t xml:space="preserve"> / </w:t>
      </w:r>
      <w:hyperlink w:anchor="GeneralTerms" w:history="1">
        <w:r w:rsidR="00901935">
          <w:rPr>
            <w:rStyle w:val="Hyperlink"/>
            <w:sz w:val="16"/>
            <w:szCs w:val="16"/>
          </w:rPr>
          <w:t>Termos de Licenciamento Gerais</w:t>
        </w:r>
      </w:hyperlink>
    </w:p>
    <w:p w14:paraId="4E540D6F" w14:textId="43703ACB" w:rsidR="008E3E3E" w:rsidRPr="00A8327A" w:rsidRDefault="00901935" w:rsidP="008E3E3E">
      <w:pPr>
        <w:pStyle w:val="ProductList-Offering2Heading"/>
        <w:outlineLvl w:val="2"/>
        <w:rPr>
          <w:b w:val="0"/>
          <w:color w:val="000000" w:themeColor="text1"/>
          <w:sz w:val="8"/>
          <w:szCs w:val="8"/>
        </w:rPr>
      </w:pPr>
      <w:r>
        <w:tab/>
      </w:r>
      <w:bookmarkStart w:id="167" w:name="_Toc486162447"/>
      <w:r w:rsidR="008E3E3E">
        <w:t>Microsoft Cloud App Security</w:t>
      </w:r>
      <w:bookmarkEnd w:id="166"/>
      <w:bookmarkEnd w:id="167"/>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4168A4"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4E78BB" w:rsidRDefault="00502802" w:rsidP="00502802">
      <w:pPr>
        <w:pStyle w:val="ProductList-Offering2Heading"/>
        <w:outlineLvl w:val="2"/>
      </w:pPr>
      <w:r>
        <w:tab/>
      </w:r>
      <w:bookmarkStart w:id="168" w:name="_Toc476230944"/>
      <w:bookmarkStart w:id="169" w:name="_Toc486162448"/>
      <w:r>
        <w:t>Microsoft Intune</w:t>
      </w:r>
      <w:bookmarkEnd w:id="168"/>
      <w:bookmarkEnd w:id="169"/>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7"/>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58"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4168A4"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0A802C66" w:rsidR="00A04BF2" w:rsidRPr="00903BB7" w:rsidRDefault="00A04BF2" w:rsidP="00502802">
      <w:pPr>
        <w:pStyle w:val="ProductList-Offering2Heading"/>
        <w:keepNext/>
        <w:outlineLvl w:val="2"/>
      </w:pPr>
      <w:r>
        <w:tab/>
      </w:r>
      <w:bookmarkStart w:id="170" w:name="_Toc453946633"/>
      <w:bookmarkStart w:id="171" w:name="_Toc486162449"/>
      <w:bookmarkStart w:id="172" w:name="_Toc451949071"/>
      <w:r>
        <w:t>Microsoft Learning</w:t>
      </w:r>
      <w:bookmarkEnd w:id="170"/>
      <w:bookmarkEnd w:id="171"/>
      <w:r>
        <w:t xml:space="preserve"> </w:t>
      </w:r>
      <w:bookmarkEnd w:id="172"/>
    </w:p>
    <w:bookmarkEnd w:id="156"/>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73" w:name="_Toc451949072"/>
      <w:r>
        <w:t>SL de Serviço do Microsoft Learning Imagine Academy</w:t>
      </w:r>
      <w:bookmarkEnd w:id="173"/>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lastRenderedPageBreak/>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9"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4168A4"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57"/>
    <w:p w14:paraId="15B11570" w14:textId="77777777" w:rsidR="00C75BD2" w:rsidRPr="009C1170" w:rsidRDefault="00C75BD2" w:rsidP="00C75BD2">
      <w:pPr>
        <w:pStyle w:val="ProductList-Offering2Heading"/>
        <w:keepNext/>
        <w:outlineLvl w:val="2"/>
      </w:pPr>
      <w:r>
        <w:tab/>
      </w:r>
      <w:bookmarkStart w:id="174" w:name="_Toc457466455"/>
      <w:bookmarkStart w:id="175" w:name="_Toc486162450"/>
      <w:r>
        <w:t>Minecraft: Education Edition</w:t>
      </w:r>
      <w:bookmarkEnd w:id="174"/>
      <w:bookmarkEnd w:id="175"/>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4168A4"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76" w:name="_Toc486162451"/>
      <w:r w:rsidR="00581CDB" w:rsidRPr="005C09F5">
        <w:rPr>
          <w:lang w:val="pt-BR"/>
        </w:rPr>
        <w:t>Office 365 Developer</w:t>
      </w:r>
      <w:bookmarkEnd w:id="176"/>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4168A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77" w:name="_Toc453946637"/>
      <w:bookmarkStart w:id="178" w:name="_Toc486162452"/>
      <w:r>
        <w:t>Sistema Operativo de Estação de Trabalho Windows</w:t>
      </w:r>
      <w:bookmarkEnd w:id="177"/>
      <w:bookmarkEnd w:id="178"/>
    </w:p>
    <w:p w14:paraId="352121DD" w14:textId="77777777" w:rsidR="00A04BF2" w:rsidRPr="00903BB7" w:rsidRDefault="00A04BF2" w:rsidP="00A04BF2">
      <w:pPr>
        <w:pStyle w:val="ProductList-Body"/>
      </w:pPr>
      <w:r>
        <w:rPr>
          <w:b/>
          <w:color w:val="00188F"/>
        </w:rPr>
        <w:t>Retenção de Dados</w:t>
      </w:r>
    </w:p>
    <w:p w14:paraId="531CF918" w14:textId="77777777" w:rsidR="00A04BF2" w:rsidRPr="00903BB7" w:rsidRDefault="00A04BF2" w:rsidP="00A04BF2">
      <w:pPr>
        <w:pStyle w:val="ProductList-Body"/>
      </w:pPr>
      <w:r>
        <w:t xml:space="preserve">A parte Proteção Avançada contra Ameaças do Windows Defender do produto não contém Dados do Cliente que possam ser extraídos, por conseguinte, não se aplicam os termos da extração dos Dados do Cliente nos OST. </w:t>
      </w:r>
    </w:p>
    <w:p w14:paraId="01377775" w14:textId="0B432A94" w:rsidR="000E6ED8" w:rsidRPr="00690C65" w:rsidRDefault="004168A4"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9" w:name="Attachment1"/>
      <w:bookmarkStart w:id="180" w:name="_Toc486162453"/>
      <w:r>
        <w:lastRenderedPageBreak/>
        <w:t>Anexo 1 – Notificações</w:t>
      </w:r>
      <w:bookmarkEnd w:id="179"/>
      <w:bookmarkEnd w:id="180"/>
    </w:p>
    <w:p w14:paraId="2F4609B8" w14:textId="0A35F4A9" w:rsidR="004D27A6" w:rsidRPr="005C09F5" w:rsidRDefault="00D67A4B" w:rsidP="00DE2D75">
      <w:pPr>
        <w:pStyle w:val="ProductList-Offering1Heading"/>
        <w:rPr>
          <w:lang w:val="pt-BR"/>
        </w:rPr>
      </w:pPr>
      <w:bookmarkStart w:id="181" w:name="_Toc486162454"/>
      <w:r w:rsidRPr="005C09F5">
        <w:rPr>
          <w:lang w:val="pt-BR"/>
        </w:rPr>
        <w:t>Mapas Bing</w:t>
      </w:r>
      <w:bookmarkEnd w:id="181"/>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61" w:history="1">
        <w:r>
          <w:rPr>
            <w:rStyle w:val="Hyperlink"/>
          </w:rPr>
          <w:t>go.microsoft.com/?linkid=9710837</w:t>
        </w:r>
      </w:hyperlink>
      <w:r>
        <w:t xml:space="preserve"> e pela Declaração de Privacidade dos Mapas Bing disponível em </w:t>
      </w:r>
      <w:hyperlink r:id="rId62" w:history="1">
        <w:r>
          <w:rPr>
            <w:rStyle w:val="Hyperlink"/>
          </w:rPr>
          <w:t>go.microsoft.com/fwlink/?LinkID=248686</w:t>
        </w:r>
      </w:hyperlink>
      <w:r>
        <w:t>.</w:t>
      </w:r>
    </w:p>
    <w:bookmarkStart w:id="182"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83" w:name="_Toc486162455"/>
      <w:bookmarkStart w:id="184" w:name="ProfessionalServices"/>
      <w:r w:rsidRPr="005C09F5">
        <w:rPr>
          <w:lang w:val="pt-BR"/>
        </w:rPr>
        <w:t>Serviços Profissionais</w:t>
      </w:r>
      <w:bookmarkEnd w:id="182"/>
      <w:bookmarkEnd w:id="183"/>
    </w:p>
    <w:bookmarkEnd w:id="184"/>
    <w:p w14:paraId="36F604C4" w14:textId="77777777" w:rsidR="007C21CF" w:rsidRPr="0017530E" w:rsidRDefault="007C21CF" w:rsidP="007C21CF">
      <w:pPr>
        <w:pStyle w:val="ProductList-Body"/>
      </w:pPr>
      <w:r w:rsidRPr="0017530E">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w:t>
      </w:r>
      <w:r>
        <w:t>Serviços Profissionais” abaixo.</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0A5E11F6" w14:textId="77777777" w:rsidR="007C21CF" w:rsidRPr="0017530E" w:rsidRDefault="007C21CF" w:rsidP="007C21CF">
      <w:pPr>
        <w:pStyle w:val="ProductList-Body"/>
      </w:pPr>
      <w:r w:rsidRPr="0017530E">
        <w:t>Poderão aplicar-se outros termos a estes Serviços Profissionais, mas apenas na medida em esses termos não entrem em conflito com esta Notificação.</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w:t>
      </w:r>
      <w:r>
        <w:lastRenderedPageBreak/>
        <w:t>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4168A4"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185" w:name="_Toc451949080"/>
      <w:bookmarkStart w:id="186" w:name="_Toc486162456"/>
      <w:r w:rsidRPr="0075568F">
        <w:rPr>
          <w:szCs w:val="28"/>
          <w:lang w:val="pt-BR"/>
        </w:rPr>
        <w:t>Notificação relativa à Codificação H.265/HEVC dos Serviços de Multimédia do Azure</w:t>
      </w:r>
      <w:bookmarkEnd w:id="185"/>
      <w:bookmarkEnd w:id="186"/>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4168A4"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747204" w:rsidDel="007C0F64" w:rsidRDefault="00A50823" w:rsidP="00A50823">
      <w:pPr>
        <w:pStyle w:val="ProductList-Offering1Heading"/>
        <w:keepNext/>
      </w:pPr>
      <w:bookmarkStart w:id="187" w:name="_Toc484158323"/>
      <w:bookmarkStart w:id="188" w:name="_Toc486162457"/>
      <w:r>
        <w:t>Notificação relativa ao Adobe Flash Player</w:t>
      </w:r>
      <w:bookmarkEnd w:id="187"/>
      <w:bookmarkEnd w:id="188"/>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63"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4168A4"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747204" w:rsidRDefault="00A50823" w:rsidP="00A50823">
      <w:pPr>
        <w:pStyle w:val="ProductList-Offering1Heading"/>
      </w:pPr>
      <w:bookmarkStart w:id="189" w:name="_Toc484158324"/>
      <w:bookmarkStart w:id="190" w:name="_Toc476230953"/>
      <w:bookmarkStart w:id="191" w:name="_Toc486162458"/>
      <w:r>
        <w:t>Notificação relativa à Norma Visual H.264/AVC, à Norma de Vídeo VC-1, à Norma Visual MPEG-4 Part 2 e à Norma de Vídeo MPEG-2 Part</w:t>
      </w:r>
      <w:bookmarkEnd w:id="189"/>
      <w:bookmarkEnd w:id="190"/>
      <w:bookmarkEnd w:id="191"/>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0B8C43B6" w14:textId="007E7D5F" w:rsidR="00D67A4B" w:rsidRPr="00690C65" w:rsidRDefault="004168A4" w:rsidP="00A50823">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192" w:name="_Toc486162459"/>
      <w:bookmarkStart w:id="193" w:name="Attachment2"/>
      <w:r w:rsidRPr="0017530E">
        <w:lastRenderedPageBreak/>
        <w:t>Anexo 2 – Conjuntos de Aplicações de Licença de Subscrição</w:t>
      </w:r>
      <w:bookmarkEnd w:id="192"/>
    </w:p>
    <w:bookmarkEnd w:id="193"/>
    <w:p w14:paraId="19A6908F" w14:textId="24A8AF2C"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38"/>
        <w:gridCol w:w="756"/>
        <w:gridCol w:w="306"/>
        <w:gridCol w:w="450"/>
        <w:gridCol w:w="432"/>
        <w:gridCol w:w="432"/>
        <w:gridCol w:w="504"/>
        <w:gridCol w:w="486"/>
        <w:gridCol w:w="495"/>
      </w:tblGrid>
      <w:tr w:rsidR="00A50823" w14:paraId="4A500746"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7E722FD" w14:textId="77777777" w:rsidR="00A50823" w:rsidRDefault="00A50823" w:rsidP="00BA23FF">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3615A8"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AE9AE63" w14:textId="77777777" w:rsidR="00A50823" w:rsidRDefault="00A50823"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1D3FC6F"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C87FA86"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Governo</w:t>
            </w:r>
          </w:p>
          <w:p w14:paraId="67A2DC77" w14:textId="77777777" w:rsidR="00A50823" w:rsidRDefault="00A50823"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6DF0AFBF" w14:textId="77777777" w:rsidR="00A50823" w:rsidRPr="00747204" w:rsidRDefault="00A50823"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5932F84" w14:textId="77777777" w:rsidR="00A50823" w:rsidRDefault="00A50823"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A92C1FB"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B288AA8"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4D5C2C04" w14:textId="77777777" w:rsidR="00A50823" w:rsidRDefault="00A5082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117F40"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E4BA660"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w:t>
            </w:r>
          </w:p>
          <w:p w14:paraId="073A687A" w14:textId="77777777" w:rsidR="00A50823" w:rsidRDefault="00A5082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6" w:type="dxa"/>
            <w:gridSpan w:val="2"/>
            <w:tcBorders>
              <w:top w:val="single" w:sz="12" w:space="0" w:color="FFFFFF" w:themeColor="background1"/>
              <w:left w:val="single" w:sz="12" w:space="0" w:color="FFFFFF" w:themeColor="background1"/>
              <w:right w:val="nil"/>
            </w:tcBorders>
            <w:shd w:val="clear" w:color="auto" w:fill="0072C6"/>
            <w:hideMark/>
          </w:tcPr>
          <w:p w14:paraId="66C6BB41"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10A8986"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3C4ABC83" w14:textId="77777777" w:rsidR="00A50823" w:rsidRDefault="00A5082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2EB78C" w14:textId="77777777" w:rsidR="00A50823" w:rsidRDefault="00A5082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14:paraId="0D44340E" w14:textId="77777777" w:rsidR="00A50823" w:rsidRPr="00747204" w:rsidRDefault="00A50823"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0C8DA76D" w14:textId="77777777" w:rsidR="00A50823" w:rsidRPr="00747204" w:rsidRDefault="00A5082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315CA5C3" w14:textId="77777777" w:rsidR="00A50823" w:rsidRDefault="00A50823"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A50823" w14:paraId="0B15E7AA"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B33F5AC" w14:textId="77777777" w:rsidR="00A50823" w:rsidRDefault="00A50823"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64C13F"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5647CF"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D9355"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A1A7E"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371BDB"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34705B"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C73E0E"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A4879C"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F3546D"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FA8A87"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A127F9"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875302"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886A44"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06" w:type="dxa"/>
            <w:tcBorders>
              <w:left w:val="single" w:sz="12" w:space="0" w:color="FFFFFF" w:themeColor="background1"/>
              <w:bottom w:val="single" w:sz="12" w:space="0" w:color="FFFFFF" w:themeColor="background1"/>
              <w:right w:val="nil"/>
            </w:tcBorders>
            <w:shd w:val="clear" w:color="auto" w:fill="0072C6"/>
            <w:vAlign w:val="center"/>
          </w:tcPr>
          <w:p w14:paraId="4E6173D1"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BA4ECD9"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1F0517"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32F67"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310E5969" w14:textId="77777777" w:rsidR="00A50823" w:rsidRPr="00747204" w:rsidRDefault="00A50823"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Cliente</w:t>
            </w:r>
          </w:p>
          <w:p w14:paraId="0E88E691" w14:textId="77777777" w:rsidR="00A50823" w:rsidRPr="00740A88"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86" w:type="dxa"/>
            <w:tcBorders>
              <w:top w:val="nil"/>
              <w:left w:val="single" w:sz="12" w:space="0" w:color="FFFFFF" w:themeColor="background1"/>
              <w:bottom w:val="single" w:sz="12" w:space="0" w:color="FFFFFF" w:themeColor="background1"/>
              <w:right w:val="nil"/>
            </w:tcBorders>
            <w:shd w:val="clear" w:color="auto" w:fill="0072C6"/>
            <w:vAlign w:val="center"/>
          </w:tcPr>
          <w:p w14:paraId="3501FEDA" w14:textId="77777777" w:rsidR="00A50823" w:rsidRPr="00747204" w:rsidRDefault="00A50823"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89AB130" w14:textId="77777777" w:rsidR="00A50823" w:rsidRPr="00740A88"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518C368F" w14:textId="77777777" w:rsidR="00A50823" w:rsidRDefault="00A5082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w:t>
            </w:r>
          </w:p>
        </w:tc>
      </w:tr>
      <w:tr w:rsidR="00A50823" w14:paraId="6C3FCC6A"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26524D2"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271B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25D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E36D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91A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5C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D40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F29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4703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0F9D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987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F655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F54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53DC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FB49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0C32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B7A0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0BA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C6A7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D59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BEEAB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FE4F0FE"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6691FF75"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021C9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EEA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F11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5352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E01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24C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2918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4CC3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2A54D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551E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2C1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C3D0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E2B1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8846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D06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A038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92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A9DD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6B5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473C6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ADF33D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E153E"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81C4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093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108F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29C7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50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DC4E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8AD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4070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F1A3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CCAE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D8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0BB4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E01E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B52E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8684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4FEA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03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1C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57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00D6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197C3D4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D55A0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EBE05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93D1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AA2D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6883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5A6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D4F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B6E4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339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40A9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848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FE44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484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E7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88A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0F8B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3342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510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4891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BAFC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3A4F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0540862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759FB"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3CAD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D5E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8D5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1E47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6D3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410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8D2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F52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AC76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1BC0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1B3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E4D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2413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C740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B3D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FC45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BD44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CB5F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D81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280B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677E75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73573"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D7A47D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376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7B8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849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F45E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00E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4D6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A46E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4E440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5EC3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48C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132D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771C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5218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34A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C345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0B3A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9543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11C3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A57B4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681D0B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3523E"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6F99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2640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5687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689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284F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4211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5767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FC08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E8CAB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67F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50A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C23C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5CA8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7AE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04D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1132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8C4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8C84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7BE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49CE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515495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0EC7F"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DB34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2ACD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80F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A04F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1A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9DE3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0046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6DF3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EAA2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A48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FEE9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25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1D2C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FCD3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0CEB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EF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100F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F934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1AD9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0D9B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039898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A5AC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96E2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4345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9142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7ADA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DDF6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1007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B7A9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BF1B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5C0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28C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E680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9AE4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0D7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A27A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0B71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CE3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9C99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6757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58CD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58942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4065C5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D80DE"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59E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B133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5CDC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5ABD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E26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337D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1524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F1F3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E3F6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2A1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7414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08F5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9010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81B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26CA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F3D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AC53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CB2B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C0F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679D3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0CACD8B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11FD21"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 PBX na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8AE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6C5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F78B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7724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8E23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A53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137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8F7D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7D9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553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72B7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A64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C2D7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86BE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0F9B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8D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18D7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CC6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246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3EA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36D167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27AD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RTPC do Skype para Empresas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FA5E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D0AA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F74A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BE4E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9DD9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5E77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316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AF0F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B5A2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E27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FBAC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CBEA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BEC0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9D7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F19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CAFC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0E2A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2F2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AC5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AA1C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56C76C1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40F3A"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8F3C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D96C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E169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4EDC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2C62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9B94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8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671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004E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CD6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D178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C5C7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4844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1DB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7B65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C198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C20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E04A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668C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FE2B1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7478D7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B8A2C"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09A9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68B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99EB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A28F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29A2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148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A55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39FA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1DE2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384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C2E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E606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6122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288B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3F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502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E22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6523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CDFF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082A3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C9262B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BDFA3"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F20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F193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95BC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EED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13FC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8FD2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39F2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E40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0C80E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AD9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91A2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C854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3045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380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6F22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5AA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370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654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0147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9CE1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04E38C5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292A7"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0C7B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B8A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CB9A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C02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B59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F42C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1474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81BC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D6D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1699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B8D4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DAE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39E0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223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A83C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D716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48B0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5989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33B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A909A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45ECBBB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C463E"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6F816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28A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6A59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BF19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0163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1B03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406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B39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66A9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480A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8069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1C81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5F02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BAE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0BB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58F8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FAB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E79B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03B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CEE9D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FEF2D11"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EA053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Foi adicionado o Office 365 Advance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6EF7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E667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D340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1B9C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FBFF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4FA1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B329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012A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8AE6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719B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2E7E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6B7D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7C5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2D0A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BFAB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F6E4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705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2E41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60C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0D7A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BB81D4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0AC82"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6CE1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C500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6B49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B10E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40D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DF36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E8CE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1653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5F31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C4F1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3F28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D4ED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731E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1440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C933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8A5C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CCCB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6410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A6E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5CA1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9E229E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46E9AF"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7F92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4D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E79A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7E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123C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6C2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DC2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DF2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92DC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E9C9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915A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0A39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10F0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B6A3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5DF6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820B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C3CC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4D4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E5A1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92CD7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5EF15A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E2F33"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159ED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BFD9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D69D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350D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08D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3538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742E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E2C8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EE8A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E5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9890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AE32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840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E357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63B5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0923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709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5D7E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7C8F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B5EA6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1975827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DF757"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6986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0778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79D3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036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762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9311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E54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AA3F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1E47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7AFD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1541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15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B68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2798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D97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B60F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4DD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78B3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520C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6B9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1D5BF5A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B02FF"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EBC7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0F42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43F1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5EA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1604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8207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191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1FE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398D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B958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F81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A18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8D9E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BCE6A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9B68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BA6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3CB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11E0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8C6B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CE0E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FBC997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AC574"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5D42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97E8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7625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3D20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C77F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3CF8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EEE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2BA8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9D59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86F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B25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207B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DC5A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56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0EE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64DE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81E9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A681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908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C2DF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6DD2A7D"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8A601"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52F5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A7D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4F8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B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AC07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6AC9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CD0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1A43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6AD6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EC5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292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BF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69C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CC6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4E2A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7CB2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970A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2CC0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AAF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E6F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5C16694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3BD54"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2F0A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7AFF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609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EB44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6CD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B580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DDE4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48D9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127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207F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847D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8533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DAF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A6DD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4DEA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E3E5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AE5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EFD7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E416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7EF1F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7357F3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09D4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EB59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A157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5359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BBC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14D3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BBF8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F466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DC02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0877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5D4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BC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D4D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4479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AC71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3A9E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9BB6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A9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609D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4B12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5D37E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0B2003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F3289"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270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F40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2300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1C0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2AA1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4E56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0F2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0921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258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D0F2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AD67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316E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3980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C302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FA8A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C9E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A39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F9ED2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BFE9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31846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1E88910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F4E37"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8872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5775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F7FA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1CAA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75C4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AF45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BA50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638E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20DC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82C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F63A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F425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16F8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173E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82C2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8A3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785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56531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011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98F1F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3CF997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30F888"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B79B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807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99E4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CC0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6F22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5311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A090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9A6D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34B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9828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05C9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BE80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0A3E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D264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1EBE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BC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1E8C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4CE2A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F128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96AF4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528C3A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EBC60" w14:textId="77777777" w:rsidR="00A50823"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D826C"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13103"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240BF"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A8E38"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EC1F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4602D"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A5558"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8F73E"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20367"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96640"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48B4E"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0F1F3"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EBD1D"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9C01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729E"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91B0C"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F7ABF"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ADA1"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5D4D4"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28C9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0A4419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E6404C"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D75A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783E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BEE8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AF1C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9803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85E3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2A86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3B4D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D56C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6CC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BBF5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450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ADDA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58ED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63CD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85F9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F8A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47163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C6B7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23774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73FA97C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75841E" w14:textId="77777777" w:rsidR="00A50823"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3E34"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1196D"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9177B"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69BF5"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CA6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1821"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78BC"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5C0D4"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5AA9"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D078"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8BF2"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8A29A"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29FB3"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560E2"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2832F"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F8E0D"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93275"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19304"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1C923"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5DFE89" w14:textId="77777777" w:rsidR="00A50823"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20FC841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9E58A1"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B0B8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526C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EAFF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1454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ED77"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BBB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1E1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6AD1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C625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67D6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5966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0F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73D3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5255A"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6BF8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124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01A2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97A39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6B5010"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EB53D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r w:rsidR="00A50823" w14:paraId="35EFCDE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648BE0" w14:textId="77777777" w:rsidR="00A50823" w:rsidRPr="009B68F5" w:rsidRDefault="00A5082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6CD38"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BA3B4"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3F95F"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2883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C012C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9E092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11BEC"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8D3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87F26"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28DC1"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4DA63"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7AE76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0D03CE"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7F36B"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2213D5"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A28D"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BE2B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4C0F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4AEE89"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7ADE9D2" w14:textId="77777777" w:rsidR="00A50823" w:rsidRPr="009B68F5" w:rsidRDefault="00A50823" w:rsidP="00BA23FF">
            <w:pPr>
              <w:pStyle w:val="ProductList-Body"/>
              <w:tabs>
                <w:tab w:val="clear" w:pos="158"/>
                <w:tab w:val="left" w:pos="720"/>
              </w:tabs>
              <w:spacing w:line="256" w:lineRule="auto"/>
              <w:jc w:val="center"/>
              <w:rPr>
                <w:rFonts w:asciiTheme="majorHAnsi" w:hAnsiTheme="majorHAnsi"/>
                <w:sz w:val="15"/>
                <w:szCs w:val="15"/>
              </w:rPr>
            </w:pPr>
          </w:p>
        </w:tc>
      </w:tr>
    </w:tbl>
    <w:p w14:paraId="4AE8923F" w14:textId="77777777" w:rsidR="00901935" w:rsidRPr="00B97C59" w:rsidRDefault="00901935" w:rsidP="00901935">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6F34ECE5" w14:textId="77777777" w:rsidR="00A50823" w:rsidRPr="00747204" w:rsidRDefault="00A50823" w:rsidP="00A50823">
      <w:pPr>
        <w:pStyle w:val="ProductList-Body"/>
      </w:pPr>
      <w:r>
        <w:rPr>
          <w:i/>
          <w:sz w:val="16"/>
          <w:szCs w:val="16"/>
          <w:vertAlign w:val="superscript"/>
        </w:rPr>
        <w:t>2</w:t>
      </w:r>
      <w:r>
        <w:rPr>
          <w:i/>
          <w:sz w:val="16"/>
          <w:szCs w:val="16"/>
        </w:rPr>
        <w:t xml:space="preserve"> Para além dos Serviços Online acima identificados, o Secure Productive Enterprise preenche o requisito de SL para o Windows SA por Utilizador, conforme indicado nos Termos de Produto.</w:t>
      </w:r>
    </w:p>
    <w:p w14:paraId="5C710167" w14:textId="77777777" w:rsidR="00A50823" w:rsidRPr="00747204" w:rsidRDefault="00A50823" w:rsidP="00A50823">
      <w:pPr>
        <w:pStyle w:val="ProductList-Body"/>
      </w:pPr>
      <w:r>
        <w:rPr>
          <w:i/>
          <w:sz w:val="16"/>
          <w:szCs w:val="16"/>
          <w:vertAlign w:val="superscript"/>
        </w:rPr>
        <w:lastRenderedPageBreak/>
        <w:t>3</w:t>
      </w:r>
      <w:r>
        <w:rPr>
          <w:i/>
          <w:sz w:val="16"/>
          <w:szCs w:val="16"/>
        </w:rPr>
        <w:t xml:space="preserve"> A inclusão das Conferências RTPC do Skype para Empresas Online no Office 365 Enterprise E5 depende da disponibilidade regional. </w:t>
      </w:r>
    </w:p>
    <w:p w14:paraId="764FC221" w14:textId="77777777" w:rsidR="00A50823" w:rsidRPr="00747204" w:rsidRDefault="00A50823" w:rsidP="00A50823">
      <w:pPr>
        <w:pStyle w:val="ProductList-Body"/>
      </w:pPr>
      <w:r>
        <w:rPr>
          <w:i/>
          <w:sz w:val="16"/>
          <w:szCs w:val="16"/>
          <w:vertAlign w:val="superscript"/>
        </w:rPr>
        <w:t>4</w:t>
      </w:r>
      <w:r>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67" w:history="1">
        <w:r>
          <w:rPr>
            <w:rStyle w:val="Hyperlink"/>
            <w:i/>
            <w:sz w:val="16"/>
            <w:szCs w:val="16"/>
          </w:rPr>
          <w:t>https://www.microsoft.com/en-us/dynamics365/pricing</w:t>
        </w:r>
      </w:hyperlink>
      <w:r>
        <w:rPr>
          <w:i/>
          <w:sz w:val="16"/>
          <w:szCs w:val="16"/>
        </w:rPr>
        <w:t>.</w:t>
      </w:r>
    </w:p>
    <w:p w14:paraId="653E4A9C" w14:textId="77777777" w:rsidR="007B325E" w:rsidRPr="000772BE" w:rsidRDefault="004168A4"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4" w:name="Attachment3"/>
      <w:bookmarkStart w:id="195" w:name="_Toc486162460"/>
      <w:r>
        <w:lastRenderedPageBreak/>
        <w:t>Anexo 3 – As Cláusulas Contratuais Padrão (Processadores)</w:t>
      </w:r>
      <w:bookmarkEnd w:id="194"/>
      <w:bookmarkEnd w:id="195"/>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5CACB1" w14:textId="77777777" w:rsidR="008A2E5E" w:rsidRDefault="008A2E5E" w:rsidP="009A573F">
      <w:pPr>
        <w:spacing w:after="0" w:line="240" w:lineRule="auto"/>
      </w:pPr>
      <w:r>
        <w:separator/>
      </w:r>
    </w:p>
  </w:endnote>
  <w:endnote w:type="continuationSeparator" w:id="0">
    <w:p w14:paraId="17D72F48" w14:textId="77777777" w:rsidR="008A2E5E" w:rsidRDefault="008A2E5E" w:rsidP="009A573F">
      <w:pPr>
        <w:spacing w:after="0" w:line="240" w:lineRule="auto"/>
      </w:pPr>
      <w:r>
        <w:continuationSeparator/>
      </w:r>
    </w:p>
  </w:endnote>
  <w:endnote w:type="continuationNotice" w:id="1">
    <w:p w14:paraId="173B5902" w14:textId="77777777" w:rsidR="008A2E5E" w:rsidRDefault="008A2E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351E4F" w14:textId="77777777" w:rsidR="004168A4" w:rsidRDefault="004168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44FD" w:rsidRDefault="000644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44FD" w:rsidRPr="00591643" w:rsidRDefault="000644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4FD" w:rsidRPr="00C76DF3" w:rsidRDefault="004168A4"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44FD" w:rsidRPr="00C76DF3" w:rsidRDefault="004168A4"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4FD" w:rsidRPr="00C76DF3" w:rsidRDefault="004168A4"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4FD" w:rsidRPr="00C76DF3" w:rsidRDefault="004168A4"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4FD" w:rsidRPr="00C76DF3" w:rsidRDefault="004168A4"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4FD" w:rsidRPr="00C76DF3" w:rsidRDefault="004168A4"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E537610" w14:textId="77777777" w:rsidR="000644FD" w:rsidRPr="00591643" w:rsidRDefault="000644F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644FD" w:rsidRPr="00C76DF3" w:rsidRDefault="004168A4" w:rsidP="0028245A">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644FD" w:rsidRPr="00C76DF3" w:rsidRDefault="000644FD"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644FD" w:rsidRPr="00C76DF3" w:rsidRDefault="004168A4" w:rsidP="0028245A">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644FD" w:rsidRPr="00C76DF3" w:rsidRDefault="000644FD"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644FD" w:rsidRPr="00C76DF3" w:rsidRDefault="004168A4" w:rsidP="0028245A">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644FD" w:rsidRPr="00C76DF3" w:rsidRDefault="000644FD"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644FD" w:rsidRPr="00C76DF3" w:rsidRDefault="004168A4" w:rsidP="0028245A">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644FD" w:rsidRPr="00C76DF3" w:rsidRDefault="004168A4" w:rsidP="0028245A">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644FD" w:rsidRPr="00C76DF3" w:rsidRDefault="004168A4" w:rsidP="0028245A">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15EBA91" w14:textId="77777777" w:rsidR="000644FD" w:rsidRPr="00591643" w:rsidRDefault="000644FD"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644FD" w:rsidRPr="00C76DF3" w:rsidRDefault="004168A4"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0644FD" w:rsidRPr="00C76DF3" w:rsidRDefault="004168A4"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644FD" w:rsidRPr="00C76DF3" w:rsidRDefault="004168A4"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644FD" w:rsidRPr="00C76DF3" w:rsidRDefault="004168A4"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644FD" w:rsidRPr="00C76DF3" w:rsidRDefault="004168A4"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644FD" w:rsidRPr="00C76DF3" w:rsidRDefault="004168A4"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5A742FFC" w14:textId="77777777" w:rsidR="000644FD" w:rsidRPr="00591643" w:rsidRDefault="000644F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644FD" w:rsidRPr="00C76DF3" w:rsidRDefault="004168A4"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644FD" w:rsidRPr="00C76DF3" w:rsidRDefault="004168A4"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644FD" w:rsidRPr="00C76DF3" w:rsidRDefault="004168A4"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644FD" w:rsidRPr="00C76DF3" w:rsidRDefault="004168A4"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644FD" w:rsidRPr="00C76DF3" w:rsidRDefault="004168A4"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644FD" w:rsidRPr="00C76DF3" w:rsidRDefault="004168A4"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40885EF" w14:textId="77777777" w:rsidR="000644FD" w:rsidRPr="00591643" w:rsidRDefault="000644FD"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3761D94"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45C72" w14:textId="77777777" w:rsidR="000644FD" w:rsidRPr="00C76DF3" w:rsidRDefault="004168A4"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B400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2D3C" w14:textId="77777777" w:rsidR="000644FD" w:rsidRPr="00C76DF3" w:rsidRDefault="004168A4"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95099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E1245" w14:textId="77777777" w:rsidR="000644FD" w:rsidRPr="00C76DF3" w:rsidRDefault="004168A4"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2F92D1"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04D24" w14:textId="77777777" w:rsidR="000644FD" w:rsidRPr="00C76DF3" w:rsidRDefault="004168A4"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3C499A"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06598" w14:textId="77777777" w:rsidR="000644FD" w:rsidRPr="00C76DF3" w:rsidRDefault="004168A4"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67174"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B4515" w14:textId="2F96C5C6" w:rsidR="000644FD" w:rsidRPr="00C76DF3" w:rsidRDefault="004168A4"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93B303C" w14:textId="77777777" w:rsidR="000644FD" w:rsidRPr="00591643" w:rsidRDefault="000644FD"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644FD" w:rsidRPr="00C76DF3" w:rsidRDefault="004168A4"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644FD" w:rsidRPr="00C76DF3" w:rsidRDefault="004168A4"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644FD" w:rsidRPr="00C76DF3" w:rsidRDefault="004168A4"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644FD" w:rsidRPr="00C76DF3" w:rsidRDefault="004168A4"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644FD" w:rsidRPr="00C76DF3" w:rsidRDefault="004168A4"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644FD" w:rsidRPr="00C76DF3" w:rsidRDefault="004168A4"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B817BF9" w14:textId="77777777" w:rsidR="000644FD" w:rsidRPr="00591643" w:rsidRDefault="000644FD"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9A33E95" w14:textId="77777777" w:rsidTr="00A5082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22EAE" w14:textId="77777777" w:rsidR="000644FD" w:rsidRPr="00C76DF3" w:rsidRDefault="004168A4"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558ED2"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DE51" w14:textId="77777777" w:rsidR="000644FD" w:rsidRPr="00C76DF3" w:rsidRDefault="004168A4"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E17C9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5FC1B" w14:textId="77777777" w:rsidR="000644FD" w:rsidRPr="00C76DF3" w:rsidRDefault="004168A4"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558D2F"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61F90" w14:textId="77777777" w:rsidR="000644FD" w:rsidRPr="00C76DF3" w:rsidRDefault="004168A4"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5A8D6"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EAE533" w14:textId="77777777" w:rsidR="000644FD" w:rsidRPr="00C76DF3" w:rsidRDefault="004168A4"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6785A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E62DC" w14:textId="315C36A4" w:rsidR="000644FD" w:rsidRPr="00C76DF3" w:rsidRDefault="004168A4"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9B2B0BE" w14:textId="77777777" w:rsidR="000644FD" w:rsidRPr="00591643" w:rsidRDefault="000644FD"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644FD" w:rsidRPr="00C76DF3" w:rsidRDefault="004168A4"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644FD" w:rsidRPr="00C76DF3" w:rsidRDefault="004168A4"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644FD" w:rsidRPr="00C76DF3" w:rsidRDefault="004168A4"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644FD" w:rsidRPr="00C76DF3" w:rsidRDefault="004168A4"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644FD" w:rsidRPr="00C76DF3" w:rsidRDefault="004168A4"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644FD" w:rsidRPr="00C76DF3" w:rsidRDefault="004168A4"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7FEC7C66" w14:textId="77777777" w:rsidR="000644FD" w:rsidRPr="00591643" w:rsidRDefault="000644FD"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0823" w:rsidRPr="00C76DF3" w14:paraId="706EF304" w14:textId="77777777" w:rsidTr="00A5082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D0E06" w14:textId="77777777" w:rsidR="00A50823" w:rsidRPr="00C76DF3" w:rsidRDefault="004168A4" w:rsidP="00A50823">
          <w:pPr>
            <w:pStyle w:val="ProductList-OfferingBody"/>
            <w:ind w:left="-77" w:right="-73"/>
            <w:jc w:val="center"/>
            <w:rPr>
              <w:color w:val="808080" w:themeColor="background1" w:themeShade="80"/>
              <w:sz w:val="14"/>
              <w:szCs w:val="14"/>
            </w:rPr>
          </w:pPr>
          <w:hyperlink w:anchor="TableofContents" w:history="1">
            <w:r w:rsidR="00A5082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6FD6B2" w14:textId="77777777" w:rsidR="00A50823" w:rsidRPr="00C76DF3" w:rsidRDefault="00A50823" w:rsidP="00A508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C2E54" w14:textId="77777777" w:rsidR="00A50823" w:rsidRPr="00C76DF3" w:rsidRDefault="004168A4" w:rsidP="00A50823">
          <w:pPr>
            <w:pStyle w:val="ProductList-OfferingBody"/>
            <w:ind w:left="-72" w:right="-74"/>
            <w:jc w:val="center"/>
            <w:rPr>
              <w:color w:val="808080" w:themeColor="background1" w:themeShade="80"/>
              <w:sz w:val="14"/>
              <w:szCs w:val="14"/>
            </w:rPr>
          </w:pPr>
          <w:hyperlink w:anchor="Introduction" w:history="1">
            <w:r w:rsidR="00A5082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A00D1" w14:textId="77777777" w:rsidR="00A50823" w:rsidRPr="00C76DF3" w:rsidRDefault="00A50823" w:rsidP="00A508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E2387" w14:textId="77777777" w:rsidR="00A50823" w:rsidRPr="00C76DF3" w:rsidRDefault="004168A4" w:rsidP="00A50823">
          <w:pPr>
            <w:pStyle w:val="ProductList-OfferingBody"/>
            <w:ind w:left="-72" w:right="-75"/>
            <w:jc w:val="center"/>
            <w:rPr>
              <w:color w:val="808080" w:themeColor="background1" w:themeShade="80"/>
              <w:sz w:val="14"/>
              <w:szCs w:val="14"/>
            </w:rPr>
          </w:pPr>
          <w:hyperlink w:anchor="GeneralTerms" w:history="1">
            <w:r w:rsidR="00A50823">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859E1A" w14:textId="77777777" w:rsidR="00A50823" w:rsidRPr="00C76DF3" w:rsidRDefault="00A50823" w:rsidP="00A508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F1DCA" w14:textId="77777777" w:rsidR="00A50823" w:rsidRPr="00C76DF3" w:rsidRDefault="004168A4" w:rsidP="00A50823">
          <w:pPr>
            <w:pStyle w:val="ProductList-OfferingBody"/>
            <w:ind w:left="-72" w:right="-77"/>
            <w:jc w:val="center"/>
            <w:rPr>
              <w:color w:val="808080" w:themeColor="background1" w:themeShade="80"/>
              <w:sz w:val="14"/>
              <w:szCs w:val="14"/>
            </w:rPr>
          </w:pPr>
          <w:hyperlink w:anchor="PrivacyandSecurityTerms" w:history="1">
            <w:r w:rsidR="00A50823">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6C020" w14:textId="77777777" w:rsidR="00A50823" w:rsidRPr="00C76DF3" w:rsidRDefault="00A50823" w:rsidP="00A508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355B1F" w14:textId="77777777" w:rsidR="00A50823" w:rsidRPr="00C76DF3" w:rsidRDefault="004168A4" w:rsidP="00A50823">
          <w:pPr>
            <w:pStyle w:val="ProductList-OfferingBody"/>
            <w:ind w:left="-72" w:right="-77"/>
            <w:jc w:val="center"/>
            <w:rPr>
              <w:color w:val="808080" w:themeColor="background1" w:themeShade="80"/>
              <w:sz w:val="14"/>
              <w:szCs w:val="14"/>
            </w:rPr>
          </w:pPr>
          <w:hyperlink w:anchor="OnlineServiceSpecificTerms" w:history="1">
            <w:r w:rsidR="00A50823">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F5A9BF" w14:textId="77777777" w:rsidR="00A50823" w:rsidRPr="00C76DF3" w:rsidRDefault="00A50823" w:rsidP="00A508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FD66" w14:textId="77777777" w:rsidR="00A50823" w:rsidRPr="00C76DF3" w:rsidRDefault="004168A4" w:rsidP="00A50823">
          <w:pPr>
            <w:pStyle w:val="ProductList-OfferingBody"/>
            <w:ind w:left="-72" w:right="-76"/>
            <w:jc w:val="center"/>
            <w:rPr>
              <w:color w:val="808080" w:themeColor="background1" w:themeShade="80"/>
              <w:sz w:val="14"/>
              <w:szCs w:val="14"/>
            </w:rPr>
          </w:pPr>
          <w:hyperlink w:anchor="Attachment1" w:history="1">
            <w:r w:rsidR="00A50823">
              <w:rPr>
                <w:rStyle w:val="Hyperlink"/>
                <w:sz w:val="14"/>
                <w:szCs w:val="14"/>
              </w:rPr>
              <w:t>Anexos</w:t>
            </w:r>
          </w:hyperlink>
        </w:p>
      </w:tc>
    </w:tr>
  </w:tbl>
  <w:p w14:paraId="3E0444E2" w14:textId="77777777" w:rsidR="00A50823" w:rsidRPr="00591643" w:rsidRDefault="00A5082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644FD" w:rsidRPr="00C76DF3" w:rsidRDefault="004168A4" w:rsidP="001F5056">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644FD" w:rsidRPr="00C76DF3" w:rsidRDefault="000644FD"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644FD" w:rsidRPr="00C76DF3" w:rsidRDefault="004168A4" w:rsidP="001F5056">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644FD" w:rsidRPr="00C76DF3" w:rsidRDefault="000644FD"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644FD" w:rsidRPr="00C76DF3" w:rsidRDefault="004168A4" w:rsidP="001F5056">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644FD" w:rsidRPr="00C76DF3" w:rsidRDefault="000644FD"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644FD" w:rsidRPr="00C76DF3" w:rsidRDefault="004168A4" w:rsidP="001F5056">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644FD" w:rsidRPr="00C76DF3" w:rsidRDefault="004168A4" w:rsidP="001F5056">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644FD" w:rsidRPr="00C76DF3" w:rsidRDefault="004168A4" w:rsidP="001F5056">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7C95335" w14:textId="77777777" w:rsidR="000644FD" w:rsidRPr="00591643" w:rsidRDefault="000644FD"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502802" w:rsidRPr="00C76DF3" w:rsidRDefault="004168A4"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502802" w:rsidRPr="00C76DF3" w:rsidRDefault="004168A4"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502802" w:rsidRPr="00C76DF3" w:rsidRDefault="004168A4"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502802" w:rsidRPr="00C76DF3" w:rsidRDefault="004168A4"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502802" w:rsidRPr="00C76DF3" w:rsidRDefault="004168A4"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502802" w:rsidRPr="00C76DF3" w:rsidRDefault="004168A4"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8E1559E" w14:textId="77777777" w:rsidR="00502802" w:rsidRPr="00591643" w:rsidRDefault="0050280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02802" w:rsidRPr="00C76DF3" w14:paraId="050EFCAD"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502802" w:rsidRPr="00C76DF3" w:rsidRDefault="004168A4" w:rsidP="00502802">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502802" w:rsidRPr="00C76DF3" w:rsidRDefault="0050280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502802" w:rsidRPr="00C76DF3" w:rsidRDefault="004168A4" w:rsidP="00502802">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502802" w:rsidRPr="00C76DF3" w:rsidRDefault="0050280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502802" w:rsidRPr="00C76DF3" w:rsidRDefault="004168A4" w:rsidP="00502802">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502802" w:rsidRPr="00C76DF3" w:rsidRDefault="0050280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502802" w:rsidRPr="00C76DF3" w:rsidRDefault="004168A4" w:rsidP="00502802">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502802" w:rsidRPr="00C76DF3" w:rsidRDefault="004168A4" w:rsidP="00502802">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502802" w:rsidRPr="00C76DF3" w:rsidRDefault="004168A4" w:rsidP="00502802">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7D6445A" w14:textId="77777777" w:rsidR="00502802" w:rsidRPr="00591643" w:rsidRDefault="0050280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502802" w:rsidRPr="00C76DF3" w:rsidRDefault="004168A4"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502802" w:rsidRPr="00C76DF3" w:rsidRDefault="004168A4"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502802" w:rsidRPr="00C76DF3" w:rsidRDefault="004168A4"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502802" w:rsidRPr="00C76DF3" w:rsidRDefault="004168A4"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502802" w:rsidRPr="00C76DF3" w:rsidRDefault="004168A4"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502802" w:rsidRPr="00C76DF3" w:rsidRDefault="004168A4"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1FFE0C83" w14:textId="77777777" w:rsidR="00502802" w:rsidRPr="00591643" w:rsidRDefault="0050280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502802" w:rsidRPr="00C76DF3" w:rsidRDefault="004168A4"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502802" w:rsidRPr="00C76DF3" w:rsidRDefault="004168A4"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502802" w:rsidRPr="00C76DF3" w:rsidRDefault="004168A4"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502802" w:rsidRPr="00C76DF3" w:rsidRDefault="004168A4"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502802" w:rsidRPr="00C76DF3" w:rsidRDefault="004168A4"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502802" w:rsidRPr="00C76DF3" w:rsidRDefault="004168A4"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0D64511C" w14:textId="77777777" w:rsidR="00502802" w:rsidRPr="00591643" w:rsidRDefault="0050280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644FD" w:rsidRPr="00C76DF3" w:rsidRDefault="004168A4"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644FD" w:rsidRPr="00C76DF3" w:rsidRDefault="004168A4"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644FD" w:rsidRPr="00C76DF3" w:rsidRDefault="004168A4"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644FD" w:rsidRPr="00C76DF3" w:rsidRDefault="004168A4"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644FD" w:rsidRPr="00C76DF3" w:rsidRDefault="004168A4"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644FD" w:rsidRPr="00C76DF3" w:rsidRDefault="004168A4"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C05B10D" w14:textId="77777777" w:rsidR="000644FD" w:rsidRPr="00591643" w:rsidRDefault="000644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644FD" w:rsidRPr="00C76DF3" w:rsidRDefault="004168A4"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644FD" w:rsidRPr="00C76DF3" w:rsidRDefault="004168A4"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644FD" w:rsidRPr="00C76DF3" w:rsidRDefault="004168A4"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644FD" w:rsidRPr="00C76DF3" w:rsidRDefault="004168A4"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644FD" w:rsidRPr="00C76DF3" w:rsidRDefault="004168A4"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644FD" w:rsidRPr="00C76DF3" w:rsidRDefault="004168A4"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8A5EC75" w14:textId="77777777" w:rsidR="000644FD" w:rsidRPr="00591643" w:rsidRDefault="000644FD" w:rsidP="001F50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644FD" w:rsidRPr="00C76DF3" w:rsidRDefault="004168A4"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644FD" w:rsidRPr="00C76DF3" w:rsidRDefault="004168A4"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644FD" w:rsidRPr="00C76DF3" w:rsidRDefault="004168A4"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644FD" w:rsidRPr="00C76DF3" w:rsidRDefault="004168A4"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644FD" w:rsidRPr="00C76DF3" w:rsidRDefault="004168A4"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644FD" w:rsidRPr="00C76DF3" w:rsidRDefault="004168A4"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AC05D4E" w14:textId="77777777" w:rsidR="000644FD" w:rsidRPr="00591643" w:rsidRDefault="000644FD"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A348A6" w14:textId="77777777" w:rsidR="008A2E5E" w:rsidRDefault="008A2E5E" w:rsidP="009A573F">
      <w:pPr>
        <w:spacing w:after="0" w:line="240" w:lineRule="auto"/>
      </w:pPr>
      <w:r>
        <w:separator/>
      </w:r>
    </w:p>
  </w:footnote>
  <w:footnote w:type="continuationSeparator" w:id="0">
    <w:p w14:paraId="2AF8A291" w14:textId="77777777" w:rsidR="008A2E5E" w:rsidRDefault="008A2E5E" w:rsidP="009A573F">
      <w:pPr>
        <w:spacing w:after="0" w:line="240" w:lineRule="auto"/>
      </w:pPr>
      <w:r>
        <w:continuationSeparator/>
      </w:r>
    </w:p>
  </w:footnote>
  <w:footnote w:type="continuationNotice" w:id="1">
    <w:p w14:paraId="43F24A32" w14:textId="77777777" w:rsidR="008A2E5E" w:rsidRDefault="008A2E5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30EE51" w14:textId="77777777" w:rsidR="004168A4" w:rsidRDefault="004168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53067A" w14:textId="77777777" w:rsidR="004168A4" w:rsidRDefault="004168A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44FD" w:rsidRPr="004D27A6" w:rsidRDefault="000644F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08148E6" w:rsidR="000644FD" w:rsidRPr="00171B2E" w:rsidRDefault="004168A4"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502802">
              <w:rPr>
                <w:color w:val="404040" w:themeColor="text1" w:themeTint="BF"/>
                <w:sz w:val="16"/>
                <w:szCs w:val="16"/>
              </w:rPr>
              <w:t>ju</w:t>
            </w:r>
            <w:r w:rsidR="00A50823">
              <w:rPr>
                <w:color w:val="404040" w:themeColor="text1" w:themeTint="BF"/>
                <w:sz w:val="16"/>
                <w:szCs w:val="16"/>
              </w:rPr>
              <w:t>l</w:t>
            </w:r>
            <w:r w:rsidR="00502802">
              <w:rPr>
                <w:color w:val="404040" w:themeColor="text1" w:themeTint="BF"/>
                <w:sz w:val="16"/>
                <w:szCs w:val="16"/>
              </w:rPr>
              <w:t xml:space="preserve">ho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Pr>
            <w:noProof/>
            <w:color w:val="404040" w:themeColor="text1" w:themeTint="BF"/>
            <w:sz w:val="16"/>
            <w:szCs w:val="16"/>
          </w:rPr>
          <w:t>28</w:t>
        </w:r>
        <w:r w:rsidR="000644F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2D188D1" w:rsidR="000644FD" w:rsidRPr="00CE1F8E" w:rsidRDefault="004168A4"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502802">
              <w:rPr>
                <w:color w:val="404040" w:themeColor="text1" w:themeTint="BF"/>
                <w:sz w:val="16"/>
                <w:szCs w:val="16"/>
              </w:rPr>
              <w:t>ju</w:t>
            </w:r>
            <w:r w:rsidR="00A50823">
              <w:rPr>
                <w:color w:val="404040" w:themeColor="text1" w:themeTint="BF"/>
                <w:sz w:val="16"/>
                <w:szCs w:val="16"/>
              </w:rPr>
              <w:t>l</w:t>
            </w:r>
            <w:r w:rsidR="00502802">
              <w:rPr>
                <w:color w:val="404040" w:themeColor="text1" w:themeTint="BF"/>
                <w:sz w:val="16"/>
                <w:szCs w:val="16"/>
              </w:rPr>
              <w:t>ho</w:t>
            </w:r>
            <w:r w:rsidR="008531E0">
              <w:rPr>
                <w:color w:val="404040" w:themeColor="text1" w:themeTint="BF"/>
                <w:sz w:val="16"/>
                <w:szCs w:val="16"/>
              </w:rPr>
              <w:t xml:space="preserve">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Pr>
            <w:noProof/>
            <w:color w:val="404040" w:themeColor="text1" w:themeTint="BF"/>
            <w:sz w:val="16"/>
            <w:szCs w:val="16"/>
          </w:rPr>
          <w:t>2</w:t>
        </w:r>
        <w:r w:rsidR="000644F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8A4"/>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www.microsoft.com/en-us/privacystatement/EnterpriseDev/default.aspx"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r1j7jq" TargetMode="Externa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aka.ms/BA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store-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pt-pt/region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service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business.linkedin.com/c/15/10/eu-scc"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go.microsoft.com/fwlink/?LinkID=829046" TargetMode="Externa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purl.org/dc/dcmitype/"/>
    <ds:schemaRef ds:uri="http://schemas.microsoft.com/office/infopath/2007/PartnerControls"/>
    <ds:schemaRef ds:uri="http://schemas.microsoft.com/office/2006/documentManagement/types"/>
    <ds:schemaRef ds:uri="http://schemas.microsoft.com/office/2006/metadata/properties"/>
    <ds:schemaRef ds:uri="http://purl.org/dc/terms/"/>
    <ds:schemaRef ds:uri="http://schemas.openxmlformats.org/package/2006/metadata/core-properties"/>
    <ds:schemaRef ds:uri="http://www.w3.org/XML/1998/namespace"/>
    <ds:schemaRef ds:uri="http://purl.org/dc/elements/1.1/"/>
  </ds:schemaRefs>
</ds:datastoreItem>
</file>

<file path=customXml/itemProps4.xml><?xml version="1.0" encoding="utf-8"?>
<ds:datastoreItem xmlns:ds="http://schemas.openxmlformats.org/officeDocument/2006/customXml" ds:itemID="{70CE35EC-BE81-4264-96D8-4A0F41A33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22451</Words>
  <Characters>127972</Characters>
  <Application>Microsoft Office Word</Application>
  <DocSecurity>0</DocSecurity>
  <Lines>1066</Lines>
  <Paragraphs>300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150123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2017-06-27T19:19:00Z</dcterms:created>
  <dcterms:modified xsi:type="dcterms:W3CDTF">2017-06-27T19:19:00Z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2017-06-27T12:19:20.8976471-07:00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