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63933389"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AC4F51">
        <w:rPr>
          <w:rFonts w:asciiTheme="majorHAnsi" w:hAnsiTheme="majorHAnsi"/>
          <w:color w:val="FFFFFF" w:themeColor="background1"/>
          <w:sz w:val="72"/>
          <w:szCs w:val="72"/>
        </w:rPr>
        <w:t>april</w:t>
      </w:r>
      <w:r w:rsidR="00F244BE" w:rsidRPr="00F244BE">
        <w:rPr>
          <w:rFonts w:asciiTheme="majorHAnsi" w:hAnsiTheme="majorHAnsi"/>
          <w:color w:val="FFFFFF" w:themeColor="background1"/>
          <w:sz w:val="72"/>
          <w:szCs w:val="72"/>
        </w:rPr>
        <w:t>ie</w:t>
      </w:r>
      <w:r w:rsidR="006B4B3B" w:rsidRPr="00F244BE">
        <w:rPr>
          <w:rFonts w:asciiTheme="majorHAnsi" w:hAnsiTheme="majorHAnsi"/>
          <w:color w:val="FFFFFF" w:themeColor="background1"/>
          <w:sz w:val="72"/>
          <w:szCs w:val="72"/>
        </w:rPr>
        <w:t xml:space="preserve"> 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201117E6" w14:textId="038121AB" w:rsidR="00F244BE"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136994" w:history="1">
        <w:r w:rsidR="00F244BE" w:rsidRPr="002A6DB3">
          <w:rPr>
            <w:rStyle w:val="Hyperlink"/>
            <w:noProof/>
          </w:rPr>
          <w:t>Introducere</w:t>
        </w:r>
        <w:r w:rsidR="00F244BE">
          <w:rPr>
            <w:noProof/>
            <w:webHidden/>
          </w:rPr>
          <w:tab/>
        </w:r>
        <w:r w:rsidR="00F244BE">
          <w:rPr>
            <w:noProof/>
            <w:webHidden/>
          </w:rPr>
          <w:fldChar w:fldCharType="begin"/>
        </w:r>
        <w:r w:rsidR="00F244BE">
          <w:rPr>
            <w:noProof/>
            <w:webHidden/>
          </w:rPr>
          <w:instrText xml:space="preserve"> PAGEREF _Toc443136994 \h </w:instrText>
        </w:r>
        <w:r w:rsidR="00F244BE">
          <w:rPr>
            <w:noProof/>
            <w:webHidden/>
          </w:rPr>
        </w:r>
        <w:r w:rsidR="00F244BE">
          <w:rPr>
            <w:noProof/>
            <w:webHidden/>
          </w:rPr>
          <w:fldChar w:fldCharType="separate"/>
        </w:r>
        <w:r w:rsidR="00F244BE">
          <w:rPr>
            <w:noProof/>
            <w:webHidden/>
          </w:rPr>
          <w:t>3</w:t>
        </w:r>
        <w:r w:rsidR="00F244BE">
          <w:rPr>
            <w:noProof/>
            <w:webHidden/>
          </w:rPr>
          <w:fldChar w:fldCharType="end"/>
        </w:r>
      </w:hyperlink>
    </w:p>
    <w:p w14:paraId="4ACE9E28" w14:textId="5C5B24BF" w:rsidR="00F244BE" w:rsidRDefault="00FE6092">
      <w:pPr>
        <w:pStyle w:val="TOC3"/>
        <w:tabs>
          <w:tab w:val="right" w:leader="dot" w:pos="5030"/>
        </w:tabs>
        <w:rPr>
          <w:rFonts w:eastAsiaTheme="minorEastAsia"/>
          <w:smallCaps w:val="0"/>
          <w:noProof/>
          <w:sz w:val="22"/>
          <w:lang w:val="en-US" w:eastAsia="zh-CN" w:bidi="ar-SA"/>
        </w:rPr>
      </w:pPr>
      <w:hyperlink w:anchor="_Toc443136995" w:history="1">
        <w:r w:rsidR="00F244BE" w:rsidRPr="002A6DB3">
          <w:rPr>
            <w:rStyle w:val="Hyperlink"/>
            <w:noProof/>
          </w:rPr>
          <w:t>Versiunile anterioare</w:t>
        </w:r>
        <w:r w:rsidR="00F244BE">
          <w:rPr>
            <w:noProof/>
            <w:webHidden/>
          </w:rPr>
          <w:tab/>
        </w:r>
        <w:r w:rsidR="00F244BE">
          <w:rPr>
            <w:noProof/>
            <w:webHidden/>
          </w:rPr>
          <w:fldChar w:fldCharType="begin"/>
        </w:r>
        <w:r w:rsidR="00F244BE">
          <w:rPr>
            <w:noProof/>
            <w:webHidden/>
          </w:rPr>
          <w:instrText xml:space="preserve"> PAGEREF _Toc443136995 \h </w:instrText>
        </w:r>
        <w:r w:rsidR="00F244BE">
          <w:rPr>
            <w:noProof/>
            <w:webHidden/>
          </w:rPr>
        </w:r>
        <w:r w:rsidR="00F244BE">
          <w:rPr>
            <w:noProof/>
            <w:webHidden/>
          </w:rPr>
          <w:fldChar w:fldCharType="separate"/>
        </w:r>
        <w:r w:rsidR="00F244BE">
          <w:rPr>
            <w:noProof/>
            <w:webHidden/>
          </w:rPr>
          <w:t>3</w:t>
        </w:r>
        <w:r w:rsidR="00F244BE">
          <w:rPr>
            <w:noProof/>
            <w:webHidden/>
          </w:rPr>
          <w:fldChar w:fldCharType="end"/>
        </w:r>
      </w:hyperlink>
    </w:p>
    <w:p w14:paraId="739648EF" w14:textId="0E9873FC" w:rsidR="00F244BE" w:rsidRDefault="00FE6092">
      <w:pPr>
        <w:pStyle w:val="TOC3"/>
        <w:tabs>
          <w:tab w:val="right" w:leader="dot" w:pos="5030"/>
        </w:tabs>
        <w:rPr>
          <w:rFonts w:eastAsiaTheme="minorEastAsia"/>
          <w:smallCaps w:val="0"/>
          <w:noProof/>
          <w:sz w:val="22"/>
          <w:lang w:val="en-US" w:eastAsia="zh-CN" w:bidi="ar-SA"/>
        </w:rPr>
      </w:pPr>
      <w:hyperlink w:anchor="_Toc443136996" w:history="1">
        <w:r w:rsidR="00F244BE" w:rsidRPr="002A6DB3">
          <w:rPr>
            <w:rStyle w:val="Hyperlink"/>
            <w:noProof/>
          </w:rPr>
          <w:t>Clarificări şi rezumatul modificărilor</w:t>
        </w:r>
        <w:r w:rsidR="00F244BE">
          <w:rPr>
            <w:noProof/>
            <w:webHidden/>
          </w:rPr>
          <w:tab/>
        </w:r>
        <w:r w:rsidR="00F244BE">
          <w:rPr>
            <w:noProof/>
            <w:webHidden/>
          </w:rPr>
          <w:fldChar w:fldCharType="begin"/>
        </w:r>
        <w:r w:rsidR="00F244BE">
          <w:rPr>
            <w:noProof/>
            <w:webHidden/>
          </w:rPr>
          <w:instrText xml:space="preserve"> PAGEREF _Toc443136996 \h </w:instrText>
        </w:r>
        <w:r w:rsidR="00F244BE">
          <w:rPr>
            <w:noProof/>
            <w:webHidden/>
          </w:rPr>
        </w:r>
        <w:r w:rsidR="00F244BE">
          <w:rPr>
            <w:noProof/>
            <w:webHidden/>
          </w:rPr>
          <w:fldChar w:fldCharType="separate"/>
        </w:r>
        <w:r w:rsidR="00F244BE">
          <w:rPr>
            <w:noProof/>
            <w:webHidden/>
          </w:rPr>
          <w:t>3</w:t>
        </w:r>
        <w:r w:rsidR="00F244BE">
          <w:rPr>
            <w:noProof/>
            <w:webHidden/>
          </w:rPr>
          <w:fldChar w:fldCharType="end"/>
        </w:r>
      </w:hyperlink>
    </w:p>
    <w:p w14:paraId="6778E1F2" w14:textId="37748537" w:rsidR="00F244BE" w:rsidRDefault="00FE6092">
      <w:pPr>
        <w:pStyle w:val="TOC1"/>
        <w:tabs>
          <w:tab w:val="right" w:leader="dot" w:pos="5030"/>
        </w:tabs>
        <w:rPr>
          <w:rFonts w:eastAsiaTheme="minorEastAsia"/>
          <w:b w:val="0"/>
          <w:caps w:val="0"/>
          <w:noProof/>
          <w:sz w:val="22"/>
          <w:lang w:val="en-US" w:eastAsia="zh-CN" w:bidi="ar-SA"/>
        </w:rPr>
      </w:pPr>
      <w:hyperlink w:anchor="_Toc443136997" w:history="1">
        <w:r w:rsidR="00F244BE" w:rsidRPr="002A6DB3">
          <w:rPr>
            <w:rStyle w:val="Hyperlink"/>
            <w:noProof/>
          </w:rPr>
          <w:t>Termeni generali</w:t>
        </w:r>
        <w:r w:rsidR="00F244BE">
          <w:rPr>
            <w:noProof/>
            <w:webHidden/>
          </w:rPr>
          <w:tab/>
        </w:r>
        <w:r w:rsidR="00F244BE">
          <w:rPr>
            <w:noProof/>
            <w:webHidden/>
          </w:rPr>
          <w:fldChar w:fldCharType="begin"/>
        </w:r>
        <w:r w:rsidR="00F244BE">
          <w:rPr>
            <w:noProof/>
            <w:webHidden/>
          </w:rPr>
          <w:instrText xml:space="preserve"> PAGEREF _Toc443136997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2380FB20" w14:textId="4661A8F0" w:rsidR="00F244BE" w:rsidRDefault="00FE6092">
      <w:pPr>
        <w:pStyle w:val="TOC5"/>
        <w:tabs>
          <w:tab w:val="right" w:leader="dot" w:pos="5030"/>
        </w:tabs>
        <w:rPr>
          <w:rFonts w:eastAsiaTheme="minorEastAsia"/>
          <w:noProof/>
          <w:sz w:val="22"/>
          <w:lang w:val="en-US" w:eastAsia="zh-CN" w:bidi="ar-SA"/>
        </w:rPr>
      </w:pPr>
      <w:hyperlink w:anchor="_Toc443136998" w:history="1">
        <w:r w:rsidR="00F244BE" w:rsidRPr="002A6DB3">
          <w:rPr>
            <w:rStyle w:val="Hyperlink"/>
            <w:noProof/>
          </w:rPr>
          <w:t>Definiţii</w:t>
        </w:r>
        <w:r w:rsidR="00F244BE">
          <w:rPr>
            <w:noProof/>
            <w:webHidden/>
          </w:rPr>
          <w:tab/>
        </w:r>
        <w:r w:rsidR="00F244BE">
          <w:rPr>
            <w:noProof/>
            <w:webHidden/>
          </w:rPr>
          <w:fldChar w:fldCharType="begin"/>
        </w:r>
        <w:r w:rsidR="00F244BE">
          <w:rPr>
            <w:noProof/>
            <w:webHidden/>
          </w:rPr>
          <w:instrText xml:space="preserve"> PAGEREF _Toc443136998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262EB7EB" w14:textId="3BBE7695" w:rsidR="00F244BE" w:rsidRDefault="00FE6092">
      <w:pPr>
        <w:pStyle w:val="TOC5"/>
        <w:tabs>
          <w:tab w:val="right" w:leader="dot" w:pos="5030"/>
        </w:tabs>
        <w:rPr>
          <w:rFonts w:eastAsiaTheme="minorEastAsia"/>
          <w:noProof/>
          <w:sz w:val="22"/>
          <w:lang w:val="en-US" w:eastAsia="zh-CN" w:bidi="ar-SA"/>
        </w:rPr>
      </w:pPr>
      <w:hyperlink w:anchor="_Toc443136999" w:history="1">
        <w:r w:rsidR="00F244BE" w:rsidRPr="002A6DB3">
          <w:rPr>
            <w:rStyle w:val="Hyperlink"/>
            <w:noProof/>
          </w:rPr>
          <w:t>Actualizarea Serviciului online</w:t>
        </w:r>
        <w:r w:rsidR="00F244BE">
          <w:rPr>
            <w:noProof/>
            <w:webHidden/>
          </w:rPr>
          <w:tab/>
        </w:r>
        <w:r w:rsidR="00F244BE">
          <w:rPr>
            <w:noProof/>
            <w:webHidden/>
          </w:rPr>
          <w:fldChar w:fldCharType="begin"/>
        </w:r>
        <w:r w:rsidR="00F244BE">
          <w:rPr>
            <w:noProof/>
            <w:webHidden/>
          </w:rPr>
          <w:instrText xml:space="preserve"> PAGEREF _Toc443136999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69527C2C" w14:textId="4AC3AE8F" w:rsidR="00F244BE" w:rsidRDefault="00FE6092">
      <w:pPr>
        <w:pStyle w:val="TOC5"/>
        <w:tabs>
          <w:tab w:val="right" w:leader="dot" w:pos="5030"/>
        </w:tabs>
        <w:rPr>
          <w:rFonts w:eastAsiaTheme="minorEastAsia"/>
          <w:noProof/>
          <w:sz w:val="22"/>
          <w:lang w:val="en-US" w:eastAsia="zh-CN" w:bidi="ar-SA"/>
        </w:rPr>
      </w:pPr>
      <w:hyperlink w:anchor="_Toc443137000" w:history="1">
        <w:r w:rsidR="00F244BE" w:rsidRPr="002A6DB3">
          <w:rPr>
            <w:rStyle w:val="Hyperlink"/>
            <w:noProof/>
          </w:rPr>
          <w:t>Schimbările de regulament şi disponibilitatea pe plan internaţional</w:t>
        </w:r>
        <w:r w:rsidR="00F244BE">
          <w:rPr>
            <w:noProof/>
            <w:webHidden/>
          </w:rPr>
          <w:tab/>
        </w:r>
        <w:r w:rsidR="00F244BE">
          <w:rPr>
            <w:noProof/>
            <w:webHidden/>
          </w:rPr>
          <w:fldChar w:fldCharType="begin"/>
        </w:r>
        <w:r w:rsidR="00F244BE">
          <w:rPr>
            <w:noProof/>
            <w:webHidden/>
          </w:rPr>
          <w:instrText xml:space="preserve"> PAGEREF _Toc443137000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1C72A0F8" w14:textId="592E1E79" w:rsidR="00F244BE" w:rsidRDefault="00FE6092">
      <w:pPr>
        <w:pStyle w:val="TOC5"/>
        <w:tabs>
          <w:tab w:val="right" w:leader="dot" w:pos="5030"/>
        </w:tabs>
        <w:rPr>
          <w:rFonts w:eastAsiaTheme="minorEastAsia"/>
          <w:noProof/>
          <w:sz w:val="22"/>
          <w:lang w:val="en-US" w:eastAsia="zh-CN" w:bidi="ar-SA"/>
        </w:rPr>
      </w:pPr>
      <w:hyperlink w:anchor="_Toc443137001" w:history="1">
        <w:r w:rsidR="00F244BE" w:rsidRPr="002A6DB3">
          <w:rPr>
            <w:rStyle w:val="Hyperlink"/>
            <w:noProof/>
          </w:rPr>
          <w:t>Conservarea datelor</w:t>
        </w:r>
        <w:r w:rsidR="00F244BE">
          <w:rPr>
            <w:noProof/>
            <w:webHidden/>
          </w:rPr>
          <w:tab/>
        </w:r>
        <w:r w:rsidR="00F244BE">
          <w:rPr>
            <w:noProof/>
            <w:webHidden/>
          </w:rPr>
          <w:fldChar w:fldCharType="begin"/>
        </w:r>
        <w:r w:rsidR="00F244BE">
          <w:rPr>
            <w:noProof/>
            <w:webHidden/>
          </w:rPr>
          <w:instrText xml:space="preserve"> PAGEREF _Toc443137001 \h </w:instrText>
        </w:r>
        <w:r w:rsidR="00F244BE">
          <w:rPr>
            <w:noProof/>
            <w:webHidden/>
          </w:rPr>
        </w:r>
        <w:r w:rsidR="00F244BE">
          <w:rPr>
            <w:noProof/>
            <w:webHidden/>
          </w:rPr>
          <w:fldChar w:fldCharType="separate"/>
        </w:r>
        <w:r w:rsidR="00F244BE">
          <w:rPr>
            <w:noProof/>
            <w:webHidden/>
          </w:rPr>
          <w:t>4</w:t>
        </w:r>
        <w:r w:rsidR="00F244BE">
          <w:rPr>
            <w:noProof/>
            <w:webHidden/>
          </w:rPr>
          <w:fldChar w:fldCharType="end"/>
        </w:r>
      </w:hyperlink>
    </w:p>
    <w:p w14:paraId="7495FCAB" w14:textId="3F61CF6D" w:rsidR="00F244BE" w:rsidRDefault="00FE6092">
      <w:pPr>
        <w:pStyle w:val="TOC5"/>
        <w:tabs>
          <w:tab w:val="right" w:leader="dot" w:pos="5030"/>
        </w:tabs>
        <w:rPr>
          <w:rFonts w:eastAsiaTheme="minorEastAsia"/>
          <w:noProof/>
          <w:sz w:val="22"/>
          <w:lang w:val="en-US" w:eastAsia="zh-CN" w:bidi="ar-SA"/>
        </w:rPr>
      </w:pPr>
      <w:hyperlink w:anchor="_Toc443137002" w:history="1">
        <w:r w:rsidR="00F244BE" w:rsidRPr="002A6DB3">
          <w:rPr>
            <w:rStyle w:val="Hyperlink"/>
            <w:noProof/>
          </w:rPr>
          <w:t>Utilizarea produselor software cu serviciul online</w:t>
        </w:r>
        <w:r w:rsidR="00F244BE">
          <w:rPr>
            <w:noProof/>
            <w:webHidden/>
          </w:rPr>
          <w:tab/>
        </w:r>
        <w:r w:rsidR="00F244BE">
          <w:rPr>
            <w:noProof/>
            <w:webHidden/>
          </w:rPr>
          <w:fldChar w:fldCharType="begin"/>
        </w:r>
        <w:r w:rsidR="00F244BE">
          <w:rPr>
            <w:noProof/>
            <w:webHidden/>
          </w:rPr>
          <w:instrText xml:space="preserve"> PAGEREF _Toc443137002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390B1D43" w14:textId="63CC6DE0" w:rsidR="00F244BE" w:rsidRDefault="00FE6092">
      <w:pPr>
        <w:pStyle w:val="TOC5"/>
        <w:tabs>
          <w:tab w:val="right" w:leader="dot" w:pos="5030"/>
        </w:tabs>
        <w:rPr>
          <w:rFonts w:eastAsiaTheme="minorEastAsia"/>
          <w:noProof/>
          <w:sz w:val="22"/>
          <w:lang w:val="en-US" w:eastAsia="zh-CN" w:bidi="ar-SA"/>
        </w:rPr>
      </w:pPr>
      <w:hyperlink w:anchor="_Toc443137003" w:history="1">
        <w:r w:rsidR="00F244BE" w:rsidRPr="002A6DB3">
          <w:rPr>
            <w:rStyle w:val="Hyperlink"/>
            <w:noProof/>
          </w:rPr>
          <w:t>Produsele care nu aparţin companiei Microsoft</w:t>
        </w:r>
        <w:r w:rsidR="00F244BE">
          <w:rPr>
            <w:noProof/>
            <w:webHidden/>
          </w:rPr>
          <w:tab/>
        </w:r>
        <w:r w:rsidR="00F244BE">
          <w:rPr>
            <w:noProof/>
            <w:webHidden/>
          </w:rPr>
          <w:fldChar w:fldCharType="begin"/>
        </w:r>
        <w:r w:rsidR="00F244BE">
          <w:rPr>
            <w:noProof/>
            <w:webHidden/>
          </w:rPr>
          <w:instrText xml:space="preserve"> PAGEREF _Toc443137003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7A6E77F7" w14:textId="5E00E959" w:rsidR="00F244BE" w:rsidRDefault="00FE6092">
      <w:pPr>
        <w:pStyle w:val="TOC5"/>
        <w:tabs>
          <w:tab w:val="right" w:leader="dot" w:pos="5030"/>
        </w:tabs>
        <w:rPr>
          <w:rFonts w:eastAsiaTheme="minorEastAsia"/>
          <w:noProof/>
          <w:sz w:val="22"/>
          <w:lang w:val="en-US" w:eastAsia="zh-CN" w:bidi="ar-SA"/>
        </w:rPr>
      </w:pPr>
      <w:hyperlink w:anchor="_Toc443137004" w:history="1">
        <w:r w:rsidR="00F244BE" w:rsidRPr="002A6DB3">
          <w:rPr>
            <w:rStyle w:val="Hyperlink"/>
            <w:noProof/>
          </w:rPr>
          <w:t>Politica de utilizare acceptabilă</w:t>
        </w:r>
        <w:r w:rsidR="00F244BE">
          <w:rPr>
            <w:noProof/>
            <w:webHidden/>
          </w:rPr>
          <w:tab/>
        </w:r>
        <w:r w:rsidR="00F244BE">
          <w:rPr>
            <w:noProof/>
            <w:webHidden/>
          </w:rPr>
          <w:fldChar w:fldCharType="begin"/>
        </w:r>
        <w:r w:rsidR="00F244BE">
          <w:rPr>
            <w:noProof/>
            <w:webHidden/>
          </w:rPr>
          <w:instrText xml:space="preserve"> PAGEREF _Toc443137004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7AFD3CC2" w14:textId="23AE512A" w:rsidR="00F244BE" w:rsidRDefault="00FE6092">
      <w:pPr>
        <w:pStyle w:val="TOC5"/>
        <w:tabs>
          <w:tab w:val="right" w:leader="dot" w:pos="5030"/>
        </w:tabs>
        <w:rPr>
          <w:rFonts w:eastAsiaTheme="minorEastAsia"/>
          <w:noProof/>
          <w:sz w:val="22"/>
          <w:lang w:val="en-US" w:eastAsia="zh-CN" w:bidi="ar-SA"/>
        </w:rPr>
      </w:pPr>
      <w:hyperlink w:anchor="_Toc443137005" w:history="1">
        <w:r w:rsidR="00F244BE" w:rsidRPr="002A6DB3">
          <w:rPr>
            <w:rStyle w:val="Hyperlink"/>
            <w:noProof/>
          </w:rPr>
          <w:t>Limitări tehnice</w:t>
        </w:r>
        <w:r w:rsidR="00F244BE">
          <w:rPr>
            <w:noProof/>
            <w:webHidden/>
          </w:rPr>
          <w:tab/>
        </w:r>
        <w:r w:rsidR="00F244BE">
          <w:rPr>
            <w:noProof/>
            <w:webHidden/>
          </w:rPr>
          <w:fldChar w:fldCharType="begin"/>
        </w:r>
        <w:r w:rsidR="00F244BE">
          <w:rPr>
            <w:noProof/>
            <w:webHidden/>
          </w:rPr>
          <w:instrText xml:space="preserve"> PAGEREF _Toc443137005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6010CC65" w14:textId="2E873527" w:rsidR="00F244BE" w:rsidRDefault="00FE6092">
      <w:pPr>
        <w:pStyle w:val="TOC5"/>
        <w:tabs>
          <w:tab w:val="right" w:leader="dot" w:pos="5030"/>
        </w:tabs>
        <w:rPr>
          <w:rFonts w:eastAsiaTheme="minorEastAsia"/>
          <w:noProof/>
          <w:sz w:val="22"/>
          <w:lang w:val="en-US" w:eastAsia="zh-CN" w:bidi="ar-SA"/>
        </w:rPr>
      </w:pPr>
      <w:hyperlink w:anchor="_Toc443137006" w:history="1">
        <w:r w:rsidR="00F244BE" w:rsidRPr="002A6DB3">
          <w:rPr>
            <w:rStyle w:val="Hyperlink"/>
            <w:noProof/>
          </w:rPr>
          <w:t>Respectarea legii</w:t>
        </w:r>
        <w:r w:rsidR="00F244BE">
          <w:rPr>
            <w:noProof/>
            <w:webHidden/>
          </w:rPr>
          <w:tab/>
        </w:r>
        <w:r w:rsidR="00F244BE">
          <w:rPr>
            <w:noProof/>
            <w:webHidden/>
          </w:rPr>
          <w:fldChar w:fldCharType="begin"/>
        </w:r>
        <w:r w:rsidR="00F244BE">
          <w:rPr>
            <w:noProof/>
            <w:webHidden/>
          </w:rPr>
          <w:instrText xml:space="preserve"> PAGEREF _Toc443137006 \h </w:instrText>
        </w:r>
        <w:r w:rsidR="00F244BE">
          <w:rPr>
            <w:noProof/>
            <w:webHidden/>
          </w:rPr>
        </w:r>
        <w:r w:rsidR="00F244BE">
          <w:rPr>
            <w:noProof/>
            <w:webHidden/>
          </w:rPr>
          <w:fldChar w:fldCharType="separate"/>
        </w:r>
        <w:r w:rsidR="00F244BE">
          <w:rPr>
            <w:noProof/>
            <w:webHidden/>
          </w:rPr>
          <w:t>5</w:t>
        </w:r>
        <w:r w:rsidR="00F244BE">
          <w:rPr>
            <w:noProof/>
            <w:webHidden/>
          </w:rPr>
          <w:fldChar w:fldCharType="end"/>
        </w:r>
      </w:hyperlink>
    </w:p>
    <w:p w14:paraId="7F7E2A82" w14:textId="265B77A1" w:rsidR="00F244BE" w:rsidRDefault="00FE6092">
      <w:pPr>
        <w:pStyle w:val="TOC2"/>
        <w:tabs>
          <w:tab w:val="right" w:leader="dot" w:pos="5030"/>
        </w:tabs>
        <w:rPr>
          <w:rFonts w:eastAsiaTheme="minorEastAsia"/>
          <w:b w:val="0"/>
          <w:smallCaps w:val="0"/>
          <w:noProof/>
          <w:sz w:val="22"/>
          <w:lang w:val="en-US" w:eastAsia="zh-CN" w:bidi="ar-SA"/>
        </w:rPr>
      </w:pPr>
      <w:hyperlink w:anchor="_Toc443137007" w:history="1">
        <w:r w:rsidR="00F244BE" w:rsidRPr="002A6DB3">
          <w:rPr>
            <w:rStyle w:val="Hyperlink"/>
            <w:noProof/>
          </w:rPr>
          <w:t>Serviciile de import/export</w:t>
        </w:r>
        <w:r w:rsidR="00F244BE">
          <w:rPr>
            <w:noProof/>
            <w:webHidden/>
          </w:rPr>
          <w:tab/>
        </w:r>
        <w:r w:rsidR="00F244BE">
          <w:rPr>
            <w:noProof/>
            <w:webHidden/>
          </w:rPr>
          <w:fldChar w:fldCharType="begin"/>
        </w:r>
        <w:r w:rsidR="00F244BE">
          <w:rPr>
            <w:noProof/>
            <w:webHidden/>
          </w:rPr>
          <w:instrText xml:space="preserve"> PAGEREF _Toc443137007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2631CC0B" w14:textId="0B474911" w:rsidR="00F244BE" w:rsidRDefault="00FE6092">
      <w:pPr>
        <w:pStyle w:val="TOC5"/>
        <w:tabs>
          <w:tab w:val="right" w:leader="dot" w:pos="5030"/>
        </w:tabs>
        <w:rPr>
          <w:rFonts w:eastAsiaTheme="minorEastAsia"/>
          <w:noProof/>
          <w:sz w:val="22"/>
          <w:lang w:val="en-US" w:eastAsia="zh-CN" w:bidi="ar-SA"/>
        </w:rPr>
      </w:pPr>
      <w:hyperlink w:anchor="_Toc443137008" w:history="1">
        <w:r w:rsidR="00F244BE" w:rsidRPr="002A6DB3">
          <w:rPr>
            <w:rStyle w:val="Hyperlink"/>
            <w:noProof/>
          </w:rPr>
          <w:t>Notificări electronice</w:t>
        </w:r>
        <w:r w:rsidR="00F244BE">
          <w:rPr>
            <w:noProof/>
            <w:webHidden/>
          </w:rPr>
          <w:tab/>
        </w:r>
        <w:r w:rsidR="00F244BE">
          <w:rPr>
            <w:noProof/>
            <w:webHidden/>
          </w:rPr>
          <w:fldChar w:fldCharType="begin"/>
        </w:r>
        <w:r w:rsidR="00F244BE">
          <w:rPr>
            <w:noProof/>
            <w:webHidden/>
          </w:rPr>
          <w:instrText xml:space="preserve"> PAGEREF _Toc443137008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5F6D7D90" w14:textId="4F80A21A" w:rsidR="00F244BE" w:rsidRDefault="00FE6092">
      <w:pPr>
        <w:pStyle w:val="TOC5"/>
        <w:tabs>
          <w:tab w:val="right" w:leader="dot" w:pos="5030"/>
        </w:tabs>
        <w:rPr>
          <w:rFonts w:eastAsiaTheme="minorEastAsia"/>
          <w:noProof/>
          <w:sz w:val="22"/>
          <w:lang w:val="en-US" w:eastAsia="zh-CN" w:bidi="ar-SA"/>
        </w:rPr>
      </w:pPr>
      <w:hyperlink w:anchor="_Toc443137009" w:history="1">
        <w:r w:rsidR="00F244BE" w:rsidRPr="002A6DB3">
          <w:rPr>
            <w:rStyle w:val="Hyperlink"/>
            <w:noProof/>
          </w:rPr>
          <w:t>Realocarea licenţei</w:t>
        </w:r>
        <w:r w:rsidR="00F244BE">
          <w:rPr>
            <w:noProof/>
            <w:webHidden/>
          </w:rPr>
          <w:tab/>
        </w:r>
        <w:r w:rsidR="00F244BE">
          <w:rPr>
            <w:noProof/>
            <w:webHidden/>
          </w:rPr>
          <w:fldChar w:fldCharType="begin"/>
        </w:r>
        <w:r w:rsidR="00F244BE">
          <w:rPr>
            <w:noProof/>
            <w:webHidden/>
          </w:rPr>
          <w:instrText xml:space="preserve"> PAGEREF _Toc443137009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0676E6AA" w14:textId="03A33385" w:rsidR="00F244BE" w:rsidRDefault="00FE6092">
      <w:pPr>
        <w:pStyle w:val="TOC5"/>
        <w:tabs>
          <w:tab w:val="right" w:leader="dot" w:pos="5030"/>
        </w:tabs>
        <w:rPr>
          <w:rFonts w:eastAsiaTheme="minorEastAsia"/>
          <w:noProof/>
          <w:sz w:val="22"/>
          <w:lang w:val="en-US" w:eastAsia="zh-CN" w:bidi="ar-SA"/>
        </w:rPr>
      </w:pPr>
      <w:hyperlink w:anchor="_Toc443137010" w:history="1">
        <w:r w:rsidR="00F244BE" w:rsidRPr="002A6DB3">
          <w:rPr>
            <w:rStyle w:val="Hyperlink"/>
            <w:noProof/>
          </w:rPr>
          <w:t>Componente de font</w:t>
        </w:r>
        <w:r w:rsidR="00F244BE">
          <w:rPr>
            <w:noProof/>
            <w:webHidden/>
          </w:rPr>
          <w:tab/>
        </w:r>
        <w:r w:rsidR="00F244BE">
          <w:rPr>
            <w:noProof/>
            <w:webHidden/>
          </w:rPr>
          <w:fldChar w:fldCharType="begin"/>
        </w:r>
        <w:r w:rsidR="00F244BE">
          <w:rPr>
            <w:noProof/>
            <w:webHidden/>
          </w:rPr>
          <w:instrText xml:space="preserve"> PAGEREF _Toc443137010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1A7BCA12" w14:textId="45F30FC2" w:rsidR="00F244BE" w:rsidRDefault="00FE6092">
      <w:pPr>
        <w:pStyle w:val="TOC5"/>
        <w:tabs>
          <w:tab w:val="right" w:leader="dot" w:pos="5030"/>
        </w:tabs>
        <w:rPr>
          <w:rFonts w:eastAsiaTheme="minorEastAsia"/>
          <w:noProof/>
          <w:sz w:val="22"/>
          <w:lang w:val="en-US" w:eastAsia="zh-CN" w:bidi="ar-SA"/>
        </w:rPr>
      </w:pPr>
      <w:hyperlink w:anchor="_Toc443137011" w:history="1">
        <w:r w:rsidR="00F244BE" w:rsidRPr="002A6DB3">
          <w:rPr>
            <w:rStyle w:val="Hyperlink"/>
            <w:noProof/>
          </w:rPr>
          <w:t>Multiplexare</w:t>
        </w:r>
        <w:r w:rsidR="00F244BE">
          <w:rPr>
            <w:noProof/>
            <w:webHidden/>
          </w:rPr>
          <w:tab/>
        </w:r>
        <w:r w:rsidR="00F244BE">
          <w:rPr>
            <w:noProof/>
            <w:webHidden/>
          </w:rPr>
          <w:fldChar w:fldCharType="begin"/>
        </w:r>
        <w:r w:rsidR="00F244BE">
          <w:rPr>
            <w:noProof/>
            <w:webHidden/>
          </w:rPr>
          <w:instrText xml:space="preserve"> PAGEREF _Toc443137011 \h </w:instrText>
        </w:r>
        <w:r w:rsidR="00F244BE">
          <w:rPr>
            <w:noProof/>
            <w:webHidden/>
          </w:rPr>
        </w:r>
        <w:r w:rsidR="00F244BE">
          <w:rPr>
            <w:noProof/>
            <w:webHidden/>
          </w:rPr>
          <w:fldChar w:fldCharType="separate"/>
        </w:r>
        <w:r w:rsidR="00F244BE">
          <w:rPr>
            <w:noProof/>
            <w:webHidden/>
          </w:rPr>
          <w:t>6</w:t>
        </w:r>
        <w:r w:rsidR="00F244BE">
          <w:rPr>
            <w:noProof/>
            <w:webHidden/>
          </w:rPr>
          <w:fldChar w:fldCharType="end"/>
        </w:r>
      </w:hyperlink>
    </w:p>
    <w:p w14:paraId="1A03E4DD" w14:textId="35E43477" w:rsidR="00F244BE" w:rsidRDefault="00FE6092">
      <w:pPr>
        <w:pStyle w:val="TOC1"/>
        <w:tabs>
          <w:tab w:val="right" w:leader="dot" w:pos="5030"/>
        </w:tabs>
        <w:rPr>
          <w:rFonts w:eastAsiaTheme="minorEastAsia"/>
          <w:b w:val="0"/>
          <w:caps w:val="0"/>
          <w:noProof/>
          <w:sz w:val="22"/>
          <w:lang w:val="en-US" w:eastAsia="zh-CN" w:bidi="ar-SA"/>
        </w:rPr>
      </w:pPr>
      <w:hyperlink w:anchor="_Toc443137012" w:history="1">
        <w:r w:rsidR="00F244BE" w:rsidRPr="002A6DB3">
          <w:rPr>
            <w:rStyle w:val="Hyperlink"/>
            <w:noProof/>
          </w:rPr>
          <w:t>Termenii privind confidenţialitatea şi securitatea</w:t>
        </w:r>
        <w:r w:rsidR="00F244BE">
          <w:rPr>
            <w:noProof/>
            <w:webHidden/>
          </w:rPr>
          <w:tab/>
        </w:r>
        <w:r w:rsidR="00F244BE">
          <w:rPr>
            <w:noProof/>
            <w:webHidden/>
          </w:rPr>
          <w:fldChar w:fldCharType="begin"/>
        </w:r>
        <w:r w:rsidR="00F244BE">
          <w:rPr>
            <w:noProof/>
            <w:webHidden/>
          </w:rPr>
          <w:instrText xml:space="preserve"> PAGEREF _Toc443137012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226FC156" w14:textId="2B1512D2" w:rsidR="00F244BE" w:rsidRDefault="00FE6092">
      <w:pPr>
        <w:pStyle w:val="TOC3"/>
        <w:tabs>
          <w:tab w:val="right" w:leader="dot" w:pos="5030"/>
        </w:tabs>
        <w:rPr>
          <w:rFonts w:eastAsiaTheme="minorEastAsia"/>
          <w:smallCaps w:val="0"/>
          <w:noProof/>
          <w:sz w:val="22"/>
          <w:lang w:val="en-US" w:eastAsia="zh-CN" w:bidi="ar-SA"/>
        </w:rPr>
      </w:pPr>
      <w:hyperlink w:anchor="_Toc443137013" w:history="1">
        <w:r w:rsidR="00F244BE" w:rsidRPr="002A6DB3">
          <w:rPr>
            <w:rStyle w:val="Hyperlink"/>
            <w:noProof/>
            <w:lang w:val="it-IT"/>
          </w:rPr>
          <w:t>Termenii generali privind confidenţialitatea şi securitatea</w:t>
        </w:r>
        <w:r w:rsidR="00F244BE">
          <w:rPr>
            <w:noProof/>
            <w:webHidden/>
          </w:rPr>
          <w:tab/>
        </w:r>
        <w:r w:rsidR="00F244BE">
          <w:rPr>
            <w:noProof/>
            <w:webHidden/>
          </w:rPr>
          <w:fldChar w:fldCharType="begin"/>
        </w:r>
        <w:r w:rsidR="00F244BE">
          <w:rPr>
            <w:noProof/>
            <w:webHidden/>
          </w:rPr>
          <w:instrText xml:space="preserve"> PAGEREF _Toc443137013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3458CBEC" w14:textId="4F5AF6A6" w:rsidR="00F244BE" w:rsidRDefault="00FE6092">
      <w:pPr>
        <w:pStyle w:val="TOC5"/>
        <w:tabs>
          <w:tab w:val="right" w:leader="dot" w:pos="5030"/>
        </w:tabs>
        <w:rPr>
          <w:rFonts w:eastAsiaTheme="minorEastAsia"/>
          <w:noProof/>
          <w:sz w:val="22"/>
          <w:lang w:val="en-US" w:eastAsia="zh-CN" w:bidi="ar-SA"/>
        </w:rPr>
      </w:pPr>
      <w:hyperlink w:anchor="_Toc443137014" w:history="1">
        <w:r w:rsidR="00F244BE" w:rsidRPr="002A6DB3">
          <w:rPr>
            <w:rStyle w:val="Hyperlink"/>
            <w:noProof/>
          </w:rPr>
          <w:t>Domeniu de aplicare</w:t>
        </w:r>
        <w:r w:rsidR="00F244BE">
          <w:rPr>
            <w:noProof/>
            <w:webHidden/>
          </w:rPr>
          <w:tab/>
        </w:r>
        <w:r w:rsidR="00F244BE">
          <w:rPr>
            <w:noProof/>
            <w:webHidden/>
          </w:rPr>
          <w:fldChar w:fldCharType="begin"/>
        </w:r>
        <w:r w:rsidR="00F244BE">
          <w:rPr>
            <w:noProof/>
            <w:webHidden/>
          </w:rPr>
          <w:instrText xml:space="preserve"> PAGEREF _Toc443137014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4D93E1BE" w14:textId="735AE411" w:rsidR="00F244BE" w:rsidRDefault="00FE6092">
      <w:pPr>
        <w:pStyle w:val="TOC5"/>
        <w:tabs>
          <w:tab w:val="right" w:leader="dot" w:pos="5030"/>
        </w:tabs>
        <w:rPr>
          <w:rFonts w:eastAsiaTheme="minorEastAsia"/>
          <w:noProof/>
          <w:sz w:val="22"/>
          <w:lang w:val="en-US" w:eastAsia="zh-CN" w:bidi="ar-SA"/>
        </w:rPr>
      </w:pPr>
      <w:hyperlink w:anchor="_Toc443137015" w:history="1">
        <w:r w:rsidR="00F244BE" w:rsidRPr="002A6DB3">
          <w:rPr>
            <w:rStyle w:val="Hyperlink"/>
            <w:noProof/>
          </w:rPr>
          <w:t>Utilizarea Datelor de client</w:t>
        </w:r>
        <w:r w:rsidR="00F244BE">
          <w:rPr>
            <w:noProof/>
            <w:webHidden/>
          </w:rPr>
          <w:tab/>
        </w:r>
        <w:r w:rsidR="00F244BE">
          <w:rPr>
            <w:noProof/>
            <w:webHidden/>
          </w:rPr>
          <w:fldChar w:fldCharType="begin"/>
        </w:r>
        <w:r w:rsidR="00F244BE">
          <w:rPr>
            <w:noProof/>
            <w:webHidden/>
          </w:rPr>
          <w:instrText xml:space="preserve"> PAGEREF _Toc443137015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3D481B07" w14:textId="431D8E50" w:rsidR="00F244BE" w:rsidRDefault="00FE6092">
      <w:pPr>
        <w:pStyle w:val="TOC5"/>
        <w:tabs>
          <w:tab w:val="right" w:leader="dot" w:pos="5030"/>
        </w:tabs>
        <w:rPr>
          <w:rFonts w:eastAsiaTheme="minorEastAsia"/>
          <w:noProof/>
          <w:sz w:val="22"/>
          <w:lang w:val="en-US" w:eastAsia="zh-CN" w:bidi="ar-SA"/>
        </w:rPr>
      </w:pPr>
      <w:hyperlink w:anchor="_Toc443137016" w:history="1">
        <w:r w:rsidR="00F244BE" w:rsidRPr="002A6DB3">
          <w:rPr>
            <w:rStyle w:val="Hyperlink"/>
            <w:noProof/>
          </w:rPr>
          <w:t>Divulgarea Datelor de client</w:t>
        </w:r>
        <w:r w:rsidR="00F244BE">
          <w:rPr>
            <w:noProof/>
            <w:webHidden/>
          </w:rPr>
          <w:tab/>
        </w:r>
        <w:r w:rsidR="00F244BE">
          <w:rPr>
            <w:noProof/>
            <w:webHidden/>
          </w:rPr>
          <w:fldChar w:fldCharType="begin"/>
        </w:r>
        <w:r w:rsidR="00F244BE">
          <w:rPr>
            <w:noProof/>
            <w:webHidden/>
          </w:rPr>
          <w:instrText xml:space="preserve"> PAGEREF _Toc443137016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1241AFB1" w14:textId="2BE75C26" w:rsidR="00F244BE" w:rsidRDefault="00FE6092">
      <w:pPr>
        <w:pStyle w:val="TOC5"/>
        <w:tabs>
          <w:tab w:val="right" w:leader="dot" w:pos="5030"/>
        </w:tabs>
        <w:rPr>
          <w:rFonts w:eastAsiaTheme="minorEastAsia"/>
          <w:noProof/>
          <w:sz w:val="22"/>
          <w:lang w:val="en-US" w:eastAsia="zh-CN" w:bidi="ar-SA"/>
        </w:rPr>
      </w:pPr>
      <w:hyperlink w:anchor="_Toc443137017" w:history="1">
        <w:r w:rsidR="00F244BE" w:rsidRPr="002A6DB3">
          <w:rPr>
            <w:rStyle w:val="Hyperlink"/>
            <w:noProof/>
          </w:rPr>
          <w:t>Instituţii de învăţământ</w:t>
        </w:r>
        <w:r w:rsidR="00F244BE">
          <w:rPr>
            <w:noProof/>
            <w:webHidden/>
          </w:rPr>
          <w:tab/>
        </w:r>
        <w:r w:rsidR="00F244BE">
          <w:rPr>
            <w:noProof/>
            <w:webHidden/>
          </w:rPr>
          <w:fldChar w:fldCharType="begin"/>
        </w:r>
        <w:r w:rsidR="00F244BE">
          <w:rPr>
            <w:noProof/>
            <w:webHidden/>
          </w:rPr>
          <w:instrText xml:space="preserve"> PAGEREF _Toc443137017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7CFDCC19" w14:textId="4CDC600B" w:rsidR="00F244BE" w:rsidRDefault="00FE6092">
      <w:pPr>
        <w:pStyle w:val="TOC5"/>
        <w:tabs>
          <w:tab w:val="right" w:leader="dot" w:pos="5030"/>
        </w:tabs>
        <w:rPr>
          <w:rFonts w:eastAsiaTheme="minorEastAsia"/>
          <w:noProof/>
          <w:sz w:val="22"/>
          <w:lang w:val="en-US" w:eastAsia="zh-CN" w:bidi="ar-SA"/>
        </w:rPr>
      </w:pPr>
      <w:hyperlink w:anchor="_Toc443137018" w:history="1">
        <w:r w:rsidR="00F244BE" w:rsidRPr="002A6DB3">
          <w:rPr>
            <w:rStyle w:val="Hyperlink"/>
            <w:noProof/>
          </w:rPr>
          <w:t>Asociatul HIPAA (Health Insurance Portability and Accountability Act – Legea responsabilităţii şi a portabilităţii asigurărilor medicale)</w:t>
        </w:r>
        <w:r w:rsidR="00F244BE">
          <w:rPr>
            <w:noProof/>
            <w:webHidden/>
          </w:rPr>
          <w:tab/>
        </w:r>
        <w:r w:rsidR="00F244BE">
          <w:rPr>
            <w:noProof/>
            <w:webHidden/>
          </w:rPr>
          <w:fldChar w:fldCharType="begin"/>
        </w:r>
        <w:r w:rsidR="00F244BE">
          <w:rPr>
            <w:noProof/>
            <w:webHidden/>
          </w:rPr>
          <w:instrText xml:space="preserve"> PAGEREF _Toc443137018 \h </w:instrText>
        </w:r>
        <w:r w:rsidR="00F244BE">
          <w:rPr>
            <w:noProof/>
            <w:webHidden/>
          </w:rPr>
        </w:r>
        <w:r w:rsidR="00F244BE">
          <w:rPr>
            <w:noProof/>
            <w:webHidden/>
          </w:rPr>
          <w:fldChar w:fldCharType="separate"/>
        </w:r>
        <w:r w:rsidR="00F244BE">
          <w:rPr>
            <w:noProof/>
            <w:webHidden/>
          </w:rPr>
          <w:t>7</w:t>
        </w:r>
        <w:r w:rsidR="00F244BE">
          <w:rPr>
            <w:noProof/>
            <w:webHidden/>
          </w:rPr>
          <w:fldChar w:fldCharType="end"/>
        </w:r>
      </w:hyperlink>
    </w:p>
    <w:p w14:paraId="2F8BE121" w14:textId="427DDF12" w:rsidR="00F244BE" w:rsidRDefault="00FE6092">
      <w:pPr>
        <w:pStyle w:val="TOC5"/>
        <w:tabs>
          <w:tab w:val="right" w:leader="dot" w:pos="5030"/>
        </w:tabs>
        <w:rPr>
          <w:rFonts w:eastAsiaTheme="minorEastAsia"/>
          <w:noProof/>
          <w:sz w:val="22"/>
          <w:lang w:val="en-US" w:eastAsia="zh-CN" w:bidi="ar-SA"/>
        </w:rPr>
      </w:pPr>
      <w:hyperlink w:anchor="_Toc443137019" w:history="1">
        <w:r w:rsidR="00F244BE" w:rsidRPr="002A6DB3">
          <w:rPr>
            <w:rStyle w:val="Hyperlink"/>
            <w:noProof/>
          </w:rPr>
          <w:t>Securitatea</w:t>
        </w:r>
        <w:r w:rsidR="00F244BE">
          <w:rPr>
            <w:noProof/>
            <w:webHidden/>
          </w:rPr>
          <w:tab/>
        </w:r>
        <w:r w:rsidR="00F244BE">
          <w:rPr>
            <w:noProof/>
            <w:webHidden/>
          </w:rPr>
          <w:fldChar w:fldCharType="begin"/>
        </w:r>
        <w:r w:rsidR="00F244BE">
          <w:rPr>
            <w:noProof/>
            <w:webHidden/>
          </w:rPr>
          <w:instrText xml:space="preserve"> PAGEREF _Toc443137019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2448872E" w14:textId="2E1D20B8" w:rsidR="00F244BE" w:rsidRDefault="00FE6092">
      <w:pPr>
        <w:pStyle w:val="TOC5"/>
        <w:tabs>
          <w:tab w:val="right" w:leader="dot" w:pos="5030"/>
        </w:tabs>
        <w:rPr>
          <w:rFonts w:eastAsiaTheme="minorEastAsia"/>
          <w:noProof/>
          <w:sz w:val="22"/>
          <w:lang w:val="en-US" w:eastAsia="zh-CN" w:bidi="ar-SA"/>
        </w:rPr>
      </w:pPr>
      <w:hyperlink w:anchor="_Toc443137020" w:history="1">
        <w:r w:rsidR="00F244BE" w:rsidRPr="002A6DB3">
          <w:rPr>
            <w:rStyle w:val="Hyperlink"/>
            <w:noProof/>
          </w:rPr>
          <w:t>Notificarea incidentelor de securitate</w:t>
        </w:r>
        <w:r w:rsidR="00F244BE">
          <w:rPr>
            <w:noProof/>
            <w:webHidden/>
          </w:rPr>
          <w:tab/>
        </w:r>
        <w:r w:rsidR="00F244BE">
          <w:rPr>
            <w:noProof/>
            <w:webHidden/>
          </w:rPr>
          <w:fldChar w:fldCharType="begin"/>
        </w:r>
        <w:r w:rsidR="00F244BE">
          <w:rPr>
            <w:noProof/>
            <w:webHidden/>
          </w:rPr>
          <w:instrText xml:space="preserve"> PAGEREF _Toc443137020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0D76C189" w14:textId="2F72099B" w:rsidR="00F244BE" w:rsidRDefault="00FE6092">
      <w:pPr>
        <w:pStyle w:val="TOC5"/>
        <w:tabs>
          <w:tab w:val="right" w:leader="dot" w:pos="5030"/>
        </w:tabs>
        <w:rPr>
          <w:rFonts w:eastAsiaTheme="minorEastAsia"/>
          <w:noProof/>
          <w:sz w:val="22"/>
          <w:lang w:val="en-US" w:eastAsia="zh-CN" w:bidi="ar-SA"/>
        </w:rPr>
      </w:pPr>
      <w:hyperlink w:anchor="_Toc443137021" w:history="1">
        <w:r w:rsidR="00F244BE" w:rsidRPr="002A6DB3">
          <w:rPr>
            <w:rStyle w:val="Hyperlink"/>
            <w:noProof/>
          </w:rPr>
          <w:t>Locaţia prelucrării datelor</w:t>
        </w:r>
        <w:r w:rsidR="00F244BE">
          <w:rPr>
            <w:noProof/>
            <w:webHidden/>
          </w:rPr>
          <w:tab/>
        </w:r>
        <w:r w:rsidR="00F244BE">
          <w:rPr>
            <w:noProof/>
            <w:webHidden/>
          </w:rPr>
          <w:fldChar w:fldCharType="begin"/>
        </w:r>
        <w:r w:rsidR="00F244BE">
          <w:rPr>
            <w:noProof/>
            <w:webHidden/>
          </w:rPr>
          <w:instrText xml:space="preserve"> PAGEREF _Toc443137021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1FEB65BC" w14:textId="2CC34021" w:rsidR="00F244BE" w:rsidRDefault="00FE6092">
      <w:pPr>
        <w:pStyle w:val="TOC5"/>
        <w:tabs>
          <w:tab w:val="right" w:leader="dot" w:pos="5030"/>
        </w:tabs>
        <w:rPr>
          <w:rFonts w:eastAsiaTheme="minorEastAsia"/>
          <w:noProof/>
          <w:sz w:val="22"/>
          <w:lang w:val="en-US" w:eastAsia="zh-CN" w:bidi="ar-SA"/>
        </w:rPr>
      </w:pPr>
      <w:hyperlink w:anchor="_Toc443137022" w:history="1">
        <w:r w:rsidR="00F244BE" w:rsidRPr="002A6DB3">
          <w:rPr>
            <w:rStyle w:val="Hyperlink"/>
            <w:noProof/>
          </w:rPr>
          <w:t>Versiunile de examinare</w:t>
        </w:r>
        <w:r w:rsidR="00F244BE">
          <w:rPr>
            <w:noProof/>
            <w:webHidden/>
          </w:rPr>
          <w:tab/>
        </w:r>
        <w:r w:rsidR="00F244BE">
          <w:rPr>
            <w:noProof/>
            <w:webHidden/>
          </w:rPr>
          <w:fldChar w:fldCharType="begin"/>
        </w:r>
        <w:r w:rsidR="00F244BE">
          <w:rPr>
            <w:noProof/>
            <w:webHidden/>
          </w:rPr>
          <w:instrText xml:space="preserve"> PAGEREF _Toc443137022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24AAA348" w14:textId="2FB63254" w:rsidR="00F244BE" w:rsidRDefault="00FE6092">
      <w:pPr>
        <w:pStyle w:val="TOC5"/>
        <w:tabs>
          <w:tab w:val="right" w:leader="dot" w:pos="5030"/>
        </w:tabs>
        <w:rPr>
          <w:rFonts w:eastAsiaTheme="minorEastAsia"/>
          <w:noProof/>
          <w:sz w:val="22"/>
          <w:lang w:val="en-US" w:eastAsia="zh-CN" w:bidi="ar-SA"/>
        </w:rPr>
      </w:pPr>
      <w:hyperlink w:anchor="_Toc443137023" w:history="1">
        <w:r w:rsidR="00F244BE" w:rsidRPr="002A6DB3">
          <w:rPr>
            <w:rStyle w:val="Hyperlink"/>
            <w:noProof/>
          </w:rPr>
          <w:t>Utilizarea subcontractorilor</w:t>
        </w:r>
        <w:r w:rsidR="00F244BE">
          <w:rPr>
            <w:noProof/>
            <w:webHidden/>
          </w:rPr>
          <w:tab/>
        </w:r>
        <w:r w:rsidR="00F244BE">
          <w:rPr>
            <w:noProof/>
            <w:webHidden/>
          </w:rPr>
          <w:fldChar w:fldCharType="begin"/>
        </w:r>
        <w:r w:rsidR="00F244BE">
          <w:rPr>
            <w:noProof/>
            <w:webHidden/>
          </w:rPr>
          <w:instrText xml:space="preserve"> PAGEREF _Toc443137023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4146CDA9" w14:textId="6B21552E" w:rsidR="00F244BE" w:rsidRDefault="00FE6092">
      <w:pPr>
        <w:pStyle w:val="TOC5"/>
        <w:tabs>
          <w:tab w:val="right" w:leader="dot" w:pos="5030"/>
        </w:tabs>
        <w:rPr>
          <w:rFonts w:eastAsiaTheme="minorEastAsia"/>
          <w:noProof/>
          <w:sz w:val="22"/>
          <w:lang w:val="en-US" w:eastAsia="zh-CN" w:bidi="ar-SA"/>
        </w:rPr>
      </w:pPr>
      <w:hyperlink w:anchor="_Toc443137024" w:history="1">
        <w:r w:rsidR="00F244BE" w:rsidRPr="002A6DB3">
          <w:rPr>
            <w:rStyle w:val="Hyperlink"/>
            <w:noProof/>
          </w:rPr>
          <w:t>Cum să contactaţi Microsoft</w:t>
        </w:r>
        <w:r w:rsidR="00F244BE">
          <w:rPr>
            <w:noProof/>
            <w:webHidden/>
          </w:rPr>
          <w:tab/>
        </w:r>
        <w:r w:rsidR="00F244BE">
          <w:rPr>
            <w:noProof/>
            <w:webHidden/>
          </w:rPr>
          <w:fldChar w:fldCharType="begin"/>
        </w:r>
        <w:r w:rsidR="00F244BE">
          <w:rPr>
            <w:noProof/>
            <w:webHidden/>
          </w:rPr>
          <w:instrText xml:space="preserve"> PAGEREF _Toc443137024 \h </w:instrText>
        </w:r>
        <w:r w:rsidR="00F244BE">
          <w:rPr>
            <w:noProof/>
            <w:webHidden/>
          </w:rPr>
        </w:r>
        <w:r w:rsidR="00F244BE">
          <w:rPr>
            <w:noProof/>
            <w:webHidden/>
          </w:rPr>
          <w:fldChar w:fldCharType="separate"/>
        </w:r>
        <w:r w:rsidR="00F244BE">
          <w:rPr>
            <w:noProof/>
            <w:webHidden/>
          </w:rPr>
          <w:t>8</w:t>
        </w:r>
        <w:r w:rsidR="00F244BE">
          <w:rPr>
            <w:noProof/>
            <w:webHidden/>
          </w:rPr>
          <w:fldChar w:fldCharType="end"/>
        </w:r>
      </w:hyperlink>
    </w:p>
    <w:p w14:paraId="544C9154" w14:textId="02F10327" w:rsidR="00F244BE" w:rsidRDefault="00FE6092">
      <w:pPr>
        <w:pStyle w:val="TOC3"/>
        <w:tabs>
          <w:tab w:val="right" w:leader="dot" w:pos="5030"/>
        </w:tabs>
        <w:rPr>
          <w:rFonts w:eastAsiaTheme="minorEastAsia"/>
          <w:smallCaps w:val="0"/>
          <w:noProof/>
          <w:sz w:val="22"/>
          <w:lang w:val="en-US" w:eastAsia="zh-CN" w:bidi="ar-SA"/>
        </w:rPr>
      </w:pPr>
      <w:hyperlink w:anchor="_Toc443137025" w:history="1">
        <w:r w:rsidR="00F244BE" w:rsidRPr="002A6DB3">
          <w:rPr>
            <w:rStyle w:val="Hyperlink"/>
            <w:noProof/>
          </w:rPr>
          <w:t>Termenii privind prelucrarea datelor</w:t>
        </w:r>
        <w:r w:rsidR="00F244BE">
          <w:rPr>
            <w:noProof/>
            <w:webHidden/>
          </w:rPr>
          <w:tab/>
        </w:r>
        <w:r w:rsidR="00F244BE">
          <w:rPr>
            <w:noProof/>
            <w:webHidden/>
          </w:rPr>
          <w:fldChar w:fldCharType="begin"/>
        </w:r>
        <w:r w:rsidR="00F244BE">
          <w:rPr>
            <w:noProof/>
            <w:webHidden/>
          </w:rPr>
          <w:instrText xml:space="preserve"> PAGEREF _Toc443137025 \h </w:instrText>
        </w:r>
        <w:r w:rsidR="00F244BE">
          <w:rPr>
            <w:noProof/>
            <w:webHidden/>
          </w:rPr>
        </w:r>
        <w:r w:rsidR="00F244BE">
          <w:rPr>
            <w:noProof/>
            <w:webHidden/>
          </w:rPr>
          <w:fldChar w:fldCharType="separate"/>
        </w:r>
        <w:r w:rsidR="00F244BE">
          <w:rPr>
            <w:noProof/>
            <w:webHidden/>
          </w:rPr>
          <w:t>9</w:t>
        </w:r>
        <w:r w:rsidR="00F244BE">
          <w:rPr>
            <w:noProof/>
            <w:webHidden/>
          </w:rPr>
          <w:fldChar w:fldCharType="end"/>
        </w:r>
      </w:hyperlink>
    </w:p>
    <w:p w14:paraId="1870218E" w14:textId="15B24A78" w:rsidR="00F244BE" w:rsidRDefault="00FE6092">
      <w:pPr>
        <w:pStyle w:val="TOC5"/>
        <w:tabs>
          <w:tab w:val="right" w:leader="dot" w:pos="5030"/>
        </w:tabs>
        <w:rPr>
          <w:rFonts w:eastAsiaTheme="minorEastAsia"/>
          <w:noProof/>
          <w:sz w:val="22"/>
          <w:lang w:val="en-US" w:eastAsia="zh-CN" w:bidi="ar-SA"/>
        </w:rPr>
      </w:pPr>
      <w:hyperlink w:anchor="_Toc443137026" w:history="1">
        <w:r w:rsidR="00F244BE" w:rsidRPr="002A6DB3">
          <w:rPr>
            <w:rStyle w:val="Hyperlink"/>
            <w:noProof/>
          </w:rPr>
          <w:t>Locaţia Datelor de client în repaus</w:t>
        </w:r>
        <w:r w:rsidR="00F244BE">
          <w:rPr>
            <w:noProof/>
            <w:webHidden/>
          </w:rPr>
          <w:tab/>
        </w:r>
        <w:r w:rsidR="00F244BE">
          <w:rPr>
            <w:noProof/>
            <w:webHidden/>
          </w:rPr>
          <w:fldChar w:fldCharType="begin"/>
        </w:r>
        <w:r w:rsidR="00F244BE">
          <w:rPr>
            <w:noProof/>
            <w:webHidden/>
          </w:rPr>
          <w:instrText xml:space="preserve"> PAGEREF _Toc443137026 \h </w:instrText>
        </w:r>
        <w:r w:rsidR="00F244BE">
          <w:rPr>
            <w:noProof/>
            <w:webHidden/>
          </w:rPr>
        </w:r>
        <w:r w:rsidR="00F244BE">
          <w:rPr>
            <w:noProof/>
            <w:webHidden/>
          </w:rPr>
          <w:fldChar w:fldCharType="separate"/>
        </w:r>
        <w:r w:rsidR="00F244BE">
          <w:rPr>
            <w:noProof/>
            <w:webHidden/>
          </w:rPr>
          <w:t>9</w:t>
        </w:r>
        <w:r w:rsidR="00F244BE">
          <w:rPr>
            <w:noProof/>
            <w:webHidden/>
          </w:rPr>
          <w:fldChar w:fldCharType="end"/>
        </w:r>
      </w:hyperlink>
    </w:p>
    <w:p w14:paraId="20C3F67E" w14:textId="36F6CC23" w:rsidR="00F244BE" w:rsidRDefault="00FE6092">
      <w:pPr>
        <w:pStyle w:val="TOC5"/>
        <w:tabs>
          <w:tab w:val="right" w:leader="dot" w:pos="5030"/>
        </w:tabs>
        <w:rPr>
          <w:rFonts w:eastAsiaTheme="minorEastAsia"/>
          <w:noProof/>
          <w:sz w:val="22"/>
          <w:lang w:val="en-US" w:eastAsia="zh-CN" w:bidi="ar-SA"/>
        </w:rPr>
      </w:pPr>
      <w:hyperlink w:anchor="_Toc443137027" w:history="1">
        <w:r w:rsidR="00F244BE" w:rsidRPr="002A6DB3">
          <w:rPr>
            <w:rStyle w:val="Hyperlink"/>
            <w:noProof/>
          </w:rPr>
          <w:t>Confidenţialitate</w:t>
        </w:r>
        <w:r w:rsidR="00F244BE">
          <w:rPr>
            <w:noProof/>
            <w:webHidden/>
          </w:rPr>
          <w:tab/>
        </w:r>
        <w:r w:rsidR="00F244BE">
          <w:rPr>
            <w:noProof/>
            <w:webHidden/>
          </w:rPr>
          <w:fldChar w:fldCharType="begin"/>
        </w:r>
        <w:r w:rsidR="00F244BE">
          <w:rPr>
            <w:noProof/>
            <w:webHidden/>
          </w:rPr>
          <w:instrText xml:space="preserve"> PAGEREF _Toc443137027 \h </w:instrText>
        </w:r>
        <w:r w:rsidR="00F244BE">
          <w:rPr>
            <w:noProof/>
            <w:webHidden/>
          </w:rPr>
        </w:r>
        <w:r w:rsidR="00F244BE">
          <w:rPr>
            <w:noProof/>
            <w:webHidden/>
          </w:rPr>
          <w:fldChar w:fldCharType="separate"/>
        </w:r>
        <w:r w:rsidR="00F244BE">
          <w:rPr>
            <w:noProof/>
            <w:webHidden/>
          </w:rPr>
          <w:t>10</w:t>
        </w:r>
        <w:r w:rsidR="00F244BE">
          <w:rPr>
            <w:noProof/>
            <w:webHidden/>
          </w:rPr>
          <w:fldChar w:fldCharType="end"/>
        </w:r>
      </w:hyperlink>
    </w:p>
    <w:p w14:paraId="18D3F234" w14:textId="777336FC" w:rsidR="00F244BE" w:rsidRDefault="00FE6092">
      <w:pPr>
        <w:pStyle w:val="TOC5"/>
        <w:tabs>
          <w:tab w:val="right" w:leader="dot" w:pos="5030"/>
        </w:tabs>
        <w:rPr>
          <w:rFonts w:eastAsiaTheme="minorEastAsia"/>
          <w:noProof/>
          <w:sz w:val="22"/>
          <w:lang w:val="en-US" w:eastAsia="zh-CN" w:bidi="ar-SA"/>
        </w:rPr>
      </w:pPr>
      <w:hyperlink w:anchor="_Toc443137028" w:history="1">
        <w:r w:rsidR="00F244BE" w:rsidRPr="002A6DB3">
          <w:rPr>
            <w:rStyle w:val="Hyperlink"/>
            <w:noProof/>
          </w:rPr>
          <w:t>Termeni europeni suplimentari</w:t>
        </w:r>
        <w:r w:rsidR="00F244BE">
          <w:rPr>
            <w:noProof/>
            <w:webHidden/>
          </w:rPr>
          <w:tab/>
        </w:r>
        <w:r w:rsidR="00F244BE">
          <w:rPr>
            <w:noProof/>
            <w:webHidden/>
          </w:rPr>
          <w:fldChar w:fldCharType="begin"/>
        </w:r>
        <w:r w:rsidR="00F244BE">
          <w:rPr>
            <w:noProof/>
            <w:webHidden/>
          </w:rPr>
          <w:instrText xml:space="preserve"> PAGEREF _Toc443137028 \h </w:instrText>
        </w:r>
        <w:r w:rsidR="00F244BE">
          <w:rPr>
            <w:noProof/>
            <w:webHidden/>
          </w:rPr>
        </w:r>
        <w:r w:rsidR="00F244BE">
          <w:rPr>
            <w:noProof/>
            <w:webHidden/>
          </w:rPr>
          <w:fldChar w:fldCharType="separate"/>
        </w:r>
        <w:r w:rsidR="00F244BE">
          <w:rPr>
            <w:noProof/>
            <w:webHidden/>
          </w:rPr>
          <w:t>10</w:t>
        </w:r>
        <w:r w:rsidR="00F244BE">
          <w:rPr>
            <w:noProof/>
            <w:webHidden/>
          </w:rPr>
          <w:fldChar w:fldCharType="end"/>
        </w:r>
      </w:hyperlink>
    </w:p>
    <w:p w14:paraId="15FF71BC" w14:textId="322AC8D2" w:rsidR="00F244BE" w:rsidRDefault="00FE6092">
      <w:pPr>
        <w:pStyle w:val="TOC5"/>
        <w:tabs>
          <w:tab w:val="right" w:leader="dot" w:pos="5030"/>
        </w:tabs>
        <w:rPr>
          <w:rFonts w:eastAsiaTheme="minorEastAsia"/>
          <w:noProof/>
          <w:sz w:val="22"/>
          <w:lang w:val="en-US" w:eastAsia="zh-CN" w:bidi="ar-SA"/>
        </w:rPr>
      </w:pPr>
      <w:hyperlink w:anchor="_Toc443137029" w:history="1">
        <w:r w:rsidR="00F244BE" w:rsidRPr="002A6DB3">
          <w:rPr>
            <w:rStyle w:val="Hyperlink"/>
            <w:noProof/>
          </w:rPr>
          <w:t>Securitatea</w:t>
        </w:r>
        <w:r w:rsidR="00F244BE">
          <w:rPr>
            <w:noProof/>
            <w:webHidden/>
          </w:rPr>
          <w:tab/>
        </w:r>
        <w:r w:rsidR="00F244BE">
          <w:rPr>
            <w:noProof/>
            <w:webHidden/>
          </w:rPr>
          <w:fldChar w:fldCharType="begin"/>
        </w:r>
        <w:r w:rsidR="00F244BE">
          <w:rPr>
            <w:noProof/>
            <w:webHidden/>
          </w:rPr>
          <w:instrText xml:space="preserve"> PAGEREF _Toc443137029 \h </w:instrText>
        </w:r>
        <w:r w:rsidR="00F244BE">
          <w:rPr>
            <w:noProof/>
            <w:webHidden/>
          </w:rPr>
        </w:r>
        <w:r w:rsidR="00F244BE">
          <w:rPr>
            <w:noProof/>
            <w:webHidden/>
          </w:rPr>
          <w:fldChar w:fldCharType="separate"/>
        </w:r>
        <w:r w:rsidR="00F244BE">
          <w:rPr>
            <w:noProof/>
            <w:webHidden/>
          </w:rPr>
          <w:t>11</w:t>
        </w:r>
        <w:r w:rsidR="00F244BE">
          <w:rPr>
            <w:noProof/>
            <w:webHidden/>
          </w:rPr>
          <w:fldChar w:fldCharType="end"/>
        </w:r>
      </w:hyperlink>
    </w:p>
    <w:p w14:paraId="03BAFFA9" w14:textId="48280C18" w:rsidR="00F244BE" w:rsidRDefault="00FE6092">
      <w:pPr>
        <w:pStyle w:val="TOC1"/>
        <w:tabs>
          <w:tab w:val="right" w:leader="dot" w:pos="5030"/>
        </w:tabs>
        <w:rPr>
          <w:rFonts w:eastAsiaTheme="minorEastAsia"/>
          <w:b w:val="0"/>
          <w:caps w:val="0"/>
          <w:noProof/>
          <w:sz w:val="22"/>
          <w:lang w:val="en-US" w:eastAsia="zh-CN" w:bidi="ar-SA"/>
        </w:rPr>
      </w:pPr>
      <w:hyperlink w:anchor="_Toc443137030" w:history="1">
        <w:r w:rsidR="00F244BE" w:rsidRPr="002A6DB3">
          <w:rPr>
            <w:rStyle w:val="Hyperlink"/>
            <w:noProof/>
          </w:rPr>
          <w:t>Termenii specifici Serviciilor online</w:t>
        </w:r>
        <w:r w:rsidR="00F244BE">
          <w:rPr>
            <w:noProof/>
            <w:webHidden/>
          </w:rPr>
          <w:tab/>
        </w:r>
        <w:r w:rsidR="00F244BE">
          <w:rPr>
            <w:noProof/>
            <w:webHidden/>
          </w:rPr>
          <w:fldChar w:fldCharType="begin"/>
        </w:r>
        <w:r w:rsidR="00F244BE">
          <w:rPr>
            <w:noProof/>
            <w:webHidden/>
          </w:rPr>
          <w:instrText xml:space="preserve"> PAGEREF _Toc443137030 \h </w:instrText>
        </w:r>
        <w:r w:rsidR="00F244BE">
          <w:rPr>
            <w:noProof/>
            <w:webHidden/>
          </w:rPr>
        </w:r>
        <w:r w:rsidR="00F244BE">
          <w:rPr>
            <w:noProof/>
            <w:webHidden/>
          </w:rPr>
          <w:fldChar w:fldCharType="separate"/>
        </w:r>
        <w:r w:rsidR="00F244BE">
          <w:rPr>
            <w:noProof/>
            <w:webHidden/>
          </w:rPr>
          <w:t>14</w:t>
        </w:r>
        <w:r w:rsidR="00F244BE">
          <w:rPr>
            <w:noProof/>
            <w:webHidden/>
          </w:rPr>
          <w:fldChar w:fldCharType="end"/>
        </w:r>
      </w:hyperlink>
    </w:p>
    <w:p w14:paraId="37EE9903" w14:textId="1A6AAFCA" w:rsidR="00F244BE" w:rsidRDefault="00FE6092">
      <w:pPr>
        <w:pStyle w:val="TOC2"/>
        <w:tabs>
          <w:tab w:val="right" w:leader="dot" w:pos="5030"/>
        </w:tabs>
        <w:rPr>
          <w:rFonts w:eastAsiaTheme="minorEastAsia"/>
          <w:b w:val="0"/>
          <w:smallCaps w:val="0"/>
          <w:noProof/>
          <w:sz w:val="22"/>
          <w:lang w:val="en-US" w:eastAsia="zh-CN" w:bidi="ar-SA"/>
        </w:rPr>
      </w:pPr>
      <w:hyperlink w:anchor="_Toc443137031" w:history="1">
        <w:r w:rsidR="00F244BE" w:rsidRPr="002A6DB3">
          <w:rPr>
            <w:rStyle w:val="Hyperlink"/>
            <w:noProof/>
          </w:rPr>
          <w:t>Serviciile Microsoft Azure</w:t>
        </w:r>
        <w:r w:rsidR="00F244BE">
          <w:rPr>
            <w:noProof/>
            <w:webHidden/>
          </w:rPr>
          <w:tab/>
        </w:r>
        <w:r w:rsidR="00F244BE">
          <w:rPr>
            <w:noProof/>
            <w:webHidden/>
          </w:rPr>
          <w:fldChar w:fldCharType="begin"/>
        </w:r>
        <w:r w:rsidR="00F244BE">
          <w:rPr>
            <w:noProof/>
            <w:webHidden/>
          </w:rPr>
          <w:instrText xml:space="preserve"> PAGEREF _Toc443137031 \h </w:instrText>
        </w:r>
        <w:r w:rsidR="00F244BE">
          <w:rPr>
            <w:noProof/>
            <w:webHidden/>
          </w:rPr>
        </w:r>
        <w:r w:rsidR="00F244BE">
          <w:rPr>
            <w:noProof/>
            <w:webHidden/>
          </w:rPr>
          <w:fldChar w:fldCharType="separate"/>
        </w:r>
        <w:r w:rsidR="00F244BE">
          <w:rPr>
            <w:noProof/>
            <w:webHidden/>
          </w:rPr>
          <w:t>14</w:t>
        </w:r>
        <w:r w:rsidR="00F244BE">
          <w:rPr>
            <w:noProof/>
            <w:webHidden/>
          </w:rPr>
          <w:fldChar w:fldCharType="end"/>
        </w:r>
      </w:hyperlink>
    </w:p>
    <w:p w14:paraId="5770DEC8" w14:textId="4F56BFF8" w:rsidR="00F244BE" w:rsidRDefault="00FE6092">
      <w:pPr>
        <w:pStyle w:val="TOC4"/>
        <w:rPr>
          <w:rFonts w:eastAsiaTheme="minorEastAsia"/>
          <w:smallCaps w:val="0"/>
          <w:noProof/>
          <w:sz w:val="22"/>
          <w:lang w:val="en-US" w:eastAsia="zh-CN" w:bidi="ar-SA"/>
        </w:rPr>
      </w:pPr>
      <w:hyperlink w:anchor="_Toc443137032" w:history="1">
        <w:r w:rsidR="00F244BE" w:rsidRPr="002A6DB3">
          <w:rPr>
            <w:rStyle w:val="Hyperlink"/>
            <w:noProof/>
          </w:rPr>
          <w:t>Microsoft Azure StorSimple</w:t>
        </w:r>
        <w:r w:rsidR="00F244BE">
          <w:rPr>
            <w:noProof/>
            <w:webHidden/>
          </w:rPr>
          <w:tab/>
        </w:r>
        <w:r w:rsidR="00F244BE">
          <w:rPr>
            <w:noProof/>
            <w:webHidden/>
          </w:rPr>
          <w:fldChar w:fldCharType="begin"/>
        </w:r>
        <w:r w:rsidR="00F244BE">
          <w:rPr>
            <w:noProof/>
            <w:webHidden/>
          </w:rPr>
          <w:instrText xml:space="preserve"> PAGEREF _Toc443137032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201F7E91" w14:textId="5E47308B" w:rsidR="00F244BE" w:rsidRDefault="00FE6092">
      <w:pPr>
        <w:pStyle w:val="TOC2"/>
        <w:tabs>
          <w:tab w:val="right" w:leader="dot" w:pos="5030"/>
        </w:tabs>
        <w:rPr>
          <w:rFonts w:eastAsiaTheme="minorEastAsia"/>
          <w:b w:val="0"/>
          <w:smallCaps w:val="0"/>
          <w:noProof/>
          <w:sz w:val="22"/>
          <w:lang w:val="en-US" w:eastAsia="zh-CN" w:bidi="ar-SA"/>
        </w:rPr>
      </w:pPr>
      <w:hyperlink w:anchor="_Toc443137033" w:history="1">
        <w:r w:rsidR="00F244BE" w:rsidRPr="002A6DB3">
          <w:rPr>
            <w:rStyle w:val="Hyperlink"/>
            <w:noProof/>
          </w:rPr>
          <w:t>Enterprise Mobility Services</w:t>
        </w:r>
        <w:r w:rsidR="00F244BE">
          <w:rPr>
            <w:noProof/>
            <w:webHidden/>
          </w:rPr>
          <w:tab/>
        </w:r>
        <w:r w:rsidR="00F244BE">
          <w:rPr>
            <w:noProof/>
            <w:webHidden/>
          </w:rPr>
          <w:fldChar w:fldCharType="begin"/>
        </w:r>
        <w:r w:rsidR="00F244BE">
          <w:rPr>
            <w:noProof/>
            <w:webHidden/>
          </w:rPr>
          <w:instrText xml:space="preserve"> PAGEREF _Toc443137033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73474755" w14:textId="49A1CA05" w:rsidR="00F244BE" w:rsidRDefault="00FE6092">
      <w:pPr>
        <w:pStyle w:val="TOC4"/>
        <w:rPr>
          <w:rFonts w:eastAsiaTheme="minorEastAsia"/>
          <w:smallCaps w:val="0"/>
          <w:noProof/>
          <w:sz w:val="22"/>
          <w:lang w:val="en-US" w:eastAsia="zh-CN" w:bidi="ar-SA"/>
        </w:rPr>
      </w:pPr>
      <w:hyperlink w:anchor="_Toc443137034" w:history="1">
        <w:r w:rsidR="00F244BE" w:rsidRPr="002A6DB3">
          <w:rPr>
            <w:rStyle w:val="Hyperlink"/>
            <w:noProof/>
          </w:rPr>
          <w:t>Azure Active Directory Basic</w:t>
        </w:r>
        <w:r w:rsidR="00F244BE">
          <w:rPr>
            <w:noProof/>
            <w:webHidden/>
          </w:rPr>
          <w:tab/>
        </w:r>
        <w:r w:rsidR="00F244BE">
          <w:rPr>
            <w:noProof/>
            <w:webHidden/>
          </w:rPr>
          <w:fldChar w:fldCharType="begin"/>
        </w:r>
        <w:r w:rsidR="00F244BE">
          <w:rPr>
            <w:noProof/>
            <w:webHidden/>
          </w:rPr>
          <w:instrText xml:space="preserve"> PAGEREF _Toc443137034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10886CBC" w14:textId="2551A8A7" w:rsidR="00F244BE" w:rsidRDefault="00FE6092">
      <w:pPr>
        <w:pStyle w:val="TOC4"/>
        <w:rPr>
          <w:rFonts w:eastAsiaTheme="minorEastAsia"/>
          <w:smallCaps w:val="0"/>
          <w:noProof/>
          <w:sz w:val="22"/>
          <w:lang w:val="en-US" w:eastAsia="zh-CN" w:bidi="ar-SA"/>
        </w:rPr>
      </w:pPr>
      <w:hyperlink w:anchor="_Toc443137035" w:history="1">
        <w:r w:rsidR="00F244BE" w:rsidRPr="002A6DB3">
          <w:rPr>
            <w:rStyle w:val="Hyperlink"/>
            <w:noProof/>
          </w:rPr>
          <w:t>Azure Active Directory Premium</w:t>
        </w:r>
        <w:r w:rsidR="00F244BE">
          <w:rPr>
            <w:noProof/>
            <w:webHidden/>
          </w:rPr>
          <w:tab/>
        </w:r>
        <w:r w:rsidR="00F244BE">
          <w:rPr>
            <w:noProof/>
            <w:webHidden/>
          </w:rPr>
          <w:fldChar w:fldCharType="begin"/>
        </w:r>
        <w:r w:rsidR="00F244BE">
          <w:rPr>
            <w:noProof/>
            <w:webHidden/>
          </w:rPr>
          <w:instrText xml:space="preserve"> PAGEREF _Toc443137035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5CC02EA7" w14:textId="78C1EE89" w:rsidR="00F244BE" w:rsidRDefault="00FE6092">
      <w:pPr>
        <w:pStyle w:val="TOC4"/>
        <w:rPr>
          <w:rFonts w:eastAsiaTheme="minorEastAsia"/>
          <w:smallCaps w:val="0"/>
          <w:noProof/>
          <w:sz w:val="22"/>
          <w:lang w:val="en-US" w:eastAsia="zh-CN" w:bidi="ar-SA"/>
        </w:rPr>
      </w:pPr>
      <w:hyperlink w:anchor="_Toc443137036" w:history="1">
        <w:r w:rsidR="00F244BE" w:rsidRPr="002A6DB3">
          <w:rPr>
            <w:rStyle w:val="Hyperlink"/>
            <w:noProof/>
          </w:rPr>
          <w:t>Serviciile Azure de administrare a drepturilor</w:t>
        </w:r>
        <w:r w:rsidR="00F244BE">
          <w:rPr>
            <w:noProof/>
            <w:webHidden/>
          </w:rPr>
          <w:tab/>
        </w:r>
        <w:r w:rsidR="00F244BE">
          <w:rPr>
            <w:noProof/>
            <w:webHidden/>
          </w:rPr>
          <w:fldChar w:fldCharType="begin"/>
        </w:r>
        <w:r w:rsidR="00F244BE">
          <w:rPr>
            <w:noProof/>
            <w:webHidden/>
          </w:rPr>
          <w:instrText xml:space="preserve"> PAGEREF _Toc443137036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53CAAC03" w14:textId="67230D53" w:rsidR="00F244BE" w:rsidRDefault="00FE6092">
      <w:pPr>
        <w:pStyle w:val="TOC4"/>
        <w:rPr>
          <w:rFonts w:eastAsiaTheme="minorEastAsia"/>
          <w:smallCaps w:val="0"/>
          <w:noProof/>
          <w:sz w:val="22"/>
          <w:lang w:val="en-US" w:eastAsia="zh-CN" w:bidi="ar-SA"/>
        </w:rPr>
      </w:pPr>
      <w:hyperlink w:anchor="_Toc443137037" w:history="1">
        <w:r w:rsidR="00F244BE" w:rsidRPr="002A6DB3">
          <w:rPr>
            <w:rStyle w:val="Hyperlink"/>
            <w:noProof/>
            <w:lang w:val="it-IT"/>
          </w:rPr>
          <w:t>Azure RemoteApp</w:t>
        </w:r>
        <w:r w:rsidR="00F244BE">
          <w:rPr>
            <w:noProof/>
            <w:webHidden/>
          </w:rPr>
          <w:tab/>
        </w:r>
        <w:r w:rsidR="00F244BE">
          <w:rPr>
            <w:noProof/>
            <w:webHidden/>
          </w:rPr>
          <w:fldChar w:fldCharType="begin"/>
        </w:r>
        <w:r w:rsidR="00F244BE">
          <w:rPr>
            <w:noProof/>
            <w:webHidden/>
          </w:rPr>
          <w:instrText xml:space="preserve"> PAGEREF _Toc443137037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2135C5C9" w14:textId="51572F49" w:rsidR="00F244BE" w:rsidRDefault="00FE6092">
      <w:pPr>
        <w:pStyle w:val="TOC4"/>
        <w:rPr>
          <w:rFonts w:eastAsiaTheme="minorEastAsia"/>
          <w:smallCaps w:val="0"/>
          <w:noProof/>
          <w:sz w:val="22"/>
          <w:lang w:val="en-US" w:eastAsia="zh-CN" w:bidi="ar-SA"/>
        </w:rPr>
      </w:pPr>
      <w:hyperlink w:anchor="_Toc443137038" w:history="1">
        <w:r w:rsidR="00F244BE" w:rsidRPr="002A6DB3">
          <w:rPr>
            <w:rStyle w:val="Hyperlink"/>
            <w:noProof/>
            <w:lang w:val="it-IT"/>
          </w:rPr>
          <w:t>Autentificarea Microsoft cu factori multipli</w:t>
        </w:r>
        <w:r w:rsidR="00F244BE">
          <w:rPr>
            <w:noProof/>
            <w:webHidden/>
          </w:rPr>
          <w:tab/>
        </w:r>
        <w:r w:rsidR="00F244BE">
          <w:rPr>
            <w:noProof/>
            <w:webHidden/>
          </w:rPr>
          <w:fldChar w:fldCharType="begin"/>
        </w:r>
        <w:r w:rsidR="00F244BE">
          <w:rPr>
            <w:noProof/>
            <w:webHidden/>
          </w:rPr>
          <w:instrText xml:space="preserve"> PAGEREF _Toc443137038 \h </w:instrText>
        </w:r>
        <w:r w:rsidR="00F244BE">
          <w:rPr>
            <w:noProof/>
            <w:webHidden/>
          </w:rPr>
        </w:r>
        <w:r w:rsidR="00F244BE">
          <w:rPr>
            <w:noProof/>
            <w:webHidden/>
          </w:rPr>
          <w:fldChar w:fldCharType="separate"/>
        </w:r>
        <w:r w:rsidR="00F244BE">
          <w:rPr>
            <w:noProof/>
            <w:webHidden/>
          </w:rPr>
          <w:t>15</w:t>
        </w:r>
        <w:r w:rsidR="00F244BE">
          <w:rPr>
            <w:noProof/>
            <w:webHidden/>
          </w:rPr>
          <w:fldChar w:fldCharType="end"/>
        </w:r>
      </w:hyperlink>
    </w:p>
    <w:p w14:paraId="26F16991" w14:textId="371616C6" w:rsidR="00F244BE" w:rsidRDefault="00FE6092">
      <w:pPr>
        <w:pStyle w:val="TOC3"/>
        <w:tabs>
          <w:tab w:val="right" w:leader="dot" w:pos="5030"/>
        </w:tabs>
        <w:rPr>
          <w:rFonts w:eastAsiaTheme="minorEastAsia"/>
          <w:smallCaps w:val="0"/>
          <w:noProof/>
          <w:sz w:val="22"/>
          <w:lang w:val="en-US" w:eastAsia="zh-CN" w:bidi="ar-SA"/>
        </w:rPr>
      </w:pPr>
      <w:hyperlink w:anchor="_Toc443137039" w:history="1">
        <w:r w:rsidR="00F244BE" w:rsidRPr="002A6DB3">
          <w:rPr>
            <w:rStyle w:val="Hyperlink"/>
            <w:noProof/>
          </w:rPr>
          <w:t>Microsoft Intune</w:t>
        </w:r>
        <w:r w:rsidR="00F244BE">
          <w:rPr>
            <w:noProof/>
            <w:webHidden/>
          </w:rPr>
          <w:tab/>
        </w:r>
        <w:r w:rsidR="00F244BE">
          <w:rPr>
            <w:noProof/>
            <w:webHidden/>
          </w:rPr>
          <w:fldChar w:fldCharType="begin"/>
        </w:r>
        <w:r w:rsidR="00F244BE">
          <w:rPr>
            <w:noProof/>
            <w:webHidden/>
          </w:rPr>
          <w:instrText xml:space="preserve"> PAGEREF _Toc443137039 \h </w:instrText>
        </w:r>
        <w:r w:rsidR="00F244BE">
          <w:rPr>
            <w:noProof/>
            <w:webHidden/>
          </w:rPr>
        </w:r>
        <w:r w:rsidR="00F244BE">
          <w:rPr>
            <w:noProof/>
            <w:webHidden/>
          </w:rPr>
          <w:fldChar w:fldCharType="separate"/>
        </w:r>
        <w:r w:rsidR="00F244BE">
          <w:rPr>
            <w:noProof/>
            <w:webHidden/>
          </w:rPr>
          <w:t>16</w:t>
        </w:r>
        <w:r w:rsidR="00F244BE">
          <w:rPr>
            <w:noProof/>
            <w:webHidden/>
          </w:rPr>
          <w:fldChar w:fldCharType="end"/>
        </w:r>
      </w:hyperlink>
    </w:p>
    <w:p w14:paraId="166BA656" w14:textId="06458381" w:rsidR="00F244BE" w:rsidRDefault="00FE6092">
      <w:pPr>
        <w:pStyle w:val="TOC2"/>
        <w:tabs>
          <w:tab w:val="right" w:leader="dot" w:pos="5030"/>
        </w:tabs>
        <w:rPr>
          <w:rFonts w:eastAsiaTheme="minorEastAsia"/>
          <w:b w:val="0"/>
          <w:smallCaps w:val="0"/>
          <w:noProof/>
          <w:sz w:val="22"/>
          <w:lang w:val="en-US" w:eastAsia="zh-CN" w:bidi="ar-SA"/>
        </w:rPr>
      </w:pPr>
      <w:hyperlink w:anchor="_Toc443137040" w:history="1">
        <w:r w:rsidR="00F244BE" w:rsidRPr="002A6DB3">
          <w:rPr>
            <w:rStyle w:val="Hyperlink"/>
            <w:noProof/>
          </w:rPr>
          <w:t>Serviciile online Microsoft Dynamics</w:t>
        </w:r>
        <w:r w:rsidR="00F244BE">
          <w:rPr>
            <w:noProof/>
            <w:webHidden/>
          </w:rPr>
          <w:tab/>
        </w:r>
        <w:r w:rsidR="00F244BE">
          <w:rPr>
            <w:noProof/>
            <w:webHidden/>
          </w:rPr>
          <w:fldChar w:fldCharType="begin"/>
        </w:r>
        <w:r w:rsidR="00F244BE">
          <w:rPr>
            <w:noProof/>
            <w:webHidden/>
          </w:rPr>
          <w:instrText xml:space="preserve"> PAGEREF _Toc443137040 \h </w:instrText>
        </w:r>
        <w:r w:rsidR="00F244BE">
          <w:rPr>
            <w:noProof/>
            <w:webHidden/>
          </w:rPr>
        </w:r>
        <w:r w:rsidR="00F244BE">
          <w:rPr>
            <w:noProof/>
            <w:webHidden/>
          </w:rPr>
          <w:fldChar w:fldCharType="separate"/>
        </w:r>
        <w:r w:rsidR="00F244BE">
          <w:rPr>
            <w:noProof/>
            <w:webHidden/>
          </w:rPr>
          <w:t>16</w:t>
        </w:r>
        <w:r w:rsidR="00F244BE">
          <w:rPr>
            <w:noProof/>
            <w:webHidden/>
          </w:rPr>
          <w:fldChar w:fldCharType="end"/>
        </w:r>
      </w:hyperlink>
    </w:p>
    <w:p w14:paraId="3AD8EFBC" w14:textId="761479AB" w:rsidR="00F244BE" w:rsidRDefault="00FE6092">
      <w:pPr>
        <w:pStyle w:val="TOC4"/>
        <w:rPr>
          <w:rFonts w:eastAsiaTheme="minorEastAsia"/>
          <w:smallCaps w:val="0"/>
          <w:noProof/>
          <w:sz w:val="22"/>
          <w:lang w:val="en-US" w:eastAsia="zh-CN" w:bidi="ar-SA"/>
        </w:rPr>
      </w:pPr>
      <w:hyperlink w:anchor="_Toc443137041" w:history="1">
        <w:r w:rsidR="00F244BE" w:rsidRPr="002A6DB3">
          <w:rPr>
            <w:rStyle w:val="Hyperlink"/>
            <w:noProof/>
          </w:rPr>
          <w:t>Microsoft Dynamics AX</w:t>
        </w:r>
        <w:r w:rsidR="00F244BE">
          <w:rPr>
            <w:noProof/>
            <w:webHidden/>
          </w:rPr>
          <w:tab/>
        </w:r>
        <w:r w:rsidR="00F244BE">
          <w:rPr>
            <w:noProof/>
            <w:webHidden/>
          </w:rPr>
          <w:fldChar w:fldCharType="begin"/>
        </w:r>
        <w:r w:rsidR="00F244BE">
          <w:rPr>
            <w:noProof/>
            <w:webHidden/>
          </w:rPr>
          <w:instrText xml:space="preserve"> PAGEREF _Toc443137041 \h </w:instrText>
        </w:r>
        <w:r w:rsidR="00F244BE">
          <w:rPr>
            <w:noProof/>
            <w:webHidden/>
          </w:rPr>
        </w:r>
        <w:r w:rsidR="00F244BE">
          <w:rPr>
            <w:noProof/>
            <w:webHidden/>
          </w:rPr>
          <w:fldChar w:fldCharType="separate"/>
        </w:r>
        <w:r w:rsidR="00F244BE">
          <w:rPr>
            <w:noProof/>
            <w:webHidden/>
          </w:rPr>
          <w:t>16</w:t>
        </w:r>
        <w:r w:rsidR="00F244BE">
          <w:rPr>
            <w:noProof/>
            <w:webHidden/>
          </w:rPr>
          <w:fldChar w:fldCharType="end"/>
        </w:r>
      </w:hyperlink>
    </w:p>
    <w:p w14:paraId="2F71C582" w14:textId="784A3931" w:rsidR="00F244BE" w:rsidRDefault="00FE6092">
      <w:pPr>
        <w:pStyle w:val="TOC4"/>
        <w:rPr>
          <w:rFonts w:eastAsiaTheme="minorEastAsia"/>
          <w:smallCaps w:val="0"/>
          <w:noProof/>
          <w:sz w:val="22"/>
          <w:lang w:val="en-US" w:eastAsia="zh-CN" w:bidi="ar-SA"/>
        </w:rPr>
      </w:pPr>
      <w:hyperlink w:anchor="_Toc443137042" w:history="1">
        <w:r w:rsidR="00F244BE" w:rsidRPr="002A6DB3">
          <w:rPr>
            <w:rStyle w:val="Hyperlink"/>
            <w:noProof/>
          </w:rPr>
          <w:t>Microsoft Dynamics CRM Online</w:t>
        </w:r>
        <w:r w:rsidR="00F244BE">
          <w:rPr>
            <w:noProof/>
            <w:webHidden/>
          </w:rPr>
          <w:tab/>
        </w:r>
        <w:r w:rsidR="00F244BE">
          <w:rPr>
            <w:noProof/>
            <w:webHidden/>
          </w:rPr>
          <w:fldChar w:fldCharType="begin"/>
        </w:r>
        <w:r w:rsidR="00F244BE">
          <w:rPr>
            <w:noProof/>
            <w:webHidden/>
          </w:rPr>
          <w:instrText xml:space="preserve"> PAGEREF _Toc443137042 \h </w:instrText>
        </w:r>
        <w:r w:rsidR="00F244BE">
          <w:rPr>
            <w:noProof/>
            <w:webHidden/>
          </w:rPr>
        </w:r>
        <w:r w:rsidR="00F244BE">
          <w:rPr>
            <w:noProof/>
            <w:webHidden/>
          </w:rPr>
          <w:fldChar w:fldCharType="separate"/>
        </w:r>
        <w:r w:rsidR="00F244BE">
          <w:rPr>
            <w:noProof/>
            <w:webHidden/>
          </w:rPr>
          <w:t>17</w:t>
        </w:r>
        <w:r w:rsidR="00F244BE">
          <w:rPr>
            <w:noProof/>
            <w:webHidden/>
          </w:rPr>
          <w:fldChar w:fldCharType="end"/>
        </w:r>
      </w:hyperlink>
    </w:p>
    <w:p w14:paraId="3AB2C745" w14:textId="35395A6F" w:rsidR="00F244BE" w:rsidRDefault="00FE6092">
      <w:pPr>
        <w:pStyle w:val="TOC4"/>
        <w:rPr>
          <w:rFonts w:eastAsiaTheme="minorEastAsia"/>
          <w:smallCaps w:val="0"/>
          <w:noProof/>
          <w:sz w:val="22"/>
          <w:lang w:val="en-US" w:eastAsia="zh-CN" w:bidi="ar-SA"/>
        </w:rPr>
      </w:pPr>
      <w:hyperlink w:anchor="_Toc443137043" w:history="1">
        <w:r w:rsidR="00F244BE" w:rsidRPr="002A6DB3">
          <w:rPr>
            <w:rStyle w:val="Hyperlink"/>
            <w:noProof/>
          </w:rPr>
          <w:t>Microsoft Dynamics Marketing</w:t>
        </w:r>
        <w:r w:rsidR="00F244BE">
          <w:rPr>
            <w:noProof/>
            <w:webHidden/>
          </w:rPr>
          <w:tab/>
        </w:r>
        <w:r w:rsidR="00F244BE">
          <w:rPr>
            <w:noProof/>
            <w:webHidden/>
          </w:rPr>
          <w:fldChar w:fldCharType="begin"/>
        </w:r>
        <w:r w:rsidR="00F244BE">
          <w:rPr>
            <w:noProof/>
            <w:webHidden/>
          </w:rPr>
          <w:instrText xml:space="preserve"> PAGEREF _Toc443137043 \h </w:instrText>
        </w:r>
        <w:r w:rsidR="00F244BE">
          <w:rPr>
            <w:noProof/>
            <w:webHidden/>
          </w:rPr>
        </w:r>
        <w:r w:rsidR="00F244BE">
          <w:rPr>
            <w:noProof/>
            <w:webHidden/>
          </w:rPr>
          <w:fldChar w:fldCharType="separate"/>
        </w:r>
        <w:r w:rsidR="00F244BE">
          <w:rPr>
            <w:noProof/>
            <w:webHidden/>
          </w:rPr>
          <w:t>17</w:t>
        </w:r>
        <w:r w:rsidR="00F244BE">
          <w:rPr>
            <w:noProof/>
            <w:webHidden/>
          </w:rPr>
          <w:fldChar w:fldCharType="end"/>
        </w:r>
      </w:hyperlink>
    </w:p>
    <w:p w14:paraId="779380FF" w14:textId="02E26590" w:rsidR="00F244BE" w:rsidRDefault="00FE6092">
      <w:pPr>
        <w:pStyle w:val="TOC4"/>
        <w:rPr>
          <w:rFonts w:eastAsiaTheme="minorEastAsia"/>
          <w:smallCaps w:val="0"/>
          <w:noProof/>
          <w:sz w:val="22"/>
          <w:lang w:val="en-US" w:eastAsia="zh-CN" w:bidi="ar-SA"/>
        </w:rPr>
      </w:pPr>
      <w:hyperlink w:anchor="_Toc443137044" w:history="1">
        <w:r w:rsidR="00F244BE" w:rsidRPr="002A6DB3">
          <w:rPr>
            <w:rStyle w:val="Hyperlink"/>
            <w:noProof/>
          </w:rPr>
          <w:t>Microsoft Social Engagement</w:t>
        </w:r>
        <w:r w:rsidR="00F244BE">
          <w:rPr>
            <w:noProof/>
            <w:webHidden/>
          </w:rPr>
          <w:tab/>
        </w:r>
        <w:r w:rsidR="00F244BE">
          <w:rPr>
            <w:noProof/>
            <w:webHidden/>
          </w:rPr>
          <w:fldChar w:fldCharType="begin"/>
        </w:r>
        <w:r w:rsidR="00F244BE">
          <w:rPr>
            <w:noProof/>
            <w:webHidden/>
          </w:rPr>
          <w:instrText xml:space="preserve"> PAGEREF _Toc443137044 \h </w:instrText>
        </w:r>
        <w:r w:rsidR="00F244BE">
          <w:rPr>
            <w:noProof/>
            <w:webHidden/>
          </w:rPr>
        </w:r>
        <w:r w:rsidR="00F244BE">
          <w:rPr>
            <w:noProof/>
            <w:webHidden/>
          </w:rPr>
          <w:fldChar w:fldCharType="separate"/>
        </w:r>
        <w:r w:rsidR="00F244BE">
          <w:rPr>
            <w:noProof/>
            <w:webHidden/>
          </w:rPr>
          <w:t>17</w:t>
        </w:r>
        <w:r w:rsidR="00F244BE">
          <w:rPr>
            <w:noProof/>
            <w:webHidden/>
          </w:rPr>
          <w:fldChar w:fldCharType="end"/>
        </w:r>
      </w:hyperlink>
    </w:p>
    <w:p w14:paraId="70C8BC28" w14:textId="2AD8697E" w:rsidR="00F244BE" w:rsidRDefault="00FE6092">
      <w:pPr>
        <w:pStyle w:val="TOC4"/>
        <w:rPr>
          <w:rFonts w:eastAsiaTheme="minorEastAsia"/>
          <w:smallCaps w:val="0"/>
          <w:noProof/>
          <w:sz w:val="22"/>
          <w:lang w:val="en-US" w:eastAsia="zh-CN" w:bidi="ar-SA"/>
        </w:rPr>
      </w:pPr>
      <w:hyperlink w:anchor="_Toc443137045" w:history="1">
        <w:r w:rsidR="00F244BE" w:rsidRPr="002A6DB3">
          <w:rPr>
            <w:rStyle w:val="Hyperlink"/>
            <w:noProof/>
            <w:lang w:val="it-IT"/>
          </w:rPr>
          <w:t>Parature, de la Microsoft</w:t>
        </w:r>
        <w:r w:rsidR="00F244BE">
          <w:rPr>
            <w:noProof/>
            <w:webHidden/>
          </w:rPr>
          <w:tab/>
        </w:r>
        <w:r w:rsidR="00F244BE">
          <w:rPr>
            <w:noProof/>
            <w:webHidden/>
          </w:rPr>
          <w:fldChar w:fldCharType="begin"/>
        </w:r>
        <w:r w:rsidR="00F244BE">
          <w:rPr>
            <w:noProof/>
            <w:webHidden/>
          </w:rPr>
          <w:instrText xml:space="preserve"> PAGEREF _Toc443137045 \h </w:instrText>
        </w:r>
        <w:r w:rsidR="00F244BE">
          <w:rPr>
            <w:noProof/>
            <w:webHidden/>
          </w:rPr>
        </w:r>
        <w:r w:rsidR="00F244BE">
          <w:rPr>
            <w:noProof/>
            <w:webHidden/>
          </w:rPr>
          <w:fldChar w:fldCharType="separate"/>
        </w:r>
        <w:r w:rsidR="00F244BE">
          <w:rPr>
            <w:noProof/>
            <w:webHidden/>
          </w:rPr>
          <w:t>17</w:t>
        </w:r>
        <w:r w:rsidR="00F244BE">
          <w:rPr>
            <w:noProof/>
            <w:webHidden/>
          </w:rPr>
          <w:fldChar w:fldCharType="end"/>
        </w:r>
      </w:hyperlink>
    </w:p>
    <w:p w14:paraId="5FE73EBE" w14:textId="053D2669" w:rsidR="00F244BE" w:rsidRDefault="00FE6092">
      <w:pPr>
        <w:pStyle w:val="TOC2"/>
        <w:tabs>
          <w:tab w:val="right" w:leader="dot" w:pos="5030"/>
        </w:tabs>
        <w:rPr>
          <w:rFonts w:eastAsiaTheme="minorEastAsia"/>
          <w:b w:val="0"/>
          <w:smallCaps w:val="0"/>
          <w:noProof/>
          <w:sz w:val="22"/>
          <w:lang w:val="en-US" w:eastAsia="zh-CN" w:bidi="ar-SA"/>
        </w:rPr>
      </w:pPr>
      <w:hyperlink w:anchor="_Toc443137046" w:history="1">
        <w:r w:rsidR="00F244BE" w:rsidRPr="002A6DB3">
          <w:rPr>
            <w:rStyle w:val="Hyperlink"/>
            <w:noProof/>
            <w:lang w:val="it-IT"/>
          </w:rPr>
          <w:t>Serviciile Office 365</w:t>
        </w:r>
        <w:r w:rsidR="00F244BE">
          <w:rPr>
            <w:noProof/>
            <w:webHidden/>
          </w:rPr>
          <w:tab/>
        </w:r>
        <w:r w:rsidR="00F244BE">
          <w:rPr>
            <w:noProof/>
            <w:webHidden/>
          </w:rPr>
          <w:fldChar w:fldCharType="begin"/>
        </w:r>
        <w:r w:rsidR="00F244BE">
          <w:rPr>
            <w:noProof/>
            <w:webHidden/>
          </w:rPr>
          <w:instrText xml:space="preserve"> PAGEREF _Toc443137046 \h </w:instrText>
        </w:r>
        <w:r w:rsidR="00F244BE">
          <w:rPr>
            <w:noProof/>
            <w:webHidden/>
          </w:rPr>
        </w:r>
        <w:r w:rsidR="00F244BE">
          <w:rPr>
            <w:noProof/>
            <w:webHidden/>
          </w:rPr>
          <w:fldChar w:fldCharType="separate"/>
        </w:r>
        <w:r w:rsidR="00F244BE">
          <w:rPr>
            <w:noProof/>
            <w:webHidden/>
          </w:rPr>
          <w:t>18</w:t>
        </w:r>
        <w:r w:rsidR="00F244BE">
          <w:rPr>
            <w:noProof/>
            <w:webHidden/>
          </w:rPr>
          <w:fldChar w:fldCharType="end"/>
        </w:r>
      </w:hyperlink>
    </w:p>
    <w:p w14:paraId="455EF4BC" w14:textId="3D41D7A4" w:rsidR="00F244BE" w:rsidRDefault="00FE6092">
      <w:pPr>
        <w:pStyle w:val="TOC4"/>
        <w:rPr>
          <w:rFonts w:eastAsiaTheme="minorEastAsia"/>
          <w:smallCaps w:val="0"/>
          <w:noProof/>
          <w:sz w:val="22"/>
          <w:lang w:val="en-US" w:eastAsia="zh-CN" w:bidi="ar-SA"/>
        </w:rPr>
      </w:pPr>
      <w:hyperlink w:anchor="_Toc443137047" w:history="1">
        <w:r w:rsidR="00F244BE" w:rsidRPr="002A6DB3">
          <w:rPr>
            <w:rStyle w:val="Hyperlink"/>
            <w:noProof/>
          </w:rPr>
          <w:t>Exchange Online</w:t>
        </w:r>
        <w:r w:rsidR="00F244BE">
          <w:rPr>
            <w:noProof/>
            <w:webHidden/>
          </w:rPr>
          <w:tab/>
        </w:r>
        <w:r w:rsidR="00F244BE">
          <w:rPr>
            <w:noProof/>
            <w:webHidden/>
          </w:rPr>
          <w:fldChar w:fldCharType="begin"/>
        </w:r>
        <w:r w:rsidR="00F244BE">
          <w:rPr>
            <w:noProof/>
            <w:webHidden/>
          </w:rPr>
          <w:instrText xml:space="preserve"> PAGEREF _Toc443137047 \h </w:instrText>
        </w:r>
        <w:r w:rsidR="00F244BE">
          <w:rPr>
            <w:noProof/>
            <w:webHidden/>
          </w:rPr>
        </w:r>
        <w:r w:rsidR="00F244BE">
          <w:rPr>
            <w:noProof/>
            <w:webHidden/>
          </w:rPr>
          <w:fldChar w:fldCharType="separate"/>
        </w:r>
        <w:r w:rsidR="00F244BE">
          <w:rPr>
            <w:noProof/>
            <w:webHidden/>
          </w:rPr>
          <w:t>18</w:t>
        </w:r>
        <w:r w:rsidR="00F244BE">
          <w:rPr>
            <w:noProof/>
            <w:webHidden/>
          </w:rPr>
          <w:fldChar w:fldCharType="end"/>
        </w:r>
      </w:hyperlink>
    </w:p>
    <w:p w14:paraId="66DFB7D9" w14:textId="4B5ADF86" w:rsidR="00F244BE" w:rsidRDefault="00FE6092">
      <w:pPr>
        <w:pStyle w:val="TOC4"/>
        <w:rPr>
          <w:rFonts w:eastAsiaTheme="minorEastAsia"/>
          <w:smallCaps w:val="0"/>
          <w:noProof/>
          <w:sz w:val="22"/>
          <w:lang w:val="en-US" w:eastAsia="zh-CN" w:bidi="ar-SA"/>
        </w:rPr>
      </w:pPr>
      <w:hyperlink w:anchor="_Toc443137048" w:history="1">
        <w:r w:rsidR="00F244BE" w:rsidRPr="002A6DB3">
          <w:rPr>
            <w:rStyle w:val="Hyperlink"/>
            <w:noProof/>
            <w:lang w:val="it-IT"/>
          </w:rPr>
          <w:t>Aplicaţii cu Office 365</w:t>
        </w:r>
        <w:r w:rsidR="00F244BE">
          <w:rPr>
            <w:noProof/>
            <w:webHidden/>
          </w:rPr>
          <w:tab/>
        </w:r>
        <w:r w:rsidR="00F244BE">
          <w:rPr>
            <w:noProof/>
            <w:webHidden/>
          </w:rPr>
          <w:fldChar w:fldCharType="begin"/>
        </w:r>
        <w:r w:rsidR="00F244BE">
          <w:rPr>
            <w:noProof/>
            <w:webHidden/>
          </w:rPr>
          <w:instrText xml:space="preserve"> PAGEREF _Toc443137048 \h </w:instrText>
        </w:r>
        <w:r w:rsidR="00F244BE">
          <w:rPr>
            <w:noProof/>
            <w:webHidden/>
          </w:rPr>
        </w:r>
        <w:r w:rsidR="00F244BE">
          <w:rPr>
            <w:noProof/>
            <w:webHidden/>
          </w:rPr>
          <w:fldChar w:fldCharType="separate"/>
        </w:r>
        <w:r w:rsidR="00F244BE">
          <w:rPr>
            <w:noProof/>
            <w:webHidden/>
          </w:rPr>
          <w:t>19</w:t>
        </w:r>
        <w:r w:rsidR="00F244BE">
          <w:rPr>
            <w:noProof/>
            <w:webHidden/>
          </w:rPr>
          <w:fldChar w:fldCharType="end"/>
        </w:r>
      </w:hyperlink>
    </w:p>
    <w:p w14:paraId="2F9CDAB9" w14:textId="6F581432" w:rsidR="00F244BE" w:rsidRDefault="00FE6092">
      <w:pPr>
        <w:pStyle w:val="TOC4"/>
        <w:rPr>
          <w:rFonts w:eastAsiaTheme="minorEastAsia"/>
          <w:smallCaps w:val="0"/>
          <w:noProof/>
          <w:sz w:val="22"/>
          <w:lang w:val="en-US" w:eastAsia="zh-CN" w:bidi="ar-SA"/>
        </w:rPr>
      </w:pPr>
      <w:hyperlink w:anchor="_Toc443137049" w:history="1">
        <w:r w:rsidR="00F244BE" w:rsidRPr="002A6DB3">
          <w:rPr>
            <w:rStyle w:val="Hyperlink"/>
            <w:noProof/>
          </w:rPr>
          <w:t>Office 365 Delve Analytics</w:t>
        </w:r>
        <w:r w:rsidR="00F244BE">
          <w:rPr>
            <w:noProof/>
            <w:webHidden/>
          </w:rPr>
          <w:tab/>
        </w:r>
        <w:r w:rsidR="00F244BE">
          <w:rPr>
            <w:noProof/>
            <w:webHidden/>
          </w:rPr>
          <w:fldChar w:fldCharType="begin"/>
        </w:r>
        <w:r w:rsidR="00F244BE">
          <w:rPr>
            <w:noProof/>
            <w:webHidden/>
          </w:rPr>
          <w:instrText xml:space="preserve"> PAGEREF _Toc443137049 \h </w:instrText>
        </w:r>
        <w:r w:rsidR="00F244BE">
          <w:rPr>
            <w:noProof/>
            <w:webHidden/>
          </w:rPr>
        </w:r>
        <w:r w:rsidR="00F244BE">
          <w:rPr>
            <w:noProof/>
            <w:webHidden/>
          </w:rPr>
          <w:fldChar w:fldCharType="separate"/>
        </w:r>
        <w:r w:rsidR="00F244BE">
          <w:rPr>
            <w:noProof/>
            <w:webHidden/>
          </w:rPr>
          <w:t>20</w:t>
        </w:r>
        <w:r w:rsidR="00F244BE">
          <w:rPr>
            <w:noProof/>
            <w:webHidden/>
          </w:rPr>
          <w:fldChar w:fldCharType="end"/>
        </w:r>
      </w:hyperlink>
    </w:p>
    <w:p w14:paraId="2F7FAB59" w14:textId="6360F985" w:rsidR="00F244BE" w:rsidRDefault="00FE6092">
      <w:pPr>
        <w:pStyle w:val="TOC4"/>
        <w:rPr>
          <w:rFonts w:eastAsiaTheme="minorEastAsia"/>
          <w:smallCaps w:val="0"/>
          <w:noProof/>
          <w:sz w:val="22"/>
          <w:lang w:val="en-US" w:eastAsia="zh-CN" w:bidi="ar-SA"/>
        </w:rPr>
      </w:pPr>
      <w:hyperlink w:anchor="_Toc443137050" w:history="1">
        <w:r w:rsidR="00F244BE" w:rsidRPr="002A6DB3">
          <w:rPr>
            <w:rStyle w:val="Hyperlink"/>
            <w:noProof/>
          </w:rPr>
          <w:t>Office 365 Advanced eDiscovery</w:t>
        </w:r>
        <w:r w:rsidR="00F244BE">
          <w:rPr>
            <w:noProof/>
            <w:webHidden/>
          </w:rPr>
          <w:tab/>
        </w:r>
        <w:r w:rsidR="00F244BE">
          <w:rPr>
            <w:noProof/>
            <w:webHidden/>
          </w:rPr>
          <w:fldChar w:fldCharType="begin"/>
        </w:r>
        <w:r w:rsidR="00F244BE">
          <w:rPr>
            <w:noProof/>
            <w:webHidden/>
          </w:rPr>
          <w:instrText xml:space="preserve"> PAGEREF _Toc443137050 \h </w:instrText>
        </w:r>
        <w:r w:rsidR="00F244BE">
          <w:rPr>
            <w:noProof/>
            <w:webHidden/>
          </w:rPr>
        </w:r>
        <w:r w:rsidR="00F244BE">
          <w:rPr>
            <w:noProof/>
            <w:webHidden/>
          </w:rPr>
          <w:fldChar w:fldCharType="separate"/>
        </w:r>
        <w:r w:rsidR="00F244BE">
          <w:rPr>
            <w:noProof/>
            <w:webHidden/>
          </w:rPr>
          <w:t>20</w:t>
        </w:r>
        <w:r w:rsidR="00F244BE">
          <w:rPr>
            <w:noProof/>
            <w:webHidden/>
          </w:rPr>
          <w:fldChar w:fldCharType="end"/>
        </w:r>
      </w:hyperlink>
    </w:p>
    <w:p w14:paraId="4FDD3B64" w14:textId="7B2AA61B" w:rsidR="00F244BE" w:rsidRDefault="00FE6092">
      <w:pPr>
        <w:pStyle w:val="TOC4"/>
        <w:rPr>
          <w:rFonts w:eastAsiaTheme="minorEastAsia"/>
          <w:smallCaps w:val="0"/>
          <w:noProof/>
          <w:sz w:val="22"/>
          <w:lang w:val="en-US" w:eastAsia="zh-CN" w:bidi="ar-SA"/>
        </w:rPr>
      </w:pPr>
      <w:hyperlink w:anchor="_Toc443137051" w:history="1">
        <w:r w:rsidR="00F244BE" w:rsidRPr="002A6DB3">
          <w:rPr>
            <w:rStyle w:val="Hyperlink"/>
            <w:noProof/>
          </w:rPr>
          <w:t>Office Online</w:t>
        </w:r>
        <w:r w:rsidR="00F244BE">
          <w:rPr>
            <w:noProof/>
            <w:webHidden/>
          </w:rPr>
          <w:tab/>
        </w:r>
        <w:r w:rsidR="00F244BE">
          <w:rPr>
            <w:noProof/>
            <w:webHidden/>
          </w:rPr>
          <w:fldChar w:fldCharType="begin"/>
        </w:r>
        <w:r w:rsidR="00F244BE">
          <w:rPr>
            <w:noProof/>
            <w:webHidden/>
          </w:rPr>
          <w:instrText xml:space="preserve"> PAGEREF _Toc443137051 \h </w:instrText>
        </w:r>
        <w:r w:rsidR="00F244BE">
          <w:rPr>
            <w:noProof/>
            <w:webHidden/>
          </w:rPr>
        </w:r>
        <w:r w:rsidR="00F244BE">
          <w:rPr>
            <w:noProof/>
            <w:webHidden/>
          </w:rPr>
          <w:fldChar w:fldCharType="separate"/>
        </w:r>
        <w:r w:rsidR="00F244BE">
          <w:rPr>
            <w:noProof/>
            <w:webHidden/>
          </w:rPr>
          <w:t>20</w:t>
        </w:r>
        <w:r w:rsidR="00F244BE">
          <w:rPr>
            <w:noProof/>
            <w:webHidden/>
          </w:rPr>
          <w:fldChar w:fldCharType="end"/>
        </w:r>
      </w:hyperlink>
    </w:p>
    <w:p w14:paraId="753C3ECC" w14:textId="0FE0B392" w:rsidR="00F244BE" w:rsidRDefault="00FE6092">
      <w:pPr>
        <w:pStyle w:val="TOC4"/>
        <w:rPr>
          <w:rFonts w:eastAsiaTheme="minorEastAsia"/>
          <w:smallCaps w:val="0"/>
          <w:noProof/>
          <w:sz w:val="22"/>
          <w:lang w:val="en-US" w:eastAsia="zh-CN" w:bidi="ar-SA"/>
        </w:rPr>
      </w:pPr>
      <w:hyperlink w:anchor="_Toc443137052" w:history="1">
        <w:r w:rsidR="00F244BE" w:rsidRPr="002A6DB3">
          <w:rPr>
            <w:rStyle w:val="Hyperlink"/>
            <w:noProof/>
            <w:lang w:val="it-IT"/>
          </w:rPr>
          <w:t>OneDrive pentru business</w:t>
        </w:r>
        <w:r w:rsidR="00F244BE">
          <w:rPr>
            <w:noProof/>
            <w:webHidden/>
          </w:rPr>
          <w:tab/>
        </w:r>
        <w:r w:rsidR="00F244BE">
          <w:rPr>
            <w:noProof/>
            <w:webHidden/>
          </w:rPr>
          <w:fldChar w:fldCharType="begin"/>
        </w:r>
        <w:r w:rsidR="00F244BE">
          <w:rPr>
            <w:noProof/>
            <w:webHidden/>
          </w:rPr>
          <w:instrText xml:space="preserve"> PAGEREF _Toc443137052 \h </w:instrText>
        </w:r>
        <w:r w:rsidR="00F244BE">
          <w:rPr>
            <w:noProof/>
            <w:webHidden/>
          </w:rPr>
        </w:r>
        <w:r w:rsidR="00F244BE">
          <w:rPr>
            <w:noProof/>
            <w:webHidden/>
          </w:rPr>
          <w:fldChar w:fldCharType="separate"/>
        </w:r>
        <w:r w:rsidR="00F244BE">
          <w:rPr>
            <w:noProof/>
            <w:webHidden/>
          </w:rPr>
          <w:t>20</w:t>
        </w:r>
        <w:r w:rsidR="00F244BE">
          <w:rPr>
            <w:noProof/>
            <w:webHidden/>
          </w:rPr>
          <w:fldChar w:fldCharType="end"/>
        </w:r>
      </w:hyperlink>
    </w:p>
    <w:p w14:paraId="2341FF4A" w14:textId="72B050A8" w:rsidR="00F244BE" w:rsidRDefault="00FE6092">
      <w:pPr>
        <w:pStyle w:val="TOC4"/>
        <w:rPr>
          <w:rFonts w:eastAsiaTheme="minorEastAsia"/>
          <w:smallCaps w:val="0"/>
          <w:noProof/>
          <w:sz w:val="22"/>
          <w:lang w:val="en-US" w:eastAsia="zh-CN" w:bidi="ar-SA"/>
        </w:rPr>
      </w:pPr>
      <w:hyperlink w:anchor="_Toc443137053" w:history="1">
        <w:r w:rsidR="00F244BE" w:rsidRPr="002A6DB3">
          <w:rPr>
            <w:rStyle w:val="Hyperlink"/>
            <w:noProof/>
          </w:rPr>
          <w:t>Project Online</w:t>
        </w:r>
        <w:r w:rsidR="00F244BE">
          <w:rPr>
            <w:noProof/>
            <w:webHidden/>
          </w:rPr>
          <w:tab/>
        </w:r>
        <w:r w:rsidR="00F244BE">
          <w:rPr>
            <w:noProof/>
            <w:webHidden/>
          </w:rPr>
          <w:fldChar w:fldCharType="begin"/>
        </w:r>
        <w:r w:rsidR="00F244BE">
          <w:rPr>
            <w:noProof/>
            <w:webHidden/>
          </w:rPr>
          <w:instrText xml:space="preserve"> PAGEREF _Toc443137053 \h </w:instrText>
        </w:r>
        <w:r w:rsidR="00F244BE">
          <w:rPr>
            <w:noProof/>
            <w:webHidden/>
          </w:rPr>
        </w:r>
        <w:r w:rsidR="00F244BE">
          <w:rPr>
            <w:noProof/>
            <w:webHidden/>
          </w:rPr>
          <w:fldChar w:fldCharType="separate"/>
        </w:r>
        <w:r w:rsidR="00F244BE">
          <w:rPr>
            <w:noProof/>
            <w:webHidden/>
          </w:rPr>
          <w:t>21</w:t>
        </w:r>
        <w:r w:rsidR="00F244BE">
          <w:rPr>
            <w:noProof/>
            <w:webHidden/>
          </w:rPr>
          <w:fldChar w:fldCharType="end"/>
        </w:r>
      </w:hyperlink>
    </w:p>
    <w:p w14:paraId="35EB7201" w14:textId="732127D8" w:rsidR="00F244BE" w:rsidRDefault="00FE6092">
      <w:pPr>
        <w:pStyle w:val="TOC4"/>
        <w:rPr>
          <w:rFonts w:eastAsiaTheme="minorEastAsia"/>
          <w:smallCaps w:val="0"/>
          <w:noProof/>
          <w:sz w:val="22"/>
          <w:lang w:val="en-US" w:eastAsia="zh-CN" w:bidi="ar-SA"/>
        </w:rPr>
      </w:pPr>
      <w:hyperlink w:anchor="_Toc443137054" w:history="1">
        <w:r w:rsidR="00F244BE" w:rsidRPr="002A6DB3">
          <w:rPr>
            <w:rStyle w:val="Hyperlink"/>
            <w:noProof/>
          </w:rPr>
          <w:t>SharePoint Online</w:t>
        </w:r>
        <w:r w:rsidR="00F244BE">
          <w:rPr>
            <w:noProof/>
            <w:webHidden/>
          </w:rPr>
          <w:tab/>
        </w:r>
        <w:r w:rsidR="00F244BE">
          <w:rPr>
            <w:noProof/>
            <w:webHidden/>
          </w:rPr>
          <w:fldChar w:fldCharType="begin"/>
        </w:r>
        <w:r w:rsidR="00F244BE">
          <w:rPr>
            <w:noProof/>
            <w:webHidden/>
          </w:rPr>
          <w:instrText xml:space="preserve"> PAGEREF _Toc443137054 \h </w:instrText>
        </w:r>
        <w:r w:rsidR="00F244BE">
          <w:rPr>
            <w:noProof/>
            <w:webHidden/>
          </w:rPr>
        </w:r>
        <w:r w:rsidR="00F244BE">
          <w:rPr>
            <w:noProof/>
            <w:webHidden/>
          </w:rPr>
          <w:fldChar w:fldCharType="separate"/>
        </w:r>
        <w:r w:rsidR="00F244BE">
          <w:rPr>
            <w:noProof/>
            <w:webHidden/>
          </w:rPr>
          <w:t>21</w:t>
        </w:r>
        <w:r w:rsidR="00F244BE">
          <w:rPr>
            <w:noProof/>
            <w:webHidden/>
          </w:rPr>
          <w:fldChar w:fldCharType="end"/>
        </w:r>
      </w:hyperlink>
    </w:p>
    <w:p w14:paraId="24816C14" w14:textId="23326739" w:rsidR="00F244BE" w:rsidRDefault="00FE6092">
      <w:pPr>
        <w:pStyle w:val="TOC4"/>
        <w:rPr>
          <w:rFonts w:eastAsiaTheme="minorEastAsia"/>
          <w:smallCaps w:val="0"/>
          <w:noProof/>
          <w:sz w:val="22"/>
          <w:lang w:val="en-US" w:eastAsia="zh-CN" w:bidi="ar-SA"/>
        </w:rPr>
      </w:pPr>
      <w:hyperlink w:anchor="_Toc443137055" w:history="1">
        <w:r w:rsidR="00F244BE" w:rsidRPr="002A6DB3">
          <w:rPr>
            <w:rStyle w:val="Hyperlink"/>
            <w:noProof/>
          </w:rPr>
          <w:t>Skype for Business Online</w:t>
        </w:r>
        <w:r w:rsidR="00F244BE">
          <w:rPr>
            <w:noProof/>
            <w:webHidden/>
          </w:rPr>
          <w:tab/>
        </w:r>
        <w:r w:rsidR="00F244BE">
          <w:rPr>
            <w:noProof/>
            <w:webHidden/>
          </w:rPr>
          <w:fldChar w:fldCharType="begin"/>
        </w:r>
        <w:r w:rsidR="00F244BE">
          <w:rPr>
            <w:noProof/>
            <w:webHidden/>
          </w:rPr>
          <w:instrText xml:space="preserve"> PAGEREF _Toc443137055 \h </w:instrText>
        </w:r>
        <w:r w:rsidR="00F244BE">
          <w:rPr>
            <w:noProof/>
            <w:webHidden/>
          </w:rPr>
        </w:r>
        <w:r w:rsidR="00F244BE">
          <w:rPr>
            <w:noProof/>
            <w:webHidden/>
          </w:rPr>
          <w:fldChar w:fldCharType="separate"/>
        </w:r>
        <w:r w:rsidR="00F244BE">
          <w:rPr>
            <w:noProof/>
            <w:webHidden/>
          </w:rPr>
          <w:t>21</w:t>
        </w:r>
        <w:r w:rsidR="00F244BE">
          <w:rPr>
            <w:noProof/>
            <w:webHidden/>
          </w:rPr>
          <w:fldChar w:fldCharType="end"/>
        </w:r>
      </w:hyperlink>
    </w:p>
    <w:p w14:paraId="141BFB55" w14:textId="4DE4F21C" w:rsidR="00F244BE" w:rsidRDefault="00FE6092">
      <w:pPr>
        <w:pStyle w:val="TOC4"/>
        <w:rPr>
          <w:rFonts w:eastAsiaTheme="minorEastAsia"/>
          <w:smallCaps w:val="0"/>
          <w:noProof/>
          <w:sz w:val="22"/>
          <w:lang w:val="en-US" w:eastAsia="zh-CN" w:bidi="ar-SA"/>
        </w:rPr>
      </w:pPr>
      <w:hyperlink w:anchor="_Toc443137056" w:history="1">
        <w:r w:rsidR="00F244BE" w:rsidRPr="002A6DB3">
          <w:rPr>
            <w:rStyle w:val="Hyperlink"/>
            <w:noProof/>
          </w:rPr>
          <w:t>Serviciile PSTN din Skype for Business Online</w:t>
        </w:r>
        <w:r w:rsidR="00F244BE">
          <w:rPr>
            <w:noProof/>
            <w:webHidden/>
          </w:rPr>
          <w:tab/>
        </w:r>
        <w:r w:rsidR="00F244BE">
          <w:rPr>
            <w:noProof/>
            <w:webHidden/>
          </w:rPr>
          <w:fldChar w:fldCharType="begin"/>
        </w:r>
        <w:r w:rsidR="00F244BE">
          <w:rPr>
            <w:noProof/>
            <w:webHidden/>
          </w:rPr>
          <w:instrText xml:space="preserve"> PAGEREF _Toc443137056 \h </w:instrText>
        </w:r>
        <w:r w:rsidR="00F244BE">
          <w:rPr>
            <w:noProof/>
            <w:webHidden/>
          </w:rPr>
        </w:r>
        <w:r w:rsidR="00F244BE">
          <w:rPr>
            <w:noProof/>
            <w:webHidden/>
          </w:rPr>
          <w:fldChar w:fldCharType="separate"/>
        </w:r>
        <w:r w:rsidR="00F244BE">
          <w:rPr>
            <w:noProof/>
            <w:webHidden/>
          </w:rPr>
          <w:t>22</w:t>
        </w:r>
        <w:r w:rsidR="00F244BE">
          <w:rPr>
            <w:noProof/>
            <w:webHidden/>
          </w:rPr>
          <w:fldChar w:fldCharType="end"/>
        </w:r>
      </w:hyperlink>
    </w:p>
    <w:p w14:paraId="1085AAF9" w14:textId="237FA4B1" w:rsidR="00F244BE" w:rsidRDefault="00FE6092">
      <w:pPr>
        <w:pStyle w:val="TOC2"/>
        <w:tabs>
          <w:tab w:val="right" w:leader="dot" w:pos="5030"/>
        </w:tabs>
        <w:rPr>
          <w:rFonts w:eastAsiaTheme="minorEastAsia"/>
          <w:b w:val="0"/>
          <w:smallCaps w:val="0"/>
          <w:noProof/>
          <w:sz w:val="22"/>
          <w:lang w:val="en-US" w:eastAsia="zh-CN" w:bidi="ar-SA"/>
        </w:rPr>
      </w:pPr>
      <w:hyperlink w:anchor="_Toc443137057" w:history="1">
        <w:r w:rsidR="00F244BE" w:rsidRPr="002A6DB3">
          <w:rPr>
            <w:rStyle w:val="Hyperlink"/>
            <w:noProof/>
            <w:lang w:val="it-IT"/>
          </w:rPr>
          <w:t>Alte servicii online</w:t>
        </w:r>
        <w:r w:rsidR="00F244BE">
          <w:rPr>
            <w:noProof/>
            <w:webHidden/>
          </w:rPr>
          <w:tab/>
        </w:r>
        <w:r w:rsidR="00F244BE">
          <w:rPr>
            <w:noProof/>
            <w:webHidden/>
          </w:rPr>
          <w:fldChar w:fldCharType="begin"/>
        </w:r>
        <w:r w:rsidR="00F244BE">
          <w:rPr>
            <w:noProof/>
            <w:webHidden/>
          </w:rPr>
          <w:instrText xml:space="preserve"> PAGEREF _Toc443137057 \h </w:instrText>
        </w:r>
        <w:r w:rsidR="00F244BE">
          <w:rPr>
            <w:noProof/>
            <w:webHidden/>
          </w:rPr>
        </w:r>
        <w:r w:rsidR="00F244BE">
          <w:rPr>
            <w:noProof/>
            <w:webHidden/>
          </w:rPr>
          <w:fldChar w:fldCharType="separate"/>
        </w:r>
        <w:r w:rsidR="00F244BE">
          <w:rPr>
            <w:noProof/>
            <w:webHidden/>
          </w:rPr>
          <w:t>22</w:t>
        </w:r>
        <w:r w:rsidR="00F244BE">
          <w:rPr>
            <w:noProof/>
            <w:webHidden/>
          </w:rPr>
          <w:fldChar w:fldCharType="end"/>
        </w:r>
      </w:hyperlink>
    </w:p>
    <w:p w14:paraId="72FCC3AF" w14:textId="3C340767" w:rsidR="00F244BE" w:rsidRDefault="00FE6092">
      <w:pPr>
        <w:pStyle w:val="TOC4"/>
        <w:rPr>
          <w:rFonts w:eastAsiaTheme="minorEastAsia"/>
          <w:smallCaps w:val="0"/>
          <w:noProof/>
          <w:sz w:val="22"/>
          <w:lang w:val="en-US" w:eastAsia="zh-CN" w:bidi="ar-SA"/>
        </w:rPr>
      </w:pPr>
      <w:hyperlink w:anchor="_Toc443137058" w:history="1">
        <w:r w:rsidR="00F244BE" w:rsidRPr="002A6DB3">
          <w:rPr>
            <w:rStyle w:val="Hyperlink"/>
            <w:noProof/>
            <w:lang w:val="it-IT"/>
          </w:rPr>
          <w:t>Bing Maps Enterprise Platform şi Bing Maps Mobile Asset Management Platform</w:t>
        </w:r>
        <w:r w:rsidR="00F244BE">
          <w:rPr>
            <w:noProof/>
            <w:webHidden/>
          </w:rPr>
          <w:tab/>
        </w:r>
        <w:r w:rsidR="00F244BE">
          <w:rPr>
            <w:noProof/>
            <w:webHidden/>
          </w:rPr>
          <w:fldChar w:fldCharType="begin"/>
        </w:r>
        <w:r w:rsidR="00F244BE">
          <w:rPr>
            <w:noProof/>
            <w:webHidden/>
          </w:rPr>
          <w:instrText xml:space="preserve"> PAGEREF _Toc443137058 \h </w:instrText>
        </w:r>
        <w:r w:rsidR="00F244BE">
          <w:rPr>
            <w:noProof/>
            <w:webHidden/>
          </w:rPr>
        </w:r>
        <w:r w:rsidR="00F244BE">
          <w:rPr>
            <w:noProof/>
            <w:webHidden/>
          </w:rPr>
          <w:fldChar w:fldCharType="separate"/>
        </w:r>
        <w:r w:rsidR="00F244BE">
          <w:rPr>
            <w:noProof/>
            <w:webHidden/>
          </w:rPr>
          <w:t>22</w:t>
        </w:r>
        <w:r w:rsidR="00F244BE">
          <w:rPr>
            <w:noProof/>
            <w:webHidden/>
          </w:rPr>
          <w:fldChar w:fldCharType="end"/>
        </w:r>
      </w:hyperlink>
    </w:p>
    <w:p w14:paraId="65EBF760" w14:textId="7F4AD590" w:rsidR="00F244BE" w:rsidRDefault="00FE6092">
      <w:pPr>
        <w:pStyle w:val="TOC4"/>
        <w:rPr>
          <w:rFonts w:eastAsiaTheme="minorEastAsia"/>
          <w:smallCaps w:val="0"/>
          <w:noProof/>
          <w:sz w:val="22"/>
          <w:lang w:val="en-US" w:eastAsia="zh-CN" w:bidi="ar-SA"/>
        </w:rPr>
      </w:pPr>
      <w:hyperlink w:anchor="_Toc443137059" w:history="1">
        <w:r w:rsidR="00F244BE" w:rsidRPr="002A6DB3">
          <w:rPr>
            <w:rStyle w:val="Hyperlink"/>
            <w:noProof/>
          </w:rPr>
          <w:t>Microsoft Learning E-Reference Library</w:t>
        </w:r>
        <w:r w:rsidR="00F244BE">
          <w:rPr>
            <w:noProof/>
            <w:webHidden/>
          </w:rPr>
          <w:tab/>
        </w:r>
        <w:r w:rsidR="00F244BE">
          <w:rPr>
            <w:noProof/>
            <w:webHidden/>
          </w:rPr>
          <w:fldChar w:fldCharType="begin"/>
        </w:r>
        <w:r w:rsidR="00F244BE">
          <w:rPr>
            <w:noProof/>
            <w:webHidden/>
          </w:rPr>
          <w:instrText xml:space="preserve"> PAGEREF _Toc443137059 \h </w:instrText>
        </w:r>
        <w:r w:rsidR="00F244BE">
          <w:rPr>
            <w:noProof/>
            <w:webHidden/>
          </w:rPr>
        </w:r>
        <w:r w:rsidR="00F244BE">
          <w:rPr>
            <w:noProof/>
            <w:webHidden/>
          </w:rPr>
          <w:fldChar w:fldCharType="separate"/>
        </w:r>
        <w:r w:rsidR="00F244BE">
          <w:rPr>
            <w:noProof/>
            <w:webHidden/>
          </w:rPr>
          <w:t>23</w:t>
        </w:r>
        <w:r w:rsidR="00F244BE">
          <w:rPr>
            <w:noProof/>
            <w:webHidden/>
          </w:rPr>
          <w:fldChar w:fldCharType="end"/>
        </w:r>
      </w:hyperlink>
    </w:p>
    <w:p w14:paraId="287DFFCF" w14:textId="4820CDE6" w:rsidR="00F244BE" w:rsidRDefault="00FE6092">
      <w:pPr>
        <w:pStyle w:val="TOC4"/>
        <w:rPr>
          <w:rFonts w:eastAsiaTheme="minorEastAsia"/>
          <w:smallCaps w:val="0"/>
          <w:noProof/>
          <w:sz w:val="22"/>
          <w:lang w:val="en-US" w:eastAsia="zh-CN" w:bidi="ar-SA"/>
        </w:rPr>
      </w:pPr>
      <w:hyperlink w:anchor="_Toc443137060" w:history="1">
        <w:r w:rsidR="00F244BE" w:rsidRPr="002A6DB3">
          <w:rPr>
            <w:rStyle w:val="Hyperlink"/>
            <w:noProof/>
          </w:rPr>
          <w:t>Microsoft Learning IT Academy</w:t>
        </w:r>
        <w:r w:rsidR="00F244BE">
          <w:rPr>
            <w:noProof/>
            <w:webHidden/>
          </w:rPr>
          <w:tab/>
        </w:r>
        <w:r w:rsidR="00F244BE">
          <w:rPr>
            <w:noProof/>
            <w:webHidden/>
          </w:rPr>
          <w:fldChar w:fldCharType="begin"/>
        </w:r>
        <w:r w:rsidR="00F244BE">
          <w:rPr>
            <w:noProof/>
            <w:webHidden/>
          </w:rPr>
          <w:instrText xml:space="preserve"> PAGEREF _Toc443137060 \h </w:instrText>
        </w:r>
        <w:r w:rsidR="00F244BE">
          <w:rPr>
            <w:noProof/>
            <w:webHidden/>
          </w:rPr>
        </w:r>
        <w:r w:rsidR="00F244BE">
          <w:rPr>
            <w:noProof/>
            <w:webHidden/>
          </w:rPr>
          <w:fldChar w:fldCharType="separate"/>
        </w:r>
        <w:r w:rsidR="00F244BE">
          <w:rPr>
            <w:noProof/>
            <w:webHidden/>
          </w:rPr>
          <w:t>23</w:t>
        </w:r>
        <w:r w:rsidR="00F244BE">
          <w:rPr>
            <w:noProof/>
            <w:webHidden/>
          </w:rPr>
          <w:fldChar w:fldCharType="end"/>
        </w:r>
      </w:hyperlink>
    </w:p>
    <w:p w14:paraId="04CB6B30" w14:textId="1BF4564C" w:rsidR="00F244BE" w:rsidRDefault="00FE6092">
      <w:pPr>
        <w:pStyle w:val="TOC4"/>
        <w:rPr>
          <w:rFonts w:eastAsiaTheme="minorEastAsia"/>
          <w:smallCaps w:val="0"/>
          <w:noProof/>
          <w:sz w:val="22"/>
          <w:lang w:val="en-US" w:eastAsia="zh-CN" w:bidi="ar-SA"/>
        </w:rPr>
      </w:pPr>
      <w:hyperlink w:anchor="_Toc443137061" w:history="1">
        <w:r w:rsidR="00F244BE" w:rsidRPr="002A6DB3">
          <w:rPr>
            <w:rStyle w:val="Hyperlink"/>
            <w:noProof/>
            <w:lang w:val="it-IT"/>
          </w:rPr>
          <w:t>Office 365 Developer</w:t>
        </w:r>
        <w:r w:rsidR="00F244BE">
          <w:rPr>
            <w:noProof/>
            <w:webHidden/>
          </w:rPr>
          <w:tab/>
        </w:r>
        <w:r w:rsidR="00F244BE">
          <w:rPr>
            <w:noProof/>
            <w:webHidden/>
          </w:rPr>
          <w:fldChar w:fldCharType="begin"/>
        </w:r>
        <w:r w:rsidR="00F244BE">
          <w:rPr>
            <w:noProof/>
            <w:webHidden/>
          </w:rPr>
          <w:instrText xml:space="preserve"> PAGEREF _Toc443137061 \h </w:instrText>
        </w:r>
        <w:r w:rsidR="00F244BE">
          <w:rPr>
            <w:noProof/>
            <w:webHidden/>
          </w:rPr>
        </w:r>
        <w:r w:rsidR="00F244BE">
          <w:rPr>
            <w:noProof/>
            <w:webHidden/>
          </w:rPr>
          <w:fldChar w:fldCharType="separate"/>
        </w:r>
        <w:r w:rsidR="00F244BE">
          <w:rPr>
            <w:noProof/>
            <w:webHidden/>
          </w:rPr>
          <w:t>23</w:t>
        </w:r>
        <w:r w:rsidR="00F244BE">
          <w:rPr>
            <w:noProof/>
            <w:webHidden/>
          </w:rPr>
          <w:fldChar w:fldCharType="end"/>
        </w:r>
      </w:hyperlink>
    </w:p>
    <w:p w14:paraId="0ADBD2C1" w14:textId="3AA4AF9E" w:rsidR="00F244BE" w:rsidRDefault="00FE6092">
      <w:pPr>
        <w:pStyle w:val="TOC4"/>
        <w:rPr>
          <w:rFonts w:eastAsiaTheme="minorEastAsia"/>
          <w:smallCaps w:val="0"/>
          <w:noProof/>
          <w:sz w:val="22"/>
          <w:lang w:val="en-US" w:eastAsia="zh-CN" w:bidi="ar-SA"/>
        </w:rPr>
      </w:pPr>
      <w:hyperlink w:anchor="_Toc443137062" w:history="1">
        <w:r w:rsidR="00F244BE" w:rsidRPr="002A6DB3">
          <w:rPr>
            <w:rStyle w:val="Hyperlink"/>
            <w:noProof/>
            <w:lang w:val="it-IT"/>
          </w:rPr>
          <w:t>Power BI Pro</w:t>
        </w:r>
        <w:r w:rsidR="00F244BE">
          <w:rPr>
            <w:noProof/>
            <w:webHidden/>
          </w:rPr>
          <w:tab/>
        </w:r>
        <w:r w:rsidR="00F244BE">
          <w:rPr>
            <w:noProof/>
            <w:webHidden/>
          </w:rPr>
          <w:fldChar w:fldCharType="begin"/>
        </w:r>
        <w:r w:rsidR="00F244BE">
          <w:rPr>
            <w:noProof/>
            <w:webHidden/>
          </w:rPr>
          <w:instrText xml:space="preserve"> PAGEREF _Toc443137062 \h </w:instrText>
        </w:r>
        <w:r w:rsidR="00F244BE">
          <w:rPr>
            <w:noProof/>
            <w:webHidden/>
          </w:rPr>
        </w:r>
        <w:r w:rsidR="00F244BE">
          <w:rPr>
            <w:noProof/>
            <w:webHidden/>
          </w:rPr>
          <w:fldChar w:fldCharType="separate"/>
        </w:r>
        <w:r w:rsidR="00F244BE">
          <w:rPr>
            <w:noProof/>
            <w:webHidden/>
          </w:rPr>
          <w:t>24</w:t>
        </w:r>
        <w:r w:rsidR="00F244BE">
          <w:rPr>
            <w:noProof/>
            <w:webHidden/>
          </w:rPr>
          <w:fldChar w:fldCharType="end"/>
        </w:r>
      </w:hyperlink>
    </w:p>
    <w:p w14:paraId="2E30E013" w14:textId="3AA13C5D" w:rsidR="00F244BE" w:rsidRDefault="00FE6092">
      <w:pPr>
        <w:pStyle w:val="TOC4"/>
        <w:rPr>
          <w:rFonts w:eastAsiaTheme="minorEastAsia"/>
          <w:smallCaps w:val="0"/>
          <w:noProof/>
          <w:sz w:val="22"/>
          <w:lang w:val="en-US" w:eastAsia="zh-CN" w:bidi="ar-SA"/>
        </w:rPr>
      </w:pPr>
      <w:hyperlink w:anchor="_Toc443137063" w:history="1">
        <w:r w:rsidR="00F244BE" w:rsidRPr="002A6DB3">
          <w:rPr>
            <w:rStyle w:val="Hyperlink"/>
            <w:noProof/>
          </w:rPr>
          <w:t>API pentru traducători</w:t>
        </w:r>
        <w:r w:rsidR="00F244BE">
          <w:rPr>
            <w:noProof/>
            <w:webHidden/>
          </w:rPr>
          <w:tab/>
        </w:r>
        <w:r w:rsidR="00F244BE">
          <w:rPr>
            <w:noProof/>
            <w:webHidden/>
          </w:rPr>
          <w:fldChar w:fldCharType="begin"/>
        </w:r>
        <w:r w:rsidR="00F244BE">
          <w:rPr>
            <w:noProof/>
            <w:webHidden/>
          </w:rPr>
          <w:instrText xml:space="preserve"> PAGEREF _Toc443137063 \h </w:instrText>
        </w:r>
        <w:r w:rsidR="00F244BE">
          <w:rPr>
            <w:noProof/>
            <w:webHidden/>
          </w:rPr>
        </w:r>
        <w:r w:rsidR="00F244BE">
          <w:rPr>
            <w:noProof/>
            <w:webHidden/>
          </w:rPr>
          <w:fldChar w:fldCharType="separate"/>
        </w:r>
        <w:r w:rsidR="00F244BE">
          <w:rPr>
            <w:noProof/>
            <w:webHidden/>
          </w:rPr>
          <w:t>24</w:t>
        </w:r>
        <w:r w:rsidR="00F244BE">
          <w:rPr>
            <w:noProof/>
            <w:webHidden/>
          </w:rPr>
          <w:fldChar w:fldCharType="end"/>
        </w:r>
      </w:hyperlink>
    </w:p>
    <w:p w14:paraId="241107F4" w14:textId="34DA5FAE" w:rsidR="00F244BE" w:rsidRDefault="00FE6092">
      <w:pPr>
        <w:pStyle w:val="TOC4"/>
        <w:rPr>
          <w:rFonts w:eastAsiaTheme="minorEastAsia"/>
          <w:smallCaps w:val="0"/>
          <w:noProof/>
          <w:sz w:val="22"/>
          <w:lang w:val="en-US" w:eastAsia="zh-CN" w:bidi="ar-SA"/>
        </w:rPr>
      </w:pPr>
      <w:hyperlink w:anchor="_Toc443137064" w:history="1">
        <w:r w:rsidR="00F244BE" w:rsidRPr="002A6DB3">
          <w:rPr>
            <w:rStyle w:val="Hyperlink"/>
            <w:noProof/>
          </w:rPr>
          <w:t>Yammer Enterprise</w:t>
        </w:r>
        <w:r w:rsidR="00F244BE">
          <w:rPr>
            <w:noProof/>
            <w:webHidden/>
          </w:rPr>
          <w:tab/>
        </w:r>
        <w:r w:rsidR="00F244BE">
          <w:rPr>
            <w:noProof/>
            <w:webHidden/>
          </w:rPr>
          <w:fldChar w:fldCharType="begin"/>
        </w:r>
        <w:r w:rsidR="00F244BE">
          <w:rPr>
            <w:noProof/>
            <w:webHidden/>
          </w:rPr>
          <w:instrText xml:space="preserve"> PAGEREF _Toc443137064 \h </w:instrText>
        </w:r>
        <w:r w:rsidR="00F244BE">
          <w:rPr>
            <w:noProof/>
            <w:webHidden/>
          </w:rPr>
        </w:r>
        <w:r w:rsidR="00F244BE">
          <w:rPr>
            <w:noProof/>
            <w:webHidden/>
          </w:rPr>
          <w:fldChar w:fldCharType="separate"/>
        </w:r>
        <w:r w:rsidR="00F244BE">
          <w:rPr>
            <w:noProof/>
            <w:webHidden/>
          </w:rPr>
          <w:t>24</w:t>
        </w:r>
        <w:r w:rsidR="00F244BE">
          <w:rPr>
            <w:noProof/>
            <w:webHidden/>
          </w:rPr>
          <w:fldChar w:fldCharType="end"/>
        </w:r>
      </w:hyperlink>
    </w:p>
    <w:p w14:paraId="3C6AE752" w14:textId="54DCA67E" w:rsidR="00F244BE" w:rsidRDefault="00FE6092">
      <w:pPr>
        <w:pStyle w:val="TOC1"/>
        <w:tabs>
          <w:tab w:val="right" w:leader="dot" w:pos="5030"/>
        </w:tabs>
        <w:rPr>
          <w:rFonts w:eastAsiaTheme="minorEastAsia"/>
          <w:b w:val="0"/>
          <w:caps w:val="0"/>
          <w:noProof/>
          <w:sz w:val="22"/>
          <w:lang w:val="en-US" w:eastAsia="zh-CN" w:bidi="ar-SA"/>
        </w:rPr>
      </w:pPr>
      <w:hyperlink w:anchor="_Toc443137065" w:history="1">
        <w:r w:rsidR="00F244BE" w:rsidRPr="002A6DB3">
          <w:rPr>
            <w:rStyle w:val="Hyperlink"/>
            <w:noProof/>
          </w:rPr>
          <w:t>Anexa 1 – Notificările</w:t>
        </w:r>
        <w:r w:rsidR="00F244BE">
          <w:rPr>
            <w:noProof/>
            <w:webHidden/>
          </w:rPr>
          <w:tab/>
        </w:r>
        <w:r w:rsidR="00F244BE">
          <w:rPr>
            <w:noProof/>
            <w:webHidden/>
          </w:rPr>
          <w:fldChar w:fldCharType="begin"/>
        </w:r>
        <w:r w:rsidR="00F244BE">
          <w:rPr>
            <w:noProof/>
            <w:webHidden/>
          </w:rPr>
          <w:instrText xml:space="preserve"> PAGEREF _Toc443137065 \h </w:instrText>
        </w:r>
        <w:r w:rsidR="00F244BE">
          <w:rPr>
            <w:noProof/>
            <w:webHidden/>
          </w:rPr>
        </w:r>
        <w:r w:rsidR="00F244BE">
          <w:rPr>
            <w:noProof/>
            <w:webHidden/>
          </w:rPr>
          <w:fldChar w:fldCharType="separate"/>
        </w:r>
        <w:r w:rsidR="00F244BE">
          <w:rPr>
            <w:noProof/>
            <w:webHidden/>
          </w:rPr>
          <w:t>25</w:t>
        </w:r>
        <w:r w:rsidR="00F244BE">
          <w:rPr>
            <w:noProof/>
            <w:webHidden/>
          </w:rPr>
          <w:fldChar w:fldCharType="end"/>
        </w:r>
      </w:hyperlink>
    </w:p>
    <w:p w14:paraId="6C38F9CC" w14:textId="2ABC4A67" w:rsidR="00F244BE" w:rsidRDefault="00FE6092">
      <w:pPr>
        <w:pStyle w:val="TOC3"/>
        <w:tabs>
          <w:tab w:val="right" w:leader="dot" w:pos="5030"/>
        </w:tabs>
        <w:rPr>
          <w:rFonts w:eastAsiaTheme="minorEastAsia"/>
          <w:smallCaps w:val="0"/>
          <w:noProof/>
          <w:sz w:val="22"/>
          <w:lang w:val="en-US" w:eastAsia="zh-CN" w:bidi="ar-SA"/>
        </w:rPr>
      </w:pPr>
      <w:hyperlink w:anchor="_Toc443137066" w:history="1">
        <w:r w:rsidR="00F244BE" w:rsidRPr="002A6DB3">
          <w:rPr>
            <w:rStyle w:val="Hyperlink"/>
            <w:noProof/>
          </w:rPr>
          <w:t>Bing Maps</w:t>
        </w:r>
        <w:r w:rsidR="00F244BE">
          <w:rPr>
            <w:noProof/>
            <w:webHidden/>
          </w:rPr>
          <w:tab/>
        </w:r>
        <w:r w:rsidR="00F244BE">
          <w:rPr>
            <w:noProof/>
            <w:webHidden/>
          </w:rPr>
          <w:fldChar w:fldCharType="begin"/>
        </w:r>
        <w:r w:rsidR="00F244BE">
          <w:rPr>
            <w:noProof/>
            <w:webHidden/>
          </w:rPr>
          <w:instrText xml:space="preserve"> PAGEREF _Toc443137066 \h </w:instrText>
        </w:r>
        <w:r w:rsidR="00F244BE">
          <w:rPr>
            <w:noProof/>
            <w:webHidden/>
          </w:rPr>
        </w:r>
        <w:r w:rsidR="00F244BE">
          <w:rPr>
            <w:noProof/>
            <w:webHidden/>
          </w:rPr>
          <w:fldChar w:fldCharType="separate"/>
        </w:r>
        <w:r w:rsidR="00F244BE">
          <w:rPr>
            <w:noProof/>
            <w:webHidden/>
          </w:rPr>
          <w:t>25</w:t>
        </w:r>
        <w:r w:rsidR="00F244BE">
          <w:rPr>
            <w:noProof/>
            <w:webHidden/>
          </w:rPr>
          <w:fldChar w:fldCharType="end"/>
        </w:r>
      </w:hyperlink>
    </w:p>
    <w:p w14:paraId="60D3EC1C" w14:textId="7B04F47F" w:rsidR="00F244BE" w:rsidRDefault="00FE6092">
      <w:pPr>
        <w:pStyle w:val="TOC3"/>
        <w:tabs>
          <w:tab w:val="right" w:leader="dot" w:pos="5030"/>
        </w:tabs>
        <w:rPr>
          <w:rFonts w:eastAsiaTheme="minorEastAsia"/>
          <w:smallCaps w:val="0"/>
          <w:noProof/>
          <w:sz w:val="22"/>
          <w:lang w:val="en-US" w:eastAsia="zh-CN" w:bidi="ar-SA"/>
        </w:rPr>
      </w:pPr>
      <w:hyperlink w:anchor="_Toc443137067" w:history="1">
        <w:r w:rsidR="00F244BE" w:rsidRPr="002A6DB3">
          <w:rPr>
            <w:rStyle w:val="Hyperlink"/>
            <w:noProof/>
          </w:rPr>
          <w:t>Serviciile profesionale</w:t>
        </w:r>
        <w:r w:rsidR="00F244BE">
          <w:rPr>
            <w:noProof/>
            <w:webHidden/>
          </w:rPr>
          <w:tab/>
        </w:r>
        <w:r w:rsidR="00F244BE">
          <w:rPr>
            <w:noProof/>
            <w:webHidden/>
          </w:rPr>
          <w:fldChar w:fldCharType="begin"/>
        </w:r>
        <w:r w:rsidR="00F244BE">
          <w:rPr>
            <w:noProof/>
            <w:webHidden/>
          </w:rPr>
          <w:instrText xml:space="preserve"> PAGEREF _Toc443137067 \h </w:instrText>
        </w:r>
        <w:r w:rsidR="00F244BE">
          <w:rPr>
            <w:noProof/>
            <w:webHidden/>
          </w:rPr>
        </w:r>
        <w:r w:rsidR="00F244BE">
          <w:rPr>
            <w:noProof/>
            <w:webHidden/>
          </w:rPr>
          <w:fldChar w:fldCharType="separate"/>
        </w:r>
        <w:r w:rsidR="00F244BE">
          <w:rPr>
            <w:noProof/>
            <w:webHidden/>
          </w:rPr>
          <w:t>25</w:t>
        </w:r>
        <w:r w:rsidR="00F244BE">
          <w:rPr>
            <w:noProof/>
            <w:webHidden/>
          </w:rPr>
          <w:fldChar w:fldCharType="end"/>
        </w:r>
      </w:hyperlink>
    </w:p>
    <w:p w14:paraId="3D15E8AE" w14:textId="5775E7D0" w:rsidR="00F244BE" w:rsidRDefault="00FE6092">
      <w:pPr>
        <w:pStyle w:val="TOC3"/>
        <w:tabs>
          <w:tab w:val="right" w:leader="dot" w:pos="5030"/>
        </w:tabs>
        <w:rPr>
          <w:rFonts w:eastAsiaTheme="minorEastAsia"/>
          <w:smallCaps w:val="0"/>
          <w:noProof/>
          <w:sz w:val="22"/>
          <w:lang w:val="en-US" w:eastAsia="zh-CN" w:bidi="ar-SA"/>
        </w:rPr>
      </w:pPr>
      <w:hyperlink w:anchor="_Toc443137068" w:history="1">
        <w:r w:rsidR="00F244BE" w:rsidRPr="002A6DB3">
          <w:rPr>
            <w:rStyle w:val="Hyperlink"/>
            <w:noProof/>
          </w:rPr>
          <w:t>Notificarea privind standardul vizual H.264/AVC, standardul video VC-1, standardul vizual MPEG-4 şi standardul video MPEG-2</w:t>
        </w:r>
        <w:r w:rsidR="00F244BE">
          <w:rPr>
            <w:noProof/>
            <w:webHidden/>
          </w:rPr>
          <w:tab/>
        </w:r>
        <w:r w:rsidR="00F244BE">
          <w:rPr>
            <w:noProof/>
            <w:webHidden/>
          </w:rPr>
          <w:fldChar w:fldCharType="begin"/>
        </w:r>
        <w:r w:rsidR="00F244BE">
          <w:rPr>
            <w:noProof/>
            <w:webHidden/>
          </w:rPr>
          <w:instrText xml:space="preserve"> PAGEREF _Toc443137068 \h </w:instrText>
        </w:r>
        <w:r w:rsidR="00F244BE">
          <w:rPr>
            <w:noProof/>
            <w:webHidden/>
          </w:rPr>
        </w:r>
        <w:r w:rsidR="00F244BE">
          <w:rPr>
            <w:noProof/>
            <w:webHidden/>
          </w:rPr>
          <w:fldChar w:fldCharType="separate"/>
        </w:r>
        <w:r w:rsidR="00F244BE">
          <w:rPr>
            <w:noProof/>
            <w:webHidden/>
          </w:rPr>
          <w:t>26</w:t>
        </w:r>
        <w:r w:rsidR="00F244BE">
          <w:rPr>
            <w:noProof/>
            <w:webHidden/>
          </w:rPr>
          <w:fldChar w:fldCharType="end"/>
        </w:r>
      </w:hyperlink>
    </w:p>
    <w:p w14:paraId="0C8C3461" w14:textId="53138A24" w:rsidR="00F244BE" w:rsidRDefault="00FE6092">
      <w:pPr>
        <w:pStyle w:val="TOC1"/>
        <w:tabs>
          <w:tab w:val="right" w:leader="dot" w:pos="5030"/>
        </w:tabs>
        <w:rPr>
          <w:rFonts w:eastAsiaTheme="minorEastAsia"/>
          <w:b w:val="0"/>
          <w:caps w:val="0"/>
          <w:noProof/>
          <w:sz w:val="22"/>
          <w:lang w:val="en-US" w:eastAsia="zh-CN" w:bidi="ar-SA"/>
        </w:rPr>
      </w:pPr>
      <w:hyperlink w:anchor="_Toc443137069" w:history="1">
        <w:r w:rsidR="00F244BE" w:rsidRPr="002A6DB3">
          <w:rPr>
            <w:rStyle w:val="Hyperlink"/>
            <w:noProof/>
          </w:rPr>
          <w:t>Anexa 2 – Suitele de licenţe pe bază de abonament</w:t>
        </w:r>
        <w:r w:rsidR="00F244BE">
          <w:rPr>
            <w:noProof/>
            <w:webHidden/>
          </w:rPr>
          <w:tab/>
        </w:r>
        <w:r w:rsidR="00F244BE">
          <w:rPr>
            <w:noProof/>
            <w:webHidden/>
          </w:rPr>
          <w:fldChar w:fldCharType="begin"/>
        </w:r>
        <w:r w:rsidR="00F244BE">
          <w:rPr>
            <w:noProof/>
            <w:webHidden/>
          </w:rPr>
          <w:instrText xml:space="preserve"> PAGEREF _Toc443137069 \h </w:instrText>
        </w:r>
        <w:r w:rsidR="00F244BE">
          <w:rPr>
            <w:noProof/>
            <w:webHidden/>
          </w:rPr>
        </w:r>
        <w:r w:rsidR="00F244BE">
          <w:rPr>
            <w:noProof/>
            <w:webHidden/>
          </w:rPr>
          <w:fldChar w:fldCharType="separate"/>
        </w:r>
        <w:r w:rsidR="00F244BE">
          <w:rPr>
            <w:noProof/>
            <w:webHidden/>
          </w:rPr>
          <w:t>27</w:t>
        </w:r>
        <w:r w:rsidR="00F244BE">
          <w:rPr>
            <w:noProof/>
            <w:webHidden/>
          </w:rPr>
          <w:fldChar w:fldCharType="end"/>
        </w:r>
      </w:hyperlink>
    </w:p>
    <w:p w14:paraId="79C2268E" w14:textId="7DCA9658" w:rsidR="00F244BE" w:rsidRDefault="00FE6092">
      <w:pPr>
        <w:pStyle w:val="TOC1"/>
        <w:tabs>
          <w:tab w:val="right" w:leader="dot" w:pos="5030"/>
        </w:tabs>
        <w:rPr>
          <w:rFonts w:eastAsiaTheme="minorEastAsia"/>
          <w:b w:val="0"/>
          <w:caps w:val="0"/>
          <w:noProof/>
          <w:sz w:val="22"/>
          <w:lang w:val="en-US" w:eastAsia="zh-CN" w:bidi="ar-SA"/>
        </w:rPr>
      </w:pPr>
      <w:hyperlink w:anchor="_Toc443137070" w:history="1">
        <w:r w:rsidR="00F244BE" w:rsidRPr="002A6DB3">
          <w:rPr>
            <w:rStyle w:val="Hyperlink"/>
            <w:noProof/>
          </w:rPr>
          <w:t>Anexa 3 – Clauzele contractuale standard (Procesoare)</w:t>
        </w:r>
        <w:r w:rsidR="00F244BE">
          <w:rPr>
            <w:noProof/>
            <w:webHidden/>
          </w:rPr>
          <w:tab/>
        </w:r>
        <w:r w:rsidR="00F244BE">
          <w:rPr>
            <w:noProof/>
            <w:webHidden/>
          </w:rPr>
          <w:fldChar w:fldCharType="begin"/>
        </w:r>
        <w:r w:rsidR="00F244BE">
          <w:rPr>
            <w:noProof/>
            <w:webHidden/>
          </w:rPr>
          <w:instrText xml:space="preserve"> PAGEREF _Toc443137070 \h </w:instrText>
        </w:r>
        <w:r w:rsidR="00F244BE">
          <w:rPr>
            <w:noProof/>
            <w:webHidden/>
          </w:rPr>
        </w:r>
        <w:r w:rsidR="00F244BE">
          <w:rPr>
            <w:noProof/>
            <w:webHidden/>
          </w:rPr>
          <w:fldChar w:fldCharType="separate"/>
        </w:r>
        <w:r w:rsidR="00F244BE">
          <w:rPr>
            <w:noProof/>
            <w:webHidden/>
          </w:rPr>
          <w:t>29</w:t>
        </w:r>
        <w:r w:rsidR="00F244BE">
          <w:rPr>
            <w:noProof/>
            <w:webHidden/>
          </w:rPr>
          <w:fldChar w:fldCharType="end"/>
        </w:r>
      </w:hyperlink>
    </w:p>
    <w:p w14:paraId="092C9288" w14:textId="70163C3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136994"/>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43136995"/>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Pr="006B4B3B" w:rsidRDefault="00125E16" w:rsidP="006F51FB">
      <w:pPr>
        <w:pStyle w:val="ProductList-Offering1Heading"/>
        <w:rPr>
          <w:lang w:val="ro-RO"/>
        </w:rPr>
      </w:pPr>
      <w:bookmarkStart w:id="6" w:name="_Toc417892041"/>
      <w:bookmarkStart w:id="7" w:name="_Toc412644871"/>
      <w:bookmarkStart w:id="8" w:name="_Toc443136996"/>
      <w:bookmarkStart w:id="9" w:name="_Toc378147615"/>
      <w:bookmarkStart w:id="10" w:name="_Toc378151517"/>
      <w:bookmarkStart w:id="11" w:name="_Toc379797094"/>
      <w:bookmarkStart w:id="12" w:name="_Toc380513120"/>
      <w:bookmarkStart w:id="13" w:name="_Toc380655159"/>
      <w:bookmarkStart w:id="14" w:name="_Toc383415077"/>
      <w:r w:rsidRPr="006B4B3B">
        <w:rPr>
          <w:lang w:val="ro-RO"/>
        </w:rPr>
        <w:t>Clarificări şi rezumatul modificărilor</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F244BE" w:rsidRPr="00AD6DB4" w14:paraId="02190430" w14:textId="77777777" w:rsidTr="00AC4F51">
        <w:trPr>
          <w:tblHeader/>
        </w:trPr>
        <w:tc>
          <w:tcPr>
            <w:tcW w:w="5342" w:type="dxa"/>
            <w:shd w:val="clear" w:color="auto" w:fill="0072C6"/>
          </w:tcPr>
          <w:p w14:paraId="74C35431" w14:textId="3375088B" w:rsidR="00F244BE" w:rsidRPr="00AD6DB4" w:rsidRDefault="00F244BE" w:rsidP="00F244BE">
            <w:pPr>
              <w:pStyle w:val="ProductList-Body"/>
              <w:spacing w:before="20" w:after="20"/>
              <w:rPr>
                <w:color w:val="FFFFFF" w:themeColor="background1"/>
              </w:rPr>
            </w:pPr>
            <w:r>
              <w:rPr>
                <w:color w:val="FFFFFF" w:themeColor="background1"/>
                <w:sz w:val="16"/>
              </w:rPr>
              <w:t>Adăugări</w:t>
            </w:r>
          </w:p>
        </w:tc>
        <w:tc>
          <w:tcPr>
            <w:tcW w:w="5340" w:type="dxa"/>
            <w:shd w:val="clear" w:color="auto" w:fill="0072C6"/>
          </w:tcPr>
          <w:p w14:paraId="0481C96D" w14:textId="3B0C5D64" w:rsidR="00F244BE" w:rsidRPr="00AD6DB4" w:rsidRDefault="00F244BE" w:rsidP="00F244BE">
            <w:pPr>
              <w:pStyle w:val="ProductList-Body"/>
              <w:spacing w:before="20" w:after="20"/>
              <w:rPr>
                <w:color w:val="FFFFFF" w:themeColor="background1"/>
              </w:rPr>
            </w:pPr>
            <w:r>
              <w:rPr>
                <w:color w:val="FFFFFF" w:themeColor="background1"/>
                <w:sz w:val="16"/>
              </w:rPr>
              <w:t>Ştergeri</w:t>
            </w:r>
          </w:p>
        </w:tc>
      </w:tr>
      <w:tr w:rsidR="00AC4F51" w14:paraId="3DF91636" w14:textId="77777777" w:rsidTr="00AC4F51">
        <w:tc>
          <w:tcPr>
            <w:tcW w:w="5342" w:type="dxa"/>
          </w:tcPr>
          <w:p w14:paraId="14C251A6" w14:textId="42893D83" w:rsidR="00AC4F51" w:rsidRDefault="00AC4F51" w:rsidP="00AC4F51">
            <w:pPr>
              <w:pStyle w:val="ProductList-Body"/>
            </w:pPr>
            <w:r>
              <w:rPr>
                <w:sz w:val="16"/>
                <w:szCs w:val="16"/>
              </w:rPr>
              <w:t>Aplicaţia de securitate Microsoft Cloud</w:t>
            </w:r>
          </w:p>
        </w:tc>
        <w:tc>
          <w:tcPr>
            <w:tcW w:w="5340" w:type="dxa"/>
          </w:tcPr>
          <w:p w14:paraId="7DC30739" w14:textId="460C8005" w:rsidR="00AC4F51" w:rsidRPr="0080135B" w:rsidRDefault="00AC4F51" w:rsidP="00AC4F51">
            <w:pPr>
              <w:pStyle w:val="ProductList-Body"/>
            </w:pPr>
          </w:p>
        </w:tc>
      </w:tr>
      <w:tr w:rsidR="00AC4F51" w14:paraId="74F2B10E" w14:textId="77777777" w:rsidTr="00AC4F51">
        <w:tc>
          <w:tcPr>
            <w:tcW w:w="5342" w:type="dxa"/>
          </w:tcPr>
          <w:p w14:paraId="4B19F0AF" w14:textId="260997FE" w:rsidR="00AC4F51" w:rsidRDefault="00AC4F51" w:rsidP="00AC4F51">
            <w:pPr>
              <w:pStyle w:val="ProductList-Body"/>
              <w:rPr>
                <w:sz w:val="16"/>
              </w:rPr>
            </w:pPr>
            <w:r>
              <w:rPr>
                <w:sz w:val="16"/>
                <w:szCs w:val="16"/>
              </w:rPr>
              <w:t>HockeyApp</w:t>
            </w:r>
          </w:p>
        </w:tc>
        <w:tc>
          <w:tcPr>
            <w:tcW w:w="5340" w:type="dxa"/>
          </w:tcPr>
          <w:p w14:paraId="3D33528D" w14:textId="77777777" w:rsidR="00AC4F51" w:rsidRPr="0080135B" w:rsidRDefault="00AC4F51" w:rsidP="00AC4F51">
            <w:pPr>
              <w:pStyle w:val="ProductList-Body"/>
            </w:pPr>
          </w:p>
        </w:tc>
      </w:tr>
    </w:tbl>
    <w:p w14:paraId="17D5DCE0" w14:textId="77777777" w:rsidR="00125E16" w:rsidRPr="00862C50" w:rsidRDefault="00125E16" w:rsidP="00125E16">
      <w:pPr>
        <w:pStyle w:val="ProductList-Body"/>
      </w:pPr>
    </w:p>
    <w:p w14:paraId="397A89E1" w14:textId="77777777" w:rsidR="00AC4F51" w:rsidRPr="00292D87" w:rsidRDefault="00AC4F51" w:rsidP="00AC4F51">
      <w:pPr>
        <w:pStyle w:val="ProductList-ClauseHeading"/>
      </w:pPr>
      <w:r>
        <w:t>Termenii specifici Serviciilor online</w:t>
      </w:r>
    </w:p>
    <w:p w14:paraId="2D084DD0" w14:textId="77777777" w:rsidR="00AC4F51" w:rsidRPr="00292D87" w:rsidRDefault="00FE6092" w:rsidP="00AC4F51">
      <w:pPr>
        <w:pStyle w:val="ProductList-Body"/>
      </w:pPr>
      <w:hyperlink w:anchor="AzureRightsManagement" w:history="1">
        <w:r w:rsidR="00AC4F51">
          <w:rPr>
            <w:rStyle w:val="Hyperlink"/>
          </w:rPr>
          <w:t>Azure Rights Management Premium</w:t>
        </w:r>
      </w:hyperlink>
      <w:r w:rsidR="00AC4F51">
        <w:t>: Numele produsului Azure Rights Management s-a schimbat în Azure Rights Management Premium.</w:t>
      </w:r>
    </w:p>
    <w:p w14:paraId="1C82601C" w14:textId="77777777" w:rsidR="00332EA2" w:rsidRPr="00585A48" w:rsidRDefault="00FE6092"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136997"/>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43136998"/>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8" w:name="_Toc443136999"/>
      <w:r>
        <w:t>Actualizarea Serviciului online</w:t>
      </w:r>
      <w:bookmarkEnd w:id="18"/>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9" w:name="_Toc443137000"/>
      <w:r>
        <w:t>Schimbările de regulament şi disponibilitatea pe plan internaţional</w:t>
      </w:r>
      <w:bookmarkEnd w:id="19"/>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0" w:name="_Toc443137001"/>
      <w:r>
        <w:t>Conservarea datelor</w:t>
      </w:r>
      <w:bookmarkEnd w:id="20"/>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1" w:name="_Toc443137002"/>
      <w:r>
        <w:lastRenderedPageBreak/>
        <w:t>Utilizarea produselor software cu serviciul online</w:t>
      </w:r>
      <w:bookmarkEnd w:id="21"/>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137003"/>
      <w:r>
        <w:t>Produsele care nu aparţin companiei Microsoft</w:t>
      </w:r>
      <w:bookmarkEnd w:id="22"/>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137004"/>
      <w:r>
        <w:t>Politica de utilizare acceptabilă</w:t>
      </w:r>
      <w:bookmarkEnd w:id="2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137005"/>
      <w:r>
        <w:t>Limitări tehnice</w:t>
      </w:r>
      <w:bookmarkEnd w:id="2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137006"/>
      <w:r>
        <w:t>Respectarea legii</w:t>
      </w:r>
      <w:bookmarkEnd w:id="25"/>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19279F" w:rsidRDefault="006E0D8F" w:rsidP="0019279F">
      <w:pPr>
        <w:pStyle w:val="Heading2"/>
        <w:rPr>
          <w:rFonts w:asciiTheme="minorHAnsi" w:eastAsiaTheme="minorHAnsi" w:hAnsiTheme="minorHAnsi" w:cstheme="minorBidi"/>
          <w:b/>
          <w:color w:val="00188F"/>
          <w:sz w:val="18"/>
          <w:szCs w:val="22"/>
        </w:rPr>
      </w:pPr>
      <w:bookmarkStart w:id="26" w:name="_Toc443137007"/>
      <w:bookmarkStart w:id="27" w:name="ImportExportServices"/>
      <w:r w:rsidRPr="0019279F">
        <w:rPr>
          <w:rFonts w:asciiTheme="minorHAnsi" w:eastAsiaTheme="minorHAnsi" w:hAnsiTheme="minorHAnsi" w:cstheme="minorBidi"/>
          <w:b/>
          <w:color w:val="00188F"/>
          <w:sz w:val="18"/>
          <w:szCs w:val="22"/>
        </w:rPr>
        <w:t>Serviciile de import/export</w:t>
      </w:r>
      <w:bookmarkEnd w:id="26"/>
    </w:p>
    <w:bookmarkEnd w:id="27"/>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8" w:name="_Toc443137008"/>
      <w:r>
        <w:t>Notificări electronice</w:t>
      </w:r>
      <w:bookmarkEnd w:id="28"/>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3137009"/>
      <w:r>
        <w:t>Realocarea licenţei</w:t>
      </w:r>
      <w:bookmarkEnd w:id="29"/>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3137010"/>
      <w:r>
        <w:t>Componente de font</w:t>
      </w:r>
      <w:bookmarkEnd w:id="30"/>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3137011"/>
      <w:r>
        <w:t>Multiplexare</w:t>
      </w:r>
      <w:bookmarkEnd w:id="31"/>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FE6092"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3137012"/>
      <w:r>
        <w:lastRenderedPageBreak/>
        <w:t>Termenii privind confidenţialitatea şi securitatea</w:t>
      </w:r>
      <w:bookmarkEnd w:id="32"/>
      <w:bookmarkEnd w:id="33"/>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34" w:name="_Toc443137013"/>
      <w:r w:rsidRPr="006B4B3B">
        <w:rPr>
          <w:lang w:val="it-IT"/>
        </w:rPr>
        <w:t>Termenii generali privind confidenţialitatea şi securitatea</w:t>
      </w:r>
      <w:bookmarkEnd w:id="34"/>
    </w:p>
    <w:p w14:paraId="0A292299" w14:textId="77777777" w:rsidR="00F77036" w:rsidRPr="00690C65" w:rsidRDefault="00F77036" w:rsidP="00366C8E">
      <w:pPr>
        <w:pStyle w:val="ProductList-SubSubSectionHeading"/>
        <w:outlineLvl w:val="2"/>
      </w:pPr>
      <w:bookmarkStart w:id="35" w:name="_Toc443137014"/>
      <w:r>
        <w:t>Domeniu de aplicare</w:t>
      </w:r>
      <w:bookmarkEnd w:id="35"/>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3137015"/>
      <w:r>
        <w:t>Utilizarea Datelor de client</w:t>
      </w:r>
      <w:bookmarkEnd w:id="3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7" w:name="_Toc423959220"/>
      <w:bookmarkStart w:id="38" w:name="_Toc417892060"/>
      <w:bookmarkStart w:id="39" w:name="_Toc443137016"/>
      <w:r>
        <w:t>Divulgarea Datelor de client</w:t>
      </w:r>
      <w:bookmarkEnd w:id="37"/>
      <w:bookmarkEnd w:id="38"/>
      <w:bookmarkEnd w:id="3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3137017"/>
      <w:r>
        <w:t>Instituţii de învăţământ</w:t>
      </w:r>
      <w:bookmarkEnd w:id="4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1" w:name="_Toc423959222"/>
      <w:bookmarkStart w:id="42" w:name="_Toc443137018"/>
      <w:bookmarkStart w:id="43" w:name="_Toc417892062"/>
      <w:bookmarkStart w:id="44" w:name="HIPAA"/>
      <w:r>
        <w:t>Asociatul HIPAA (Health Insurance Portability and Accountability Act – Legea responsabilităţii şi a portabilităţii asigurărilor medicale)</w:t>
      </w:r>
      <w:bookmarkEnd w:id="41"/>
      <w:bookmarkEnd w:id="4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45" w:name="_Toc443137019"/>
      <w:bookmarkEnd w:id="43"/>
      <w:bookmarkEnd w:id="44"/>
      <w:r>
        <w:lastRenderedPageBreak/>
        <w:t>Securitatea</w:t>
      </w:r>
      <w:bookmarkEnd w:id="4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3137020"/>
      <w:r>
        <w:t>Notificarea incidentelor de securitate</w:t>
      </w:r>
      <w:bookmarkEnd w:id="4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3137021"/>
      <w:bookmarkStart w:id="48" w:name="LocationofDataProcessing"/>
      <w:r>
        <w:t>Locaţia prelucrării datelor</w:t>
      </w:r>
      <w:bookmarkEnd w:id="47"/>
    </w:p>
    <w:bookmarkEnd w:id="48"/>
    <w:p w14:paraId="6F79E91B" w14:textId="4E3C9C1B"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9" w:name="_Toc417892066"/>
      <w:bookmarkStart w:id="50" w:name="_Toc412644895"/>
      <w:bookmarkStart w:id="51" w:name="_Toc443137022"/>
      <w:r>
        <w:t>Versiunile de examinare</w:t>
      </w:r>
      <w:bookmarkEnd w:id="49"/>
      <w:bookmarkEnd w:id="50"/>
      <w:bookmarkEnd w:id="5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3137023"/>
      <w:r>
        <w:t>Utilizarea subcontractorilor</w:t>
      </w:r>
      <w:bookmarkEnd w:id="5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3137024"/>
      <w:r>
        <w:t>Cum să contactaţi Microsoft</w:t>
      </w:r>
      <w:bookmarkEnd w:id="5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FE6092"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54" w:name="_Toc443137025"/>
      <w:bookmarkStart w:id="55" w:name="DataProcessingTerms"/>
      <w:r w:rsidRPr="006B4B3B">
        <w:rPr>
          <w:lang w:val="ro-RO"/>
        </w:rPr>
        <w:lastRenderedPageBreak/>
        <w:t>Termenii privind prelucrarea datelor</w:t>
      </w:r>
      <w:bookmarkEnd w:id="54"/>
    </w:p>
    <w:bookmarkEnd w:id="5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4A6D98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244BE" w14:paraId="19F48D0F" w14:textId="77777777" w:rsidTr="00AC4F51">
        <w:trPr>
          <w:tblHeader/>
        </w:trPr>
        <w:tc>
          <w:tcPr>
            <w:tcW w:w="10800" w:type="dxa"/>
            <w:gridSpan w:val="2"/>
            <w:shd w:val="clear" w:color="auto" w:fill="0072C6"/>
          </w:tcPr>
          <w:p w14:paraId="4D8C49B5" w14:textId="77777777" w:rsidR="00F244BE" w:rsidRPr="005F68CF" w:rsidRDefault="00F244BE" w:rsidP="00B70E2D">
            <w:pPr>
              <w:pStyle w:val="ProductList-Body"/>
              <w:spacing w:before="20" w:after="20"/>
              <w:rPr>
                <w:color w:val="FFFFFF" w:themeColor="background1"/>
                <w:sz w:val="16"/>
              </w:rPr>
            </w:pPr>
            <w:r>
              <w:rPr>
                <w:color w:val="FFFFFF" w:themeColor="background1"/>
                <w:sz w:val="16"/>
              </w:rPr>
              <w:t>Servicii online</w:t>
            </w:r>
          </w:p>
        </w:tc>
      </w:tr>
      <w:tr w:rsidR="00F244BE" w14:paraId="4EAAEBB4" w14:textId="77777777" w:rsidTr="00AC4F51">
        <w:tc>
          <w:tcPr>
            <w:tcW w:w="2610" w:type="dxa"/>
            <w:vAlign w:val="center"/>
          </w:tcPr>
          <w:p w14:paraId="55D425EE" w14:textId="77777777" w:rsidR="00F244BE" w:rsidRPr="005F68CF" w:rsidRDefault="00F244BE" w:rsidP="00B70E2D">
            <w:pPr>
              <w:pStyle w:val="ProductList-Body"/>
              <w:rPr>
                <w:sz w:val="16"/>
              </w:rPr>
            </w:pPr>
            <w:r>
              <w:rPr>
                <w:sz w:val="16"/>
              </w:rPr>
              <w:t>Serviciile online Microsoft Dynamics</w:t>
            </w:r>
          </w:p>
        </w:tc>
        <w:tc>
          <w:tcPr>
            <w:tcW w:w="8190" w:type="dxa"/>
          </w:tcPr>
          <w:p w14:paraId="46BFFF1E" w14:textId="77777777" w:rsidR="00F244BE" w:rsidRPr="005F68CF" w:rsidRDefault="00F244BE" w:rsidP="00B70E2D">
            <w:pPr>
              <w:pStyle w:val="ProductList-Body"/>
              <w:rPr>
                <w:sz w:val="16"/>
              </w:rPr>
            </w:pPr>
            <w:r>
              <w:rPr>
                <w:sz w:val="16"/>
                <w:szCs w:val="16"/>
              </w:rPr>
              <w:t xml:space="preserve">Următoarele servicii: </w:t>
            </w:r>
            <w:r>
              <w:rPr>
                <w:sz w:val="16"/>
              </w:rPr>
              <w:t xml:space="preserve">Microsoft Dynamics CRM Online </w:t>
            </w:r>
            <w:r>
              <w:rPr>
                <w:sz w:val="16"/>
                <w:szCs w:val="16"/>
              </w:rPr>
              <w:t>şi</w:t>
            </w:r>
            <w:r>
              <w:rPr>
                <w:sz w:val="16"/>
              </w:rPr>
              <w:t xml:space="preserve"> Microsoft </w:t>
            </w:r>
            <w:r>
              <w:rPr>
                <w:sz w:val="16"/>
                <w:szCs w:val="16"/>
              </w:rPr>
              <w:t>Dynamics Marketing. Serviciile online Microsoft Dynamics nu includ</w:t>
            </w:r>
            <w:r>
              <w:rPr>
                <w:sz w:val="16"/>
              </w:rPr>
              <w:t xml:space="preserve"> (1) Microsoft Dynamics CRM pentru dispozitive acceptate, care includ, dar nu se limitează la, Serviciile online Microsoft Dynamics CRM pentru tablete şi/sau smartphone-uri</w:t>
            </w:r>
            <w:r>
              <w:rPr>
                <w:sz w:val="16"/>
                <w:szCs w:val="16"/>
              </w:rPr>
              <w:t xml:space="preserve"> sau</w:t>
            </w:r>
            <w:r>
              <w:rPr>
                <w:sz w:val="16"/>
              </w:rPr>
              <w:t xml:space="preserve"> (2) oricare</w:t>
            </w:r>
            <w:r>
              <w:rPr>
                <w:sz w:val="16"/>
                <w:szCs w:val="16"/>
              </w:rPr>
              <w:t xml:space="preserve"> alte</w:t>
            </w:r>
            <w:r>
              <w:rPr>
                <w:sz w:val="16"/>
              </w:rPr>
              <w:t xml:space="preserve"> servicii disponibile prin sau conectate la Microsoft Dynamics CRM Online</w:t>
            </w:r>
            <w:r>
              <w:rPr>
                <w:sz w:val="16"/>
                <w:szCs w:val="16"/>
              </w:rPr>
              <w:t xml:space="preserve"> sau</w:t>
            </w:r>
            <w:r>
              <w:rPr>
                <w:sz w:val="16"/>
              </w:rPr>
              <w:t xml:space="preserve"> Microsoft Dynamics Marketing.</w:t>
            </w:r>
          </w:p>
        </w:tc>
      </w:tr>
      <w:tr w:rsidR="00F244BE" w14:paraId="0B2BC2E7" w14:textId="77777777" w:rsidTr="00AC4F51">
        <w:tc>
          <w:tcPr>
            <w:tcW w:w="2610" w:type="dxa"/>
            <w:vAlign w:val="center"/>
          </w:tcPr>
          <w:p w14:paraId="0E212F03" w14:textId="77777777" w:rsidR="00F244BE" w:rsidRPr="005F68CF" w:rsidRDefault="00F244BE" w:rsidP="00B70E2D">
            <w:pPr>
              <w:pStyle w:val="ProductList-Body"/>
              <w:rPr>
                <w:sz w:val="16"/>
              </w:rPr>
            </w:pPr>
            <w:r>
              <w:rPr>
                <w:sz w:val="16"/>
              </w:rPr>
              <w:t>Serviciile Office 365</w:t>
            </w:r>
          </w:p>
        </w:tc>
        <w:tc>
          <w:tcPr>
            <w:tcW w:w="8190" w:type="dxa"/>
          </w:tcPr>
          <w:p w14:paraId="2A1538AB" w14:textId="77777777" w:rsidR="00F244BE" w:rsidRPr="005F68CF" w:rsidRDefault="00F244BE" w:rsidP="00B70E2D">
            <w:pPr>
              <w:pStyle w:val="ProductList-Body"/>
              <w:rPr>
                <w:sz w:val="16"/>
              </w:rPr>
            </w:pPr>
            <w:r>
              <w:rPr>
                <w:sz w:val="16"/>
              </w:rP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F244BE" w14:paraId="48E78CA6" w14:textId="77777777" w:rsidTr="00AC4F51">
        <w:tc>
          <w:tcPr>
            <w:tcW w:w="2610" w:type="dxa"/>
            <w:vAlign w:val="center"/>
          </w:tcPr>
          <w:p w14:paraId="28E0D609" w14:textId="77777777" w:rsidR="00F244BE" w:rsidRPr="005F68CF" w:rsidRDefault="00F244BE" w:rsidP="00B70E2D">
            <w:pPr>
              <w:pStyle w:val="ProductList-Body"/>
              <w:rPr>
                <w:sz w:val="16"/>
              </w:rPr>
            </w:pPr>
            <w:r>
              <w:rPr>
                <w:sz w:val="16"/>
              </w:rPr>
              <w:t>Serviciile de bază Microsoft Azure</w:t>
            </w:r>
          </w:p>
        </w:tc>
        <w:tc>
          <w:tcPr>
            <w:tcW w:w="8190" w:type="dxa"/>
          </w:tcPr>
          <w:p w14:paraId="547FE100" w14:textId="77777777" w:rsidR="00F244BE" w:rsidRPr="005F68CF" w:rsidRDefault="00F244BE" w:rsidP="00B70E2D">
            <w:pPr>
              <w:pStyle w:val="ProductList-Body"/>
              <w:rPr>
                <w:sz w:val="16"/>
              </w:rPr>
            </w:pPr>
            <w:r>
              <w:rPr>
                <w:sz w:val="16"/>
                <w:szCs w:val="16"/>
              </w:rPr>
              <w:t xml:space="preserve">Active Directory, API Management, Automation, Backup, Set, </w:t>
            </w:r>
            <w:r>
              <w:rPr>
                <w:sz w:val="16"/>
              </w:rPr>
              <w:t xml:space="preserve">Servicii BizTalk, </w:t>
            </w:r>
            <w:r>
              <w:rPr>
                <w:sz w:val="16"/>
                <w:szCs w:val="16"/>
              </w:rPr>
              <w:t xml:space="preserve">Servicii cloud, DocumentDB, Express Route, HDInsight, Key Vault, Machine Learning, Management Portal, </w:t>
            </w:r>
            <w:r>
              <w:rPr>
                <w:sz w:val="16"/>
              </w:rPr>
              <w:t xml:space="preserve">Servicii Media, Servicii mobile, Multi-Factor Authentication, </w:t>
            </w:r>
            <w:r>
              <w:rPr>
                <w:sz w:val="16"/>
                <w:szCs w:val="16"/>
              </w:rPr>
              <w:t xml:space="preserve">Centrul pentru notificări, Operational Insights, Redis Cache, RemoteApp, </w:t>
            </w:r>
            <w:r>
              <w:rPr>
                <w:sz w:val="16"/>
              </w:rPr>
              <w:t xml:space="preserve">Serviciul Rights Management, </w:t>
            </w:r>
            <w:r>
              <w:rPr>
                <w:sz w:val="16"/>
                <w:szCs w:val="16"/>
              </w:rPr>
              <w:t xml:space="preserve">Planificator, Magistrala de servicii, Site Recovery, </w:t>
            </w:r>
            <w:r>
              <w:rPr>
                <w:sz w:val="16"/>
              </w:rPr>
              <w:t xml:space="preserve">Bază de date SQL, </w:t>
            </w:r>
            <w:r>
              <w:rPr>
                <w:sz w:val="16"/>
                <w:szCs w:val="16"/>
              </w:rPr>
              <w:t xml:space="preserve">Stocare, StorSimple, Stream Analytics, Manager de trafic, Maşini virtuale, Reţea virtuală, Visual Studio Team Services, Site-uri web şi Managerul fluxului de lucru. </w:t>
            </w:r>
          </w:p>
        </w:tc>
      </w:tr>
      <w:tr w:rsidR="00F244BE" w14:paraId="57358A4C" w14:textId="77777777" w:rsidTr="00AC4F51">
        <w:tc>
          <w:tcPr>
            <w:tcW w:w="2610" w:type="dxa"/>
            <w:vAlign w:val="center"/>
          </w:tcPr>
          <w:p w14:paraId="760B995D" w14:textId="77777777" w:rsidR="00F244BE" w:rsidRPr="005F68CF" w:rsidRDefault="00F244BE" w:rsidP="00B70E2D">
            <w:pPr>
              <w:pStyle w:val="ProductList-Body"/>
              <w:rPr>
                <w:sz w:val="16"/>
              </w:rPr>
            </w:pPr>
            <w:r>
              <w:rPr>
                <w:sz w:val="16"/>
              </w:rPr>
              <w:t>Serviciile online Microsoft Intune</w:t>
            </w:r>
          </w:p>
        </w:tc>
        <w:tc>
          <w:tcPr>
            <w:tcW w:w="8190" w:type="dxa"/>
          </w:tcPr>
          <w:p w14:paraId="3607758E" w14:textId="77777777" w:rsidR="00F244BE" w:rsidRPr="005F68CF" w:rsidRDefault="00F244BE" w:rsidP="00B70E2D">
            <w:pPr>
              <w:pStyle w:val="ProductList-Body"/>
              <w:rPr>
                <w:sz w:val="16"/>
              </w:rPr>
            </w:pPr>
            <w:r>
              <w:rPr>
                <w:sz w:val="16"/>
              </w:rPr>
              <w:t>Segmentul de servicii în Cloud de la Microsoft Intune, cum ar fi Produsul suplimentar Microsoft Intune, sau un serviciu de management furnizat de Microsoft Intune, precum Mobile Device Management pentru Office 365.</w:t>
            </w:r>
          </w:p>
        </w:tc>
      </w:tr>
      <w:tr w:rsidR="00F244BE" w14:paraId="46F8AE70" w14:textId="77777777" w:rsidTr="00AC4F51">
        <w:tc>
          <w:tcPr>
            <w:tcW w:w="2610" w:type="dxa"/>
            <w:vAlign w:val="center"/>
          </w:tcPr>
          <w:p w14:paraId="3C076AEA" w14:textId="77777777" w:rsidR="00F244BE" w:rsidRPr="00231971" w:rsidRDefault="00F244BE" w:rsidP="00B70E2D">
            <w:pPr>
              <w:pStyle w:val="ProductList-Body"/>
              <w:rPr>
                <w:sz w:val="16"/>
                <w:szCs w:val="16"/>
              </w:rPr>
            </w:pPr>
            <w:r>
              <w:rPr>
                <w:sz w:val="16"/>
                <w:szCs w:val="16"/>
              </w:rPr>
              <w:t>Servicii Microsoft Power BI</w:t>
            </w:r>
          </w:p>
        </w:tc>
        <w:tc>
          <w:tcPr>
            <w:tcW w:w="8190" w:type="dxa"/>
          </w:tcPr>
          <w:p w14:paraId="039D5CAB" w14:textId="77777777" w:rsidR="00F244BE" w:rsidRPr="00231971" w:rsidRDefault="00F244BE" w:rsidP="00B70E2D">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7FC1380A" w14:textId="77777777" w:rsidR="00F244BE" w:rsidRDefault="00F244BE" w:rsidP="00F244BE">
      <w:pPr>
        <w:pStyle w:val="ProductList-SubSubSectionHeading"/>
        <w:outlineLvl w:val="2"/>
      </w:pPr>
      <w:bookmarkStart w:id="56" w:name="_Toc440961447"/>
      <w:bookmarkStart w:id="57" w:name="_Toc440019525"/>
      <w:bookmarkStart w:id="58" w:name="_Toc443137026"/>
      <w:r>
        <w:t>Locaţia Datelor de client în repaus</w:t>
      </w:r>
      <w:bookmarkEnd w:id="56"/>
      <w:bookmarkEnd w:id="57"/>
      <w:bookmarkEnd w:id="58"/>
    </w:p>
    <w:p w14:paraId="328FC328" w14:textId="77777777" w:rsidR="00F244BE" w:rsidRDefault="00F244BE" w:rsidP="00F244BE">
      <w:pPr>
        <w:pStyle w:val="ProductList-Body"/>
      </w:pPr>
      <w:r>
        <w:t>Microsoft va stoca Datele de client în repaus în zone geografice majore (fiecare fiind denumită Zonă geografică), după cum urmează:</w:t>
      </w:r>
    </w:p>
    <w:p w14:paraId="503EA22F" w14:textId="77777777" w:rsidR="00F244BE" w:rsidRDefault="00F244BE" w:rsidP="00F244BE">
      <w:pPr>
        <w:pStyle w:val="ProductList-Body"/>
        <w:numPr>
          <w:ilvl w:val="0"/>
          <w:numId w:val="6"/>
        </w:numPr>
        <w:ind w:left="450" w:hanging="270"/>
      </w:pPr>
      <w:r>
        <w:rPr>
          <w:b/>
        </w:rPr>
        <w:t xml:space="preserve">Serviciile Office 365. </w:t>
      </w:r>
      <w:r>
        <w:t xml:space="preserve">În cazul în care Clientul asigură accesul entităţii găzduite în Australia,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şi (2) conţinutul site-ului SharePoint Online şi fişierele stocate în acest site. </w:t>
      </w:r>
    </w:p>
    <w:p w14:paraId="0DE0B7F3" w14:textId="77777777" w:rsidR="00F244BE" w:rsidRDefault="00F244BE" w:rsidP="00F244BE">
      <w:pPr>
        <w:pStyle w:val="ProductList-Body"/>
        <w:numPr>
          <w:ilvl w:val="0"/>
          <w:numId w:val="6"/>
        </w:numPr>
        <w:ind w:left="450" w:hanging="270"/>
      </w:pPr>
      <w:r>
        <w:rPr>
          <w:b/>
        </w:rPr>
        <w:t>Serviciile online Microsoft Intune</w:t>
      </w:r>
      <w:r w:rsidRPr="00EB2C88">
        <w:rPr>
          <w:b/>
          <w:bCs/>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00FD94B6" w14:textId="77777777" w:rsidR="00F244BE" w:rsidRDefault="00F244BE" w:rsidP="00F244BE">
      <w:pPr>
        <w:pStyle w:val="ProductList-Body"/>
        <w:numPr>
          <w:ilvl w:val="0"/>
          <w:numId w:val="6"/>
        </w:numPr>
        <w:ind w:left="450" w:hanging="270"/>
      </w:pPr>
      <w:r>
        <w:rPr>
          <w:b/>
        </w:rPr>
        <w:lastRenderedPageBreak/>
        <w:t>Microsoft Power BI</w:t>
      </w:r>
      <w:r w:rsidRPr="00EB2C88">
        <w:rPr>
          <w:b/>
          <w:bCs/>
        </w:rPr>
        <w:t xml:space="preserve">. </w:t>
      </w:r>
      <w:r>
        <w:t>În cazul în care Clientul asigură accesul entităţii găzduite în Statele Unite ale Americii sau Uniunea Europeană, Microsoft va stoca Datele de client Power BI în repaus doar în Zona geografică respectivă.</w:t>
      </w:r>
    </w:p>
    <w:p w14:paraId="1B3EBCC5" w14:textId="77777777" w:rsidR="00F244BE" w:rsidRDefault="00F244BE" w:rsidP="00F244BE">
      <w:pPr>
        <w:pStyle w:val="ProductList-Body"/>
        <w:numPr>
          <w:ilvl w:val="0"/>
          <w:numId w:val="6"/>
        </w:numPr>
        <w:ind w:left="450" w:hanging="270"/>
      </w:pPr>
      <w:r>
        <w:rPr>
          <w:b/>
        </w:rPr>
        <w:t>Serviciile de bază Microsoft Azure</w:t>
      </w:r>
      <w:r w:rsidRPr="00EB2C88">
        <w:rPr>
          <w:b/>
          <w:bCs/>
        </w:rPr>
        <w:t xml:space="preserve">. </w:t>
      </w:r>
      <w:r>
        <w:t>În cazul în care Clientul configurează implementarea unui anumit serviciu într-o Zonă geografică, Microsoft va stoca Datele de client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50DCA350" w14:textId="77777777" w:rsidR="00F244BE" w:rsidRDefault="00F244BE" w:rsidP="00F244BE">
      <w:pPr>
        <w:pStyle w:val="ProductList-Body"/>
        <w:numPr>
          <w:ilvl w:val="0"/>
          <w:numId w:val="6"/>
        </w:numPr>
        <w:spacing w:after="120"/>
        <w:ind w:left="450" w:hanging="270"/>
      </w:pPr>
      <w:r>
        <w:rPr>
          <w:b/>
        </w:rPr>
        <w:t>Microsoft Dynamics CRM Online</w:t>
      </w:r>
      <w:r w:rsidRPr="00EB2C88">
        <w:rPr>
          <w:b/>
          <w:bCs/>
        </w:rPr>
        <w:t xml:space="preserve">. </w:t>
      </w:r>
      <w:r>
        <w:t>Pentru entităţile gestionate de Serviciul online Microsoft Dynamics CRM, în cazul în care Clientul asigură accesul la instanţa sa în Statele Unite ale Americii sau UE, Microsoft va stoca Datele de client în repaus în Statele Unite ale Americii sau UE, după caz.</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19DB872B" w14:textId="390C1941" w:rsidR="00086F17" w:rsidRPr="00690C65" w:rsidRDefault="00086F17" w:rsidP="00C614F3">
      <w:pPr>
        <w:pStyle w:val="ProductList-SubSubSectionHeading"/>
        <w:outlineLvl w:val="2"/>
      </w:pPr>
      <w:bookmarkStart w:id="59" w:name="_Toc443137027"/>
      <w:r>
        <w:t>Confidenţialitate</w:t>
      </w:r>
      <w:bookmarkEnd w:id="59"/>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60" w:name="_Toc443137028"/>
      <w:r>
        <w:t>Termeni europeni suplimentari</w:t>
      </w:r>
      <w:bookmarkEnd w:id="60"/>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w:t>
      </w:r>
      <w:r>
        <w:lastRenderedPageBreak/>
        <w:t xml:space="preserve">(1)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61" w:name="_Toc443137029"/>
      <w:r>
        <w:t>Securitatea</w:t>
      </w:r>
      <w:bookmarkEnd w:id="61"/>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F244BE" w:rsidRDefault="00272578" w:rsidP="003D22CB">
            <w:pPr>
              <w:pStyle w:val="ProductList-Body"/>
              <w:ind w:left="162" w:hanging="162"/>
              <w:rPr>
                <w:sz w:val="16"/>
                <w:szCs w:val="16"/>
              </w:rPr>
            </w:pPr>
            <w:r w:rsidRPr="00F244BE">
              <w:rPr>
                <w:color w:val="000000" w:themeColor="text1"/>
                <w:sz w:val="16"/>
                <w:szCs w:val="16"/>
              </w:rPr>
              <w:t xml:space="preserve">Microsoft urmăreşte sau permite </w:t>
            </w:r>
            <w:r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B70E2D">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B70E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B70E2D">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B70E2D">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B70E2D">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B70E2D">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2 tip II</w:t>
            </w:r>
          </w:p>
        </w:tc>
      </w:tr>
      <w:tr w:rsidR="00F244BE" w:rsidRPr="00C62FB6" w14:paraId="6704A836" w14:textId="77777777" w:rsidTr="00AC4F51">
        <w:trPr>
          <w:trHeight w:val="288"/>
        </w:trPr>
        <w:tc>
          <w:tcPr>
            <w:tcW w:w="2880" w:type="dxa"/>
            <w:vAlign w:val="center"/>
          </w:tcPr>
          <w:p w14:paraId="13E2B4E3" w14:textId="77777777" w:rsidR="00F244BE" w:rsidRPr="005F68CF" w:rsidRDefault="00F244BE" w:rsidP="00B70E2D">
            <w:pPr>
              <w:pStyle w:val="ProductList-Body"/>
              <w:rPr>
                <w:sz w:val="16"/>
              </w:rPr>
            </w:pPr>
            <w:r>
              <w:rPr>
                <w:sz w:val="16"/>
              </w:rPr>
              <w:t>Serviciile Office 365</w:t>
            </w:r>
          </w:p>
        </w:tc>
        <w:tc>
          <w:tcPr>
            <w:tcW w:w="1584" w:type="dxa"/>
            <w:vAlign w:val="center"/>
          </w:tcPr>
          <w:p w14:paraId="7B42173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181A65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55D85B0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82A3267"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5DC7F19"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6836C523" w14:textId="77777777" w:rsidTr="00AC4F51">
        <w:trPr>
          <w:trHeight w:val="288"/>
        </w:trPr>
        <w:tc>
          <w:tcPr>
            <w:tcW w:w="2880" w:type="dxa"/>
            <w:vAlign w:val="center"/>
          </w:tcPr>
          <w:p w14:paraId="38B6206B" w14:textId="77777777" w:rsidR="00F244BE" w:rsidRPr="005F68CF" w:rsidRDefault="00F244BE" w:rsidP="00B70E2D">
            <w:pPr>
              <w:pStyle w:val="ProductList-Body"/>
              <w:rPr>
                <w:sz w:val="16"/>
              </w:rPr>
            </w:pPr>
            <w:r>
              <w:rPr>
                <w:sz w:val="16"/>
              </w:rPr>
              <w:t>Serviciile online Microsoft Dynamics</w:t>
            </w:r>
          </w:p>
        </w:tc>
        <w:tc>
          <w:tcPr>
            <w:tcW w:w="1584" w:type="dxa"/>
            <w:vAlign w:val="center"/>
          </w:tcPr>
          <w:p w14:paraId="3E068BE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C32E1E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7106C5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7C188217"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c>
          <w:tcPr>
            <w:tcW w:w="1584" w:type="dxa"/>
            <w:vAlign w:val="center"/>
          </w:tcPr>
          <w:p w14:paraId="5343B9AB"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r>
      <w:tr w:rsidR="00F244BE" w:rsidRPr="00C62FB6" w14:paraId="718A62D2" w14:textId="77777777" w:rsidTr="00AC4F51">
        <w:trPr>
          <w:trHeight w:val="288"/>
        </w:trPr>
        <w:tc>
          <w:tcPr>
            <w:tcW w:w="2880" w:type="dxa"/>
            <w:vAlign w:val="center"/>
          </w:tcPr>
          <w:p w14:paraId="1835BEC3" w14:textId="77777777" w:rsidR="00F244BE" w:rsidRPr="005F68CF" w:rsidRDefault="00F244BE" w:rsidP="00B70E2D">
            <w:pPr>
              <w:pStyle w:val="ProductList-Body"/>
              <w:rPr>
                <w:sz w:val="16"/>
              </w:rPr>
            </w:pPr>
            <w:r>
              <w:rPr>
                <w:sz w:val="16"/>
              </w:rPr>
              <w:t>Serviciile de bază Microsoft Azure</w:t>
            </w:r>
          </w:p>
        </w:tc>
        <w:tc>
          <w:tcPr>
            <w:tcW w:w="1584" w:type="dxa"/>
            <w:vAlign w:val="center"/>
          </w:tcPr>
          <w:p w14:paraId="60E3F9A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4ED92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91724C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7E9F30E" w14:textId="77777777" w:rsidR="00F244BE" w:rsidRPr="005F68CF" w:rsidRDefault="00F244BE" w:rsidP="00B70E2D">
            <w:pPr>
              <w:pStyle w:val="ProductList-Body"/>
              <w:rPr>
                <w:i/>
                <w:color w:val="000000" w:themeColor="text1"/>
                <w:sz w:val="16"/>
              </w:rPr>
            </w:pPr>
            <w:r>
              <w:rPr>
                <w:color w:val="000000" w:themeColor="text1"/>
                <w:sz w:val="16"/>
              </w:rPr>
              <w:t>Variază**</w:t>
            </w:r>
          </w:p>
        </w:tc>
        <w:tc>
          <w:tcPr>
            <w:tcW w:w="1584" w:type="dxa"/>
            <w:vAlign w:val="center"/>
          </w:tcPr>
          <w:p w14:paraId="051E2BFE" w14:textId="77777777" w:rsidR="00F244BE" w:rsidRPr="005F68CF" w:rsidRDefault="00F244BE" w:rsidP="00B70E2D">
            <w:pPr>
              <w:pStyle w:val="ProductList-Body"/>
              <w:rPr>
                <w:color w:val="000000" w:themeColor="text1"/>
                <w:sz w:val="16"/>
              </w:rPr>
            </w:pPr>
            <w:r>
              <w:rPr>
                <w:color w:val="000000" w:themeColor="text1"/>
                <w:sz w:val="16"/>
              </w:rPr>
              <w:t>Variază**</w:t>
            </w:r>
          </w:p>
        </w:tc>
      </w:tr>
      <w:tr w:rsidR="00F244BE" w:rsidRPr="00C62FB6" w14:paraId="50AA736B" w14:textId="77777777" w:rsidTr="00AC4F51">
        <w:trPr>
          <w:trHeight w:val="288"/>
        </w:trPr>
        <w:tc>
          <w:tcPr>
            <w:tcW w:w="2880" w:type="dxa"/>
            <w:vAlign w:val="center"/>
          </w:tcPr>
          <w:p w14:paraId="64FE114A" w14:textId="77777777" w:rsidR="00F244BE" w:rsidRPr="005F68CF" w:rsidRDefault="00F244BE" w:rsidP="00B70E2D">
            <w:pPr>
              <w:pStyle w:val="ProductList-Body"/>
              <w:rPr>
                <w:sz w:val="16"/>
              </w:rPr>
            </w:pPr>
            <w:r>
              <w:rPr>
                <w:sz w:val="16"/>
              </w:rPr>
              <w:t>Serviciile online Microsoft Intune</w:t>
            </w:r>
          </w:p>
        </w:tc>
        <w:tc>
          <w:tcPr>
            <w:tcW w:w="1584" w:type="dxa"/>
            <w:vAlign w:val="center"/>
          </w:tcPr>
          <w:p w14:paraId="01EA3F9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29659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CF16EB6"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5310ADE"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057ABCD2"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57544F05" w14:textId="77777777" w:rsidTr="00AC4F51">
        <w:trPr>
          <w:trHeight w:val="288"/>
        </w:trPr>
        <w:tc>
          <w:tcPr>
            <w:tcW w:w="2880" w:type="dxa"/>
            <w:vAlign w:val="center"/>
          </w:tcPr>
          <w:p w14:paraId="361AB360" w14:textId="77777777" w:rsidR="00F244BE" w:rsidRPr="00231971" w:rsidRDefault="00F244BE" w:rsidP="00B70E2D">
            <w:pPr>
              <w:pStyle w:val="ProductList-Body"/>
              <w:rPr>
                <w:sz w:val="16"/>
                <w:szCs w:val="16"/>
              </w:rPr>
            </w:pPr>
            <w:r>
              <w:rPr>
                <w:sz w:val="16"/>
                <w:szCs w:val="16"/>
              </w:rPr>
              <w:t>Servicii Microsoft Power BI</w:t>
            </w:r>
          </w:p>
        </w:tc>
        <w:tc>
          <w:tcPr>
            <w:tcW w:w="1584" w:type="dxa"/>
            <w:vAlign w:val="center"/>
          </w:tcPr>
          <w:p w14:paraId="39604C1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r>
    </w:tbl>
    <w:p w14:paraId="58684649" w14:textId="77777777" w:rsidR="00F244BE" w:rsidRPr="000A18C7" w:rsidRDefault="00F244BE" w:rsidP="00F244BE">
      <w:pPr>
        <w:pStyle w:val="ProductList-Body"/>
        <w:rPr>
          <w:i/>
          <w:color w:val="000000" w:themeColor="text1"/>
        </w:rPr>
      </w:pPr>
      <w:r>
        <w:rPr>
          <w:i/>
          <w:color w:val="000000" w:themeColor="text1"/>
        </w:rPr>
        <w:t>*Nu include Microsoft Dynamics Marketing.</w:t>
      </w:r>
    </w:p>
    <w:p w14:paraId="15A1B9DB" w14:textId="335D45B2" w:rsidR="00C62FB6" w:rsidRPr="006B4B3B" w:rsidRDefault="00F244BE" w:rsidP="00F244BE">
      <w:pPr>
        <w:pStyle w:val="ProductList-Body"/>
        <w:rPr>
          <w:i/>
        </w:rPr>
      </w:pPr>
      <w:r>
        <w:rPr>
          <w:color w:val="000000" w:themeColor="text1"/>
        </w:rPr>
        <w:t>**</w:t>
      </w:r>
      <w:r>
        <w:rPr>
          <w:i/>
          <w:color w:val="000000" w:themeColor="text1"/>
        </w:rPr>
        <w:t>Domeniul curent este detaliat în raportul de audit şi prezentat pe scurt în Centrul de autorizare Microsoft Azure</w:t>
      </w:r>
      <w:r w:rsidR="00C62FB6" w:rsidRPr="006B4B3B">
        <w:rPr>
          <w:i/>
        </w:rPr>
        <w:t>.</w:t>
      </w:r>
    </w:p>
    <w:p w14:paraId="2E5782B8" w14:textId="77777777" w:rsidR="008861CF" w:rsidRPr="00C62FB6" w:rsidRDefault="008861CF" w:rsidP="008861CF">
      <w:pPr>
        <w:pStyle w:val="ProductList-Body"/>
      </w:pPr>
      <w:r>
        <w:lastRenderedPageBreak/>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FE6092"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3137030"/>
      <w:r>
        <w:lastRenderedPageBreak/>
        <w:t>Termenii specifici Serviciilor online</w:t>
      </w:r>
      <w:bookmarkEnd w:id="62"/>
      <w:bookmarkEnd w:id="63"/>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64" w:name="_Toc443137031"/>
      <w:bookmarkStart w:id="65" w:name="MicrosoftAzureServices"/>
      <w:r w:rsidRPr="006B4B3B">
        <w:rPr>
          <w:lang w:val="ro-RO"/>
        </w:rPr>
        <w:t>Serviciile Microsoft Azure</w:t>
      </w:r>
      <w:bookmarkEnd w:id="64"/>
    </w:p>
    <w:bookmarkEnd w:id="65"/>
    <w:p w14:paraId="7770E068" w14:textId="77777777" w:rsidR="005363B2" w:rsidRPr="000772BE" w:rsidRDefault="005363B2" w:rsidP="005363B2">
      <w:pPr>
        <w:pStyle w:val="ProductList-Body"/>
      </w:pPr>
      <w:r>
        <w:rPr>
          <w:b/>
          <w:color w:val="00188F"/>
        </w:rPr>
        <w:t>Notificări</w:t>
      </w:r>
    </w:p>
    <w:p w14:paraId="24B11431" w14:textId="34005B9D" w:rsidR="00CC34E7" w:rsidRPr="00690C65" w:rsidRDefault="005363B2" w:rsidP="005363B2">
      <w:pPr>
        <w:pStyle w:val="ProductList-Body"/>
      </w:pPr>
      <w:r>
        <w:t xml:space="preserve">Se aplică notificările privind Serviciile profesionale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 xml:space="preserve">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w:t>
      </w:r>
      <w:r>
        <w:lastRenderedPageBreak/>
        <w:t>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507AB7DD" w14:textId="77777777" w:rsidR="00F244BE" w:rsidRPr="00AC4F51" w:rsidRDefault="00F244BE" w:rsidP="00F244BE">
      <w:pPr>
        <w:pStyle w:val="ProductList-Offering2Heading"/>
        <w:outlineLvl w:val="2"/>
        <w:rPr>
          <w:lang w:val="ro-RO"/>
        </w:rPr>
      </w:pPr>
      <w:r w:rsidRPr="00AC4F51">
        <w:rPr>
          <w:lang w:val="ro-RO"/>
        </w:rPr>
        <w:tab/>
      </w:r>
      <w:bookmarkStart w:id="66" w:name="_Toc440961453"/>
      <w:bookmarkStart w:id="67" w:name="_Toc443137032"/>
      <w:r w:rsidRPr="00AC4F51">
        <w:rPr>
          <w:lang w:val="ro-RO"/>
        </w:rPr>
        <w:t>Microsoft Azure StorSimple</w:t>
      </w:r>
      <w:bookmarkEnd w:id="66"/>
      <w:bookmarkEnd w:id="67"/>
    </w:p>
    <w:p w14:paraId="0EEC72C1" w14:textId="77777777" w:rsidR="00F244BE" w:rsidRDefault="00F244BE" w:rsidP="00F244BE">
      <w:pPr>
        <w:pStyle w:val="ProductList-Body"/>
        <w:rPr>
          <w:rFonts w:asciiTheme="majorHAnsi" w:hAnsiTheme="majorHAnsi"/>
          <w:color w:val="000000"/>
          <w:sz w:val="16"/>
          <w:szCs w:val="16"/>
        </w:rPr>
      </w:pPr>
      <w:r>
        <w:rPr>
          <w:rFonts w:asciiTheme="majorHAnsi" w:hAnsiTheme="majorHAnsi"/>
          <w:color w:val="000000"/>
          <w:sz w:val="16"/>
          <w:szCs w:val="16"/>
        </w:rPr>
        <w:t>Angajamentul financiar StorSimple – 1 (dispozitiv 8100)</w:t>
      </w:r>
    </w:p>
    <w:p w14:paraId="1FFB04F2" w14:textId="77777777" w:rsidR="00F244BE" w:rsidRPr="009B4146" w:rsidRDefault="00F244BE" w:rsidP="00F244BE">
      <w:pPr>
        <w:pStyle w:val="ProductList-Body"/>
        <w:rPr>
          <w:rFonts w:asciiTheme="majorHAnsi" w:hAnsiTheme="majorHAnsi"/>
          <w:sz w:val="16"/>
          <w:szCs w:val="16"/>
        </w:rPr>
      </w:pPr>
      <w:r>
        <w:rPr>
          <w:rFonts w:asciiTheme="majorHAnsi" w:hAnsiTheme="majorHAnsi"/>
          <w:color w:val="000000"/>
          <w:sz w:val="16"/>
          <w:szCs w:val="16"/>
        </w:rPr>
        <w:t>Angajamentul financiar StorSimple – 2 (dispozitiv 8600)</w:t>
      </w:r>
    </w:p>
    <w:p w14:paraId="65E06F6C" w14:textId="483218A9" w:rsidR="003D22CB" w:rsidRPr="00690C65" w:rsidRDefault="00FE609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A6B009" w14:textId="77777777" w:rsidR="00AC4F51" w:rsidRPr="00292D87" w:rsidRDefault="00AC4F51" w:rsidP="00AC4F51">
      <w:pPr>
        <w:pStyle w:val="ProductList-Offering2Heading"/>
        <w:outlineLvl w:val="2"/>
      </w:pPr>
      <w:bookmarkStart w:id="68" w:name="_Toc443137033"/>
      <w:r>
        <w:tab/>
      </w:r>
      <w:bookmarkStart w:id="69" w:name="_Toc444248849"/>
      <w:r>
        <w:t>Aplicaţia de securitate Microsoft Cloud</w:t>
      </w:r>
      <w:bookmarkEnd w:id="69"/>
    </w:p>
    <w:p w14:paraId="72BBF4BA" w14:textId="77777777" w:rsidR="00AC4F51" w:rsidRPr="00292D87" w:rsidRDefault="00FE6092" w:rsidP="00AC4F51">
      <w:pPr>
        <w:pStyle w:val="ProductList-Body"/>
        <w:shd w:val="clear" w:color="auto" w:fill="A6A6A6" w:themeFill="background1" w:themeFillShade="A6"/>
        <w:spacing w:before="120" w:after="240"/>
        <w:jc w:val="right"/>
      </w:pPr>
      <w:hyperlink w:anchor="TableofContents" w:history="1">
        <w:r w:rsidR="00AC4F51">
          <w:rPr>
            <w:rStyle w:val="Hyperlink"/>
            <w:sz w:val="16"/>
            <w:szCs w:val="16"/>
          </w:rPr>
          <w:t>Cuprins</w:t>
        </w:r>
      </w:hyperlink>
      <w:r w:rsidR="00AC4F51">
        <w:rPr>
          <w:sz w:val="16"/>
          <w:szCs w:val="16"/>
        </w:rPr>
        <w:t>/</w:t>
      </w:r>
      <w:hyperlink w:anchor="GeneralTerms" w:history="1">
        <w:r w:rsidR="00AC4F51">
          <w:rPr>
            <w:rStyle w:val="Hyperlink"/>
            <w:sz w:val="16"/>
            <w:szCs w:val="16"/>
          </w:rPr>
          <w:t>Termeni generali</w:t>
        </w:r>
      </w:hyperlink>
    </w:p>
    <w:p w14:paraId="2FA86AE6" w14:textId="77777777" w:rsidR="00AC4F51" w:rsidRPr="00292D87" w:rsidRDefault="00AC4F51" w:rsidP="00AC4F51">
      <w:pPr>
        <w:pStyle w:val="ProductList-Offering2Heading"/>
        <w:outlineLvl w:val="2"/>
      </w:pPr>
      <w:r>
        <w:tab/>
      </w:r>
      <w:bookmarkStart w:id="70" w:name="_Toc444248850"/>
      <w:r>
        <w:t>HockeyApp</w:t>
      </w:r>
      <w:bookmarkEnd w:id="70"/>
    </w:p>
    <w:p w14:paraId="6B19CB26" w14:textId="77777777" w:rsidR="00AC4F51" w:rsidRPr="003A6912" w:rsidRDefault="00AC4F51" w:rsidP="00AC4F51">
      <w:pPr>
        <w:pStyle w:val="ProductList-Body"/>
        <w:rPr>
          <w:rFonts w:asciiTheme="majorHAnsi" w:hAnsiTheme="majorHAnsi"/>
          <w:sz w:val="16"/>
          <w:szCs w:val="16"/>
        </w:rPr>
      </w:pPr>
      <w:r>
        <w:t>Politica de confidenţialitate, disponibilă la adresa http://hockeyapp.net/privacy/, se aplică utilizării de către Client a serviciului HockeyApp.</w:t>
      </w:r>
    </w:p>
    <w:p w14:paraId="57936997" w14:textId="77777777" w:rsidR="00AC4F51" w:rsidRPr="00292D87" w:rsidRDefault="00FE6092" w:rsidP="00AC4F51">
      <w:pPr>
        <w:pStyle w:val="ProductList-Body"/>
        <w:shd w:val="clear" w:color="auto" w:fill="A6A6A6" w:themeFill="background1" w:themeFillShade="A6"/>
        <w:spacing w:before="120" w:after="240"/>
        <w:jc w:val="right"/>
      </w:pPr>
      <w:hyperlink w:anchor="TableofContents" w:history="1">
        <w:r w:rsidR="00AC4F51">
          <w:rPr>
            <w:rStyle w:val="Hyperlink"/>
            <w:sz w:val="16"/>
            <w:szCs w:val="16"/>
          </w:rPr>
          <w:t>Cuprins</w:t>
        </w:r>
      </w:hyperlink>
      <w:r w:rsidR="00AC4F51">
        <w:rPr>
          <w:sz w:val="16"/>
          <w:szCs w:val="16"/>
        </w:rPr>
        <w:t>/</w:t>
      </w:r>
      <w:hyperlink w:anchor="GeneralTerms" w:history="1">
        <w:r w:rsidR="00AC4F51">
          <w:rPr>
            <w:rStyle w:val="Hyperlink"/>
            <w:sz w:val="16"/>
            <w:szCs w:val="16"/>
          </w:rPr>
          <w:t>Termeni generali</w:t>
        </w:r>
      </w:hyperlink>
    </w:p>
    <w:p w14:paraId="42D80128" w14:textId="767E64AF" w:rsidR="008070AF" w:rsidRPr="006B4B3B" w:rsidRDefault="008070AF" w:rsidP="006F51FB">
      <w:pPr>
        <w:pStyle w:val="ProductList-OfferingGroupHeading"/>
        <w:rPr>
          <w:lang w:val="ro-RO"/>
        </w:rPr>
      </w:pPr>
      <w:r w:rsidRPr="006B4B3B">
        <w:rPr>
          <w:lang w:val="ro-RO"/>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B4B3B" w:rsidRDefault="00122096" w:rsidP="006F51FB">
      <w:pPr>
        <w:pStyle w:val="ProductList-Offering2Heading"/>
        <w:rPr>
          <w:lang w:val="ro-RO"/>
        </w:rPr>
      </w:pPr>
      <w:r w:rsidRPr="006B4B3B">
        <w:rPr>
          <w:lang w:val="ro-RO"/>
        </w:rPr>
        <w:tab/>
      </w:r>
      <w:bookmarkStart w:id="71" w:name="_Toc443137034"/>
      <w:r w:rsidRPr="006B4B3B">
        <w:rPr>
          <w:lang w:val="ro-RO"/>
        </w:rPr>
        <w:t>Azure Active Directory Basic</w:t>
      </w:r>
      <w:bookmarkEnd w:id="71"/>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FE6092"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B4B3B" w:rsidRDefault="00706672" w:rsidP="006F51FB">
      <w:pPr>
        <w:pStyle w:val="ProductList-Offering2Heading"/>
        <w:rPr>
          <w:lang w:val="ro-RO"/>
        </w:rPr>
      </w:pPr>
      <w:r w:rsidRPr="006B4B3B">
        <w:rPr>
          <w:lang w:val="ro-RO"/>
        </w:rPr>
        <w:tab/>
      </w:r>
      <w:bookmarkStart w:id="72" w:name="_Toc443137035"/>
      <w:r w:rsidRPr="006B4B3B">
        <w:rPr>
          <w:lang w:val="ro-RO"/>
        </w:rPr>
        <w:t>Azure Active Directory Premium</w:t>
      </w:r>
      <w:bookmarkEnd w:id="72"/>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FE6092"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CB88164" w14:textId="3A67EE1E" w:rsidR="0019279F" w:rsidRPr="00AC4F51" w:rsidRDefault="0019279F" w:rsidP="0019279F">
      <w:pPr>
        <w:pStyle w:val="ProductList-Offering2Heading"/>
        <w:outlineLvl w:val="2"/>
        <w:rPr>
          <w:lang w:val="ro-RO"/>
        </w:rPr>
      </w:pPr>
      <w:bookmarkStart w:id="73" w:name="AzureRightsManagementPremium"/>
      <w:r w:rsidRPr="00AC4F51">
        <w:rPr>
          <w:lang w:val="ro-RO"/>
        </w:rPr>
        <w:tab/>
      </w:r>
      <w:r w:rsidR="00AC4F51">
        <w:rPr>
          <w:lang w:val="ro-RO"/>
        </w:rPr>
        <w:t>Azure Rights Management Premium</w:t>
      </w:r>
    </w:p>
    <w:bookmarkEnd w:id="73"/>
    <w:p w14:paraId="5D48A8D3" w14:textId="77777777" w:rsidR="0019279F" w:rsidRPr="003C69A1" w:rsidRDefault="0019279F" w:rsidP="0019279F">
      <w:pPr>
        <w:pStyle w:val="ProductList-Body"/>
        <w:tabs>
          <w:tab w:val="clear" w:pos="158"/>
          <w:tab w:val="left" w:pos="360"/>
        </w:tabs>
      </w:pPr>
      <w:r>
        <w:rPr>
          <w:b/>
          <w:color w:val="00188F"/>
        </w:rPr>
        <w:t>Notificări</w:t>
      </w:r>
    </w:p>
    <w:p w14:paraId="47819C24" w14:textId="77777777" w:rsidR="0019279F" w:rsidRPr="003C69A1" w:rsidRDefault="0019279F" w:rsidP="0019279F">
      <w:pPr>
        <w:pStyle w:val="ProductList-Body"/>
      </w:pPr>
      <w:r>
        <w:t xml:space="preserve">Se aplică notificările pentru Bing Maps din </w:t>
      </w:r>
      <w:hyperlink w:anchor="Attachment1" w:history="1">
        <w:r>
          <w:rPr>
            <w:rStyle w:val="Hyperlink"/>
          </w:rPr>
          <w:t>Anexa 1</w:t>
        </w:r>
      </w:hyperlink>
      <w:r>
        <w:t>.</w:t>
      </w:r>
    </w:p>
    <w:p w14:paraId="524FE3B9" w14:textId="77777777" w:rsidR="0019279F" w:rsidRPr="003C69A1" w:rsidRDefault="0019279F" w:rsidP="0019279F">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2FD857C4" w14:textId="18345730" w:rsidR="008070AF" w:rsidRPr="00690C65" w:rsidRDefault="00FE609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B4B3B" w:rsidRDefault="00D44190" w:rsidP="006F51FB">
      <w:pPr>
        <w:pStyle w:val="ProductList-Offering2Heading"/>
        <w:rPr>
          <w:lang w:val="it-IT"/>
        </w:rPr>
      </w:pPr>
      <w:bookmarkStart w:id="74" w:name="_Toc388464308"/>
      <w:bookmarkEnd w:id="74"/>
      <w:r w:rsidRPr="006B4B3B">
        <w:rPr>
          <w:lang w:val="ro-RO"/>
        </w:rPr>
        <w:tab/>
      </w:r>
      <w:bookmarkStart w:id="75" w:name="_Toc443137037"/>
      <w:r w:rsidRPr="006B4B3B">
        <w:rPr>
          <w:lang w:val="it-IT"/>
        </w:rPr>
        <w:t>Azure RemoteApp</w:t>
      </w:r>
      <w:bookmarkEnd w:id="75"/>
    </w:p>
    <w:p w14:paraId="5831C3F6" w14:textId="77777777" w:rsidR="00D44190" w:rsidRPr="00690C65" w:rsidRDefault="00FE609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74C6243" w14:textId="1BC4BD1B" w:rsidR="006B4B3B" w:rsidRPr="006B4B3B" w:rsidRDefault="006B4B3B" w:rsidP="006B4B3B">
      <w:pPr>
        <w:pStyle w:val="ProductList-Offering2Heading"/>
        <w:outlineLvl w:val="2"/>
        <w:rPr>
          <w:lang w:val="it-IT"/>
        </w:rPr>
      </w:pPr>
      <w:r w:rsidRPr="006B4B3B">
        <w:rPr>
          <w:lang w:val="it-IT"/>
        </w:rPr>
        <w:lastRenderedPageBreak/>
        <w:tab/>
      </w:r>
      <w:bookmarkStart w:id="76" w:name="_Toc435790942"/>
      <w:bookmarkStart w:id="77" w:name="_Toc443137038"/>
      <w:r w:rsidRPr="006B4B3B">
        <w:rPr>
          <w:lang w:val="it-IT"/>
        </w:rPr>
        <w:t>Autentificarea Microsoft cu factori multipli</w:t>
      </w:r>
      <w:bookmarkEnd w:id="76"/>
      <w:bookmarkEnd w:id="77"/>
    </w:p>
    <w:p w14:paraId="68626F44" w14:textId="77777777" w:rsidR="006B4B3B" w:rsidRPr="007F0A21" w:rsidRDefault="00FE6092"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7EA508ED" w14:textId="2B689203" w:rsidR="0019279F" w:rsidRPr="00AC4F51" w:rsidRDefault="0019279F" w:rsidP="0019279F">
      <w:pPr>
        <w:pStyle w:val="ProductList-Offering1Heading"/>
        <w:outlineLvl w:val="2"/>
        <w:rPr>
          <w:lang w:val="it-IT"/>
        </w:rPr>
      </w:pPr>
      <w:bookmarkStart w:id="78" w:name="_Toc437590237"/>
      <w:bookmarkStart w:id="79" w:name="_Toc435790943"/>
      <w:bookmarkStart w:id="80" w:name="_Toc443137039"/>
      <w:r w:rsidRPr="00AC4F51">
        <w:rPr>
          <w:lang w:val="it-IT"/>
        </w:rPr>
        <w:t>Microsoft Intune</w:t>
      </w:r>
      <w:bookmarkEnd w:id="78"/>
      <w:bookmarkEnd w:id="79"/>
      <w:bookmarkEnd w:id="80"/>
    </w:p>
    <w:p w14:paraId="1C54584C" w14:textId="77777777" w:rsidR="0019279F" w:rsidRPr="00A8327A" w:rsidRDefault="0019279F" w:rsidP="0019279F">
      <w:pPr>
        <w:pStyle w:val="ProductList-Body"/>
        <w:rPr>
          <w:rFonts w:asciiTheme="majorHAnsi" w:hAnsiTheme="majorHAnsi"/>
          <w:sz w:val="16"/>
          <w:szCs w:val="16"/>
        </w:rPr>
        <w:sectPr w:rsidR="0019279F" w:rsidRPr="00A8327A" w:rsidSect="0019279F">
          <w:footerReference w:type="default" r:id="rId35"/>
          <w:footerReference w:type="first" r:id="rId36"/>
          <w:pgSz w:w="12240" w:h="15840"/>
          <w:pgMar w:top="1440" w:right="720" w:bottom="1440" w:left="720" w:header="720" w:footer="720" w:gutter="0"/>
          <w:cols w:space="720"/>
          <w:titlePg/>
          <w:docGrid w:linePitch="360"/>
        </w:sectPr>
      </w:pPr>
    </w:p>
    <w:p w14:paraId="6ACC1A2C" w14:textId="77777777" w:rsidR="0019279F" w:rsidRPr="003C69A1" w:rsidRDefault="0019279F" w:rsidP="0019279F">
      <w:pPr>
        <w:pStyle w:val="ProductList-Body"/>
      </w:pPr>
      <w:r>
        <w:rPr>
          <w:rFonts w:asciiTheme="majorHAnsi" w:hAnsiTheme="majorHAnsi"/>
          <w:sz w:val="16"/>
          <w:szCs w:val="16"/>
        </w:rPr>
        <w:lastRenderedPageBreak/>
        <w:t>Microsoft Intune (per utilizator)</w:t>
      </w:r>
    </w:p>
    <w:p w14:paraId="3314FD86" w14:textId="77777777" w:rsidR="0019279F" w:rsidRPr="003C69A1" w:rsidRDefault="0019279F" w:rsidP="0019279F">
      <w:pPr>
        <w:pStyle w:val="ProductList-Body"/>
      </w:pPr>
      <w:r>
        <w:rPr>
          <w:rFonts w:asciiTheme="majorHAnsi" w:hAnsiTheme="majorHAnsi"/>
          <w:sz w:val="16"/>
          <w:szCs w:val="16"/>
        </w:rPr>
        <w:t>Licenţă suplimentară pentru Microsoft Intune pentru System Center Configuration</w:t>
      </w:r>
    </w:p>
    <w:p w14:paraId="474EDB1D" w14:textId="77777777" w:rsidR="0019279F" w:rsidRPr="00A8327A" w:rsidRDefault="0019279F" w:rsidP="0019279F">
      <w:pPr>
        <w:pStyle w:val="ProductList-Body"/>
        <w:rPr>
          <w:rFonts w:asciiTheme="majorHAnsi" w:hAnsiTheme="majorHAnsi"/>
          <w:sz w:val="16"/>
          <w:szCs w:val="16"/>
        </w:rPr>
        <w:sectPr w:rsidR="0019279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738D4C8" w14:textId="77777777" w:rsidR="0019279F" w:rsidRPr="0019279F" w:rsidRDefault="0019279F" w:rsidP="0019279F">
      <w:pPr>
        <w:pStyle w:val="ProductList-Body"/>
        <w:pBdr>
          <w:top w:val="single" w:sz="4" w:space="1" w:color="BFBFBF" w:themeColor="background1" w:themeShade="BF"/>
        </w:pBdr>
        <w:rPr>
          <w:sz w:val="8"/>
          <w:szCs w:val="8"/>
        </w:rPr>
      </w:pPr>
    </w:p>
    <w:p w14:paraId="1A47D00E" w14:textId="77777777" w:rsidR="0019279F" w:rsidRPr="003C69A1" w:rsidRDefault="0019279F" w:rsidP="0019279F">
      <w:pPr>
        <w:pStyle w:val="ProductList-Body"/>
        <w:tabs>
          <w:tab w:val="clear" w:pos="158"/>
          <w:tab w:val="left" w:pos="360"/>
        </w:tabs>
      </w:pPr>
      <w:r>
        <w:rPr>
          <w:b/>
          <w:color w:val="00188F"/>
        </w:rPr>
        <w:t>Notificări</w:t>
      </w:r>
    </w:p>
    <w:p w14:paraId="500562EE" w14:textId="77777777" w:rsidR="0019279F" w:rsidRPr="003C69A1" w:rsidRDefault="0019279F" w:rsidP="0019279F">
      <w:pPr>
        <w:pStyle w:val="ProductList-Body"/>
        <w:tabs>
          <w:tab w:val="clear" w:pos="158"/>
          <w:tab w:val="left" w:pos="180"/>
        </w:tabs>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332EA2">
      <w:pPr>
        <w:pStyle w:val="ProductList-Body"/>
        <w:keepNext/>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7"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FE609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DF42968" w14:textId="77777777" w:rsidR="0019279F" w:rsidRPr="00AC4F51" w:rsidRDefault="0019279F" w:rsidP="0019279F">
      <w:pPr>
        <w:pStyle w:val="ProductList-OfferingGroupHeading"/>
        <w:spacing w:after="80"/>
        <w:outlineLvl w:val="1"/>
        <w:rPr>
          <w:lang w:val="it-IT"/>
        </w:rPr>
      </w:pPr>
      <w:bookmarkStart w:id="81" w:name="_Toc437590238"/>
      <w:bookmarkStart w:id="82" w:name="_Toc435790944"/>
      <w:bookmarkStart w:id="83" w:name="_Toc443137040"/>
      <w:bookmarkStart w:id="84" w:name="MicrosoftDynamicsMarketing"/>
      <w:r w:rsidRPr="00AC4F51">
        <w:rPr>
          <w:lang w:val="it-IT"/>
        </w:rPr>
        <w:t>Serviciile online Microsoft Dynamics</w:t>
      </w:r>
      <w:bookmarkEnd w:id="81"/>
      <w:bookmarkEnd w:id="82"/>
      <w:bookmarkEnd w:id="83"/>
    </w:p>
    <w:p w14:paraId="1AE5767E" w14:textId="77777777" w:rsidR="0019279F" w:rsidRPr="003C69A1" w:rsidRDefault="0019279F" w:rsidP="0019279F">
      <w:pPr>
        <w:pStyle w:val="ProductList-Body"/>
        <w:tabs>
          <w:tab w:val="clear" w:pos="158"/>
          <w:tab w:val="left" w:pos="360"/>
        </w:tabs>
      </w:pPr>
      <w:r>
        <w:rPr>
          <w:b/>
          <w:color w:val="00188F"/>
        </w:rPr>
        <w:t>Notificări</w:t>
      </w:r>
    </w:p>
    <w:p w14:paraId="6FFF6F0D" w14:textId="77777777" w:rsidR="0019279F" w:rsidRPr="003C69A1" w:rsidRDefault="0019279F" w:rsidP="0019279F">
      <w:pPr>
        <w:pStyle w:val="ProductList-Body"/>
      </w:pPr>
      <w:r>
        <w:t xml:space="preserve">Se aplică notificările pentru Bing Maps şi Serviciile profesionale din </w:t>
      </w:r>
      <w:hyperlink w:anchor="Attachment1" w:history="1">
        <w:r>
          <w:rPr>
            <w:rStyle w:val="Hyperlink"/>
          </w:rPr>
          <w:t>Anexa 1</w:t>
        </w:r>
      </w:hyperlink>
      <w:r>
        <w:t>.</w:t>
      </w:r>
    </w:p>
    <w:p w14:paraId="3554372A" w14:textId="77777777" w:rsidR="0019279F" w:rsidRPr="003C69A1" w:rsidRDefault="0019279F" w:rsidP="0019279F">
      <w:pPr>
        <w:pStyle w:val="ProductList-Body"/>
      </w:pPr>
    </w:p>
    <w:p w14:paraId="7AD52065" w14:textId="77777777" w:rsidR="0019279F" w:rsidRPr="003C69A1" w:rsidRDefault="0019279F" w:rsidP="0019279F">
      <w:pPr>
        <w:pStyle w:val="ProductList-Body"/>
        <w:tabs>
          <w:tab w:val="clear" w:pos="158"/>
          <w:tab w:val="left" w:pos="180"/>
        </w:tabs>
      </w:pPr>
      <w:r>
        <w:rPr>
          <w:b/>
          <w:color w:val="00188F"/>
        </w:rPr>
        <w:t>Suite de licenţă pe bază de abonament</w:t>
      </w:r>
    </w:p>
    <w:p w14:paraId="5D48B03C" w14:textId="77777777" w:rsidR="0019279F" w:rsidRPr="003C69A1" w:rsidRDefault="0019279F" w:rsidP="0019279F">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489DDD37" w14:textId="77777777" w:rsidR="0019279F" w:rsidRPr="003C69A1" w:rsidRDefault="0019279F" w:rsidP="0019279F">
      <w:pPr>
        <w:pStyle w:val="ProductList-Body"/>
      </w:pPr>
    </w:p>
    <w:p w14:paraId="6B3C64A3" w14:textId="77777777" w:rsidR="0019279F" w:rsidRPr="00AC4F51" w:rsidRDefault="0019279F" w:rsidP="0019279F">
      <w:pPr>
        <w:pStyle w:val="ProductList-Offering2Heading"/>
        <w:outlineLvl w:val="2"/>
        <w:rPr>
          <w:lang w:val="ro-RO"/>
        </w:rPr>
      </w:pPr>
      <w:r w:rsidRPr="00AC4F51">
        <w:rPr>
          <w:lang w:val="ro-RO"/>
        </w:rPr>
        <w:tab/>
      </w:r>
      <w:bookmarkStart w:id="85" w:name="_Toc437590239"/>
      <w:bookmarkStart w:id="86" w:name="_Toc443137041"/>
      <w:bookmarkStart w:id="87" w:name="_Toc435790945"/>
      <w:r w:rsidRPr="00AC4F51">
        <w:rPr>
          <w:lang w:val="ro-RO"/>
        </w:rPr>
        <w:t>Microsoft Dynamics AX</w:t>
      </w:r>
      <w:bookmarkEnd w:id="85"/>
      <w:bookmarkEnd w:id="86"/>
    </w:p>
    <w:p w14:paraId="06EDC35E"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6A6CB441" w14:textId="77777777" w:rsidR="0019279F" w:rsidRPr="003C69A1" w:rsidRDefault="0019279F" w:rsidP="0019279F">
      <w:pPr>
        <w:pStyle w:val="ProductList-Body"/>
      </w:pPr>
      <w:r>
        <w:rPr>
          <w:rFonts w:asciiTheme="majorHAnsi" w:hAnsiTheme="majorHAnsi"/>
          <w:sz w:val="16"/>
          <w:szCs w:val="16"/>
        </w:rPr>
        <w:lastRenderedPageBreak/>
        <w:t>Licenţă cu auto-servire pentru Microsoft Dynamics AX</w:t>
      </w:r>
    </w:p>
    <w:p w14:paraId="674C09E9" w14:textId="77777777" w:rsidR="0019279F" w:rsidRPr="003C69A1" w:rsidRDefault="0019279F" w:rsidP="0019279F">
      <w:pPr>
        <w:pStyle w:val="ProductList-Body"/>
      </w:pPr>
      <w:r>
        <w:rPr>
          <w:rFonts w:asciiTheme="majorHAnsi" w:hAnsiTheme="majorHAnsi"/>
          <w:sz w:val="16"/>
          <w:szCs w:val="16"/>
        </w:rPr>
        <w:t>Microsoft Dynamics AX Task</w:t>
      </w:r>
    </w:p>
    <w:p w14:paraId="6B2529DA" w14:textId="77777777" w:rsidR="0019279F" w:rsidRPr="003C69A1" w:rsidRDefault="0019279F" w:rsidP="0019279F">
      <w:pPr>
        <w:pStyle w:val="ProductList-Body"/>
      </w:pPr>
      <w:r>
        <w:rPr>
          <w:rFonts w:asciiTheme="majorHAnsi" w:hAnsiTheme="majorHAnsi"/>
          <w:sz w:val="16"/>
          <w:szCs w:val="16"/>
        </w:rPr>
        <w:lastRenderedPageBreak/>
        <w:t>Microsoft Dynamics AX Enterprise</w:t>
      </w:r>
    </w:p>
    <w:p w14:paraId="0BC373DA" w14:textId="77777777" w:rsidR="0019279F" w:rsidRPr="003C69A1" w:rsidRDefault="0019279F" w:rsidP="0019279F">
      <w:pPr>
        <w:pStyle w:val="ProductList-Body"/>
      </w:pPr>
      <w:r>
        <w:rPr>
          <w:rFonts w:asciiTheme="majorHAnsi" w:hAnsiTheme="majorHAnsi"/>
          <w:sz w:val="16"/>
          <w:szCs w:val="16"/>
        </w:rPr>
        <w:t>Microsoft Dynamics AX Device</w:t>
      </w:r>
    </w:p>
    <w:p w14:paraId="64403C26"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0F50625D" w14:textId="77777777" w:rsidR="0019279F" w:rsidRPr="00FA5446" w:rsidRDefault="0019279F" w:rsidP="0019279F">
      <w:pPr>
        <w:pStyle w:val="ProductList-Body"/>
        <w:pBdr>
          <w:top w:val="single" w:sz="4" w:space="1" w:color="BFBFBF" w:themeColor="background1" w:themeShade="BF"/>
        </w:pBdr>
        <w:rPr>
          <w:sz w:val="6"/>
        </w:rPr>
      </w:pPr>
    </w:p>
    <w:p w14:paraId="19DA341F" w14:textId="77777777" w:rsidR="0019279F" w:rsidRPr="003C69A1" w:rsidRDefault="0019279F" w:rsidP="0019279F">
      <w:pPr>
        <w:pStyle w:val="ProductList-Body"/>
        <w:tabs>
          <w:tab w:val="clear" w:pos="158"/>
          <w:tab w:val="left" w:pos="360"/>
        </w:tabs>
      </w:pPr>
      <w:r>
        <w:rPr>
          <w:b/>
          <w:color w:val="00188F"/>
        </w:rPr>
        <w:t>Utilizatorii externi</w:t>
      </w:r>
    </w:p>
    <w:p w14:paraId="630E54CA" w14:textId="77777777" w:rsidR="0019279F" w:rsidRPr="003C69A1" w:rsidRDefault="0019279F" w:rsidP="0019279F">
      <w:pPr>
        <w:pStyle w:val="ProductList-Body"/>
        <w:tabs>
          <w:tab w:val="clear" w:pos="158"/>
          <w:tab w:val="left" w:pos="360"/>
        </w:tabs>
      </w:pPr>
      <w:r>
        <w:t>Utilizatorii externi ai Microsoft Dynamics AX nu au nevoie de o licenţă SL pentru a accesa Serviciul online. Această scutire nu este valabilă pentru contractorii sau reprezentanţii Clientului ori Afiliaţilor săi.</w:t>
      </w:r>
    </w:p>
    <w:p w14:paraId="37D7A6D2" w14:textId="77777777" w:rsidR="0019279F" w:rsidRPr="003C69A1" w:rsidRDefault="0019279F" w:rsidP="0019279F">
      <w:pPr>
        <w:pStyle w:val="ProductList-Body"/>
        <w:tabs>
          <w:tab w:val="clear" w:pos="158"/>
          <w:tab w:val="left" w:pos="360"/>
        </w:tabs>
      </w:pPr>
    </w:p>
    <w:p w14:paraId="67278D2B" w14:textId="77777777" w:rsidR="0019279F" w:rsidRPr="003C69A1" w:rsidRDefault="0019279F" w:rsidP="0019279F">
      <w:pPr>
        <w:pStyle w:val="ProductList-Body"/>
        <w:tabs>
          <w:tab w:val="left" w:pos="360"/>
        </w:tabs>
      </w:pPr>
      <w:r>
        <w:rPr>
          <w:b/>
          <w:color w:val="00188F"/>
        </w:rPr>
        <w:t>Modificări</w:t>
      </w:r>
    </w:p>
    <w:p w14:paraId="735FA460" w14:textId="77777777" w:rsidR="0019279F" w:rsidRPr="003C69A1" w:rsidRDefault="0019279F" w:rsidP="0019279F">
      <w:pPr>
        <w:pStyle w:val="ProductList-Body"/>
        <w:tabs>
          <w:tab w:val="clear" w:pos="158"/>
          <w:tab w:val="left" w:pos="360"/>
        </w:tabs>
      </w:pPr>
      <w:r>
        <w:t>Clientul poate să modifice Microsoft Dynamics AX pentru a-i extinde funcţiile, doar pentru utilizarea internă de către acesta.</w:t>
      </w:r>
    </w:p>
    <w:p w14:paraId="3731FD72" w14:textId="77777777" w:rsidR="0019279F" w:rsidRPr="003C69A1" w:rsidRDefault="00FE6092"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3D48140A" w14:textId="77777777" w:rsidR="00F244BE" w:rsidRDefault="00F244BE" w:rsidP="00F244BE">
      <w:pPr>
        <w:pStyle w:val="ProductList-Body"/>
        <w:tabs>
          <w:tab w:val="clear" w:pos="158"/>
          <w:tab w:val="left" w:pos="360"/>
        </w:tabs>
      </w:pPr>
    </w:p>
    <w:p w14:paraId="38E9136C" w14:textId="77777777" w:rsidR="00F244BE" w:rsidRDefault="00F244BE" w:rsidP="00F244BE">
      <w:pPr>
        <w:pStyle w:val="ProductList-Body"/>
        <w:tabs>
          <w:tab w:val="clear" w:pos="158"/>
          <w:tab w:val="left" w:pos="360"/>
        </w:tabs>
      </w:pPr>
    </w:p>
    <w:p w14:paraId="0A4E9B4B" w14:textId="44A04E6B" w:rsidR="00F244BE" w:rsidRDefault="00F244BE" w:rsidP="00F244BE">
      <w:pPr>
        <w:pStyle w:val="ProductList-Body"/>
        <w:tabs>
          <w:tab w:val="clear" w:pos="158"/>
          <w:tab w:val="left" w:pos="360"/>
        </w:tabs>
      </w:pPr>
    </w:p>
    <w:p w14:paraId="13D4E0F3" w14:textId="00AC2107" w:rsidR="0019279F" w:rsidRPr="00AC4F51" w:rsidRDefault="0019279F" w:rsidP="0019279F">
      <w:pPr>
        <w:pStyle w:val="ProductList-Offering2Heading"/>
        <w:outlineLvl w:val="2"/>
        <w:rPr>
          <w:lang w:val="it-IT"/>
        </w:rPr>
      </w:pPr>
      <w:r w:rsidRPr="00AC4F51">
        <w:rPr>
          <w:lang w:val="it-IT"/>
        </w:rPr>
        <w:lastRenderedPageBreak/>
        <w:tab/>
      </w:r>
      <w:bookmarkStart w:id="88" w:name="_Toc437590240"/>
      <w:bookmarkStart w:id="89" w:name="DynamicsCRM"/>
      <w:bookmarkStart w:id="90" w:name="_Toc443137042"/>
      <w:r w:rsidRPr="00AC4F51">
        <w:rPr>
          <w:lang w:val="it-IT"/>
        </w:rPr>
        <w:t>Microsoft Dynamics CRM Online</w:t>
      </w:r>
      <w:bookmarkEnd w:id="87"/>
      <w:bookmarkEnd w:id="88"/>
      <w:bookmarkEnd w:id="89"/>
      <w:bookmarkEnd w:id="90"/>
    </w:p>
    <w:p w14:paraId="68C67848"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2101503A" w14:textId="77777777" w:rsidR="0019279F" w:rsidRPr="003C69A1" w:rsidRDefault="0019279F" w:rsidP="0019279F">
      <w:pPr>
        <w:pStyle w:val="ProductList-Body"/>
      </w:pPr>
      <w:r>
        <w:rPr>
          <w:rFonts w:asciiTheme="majorHAnsi" w:hAnsiTheme="majorHAnsi"/>
          <w:sz w:val="16"/>
          <w:szCs w:val="16"/>
        </w:rPr>
        <w:lastRenderedPageBreak/>
        <w:t>Microsoft Dynamics CRM Online Essentials</w:t>
      </w:r>
    </w:p>
    <w:p w14:paraId="4A6F9464" w14:textId="77777777" w:rsidR="0019279F" w:rsidRPr="003C69A1" w:rsidRDefault="0019279F" w:rsidP="0019279F">
      <w:pPr>
        <w:pStyle w:val="ProductList-Body"/>
      </w:pPr>
      <w:r>
        <w:rPr>
          <w:rFonts w:asciiTheme="majorHAnsi" w:hAnsiTheme="majorHAnsi"/>
          <w:sz w:val="16"/>
          <w:szCs w:val="16"/>
        </w:rPr>
        <w:t>Microsoft Dynamics CRM Online Basic</w:t>
      </w:r>
    </w:p>
    <w:p w14:paraId="359C9992" w14:textId="77777777" w:rsidR="0019279F" w:rsidRPr="003C69A1" w:rsidRDefault="0019279F" w:rsidP="0019279F">
      <w:pPr>
        <w:pStyle w:val="ProductList-Body"/>
      </w:pPr>
      <w:r>
        <w:rPr>
          <w:rFonts w:asciiTheme="majorHAnsi" w:hAnsiTheme="majorHAnsi"/>
          <w:sz w:val="16"/>
          <w:szCs w:val="16"/>
        </w:rPr>
        <w:t>Microsoft Dynamics CRM Online Professional</w:t>
      </w:r>
    </w:p>
    <w:p w14:paraId="53BC3654" w14:textId="77777777" w:rsidR="0019279F" w:rsidRPr="003C69A1" w:rsidRDefault="0019279F" w:rsidP="0019279F">
      <w:pPr>
        <w:pStyle w:val="ProductList-Body"/>
      </w:pPr>
      <w:r>
        <w:rPr>
          <w:rFonts w:asciiTheme="majorHAnsi" w:hAnsiTheme="majorHAnsi"/>
          <w:sz w:val="16"/>
          <w:szCs w:val="16"/>
        </w:rPr>
        <w:lastRenderedPageBreak/>
        <w:t>Microsoft Dynamics CRM Online Enterprise</w:t>
      </w:r>
    </w:p>
    <w:p w14:paraId="767D0882" w14:textId="77777777" w:rsidR="0019279F" w:rsidRPr="003C69A1" w:rsidRDefault="0019279F" w:rsidP="0019279F">
      <w:pPr>
        <w:pStyle w:val="ProductList-Body"/>
      </w:pPr>
      <w:r>
        <w:rPr>
          <w:rFonts w:asciiTheme="majorHAnsi" w:hAnsiTheme="majorHAnsi"/>
          <w:sz w:val="16"/>
          <w:szCs w:val="16"/>
        </w:rPr>
        <w:t>Microsoft Dynamics Employee Self Service</w:t>
      </w:r>
    </w:p>
    <w:p w14:paraId="35BC54D2"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150EBDDB" w14:textId="77777777" w:rsidR="0019279F" w:rsidRPr="0019279F" w:rsidRDefault="0019279F" w:rsidP="0019279F">
      <w:pPr>
        <w:pStyle w:val="ProductList-Body"/>
        <w:pBdr>
          <w:top w:val="single" w:sz="4" w:space="1" w:color="BFBFBF" w:themeColor="background1" w:themeShade="BF"/>
        </w:pBdr>
        <w:rPr>
          <w:sz w:val="8"/>
          <w:szCs w:val="8"/>
        </w:rPr>
      </w:pPr>
    </w:p>
    <w:p w14:paraId="71962B8F" w14:textId="77777777" w:rsidR="0019279F" w:rsidRPr="003C69A1" w:rsidRDefault="0019279F" w:rsidP="0019279F">
      <w:pPr>
        <w:pStyle w:val="ProductList-Body"/>
        <w:tabs>
          <w:tab w:val="clear" w:pos="158"/>
          <w:tab w:val="left" w:pos="360"/>
        </w:tabs>
      </w:pPr>
      <w:r>
        <w:rPr>
          <w:b/>
          <w:color w:val="00188F"/>
        </w:rPr>
        <w:t>Utilizatorii externi</w:t>
      </w:r>
    </w:p>
    <w:p w14:paraId="29120536" w14:textId="77777777" w:rsidR="0019279F" w:rsidRPr="003C69A1" w:rsidRDefault="0019279F" w:rsidP="0019279F">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este valabilă pentru contractorii sau reprezentanţii Clientului ori Afiliatului său.</w:t>
      </w:r>
    </w:p>
    <w:p w14:paraId="335EB0A0" w14:textId="77777777" w:rsidR="0019279F" w:rsidRPr="003C69A1" w:rsidRDefault="00FE6092"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8BD01E1" w14:textId="188BB935" w:rsidR="0074447C" w:rsidRPr="006B4B3B" w:rsidRDefault="00F244BE" w:rsidP="006F51FB">
      <w:pPr>
        <w:pStyle w:val="ProductList-Offering2Heading"/>
        <w:rPr>
          <w:lang w:val="ro-RO"/>
        </w:rPr>
      </w:pPr>
      <w:r>
        <w:rPr>
          <w:lang w:val="ro-RO"/>
        </w:rPr>
        <w:tab/>
      </w:r>
      <w:bookmarkStart w:id="91" w:name="_Toc443137043"/>
      <w:r w:rsidR="0074447C" w:rsidRPr="006B4B3B">
        <w:rPr>
          <w:lang w:val="ro-RO"/>
        </w:rPr>
        <w:t>Microsoft Dynamics Marketing</w:t>
      </w:r>
      <w:bookmarkEnd w:id="91"/>
    </w:p>
    <w:bookmarkEnd w:id="84"/>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19279F"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FE609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r w:rsidRPr="006B4B3B">
        <w:rPr>
          <w:lang w:val="ro-RO"/>
        </w:rPr>
        <w:tab/>
      </w:r>
      <w:bookmarkStart w:id="92" w:name="_Toc443137044"/>
      <w:r w:rsidRPr="006B4B3B">
        <w:rPr>
          <w:lang w:val="ro-RO"/>
        </w:rPr>
        <w:t>Microsoft Social Engagement</w:t>
      </w:r>
      <w:bookmarkEnd w:id="9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FE609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93" w:name="_Toc443137045"/>
      <w:r w:rsidRPr="006B4B3B">
        <w:rPr>
          <w:lang w:val="it-IT"/>
        </w:rPr>
        <w:t>Parature, de la Microsoft</w:t>
      </w:r>
      <w:bookmarkEnd w:id="93"/>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t xml:space="preserve">Clientul are dreptul să utilizeze Parature conform termenilor privind confidenţialitatea şi/sau securitatea disponibili la adresa </w:t>
      </w:r>
      <w:hyperlink r:id="rId38" w:history="1">
        <w:r w:rsidRPr="005363B2">
          <w:rPr>
            <w:rStyle w:val="Hyperlink"/>
          </w:rPr>
          <w:t>http://www.parature.com/privacylegal/</w:t>
        </w:r>
      </w:hyperlink>
      <w:r>
        <w:t>.</w:t>
      </w:r>
    </w:p>
    <w:p w14:paraId="1C854430" w14:textId="77777777" w:rsidR="00E776C5" w:rsidRPr="00690C65" w:rsidRDefault="00FE609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94" w:name="_Toc443137046"/>
      <w:r w:rsidRPr="006B4B3B">
        <w:rPr>
          <w:lang w:val="it-IT"/>
        </w:rPr>
        <w:t>Serviciile Office 365</w:t>
      </w:r>
      <w:bookmarkEnd w:id="94"/>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95" w:name="CoreFeaturesforOffice365Services"/>
      <w:r>
        <w:rPr>
          <w:b/>
          <w:color w:val="00188F"/>
        </w:rPr>
        <w:t>Caracteristicile de bază pentru Serviciile Office 365</w:t>
      </w:r>
    </w:p>
    <w:bookmarkEnd w:id="9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r w:rsidRPr="006B4B3B">
        <w:rPr>
          <w:lang w:val="ro-RO"/>
        </w:rPr>
        <w:tab/>
      </w:r>
      <w:bookmarkStart w:id="96" w:name="_Toc443137047"/>
      <w:r w:rsidRPr="006B4B3B">
        <w:rPr>
          <w:lang w:val="ro-RO"/>
        </w:rPr>
        <w:t>Exchange Online</w:t>
      </w:r>
      <w:bookmarkEnd w:id="96"/>
    </w:p>
    <w:p w14:paraId="504B85AD" w14:textId="77777777" w:rsidR="00E93FD0" w:rsidRDefault="00E93FD0" w:rsidP="006B4B3B">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60D79613" w14:textId="49A54067" w:rsidR="008861CF" w:rsidRDefault="008861CF" w:rsidP="006B4B3B">
      <w:pPr>
        <w:pStyle w:val="ProductList-Body"/>
        <w:rPr>
          <w:rFonts w:asciiTheme="majorHAnsi" w:hAnsiTheme="majorHAnsi"/>
          <w:sz w:val="16"/>
          <w:szCs w:val="16"/>
        </w:rPr>
      </w:pPr>
      <w:r w:rsidRPr="008861CF">
        <w:rPr>
          <w:rFonts w:asciiTheme="majorHAnsi" w:hAnsiTheme="majorHAnsi"/>
          <w:sz w:val="16"/>
          <w:szCs w:val="16"/>
        </w:rPr>
        <w:lastRenderedPageBreak/>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6B6C75C8" w14:textId="47017AF8" w:rsidR="00DC0A1F" w:rsidRPr="00690C65" w:rsidRDefault="00DC0A1F" w:rsidP="00DC0A1F">
      <w:pPr>
        <w:pStyle w:val="ProductList-Body"/>
      </w:pPr>
      <w:r>
        <w:rPr>
          <w:b/>
          <w:color w:val="00188F"/>
        </w:rPr>
        <w:lastRenderedPageBreak/>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97" w:name="_Toc423959249"/>
      <w:r w:rsidRPr="00E43C32">
        <w:rPr>
          <w:b/>
          <w:color w:val="00188F"/>
        </w:rPr>
        <w:t>Acord privind nivelul serviciului</w:t>
      </w:r>
      <w:bookmarkEnd w:id="97"/>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FE609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B4B3B" w:rsidRDefault="00862C50" w:rsidP="006F51FB">
      <w:pPr>
        <w:pStyle w:val="ProductList-Offering2Heading"/>
        <w:rPr>
          <w:lang w:val="it-IT"/>
        </w:rPr>
      </w:pPr>
      <w:bookmarkStart w:id="98" w:name="Office365Applications"/>
      <w:r w:rsidRPr="006B4B3B">
        <w:rPr>
          <w:lang w:val="it-IT"/>
        </w:rPr>
        <w:tab/>
      </w:r>
      <w:bookmarkStart w:id="99" w:name="_Toc443137048"/>
      <w:r w:rsidRPr="006B4B3B">
        <w:rPr>
          <w:lang w:val="it-IT"/>
        </w:rPr>
        <w:t>Aplicaţii cu Office 365</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4CD68AF1" w14:textId="77777777" w:rsidR="006B4B3B" w:rsidRPr="007F0A21" w:rsidRDefault="006B4B3B" w:rsidP="006B4B3B">
      <w:pPr>
        <w:pStyle w:val="ProductList-Body"/>
        <w:tabs>
          <w:tab w:val="clear" w:pos="158"/>
          <w:tab w:val="left" w:pos="180"/>
        </w:tabs>
      </w:pPr>
      <w:r>
        <w:rPr>
          <w:b/>
          <w:color w:val="00188F"/>
        </w:rPr>
        <w:t xml:space="preserve">Drepturi de instalare şi utilizare </w:t>
      </w:r>
    </w:p>
    <w:p w14:paraId="5D9D21DB" w14:textId="77777777" w:rsidR="006B4B3B" w:rsidRPr="007F0A21" w:rsidRDefault="006B4B3B" w:rsidP="006B4B3B">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7028B462" w14:textId="77777777" w:rsidR="006B4B3B" w:rsidRPr="007F0A21" w:rsidRDefault="006B4B3B" w:rsidP="006B4B3B">
      <w:pPr>
        <w:pStyle w:val="ProductList-Body"/>
        <w:numPr>
          <w:ilvl w:val="0"/>
          <w:numId w:val="17"/>
        </w:numPr>
        <w:ind w:left="450" w:hanging="270"/>
      </w:pPr>
      <w:r>
        <w:t>au dreptul să activeze produsul software oferit prin licenţa SL pentru utilizare locală sau de la distanţă în maximum cinci medii OSE simultan;</w:t>
      </w:r>
    </w:p>
    <w:p w14:paraId="649D0E08" w14:textId="77777777" w:rsidR="006B4B3B" w:rsidRPr="007F0A21" w:rsidRDefault="006B4B3B" w:rsidP="006B4B3B">
      <w:pPr>
        <w:pStyle w:val="ProductList-Body"/>
        <w:numPr>
          <w:ilvl w:val="0"/>
          <w:numId w:val="17"/>
        </w:numPr>
        <w:spacing w:before="40"/>
        <w:ind w:left="450" w:hanging="274"/>
      </w:pPr>
      <w:r>
        <w:t xml:space="preserve">au dreptul să instaleze şi să utilizeze produsul software, cu funcţia de activare pentru computer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 xml:space="preserve">În scopul acestui drept de utilizare, „server de reţea” înseamnă un server </w:t>
      </w:r>
      <w:r>
        <w:lastRenderedPageBreak/>
        <w:t>hardware fizic dedicat doar pentru utilizarea de către Client. Această prevedere privind funcţia de activare pentru computer partajat nu se aplică licenţei pentru Clienţi pentru Office 365 Business; şi</w:t>
      </w:r>
    </w:p>
    <w:p w14:paraId="7830419D" w14:textId="77777777" w:rsidR="006B4B3B" w:rsidRPr="007F0A21" w:rsidRDefault="006B4B3B" w:rsidP="006B4B3B">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CD0DD4B" w14:textId="77777777" w:rsidR="00125E16" w:rsidRPr="00FC409E" w:rsidRDefault="00125E16" w:rsidP="00125E16">
      <w:pPr>
        <w:pStyle w:val="ProductList-Body"/>
        <w:ind w:left="180"/>
        <w:rPr>
          <w:b/>
          <w:color w:val="0072C6"/>
        </w:rPr>
      </w:pPr>
      <w:r>
        <w:rPr>
          <w:b/>
          <w:color w:val="0072C6"/>
        </w:rPr>
        <w:t>Office Web Apps Server 2013</w:t>
      </w:r>
    </w:p>
    <w:p w14:paraId="43C64D34" w14:textId="77777777" w:rsidR="00125E16" w:rsidRDefault="00125E16" w:rsidP="00125E16">
      <w:pPr>
        <w:pStyle w:val="ProductList-Body"/>
        <w:ind w:left="180"/>
      </w:pPr>
      <w:r>
        <w:t>Pentru fiecare abonament Office 365 ProPlus, Clientul poate să instaleze orice număr de copii ale produsului Office Web Apps Server 2013 pe orice server dedicat utilizării de către Client. Fiecare utilizator Office 365 ProPlus poate să utilizeze produsul software Office Web Apps Server 2013.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FE609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00" w:name="_Toc443137049"/>
      <w:r w:rsidRPr="006B4B3B">
        <w:rPr>
          <w:lang w:val="ro-RO"/>
        </w:rPr>
        <w:t>Office 365 Delve Analytics</w:t>
      </w:r>
      <w:bookmarkEnd w:id="100"/>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FE6092"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01" w:name="_Toc435790953"/>
      <w:bookmarkStart w:id="102" w:name="_Toc443137050"/>
      <w:r>
        <w:t>Office 365 Advanced eDiscovery</w:t>
      </w:r>
      <w:bookmarkEnd w:id="101"/>
      <w:bookmarkEnd w:id="102"/>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FE6092"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03" w:name="_Toc443137051"/>
      <w:r w:rsidRPr="006B4B3B">
        <w:rPr>
          <w:lang w:val="ro-RO"/>
        </w:rPr>
        <w:t>Office Online</w:t>
      </w:r>
      <w:bookmarkEnd w:id="10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FE609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B4B3B" w:rsidRDefault="005B7124" w:rsidP="006F51FB">
      <w:pPr>
        <w:pStyle w:val="ProductList-Offering2Heading"/>
        <w:rPr>
          <w:lang w:val="it-IT"/>
        </w:rPr>
      </w:pPr>
      <w:r w:rsidRPr="006B4B3B">
        <w:rPr>
          <w:lang w:val="it-IT"/>
        </w:rPr>
        <w:tab/>
      </w:r>
      <w:bookmarkStart w:id="104" w:name="_Toc443137052"/>
      <w:r w:rsidRPr="006B4B3B">
        <w:rPr>
          <w:lang w:val="it-IT"/>
        </w:rPr>
        <w:t>OneDrive pentru business</w:t>
      </w:r>
      <w:bookmarkEnd w:id="104"/>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FE60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B4B3B" w:rsidRDefault="005B7124" w:rsidP="006F51FB">
      <w:pPr>
        <w:pStyle w:val="ProductList-Offering2Heading"/>
        <w:rPr>
          <w:lang w:val="ro-RO"/>
        </w:rPr>
      </w:pPr>
      <w:r w:rsidRPr="006B4B3B">
        <w:rPr>
          <w:lang w:val="ro-RO"/>
        </w:rPr>
        <w:lastRenderedPageBreak/>
        <w:tab/>
      </w:r>
      <w:bookmarkStart w:id="105" w:name="_Toc443137053"/>
      <w:r w:rsidRPr="006B4B3B">
        <w:rPr>
          <w:lang w:val="ro-RO"/>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E60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06" w:name="_Toc443137054"/>
      <w:r w:rsidRPr="006B4B3B">
        <w:rPr>
          <w:lang w:val="ro-RO"/>
        </w:rP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FE609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07" w:name="_Toc431797723"/>
      <w:bookmarkStart w:id="108" w:name="_Toc431459539"/>
      <w:bookmarkStart w:id="109" w:name="_Toc443137055"/>
      <w:r w:rsidRPr="006B4B3B">
        <w:rPr>
          <w:lang w:val="ro-RO"/>
        </w:rPr>
        <w:t xml:space="preserve">Skype for Business </w:t>
      </w:r>
      <w:bookmarkEnd w:id="107"/>
      <w:r w:rsidRPr="006B4B3B">
        <w:rPr>
          <w:lang w:val="ro-RO"/>
        </w:rPr>
        <w:t>Online</w:t>
      </w:r>
      <w:bookmarkEnd w:id="108"/>
      <w:bookmarkEnd w:id="109"/>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lastRenderedPageBreak/>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10" w:name="CaracteristiciledebazăpentruServicii"/>
      <w:bookmarkEnd w:id="110"/>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11"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11"/>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FE609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3A03E1F" w14:textId="77777777" w:rsidR="00F244BE" w:rsidRDefault="00F244BE" w:rsidP="00F244BE">
      <w:pPr>
        <w:pStyle w:val="ProductList-Body"/>
        <w:tabs>
          <w:tab w:val="clear" w:pos="158"/>
          <w:tab w:val="left" w:pos="360"/>
        </w:tabs>
      </w:pPr>
    </w:p>
    <w:p w14:paraId="0F3751B3" w14:textId="72852913" w:rsidR="00F244BE" w:rsidRDefault="00F244BE" w:rsidP="00F244BE">
      <w:pPr>
        <w:pStyle w:val="ProductList-Body"/>
        <w:tabs>
          <w:tab w:val="clear" w:pos="158"/>
          <w:tab w:val="left" w:pos="360"/>
        </w:tabs>
      </w:pPr>
    </w:p>
    <w:p w14:paraId="7985B051" w14:textId="77777777" w:rsidR="00F244BE" w:rsidRDefault="00F244BE" w:rsidP="00F244BE">
      <w:pPr>
        <w:pStyle w:val="ProductList-Body"/>
        <w:tabs>
          <w:tab w:val="clear" w:pos="158"/>
          <w:tab w:val="left" w:pos="360"/>
        </w:tabs>
      </w:pPr>
    </w:p>
    <w:p w14:paraId="34EDBD94" w14:textId="77777777" w:rsidR="00F244BE" w:rsidRDefault="00F244BE" w:rsidP="00F244BE">
      <w:pPr>
        <w:pStyle w:val="ProductList-Body"/>
        <w:tabs>
          <w:tab w:val="clear" w:pos="158"/>
          <w:tab w:val="left" w:pos="360"/>
        </w:tabs>
      </w:pPr>
    </w:p>
    <w:p w14:paraId="16CCCDA0" w14:textId="726F5A72" w:rsidR="00332EA2" w:rsidRPr="006B4B3B" w:rsidRDefault="00332EA2" w:rsidP="00332EA2">
      <w:pPr>
        <w:pStyle w:val="ProductList-Offering2Heading"/>
        <w:outlineLvl w:val="2"/>
        <w:rPr>
          <w:lang w:val="ro-RO"/>
        </w:rPr>
      </w:pPr>
      <w:r w:rsidRPr="006B4B3B">
        <w:rPr>
          <w:lang w:val="ro-RO"/>
        </w:rPr>
        <w:lastRenderedPageBreak/>
        <w:tab/>
      </w:r>
      <w:bookmarkStart w:id="112" w:name="_Toc443137056"/>
      <w:r w:rsidRPr="006B4B3B">
        <w:rPr>
          <w:lang w:val="ro-RO"/>
        </w:rPr>
        <w:t>Serviciile PSTN din Skype for Business Online</w:t>
      </w:r>
      <w:bookmarkEnd w:id="112"/>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77338924"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Serviciul de apelare PSTN din Skype for Business Online</w:t>
      </w:r>
    </w:p>
    <w:p w14:paraId="0F210EE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0246AD30" w14:textId="77777777" w:rsidR="00332EA2" w:rsidRPr="00866323" w:rsidRDefault="00332EA2" w:rsidP="00332EA2">
      <w:pPr>
        <w:pStyle w:val="ProductList-Body"/>
        <w:rPr>
          <w:rFonts w:asciiTheme="majorHAnsi" w:hAnsiTheme="majorHAnsi"/>
          <w:sz w:val="16"/>
          <w:szCs w:val="16"/>
        </w:rPr>
      </w:pPr>
    </w:p>
    <w:p w14:paraId="6C6EAD0D"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12B07135" w14:textId="77777777" w:rsidR="00332EA2" w:rsidRPr="0081293D" w:rsidRDefault="00332EA2" w:rsidP="006B4B3B">
      <w:pPr>
        <w:pStyle w:val="ProductList-Body"/>
        <w:tabs>
          <w:tab w:val="clear" w:pos="158"/>
          <w:tab w:val="left" w:pos="360"/>
        </w:tabs>
        <w:rPr>
          <w:b/>
          <w:color w:val="00188F"/>
        </w:rPr>
      </w:pPr>
      <w:r>
        <w:rPr>
          <w:b/>
          <w:color w:val="00188F"/>
        </w:rPr>
        <w:t>Definiţia Serviciilor PSTN</w:t>
      </w:r>
    </w:p>
    <w:p w14:paraId="15F3BBEC" w14:textId="77777777" w:rsidR="00332EA2" w:rsidRPr="0081293D" w:rsidRDefault="00332EA2" w:rsidP="00332EA2">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w:t>
      </w:r>
    </w:p>
    <w:p w14:paraId="427D1304" w14:textId="77777777" w:rsidR="00332EA2" w:rsidRPr="0081293D" w:rsidRDefault="00332EA2" w:rsidP="00332EA2">
      <w:pPr>
        <w:pStyle w:val="ProductList-Body"/>
      </w:pPr>
    </w:p>
    <w:p w14:paraId="534F68D4" w14:textId="77777777" w:rsidR="00332EA2" w:rsidRPr="0081293D" w:rsidRDefault="00332EA2" w:rsidP="0019279F">
      <w:pPr>
        <w:pStyle w:val="ProductList-Body"/>
        <w:keepNext/>
        <w:tabs>
          <w:tab w:val="clear" w:pos="158"/>
          <w:tab w:val="left" w:pos="360"/>
        </w:tabs>
        <w:rPr>
          <w:b/>
          <w:color w:val="00188F"/>
        </w:rPr>
      </w:pPr>
      <w:r>
        <w:rPr>
          <w:b/>
          <w:color w:val="00188F"/>
        </w:rPr>
        <w:t xml:space="preserve">Furnizorul de Servicii PSTN </w:t>
      </w:r>
    </w:p>
    <w:p w14:paraId="287567D5" w14:textId="77777777" w:rsidR="00332EA2" w:rsidRPr="0081293D" w:rsidRDefault="00332EA2" w:rsidP="00332EA2">
      <w:pPr>
        <w:pStyle w:val="ProductList-Body"/>
      </w:pPr>
      <w:r>
        <w:t>Serviciile PSTN sunt furnizate clienţilor din Statele Unite ale Americii de Skype Communications US Corporation, o filială a Microsoft Corporation. Serviciile PSTN sunt furnizate clienţilor din afara Statelor Unite ale Americii de Afiliatul Microsoft care a semnat contractul de licenţiere de volum cu clientul.</w:t>
      </w:r>
    </w:p>
    <w:p w14:paraId="3B1D0F8D" w14:textId="77777777" w:rsidR="00332EA2" w:rsidRDefault="00332EA2" w:rsidP="00332EA2">
      <w:pPr>
        <w:pStyle w:val="ProductList-Body"/>
        <w:tabs>
          <w:tab w:val="clear" w:pos="158"/>
          <w:tab w:val="left" w:pos="360"/>
        </w:tabs>
      </w:pPr>
    </w:p>
    <w:p w14:paraId="64EA5E66" w14:textId="77777777" w:rsidR="00332EA2" w:rsidRPr="006B4B3B" w:rsidRDefault="00332EA2" w:rsidP="006B4B3B">
      <w:pPr>
        <w:pStyle w:val="ProductList-Body"/>
        <w:tabs>
          <w:tab w:val="clear" w:pos="158"/>
          <w:tab w:val="left" w:pos="360"/>
        </w:tabs>
        <w:rPr>
          <w:b/>
          <w:color w:val="00188F"/>
        </w:rPr>
      </w:pPr>
      <w:r w:rsidRPr="006B4B3B">
        <w:rPr>
          <w:b/>
          <w:color w:val="00188F"/>
        </w:rPr>
        <w:t>Taxele pentru Serviciile PSTN</w:t>
      </w:r>
    </w:p>
    <w:p w14:paraId="0E346884" w14:textId="77777777" w:rsidR="00332EA2" w:rsidRDefault="00332EA2" w:rsidP="00332EA2">
      <w:pPr>
        <w:pStyle w:val="ProductList-Body"/>
        <w:tabs>
          <w:tab w:val="left" w:pos="360"/>
        </w:tabs>
      </w:pPr>
      <w:r>
        <w:t xml:space="preserve">Taxele pentru Serviciile PSTN se bazează pe adresa clientului furnizată companiei Microsoft în scop de taxare. </w:t>
      </w:r>
    </w:p>
    <w:p w14:paraId="0B9A544B" w14:textId="77777777" w:rsidR="00332EA2" w:rsidRDefault="00332EA2" w:rsidP="00332EA2">
      <w:pPr>
        <w:pStyle w:val="ProductList-Body"/>
        <w:tabs>
          <w:tab w:val="left" w:pos="360"/>
        </w:tabs>
      </w:pPr>
    </w:p>
    <w:p w14:paraId="3AA06789" w14:textId="77777777" w:rsidR="00332EA2" w:rsidRDefault="00332EA2" w:rsidP="00332EA2">
      <w:pPr>
        <w:pStyle w:val="ProductList-Body"/>
        <w:tabs>
          <w:tab w:val="left" w:pos="360"/>
        </w:tabs>
      </w:pPr>
      <w:r>
        <w:t>În Statele Unite ale Americii, toate costurile pentru Serviciile PSTN pe care Microsoft, în numele Skype Communications US Corporation, le vinde direct clienţilor includ toate taxele şi tarifele aplicabile care trebuie colectate de la client şi plătite agenţiilor de stat, autorităţilor sau organelor cvasiguvernamentale. Aceste taxe sunt publicate pe site-ul privind Licenţierea de volum (</w:t>
      </w:r>
      <w:hyperlink r:id="rId43" w:history="1">
        <w:r>
          <w:rPr>
            <w:rStyle w:val="Hyperlink"/>
          </w:rPr>
          <w:t>http://go.microsoft.com/fwlink/?LinkId=690247</w:t>
        </w:r>
      </w:hyperlink>
      <w:r>
        <w:t>). Pentru vânzările indirecte în Statele Unite ale Americii, preţurile sunt stabilite de resellerul clientului, care are sarcina de a colecta şi de a achita orice taxe suplimentare care pot să se aplice.</w:t>
      </w:r>
    </w:p>
    <w:p w14:paraId="36B0C5A4" w14:textId="77777777" w:rsidR="00332EA2" w:rsidRDefault="00332EA2" w:rsidP="00332EA2">
      <w:pPr>
        <w:pStyle w:val="ProductList-Body"/>
        <w:tabs>
          <w:tab w:val="left" w:pos="360"/>
        </w:tabs>
      </w:pPr>
    </w:p>
    <w:p w14:paraId="369AFA5F" w14:textId="77777777" w:rsidR="00332EA2" w:rsidRPr="006B4B3B" w:rsidRDefault="00332EA2" w:rsidP="006B4B3B">
      <w:pPr>
        <w:pStyle w:val="ProductList-Body"/>
        <w:tabs>
          <w:tab w:val="clear" w:pos="158"/>
          <w:tab w:val="left" w:pos="360"/>
        </w:tabs>
        <w:rPr>
          <w:b/>
          <w:color w:val="00188F"/>
        </w:rPr>
      </w:pPr>
      <w:r w:rsidRPr="006B4B3B">
        <w:rPr>
          <w:b/>
          <w:color w:val="00188F"/>
        </w:rPr>
        <w:t>Informaţii importante cu privire la apelurile de urgenţă/911 în SUA</w:t>
      </w:r>
    </w:p>
    <w:p w14:paraId="7283E786" w14:textId="77777777" w:rsidR="00332EA2" w:rsidRDefault="00332EA2" w:rsidP="00332EA2">
      <w:pPr>
        <w:pStyle w:val="ProductList-Body"/>
        <w:tabs>
          <w:tab w:val="left" w:pos="360"/>
        </w:tabs>
      </w:pPr>
      <w:r>
        <w:t>Serviciul de urgenţă 911 funcţionează diferit prin serviciile de apelare PSTN din Skype for Business Online decât prin serviciile de telefonie tradiţionale. Clienţii au obligaţia de a informa fiecare utilizator al serviciilor de apelare PSTN din Skype for Business Online în legătură cu aceste diferenţe. Printre diferenţe se numără următoarele: (i) este posibil ca Skype for Business să nu cunoască locaţia efectivă a apelantului numărului 911, motiv pentru care un apel la 911 poate fi direcţionat către un centru de apeluri 911 incorect şi/sau serviciile de urgenţă pot fi trimise către o locaţie incorectă; (ii) când un utilizator de Skype for Business efectuează un apel la 911, operatorul îi poate solicita locaţia curentă pentru direcţionarea corectă a apelului la 911 şi pentru trimiterea serviciilor de urgenţă; (iii) dacă dispozitivul utilizatorului nu are curent, dacă există o pană de curent sau dacă, din orice motiv, nu poate să acceseze internetul, utilizatorul nu poate efectua un apel la 911 prin serviciile de apelare PSTN din Skype for Business Online; şi (iv) deşi serviciile de apelare PSTN din Skype for Business Online pot fi utilizate oriunde în lume unde este disponibilă o conexiune la internet, utilizatorii nu trebuie să apeleze 911 dintr-o locaţie în afara S.U.A., deoarece apelul va fi probabil direcţionat către centrul de apeluri corespunzător din ţara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FE6092"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6F51FB">
      <w:pPr>
        <w:pStyle w:val="ProductList-OfferingGroupHeading"/>
        <w:rPr>
          <w:lang w:val="it-IT"/>
        </w:rPr>
      </w:pPr>
      <w:bookmarkStart w:id="113" w:name="_Toc443137057"/>
      <w:r w:rsidRPr="006B4B3B">
        <w:rPr>
          <w:lang w:val="it-IT"/>
        </w:rPr>
        <w:t>Alte servicii online</w:t>
      </w:r>
      <w:bookmarkEnd w:id="113"/>
    </w:p>
    <w:p w14:paraId="15FE5732" w14:textId="3F9E7EAA" w:rsidR="008E1EAF" w:rsidRPr="006B4B3B" w:rsidRDefault="004B3528" w:rsidP="006F51FB">
      <w:pPr>
        <w:pStyle w:val="ProductList-Offering2Heading"/>
        <w:rPr>
          <w:lang w:val="it-IT"/>
        </w:rPr>
      </w:pPr>
      <w:r w:rsidRPr="006B4B3B">
        <w:rPr>
          <w:lang w:val="it-IT"/>
        </w:rPr>
        <w:tab/>
      </w:r>
      <w:bookmarkStart w:id="114" w:name="_Toc443137058"/>
      <w:r w:rsidRPr="006B4B3B">
        <w:rPr>
          <w:lang w:val="it-IT"/>
        </w:rPr>
        <w:t>Bing Maps Enterprise Platform şi Bing Maps Mobile Asset Management Platform</w:t>
      </w:r>
      <w:bookmarkEnd w:id="114"/>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31F6A7D4" w:rsidR="00917344" w:rsidRPr="00690C65" w:rsidRDefault="00AC4F51" w:rsidP="004B3D40">
      <w:pPr>
        <w:pStyle w:val="ProductList-Body"/>
        <w:numPr>
          <w:ilvl w:val="0"/>
          <w:numId w:val="20"/>
        </w:numPr>
        <w:spacing w:before="40"/>
        <w:ind w:left="461" w:hanging="274"/>
      </w:pPr>
      <w:r w:rsidRPr="00E9087F">
        <w:rPr>
          <w:rFonts w:ascii="Calibri" w:hAnsi="Calibri"/>
          <w:szCs w:val="18"/>
        </w:rPr>
        <w:t>Licenţă suplimentară Platinum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lastRenderedPageBreak/>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http://go.microsoft.com/fwlink/p/?LinkID=66121</w:t>
        </w:r>
      </w:hyperlink>
      <w:r>
        <w:t xml:space="preserve"> şi </w:t>
      </w:r>
      <w:hyperlink r:id="rId45"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FE609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B4B3B" w:rsidRDefault="00917344" w:rsidP="00332EA2">
      <w:pPr>
        <w:pStyle w:val="ProductList-Offering2Heading"/>
        <w:keepNext/>
        <w:rPr>
          <w:lang w:val="ro-RO"/>
        </w:rPr>
      </w:pPr>
      <w:r w:rsidRPr="006B4B3B">
        <w:rPr>
          <w:lang w:val="ro-RO"/>
        </w:rPr>
        <w:tab/>
      </w:r>
      <w:bookmarkStart w:id="115" w:name="_Toc443137059"/>
      <w:r w:rsidRPr="006B4B3B">
        <w:rPr>
          <w:lang w:val="ro-RO"/>
        </w:rPr>
        <w:t>Microsoft Learning E-Reference Library</w:t>
      </w:r>
      <w:bookmarkEnd w:id="115"/>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FE609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B4B3B" w:rsidRDefault="00917344" w:rsidP="006F51FB">
      <w:pPr>
        <w:pStyle w:val="ProductList-Offering2Heading"/>
        <w:rPr>
          <w:lang w:val="ro-RO"/>
        </w:rPr>
      </w:pPr>
      <w:r w:rsidRPr="006B4B3B">
        <w:rPr>
          <w:lang w:val="ro-RO"/>
        </w:rPr>
        <w:tab/>
      </w:r>
      <w:bookmarkStart w:id="116" w:name="_Toc443137060"/>
      <w:r w:rsidRPr="006B4B3B">
        <w:rPr>
          <w:lang w:val="ro-RO"/>
        </w:rPr>
        <w:t>Microsoft Learning IT Academy</w:t>
      </w:r>
      <w:bookmarkEnd w:id="116"/>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D33D1A">
      <w:pPr>
        <w:pStyle w:val="ProductList-Body"/>
        <w:keepNext/>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FE609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B4B3B" w:rsidRDefault="00581CDB" w:rsidP="006F51FB">
      <w:pPr>
        <w:pStyle w:val="ProductList-Offering2Heading"/>
        <w:rPr>
          <w:lang w:val="it-IT"/>
        </w:rPr>
      </w:pPr>
      <w:r w:rsidRPr="006B4B3B">
        <w:rPr>
          <w:lang w:val="it-IT"/>
        </w:rPr>
        <w:tab/>
      </w:r>
      <w:bookmarkStart w:id="117" w:name="_Toc443137061"/>
      <w:r w:rsidRPr="006B4B3B">
        <w:rPr>
          <w:lang w:val="it-IT"/>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FE609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B4B3B" w:rsidRDefault="00D67A4B" w:rsidP="006F51FB">
      <w:pPr>
        <w:pStyle w:val="ProductList-Offering2Heading"/>
        <w:rPr>
          <w:lang w:val="it-IT"/>
        </w:rPr>
      </w:pPr>
      <w:r w:rsidRPr="006B4B3B">
        <w:rPr>
          <w:lang w:val="it-IT"/>
        </w:rPr>
        <w:lastRenderedPageBreak/>
        <w:tab/>
      </w:r>
      <w:bookmarkStart w:id="118" w:name="_Toc443137062"/>
      <w:r w:rsidRPr="006B4B3B">
        <w:rPr>
          <w:lang w:val="it-IT"/>
        </w:rPr>
        <w:t xml:space="preserve">Power BI </w:t>
      </w:r>
      <w:r w:rsidR="008861CF" w:rsidRPr="006B4B3B">
        <w:rPr>
          <w:lang w:val="it-IT"/>
        </w:rPr>
        <w:t>Pro</w:t>
      </w:r>
      <w:bookmarkEnd w:id="118"/>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FE609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AC4F51" w:rsidRDefault="00D67A4B" w:rsidP="005363B2">
      <w:pPr>
        <w:pStyle w:val="ProductList-Offering2Heading"/>
        <w:keepNext/>
        <w:rPr>
          <w:lang w:val="it-IT"/>
        </w:rPr>
      </w:pPr>
      <w:r w:rsidRPr="00AC4F51">
        <w:rPr>
          <w:lang w:val="it-IT"/>
        </w:rPr>
        <w:tab/>
      </w:r>
      <w:bookmarkStart w:id="119" w:name="_Toc443137063"/>
      <w:r w:rsidRPr="00AC4F51">
        <w:rPr>
          <w:lang w:val="it-IT"/>
        </w:rPr>
        <w:t>API pentru traducători</w:t>
      </w:r>
      <w:bookmarkEnd w:id="119"/>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8" w:history="1">
        <w:r>
          <w:rPr>
            <w:rStyle w:val="Hyperlink"/>
          </w:rPr>
          <w:t>http://aka.ms/translatortou</w:t>
        </w:r>
      </w:hyperlink>
      <w:r>
        <w:t xml:space="preserve"> şi cu Angajamentul de respectare a confidenţialităţii pentru traducători de la adresa </w:t>
      </w:r>
      <w:hyperlink r:id="rId49" w:history="1">
        <w:r>
          <w:rPr>
            <w:rStyle w:val="Hyperlink"/>
          </w:rPr>
          <w:t>http://aka.ms/translatorprivacy</w:t>
        </w:r>
      </w:hyperlink>
      <w:r>
        <w:t>.</w:t>
      </w:r>
    </w:p>
    <w:p w14:paraId="472476E8" w14:textId="75F2672B" w:rsidR="00D67A4B" w:rsidRPr="00690C65" w:rsidRDefault="00FE609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B4B3B" w:rsidRDefault="00414009" w:rsidP="006F51FB">
      <w:pPr>
        <w:pStyle w:val="ProductList-Offering2Heading"/>
        <w:rPr>
          <w:lang w:val="ro-RO"/>
        </w:rPr>
      </w:pPr>
      <w:r w:rsidRPr="006B4B3B">
        <w:rPr>
          <w:lang w:val="ro-RO"/>
        </w:rPr>
        <w:tab/>
      </w:r>
      <w:bookmarkStart w:id="120" w:name="_Toc443137064"/>
      <w:r w:rsidRPr="006B4B3B">
        <w:rPr>
          <w:lang w:val="ro-RO"/>
        </w:rPr>
        <w:t>Yammer Enterprise</w:t>
      </w:r>
      <w:bookmarkEnd w:id="120"/>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FE609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3137065"/>
      <w:r>
        <w:lastRenderedPageBreak/>
        <w:t>Anexa 1 – Notificările</w:t>
      </w:r>
      <w:bookmarkEnd w:id="121"/>
      <w:bookmarkEnd w:id="122"/>
    </w:p>
    <w:p w14:paraId="2F4609B8" w14:textId="0A35F4A9" w:rsidR="004D27A6" w:rsidRPr="006B4B3B" w:rsidRDefault="00D67A4B" w:rsidP="006F51FB">
      <w:pPr>
        <w:pStyle w:val="ProductList-Offering1Heading"/>
        <w:rPr>
          <w:lang w:val="ro-RO"/>
        </w:rPr>
      </w:pPr>
      <w:bookmarkStart w:id="123" w:name="_Toc443137066"/>
      <w:r w:rsidRPr="006B4B3B">
        <w:rPr>
          <w:lang w:val="ro-RO"/>
        </w:rPr>
        <w:t>Bing Maps</w:t>
      </w:r>
      <w:bookmarkEnd w:id="123"/>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0" w:history="1">
        <w:r>
          <w:rPr>
            <w:rStyle w:val="Hyperlink"/>
          </w:rPr>
          <w:t>go.microsoft.com/?linkid=9710837</w:t>
        </w:r>
      </w:hyperlink>
      <w:r>
        <w:t xml:space="preserve">, şi Angajamentul de respectare a confidenţialităţii pentru Bing Maps, aflat la adresa </w:t>
      </w:r>
      <w:hyperlink r:id="rId51" w:history="1">
        <w:r>
          <w:rPr>
            <w:rStyle w:val="Hyperlink"/>
          </w:rPr>
          <w:t>go.microsoft.com/fwlink/?LinkID=248686</w:t>
        </w:r>
      </w:hyperlink>
      <w:r>
        <w:t>.</w:t>
      </w:r>
    </w:p>
    <w:bookmarkStart w:id="124"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25" w:name="_Toc443137067"/>
      <w:bookmarkStart w:id="126" w:name="ProfessionalServices"/>
      <w:r w:rsidRPr="006B4B3B">
        <w:rPr>
          <w:lang w:val="ro-RO"/>
        </w:rPr>
        <w:t>Serviciile profesionale</w:t>
      </w:r>
      <w:bookmarkEnd w:id="124"/>
      <w:bookmarkEnd w:id="125"/>
    </w:p>
    <w:bookmarkEnd w:id="126"/>
    <w:p w14:paraId="4719793B" w14:textId="77777777" w:rsidR="005363B2" w:rsidRPr="000772BE" w:rsidRDefault="005363B2" w:rsidP="005363B2">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Termenii din această notificare se aplică pentru aceste servicii, dar acestea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sunt protejate prin termenii privind confidenţialitatea din contractul de licenţiere de volum semnat de Client</w:t>
      </w:r>
      <w:r>
        <w:rPr>
          <w:szCs w:val="18"/>
        </w:rPr>
        <w:t xml:space="preserve">. </w:t>
      </w:r>
    </w:p>
    <w:p w14:paraId="374CA9DF" w14:textId="77777777" w:rsidR="005363B2" w:rsidRPr="000772BE" w:rsidRDefault="005363B2" w:rsidP="005363B2">
      <w:pPr>
        <w:pStyle w:val="ProductList-Body"/>
      </w:pPr>
    </w:p>
    <w:p w14:paraId="131D96E6" w14:textId="77777777" w:rsidR="005363B2" w:rsidRPr="000772BE" w:rsidRDefault="005363B2" w:rsidP="005363B2">
      <w:pPr>
        <w:pStyle w:val="ProductList-Body"/>
      </w:pPr>
      <w:r>
        <w:t xml:space="preserve">La aceste servicii se pot aplica termeni suplimentari, dar numai în măsura în care nu intră în conflict cu această notificare. </w:t>
      </w:r>
    </w:p>
    <w:p w14:paraId="3E9434B3" w14:textId="77777777" w:rsidR="005363B2" w:rsidRPr="000772BE" w:rsidRDefault="005363B2" w:rsidP="005363B2">
      <w:pPr>
        <w:pStyle w:val="ProductList-Body"/>
      </w:pPr>
      <w:r>
        <w:t xml:space="preserve">În cazul în care contractul de licenţiere de volum semnat de Client acoperă doar Servicii online (şi nu defineşte Servicii profesionale), aceste servicii vor fi furnizate în baza „Termenilor Serviciile profesionale” de mai jos.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lastRenderedPageBreak/>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FE6092"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7C9D16CC" w14:textId="40E24B5F" w:rsidR="00D67A4B" w:rsidRPr="006B4B3B" w:rsidRDefault="00A27D70" w:rsidP="006F51FB">
      <w:pPr>
        <w:pStyle w:val="ProductList-Offering1Heading"/>
        <w:rPr>
          <w:lang w:val="ro-RO"/>
        </w:rPr>
      </w:pPr>
      <w:bookmarkStart w:id="127" w:name="_Toc443137068"/>
      <w:r w:rsidRPr="006B4B3B">
        <w:rPr>
          <w:lang w:val="ro-RO"/>
        </w:rPr>
        <w:t>Notificarea privind standardul vizual H.264/AVC, standardul video VC-1, standardul vizual MPEG-4 şi standardul video MPEG-2</w:t>
      </w:r>
      <w:bookmarkEnd w:id="127"/>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FE6092"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2653567B" w14:textId="77777777" w:rsidR="00AC4F51" w:rsidRPr="00292D87" w:rsidRDefault="00AC4F51" w:rsidP="00AC4F51">
      <w:pPr>
        <w:pStyle w:val="ProductList-SectionHeading"/>
        <w:outlineLvl w:val="0"/>
      </w:pPr>
      <w:bookmarkStart w:id="128" w:name="Attachment2"/>
      <w:bookmarkStart w:id="129" w:name="_Toc444248887"/>
      <w:r>
        <w:lastRenderedPageBreak/>
        <w:t>Anexa 2 – Suitele de licenţe pe bază de abonament</w:t>
      </w:r>
      <w:bookmarkEnd w:id="128"/>
      <w:bookmarkEnd w:id="129"/>
    </w:p>
    <w:p w14:paraId="66298360" w14:textId="77777777" w:rsidR="00AC4F51" w:rsidRPr="00695A6B" w:rsidRDefault="00AC4F51" w:rsidP="00AC4F51">
      <w:pPr>
        <w:pStyle w:val="ProductList-Body"/>
        <w:spacing w:after="120"/>
        <w:jc w:val="both"/>
        <w:rPr>
          <w:szCs w:val="18"/>
        </w:rPr>
      </w:pPr>
      <w:r w:rsidRPr="00695A6B">
        <w:rPr>
          <w:szCs w:val="18"/>
        </w:rPr>
        <w:t xml:space="preserve">Este posibil ca Serviciile online să fie disponibile pentru achiziţionare doar ca suite de Servicii online. În tabelul următor, dacă o celulă este colorată în </w:t>
      </w:r>
      <w:r w:rsidRPr="00695A6B">
        <w:rPr>
          <w:color w:val="000000" w:themeColor="text1"/>
          <w:szCs w:val="18"/>
          <w:shd w:val="clear" w:color="auto" w:fill="4668C5"/>
        </w:rPr>
        <w:t>albastru</w:t>
      </w:r>
      <w:r w:rsidRPr="00695A6B">
        <w:rPr>
          <w:color w:val="000000" w:themeColor="text1"/>
          <w:szCs w:val="18"/>
        </w:rPr>
        <w:t xml:space="preserve"> pe rândul cu un Serviciu online</w:t>
      </w:r>
      <w:r w:rsidRPr="00695A6B">
        <w:rPr>
          <w:szCs w:val="18"/>
        </w:rPr>
        <w:t xml:space="preserve">, suita de licenţe SL pentru coloana în care se află celula respectivă întruneşte cerinţele privind licenţele SL pentru Serviciul online marcat în celulă. </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AC4F51" w14:paraId="3E3D70E7" w14:textId="77777777"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61A1D9C8" w14:textId="77777777" w:rsidR="00AC4F51" w:rsidRDefault="00AC4F51" w:rsidP="00446911">
            <w:pPr>
              <w:pStyle w:val="ProductList-Body"/>
              <w:tabs>
                <w:tab w:val="clear" w:pos="158"/>
                <w:tab w:val="left" w:pos="720"/>
              </w:tabs>
              <w:spacing w:line="256" w:lineRule="auto"/>
              <w:ind w:left="-108"/>
              <w:rPr>
                <w:sz w:val="22"/>
              </w:rPr>
            </w:pPr>
            <w:r>
              <w:rPr>
                <w:sz w:val="22"/>
              </w:rPr>
              <w:t>Serviciu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92CBAAE"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40263B3"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AB7B699"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E4ECFE"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5D6484D8"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4931A0" w14:textId="77777777" w:rsidR="00AC4F51" w:rsidRDefault="00AC4F51"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01BB31"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770836"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982EF68" w14:textId="77777777" w:rsidR="00AC4F51" w:rsidRDefault="00AC4F51"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276948"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FEDCB5"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D65AE4C" w14:textId="77777777" w:rsidR="00AC4F51" w:rsidRDefault="00AC4F51"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DC6955"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C1C5EA"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IMM-uri</w:t>
            </w:r>
          </w:p>
          <w:p w14:paraId="5ED241ED" w14:textId="77777777" w:rsidR="00AC4F51" w:rsidRDefault="00AC4F51"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38097A"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7D058C6"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Mobilitate</w:t>
            </w:r>
          </w:p>
          <w:p w14:paraId="6EEA7A65" w14:textId="77777777" w:rsidR="00AC4F51" w:rsidRDefault="00AC4F51"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66660F"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766208B"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3FB5F33" w14:textId="77777777" w:rsidR="00AC4F51" w:rsidRDefault="00AC4F51"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D7FCDD0"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B079DCD" w14:textId="77777777" w:rsidR="00AC4F51" w:rsidRDefault="00AC4F51"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C4F51" w14:paraId="4F13CC74" w14:textId="77777777"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562126EF" w14:textId="77777777" w:rsidR="00AC4F51" w:rsidRDefault="00AC4F51"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0DF7092"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EE7166"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812029"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BB9106"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75BA3"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43487D"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40E02A"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E495BB"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51050C"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313B563B"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67EA1A"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8CCB06"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558E61"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2243F9FB"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D9C463"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514FD844"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F287B6C" w14:textId="77777777" w:rsidR="00AC4F51" w:rsidRDefault="00AC4F51"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C4F51" w14:paraId="0C357F1D" w14:textId="77777777" w:rsidTr="00446911">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5975F79"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67CE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34D0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E5FC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D408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DF0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8AAB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B126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583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E710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1F53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97EF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7F1B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FDCB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CC1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8BC1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460E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632B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4EAAA3E4" w14:textId="77777777" w:rsidTr="00446911">
        <w:trPr>
          <w:trHeight w:val="288"/>
        </w:trPr>
        <w:tc>
          <w:tcPr>
            <w:tcW w:w="2245" w:type="dxa"/>
            <w:tcBorders>
              <w:top w:val="nil"/>
              <w:left w:val="nil"/>
              <w:bottom w:val="dashSmallGap" w:sz="4" w:space="0" w:color="BFBFBF" w:themeColor="background1" w:themeShade="BF"/>
              <w:right w:val="nil"/>
            </w:tcBorders>
            <w:noWrap/>
            <w:vAlign w:val="center"/>
            <w:hideMark/>
          </w:tcPr>
          <w:p w14:paraId="7B5A3813"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26281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DBA1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8471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B1AA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B9EA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B99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F44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3B0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57A9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C7FE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33EE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0B4B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12B3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B8C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4AD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E072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43B7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5ADEE6B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E433D"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633B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B6C1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EA26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CA9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D2BD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89B8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410A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3C8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FAB3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7329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CC91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137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44D7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DC59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3F5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22A5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E88B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3BD6341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45A9FC"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7088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F170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36EA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8502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812E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0CB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145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DF0A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516D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A4BD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414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3A8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8ED5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5E11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9424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0F24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BDFD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68E0FD2C"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8FDB2"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570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B83D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D13E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1BEF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7E41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648C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3E9B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AEED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BA7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0AF8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A229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DA0D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5BE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29A2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11C3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62F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85C1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747025F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D6AA3"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D0A70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4EA7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F48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DCD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F239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B77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B447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F527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B7E0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E30C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112A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C03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C3AF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E59D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481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D160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35C7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4340C4A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6D468E"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8768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8C53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24EC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42D7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1D30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A6DD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5B6C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296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7EDD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B5AF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CBE9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8AE6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76F8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33C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54A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A7D6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8F5F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699E6FB1"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4C576"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7F95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3E4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3AC3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2CC8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DAF1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C5F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5583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557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CDE9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44CA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E726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8707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D61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8739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85BD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744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F4BD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42AEE27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FD6A7"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4AC07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5D85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85B6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CFF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1EF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8A70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811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B08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B450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4DB2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8B32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C967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408E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357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A765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9A65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2CA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6A9EFCC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3274C6"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6BAB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55F0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AC4D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424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14CE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DD3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44F6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68E2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99FA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DB56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45EF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C3F5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7A28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2394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B5F4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4F5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B0A8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294068C7"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538F04"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285E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8266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6AA7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7728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154D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0DE7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3B96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CC580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A7D9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1747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D7B7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6E26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805D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42DE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2680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E0F0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D07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313D949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05929"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93C9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5ECE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F474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DEF9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E5A2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5C7F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05E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F569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9AE2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A089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7A80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6BA7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D16F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7CFF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DBD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903D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58AE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0E8F1B0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912FC"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DA09A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0A5F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C5A0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5F80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94E1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63DA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BD7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1B4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48B5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1824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F040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A698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ED92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D6BB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FAD87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F773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E64D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2A1227C9"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C47EA"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2F9F3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E9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19E4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B39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4026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DBD2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E6BC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A106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522F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AC00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6DBF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38E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DAE0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A915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6C36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2DF2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7660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720ED4C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D0C8F"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788D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87C9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15FD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758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6FC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4D8C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CCF3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7308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E5F7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8A8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F666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7BBC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BBCF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7EA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D4B1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6B8A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7A05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1618584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52EA8"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DBB99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B0E5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347C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55B1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5157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55D5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5D5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AEBA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F4FF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938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443D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B3F8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0454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D9F1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CEBF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5BFA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4FC8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00144C51"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FF78A1"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3945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0EB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9FE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92CB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5483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2B3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4D69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A573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0E7C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388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A6E7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C490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941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D602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35D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877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DE4E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6962E487"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06857"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F8BD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0A4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BEDF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B75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823F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8382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0362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AFA6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C85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73D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8C8B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9836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3D02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6378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DD09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8562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BE1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56031057"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5FD44"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1D49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5C29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8F2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F319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D9CC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4905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C10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7139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67C5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E73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884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376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A829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0FE0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F03B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EC99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8899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2CF07DA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6B312"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08EB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089E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3BD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77E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47F0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6D9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EB32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B523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D84D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C77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9927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4001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3988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EE1F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F645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825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D3AA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563A79D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1126BE"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80DE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A50A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5DD0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449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B35C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A8E4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E6D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40CD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E367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BD49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4D2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839D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06E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8AF0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05C1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AAF0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8BDE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019D13BB"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14A62"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F4F3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DF07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4D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B805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852D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E0E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65C0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34A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F44B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BC3A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8BD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EAD1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7B4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9F663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16AF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1E39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511E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1F37CF1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0A989F"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DBB4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60B3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7F5B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B7AE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6B39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0F6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0C08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005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0ED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D94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2E7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1A71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3A34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B9BA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0479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73C7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FF3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3B249B2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01F23"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758A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0D4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B23B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59D5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1CA2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1E6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ECA5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4D6D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336F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B6E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5FB4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5F5E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D60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B3B2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8911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233D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B597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589CA7C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FF392"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FCC7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3629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377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AC6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F884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C960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D91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C25B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EC51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B589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1BDD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BE09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4607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4A97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7037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CCB0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529A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53CCACDC"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DD756"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9AC7B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DCB7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48A3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68FC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7C48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C329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D646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1C14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607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B51A"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98F6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E81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6B91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80DF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59D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1FB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687E9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1157713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05D7E"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FA85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A6F06"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1E2F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DEB6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C08E2"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DB0B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955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958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1A7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D063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3B5BC"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FB3A7"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FD0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632E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C24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B70F1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CBB12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r w:rsidR="00AC4F51" w14:paraId="40CDC0BF" w14:textId="77777777" w:rsidTr="00446911">
        <w:trPr>
          <w:trHeight w:val="288"/>
        </w:trPr>
        <w:tc>
          <w:tcPr>
            <w:tcW w:w="2245" w:type="dxa"/>
            <w:tcBorders>
              <w:top w:val="dashSmallGap" w:sz="4" w:space="0" w:color="BFBFBF" w:themeColor="background1" w:themeShade="BF"/>
              <w:left w:val="nil"/>
              <w:bottom w:val="nil"/>
              <w:right w:val="nil"/>
            </w:tcBorders>
            <w:noWrap/>
            <w:vAlign w:val="center"/>
            <w:hideMark/>
          </w:tcPr>
          <w:p w14:paraId="62A03615" w14:textId="77777777" w:rsidR="00AC4F51" w:rsidRPr="008F02B0" w:rsidRDefault="00AC4F51"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747A64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C4070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4D973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AE06DF"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4A6B3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FFB41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AB7B30"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A1D52E"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C0494"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C86473"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C282F1"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26385B"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4CEEF9"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78A04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AA5548"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96848D"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6267BD15" w14:textId="77777777" w:rsidR="00AC4F51" w:rsidRDefault="00AC4F51" w:rsidP="00446911">
            <w:pPr>
              <w:pStyle w:val="ProductList-Body"/>
              <w:tabs>
                <w:tab w:val="clear" w:pos="158"/>
                <w:tab w:val="left" w:pos="720"/>
              </w:tabs>
              <w:spacing w:line="256" w:lineRule="auto"/>
              <w:jc w:val="center"/>
              <w:rPr>
                <w:rFonts w:asciiTheme="majorHAnsi" w:hAnsiTheme="majorHAnsi"/>
                <w:szCs w:val="18"/>
              </w:rPr>
            </w:pPr>
          </w:p>
        </w:tc>
      </w:tr>
    </w:tbl>
    <w:p w14:paraId="30682B5E" w14:textId="77777777" w:rsidR="00AC4F51" w:rsidRPr="006F23E4" w:rsidRDefault="00AC4F51" w:rsidP="00AC4F51">
      <w:pPr>
        <w:pStyle w:val="ProductList-Body"/>
        <w:spacing w:before="60"/>
        <w:rPr>
          <w:i/>
          <w:sz w:val="16"/>
          <w:szCs w:val="16"/>
        </w:rPr>
      </w:pPr>
      <w:r w:rsidRPr="006F23E4">
        <w:rPr>
          <w:i/>
          <w:sz w:val="16"/>
          <w:szCs w:val="16"/>
          <w:vertAlign w:val="superscript"/>
        </w:rPr>
        <w:t>1</w:t>
      </w:r>
      <w:r w:rsidRPr="006F23E4">
        <w:rPr>
          <w:i/>
          <w:sz w:val="16"/>
          <w:szCs w:val="16"/>
        </w:rPr>
        <w:t xml:space="preserve"> Licenţele Suite SL suplimentare care includ „fără ProPlus” în titlu nu includ drepturile pentru Office 365 ProPlus.</w:t>
      </w:r>
    </w:p>
    <w:p w14:paraId="27546FAB" w14:textId="77777777" w:rsidR="00AC4F51" w:rsidRPr="006F23E4" w:rsidRDefault="00AC4F51" w:rsidP="00AC4F51">
      <w:pPr>
        <w:pStyle w:val="ProductList-Body"/>
        <w:rPr>
          <w:rStyle w:val="Hyperlink"/>
          <w:i/>
          <w:sz w:val="16"/>
          <w:szCs w:val="16"/>
        </w:rPr>
      </w:pPr>
      <w:r w:rsidRPr="006F23E4">
        <w:rPr>
          <w:i/>
          <w:sz w:val="16"/>
          <w:szCs w:val="16"/>
          <w:vertAlign w:val="superscript"/>
        </w:rPr>
        <w:t>2</w:t>
      </w:r>
      <w:r w:rsidRPr="006F23E4">
        <w:rPr>
          <w:i/>
          <w:sz w:val="16"/>
          <w:szCs w:val="16"/>
        </w:rPr>
        <w:t xml:space="preserve"> Pe lângă Serviciile online menţionate mai sus, Suita Enterprise Cloud îndeplineşte cerinţa pentru Windows SA per utilizator, conform descrierii din Termenii privind produsul. Termenii privind produsul se află la adresa </w:t>
      </w:r>
      <w:hyperlink r:id="rId55" w:history="1">
        <w:r w:rsidRPr="006F23E4">
          <w:rPr>
            <w:rStyle w:val="Hyperlink"/>
            <w:i/>
            <w:sz w:val="16"/>
            <w:szCs w:val="16"/>
          </w:rPr>
          <w:t>http://go.microsoft.com/?linkid=9839207</w:t>
        </w:r>
      </w:hyperlink>
      <w:r w:rsidRPr="006F23E4">
        <w:rPr>
          <w:i/>
          <w:sz w:val="16"/>
          <w:szCs w:val="16"/>
        </w:rPr>
        <w:t>.</w:t>
      </w:r>
    </w:p>
    <w:p w14:paraId="6D4CC7A3" w14:textId="77777777" w:rsidR="00AC4F51" w:rsidRPr="006F23E4" w:rsidRDefault="00AC4F51" w:rsidP="00AC4F51">
      <w:pPr>
        <w:pStyle w:val="ProductList-Body"/>
        <w:rPr>
          <w:i/>
          <w:sz w:val="16"/>
          <w:szCs w:val="16"/>
        </w:rPr>
      </w:pPr>
      <w:r w:rsidRPr="006F23E4">
        <w:rPr>
          <w:i/>
          <w:sz w:val="16"/>
          <w:szCs w:val="16"/>
          <w:vertAlign w:val="superscript"/>
        </w:rPr>
        <w:lastRenderedPageBreak/>
        <w:t>3</w:t>
      </w:r>
      <w:r w:rsidRPr="006F23E4">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FE6092"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0" w:name="Attachment3"/>
      <w:bookmarkStart w:id="131" w:name="_Toc443137070"/>
      <w:r>
        <w:lastRenderedPageBreak/>
        <w:t>Anexa 3 – Clauzele contractuale standard (Procesoare)</w:t>
      </w:r>
      <w:bookmarkEnd w:id="130"/>
      <w:bookmarkEnd w:id="131"/>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1E202E" w14:textId="77777777" w:rsidR="00FE6092" w:rsidRDefault="00FE6092" w:rsidP="009A573F">
      <w:pPr>
        <w:spacing w:after="0" w:line="240" w:lineRule="auto"/>
      </w:pPr>
      <w:r>
        <w:separator/>
      </w:r>
    </w:p>
  </w:endnote>
  <w:endnote w:type="continuationSeparator" w:id="0">
    <w:p w14:paraId="2BDD37FE" w14:textId="77777777" w:rsidR="00FE6092" w:rsidRDefault="00FE6092" w:rsidP="009A573F">
      <w:pPr>
        <w:spacing w:after="0" w:line="240" w:lineRule="auto"/>
      </w:pPr>
      <w:r>
        <w:continuationSeparator/>
      </w:r>
    </w:p>
  </w:endnote>
  <w:endnote w:type="continuationNotice" w:id="1">
    <w:p w14:paraId="52336DC6" w14:textId="77777777" w:rsidR="00FE6092" w:rsidRDefault="00FE60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D715D1" w14:textId="77777777" w:rsidR="00DE20C6" w:rsidRDefault="00DE20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FE6092"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FE6092"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FE6092"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FE6092"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FE6092"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FE6092"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FE6092"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FE6092"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FE6092"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FE6092"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FE6092"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FE6092"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45168D3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126FD" w14:textId="77777777" w:rsidR="0019279F" w:rsidRPr="00C76DF3" w:rsidRDefault="00FE6092" w:rsidP="005C51AC">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31B2A5" w14:textId="77777777" w:rsidR="0019279F" w:rsidRPr="00C76DF3" w:rsidRDefault="0019279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2BCC" w14:textId="77777777" w:rsidR="0019279F" w:rsidRPr="00C76DF3" w:rsidRDefault="00FE6092" w:rsidP="005C51AC">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60125E" w14:textId="77777777" w:rsidR="0019279F" w:rsidRPr="00C76DF3" w:rsidRDefault="0019279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D7125" w14:textId="77777777" w:rsidR="0019279F" w:rsidRPr="00C76DF3" w:rsidRDefault="00FE6092" w:rsidP="005C51AC">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A7FD8" w14:textId="77777777" w:rsidR="0019279F" w:rsidRPr="00C76DF3" w:rsidRDefault="0019279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74E6B" w14:textId="77777777" w:rsidR="0019279F" w:rsidRPr="00C76DF3" w:rsidRDefault="00FE6092" w:rsidP="005C51AC">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384D9E"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6BB5" w14:textId="77777777" w:rsidR="0019279F" w:rsidRPr="00C76DF3" w:rsidRDefault="00FE6092" w:rsidP="005C51AC">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5ED944"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EFBA" w14:textId="77777777" w:rsidR="0019279F" w:rsidRPr="00C76DF3" w:rsidRDefault="00FE6092" w:rsidP="005C51AC">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0D350866" w14:textId="77777777" w:rsidR="0019279F" w:rsidRPr="00591643" w:rsidRDefault="0019279F"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3E7BCA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273E2" w14:textId="77777777" w:rsidR="0019279F" w:rsidRPr="00C76DF3" w:rsidRDefault="00FE6092" w:rsidP="00591643">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C4707A" w14:textId="77777777" w:rsidR="0019279F" w:rsidRPr="00C76DF3" w:rsidRDefault="001927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BEE2F" w14:textId="77777777" w:rsidR="0019279F" w:rsidRPr="00C76DF3" w:rsidRDefault="00FE6092" w:rsidP="00591643">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5046" w14:textId="77777777" w:rsidR="0019279F" w:rsidRPr="00C76DF3" w:rsidRDefault="001927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D670B" w14:textId="77777777" w:rsidR="0019279F" w:rsidRPr="00C76DF3" w:rsidRDefault="00FE6092" w:rsidP="003812FE">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76F420" w14:textId="77777777" w:rsidR="0019279F" w:rsidRPr="00C76DF3" w:rsidRDefault="001927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5561" w14:textId="77777777" w:rsidR="0019279F" w:rsidRPr="00C76DF3" w:rsidRDefault="00FE6092" w:rsidP="00591643">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83757"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FDAEB" w14:textId="77777777" w:rsidR="0019279F" w:rsidRPr="00C76DF3" w:rsidRDefault="00FE6092" w:rsidP="003812FE">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E732B"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4ED98" w14:textId="77777777" w:rsidR="0019279F" w:rsidRPr="00C76DF3" w:rsidRDefault="00FE6092" w:rsidP="003812FE">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2E07A751" w14:textId="77777777" w:rsidR="0019279F" w:rsidRPr="00591643" w:rsidRDefault="0019279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FE6092"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FE6092"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FE6092"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FE6092"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FE6092"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FE6092"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6752EC" w14:textId="77777777" w:rsidR="00FE6092" w:rsidRDefault="00FE6092" w:rsidP="009A573F">
      <w:pPr>
        <w:spacing w:after="0" w:line="240" w:lineRule="auto"/>
      </w:pPr>
      <w:r>
        <w:separator/>
      </w:r>
    </w:p>
  </w:footnote>
  <w:footnote w:type="continuationSeparator" w:id="0">
    <w:p w14:paraId="6D8B1E5A" w14:textId="77777777" w:rsidR="00FE6092" w:rsidRDefault="00FE6092" w:rsidP="009A573F">
      <w:pPr>
        <w:spacing w:after="0" w:line="240" w:lineRule="auto"/>
      </w:pPr>
      <w:r>
        <w:continuationSeparator/>
      </w:r>
    </w:p>
  </w:footnote>
  <w:footnote w:type="continuationNotice" w:id="1">
    <w:p w14:paraId="782A2AD1" w14:textId="77777777" w:rsidR="00FE6092" w:rsidRDefault="00FE609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DA1CB0" w14:textId="77777777" w:rsidR="00DE20C6" w:rsidRDefault="00DE20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CCD77E" w14:textId="77777777" w:rsidR="00DE20C6" w:rsidRDefault="00DE20C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7171904" w:rsidR="006D19B0" w:rsidRPr="00171B2E" w:rsidRDefault="00FE6092"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AC4F51">
              <w:rPr>
                <w:color w:val="404040" w:themeColor="text1" w:themeTint="BF"/>
                <w:sz w:val="16"/>
                <w:szCs w:val="16"/>
              </w:rPr>
              <w:t>Termenii Serviciilor online Microsoft privind licenţierea de volum (română, aprilie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DE20C6">
          <w:rPr>
            <w:noProof/>
            <w:color w:val="404040" w:themeColor="text1" w:themeTint="BF"/>
            <w:sz w:val="16"/>
            <w:szCs w:val="16"/>
          </w:rPr>
          <w:t>20</w:t>
        </w:r>
        <w:r w:rsidR="006D19B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9E8BA1" w:rsidR="006D19B0" w:rsidRPr="004D27A6" w:rsidRDefault="00FE6092"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AC4F51">
              <w:rPr>
                <w:color w:val="404040" w:themeColor="text1" w:themeTint="BF"/>
                <w:sz w:val="16"/>
                <w:szCs w:val="16"/>
              </w:rPr>
              <w:t>Termenii Serviciilor online Microsoft privind licenţierea de volum (română, aprilie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DE20C6">
          <w:rPr>
            <w:noProof/>
            <w:color w:val="404040" w:themeColor="text1" w:themeTint="BF"/>
            <w:sz w:val="16"/>
            <w:szCs w:val="16"/>
          </w:rPr>
          <w:t>14</w:t>
        </w:r>
        <w:r w:rsidR="006D19B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U+Hm3wxD8lVCr+vJtQRErIgVr3WAWG9LDhMmszgmbbfM55nCJzE/AxogqCPEFbfuIElvYOEXTM6Oj5qlfEf2Q==" w:salt="+eYIJ23zfB0go4NOijNLo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314F"/>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0C6"/>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09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1078A-5965-47D4-9857-2BA51D397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20098</Words>
  <Characters>114559</Characters>
  <Application>Microsoft Office Word</Application>
  <DocSecurity>8</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2016-03-22T02:47:00Z</dcterms:created>
  <dcterms:modified xsi:type="dcterms:W3CDTF">2016-03-22T02:47:00Z</dcterms:modified>
</cp:coreProperties>
</file>