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1498F246"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B143C0">
        <w:rPr>
          <w:rFonts w:asciiTheme="majorHAnsi" w:hAnsiTheme="majorHAnsi"/>
          <w:color w:val="FFFFFF" w:themeColor="background1"/>
          <w:sz w:val="72"/>
          <w:szCs w:val="72"/>
        </w:rPr>
        <w:t xml:space="preserve">aprilie </w:t>
      </w:r>
      <w:r w:rsidR="00635153" w:rsidRPr="00B3324C">
        <w:rPr>
          <w:rFonts w:asciiTheme="majorHAnsi" w:hAnsiTheme="majorHAnsi"/>
          <w:color w:val="FFFFFF" w:themeColor="background1"/>
          <w:sz w:val="72"/>
          <w:szCs w:val="72"/>
        </w:rPr>
        <w:t>2018</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Cuprins</w:t>
      </w:r>
    </w:p>
    <w:p w14:paraId="0FB1D78B" w14:textId="6AD5355C" w:rsidR="00B143C0"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510296375" w:history="1">
        <w:r w:rsidR="00B143C0" w:rsidRPr="00977D82">
          <w:rPr>
            <w:rStyle w:val="Hyperlink"/>
            <w:noProof/>
          </w:rPr>
          <w:t>Introducere</w:t>
        </w:r>
        <w:r w:rsidR="00B143C0">
          <w:rPr>
            <w:noProof/>
            <w:webHidden/>
          </w:rPr>
          <w:tab/>
        </w:r>
        <w:r w:rsidR="00B143C0">
          <w:rPr>
            <w:noProof/>
            <w:webHidden/>
          </w:rPr>
          <w:fldChar w:fldCharType="begin"/>
        </w:r>
        <w:r w:rsidR="00B143C0">
          <w:rPr>
            <w:noProof/>
            <w:webHidden/>
          </w:rPr>
          <w:instrText xml:space="preserve"> PAGEREF _Toc510296375 \h </w:instrText>
        </w:r>
        <w:r w:rsidR="00B143C0">
          <w:rPr>
            <w:noProof/>
            <w:webHidden/>
          </w:rPr>
        </w:r>
        <w:r w:rsidR="00B143C0">
          <w:rPr>
            <w:noProof/>
            <w:webHidden/>
          </w:rPr>
          <w:fldChar w:fldCharType="separate"/>
        </w:r>
        <w:r w:rsidR="00B143C0">
          <w:rPr>
            <w:noProof/>
            <w:webHidden/>
          </w:rPr>
          <w:t>3</w:t>
        </w:r>
        <w:r w:rsidR="00B143C0">
          <w:rPr>
            <w:noProof/>
            <w:webHidden/>
          </w:rPr>
          <w:fldChar w:fldCharType="end"/>
        </w:r>
      </w:hyperlink>
    </w:p>
    <w:p w14:paraId="34A69749" w14:textId="5A75252C" w:rsidR="00B143C0" w:rsidRDefault="00CF1ADC">
      <w:pPr>
        <w:pStyle w:val="TOC5"/>
        <w:tabs>
          <w:tab w:val="right" w:leader="dot" w:pos="5030"/>
        </w:tabs>
        <w:rPr>
          <w:rFonts w:eastAsiaTheme="minorEastAsia"/>
          <w:noProof/>
          <w:sz w:val="22"/>
          <w:lang w:val="en-US" w:eastAsia="en-US" w:bidi="ar-SA"/>
        </w:rPr>
      </w:pPr>
      <w:hyperlink w:anchor="_Toc510296376" w:history="1">
        <w:r w:rsidR="00B143C0" w:rsidRPr="00977D82">
          <w:rPr>
            <w:rStyle w:val="Hyperlink"/>
            <w:noProof/>
          </w:rPr>
          <w:t>Contractele privind nivelul serviciului</w:t>
        </w:r>
        <w:r w:rsidR="00B143C0">
          <w:rPr>
            <w:noProof/>
            <w:webHidden/>
          </w:rPr>
          <w:tab/>
        </w:r>
        <w:r w:rsidR="00B143C0">
          <w:rPr>
            <w:noProof/>
            <w:webHidden/>
          </w:rPr>
          <w:fldChar w:fldCharType="begin"/>
        </w:r>
        <w:r w:rsidR="00B143C0">
          <w:rPr>
            <w:noProof/>
            <w:webHidden/>
          </w:rPr>
          <w:instrText xml:space="preserve"> PAGEREF _Toc510296376 \h </w:instrText>
        </w:r>
        <w:r w:rsidR="00B143C0">
          <w:rPr>
            <w:noProof/>
            <w:webHidden/>
          </w:rPr>
        </w:r>
        <w:r w:rsidR="00B143C0">
          <w:rPr>
            <w:noProof/>
            <w:webHidden/>
          </w:rPr>
          <w:fldChar w:fldCharType="separate"/>
        </w:r>
        <w:r w:rsidR="00B143C0">
          <w:rPr>
            <w:noProof/>
            <w:webHidden/>
          </w:rPr>
          <w:t>3</w:t>
        </w:r>
        <w:r w:rsidR="00B143C0">
          <w:rPr>
            <w:noProof/>
            <w:webHidden/>
          </w:rPr>
          <w:fldChar w:fldCharType="end"/>
        </w:r>
      </w:hyperlink>
    </w:p>
    <w:p w14:paraId="7606904D" w14:textId="58409317" w:rsidR="00B143C0" w:rsidRDefault="00CF1ADC">
      <w:pPr>
        <w:pStyle w:val="TOC5"/>
        <w:tabs>
          <w:tab w:val="right" w:leader="dot" w:pos="5030"/>
        </w:tabs>
        <w:rPr>
          <w:rFonts w:eastAsiaTheme="minorEastAsia"/>
          <w:noProof/>
          <w:sz w:val="22"/>
          <w:lang w:val="en-US" w:eastAsia="en-US" w:bidi="ar-SA"/>
        </w:rPr>
      </w:pPr>
      <w:hyperlink w:anchor="_Toc510296377" w:history="1">
        <w:r w:rsidR="00B143C0" w:rsidRPr="00977D82">
          <w:rPr>
            <w:rStyle w:val="Hyperlink"/>
            <w:noProof/>
          </w:rPr>
          <w:t>Termenii şi Actualizările referitoare la Serviciile online</w:t>
        </w:r>
        <w:r w:rsidR="00B143C0">
          <w:rPr>
            <w:noProof/>
            <w:webHidden/>
          </w:rPr>
          <w:tab/>
        </w:r>
        <w:r w:rsidR="00B143C0">
          <w:rPr>
            <w:noProof/>
            <w:webHidden/>
          </w:rPr>
          <w:fldChar w:fldCharType="begin"/>
        </w:r>
        <w:r w:rsidR="00B143C0">
          <w:rPr>
            <w:noProof/>
            <w:webHidden/>
          </w:rPr>
          <w:instrText xml:space="preserve"> PAGEREF _Toc510296377 \h </w:instrText>
        </w:r>
        <w:r w:rsidR="00B143C0">
          <w:rPr>
            <w:noProof/>
            <w:webHidden/>
          </w:rPr>
        </w:r>
        <w:r w:rsidR="00B143C0">
          <w:rPr>
            <w:noProof/>
            <w:webHidden/>
          </w:rPr>
          <w:fldChar w:fldCharType="separate"/>
        </w:r>
        <w:r w:rsidR="00B143C0">
          <w:rPr>
            <w:noProof/>
            <w:webHidden/>
          </w:rPr>
          <w:t>3</w:t>
        </w:r>
        <w:r w:rsidR="00B143C0">
          <w:rPr>
            <w:noProof/>
            <w:webHidden/>
          </w:rPr>
          <w:fldChar w:fldCharType="end"/>
        </w:r>
      </w:hyperlink>
    </w:p>
    <w:p w14:paraId="74DAD06E" w14:textId="270B9BE9" w:rsidR="00B143C0" w:rsidRDefault="00CF1ADC">
      <w:pPr>
        <w:pStyle w:val="TOC5"/>
        <w:tabs>
          <w:tab w:val="right" w:leader="dot" w:pos="5030"/>
        </w:tabs>
        <w:rPr>
          <w:rFonts w:eastAsiaTheme="minorEastAsia"/>
          <w:noProof/>
          <w:sz w:val="22"/>
          <w:lang w:val="en-US" w:eastAsia="en-US" w:bidi="ar-SA"/>
        </w:rPr>
      </w:pPr>
      <w:hyperlink w:anchor="_Toc510296378" w:history="1">
        <w:r w:rsidR="00B143C0" w:rsidRPr="00977D82">
          <w:rPr>
            <w:rStyle w:val="Hyperlink"/>
            <w:noProof/>
          </w:rPr>
          <w:t>Notificări electronice</w:t>
        </w:r>
        <w:r w:rsidR="00B143C0">
          <w:rPr>
            <w:noProof/>
            <w:webHidden/>
          </w:rPr>
          <w:tab/>
        </w:r>
        <w:r w:rsidR="00B143C0">
          <w:rPr>
            <w:noProof/>
            <w:webHidden/>
          </w:rPr>
          <w:fldChar w:fldCharType="begin"/>
        </w:r>
        <w:r w:rsidR="00B143C0">
          <w:rPr>
            <w:noProof/>
            <w:webHidden/>
          </w:rPr>
          <w:instrText xml:space="preserve"> PAGEREF _Toc510296378 \h </w:instrText>
        </w:r>
        <w:r w:rsidR="00B143C0">
          <w:rPr>
            <w:noProof/>
            <w:webHidden/>
          </w:rPr>
        </w:r>
        <w:r w:rsidR="00B143C0">
          <w:rPr>
            <w:noProof/>
            <w:webHidden/>
          </w:rPr>
          <w:fldChar w:fldCharType="separate"/>
        </w:r>
        <w:r w:rsidR="00B143C0">
          <w:rPr>
            <w:noProof/>
            <w:webHidden/>
          </w:rPr>
          <w:t>3</w:t>
        </w:r>
        <w:r w:rsidR="00B143C0">
          <w:rPr>
            <w:noProof/>
            <w:webHidden/>
          </w:rPr>
          <w:fldChar w:fldCharType="end"/>
        </w:r>
      </w:hyperlink>
    </w:p>
    <w:p w14:paraId="097B12E9" w14:textId="24CB3B9E" w:rsidR="00B143C0" w:rsidRDefault="00CF1ADC">
      <w:pPr>
        <w:pStyle w:val="TOC5"/>
        <w:tabs>
          <w:tab w:val="right" w:leader="dot" w:pos="5030"/>
        </w:tabs>
        <w:rPr>
          <w:rFonts w:eastAsiaTheme="minorEastAsia"/>
          <w:noProof/>
          <w:sz w:val="22"/>
          <w:lang w:val="en-US" w:eastAsia="en-US" w:bidi="ar-SA"/>
        </w:rPr>
      </w:pPr>
      <w:hyperlink w:anchor="_Toc510296379" w:history="1">
        <w:r w:rsidR="00B143C0" w:rsidRPr="00977D82">
          <w:rPr>
            <w:rStyle w:val="Hyperlink"/>
            <w:noProof/>
          </w:rPr>
          <w:t>Versiunile anterioare</w:t>
        </w:r>
        <w:r w:rsidR="00B143C0">
          <w:rPr>
            <w:noProof/>
            <w:webHidden/>
          </w:rPr>
          <w:tab/>
        </w:r>
        <w:r w:rsidR="00B143C0">
          <w:rPr>
            <w:noProof/>
            <w:webHidden/>
          </w:rPr>
          <w:fldChar w:fldCharType="begin"/>
        </w:r>
        <w:r w:rsidR="00B143C0">
          <w:rPr>
            <w:noProof/>
            <w:webHidden/>
          </w:rPr>
          <w:instrText xml:space="preserve"> PAGEREF _Toc510296379 \h </w:instrText>
        </w:r>
        <w:r w:rsidR="00B143C0">
          <w:rPr>
            <w:noProof/>
            <w:webHidden/>
          </w:rPr>
        </w:r>
        <w:r w:rsidR="00B143C0">
          <w:rPr>
            <w:noProof/>
            <w:webHidden/>
          </w:rPr>
          <w:fldChar w:fldCharType="separate"/>
        </w:r>
        <w:r w:rsidR="00B143C0">
          <w:rPr>
            <w:noProof/>
            <w:webHidden/>
          </w:rPr>
          <w:t>3</w:t>
        </w:r>
        <w:r w:rsidR="00B143C0">
          <w:rPr>
            <w:noProof/>
            <w:webHidden/>
          </w:rPr>
          <w:fldChar w:fldCharType="end"/>
        </w:r>
      </w:hyperlink>
    </w:p>
    <w:p w14:paraId="51912D5D" w14:textId="7DC1AFA7" w:rsidR="00B143C0" w:rsidRDefault="00CF1ADC">
      <w:pPr>
        <w:pStyle w:val="TOC3"/>
        <w:rPr>
          <w:rFonts w:eastAsiaTheme="minorEastAsia"/>
          <w:b w:val="0"/>
          <w:smallCaps w:val="0"/>
          <w:sz w:val="22"/>
          <w:lang w:val="en-US" w:eastAsia="en-US" w:bidi="ar-SA"/>
        </w:rPr>
      </w:pPr>
      <w:hyperlink w:anchor="_Toc510296380" w:history="1">
        <w:r w:rsidR="00B143C0" w:rsidRPr="00977D82">
          <w:rPr>
            <w:rStyle w:val="Hyperlink"/>
          </w:rPr>
          <w:t>Clarificări și rezumatul modificărilor</w:t>
        </w:r>
        <w:r w:rsidR="00B143C0">
          <w:rPr>
            <w:webHidden/>
          </w:rPr>
          <w:tab/>
        </w:r>
        <w:r w:rsidR="00B143C0">
          <w:rPr>
            <w:webHidden/>
          </w:rPr>
          <w:fldChar w:fldCharType="begin"/>
        </w:r>
        <w:r w:rsidR="00B143C0">
          <w:rPr>
            <w:webHidden/>
          </w:rPr>
          <w:instrText xml:space="preserve"> PAGEREF _Toc510296380 \h </w:instrText>
        </w:r>
        <w:r w:rsidR="00B143C0">
          <w:rPr>
            <w:webHidden/>
          </w:rPr>
        </w:r>
        <w:r w:rsidR="00B143C0">
          <w:rPr>
            <w:webHidden/>
          </w:rPr>
          <w:fldChar w:fldCharType="separate"/>
        </w:r>
        <w:r w:rsidR="00B143C0">
          <w:rPr>
            <w:webHidden/>
          </w:rPr>
          <w:t>3</w:t>
        </w:r>
        <w:r w:rsidR="00B143C0">
          <w:rPr>
            <w:webHidden/>
          </w:rPr>
          <w:fldChar w:fldCharType="end"/>
        </w:r>
      </w:hyperlink>
    </w:p>
    <w:p w14:paraId="498635E1" w14:textId="579BF5BA" w:rsidR="00B143C0" w:rsidRDefault="00CF1ADC">
      <w:pPr>
        <w:pStyle w:val="TOC1"/>
        <w:tabs>
          <w:tab w:val="right" w:leader="dot" w:pos="5030"/>
        </w:tabs>
        <w:rPr>
          <w:rFonts w:eastAsiaTheme="minorEastAsia"/>
          <w:b w:val="0"/>
          <w:caps w:val="0"/>
          <w:noProof/>
          <w:sz w:val="22"/>
          <w:lang w:val="en-US" w:eastAsia="en-US" w:bidi="ar-SA"/>
        </w:rPr>
      </w:pPr>
      <w:hyperlink w:anchor="_Toc510296381" w:history="1">
        <w:r w:rsidR="00B143C0" w:rsidRPr="00977D82">
          <w:rPr>
            <w:rStyle w:val="Hyperlink"/>
            <w:noProof/>
          </w:rPr>
          <w:t>Definiţii</w:t>
        </w:r>
        <w:r w:rsidR="00B143C0">
          <w:rPr>
            <w:noProof/>
            <w:webHidden/>
          </w:rPr>
          <w:tab/>
        </w:r>
        <w:r w:rsidR="00B143C0">
          <w:rPr>
            <w:noProof/>
            <w:webHidden/>
          </w:rPr>
          <w:fldChar w:fldCharType="begin"/>
        </w:r>
        <w:r w:rsidR="00B143C0">
          <w:rPr>
            <w:noProof/>
            <w:webHidden/>
          </w:rPr>
          <w:instrText xml:space="preserve"> PAGEREF _Toc510296381 \h </w:instrText>
        </w:r>
        <w:r w:rsidR="00B143C0">
          <w:rPr>
            <w:noProof/>
            <w:webHidden/>
          </w:rPr>
        </w:r>
        <w:r w:rsidR="00B143C0">
          <w:rPr>
            <w:noProof/>
            <w:webHidden/>
          </w:rPr>
          <w:fldChar w:fldCharType="separate"/>
        </w:r>
        <w:r w:rsidR="00B143C0">
          <w:rPr>
            <w:noProof/>
            <w:webHidden/>
          </w:rPr>
          <w:t>4</w:t>
        </w:r>
        <w:r w:rsidR="00B143C0">
          <w:rPr>
            <w:noProof/>
            <w:webHidden/>
          </w:rPr>
          <w:fldChar w:fldCharType="end"/>
        </w:r>
      </w:hyperlink>
    </w:p>
    <w:p w14:paraId="3CCDE490" w14:textId="60E73410" w:rsidR="00B143C0" w:rsidRDefault="00CF1ADC">
      <w:pPr>
        <w:pStyle w:val="TOC1"/>
        <w:tabs>
          <w:tab w:val="right" w:leader="dot" w:pos="5030"/>
        </w:tabs>
        <w:rPr>
          <w:rFonts w:eastAsiaTheme="minorEastAsia"/>
          <w:b w:val="0"/>
          <w:caps w:val="0"/>
          <w:noProof/>
          <w:sz w:val="22"/>
          <w:lang w:val="en-US" w:eastAsia="en-US" w:bidi="ar-SA"/>
        </w:rPr>
      </w:pPr>
      <w:hyperlink w:anchor="_Toc510296382" w:history="1">
        <w:r w:rsidR="00B143C0" w:rsidRPr="00977D82">
          <w:rPr>
            <w:rStyle w:val="Hyperlink"/>
            <w:noProof/>
          </w:rPr>
          <w:t>Termeni generali</w:t>
        </w:r>
        <w:r w:rsidR="00B143C0">
          <w:rPr>
            <w:noProof/>
            <w:webHidden/>
          </w:rPr>
          <w:tab/>
        </w:r>
        <w:r w:rsidR="00B143C0">
          <w:rPr>
            <w:noProof/>
            <w:webHidden/>
          </w:rPr>
          <w:fldChar w:fldCharType="begin"/>
        </w:r>
        <w:r w:rsidR="00B143C0">
          <w:rPr>
            <w:noProof/>
            <w:webHidden/>
          </w:rPr>
          <w:instrText xml:space="preserve"> PAGEREF _Toc510296382 \h </w:instrText>
        </w:r>
        <w:r w:rsidR="00B143C0">
          <w:rPr>
            <w:noProof/>
            <w:webHidden/>
          </w:rPr>
        </w:r>
        <w:r w:rsidR="00B143C0">
          <w:rPr>
            <w:noProof/>
            <w:webHidden/>
          </w:rPr>
          <w:fldChar w:fldCharType="separate"/>
        </w:r>
        <w:r w:rsidR="00B143C0">
          <w:rPr>
            <w:noProof/>
            <w:webHidden/>
          </w:rPr>
          <w:t>6</w:t>
        </w:r>
        <w:r w:rsidR="00B143C0">
          <w:rPr>
            <w:noProof/>
            <w:webHidden/>
          </w:rPr>
          <w:fldChar w:fldCharType="end"/>
        </w:r>
      </w:hyperlink>
    </w:p>
    <w:p w14:paraId="41C62A66" w14:textId="2DE36F68" w:rsidR="00B143C0" w:rsidRDefault="00CF1ADC">
      <w:pPr>
        <w:pStyle w:val="TOC5"/>
        <w:tabs>
          <w:tab w:val="right" w:leader="dot" w:pos="5030"/>
        </w:tabs>
        <w:rPr>
          <w:rFonts w:eastAsiaTheme="minorEastAsia"/>
          <w:noProof/>
          <w:sz w:val="22"/>
          <w:lang w:val="en-US" w:eastAsia="en-US" w:bidi="ar-SA"/>
        </w:rPr>
      </w:pPr>
      <w:hyperlink w:anchor="_Toc510296383" w:history="1">
        <w:r w:rsidR="00B143C0" w:rsidRPr="00977D82">
          <w:rPr>
            <w:rStyle w:val="Hyperlink"/>
            <w:noProof/>
          </w:rPr>
          <w:t>Licenţierea Serviciilor online</w:t>
        </w:r>
        <w:r w:rsidR="00B143C0">
          <w:rPr>
            <w:noProof/>
            <w:webHidden/>
          </w:rPr>
          <w:tab/>
        </w:r>
        <w:r w:rsidR="00B143C0">
          <w:rPr>
            <w:noProof/>
            <w:webHidden/>
          </w:rPr>
          <w:fldChar w:fldCharType="begin"/>
        </w:r>
        <w:r w:rsidR="00B143C0">
          <w:rPr>
            <w:noProof/>
            <w:webHidden/>
          </w:rPr>
          <w:instrText xml:space="preserve"> PAGEREF _Toc510296383 \h </w:instrText>
        </w:r>
        <w:r w:rsidR="00B143C0">
          <w:rPr>
            <w:noProof/>
            <w:webHidden/>
          </w:rPr>
        </w:r>
        <w:r w:rsidR="00B143C0">
          <w:rPr>
            <w:noProof/>
            <w:webHidden/>
          </w:rPr>
          <w:fldChar w:fldCharType="separate"/>
        </w:r>
        <w:r w:rsidR="00B143C0">
          <w:rPr>
            <w:noProof/>
            <w:webHidden/>
          </w:rPr>
          <w:t>6</w:t>
        </w:r>
        <w:r w:rsidR="00B143C0">
          <w:rPr>
            <w:noProof/>
            <w:webHidden/>
          </w:rPr>
          <w:fldChar w:fldCharType="end"/>
        </w:r>
      </w:hyperlink>
    </w:p>
    <w:p w14:paraId="6A556CD5" w14:textId="49822688" w:rsidR="00B143C0" w:rsidRDefault="00CF1ADC">
      <w:pPr>
        <w:pStyle w:val="TOC5"/>
        <w:tabs>
          <w:tab w:val="right" w:leader="dot" w:pos="5030"/>
        </w:tabs>
        <w:rPr>
          <w:rFonts w:eastAsiaTheme="minorEastAsia"/>
          <w:noProof/>
          <w:sz w:val="22"/>
          <w:lang w:val="en-US" w:eastAsia="en-US" w:bidi="ar-SA"/>
        </w:rPr>
      </w:pPr>
      <w:hyperlink w:anchor="_Toc510296384" w:history="1">
        <w:r w:rsidR="00B143C0" w:rsidRPr="00977D82">
          <w:rPr>
            <w:rStyle w:val="Hyperlink"/>
            <w:noProof/>
          </w:rPr>
          <w:t>Utilizarea Serviciilor online</w:t>
        </w:r>
        <w:r w:rsidR="00B143C0">
          <w:rPr>
            <w:noProof/>
            <w:webHidden/>
          </w:rPr>
          <w:tab/>
        </w:r>
        <w:r w:rsidR="00B143C0">
          <w:rPr>
            <w:noProof/>
            <w:webHidden/>
          </w:rPr>
          <w:fldChar w:fldCharType="begin"/>
        </w:r>
        <w:r w:rsidR="00B143C0">
          <w:rPr>
            <w:noProof/>
            <w:webHidden/>
          </w:rPr>
          <w:instrText xml:space="preserve"> PAGEREF _Toc510296384 \h </w:instrText>
        </w:r>
        <w:r w:rsidR="00B143C0">
          <w:rPr>
            <w:noProof/>
            <w:webHidden/>
          </w:rPr>
        </w:r>
        <w:r w:rsidR="00B143C0">
          <w:rPr>
            <w:noProof/>
            <w:webHidden/>
          </w:rPr>
          <w:fldChar w:fldCharType="separate"/>
        </w:r>
        <w:r w:rsidR="00B143C0">
          <w:rPr>
            <w:noProof/>
            <w:webHidden/>
          </w:rPr>
          <w:t>6</w:t>
        </w:r>
        <w:r w:rsidR="00B143C0">
          <w:rPr>
            <w:noProof/>
            <w:webHidden/>
          </w:rPr>
          <w:fldChar w:fldCharType="end"/>
        </w:r>
      </w:hyperlink>
    </w:p>
    <w:p w14:paraId="6A3D2927" w14:textId="30F4A98B" w:rsidR="00B143C0" w:rsidRDefault="00CF1ADC">
      <w:pPr>
        <w:pStyle w:val="TOC5"/>
        <w:tabs>
          <w:tab w:val="right" w:leader="dot" w:pos="5030"/>
        </w:tabs>
        <w:rPr>
          <w:rFonts w:eastAsiaTheme="minorEastAsia"/>
          <w:noProof/>
          <w:sz w:val="22"/>
          <w:lang w:val="en-US" w:eastAsia="en-US" w:bidi="ar-SA"/>
        </w:rPr>
      </w:pPr>
      <w:hyperlink w:anchor="_Toc510296385" w:history="1">
        <w:r w:rsidR="00B143C0" w:rsidRPr="00977D82">
          <w:rPr>
            <w:rStyle w:val="Hyperlink"/>
            <w:noProof/>
          </w:rPr>
          <w:t>Utilizarea produselor software cu serviciul online</w:t>
        </w:r>
        <w:r w:rsidR="00B143C0">
          <w:rPr>
            <w:noProof/>
            <w:webHidden/>
          </w:rPr>
          <w:tab/>
        </w:r>
        <w:r w:rsidR="00B143C0">
          <w:rPr>
            <w:noProof/>
            <w:webHidden/>
          </w:rPr>
          <w:fldChar w:fldCharType="begin"/>
        </w:r>
        <w:r w:rsidR="00B143C0">
          <w:rPr>
            <w:noProof/>
            <w:webHidden/>
          </w:rPr>
          <w:instrText xml:space="preserve"> PAGEREF _Toc510296385 \h </w:instrText>
        </w:r>
        <w:r w:rsidR="00B143C0">
          <w:rPr>
            <w:noProof/>
            <w:webHidden/>
          </w:rPr>
        </w:r>
        <w:r w:rsidR="00B143C0">
          <w:rPr>
            <w:noProof/>
            <w:webHidden/>
          </w:rPr>
          <w:fldChar w:fldCharType="separate"/>
        </w:r>
        <w:r w:rsidR="00B143C0">
          <w:rPr>
            <w:noProof/>
            <w:webHidden/>
          </w:rPr>
          <w:t>6</w:t>
        </w:r>
        <w:r w:rsidR="00B143C0">
          <w:rPr>
            <w:noProof/>
            <w:webHidden/>
          </w:rPr>
          <w:fldChar w:fldCharType="end"/>
        </w:r>
      </w:hyperlink>
    </w:p>
    <w:p w14:paraId="4760AE16" w14:textId="027C6425" w:rsidR="00B143C0" w:rsidRDefault="00CF1ADC">
      <w:pPr>
        <w:pStyle w:val="TOC5"/>
        <w:tabs>
          <w:tab w:val="right" w:leader="dot" w:pos="5030"/>
        </w:tabs>
        <w:rPr>
          <w:rFonts w:eastAsiaTheme="minorEastAsia"/>
          <w:noProof/>
          <w:sz w:val="22"/>
          <w:lang w:val="en-US" w:eastAsia="en-US" w:bidi="ar-SA"/>
        </w:rPr>
      </w:pPr>
      <w:hyperlink w:anchor="_Toc510296386" w:history="1">
        <w:r w:rsidR="00B143C0" w:rsidRPr="00977D82">
          <w:rPr>
            <w:rStyle w:val="Hyperlink"/>
            <w:noProof/>
          </w:rPr>
          <w:t>Limitări tehnice</w:t>
        </w:r>
        <w:r w:rsidR="00B143C0">
          <w:rPr>
            <w:noProof/>
            <w:webHidden/>
          </w:rPr>
          <w:tab/>
        </w:r>
        <w:r w:rsidR="00B143C0">
          <w:rPr>
            <w:noProof/>
            <w:webHidden/>
          </w:rPr>
          <w:fldChar w:fldCharType="begin"/>
        </w:r>
        <w:r w:rsidR="00B143C0">
          <w:rPr>
            <w:noProof/>
            <w:webHidden/>
          </w:rPr>
          <w:instrText xml:space="preserve"> PAGEREF _Toc510296386 \h </w:instrText>
        </w:r>
        <w:r w:rsidR="00B143C0">
          <w:rPr>
            <w:noProof/>
            <w:webHidden/>
          </w:rPr>
        </w:r>
        <w:r w:rsidR="00B143C0">
          <w:rPr>
            <w:noProof/>
            <w:webHidden/>
          </w:rPr>
          <w:fldChar w:fldCharType="separate"/>
        </w:r>
        <w:r w:rsidR="00B143C0">
          <w:rPr>
            <w:noProof/>
            <w:webHidden/>
          </w:rPr>
          <w:t>7</w:t>
        </w:r>
        <w:r w:rsidR="00B143C0">
          <w:rPr>
            <w:noProof/>
            <w:webHidden/>
          </w:rPr>
          <w:fldChar w:fldCharType="end"/>
        </w:r>
      </w:hyperlink>
    </w:p>
    <w:p w14:paraId="63035190" w14:textId="1EFA0403" w:rsidR="00B143C0" w:rsidRDefault="00CF1ADC">
      <w:pPr>
        <w:pStyle w:val="TOC5"/>
        <w:tabs>
          <w:tab w:val="right" w:leader="dot" w:pos="5030"/>
        </w:tabs>
        <w:rPr>
          <w:rFonts w:eastAsiaTheme="minorEastAsia"/>
          <w:noProof/>
          <w:sz w:val="22"/>
          <w:lang w:val="en-US" w:eastAsia="en-US" w:bidi="ar-SA"/>
        </w:rPr>
      </w:pPr>
      <w:hyperlink w:anchor="_Toc510296387" w:history="1">
        <w:r w:rsidR="00B143C0" w:rsidRPr="00977D82">
          <w:rPr>
            <w:rStyle w:val="Hyperlink"/>
            <w:noProof/>
          </w:rPr>
          <w:t>Serviciile de import/export</w:t>
        </w:r>
        <w:r w:rsidR="00B143C0">
          <w:rPr>
            <w:noProof/>
            <w:webHidden/>
          </w:rPr>
          <w:tab/>
        </w:r>
        <w:r w:rsidR="00B143C0">
          <w:rPr>
            <w:noProof/>
            <w:webHidden/>
          </w:rPr>
          <w:fldChar w:fldCharType="begin"/>
        </w:r>
        <w:r w:rsidR="00B143C0">
          <w:rPr>
            <w:noProof/>
            <w:webHidden/>
          </w:rPr>
          <w:instrText xml:space="preserve"> PAGEREF _Toc510296387 \h </w:instrText>
        </w:r>
        <w:r w:rsidR="00B143C0">
          <w:rPr>
            <w:noProof/>
            <w:webHidden/>
          </w:rPr>
        </w:r>
        <w:r w:rsidR="00B143C0">
          <w:rPr>
            <w:noProof/>
            <w:webHidden/>
          </w:rPr>
          <w:fldChar w:fldCharType="separate"/>
        </w:r>
        <w:r w:rsidR="00B143C0">
          <w:rPr>
            <w:noProof/>
            <w:webHidden/>
          </w:rPr>
          <w:t>7</w:t>
        </w:r>
        <w:r w:rsidR="00B143C0">
          <w:rPr>
            <w:noProof/>
            <w:webHidden/>
          </w:rPr>
          <w:fldChar w:fldCharType="end"/>
        </w:r>
      </w:hyperlink>
    </w:p>
    <w:p w14:paraId="115CFDC6" w14:textId="17912C06" w:rsidR="00B143C0" w:rsidRDefault="00CF1ADC">
      <w:pPr>
        <w:pStyle w:val="TOC5"/>
        <w:tabs>
          <w:tab w:val="right" w:leader="dot" w:pos="5030"/>
        </w:tabs>
        <w:rPr>
          <w:rFonts w:eastAsiaTheme="minorEastAsia"/>
          <w:noProof/>
          <w:sz w:val="22"/>
          <w:lang w:val="en-US" w:eastAsia="en-US" w:bidi="ar-SA"/>
        </w:rPr>
      </w:pPr>
      <w:hyperlink w:anchor="_Toc510296388" w:history="1">
        <w:r w:rsidR="00B143C0" w:rsidRPr="00977D82">
          <w:rPr>
            <w:rStyle w:val="Hyperlink"/>
            <w:noProof/>
          </w:rPr>
          <w:t>Componente de font</w:t>
        </w:r>
        <w:r w:rsidR="00B143C0">
          <w:rPr>
            <w:noProof/>
            <w:webHidden/>
          </w:rPr>
          <w:tab/>
        </w:r>
        <w:r w:rsidR="00B143C0">
          <w:rPr>
            <w:noProof/>
            <w:webHidden/>
          </w:rPr>
          <w:fldChar w:fldCharType="begin"/>
        </w:r>
        <w:r w:rsidR="00B143C0">
          <w:rPr>
            <w:noProof/>
            <w:webHidden/>
          </w:rPr>
          <w:instrText xml:space="preserve"> PAGEREF _Toc510296388 \h </w:instrText>
        </w:r>
        <w:r w:rsidR="00B143C0">
          <w:rPr>
            <w:noProof/>
            <w:webHidden/>
          </w:rPr>
        </w:r>
        <w:r w:rsidR="00B143C0">
          <w:rPr>
            <w:noProof/>
            <w:webHidden/>
          </w:rPr>
          <w:fldChar w:fldCharType="separate"/>
        </w:r>
        <w:r w:rsidR="00B143C0">
          <w:rPr>
            <w:noProof/>
            <w:webHidden/>
          </w:rPr>
          <w:t>7</w:t>
        </w:r>
        <w:r w:rsidR="00B143C0">
          <w:rPr>
            <w:noProof/>
            <w:webHidden/>
          </w:rPr>
          <w:fldChar w:fldCharType="end"/>
        </w:r>
      </w:hyperlink>
    </w:p>
    <w:p w14:paraId="37803D18" w14:textId="10637391" w:rsidR="00B143C0" w:rsidRDefault="00CF1ADC">
      <w:pPr>
        <w:pStyle w:val="TOC5"/>
        <w:tabs>
          <w:tab w:val="right" w:leader="dot" w:pos="5030"/>
        </w:tabs>
        <w:rPr>
          <w:rFonts w:eastAsiaTheme="minorEastAsia"/>
          <w:noProof/>
          <w:sz w:val="22"/>
          <w:lang w:val="en-US" w:eastAsia="en-US" w:bidi="ar-SA"/>
        </w:rPr>
      </w:pPr>
      <w:hyperlink w:anchor="_Toc510296389" w:history="1">
        <w:r w:rsidR="00B143C0" w:rsidRPr="00977D82">
          <w:rPr>
            <w:rStyle w:val="Hyperlink"/>
            <w:noProof/>
          </w:rPr>
          <w:t>Schimbările şi disponibilitatea Serviciilor online</w:t>
        </w:r>
        <w:r w:rsidR="00B143C0">
          <w:rPr>
            <w:noProof/>
            <w:webHidden/>
          </w:rPr>
          <w:tab/>
        </w:r>
        <w:r w:rsidR="00B143C0">
          <w:rPr>
            <w:noProof/>
            <w:webHidden/>
          </w:rPr>
          <w:fldChar w:fldCharType="begin"/>
        </w:r>
        <w:r w:rsidR="00B143C0">
          <w:rPr>
            <w:noProof/>
            <w:webHidden/>
          </w:rPr>
          <w:instrText xml:space="preserve"> PAGEREF _Toc510296389 \h </w:instrText>
        </w:r>
        <w:r w:rsidR="00B143C0">
          <w:rPr>
            <w:noProof/>
            <w:webHidden/>
          </w:rPr>
        </w:r>
        <w:r w:rsidR="00B143C0">
          <w:rPr>
            <w:noProof/>
            <w:webHidden/>
          </w:rPr>
          <w:fldChar w:fldCharType="separate"/>
        </w:r>
        <w:r w:rsidR="00B143C0">
          <w:rPr>
            <w:noProof/>
            <w:webHidden/>
          </w:rPr>
          <w:t>7</w:t>
        </w:r>
        <w:r w:rsidR="00B143C0">
          <w:rPr>
            <w:noProof/>
            <w:webHidden/>
          </w:rPr>
          <w:fldChar w:fldCharType="end"/>
        </w:r>
      </w:hyperlink>
    </w:p>
    <w:p w14:paraId="4DB482FB" w14:textId="7D68F35C" w:rsidR="00B143C0" w:rsidRDefault="00CF1ADC">
      <w:pPr>
        <w:pStyle w:val="TOC5"/>
        <w:tabs>
          <w:tab w:val="right" w:leader="dot" w:pos="5030"/>
        </w:tabs>
        <w:rPr>
          <w:rFonts w:eastAsiaTheme="minorEastAsia"/>
          <w:noProof/>
          <w:sz w:val="22"/>
          <w:lang w:val="en-US" w:eastAsia="en-US" w:bidi="ar-SA"/>
        </w:rPr>
      </w:pPr>
      <w:hyperlink w:anchor="_Toc510296390" w:history="1">
        <w:r w:rsidR="00B143C0" w:rsidRPr="00977D82">
          <w:rPr>
            <w:rStyle w:val="Hyperlink"/>
            <w:noProof/>
          </w:rPr>
          <w:t>Respectarea legii</w:t>
        </w:r>
        <w:r w:rsidR="00B143C0">
          <w:rPr>
            <w:noProof/>
            <w:webHidden/>
          </w:rPr>
          <w:tab/>
        </w:r>
        <w:r w:rsidR="00B143C0">
          <w:rPr>
            <w:noProof/>
            <w:webHidden/>
          </w:rPr>
          <w:fldChar w:fldCharType="begin"/>
        </w:r>
        <w:r w:rsidR="00B143C0">
          <w:rPr>
            <w:noProof/>
            <w:webHidden/>
          </w:rPr>
          <w:instrText xml:space="preserve"> PAGEREF _Toc510296390 \h </w:instrText>
        </w:r>
        <w:r w:rsidR="00B143C0">
          <w:rPr>
            <w:noProof/>
            <w:webHidden/>
          </w:rPr>
        </w:r>
        <w:r w:rsidR="00B143C0">
          <w:rPr>
            <w:noProof/>
            <w:webHidden/>
          </w:rPr>
          <w:fldChar w:fldCharType="separate"/>
        </w:r>
        <w:r w:rsidR="00B143C0">
          <w:rPr>
            <w:noProof/>
            <w:webHidden/>
          </w:rPr>
          <w:t>7</w:t>
        </w:r>
        <w:r w:rsidR="00B143C0">
          <w:rPr>
            <w:noProof/>
            <w:webHidden/>
          </w:rPr>
          <w:fldChar w:fldCharType="end"/>
        </w:r>
      </w:hyperlink>
    </w:p>
    <w:p w14:paraId="2111B90B" w14:textId="606E71EE" w:rsidR="00B143C0" w:rsidRDefault="00CF1ADC">
      <w:pPr>
        <w:pStyle w:val="TOC5"/>
        <w:tabs>
          <w:tab w:val="right" w:leader="dot" w:pos="5030"/>
        </w:tabs>
        <w:rPr>
          <w:rFonts w:eastAsiaTheme="minorEastAsia"/>
          <w:noProof/>
          <w:sz w:val="22"/>
          <w:lang w:val="en-US" w:eastAsia="en-US" w:bidi="ar-SA"/>
        </w:rPr>
      </w:pPr>
      <w:hyperlink w:anchor="_Toc510296391" w:history="1">
        <w:r w:rsidR="00B143C0" w:rsidRPr="00977D82">
          <w:rPr>
            <w:rStyle w:val="Hyperlink"/>
            <w:noProof/>
          </w:rPr>
          <w:t>Altele</w:t>
        </w:r>
        <w:r w:rsidR="00B143C0">
          <w:rPr>
            <w:noProof/>
            <w:webHidden/>
          </w:rPr>
          <w:tab/>
        </w:r>
        <w:r w:rsidR="00B143C0">
          <w:rPr>
            <w:noProof/>
            <w:webHidden/>
          </w:rPr>
          <w:fldChar w:fldCharType="begin"/>
        </w:r>
        <w:r w:rsidR="00B143C0">
          <w:rPr>
            <w:noProof/>
            <w:webHidden/>
          </w:rPr>
          <w:instrText xml:space="preserve"> PAGEREF _Toc510296391 \h </w:instrText>
        </w:r>
        <w:r w:rsidR="00B143C0">
          <w:rPr>
            <w:noProof/>
            <w:webHidden/>
          </w:rPr>
        </w:r>
        <w:r w:rsidR="00B143C0">
          <w:rPr>
            <w:noProof/>
            <w:webHidden/>
          </w:rPr>
          <w:fldChar w:fldCharType="separate"/>
        </w:r>
        <w:r w:rsidR="00B143C0">
          <w:rPr>
            <w:noProof/>
            <w:webHidden/>
          </w:rPr>
          <w:t>7</w:t>
        </w:r>
        <w:r w:rsidR="00B143C0">
          <w:rPr>
            <w:noProof/>
            <w:webHidden/>
          </w:rPr>
          <w:fldChar w:fldCharType="end"/>
        </w:r>
      </w:hyperlink>
    </w:p>
    <w:p w14:paraId="3FF49704" w14:textId="34024C43" w:rsidR="00B143C0" w:rsidRDefault="00CF1ADC">
      <w:pPr>
        <w:pStyle w:val="TOC1"/>
        <w:tabs>
          <w:tab w:val="right" w:leader="dot" w:pos="5030"/>
        </w:tabs>
        <w:rPr>
          <w:rFonts w:eastAsiaTheme="minorEastAsia"/>
          <w:b w:val="0"/>
          <w:caps w:val="0"/>
          <w:noProof/>
          <w:sz w:val="22"/>
          <w:lang w:val="en-US" w:eastAsia="en-US" w:bidi="ar-SA"/>
        </w:rPr>
      </w:pPr>
      <w:hyperlink w:anchor="_Toc510296392" w:history="1">
        <w:r w:rsidR="00B143C0" w:rsidRPr="00977D82">
          <w:rPr>
            <w:rStyle w:val="Hyperlink"/>
            <w:noProof/>
          </w:rPr>
          <w:t>Termenii privind protecţia datelor cu caracter personal</w:t>
        </w:r>
        <w:r w:rsidR="00B143C0">
          <w:rPr>
            <w:noProof/>
            <w:webHidden/>
          </w:rPr>
          <w:tab/>
        </w:r>
        <w:r w:rsidR="00B143C0">
          <w:rPr>
            <w:noProof/>
            <w:webHidden/>
          </w:rPr>
          <w:fldChar w:fldCharType="begin"/>
        </w:r>
        <w:r w:rsidR="00B143C0">
          <w:rPr>
            <w:noProof/>
            <w:webHidden/>
          </w:rPr>
          <w:instrText xml:space="preserve"> PAGEREF _Toc510296392 \h </w:instrText>
        </w:r>
        <w:r w:rsidR="00B143C0">
          <w:rPr>
            <w:noProof/>
            <w:webHidden/>
          </w:rPr>
        </w:r>
        <w:r w:rsidR="00B143C0">
          <w:rPr>
            <w:noProof/>
            <w:webHidden/>
          </w:rPr>
          <w:fldChar w:fldCharType="separate"/>
        </w:r>
        <w:r w:rsidR="00B143C0">
          <w:rPr>
            <w:noProof/>
            <w:webHidden/>
          </w:rPr>
          <w:t>9</w:t>
        </w:r>
        <w:r w:rsidR="00B143C0">
          <w:rPr>
            <w:noProof/>
            <w:webHidden/>
          </w:rPr>
          <w:fldChar w:fldCharType="end"/>
        </w:r>
      </w:hyperlink>
    </w:p>
    <w:p w14:paraId="25523AE3" w14:textId="518E9DE5" w:rsidR="00B143C0" w:rsidRDefault="00CF1ADC">
      <w:pPr>
        <w:pStyle w:val="TOC5"/>
        <w:tabs>
          <w:tab w:val="right" w:leader="dot" w:pos="5030"/>
        </w:tabs>
        <w:rPr>
          <w:rFonts w:eastAsiaTheme="minorEastAsia"/>
          <w:noProof/>
          <w:sz w:val="22"/>
          <w:lang w:val="en-US" w:eastAsia="en-US" w:bidi="ar-SA"/>
        </w:rPr>
      </w:pPr>
      <w:hyperlink w:anchor="_Toc510296393" w:history="1">
        <w:r w:rsidR="00B143C0" w:rsidRPr="00977D82">
          <w:rPr>
            <w:rStyle w:val="Hyperlink"/>
            <w:noProof/>
          </w:rPr>
          <w:t>Domeniu de aplicare</w:t>
        </w:r>
        <w:r w:rsidR="00B143C0">
          <w:rPr>
            <w:noProof/>
            <w:webHidden/>
          </w:rPr>
          <w:tab/>
        </w:r>
        <w:r w:rsidR="00B143C0">
          <w:rPr>
            <w:noProof/>
            <w:webHidden/>
          </w:rPr>
          <w:fldChar w:fldCharType="begin"/>
        </w:r>
        <w:r w:rsidR="00B143C0">
          <w:rPr>
            <w:noProof/>
            <w:webHidden/>
          </w:rPr>
          <w:instrText xml:space="preserve"> PAGEREF _Toc510296393 \h </w:instrText>
        </w:r>
        <w:r w:rsidR="00B143C0">
          <w:rPr>
            <w:noProof/>
            <w:webHidden/>
          </w:rPr>
        </w:r>
        <w:r w:rsidR="00B143C0">
          <w:rPr>
            <w:noProof/>
            <w:webHidden/>
          </w:rPr>
          <w:fldChar w:fldCharType="separate"/>
        </w:r>
        <w:r w:rsidR="00B143C0">
          <w:rPr>
            <w:noProof/>
            <w:webHidden/>
          </w:rPr>
          <w:t>9</w:t>
        </w:r>
        <w:r w:rsidR="00B143C0">
          <w:rPr>
            <w:noProof/>
            <w:webHidden/>
          </w:rPr>
          <w:fldChar w:fldCharType="end"/>
        </w:r>
      </w:hyperlink>
    </w:p>
    <w:p w14:paraId="5EA9E669" w14:textId="612006CD" w:rsidR="00B143C0" w:rsidRDefault="00CF1ADC">
      <w:pPr>
        <w:pStyle w:val="TOC5"/>
        <w:tabs>
          <w:tab w:val="right" w:leader="dot" w:pos="5030"/>
        </w:tabs>
        <w:rPr>
          <w:rFonts w:eastAsiaTheme="minorEastAsia"/>
          <w:noProof/>
          <w:sz w:val="22"/>
          <w:lang w:val="en-US" w:eastAsia="en-US" w:bidi="ar-SA"/>
        </w:rPr>
      </w:pPr>
      <w:hyperlink w:anchor="_Toc510296394" w:history="1">
        <w:r w:rsidR="00B143C0" w:rsidRPr="00977D82">
          <w:rPr>
            <w:rStyle w:val="Hyperlink"/>
            <w:noProof/>
          </w:rPr>
          <w:t>Prelucrarea Datelor clienţilor; Proprietatea</w:t>
        </w:r>
        <w:r w:rsidR="00B143C0">
          <w:rPr>
            <w:noProof/>
            <w:webHidden/>
          </w:rPr>
          <w:tab/>
        </w:r>
        <w:r w:rsidR="00B143C0">
          <w:rPr>
            <w:noProof/>
            <w:webHidden/>
          </w:rPr>
          <w:fldChar w:fldCharType="begin"/>
        </w:r>
        <w:r w:rsidR="00B143C0">
          <w:rPr>
            <w:noProof/>
            <w:webHidden/>
          </w:rPr>
          <w:instrText xml:space="preserve"> PAGEREF _Toc510296394 \h </w:instrText>
        </w:r>
        <w:r w:rsidR="00B143C0">
          <w:rPr>
            <w:noProof/>
            <w:webHidden/>
          </w:rPr>
        </w:r>
        <w:r w:rsidR="00B143C0">
          <w:rPr>
            <w:noProof/>
            <w:webHidden/>
          </w:rPr>
          <w:fldChar w:fldCharType="separate"/>
        </w:r>
        <w:r w:rsidR="00B143C0">
          <w:rPr>
            <w:noProof/>
            <w:webHidden/>
          </w:rPr>
          <w:t>9</w:t>
        </w:r>
        <w:r w:rsidR="00B143C0">
          <w:rPr>
            <w:noProof/>
            <w:webHidden/>
          </w:rPr>
          <w:fldChar w:fldCharType="end"/>
        </w:r>
      </w:hyperlink>
    </w:p>
    <w:p w14:paraId="36F94314" w14:textId="7CDD2800" w:rsidR="00B143C0" w:rsidRDefault="00CF1ADC">
      <w:pPr>
        <w:pStyle w:val="TOC5"/>
        <w:tabs>
          <w:tab w:val="right" w:leader="dot" w:pos="5030"/>
        </w:tabs>
        <w:rPr>
          <w:rFonts w:eastAsiaTheme="minorEastAsia"/>
          <w:noProof/>
          <w:sz w:val="22"/>
          <w:lang w:val="en-US" w:eastAsia="en-US" w:bidi="ar-SA"/>
        </w:rPr>
      </w:pPr>
      <w:hyperlink w:anchor="_Toc510296395" w:history="1">
        <w:r w:rsidR="00B143C0" w:rsidRPr="00977D82">
          <w:rPr>
            <w:rStyle w:val="Hyperlink"/>
            <w:noProof/>
          </w:rPr>
          <w:t>Divulgarea Datelor de client</w:t>
        </w:r>
        <w:r w:rsidR="00B143C0">
          <w:rPr>
            <w:noProof/>
            <w:webHidden/>
          </w:rPr>
          <w:tab/>
        </w:r>
        <w:r w:rsidR="00B143C0">
          <w:rPr>
            <w:noProof/>
            <w:webHidden/>
          </w:rPr>
          <w:fldChar w:fldCharType="begin"/>
        </w:r>
        <w:r w:rsidR="00B143C0">
          <w:rPr>
            <w:noProof/>
            <w:webHidden/>
          </w:rPr>
          <w:instrText xml:space="preserve"> PAGEREF _Toc510296395 \h </w:instrText>
        </w:r>
        <w:r w:rsidR="00B143C0">
          <w:rPr>
            <w:noProof/>
            <w:webHidden/>
          </w:rPr>
        </w:r>
        <w:r w:rsidR="00B143C0">
          <w:rPr>
            <w:noProof/>
            <w:webHidden/>
          </w:rPr>
          <w:fldChar w:fldCharType="separate"/>
        </w:r>
        <w:r w:rsidR="00B143C0">
          <w:rPr>
            <w:noProof/>
            <w:webHidden/>
          </w:rPr>
          <w:t>9</w:t>
        </w:r>
        <w:r w:rsidR="00B143C0">
          <w:rPr>
            <w:noProof/>
            <w:webHidden/>
          </w:rPr>
          <w:fldChar w:fldCharType="end"/>
        </w:r>
      </w:hyperlink>
    </w:p>
    <w:p w14:paraId="138F368D" w14:textId="2FA198B7" w:rsidR="00B143C0" w:rsidRDefault="00CF1ADC">
      <w:pPr>
        <w:pStyle w:val="TOC5"/>
        <w:tabs>
          <w:tab w:val="right" w:leader="dot" w:pos="5030"/>
        </w:tabs>
        <w:rPr>
          <w:rFonts w:eastAsiaTheme="minorEastAsia"/>
          <w:noProof/>
          <w:sz w:val="22"/>
          <w:lang w:val="en-US" w:eastAsia="en-US" w:bidi="ar-SA"/>
        </w:rPr>
      </w:pPr>
      <w:hyperlink w:anchor="_Toc510296396" w:history="1">
        <w:r w:rsidR="00B143C0" w:rsidRPr="00977D82">
          <w:rPr>
            <w:rStyle w:val="Hyperlink"/>
            <w:noProof/>
          </w:rPr>
          <w:t>Prelucrarea datelor cu caracter personal; GDPR</w:t>
        </w:r>
        <w:r w:rsidR="00B143C0">
          <w:rPr>
            <w:noProof/>
            <w:webHidden/>
          </w:rPr>
          <w:tab/>
        </w:r>
        <w:r w:rsidR="00B143C0">
          <w:rPr>
            <w:noProof/>
            <w:webHidden/>
          </w:rPr>
          <w:fldChar w:fldCharType="begin"/>
        </w:r>
        <w:r w:rsidR="00B143C0">
          <w:rPr>
            <w:noProof/>
            <w:webHidden/>
          </w:rPr>
          <w:instrText xml:space="preserve"> PAGEREF _Toc510296396 \h </w:instrText>
        </w:r>
        <w:r w:rsidR="00B143C0">
          <w:rPr>
            <w:noProof/>
            <w:webHidden/>
          </w:rPr>
        </w:r>
        <w:r w:rsidR="00B143C0">
          <w:rPr>
            <w:noProof/>
            <w:webHidden/>
          </w:rPr>
          <w:fldChar w:fldCharType="separate"/>
        </w:r>
        <w:r w:rsidR="00B143C0">
          <w:rPr>
            <w:noProof/>
            <w:webHidden/>
          </w:rPr>
          <w:t>10</w:t>
        </w:r>
        <w:r w:rsidR="00B143C0">
          <w:rPr>
            <w:noProof/>
            <w:webHidden/>
          </w:rPr>
          <w:fldChar w:fldCharType="end"/>
        </w:r>
      </w:hyperlink>
    </w:p>
    <w:p w14:paraId="782C825B" w14:textId="4F683B4E" w:rsidR="00B143C0" w:rsidRDefault="00CF1ADC">
      <w:pPr>
        <w:pStyle w:val="TOC5"/>
        <w:tabs>
          <w:tab w:val="right" w:leader="dot" w:pos="5030"/>
        </w:tabs>
        <w:rPr>
          <w:rFonts w:eastAsiaTheme="minorEastAsia"/>
          <w:noProof/>
          <w:sz w:val="22"/>
          <w:lang w:val="en-US" w:eastAsia="en-US" w:bidi="ar-SA"/>
        </w:rPr>
      </w:pPr>
      <w:hyperlink w:anchor="_Toc510296397" w:history="1">
        <w:r w:rsidR="00B143C0" w:rsidRPr="00977D82">
          <w:rPr>
            <w:rStyle w:val="Hyperlink"/>
            <w:noProof/>
          </w:rPr>
          <w:t>Securitatea datelor</w:t>
        </w:r>
        <w:r w:rsidR="00B143C0">
          <w:rPr>
            <w:noProof/>
            <w:webHidden/>
          </w:rPr>
          <w:tab/>
        </w:r>
        <w:r w:rsidR="00B143C0">
          <w:rPr>
            <w:noProof/>
            <w:webHidden/>
          </w:rPr>
          <w:fldChar w:fldCharType="begin"/>
        </w:r>
        <w:r w:rsidR="00B143C0">
          <w:rPr>
            <w:noProof/>
            <w:webHidden/>
          </w:rPr>
          <w:instrText xml:space="preserve"> PAGEREF _Toc510296397 \h </w:instrText>
        </w:r>
        <w:r w:rsidR="00B143C0">
          <w:rPr>
            <w:noProof/>
            <w:webHidden/>
          </w:rPr>
        </w:r>
        <w:r w:rsidR="00B143C0">
          <w:rPr>
            <w:noProof/>
            <w:webHidden/>
          </w:rPr>
          <w:fldChar w:fldCharType="separate"/>
        </w:r>
        <w:r w:rsidR="00B143C0">
          <w:rPr>
            <w:noProof/>
            <w:webHidden/>
          </w:rPr>
          <w:t>10</w:t>
        </w:r>
        <w:r w:rsidR="00B143C0">
          <w:rPr>
            <w:noProof/>
            <w:webHidden/>
          </w:rPr>
          <w:fldChar w:fldCharType="end"/>
        </w:r>
      </w:hyperlink>
    </w:p>
    <w:p w14:paraId="5E91D3AB" w14:textId="2B40E55D" w:rsidR="00B143C0" w:rsidRDefault="00CF1ADC">
      <w:pPr>
        <w:pStyle w:val="TOC5"/>
        <w:tabs>
          <w:tab w:val="right" w:leader="dot" w:pos="5030"/>
        </w:tabs>
        <w:rPr>
          <w:rFonts w:eastAsiaTheme="minorEastAsia"/>
          <w:noProof/>
          <w:sz w:val="22"/>
          <w:lang w:val="en-US" w:eastAsia="en-US" w:bidi="ar-SA"/>
        </w:rPr>
      </w:pPr>
      <w:hyperlink w:anchor="_Toc510296398" w:history="1">
        <w:r w:rsidR="00B143C0" w:rsidRPr="00977D82">
          <w:rPr>
            <w:rStyle w:val="Hyperlink"/>
            <w:noProof/>
          </w:rPr>
          <w:t>Notificarea incidentelor de securitate</w:t>
        </w:r>
        <w:r w:rsidR="00B143C0">
          <w:rPr>
            <w:noProof/>
            <w:webHidden/>
          </w:rPr>
          <w:tab/>
        </w:r>
        <w:r w:rsidR="00B143C0">
          <w:rPr>
            <w:noProof/>
            <w:webHidden/>
          </w:rPr>
          <w:fldChar w:fldCharType="begin"/>
        </w:r>
        <w:r w:rsidR="00B143C0">
          <w:rPr>
            <w:noProof/>
            <w:webHidden/>
          </w:rPr>
          <w:instrText xml:space="preserve"> PAGEREF _Toc510296398 \h </w:instrText>
        </w:r>
        <w:r w:rsidR="00B143C0">
          <w:rPr>
            <w:noProof/>
            <w:webHidden/>
          </w:rPr>
        </w:r>
        <w:r w:rsidR="00B143C0">
          <w:rPr>
            <w:noProof/>
            <w:webHidden/>
          </w:rPr>
          <w:fldChar w:fldCharType="separate"/>
        </w:r>
        <w:r w:rsidR="00B143C0">
          <w:rPr>
            <w:noProof/>
            <w:webHidden/>
          </w:rPr>
          <w:t>11</w:t>
        </w:r>
        <w:r w:rsidR="00B143C0">
          <w:rPr>
            <w:noProof/>
            <w:webHidden/>
          </w:rPr>
          <w:fldChar w:fldCharType="end"/>
        </w:r>
      </w:hyperlink>
    </w:p>
    <w:p w14:paraId="1B7235A5" w14:textId="4D6BC838" w:rsidR="00B143C0" w:rsidRDefault="00CF1ADC">
      <w:pPr>
        <w:pStyle w:val="TOC5"/>
        <w:tabs>
          <w:tab w:val="right" w:leader="dot" w:pos="5030"/>
        </w:tabs>
        <w:rPr>
          <w:rFonts w:eastAsiaTheme="minorEastAsia"/>
          <w:noProof/>
          <w:sz w:val="22"/>
          <w:lang w:val="en-US" w:eastAsia="en-US" w:bidi="ar-SA"/>
        </w:rPr>
      </w:pPr>
      <w:hyperlink w:anchor="_Toc510296399" w:history="1">
        <w:r w:rsidR="00B143C0" w:rsidRPr="00977D82">
          <w:rPr>
            <w:rStyle w:val="Hyperlink"/>
            <w:noProof/>
          </w:rPr>
          <w:t>Transferurile de date şi locaţia acestora</w:t>
        </w:r>
        <w:r w:rsidR="00B143C0">
          <w:rPr>
            <w:noProof/>
            <w:webHidden/>
          </w:rPr>
          <w:tab/>
        </w:r>
        <w:r w:rsidR="00B143C0">
          <w:rPr>
            <w:noProof/>
            <w:webHidden/>
          </w:rPr>
          <w:fldChar w:fldCharType="begin"/>
        </w:r>
        <w:r w:rsidR="00B143C0">
          <w:rPr>
            <w:noProof/>
            <w:webHidden/>
          </w:rPr>
          <w:instrText xml:space="preserve"> PAGEREF _Toc510296399 \h </w:instrText>
        </w:r>
        <w:r w:rsidR="00B143C0">
          <w:rPr>
            <w:noProof/>
            <w:webHidden/>
          </w:rPr>
        </w:r>
        <w:r w:rsidR="00B143C0">
          <w:rPr>
            <w:noProof/>
            <w:webHidden/>
          </w:rPr>
          <w:fldChar w:fldCharType="separate"/>
        </w:r>
        <w:r w:rsidR="00B143C0">
          <w:rPr>
            <w:noProof/>
            <w:webHidden/>
          </w:rPr>
          <w:t>12</w:t>
        </w:r>
        <w:r w:rsidR="00B143C0">
          <w:rPr>
            <w:noProof/>
            <w:webHidden/>
          </w:rPr>
          <w:fldChar w:fldCharType="end"/>
        </w:r>
      </w:hyperlink>
    </w:p>
    <w:p w14:paraId="0780AB59" w14:textId="4826B20F" w:rsidR="00B143C0" w:rsidRDefault="00CF1ADC">
      <w:pPr>
        <w:pStyle w:val="TOC5"/>
        <w:tabs>
          <w:tab w:val="right" w:leader="dot" w:pos="5030"/>
        </w:tabs>
        <w:rPr>
          <w:rFonts w:eastAsiaTheme="minorEastAsia"/>
          <w:noProof/>
          <w:sz w:val="22"/>
          <w:lang w:val="en-US" w:eastAsia="en-US" w:bidi="ar-SA"/>
        </w:rPr>
      </w:pPr>
      <w:hyperlink w:anchor="_Toc510296400" w:history="1">
        <w:r w:rsidR="00B143C0" w:rsidRPr="00977D82">
          <w:rPr>
            <w:rStyle w:val="Hyperlink"/>
            <w:noProof/>
          </w:rPr>
          <w:t>Păstrarea şi ştergerea Datelor</w:t>
        </w:r>
        <w:r w:rsidR="00B143C0">
          <w:rPr>
            <w:noProof/>
            <w:webHidden/>
          </w:rPr>
          <w:tab/>
        </w:r>
        <w:r w:rsidR="00B143C0">
          <w:rPr>
            <w:noProof/>
            <w:webHidden/>
          </w:rPr>
          <w:fldChar w:fldCharType="begin"/>
        </w:r>
        <w:r w:rsidR="00B143C0">
          <w:rPr>
            <w:noProof/>
            <w:webHidden/>
          </w:rPr>
          <w:instrText xml:space="preserve"> PAGEREF _Toc510296400 \h </w:instrText>
        </w:r>
        <w:r w:rsidR="00B143C0">
          <w:rPr>
            <w:noProof/>
            <w:webHidden/>
          </w:rPr>
        </w:r>
        <w:r w:rsidR="00B143C0">
          <w:rPr>
            <w:noProof/>
            <w:webHidden/>
          </w:rPr>
          <w:fldChar w:fldCharType="separate"/>
        </w:r>
        <w:r w:rsidR="00B143C0">
          <w:rPr>
            <w:noProof/>
            <w:webHidden/>
          </w:rPr>
          <w:t>13</w:t>
        </w:r>
        <w:r w:rsidR="00B143C0">
          <w:rPr>
            <w:noProof/>
            <w:webHidden/>
          </w:rPr>
          <w:fldChar w:fldCharType="end"/>
        </w:r>
      </w:hyperlink>
    </w:p>
    <w:p w14:paraId="6E3A35D8" w14:textId="7163E0D8" w:rsidR="00B143C0" w:rsidRDefault="00CF1ADC">
      <w:pPr>
        <w:pStyle w:val="TOC5"/>
        <w:tabs>
          <w:tab w:val="right" w:leader="dot" w:pos="5030"/>
        </w:tabs>
        <w:rPr>
          <w:rFonts w:eastAsiaTheme="minorEastAsia"/>
          <w:noProof/>
          <w:sz w:val="22"/>
          <w:lang w:val="en-US" w:eastAsia="en-US" w:bidi="ar-SA"/>
        </w:rPr>
      </w:pPr>
      <w:hyperlink w:anchor="_Toc510296401" w:history="1">
        <w:r w:rsidR="00B143C0" w:rsidRPr="00977D82">
          <w:rPr>
            <w:rStyle w:val="Hyperlink"/>
            <w:noProof/>
          </w:rPr>
          <w:t>Angajamentul de confidenţialitate încheiat cu persoana împuternicită de operator</w:t>
        </w:r>
        <w:r w:rsidR="00B143C0">
          <w:rPr>
            <w:noProof/>
            <w:webHidden/>
          </w:rPr>
          <w:tab/>
        </w:r>
        <w:r w:rsidR="00B143C0">
          <w:rPr>
            <w:noProof/>
            <w:webHidden/>
          </w:rPr>
          <w:fldChar w:fldCharType="begin"/>
        </w:r>
        <w:r w:rsidR="00B143C0">
          <w:rPr>
            <w:noProof/>
            <w:webHidden/>
          </w:rPr>
          <w:instrText xml:space="preserve"> PAGEREF _Toc510296401 \h </w:instrText>
        </w:r>
        <w:r w:rsidR="00B143C0">
          <w:rPr>
            <w:noProof/>
            <w:webHidden/>
          </w:rPr>
        </w:r>
        <w:r w:rsidR="00B143C0">
          <w:rPr>
            <w:noProof/>
            <w:webHidden/>
          </w:rPr>
          <w:fldChar w:fldCharType="separate"/>
        </w:r>
        <w:r w:rsidR="00B143C0">
          <w:rPr>
            <w:noProof/>
            <w:webHidden/>
          </w:rPr>
          <w:t>13</w:t>
        </w:r>
        <w:r w:rsidR="00B143C0">
          <w:rPr>
            <w:noProof/>
            <w:webHidden/>
          </w:rPr>
          <w:fldChar w:fldCharType="end"/>
        </w:r>
      </w:hyperlink>
    </w:p>
    <w:p w14:paraId="4A30885E" w14:textId="7F7A2C0F" w:rsidR="00B143C0" w:rsidRDefault="00CF1ADC">
      <w:pPr>
        <w:pStyle w:val="TOC5"/>
        <w:tabs>
          <w:tab w:val="right" w:leader="dot" w:pos="5030"/>
        </w:tabs>
        <w:rPr>
          <w:rFonts w:eastAsiaTheme="minorEastAsia"/>
          <w:noProof/>
          <w:sz w:val="22"/>
          <w:lang w:val="en-US" w:eastAsia="en-US" w:bidi="ar-SA"/>
        </w:rPr>
      </w:pPr>
      <w:hyperlink w:anchor="_Toc510296402" w:history="1">
        <w:r w:rsidR="00B143C0" w:rsidRPr="00977D82">
          <w:rPr>
            <w:rStyle w:val="Hyperlink"/>
            <w:noProof/>
          </w:rPr>
          <w:t>Notificarea şi Controalele privind utilizarea Subcontractanţilor</w:t>
        </w:r>
        <w:r w:rsidR="00B143C0">
          <w:rPr>
            <w:noProof/>
            <w:webHidden/>
          </w:rPr>
          <w:tab/>
        </w:r>
        <w:r w:rsidR="00B143C0">
          <w:rPr>
            <w:noProof/>
            <w:webHidden/>
          </w:rPr>
          <w:fldChar w:fldCharType="begin"/>
        </w:r>
        <w:r w:rsidR="00B143C0">
          <w:rPr>
            <w:noProof/>
            <w:webHidden/>
          </w:rPr>
          <w:instrText xml:space="preserve"> PAGEREF _Toc510296402 \h </w:instrText>
        </w:r>
        <w:r w:rsidR="00B143C0">
          <w:rPr>
            <w:noProof/>
            <w:webHidden/>
          </w:rPr>
        </w:r>
        <w:r w:rsidR="00B143C0">
          <w:rPr>
            <w:noProof/>
            <w:webHidden/>
          </w:rPr>
          <w:fldChar w:fldCharType="separate"/>
        </w:r>
        <w:r w:rsidR="00B143C0">
          <w:rPr>
            <w:noProof/>
            <w:webHidden/>
          </w:rPr>
          <w:t>13</w:t>
        </w:r>
        <w:r w:rsidR="00B143C0">
          <w:rPr>
            <w:noProof/>
            <w:webHidden/>
          </w:rPr>
          <w:fldChar w:fldCharType="end"/>
        </w:r>
      </w:hyperlink>
    </w:p>
    <w:p w14:paraId="42EC6360" w14:textId="74D75DAF" w:rsidR="00B143C0" w:rsidRDefault="00CF1ADC">
      <w:pPr>
        <w:pStyle w:val="TOC5"/>
        <w:tabs>
          <w:tab w:val="right" w:leader="dot" w:pos="5030"/>
        </w:tabs>
        <w:rPr>
          <w:rFonts w:eastAsiaTheme="minorEastAsia"/>
          <w:noProof/>
          <w:sz w:val="22"/>
          <w:lang w:val="en-US" w:eastAsia="en-US" w:bidi="ar-SA"/>
        </w:rPr>
      </w:pPr>
      <w:hyperlink w:anchor="_Toc510296403" w:history="1">
        <w:r w:rsidR="00B143C0" w:rsidRPr="00977D82">
          <w:rPr>
            <w:rStyle w:val="Hyperlink"/>
            <w:noProof/>
          </w:rPr>
          <w:t>Instituţii de învăţământ</w:t>
        </w:r>
        <w:r w:rsidR="00B143C0">
          <w:rPr>
            <w:noProof/>
            <w:webHidden/>
          </w:rPr>
          <w:tab/>
        </w:r>
        <w:r w:rsidR="00B143C0">
          <w:rPr>
            <w:noProof/>
            <w:webHidden/>
          </w:rPr>
          <w:fldChar w:fldCharType="begin"/>
        </w:r>
        <w:r w:rsidR="00B143C0">
          <w:rPr>
            <w:noProof/>
            <w:webHidden/>
          </w:rPr>
          <w:instrText xml:space="preserve"> PAGEREF _Toc510296403 \h </w:instrText>
        </w:r>
        <w:r w:rsidR="00B143C0">
          <w:rPr>
            <w:noProof/>
            <w:webHidden/>
          </w:rPr>
        </w:r>
        <w:r w:rsidR="00B143C0">
          <w:rPr>
            <w:noProof/>
            <w:webHidden/>
          </w:rPr>
          <w:fldChar w:fldCharType="separate"/>
        </w:r>
        <w:r w:rsidR="00B143C0">
          <w:rPr>
            <w:noProof/>
            <w:webHidden/>
          </w:rPr>
          <w:t>13</w:t>
        </w:r>
        <w:r w:rsidR="00B143C0">
          <w:rPr>
            <w:noProof/>
            <w:webHidden/>
          </w:rPr>
          <w:fldChar w:fldCharType="end"/>
        </w:r>
      </w:hyperlink>
    </w:p>
    <w:p w14:paraId="01AD42EE" w14:textId="1132BDF9" w:rsidR="00B143C0" w:rsidRDefault="00CF1ADC">
      <w:pPr>
        <w:pStyle w:val="TOC5"/>
        <w:tabs>
          <w:tab w:val="right" w:leader="dot" w:pos="5030"/>
        </w:tabs>
        <w:rPr>
          <w:rFonts w:eastAsiaTheme="minorEastAsia"/>
          <w:noProof/>
          <w:sz w:val="22"/>
          <w:lang w:val="en-US" w:eastAsia="en-US" w:bidi="ar-SA"/>
        </w:rPr>
      </w:pPr>
      <w:hyperlink w:anchor="_Toc510296404" w:history="1">
        <w:r w:rsidR="00B143C0" w:rsidRPr="00977D82">
          <w:rPr>
            <w:rStyle w:val="Hyperlink"/>
            <w:noProof/>
          </w:rPr>
          <w:t>Asociatul HIPAA (Health Insurance Portability and Accountability Act – Legea responsabilităţii şi a portabilităţii asigurărilor medicale)</w:t>
        </w:r>
        <w:r w:rsidR="00B143C0">
          <w:rPr>
            <w:noProof/>
            <w:webHidden/>
          </w:rPr>
          <w:tab/>
        </w:r>
        <w:r w:rsidR="00B143C0">
          <w:rPr>
            <w:noProof/>
            <w:webHidden/>
          </w:rPr>
          <w:fldChar w:fldCharType="begin"/>
        </w:r>
        <w:r w:rsidR="00B143C0">
          <w:rPr>
            <w:noProof/>
            <w:webHidden/>
          </w:rPr>
          <w:instrText xml:space="preserve"> PAGEREF _Toc510296404 \h </w:instrText>
        </w:r>
        <w:r w:rsidR="00B143C0">
          <w:rPr>
            <w:noProof/>
            <w:webHidden/>
          </w:rPr>
        </w:r>
        <w:r w:rsidR="00B143C0">
          <w:rPr>
            <w:noProof/>
            <w:webHidden/>
          </w:rPr>
          <w:fldChar w:fldCharType="separate"/>
        </w:r>
        <w:r w:rsidR="00B143C0">
          <w:rPr>
            <w:noProof/>
            <w:webHidden/>
          </w:rPr>
          <w:t>14</w:t>
        </w:r>
        <w:r w:rsidR="00B143C0">
          <w:rPr>
            <w:noProof/>
            <w:webHidden/>
          </w:rPr>
          <w:fldChar w:fldCharType="end"/>
        </w:r>
      </w:hyperlink>
    </w:p>
    <w:p w14:paraId="6EED4AE6" w14:textId="0AF49A1D" w:rsidR="00B143C0" w:rsidRDefault="00CF1ADC">
      <w:pPr>
        <w:pStyle w:val="TOC5"/>
        <w:tabs>
          <w:tab w:val="right" w:leader="dot" w:pos="5030"/>
        </w:tabs>
        <w:rPr>
          <w:rFonts w:eastAsiaTheme="minorEastAsia"/>
          <w:noProof/>
          <w:sz w:val="22"/>
          <w:lang w:val="en-US" w:eastAsia="en-US" w:bidi="ar-SA"/>
        </w:rPr>
      </w:pPr>
      <w:hyperlink w:anchor="_Toc510296405" w:history="1">
        <w:r w:rsidR="00B143C0" w:rsidRPr="00977D82">
          <w:rPr>
            <w:rStyle w:val="Hyperlink"/>
            <w:noProof/>
          </w:rPr>
          <w:t>Cum să contactaţi Microsoft</w:t>
        </w:r>
        <w:r w:rsidR="00B143C0">
          <w:rPr>
            <w:noProof/>
            <w:webHidden/>
          </w:rPr>
          <w:tab/>
        </w:r>
        <w:r w:rsidR="00B143C0">
          <w:rPr>
            <w:noProof/>
            <w:webHidden/>
          </w:rPr>
          <w:fldChar w:fldCharType="begin"/>
        </w:r>
        <w:r w:rsidR="00B143C0">
          <w:rPr>
            <w:noProof/>
            <w:webHidden/>
          </w:rPr>
          <w:instrText xml:space="preserve"> PAGEREF _Toc510296405 \h </w:instrText>
        </w:r>
        <w:r w:rsidR="00B143C0">
          <w:rPr>
            <w:noProof/>
            <w:webHidden/>
          </w:rPr>
        </w:r>
        <w:r w:rsidR="00B143C0">
          <w:rPr>
            <w:noProof/>
            <w:webHidden/>
          </w:rPr>
          <w:fldChar w:fldCharType="separate"/>
        </w:r>
        <w:r w:rsidR="00B143C0">
          <w:rPr>
            <w:noProof/>
            <w:webHidden/>
          </w:rPr>
          <w:t>14</w:t>
        </w:r>
        <w:r w:rsidR="00B143C0">
          <w:rPr>
            <w:noProof/>
            <w:webHidden/>
          </w:rPr>
          <w:fldChar w:fldCharType="end"/>
        </w:r>
      </w:hyperlink>
    </w:p>
    <w:p w14:paraId="205F3A5E" w14:textId="6F463E9E" w:rsidR="00B143C0" w:rsidRDefault="00CF1ADC">
      <w:pPr>
        <w:pStyle w:val="TOC1"/>
        <w:tabs>
          <w:tab w:val="right" w:leader="dot" w:pos="5030"/>
        </w:tabs>
        <w:rPr>
          <w:rFonts w:eastAsiaTheme="minorEastAsia"/>
          <w:b w:val="0"/>
          <w:caps w:val="0"/>
          <w:noProof/>
          <w:sz w:val="22"/>
          <w:lang w:val="en-US" w:eastAsia="en-US" w:bidi="ar-SA"/>
        </w:rPr>
      </w:pPr>
      <w:hyperlink w:anchor="_Toc510296406" w:history="1">
        <w:r w:rsidR="00B143C0" w:rsidRPr="00977D82">
          <w:rPr>
            <w:rStyle w:val="Hyperlink"/>
            <w:noProof/>
          </w:rPr>
          <w:t>Anexa A – Serviciile online Core</w:t>
        </w:r>
        <w:r w:rsidR="00B143C0">
          <w:rPr>
            <w:noProof/>
            <w:webHidden/>
          </w:rPr>
          <w:tab/>
        </w:r>
        <w:r w:rsidR="00B143C0">
          <w:rPr>
            <w:noProof/>
            <w:webHidden/>
          </w:rPr>
          <w:fldChar w:fldCharType="begin"/>
        </w:r>
        <w:r w:rsidR="00B143C0">
          <w:rPr>
            <w:noProof/>
            <w:webHidden/>
          </w:rPr>
          <w:instrText xml:space="preserve"> PAGEREF _Toc510296406 \h </w:instrText>
        </w:r>
        <w:r w:rsidR="00B143C0">
          <w:rPr>
            <w:noProof/>
            <w:webHidden/>
          </w:rPr>
        </w:r>
        <w:r w:rsidR="00B143C0">
          <w:rPr>
            <w:noProof/>
            <w:webHidden/>
          </w:rPr>
          <w:fldChar w:fldCharType="separate"/>
        </w:r>
        <w:r w:rsidR="00B143C0">
          <w:rPr>
            <w:noProof/>
            <w:webHidden/>
          </w:rPr>
          <w:t>15</w:t>
        </w:r>
        <w:r w:rsidR="00B143C0">
          <w:rPr>
            <w:noProof/>
            <w:webHidden/>
          </w:rPr>
          <w:fldChar w:fldCharType="end"/>
        </w:r>
      </w:hyperlink>
    </w:p>
    <w:p w14:paraId="004EE66B" w14:textId="492484F9" w:rsidR="00B143C0" w:rsidRDefault="00CF1ADC">
      <w:pPr>
        <w:pStyle w:val="TOC1"/>
        <w:tabs>
          <w:tab w:val="right" w:leader="dot" w:pos="5030"/>
        </w:tabs>
        <w:rPr>
          <w:rFonts w:eastAsiaTheme="minorEastAsia"/>
          <w:b w:val="0"/>
          <w:caps w:val="0"/>
          <w:noProof/>
          <w:sz w:val="22"/>
          <w:lang w:val="en-US" w:eastAsia="en-US" w:bidi="ar-SA"/>
        </w:rPr>
      </w:pPr>
      <w:hyperlink w:anchor="_Toc510296407" w:history="1">
        <w:r w:rsidR="00B143C0" w:rsidRPr="00977D82">
          <w:rPr>
            <w:rStyle w:val="Hyperlink"/>
            <w:noProof/>
          </w:rPr>
          <w:t>Anexa B – Măsuri de securitate</w:t>
        </w:r>
        <w:r w:rsidR="00B143C0">
          <w:rPr>
            <w:noProof/>
            <w:webHidden/>
          </w:rPr>
          <w:tab/>
        </w:r>
        <w:r w:rsidR="00B143C0">
          <w:rPr>
            <w:noProof/>
            <w:webHidden/>
          </w:rPr>
          <w:fldChar w:fldCharType="begin"/>
        </w:r>
        <w:r w:rsidR="00B143C0">
          <w:rPr>
            <w:noProof/>
            <w:webHidden/>
          </w:rPr>
          <w:instrText xml:space="preserve"> PAGEREF _Toc510296407 \h </w:instrText>
        </w:r>
        <w:r w:rsidR="00B143C0">
          <w:rPr>
            <w:noProof/>
            <w:webHidden/>
          </w:rPr>
        </w:r>
        <w:r w:rsidR="00B143C0">
          <w:rPr>
            <w:noProof/>
            <w:webHidden/>
          </w:rPr>
          <w:fldChar w:fldCharType="separate"/>
        </w:r>
        <w:r w:rsidR="00B143C0">
          <w:rPr>
            <w:noProof/>
            <w:webHidden/>
          </w:rPr>
          <w:t>15</w:t>
        </w:r>
        <w:r w:rsidR="00B143C0">
          <w:rPr>
            <w:noProof/>
            <w:webHidden/>
          </w:rPr>
          <w:fldChar w:fldCharType="end"/>
        </w:r>
      </w:hyperlink>
    </w:p>
    <w:p w14:paraId="6DEA482C" w14:textId="2B1E612E" w:rsidR="00B143C0" w:rsidRDefault="00B143C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296408" w:history="1">
        <w:r w:rsidRPr="00977D82">
          <w:rPr>
            <w:rStyle w:val="Hyperlink"/>
            <w:noProof/>
          </w:rPr>
          <w:t>Termenii specifici Serviciilor online</w:t>
        </w:r>
        <w:r>
          <w:rPr>
            <w:noProof/>
            <w:webHidden/>
          </w:rPr>
          <w:tab/>
        </w:r>
        <w:r>
          <w:rPr>
            <w:noProof/>
            <w:webHidden/>
          </w:rPr>
          <w:fldChar w:fldCharType="begin"/>
        </w:r>
        <w:r>
          <w:rPr>
            <w:noProof/>
            <w:webHidden/>
          </w:rPr>
          <w:instrText xml:space="preserve"> PAGEREF _Toc510296408 \h </w:instrText>
        </w:r>
        <w:r>
          <w:rPr>
            <w:noProof/>
            <w:webHidden/>
          </w:rPr>
        </w:r>
        <w:r>
          <w:rPr>
            <w:noProof/>
            <w:webHidden/>
          </w:rPr>
          <w:fldChar w:fldCharType="separate"/>
        </w:r>
        <w:r>
          <w:rPr>
            <w:noProof/>
            <w:webHidden/>
          </w:rPr>
          <w:t>18</w:t>
        </w:r>
        <w:r>
          <w:rPr>
            <w:noProof/>
            <w:webHidden/>
          </w:rPr>
          <w:fldChar w:fldCharType="end"/>
        </w:r>
      </w:hyperlink>
    </w:p>
    <w:p w14:paraId="4FDFADC1" w14:textId="7FD13A7A" w:rsidR="00B143C0" w:rsidRDefault="00CF1ADC">
      <w:pPr>
        <w:pStyle w:val="TOC2"/>
        <w:tabs>
          <w:tab w:val="right" w:leader="dot" w:pos="5030"/>
        </w:tabs>
        <w:rPr>
          <w:rFonts w:eastAsiaTheme="minorEastAsia"/>
          <w:b w:val="0"/>
          <w:smallCaps w:val="0"/>
          <w:noProof/>
          <w:sz w:val="22"/>
          <w:lang w:val="en-US" w:eastAsia="en-US" w:bidi="ar-SA"/>
        </w:rPr>
      </w:pPr>
      <w:hyperlink w:anchor="_Toc510296409" w:history="1">
        <w:r w:rsidR="00B143C0" w:rsidRPr="00977D82">
          <w:rPr>
            <w:rStyle w:val="Hyperlink"/>
            <w:noProof/>
          </w:rPr>
          <w:t>Serviciile Microsoft Azure</w:t>
        </w:r>
        <w:r w:rsidR="00B143C0">
          <w:rPr>
            <w:noProof/>
            <w:webHidden/>
          </w:rPr>
          <w:tab/>
        </w:r>
        <w:r w:rsidR="00B143C0">
          <w:rPr>
            <w:noProof/>
            <w:webHidden/>
          </w:rPr>
          <w:fldChar w:fldCharType="begin"/>
        </w:r>
        <w:r w:rsidR="00B143C0">
          <w:rPr>
            <w:noProof/>
            <w:webHidden/>
          </w:rPr>
          <w:instrText xml:space="preserve"> PAGEREF _Toc510296409 \h </w:instrText>
        </w:r>
        <w:r w:rsidR="00B143C0">
          <w:rPr>
            <w:noProof/>
            <w:webHidden/>
          </w:rPr>
        </w:r>
        <w:r w:rsidR="00B143C0">
          <w:rPr>
            <w:noProof/>
            <w:webHidden/>
          </w:rPr>
          <w:fldChar w:fldCharType="separate"/>
        </w:r>
        <w:r w:rsidR="00B143C0">
          <w:rPr>
            <w:noProof/>
            <w:webHidden/>
          </w:rPr>
          <w:t>18</w:t>
        </w:r>
        <w:r w:rsidR="00B143C0">
          <w:rPr>
            <w:noProof/>
            <w:webHidden/>
          </w:rPr>
          <w:fldChar w:fldCharType="end"/>
        </w:r>
      </w:hyperlink>
    </w:p>
    <w:p w14:paraId="5319B162" w14:textId="377B8632" w:rsidR="00B143C0" w:rsidRDefault="00CF1ADC">
      <w:pPr>
        <w:pStyle w:val="TOC4"/>
        <w:rPr>
          <w:rFonts w:eastAsiaTheme="minorEastAsia"/>
          <w:smallCaps w:val="0"/>
          <w:noProof/>
          <w:sz w:val="22"/>
          <w:lang w:val="en-US" w:eastAsia="en-US" w:bidi="ar-SA"/>
        </w:rPr>
      </w:pPr>
      <w:hyperlink w:anchor="_Toc510296410" w:history="1">
        <w:r w:rsidR="00B143C0" w:rsidRPr="00977D82">
          <w:rPr>
            <w:rStyle w:val="Hyperlink"/>
            <w:noProof/>
          </w:rPr>
          <w:t>Microsoft Azure Stack</w:t>
        </w:r>
        <w:r w:rsidR="00B143C0">
          <w:rPr>
            <w:noProof/>
            <w:webHidden/>
          </w:rPr>
          <w:tab/>
        </w:r>
        <w:r w:rsidR="00B143C0">
          <w:rPr>
            <w:noProof/>
            <w:webHidden/>
          </w:rPr>
          <w:fldChar w:fldCharType="begin"/>
        </w:r>
        <w:r w:rsidR="00B143C0">
          <w:rPr>
            <w:noProof/>
            <w:webHidden/>
          </w:rPr>
          <w:instrText xml:space="preserve"> PAGEREF _Toc510296410 \h </w:instrText>
        </w:r>
        <w:r w:rsidR="00B143C0">
          <w:rPr>
            <w:noProof/>
            <w:webHidden/>
          </w:rPr>
        </w:r>
        <w:r w:rsidR="00B143C0">
          <w:rPr>
            <w:noProof/>
            <w:webHidden/>
          </w:rPr>
          <w:fldChar w:fldCharType="separate"/>
        </w:r>
        <w:r w:rsidR="00B143C0">
          <w:rPr>
            <w:noProof/>
            <w:webHidden/>
          </w:rPr>
          <w:t>19</w:t>
        </w:r>
        <w:r w:rsidR="00B143C0">
          <w:rPr>
            <w:noProof/>
            <w:webHidden/>
          </w:rPr>
          <w:fldChar w:fldCharType="end"/>
        </w:r>
      </w:hyperlink>
    </w:p>
    <w:p w14:paraId="1BB6E880" w14:textId="439A3594" w:rsidR="00B143C0" w:rsidRDefault="00CF1ADC">
      <w:pPr>
        <w:pStyle w:val="TOC4"/>
        <w:rPr>
          <w:rFonts w:eastAsiaTheme="minorEastAsia"/>
          <w:smallCaps w:val="0"/>
          <w:noProof/>
          <w:sz w:val="22"/>
          <w:lang w:val="en-US" w:eastAsia="en-US" w:bidi="ar-SA"/>
        </w:rPr>
      </w:pPr>
      <w:hyperlink w:anchor="_Toc510296411" w:history="1">
        <w:r w:rsidR="00B143C0" w:rsidRPr="00977D82">
          <w:rPr>
            <w:rStyle w:val="Hyperlink"/>
            <w:noProof/>
            <w:lang w:val="pt-BR"/>
          </w:rPr>
          <w:t>Serviciile cognitive Microsoft</w:t>
        </w:r>
        <w:r w:rsidR="00B143C0">
          <w:rPr>
            <w:noProof/>
            <w:webHidden/>
          </w:rPr>
          <w:tab/>
        </w:r>
        <w:r w:rsidR="00B143C0">
          <w:rPr>
            <w:noProof/>
            <w:webHidden/>
          </w:rPr>
          <w:fldChar w:fldCharType="begin"/>
        </w:r>
        <w:r w:rsidR="00B143C0">
          <w:rPr>
            <w:noProof/>
            <w:webHidden/>
          </w:rPr>
          <w:instrText xml:space="preserve"> PAGEREF _Toc510296411 \h </w:instrText>
        </w:r>
        <w:r w:rsidR="00B143C0">
          <w:rPr>
            <w:noProof/>
            <w:webHidden/>
          </w:rPr>
        </w:r>
        <w:r w:rsidR="00B143C0">
          <w:rPr>
            <w:noProof/>
            <w:webHidden/>
          </w:rPr>
          <w:fldChar w:fldCharType="separate"/>
        </w:r>
        <w:r w:rsidR="00B143C0">
          <w:rPr>
            <w:noProof/>
            <w:webHidden/>
          </w:rPr>
          <w:t>19</w:t>
        </w:r>
        <w:r w:rsidR="00B143C0">
          <w:rPr>
            <w:noProof/>
            <w:webHidden/>
          </w:rPr>
          <w:fldChar w:fldCharType="end"/>
        </w:r>
      </w:hyperlink>
    </w:p>
    <w:p w14:paraId="53023F8E" w14:textId="5F9A179F" w:rsidR="00B143C0" w:rsidRDefault="00CF1ADC">
      <w:pPr>
        <w:pStyle w:val="TOC4"/>
        <w:rPr>
          <w:rFonts w:eastAsiaTheme="minorEastAsia"/>
          <w:smallCaps w:val="0"/>
          <w:noProof/>
          <w:sz w:val="22"/>
          <w:lang w:val="en-US" w:eastAsia="en-US" w:bidi="ar-SA"/>
        </w:rPr>
      </w:pPr>
      <w:hyperlink w:anchor="_Toc510296412" w:history="1">
        <w:r w:rsidR="00B143C0" w:rsidRPr="00977D82">
          <w:rPr>
            <w:rStyle w:val="Hyperlink"/>
            <w:noProof/>
          </w:rPr>
          <w:t>Microsoft Genomics</w:t>
        </w:r>
        <w:r w:rsidR="00B143C0">
          <w:rPr>
            <w:noProof/>
            <w:webHidden/>
          </w:rPr>
          <w:tab/>
        </w:r>
        <w:r w:rsidR="00B143C0">
          <w:rPr>
            <w:noProof/>
            <w:webHidden/>
          </w:rPr>
          <w:fldChar w:fldCharType="begin"/>
        </w:r>
        <w:r w:rsidR="00B143C0">
          <w:rPr>
            <w:noProof/>
            <w:webHidden/>
          </w:rPr>
          <w:instrText xml:space="preserve"> PAGEREF _Toc510296412 \h </w:instrText>
        </w:r>
        <w:r w:rsidR="00B143C0">
          <w:rPr>
            <w:noProof/>
            <w:webHidden/>
          </w:rPr>
        </w:r>
        <w:r w:rsidR="00B143C0">
          <w:rPr>
            <w:noProof/>
            <w:webHidden/>
          </w:rPr>
          <w:fldChar w:fldCharType="separate"/>
        </w:r>
        <w:r w:rsidR="00B143C0">
          <w:rPr>
            <w:noProof/>
            <w:webHidden/>
          </w:rPr>
          <w:t>20</w:t>
        </w:r>
        <w:r w:rsidR="00B143C0">
          <w:rPr>
            <w:noProof/>
            <w:webHidden/>
          </w:rPr>
          <w:fldChar w:fldCharType="end"/>
        </w:r>
      </w:hyperlink>
    </w:p>
    <w:p w14:paraId="184D0840" w14:textId="56EF26C5" w:rsidR="00B143C0" w:rsidRDefault="00CF1ADC">
      <w:pPr>
        <w:pStyle w:val="TOC4"/>
        <w:rPr>
          <w:rFonts w:eastAsiaTheme="minorEastAsia"/>
          <w:smallCaps w:val="0"/>
          <w:noProof/>
          <w:sz w:val="22"/>
          <w:lang w:val="en-US" w:eastAsia="en-US" w:bidi="ar-SA"/>
        </w:rPr>
      </w:pPr>
      <w:hyperlink w:anchor="_Toc510296413" w:history="1">
        <w:r w:rsidR="00B143C0" w:rsidRPr="00977D82">
          <w:rPr>
            <w:rStyle w:val="Hyperlink"/>
            <w:noProof/>
            <w:lang w:val="pt-BR"/>
          </w:rPr>
          <w:t>Visual Studio App Center</w:t>
        </w:r>
        <w:r w:rsidR="00B143C0">
          <w:rPr>
            <w:noProof/>
            <w:webHidden/>
          </w:rPr>
          <w:tab/>
        </w:r>
        <w:r w:rsidR="00B143C0">
          <w:rPr>
            <w:noProof/>
            <w:webHidden/>
          </w:rPr>
          <w:fldChar w:fldCharType="begin"/>
        </w:r>
        <w:r w:rsidR="00B143C0">
          <w:rPr>
            <w:noProof/>
            <w:webHidden/>
          </w:rPr>
          <w:instrText xml:space="preserve"> PAGEREF _Toc510296413 \h </w:instrText>
        </w:r>
        <w:r w:rsidR="00B143C0">
          <w:rPr>
            <w:noProof/>
            <w:webHidden/>
          </w:rPr>
        </w:r>
        <w:r w:rsidR="00B143C0">
          <w:rPr>
            <w:noProof/>
            <w:webHidden/>
          </w:rPr>
          <w:fldChar w:fldCharType="separate"/>
        </w:r>
        <w:r w:rsidR="00B143C0">
          <w:rPr>
            <w:noProof/>
            <w:webHidden/>
          </w:rPr>
          <w:t>21</w:t>
        </w:r>
        <w:r w:rsidR="00B143C0">
          <w:rPr>
            <w:noProof/>
            <w:webHidden/>
          </w:rPr>
          <w:fldChar w:fldCharType="end"/>
        </w:r>
      </w:hyperlink>
    </w:p>
    <w:p w14:paraId="5E4234AC" w14:textId="122F9EDD" w:rsidR="00B143C0" w:rsidRDefault="00CF1ADC">
      <w:pPr>
        <w:pStyle w:val="TOC2"/>
        <w:tabs>
          <w:tab w:val="right" w:leader="dot" w:pos="5030"/>
        </w:tabs>
        <w:rPr>
          <w:rFonts w:eastAsiaTheme="minorEastAsia"/>
          <w:b w:val="0"/>
          <w:smallCaps w:val="0"/>
          <w:noProof/>
          <w:sz w:val="22"/>
          <w:lang w:val="en-US" w:eastAsia="en-US" w:bidi="ar-SA"/>
        </w:rPr>
      </w:pPr>
      <w:hyperlink w:anchor="_Toc510296414" w:history="1">
        <w:r w:rsidR="00B143C0" w:rsidRPr="00977D82">
          <w:rPr>
            <w:rStyle w:val="Hyperlink"/>
            <w:noProof/>
            <w:lang w:val="pt-BR"/>
          </w:rPr>
          <w:t>Planurile Microsoft Azure</w:t>
        </w:r>
        <w:r w:rsidR="00B143C0">
          <w:rPr>
            <w:noProof/>
            <w:webHidden/>
          </w:rPr>
          <w:tab/>
        </w:r>
        <w:r w:rsidR="00B143C0">
          <w:rPr>
            <w:noProof/>
            <w:webHidden/>
          </w:rPr>
          <w:fldChar w:fldCharType="begin"/>
        </w:r>
        <w:r w:rsidR="00B143C0">
          <w:rPr>
            <w:noProof/>
            <w:webHidden/>
          </w:rPr>
          <w:instrText xml:space="preserve"> PAGEREF _Toc510296414 \h </w:instrText>
        </w:r>
        <w:r w:rsidR="00B143C0">
          <w:rPr>
            <w:noProof/>
            <w:webHidden/>
          </w:rPr>
        </w:r>
        <w:r w:rsidR="00B143C0">
          <w:rPr>
            <w:noProof/>
            <w:webHidden/>
          </w:rPr>
          <w:fldChar w:fldCharType="separate"/>
        </w:r>
        <w:r w:rsidR="00B143C0">
          <w:rPr>
            <w:noProof/>
            <w:webHidden/>
          </w:rPr>
          <w:t>21</w:t>
        </w:r>
        <w:r w:rsidR="00B143C0">
          <w:rPr>
            <w:noProof/>
            <w:webHidden/>
          </w:rPr>
          <w:fldChar w:fldCharType="end"/>
        </w:r>
      </w:hyperlink>
    </w:p>
    <w:p w14:paraId="2CEB97E2" w14:textId="607F61FB" w:rsidR="00B143C0" w:rsidRDefault="00CF1ADC">
      <w:pPr>
        <w:pStyle w:val="TOC4"/>
        <w:rPr>
          <w:rFonts w:eastAsiaTheme="minorEastAsia"/>
          <w:smallCaps w:val="0"/>
          <w:noProof/>
          <w:sz w:val="22"/>
          <w:lang w:val="en-US" w:eastAsia="en-US" w:bidi="ar-SA"/>
        </w:rPr>
      </w:pPr>
      <w:hyperlink w:anchor="_Toc510296415" w:history="1">
        <w:r w:rsidR="00B143C0" w:rsidRPr="00977D82">
          <w:rPr>
            <w:rStyle w:val="Hyperlink"/>
            <w:noProof/>
          </w:rPr>
          <w:t>Azure Active Directory Basic</w:t>
        </w:r>
        <w:r w:rsidR="00B143C0">
          <w:rPr>
            <w:noProof/>
            <w:webHidden/>
          </w:rPr>
          <w:tab/>
        </w:r>
        <w:r w:rsidR="00B143C0">
          <w:rPr>
            <w:noProof/>
            <w:webHidden/>
          </w:rPr>
          <w:fldChar w:fldCharType="begin"/>
        </w:r>
        <w:r w:rsidR="00B143C0">
          <w:rPr>
            <w:noProof/>
            <w:webHidden/>
          </w:rPr>
          <w:instrText xml:space="preserve"> PAGEREF _Toc510296415 \h </w:instrText>
        </w:r>
        <w:r w:rsidR="00B143C0">
          <w:rPr>
            <w:noProof/>
            <w:webHidden/>
          </w:rPr>
        </w:r>
        <w:r w:rsidR="00B143C0">
          <w:rPr>
            <w:noProof/>
            <w:webHidden/>
          </w:rPr>
          <w:fldChar w:fldCharType="separate"/>
        </w:r>
        <w:r w:rsidR="00B143C0">
          <w:rPr>
            <w:noProof/>
            <w:webHidden/>
          </w:rPr>
          <w:t>21</w:t>
        </w:r>
        <w:r w:rsidR="00B143C0">
          <w:rPr>
            <w:noProof/>
            <w:webHidden/>
          </w:rPr>
          <w:fldChar w:fldCharType="end"/>
        </w:r>
      </w:hyperlink>
    </w:p>
    <w:p w14:paraId="652E7411" w14:textId="00B8A5E1" w:rsidR="00B143C0" w:rsidRDefault="00CF1ADC">
      <w:pPr>
        <w:pStyle w:val="TOC4"/>
        <w:rPr>
          <w:rFonts w:eastAsiaTheme="minorEastAsia"/>
          <w:smallCaps w:val="0"/>
          <w:noProof/>
          <w:sz w:val="22"/>
          <w:lang w:val="en-US" w:eastAsia="en-US" w:bidi="ar-SA"/>
        </w:rPr>
      </w:pPr>
      <w:hyperlink w:anchor="_Toc510296416" w:history="1">
        <w:r w:rsidR="00B143C0" w:rsidRPr="00977D82">
          <w:rPr>
            <w:rStyle w:val="Hyperlink"/>
            <w:noProof/>
          </w:rPr>
          <w:t>Azure Active Directory Premium</w:t>
        </w:r>
        <w:r w:rsidR="00B143C0">
          <w:rPr>
            <w:noProof/>
            <w:webHidden/>
          </w:rPr>
          <w:tab/>
        </w:r>
        <w:r w:rsidR="00B143C0">
          <w:rPr>
            <w:noProof/>
            <w:webHidden/>
          </w:rPr>
          <w:fldChar w:fldCharType="begin"/>
        </w:r>
        <w:r w:rsidR="00B143C0">
          <w:rPr>
            <w:noProof/>
            <w:webHidden/>
          </w:rPr>
          <w:instrText xml:space="preserve"> PAGEREF _Toc510296416 \h </w:instrText>
        </w:r>
        <w:r w:rsidR="00B143C0">
          <w:rPr>
            <w:noProof/>
            <w:webHidden/>
          </w:rPr>
        </w:r>
        <w:r w:rsidR="00B143C0">
          <w:rPr>
            <w:noProof/>
            <w:webHidden/>
          </w:rPr>
          <w:fldChar w:fldCharType="separate"/>
        </w:r>
        <w:r w:rsidR="00B143C0">
          <w:rPr>
            <w:noProof/>
            <w:webHidden/>
          </w:rPr>
          <w:t>21</w:t>
        </w:r>
        <w:r w:rsidR="00B143C0">
          <w:rPr>
            <w:noProof/>
            <w:webHidden/>
          </w:rPr>
          <w:fldChar w:fldCharType="end"/>
        </w:r>
      </w:hyperlink>
    </w:p>
    <w:p w14:paraId="4227AE81" w14:textId="709EEDEC" w:rsidR="00B143C0" w:rsidRDefault="00CF1ADC">
      <w:pPr>
        <w:pStyle w:val="TOC4"/>
        <w:rPr>
          <w:rFonts w:eastAsiaTheme="minorEastAsia"/>
          <w:smallCaps w:val="0"/>
          <w:noProof/>
          <w:sz w:val="22"/>
          <w:lang w:val="en-US" w:eastAsia="en-US" w:bidi="ar-SA"/>
        </w:rPr>
      </w:pPr>
      <w:hyperlink w:anchor="_Toc510296417" w:history="1">
        <w:r w:rsidR="00B143C0" w:rsidRPr="00977D82">
          <w:rPr>
            <w:rStyle w:val="Hyperlink"/>
            <w:noProof/>
          </w:rPr>
          <w:t>Azure Information Protection Premium</w:t>
        </w:r>
        <w:r w:rsidR="00B143C0">
          <w:rPr>
            <w:noProof/>
            <w:webHidden/>
          </w:rPr>
          <w:tab/>
        </w:r>
        <w:r w:rsidR="00B143C0">
          <w:rPr>
            <w:noProof/>
            <w:webHidden/>
          </w:rPr>
          <w:fldChar w:fldCharType="begin"/>
        </w:r>
        <w:r w:rsidR="00B143C0">
          <w:rPr>
            <w:noProof/>
            <w:webHidden/>
          </w:rPr>
          <w:instrText xml:space="preserve"> PAGEREF _Toc510296417 \h </w:instrText>
        </w:r>
        <w:r w:rsidR="00B143C0">
          <w:rPr>
            <w:noProof/>
            <w:webHidden/>
          </w:rPr>
        </w:r>
        <w:r w:rsidR="00B143C0">
          <w:rPr>
            <w:noProof/>
            <w:webHidden/>
          </w:rPr>
          <w:fldChar w:fldCharType="separate"/>
        </w:r>
        <w:r w:rsidR="00B143C0">
          <w:rPr>
            <w:noProof/>
            <w:webHidden/>
          </w:rPr>
          <w:t>21</w:t>
        </w:r>
        <w:r w:rsidR="00B143C0">
          <w:rPr>
            <w:noProof/>
            <w:webHidden/>
          </w:rPr>
          <w:fldChar w:fldCharType="end"/>
        </w:r>
      </w:hyperlink>
    </w:p>
    <w:p w14:paraId="075E6E26" w14:textId="00F0DE57" w:rsidR="00B143C0" w:rsidRDefault="00CF1ADC">
      <w:pPr>
        <w:pStyle w:val="TOC3"/>
        <w:rPr>
          <w:rFonts w:eastAsiaTheme="minorEastAsia"/>
          <w:b w:val="0"/>
          <w:smallCaps w:val="0"/>
          <w:sz w:val="22"/>
          <w:lang w:val="en-US" w:eastAsia="en-US" w:bidi="ar-SA"/>
        </w:rPr>
      </w:pPr>
      <w:hyperlink w:anchor="_Toc510296418" w:history="1">
        <w:r w:rsidR="00B143C0" w:rsidRPr="00977D82">
          <w:rPr>
            <w:rStyle w:val="Hyperlink"/>
            <w:lang w:val="pt-BR"/>
          </w:rPr>
          <w:t>Serviciile Microsoft Dynamics 365</w:t>
        </w:r>
        <w:r w:rsidR="00B143C0">
          <w:rPr>
            <w:webHidden/>
          </w:rPr>
          <w:tab/>
        </w:r>
        <w:r w:rsidR="00B143C0">
          <w:rPr>
            <w:webHidden/>
          </w:rPr>
          <w:fldChar w:fldCharType="begin"/>
        </w:r>
        <w:r w:rsidR="00B143C0">
          <w:rPr>
            <w:webHidden/>
          </w:rPr>
          <w:instrText xml:space="preserve"> PAGEREF _Toc510296418 \h </w:instrText>
        </w:r>
        <w:r w:rsidR="00B143C0">
          <w:rPr>
            <w:webHidden/>
          </w:rPr>
        </w:r>
        <w:r w:rsidR="00B143C0">
          <w:rPr>
            <w:webHidden/>
          </w:rPr>
          <w:fldChar w:fldCharType="separate"/>
        </w:r>
        <w:r w:rsidR="00B143C0">
          <w:rPr>
            <w:webHidden/>
          </w:rPr>
          <w:t>22</w:t>
        </w:r>
        <w:r w:rsidR="00B143C0">
          <w:rPr>
            <w:webHidden/>
          </w:rPr>
          <w:fldChar w:fldCharType="end"/>
        </w:r>
      </w:hyperlink>
    </w:p>
    <w:p w14:paraId="4CB44EC4" w14:textId="62286FA1" w:rsidR="00B143C0" w:rsidRDefault="00CF1ADC">
      <w:pPr>
        <w:pStyle w:val="TOC2"/>
        <w:tabs>
          <w:tab w:val="right" w:leader="dot" w:pos="5030"/>
        </w:tabs>
        <w:rPr>
          <w:rFonts w:eastAsiaTheme="minorEastAsia"/>
          <w:b w:val="0"/>
          <w:smallCaps w:val="0"/>
          <w:noProof/>
          <w:sz w:val="22"/>
          <w:lang w:val="en-US" w:eastAsia="en-US" w:bidi="ar-SA"/>
        </w:rPr>
      </w:pPr>
      <w:hyperlink w:anchor="_Toc510296419" w:history="1">
        <w:r w:rsidR="00B143C0" w:rsidRPr="00977D82">
          <w:rPr>
            <w:rStyle w:val="Hyperlink"/>
            <w:noProof/>
            <w:lang w:val="it-IT"/>
          </w:rPr>
          <w:t>Serviciile Office 365</w:t>
        </w:r>
        <w:r w:rsidR="00B143C0">
          <w:rPr>
            <w:noProof/>
            <w:webHidden/>
          </w:rPr>
          <w:tab/>
        </w:r>
        <w:r w:rsidR="00B143C0">
          <w:rPr>
            <w:noProof/>
            <w:webHidden/>
          </w:rPr>
          <w:fldChar w:fldCharType="begin"/>
        </w:r>
        <w:r w:rsidR="00B143C0">
          <w:rPr>
            <w:noProof/>
            <w:webHidden/>
          </w:rPr>
          <w:instrText xml:space="preserve"> PAGEREF _Toc510296419 \h </w:instrText>
        </w:r>
        <w:r w:rsidR="00B143C0">
          <w:rPr>
            <w:noProof/>
            <w:webHidden/>
          </w:rPr>
        </w:r>
        <w:r w:rsidR="00B143C0">
          <w:rPr>
            <w:noProof/>
            <w:webHidden/>
          </w:rPr>
          <w:fldChar w:fldCharType="separate"/>
        </w:r>
        <w:r w:rsidR="00B143C0">
          <w:rPr>
            <w:noProof/>
            <w:webHidden/>
          </w:rPr>
          <w:t>24</w:t>
        </w:r>
        <w:r w:rsidR="00B143C0">
          <w:rPr>
            <w:noProof/>
            <w:webHidden/>
          </w:rPr>
          <w:fldChar w:fldCharType="end"/>
        </w:r>
      </w:hyperlink>
    </w:p>
    <w:p w14:paraId="3C3EA06D" w14:textId="74DE58F0" w:rsidR="00B143C0" w:rsidRDefault="00CF1ADC">
      <w:pPr>
        <w:pStyle w:val="TOC4"/>
        <w:rPr>
          <w:rFonts w:eastAsiaTheme="minorEastAsia"/>
          <w:smallCaps w:val="0"/>
          <w:noProof/>
          <w:sz w:val="22"/>
          <w:lang w:val="en-US" w:eastAsia="en-US" w:bidi="ar-SA"/>
        </w:rPr>
      </w:pPr>
      <w:hyperlink w:anchor="_Toc510296420" w:history="1">
        <w:r w:rsidR="00B143C0" w:rsidRPr="00977D82">
          <w:rPr>
            <w:rStyle w:val="Hyperlink"/>
            <w:noProof/>
          </w:rPr>
          <w:t>Exchange Online</w:t>
        </w:r>
        <w:r w:rsidR="00B143C0">
          <w:rPr>
            <w:noProof/>
            <w:webHidden/>
          </w:rPr>
          <w:tab/>
        </w:r>
        <w:r w:rsidR="00B143C0">
          <w:rPr>
            <w:noProof/>
            <w:webHidden/>
          </w:rPr>
          <w:fldChar w:fldCharType="begin"/>
        </w:r>
        <w:r w:rsidR="00B143C0">
          <w:rPr>
            <w:noProof/>
            <w:webHidden/>
          </w:rPr>
          <w:instrText xml:space="preserve"> PAGEREF _Toc510296420 \h </w:instrText>
        </w:r>
        <w:r w:rsidR="00B143C0">
          <w:rPr>
            <w:noProof/>
            <w:webHidden/>
          </w:rPr>
        </w:r>
        <w:r w:rsidR="00B143C0">
          <w:rPr>
            <w:noProof/>
            <w:webHidden/>
          </w:rPr>
          <w:fldChar w:fldCharType="separate"/>
        </w:r>
        <w:r w:rsidR="00B143C0">
          <w:rPr>
            <w:noProof/>
            <w:webHidden/>
          </w:rPr>
          <w:t>24</w:t>
        </w:r>
        <w:r w:rsidR="00B143C0">
          <w:rPr>
            <w:noProof/>
            <w:webHidden/>
          </w:rPr>
          <w:fldChar w:fldCharType="end"/>
        </w:r>
      </w:hyperlink>
    </w:p>
    <w:p w14:paraId="499D4CAA" w14:textId="030A51CD" w:rsidR="00B143C0" w:rsidRDefault="00CF1ADC">
      <w:pPr>
        <w:pStyle w:val="TOC4"/>
        <w:rPr>
          <w:rFonts w:eastAsiaTheme="minorEastAsia"/>
          <w:smallCaps w:val="0"/>
          <w:noProof/>
          <w:sz w:val="22"/>
          <w:lang w:val="en-US" w:eastAsia="en-US" w:bidi="ar-SA"/>
        </w:rPr>
      </w:pPr>
      <w:hyperlink w:anchor="_Toc510296421" w:history="1">
        <w:r w:rsidR="00B143C0" w:rsidRPr="00977D82">
          <w:rPr>
            <w:rStyle w:val="Hyperlink"/>
            <w:noProof/>
            <w:lang w:val="it-IT"/>
          </w:rPr>
          <w:t>Aplicaţii cu Office 365</w:t>
        </w:r>
        <w:r w:rsidR="00B143C0">
          <w:rPr>
            <w:noProof/>
            <w:webHidden/>
          </w:rPr>
          <w:tab/>
        </w:r>
        <w:r w:rsidR="00B143C0">
          <w:rPr>
            <w:noProof/>
            <w:webHidden/>
          </w:rPr>
          <w:fldChar w:fldCharType="begin"/>
        </w:r>
        <w:r w:rsidR="00B143C0">
          <w:rPr>
            <w:noProof/>
            <w:webHidden/>
          </w:rPr>
          <w:instrText xml:space="preserve"> PAGEREF _Toc510296421 \h </w:instrText>
        </w:r>
        <w:r w:rsidR="00B143C0">
          <w:rPr>
            <w:noProof/>
            <w:webHidden/>
          </w:rPr>
        </w:r>
        <w:r w:rsidR="00B143C0">
          <w:rPr>
            <w:noProof/>
            <w:webHidden/>
          </w:rPr>
          <w:fldChar w:fldCharType="separate"/>
        </w:r>
        <w:r w:rsidR="00B143C0">
          <w:rPr>
            <w:noProof/>
            <w:webHidden/>
          </w:rPr>
          <w:t>26</w:t>
        </w:r>
        <w:r w:rsidR="00B143C0">
          <w:rPr>
            <w:noProof/>
            <w:webHidden/>
          </w:rPr>
          <w:fldChar w:fldCharType="end"/>
        </w:r>
      </w:hyperlink>
    </w:p>
    <w:p w14:paraId="3292F225" w14:textId="6852EC78" w:rsidR="00B143C0" w:rsidRDefault="00CF1ADC">
      <w:pPr>
        <w:pStyle w:val="TOC4"/>
        <w:rPr>
          <w:rFonts w:eastAsiaTheme="minorEastAsia"/>
          <w:smallCaps w:val="0"/>
          <w:noProof/>
          <w:sz w:val="22"/>
          <w:lang w:val="en-US" w:eastAsia="en-US" w:bidi="ar-SA"/>
        </w:rPr>
      </w:pPr>
      <w:hyperlink w:anchor="_Toc510296422" w:history="1">
        <w:r w:rsidR="00B143C0" w:rsidRPr="00977D82">
          <w:rPr>
            <w:rStyle w:val="Hyperlink"/>
            <w:noProof/>
          </w:rPr>
          <w:t>Microsoft MyAnalytics</w:t>
        </w:r>
        <w:r w:rsidR="00B143C0">
          <w:rPr>
            <w:noProof/>
            <w:webHidden/>
          </w:rPr>
          <w:tab/>
        </w:r>
        <w:r w:rsidR="00B143C0">
          <w:rPr>
            <w:noProof/>
            <w:webHidden/>
          </w:rPr>
          <w:fldChar w:fldCharType="begin"/>
        </w:r>
        <w:r w:rsidR="00B143C0">
          <w:rPr>
            <w:noProof/>
            <w:webHidden/>
          </w:rPr>
          <w:instrText xml:space="preserve"> PAGEREF _Toc510296422 \h </w:instrText>
        </w:r>
        <w:r w:rsidR="00B143C0">
          <w:rPr>
            <w:noProof/>
            <w:webHidden/>
          </w:rPr>
        </w:r>
        <w:r w:rsidR="00B143C0">
          <w:rPr>
            <w:noProof/>
            <w:webHidden/>
          </w:rPr>
          <w:fldChar w:fldCharType="separate"/>
        </w:r>
        <w:r w:rsidR="00B143C0">
          <w:rPr>
            <w:noProof/>
            <w:webHidden/>
          </w:rPr>
          <w:t>26</w:t>
        </w:r>
        <w:r w:rsidR="00B143C0">
          <w:rPr>
            <w:noProof/>
            <w:webHidden/>
          </w:rPr>
          <w:fldChar w:fldCharType="end"/>
        </w:r>
      </w:hyperlink>
    </w:p>
    <w:p w14:paraId="4A604DDB" w14:textId="3E36D9B0" w:rsidR="00B143C0" w:rsidRDefault="00CF1ADC">
      <w:pPr>
        <w:pStyle w:val="TOC4"/>
        <w:rPr>
          <w:rFonts w:eastAsiaTheme="minorEastAsia"/>
          <w:smallCaps w:val="0"/>
          <w:noProof/>
          <w:sz w:val="22"/>
          <w:lang w:val="en-US" w:eastAsia="en-US" w:bidi="ar-SA"/>
        </w:rPr>
      </w:pPr>
      <w:hyperlink w:anchor="_Toc510296423" w:history="1">
        <w:r w:rsidR="00B143C0" w:rsidRPr="00977D82">
          <w:rPr>
            <w:rStyle w:val="Hyperlink"/>
            <w:noProof/>
          </w:rPr>
          <w:t>Office Online</w:t>
        </w:r>
        <w:r w:rsidR="00B143C0">
          <w:rPr>
            <w:noProof/>
            <w:webHidden/>
          </w:rPr>
          <w:tab/>
        </w:r>
        <w:r w:rsidR="00B143C0">
          <w:rPr>
            <w:noProof/>
            <w:webHidden/>
          </w:rPr>
          <w:fldChar w:fldCharType="begin"/>
        </w:r>
        <w:r w:rsidR="00B143C0">
          <w:rPr>
            <w:noProof/>
            <w:webHidden/>
          </w:rPr>
          <w:instrText xml:space="preserve"> PAGEREF _Toc510296423 \h </w:instrText>
        </w:r>
        <w:r w:rsidR="00B143C0">
          <w:rPr>
            <w:noProof/>
            <w:webHidden/>
          </w:rPr>
        </w:r>
        <w:r w:rsidR="00B143C0">
          <w:rPr>
            <w:noProof/>
            <w:webHidden/>
          </w:rPr>
          <w:fldChar w:fldCharType="separate"/>
        </w:r>
        <w:r w:rsidR="00B143C0">
          <w:rPr>
            <w:noProof/>
            <w:webHidden/>
          </w:rPr>
          <w:t>26</w:t>
        </w:r>
        <w:r w:rsidR="00B143C0">
          <w:rPr>
            <w:noProof/>
            <w:webHidden/>
          </w:rPr>
          <w:fldChar w:fldCharType="end"/>
        </w:r>
      </w:hyperlink>
    </w:p>
    <w:p w14:paraId="6B97B148" w14:textId="1C09DE17" w:rsidR="00B143C0" w:rsidRDefault="00CF1ADC">
      <w:pPr>
        <w:pStyle w:val="TOC4"/>
        <w:rPr>
          <w:rFonts w:eastAsiaTheme="minorEastAsia"/>
          <w:smallCaps w:val="0"/>
          <w:noProof/>
          <w:sz w:val="22"/>
          <w:lang w:val="en-US" w:eastAsia="en-US" w:bidi="ar-SA"/>
        </w:rPr>
      </w:pPr>
      <w:hyperlink w:anchor="_Toc510296424" w:history="1">
        <w:r w:rsidR="00B143C0" w:rsidRPr="00977D82">
          <w:rPr>
            <w:rStyle w:val="Hyperlink"/>
            <w:noProof/>
            <w:lang w:val="it-IT"/>
          </w:rPr>
          <w:t>OneDrive pentru business</w:t>
        </w:r>
        <w:r w:rsidR="00B143C0">
          <w:rPr>
            <w:noProof/>
            <w:webHidden/>
          </w:rPr>
          <w:tab/>
        </w:r>
        <w:r w:rsidR="00B143C0">
          <w:rPr>
            <w:noProof/>
            <w:webHidden/>
          </w:rPr>
          <w:fldChar w:fldCharType="begin"/>
        </w:r>
        <w:r w:rsidR="00B143C0">
          <w:rPr>
            <w:noProof/>
            <w:webHidden/>
          </w:rPr>
          <w:instrText xml:space="preserve"> PAGEREF _Toc510296424 \h </w:instrText>
        </w:r>
        <w:r w:rsidR="00B143C0">
          <w:rPr>
            <w:noProof/>
            <w:webHidden/>
          </w:rPr>
        </w:r>
        <w:r w:rsidR="00B143C0">
          <w:rPr>
            <w:noProof/>
            <w:webHidden/>
          </w:rPr>
          <w:fldChar w:fldCharType="separate"/>
        </w:r>
        <w:r w:rsidR="00B143C0">
          <w:rPr>
            <w:noProof/>
            <w:webHidden/>
          </w:rPr>
          <w:t>27</w:t>
        </w:r>
        <w:r w:rsidR="00B143C0">
          <w:rPr>
            <w:noProof/>
            <w:webHidden/>
          </w:rPr>
          <w:fldChar w:fldCharType="end"/>
        </w:r>
      </w:hyperlink>
    </w:p>
    <w:p w14:paraId="3579187C" w14:textId="5737D584" w:rsidR="00B143C0" w:rsidRDefault="00CF1ADC">
      <w:pPr>
        <w:pStyle w:val="TOC4"/>
        <w:rPr>
          <w:rFonts w:eastAsiaTheme="minorEastAsia"/>
          <w:smallCaps w:val="0"/>
          <w:noProof/>
          <w:sz w:val="22"/>
          <w:lang w:val="en-US" w:eastAsia="en-US" w:bidi="ar-SA"/>
        </w:rPr>
      </w:pPr>
      <w:hyperlink w:anchor="_Toc510296425" w:history="1">
        <w:r w:rsidR="00B143C0" w:rsidRPr="00977D82">
          <w:rPr>
            <w:rStyle w:val="Hyperlink"/>
            <w:noProof/>
          </w:rPr>
          <w:t>Project Online</w:t>
        </w:r>
        <w:r w:rsidR="00B143C0">
          <w:rPr>
            <w:noProof/>
            <w:webHidden/>
          </w:rPr>
          <w:tab/>
        </w:r>
        <w:r w:rsidR="00B143C0">
          <w:rPr>
            <w:noProof/>
            <w:webHidden/>
          </w:rPr>
          <w:fldChar w:fldCharType="begin"/>
        </w:r>
        <w:r w:rsidR="00B143C0">
          <w:rPr>
            <w:noProof/>
            <w:webHidden/>
          </w:rPr>
          <w:instrText xml:space="preserve"> PAGEREF _Toc510296425 \h </w:instrText>
        </w:r>
        <w:r w:rsidR="00B143C0">
          <w:rPr>
            <w:noProof/>
            <w:webHidden/>
          </w:rPr>
        </w:r>
        <w:r w:rsidR="00B143C0">
          <w:rPr>
            <w:noProof/>
            <w:webHidden/>
          </w:rPr>
          <w:fldChar w:fldCharType="separate"/>
        </w:r>
        <w:r w:rsidR="00B143C0">
          <w:rPr>
            <w:noProof/>
            <w:webHidden/>
          </w:rPr>
          <w:t>27</w:t>
        </w:r>
        <w:r w:rsidR="00B143C0">
          <w:rPr>
            <w:noProof/>
            <w:webHidden/>
          </w:rPr>
          <w:fldChar w:fldCharType="end"/>
        </w:r>
      </w:hyperlink>
    </w:p>
    <w:p w14:paraId="01AD144F" w14:textId="1C31CA10" w:rsidR="00B143C0" w:rsidRDefault="00CF1ADC">
      <w:pPr>
        <w:pStyle w:val="TOC4"/>
        <w:rPr>
          <w:rFonts w:eastAsiaTheme="minorEastAsia"/>
          <w:smallCaps w:val="0"/>
          <w:noProof/>
          <w:sz w:val="22"/>
          <w:lang w:val="en-US" w:eastAsia="en-US" w:bidi="ar-SA"/>
        </w:rPr>
      </w:pPr>
      <w:hyperlink w:anchor="_Toc510296426" w:history="1">
        <w:r w:rsidR="00B143C0" w:rsidRPr="00977D82">
          <w:rPr>
            <w:rStyle w:val="Hyperlink"/>
            <w:noProof/>
          </w:rPr>
          <w:t>SharePoint Online</w:t>
        </w:r>
        <w:r w:rsidR="00B143C0">
          <w:rPr>
            <w:noProof/>
            <w:webHidden/>
          </w:rPr>
          <w:tab/>
        </w:r>
        <w:r w:rsidR="00B143C0">
          <w:rPr>
            <w:noProof/>
            <w:webHidden/>
          </w:rPr>
          <w:fldChar w:fldCharType="begin"/>
        </w:r>
        <w:r w:rsidR="00B143C0">
          <w:rPr>
            <w:noProof/>
            <w:webHidden/>
          </w:rPr>
          <w:instrText xml:space="preserve"> PAGEREF _Toc510296426 \h </w:instrText>
        </w:r>
        <w:r w:rsidR="00B143C0">
          <w:rPr>
            <w:noProof/>
            <w:webHidden/>
          </w:rPr>
        </w:r>
        <w:r w:rsidR="00B143C0">
          <w:rPr>
            <w:noProof/>
            <w:webHidden/>
          </w:rPr>
          <w:fldChar w:fldCharType="separate"/>
        </w:r>
        <w:r w:rsidR="00B143C0">
          <w:rPr>
            <w:noProof/>
            <w:webHidden/>
          </w:rPr>
          <w:t>27</w:t>
        </w:r>
        <w:r w:rsidR="00B143C0">
          <w:rPr>
            <w:noProof/>
            <w:webHidden/>
          </w:rPr>
          <w:fldChar w:fldCharType="end"/>
        </w:r>
      </w:hyperlink>
    </w:p>
    <w:p w14:paraId="67F0C435" w14:textId="1E98ECF8" w:rsidR="00B143C0" w:rsidRDefault="00CF1ADC">
      <w:pPr>
        <w:pStyle w:val="TOC4"/>
        <w:rPr>
          <w:rFonts w:eastAsiaTheme="minorEastAsia"/>
          <w:smallCaps w:val="0"/>
          <w:noProof/>
          <w:sz w:val="22"/>
          <w:lang w:val="en-US" w:eastAsia="en-US" w:bidi="ar-SA"/>
        </w:rPr>
      </w:pPr>
      <w:hyperlink w:anchor="_Toc510296427" w:history="1">
        <w:r w:rsidR="00B143C0" w:rsidRPr="00977D82">
          <w:rPr>
            <w:rStyle w:val="Hyperlink"/>
            <w:noProof/>
          </w:rPr>
          <w:t>Skype for Business Online</w:t>
        </w:r>
        <w:r w:rsidR="00B143C0">
          <w:rPr>
            <w:noProof/>
            <w:webHidden/>
          </w:rPr>
          <w:tab/>
        </w:r>
        <w:r w:rsidR="00B143C0">
          <w:rPr>
            <w:noProof/>
            <w:webHidden/>
          </w:rPr>
          <w:fldChar w:fldCharType="begin"/>
        </w:r>
        <w:r w:rsidR="00B143C0">
          <w:rPr>
            <w:noProof/>
            <w:webHidden/>
          </w:rPr>
          <w:instrText xml:space="preserve"> PAGEREF _Toc510296427 \h </w:instrText>
        </w:r>
        <w:r w:rsidR="00B143C0">
          <w:rPr>
            <w:noProof/>
            <w:webHidden/>
          </w:rPr>
        </w:r>
        <w:r w:rsidR="00B143C0">
          <w:rPr>
            <w:noProof/>
            <w:webHidden/>
          </w:rPr>
          <w:fldChar w:fldCharType="separate"/>
        </w:r>
        <w:r w:rsidR="00B143C0">
          <w:rPr>
            <w:noProof/>
            <w:webHidden/>
          </w:rPr>
          <w:t>28</w:t>
        </w:r>
        <w:r w:rsidR="00B143C0">
          <w:rPr>
            <w:noProof/>
            <w:webHidden/>
          </w:rPr>
          <w:fldChar w:fldCharType="end"/>
        </w:r>
      </w:hyperlink>
    </w:p>
    <w:p w14:paraId="1AA4173A" w14:textId="713B0D1B" w:rsidR="00B143C0" w:rsidRDefault="00CF1ADC">
      <w:pPr>
        <w:pStyle w:val="TOC2"/>
        <w:tabs>
          <w:tab w:val="right" w:leader="dot" w:pos="5030"/>
        </w:tabs>
        <w:rPr>
          <w:rFonts w:eastAsiaTheme="minorEastAsia"/>
          <w:b w:val="0"/>
          <w:smallCaps w:val="0"/>
          <w:noProof/>
          <w:sz w:val="22"/>
          <w:lang w:val="en-US" w:eastAsia="en-US" w:bidi="ar-SA"/>
        </w:rPr>
      </w:pPr>
      <w:hyperlink w:anchor="_Toc510296428" w:history="1">
        <w:r w:rsidR="00B143C0" w:rsidRPr="00977D82">
          <w:rPr>
            <w:rStyle w:val="Hyperlink"/>
            <w:noProof/>
            <w:lang w:val="it-IT"/>
          </w:rPr>
          <w:t>Alte servicii online</w:t>
        </w:r>
        <w:r w:rsidR="00B143C0">
          <w:rPr>
            <w:noProof/>
            <w:webHidden/>
          </w:rPr>
          <w:tab/>
        </w:r>
        <w:r w:rsidR="00B143C0">
          <w:rPr>
            <w:noProof/>
            <w:webHidden/>
          </w:rPr>
          <w:fldChar w:fldCharType="begin"/>
        </w:r>
        <w:r w:rsidR="00B143C0">
          <w:rPr>
            <w:noProof/>
            <w:webHidden/>
          </w:rPr>
          <w:instrText xml:space="preserve"> PAGEREF _Toc510296428 \h </w:instrText>
        </w:r>
        <w:r w:rsidR="00B143C0">
          <w:rPr>
            <w:noProof/>
            <w:webHidden/>
          </w:rPr>
        </w:r>
        <w:r w:rsidR="00B143C0">
          <w:rPr>
            <w:noProof/>
            <w:webHidden/>
          </w:rPr>
          <w:fldChar w:fldCharType="separate"/>
        </w:r>
        <w:r w:rsidR="00B143C0">
          <w:rPr>
            <w:noProof/>
            <w:webHidden/>
          </w:rPr>
          <w:t>28</w:t>
        </w:r>
        <w:r w:rsidR="00B143C0">
          <w:rPr>
            <w:noProof/>
            <w:webHidden/>
          </w:rPr>
          <w:fldChar w:fldCharType="end"/>
        </w:r>
      </w:hyperlink>
    </w:p>
    <w:p w14:paraId="241BBAC1" w14:textId="13C17487" w:rsidR="00B143C0" w:rsidRDefault="00CF1ADC">
      <w:pPr>
        <w:pStyle w:val="TOC4"/>
        <w:rPr>
          <w:rFonts w:eastAsiaTheme="minorEastAsia"/>
          <w:smallCaps w:val="0"/>
          <w:noProof/>
          <w:sz w:val="22"/>
          <w:lang w:val="en-US" w:eastAsia="en-US" w:bidi="ar-SA"/>
        </w:rPr>
      </w:pPr>
      <w:hyperlink w:anchor="_Toc510296429" w:history="1">
        <w:r w:rsidR="00B143C0" w:rsidRPr="00977D82">
          <w:rPr>
            <w:rStyle w:val="Hyperlink"/>
            <w:noProof/>
          </w:rPr>
          <w:t>Bing Maps Enterprise Platform şi Mobile Asset Management Platform</w:t>
        </w:r>
        <w:r w:rsidR="00B143C0">
          <w:rPr>
            <w:noProof/>
            <w:webHidden/>
          </w:rPr>
          <w:tab/>
        </w:r>
        <w:r w:rsidR="00B143C0">
          <w:rPr>
            <w:noProof/>
            <w:webHidden/>
          </w:rPr>
          <w:fldChar w:fldCharType="begin"/>
        </w:r>
        <w:r w:rsidR="00B143C0">
          <w:rPr>
            <w:noProof/>
            <w:webHidden/>
          </w:rPr>
          <w:instrText xml:space="preserve"> PAGEREF _Toc510296429 \h </w:instrText>
        </w:r>
        <w:r w:rsidR="00B143C0">
          <w:rPr>
            <w:noProof/>
            <w:webHidden/>
          </w:rPr>
        </w:r>
        <w:r w:rsidR="00B143C0">
          <w:rPr>
            <w:noProof/>
            <w:webHidden/>
          </w:rPr>
          <w:fldChar w:fldCharType="separate"/>
        </w:r>
        <w:r w:rsidR="00B143C0">
          <w:rPr>
            <w:noProof/>
            <w:webHidden/>
          </w:rPr>
          <w:t>28</w:t>
        </w:r>
        <w:r w:rsidR="00B143C0">
          <w:rPr>
            <w:noProof/>
            <w:webHidden/>
          </w:rPr>
          <w:fldChar w:fldCharType="end"/>
        </w:r>
      </w:hyperlink>
    </w:p>
    <w:p w14:paraId="56D837CF" w14:textId="4E296271" w:rsidR="00B143C0" w:rsidRDefault="00CF1ADC">
      <w:pPr>
        <w:pStyle w:val="TOC4"/>
        <w:rPr>
          <w:rFonts w:eastAsiaTheme="minorEastAsia"/>
          <w:smallCaps w:val="0"/>
          <w:noProof/>
          <w:sz w:val="22"/>
          <w:lang w:val="en-US" w:eastAsia="en-US" w:bidi="ar-SA"/>
        </w:rPr>
      </w:pPr>
      <w:hyperlink w:anchor="_Toc510296430" w:history="1">
        <w:r w:rsidR="00B143C0" w:rsidRPr="00977D82">
          <w:rPr>
            <w:rStyle w:val="Hyperlink"/>
            <w:noProof/>
            <w:lang w:val="pt-BR"/>
          </w:rPr>
          <w:t>Platforma de aplicații pentru afaceri</w:t>
        </w:r>
        <w:r w:rsidR="00B143C0">
          <w:rPr>
            <w:noProof/>
            <w:webHidden/>
          </w:rPr>
          <w:tab/>
        </w:r>
        <w:r w:rsidR="00B143C0">
          <w:rPr>
            <w:noProof/>
            <w:webHidden/>
          </w:rPr>
          <w:fldChar w:fldCharType="begin"/>
        </w:r>
        <w:r w:rsidR="00B143C0">
          <w:rPr>
            <w:noProof/>
            <w:webHidden/>
          </w:rPr>
          <w:instrText xml:space="preserve"> PAGEREF _Toc510296430 \h </w:instrText>
        </w:r>
        <w:r w:rsidR="00B143C0">
          <w:rPr>
            <w:noProof/>
            <w:webHidden/>
          </w:rPr>
        </w:r>
        <w:r w:rsidR="00B143C0">
          <w:rPr>
            <w:noProof/>
            <w:webHidden/>
          </w:rPr>
          <w:fldChar w:fldCharType="separate"/>
        </w:r>
        <w:r w:rsidR="00B143C0">
          <w:rPr>
            <w:noProof/>
            <w:webHidden/>
          </w:rPr>
          <w:t>29</w:t>
        </w:r>
        <w:r w:rsidR="00B143C0">
          <w:rPr>
            <w:noProof/>
            <w:webHidden/>
          </w:rPr>
          <w:fldChar w:fldCharType="end"/>
        </w:r>
      </w:hyperlink>
    </w:p>
    <w:p w14:paraId="3FE1D4CB" w14:textId="10E19E37" w:rsidR="00B143C0" w:rsidRDefault="00CF1ADC">
      <w:pPr>
        <w:pStyle w:val="TOC4"/>
        <w:rPr>
          <w:rFonts w:eastAsiaTheme="minorEastAsia"/>
          <w:smallCaps w:val="0"/>
          <w:noProof/>
          <w:sz w:val="22"/>
          <w:lang w:val="en-US" w:eastAsia="en-US" w:bidi="ar-SA"/>
        </w:rPr>
      </w:pPr>
      <w:hyperlink w:anchor="_Toc510296431" w:history="1">
        <w:r w:rsidR="00B143C0" w:rsidRPr="00977D82">
          <w:rPr>
            <w:rStyle w:val="Hyperlink"/>
            <w:noProof/>
            <w:lang w:val="pt-BR"/>
          </w:rPr>
          <w:t>Aplicaţia de securitate Microsoft Cloud</w:t>
        </w:r>
        <w:r w:rsidR="00B143C0">
          <w:rPr>
            <w:noProof/>
            <w:webHidden/>
          </w:rPr>
          <w:tab/>
        </w:r>
        <w:r w:rsidR="00B143C0">
          <w:rPr>
            <w:noProof/>
            <w:webHidden/>
          </w:rPr>
          <w:fldChar w:fldCharType="begin"/>
        </w:r>
        <w:r w:rsidR="00B143C0">
          <w:rPr>
            <w:noProof/>
            <w:webHidden/>
          </w:rPr>
          <w:instrText xml:space="preserve"> PAGEREF _Toc510296431 \h </w:instrText>
        </w:r>
        <w:r w:rsidR="00B143C0">
          <w:rPr>
            <w:noProof/>
            <w:webHidden/>
          </w:rPr>
        </w:r>
        <w:r w:rsidR="00B143C0">
          <w:rPr>
            <w:noProof/>
            <w:webHidden/>
          </w:rPr>
          <w:fldChar w:fldCharType="separate"/>
        </w:r>
        <w:r w:rsidR="00B143C0">
          <w:rPr>
            <w:noProof/>
            <w:webHidden/>
          </w:rPr>
          <w:t>30</w:t>
        </w:r>
        <w:r w:rsidR="00B143C0">
          <w:rPr>
            <w:noProof/>
            <w:webHidden/>
          </w:rPr>
          <w:fldChar w:fldCharType="end"/>
        </w:r>
      </w:hyperlink>
    </w:p>
    <w:p w14:paraId="55AD4C5B" w14:textId="497A10C3" w:rsidR="00B143C0" w:rsidRDefault="00CF1ADC">
      <w:pPr>
        <w:pStyle w:val="TOC4"/>
        <w:rPr>
          <w:rFonts w:eastAsiaTheme="minorEastAsia"/>
          <w:smallCaps w:val="0"/>
          <w:noProof/>
          <w:sz w:val="22"/>
          <w:lang w:val="en-US" w:eastAsia="en-US" w:bidi="ar-SA"/>
        </w:rPr>
      </w:pPr>
      <w:hyperlink w:anchor="_Toc510296432" w:history="1">
        <w:r w:rsidR="00B143C0" w:rsidRPr="00977D82">
          <w:rPr>
            <w:rStyle w:val="Hyperlink"/>
            <w:noProof/>
          </w:rPr>
          <w:t>Microsoft Intune</w:t>
        </w:r>
        <w:r w:rsidR="00B143C0">
          <w:rPr>
            <w:noProof/>
            <w:webHidden/>
          </w:rPr>
          <w:tab/>
        </w:r>
        <w:r w:rsidR="00B143C0">
          <w:rPr>
            <w:noProof/>
            <w:webHidden/>
          </w:rPr>
          <w:fldChar w:fldCharType="begin"/>
        </w:r>
        <w:r w:rsidR="00B143C0">
          <w:rPr>
            <w:noProof/>
            <w:webHidden/>
          </w:rPr>
          <w:instrText xml:space="preserve"> PAGEREF _Toc510296432 \h </w:instrText>
        </w:r>
        <w:r w:rsidR="00B143C0">
          <w:rPr>
            <w:noProof/>
            <w:webHidden/>
          </w:rPr>
        </w:r>
        <w:r w:rsidR="00B143C0">
          <w:rPr>
            <w:noProof/>
            <w:webHidden/>
          </w:rPr>
          <w:fldChar w:fldCharType="separate"/>
        </w:r>
        <w:r w:rsidR="00B143C0">
          <w:rPr>
            <w:noProof/>
            <w:webHidden/>
          </w:rPr>
          <w:t>30</w:t>
        </w:r>
        <w:r w:rsidR="00B143C0">
          <w:rPr>
            <w:noProof/>
            <w:webHidden/>
          </w:rPr>
          <w:fldChar w:fldCharType="end"/>
        </w:r>
      </w:hyperlink>
    </w:p>
    <w:p w14:paraId="74572C60" w14:textId="52A62BF0" w:rsidR="00B143C0" w:rsidRDefault="00CF1ADC">
      <w:pPr>
        <w:pStyle w:val="TOC4"/>
        <w:rPr>
          <w:rFonts w:eastAsiaTheme="minorEastAsia"/>
          <w:smallCaps w:val="0"/>
          <w:noProof/>
          <w:sz w:val="22"/>
          <w:lang w:val="en-US" w:eastAsia="en-US" w:bidi="ar-SA"/>
        </w:rPr>
      </w:pPr>
      <w:hyperlink w:anchor="_Toc510296433" w:history="1">
        <w:r w:rsidR="00B143C0" w:rsidRPr="00977D82">
          <w:rPr>
            <w:rStyle w:val="Hyperlink"/>
            <w:noProof/>
            <w:lang w:val="pt-BR"/>
          </w:rPr>
          <w:t>Microsoft Kaizala Pro</w:t>
        </w:r>
        <w:r w:rsidR="00B143C0">
          <w:rPr>
            <w:noProof/>
            <w:webHidden/>
          </w:rPr>
          <w:tab/>
        </w:r>
        <w:r w:rsidR="00B143C0">
          <w:rPr>
            <w:noProof/>
            <w:webHidden/>
          </w:rPr>
          <w:fldChar w:fldCharType="begin"/>
        </w:r>
        <w:r w:rsidR="00B143C0">
          <w:rPr>
            <w:noProof/>
            <w:webHidden/>
          </w:rPr>
          <w:instrText xml:space="preserve"> PAGEREF _Toc510296433 \h </w:instrText>
        </w:r>
        <w:r w:rsidR="00B143C0">
          <w:rPr>
            <w:noProof/>
            <w:webHidden/>
          </w:rPr>
        </w:r>
        <w:r w:rsidR="00B143C0">
          <w:rPr>
            <w:noProof/>
            <w:webHidden/>
          </w:rPr>
          <w:fldChar w:fldCharType="separate"/>
        </w:r>
        <w:r w:rsidR="00B143C0">
          <w:rPr>
            <w:noProof/>
            <w:webHidden/>
          </w:rPr>
          <w:t>31</w:t>
        </w:r>
        <w:r w:rsidR="00B143C0">
          <w:rPr>
            <w:noProof/>
            <w:webHidden/>
          </w:rPr>
          <w:fldChar w:fldCharType="end"/>
        </w:r>
      </w:hyperlink>
    </w:p>
    <w:p w14:paraId="4F4E5F9A" w14:textId="4B5AFF41" w:rsidR="00B143C0" w:rsidRDefault="00CF1ADC">
      <w:pPr>
        <w:pStyle w:val="TOC4"/>
        <w:rPr>
          <w:rFonts w:eastAsiaTheme="minorEastAsia"/>
          <w:smallCaps w:val="0"/>
          <w:noProof/>
          <w:sz w:val="22"/>
          <w:lang w:val="en-US" w:eastAsia="en-US" w:bidi="ar-SA"/>
        </w:rPr>
      </w:pPr>
      <w:hyperlink w:anchor="_Toc510296434" w:history="1">
        <w:r w:rsidR="00B143C0" w:rsidRPr="00977D82">
          <w:rPr>
            <w:rStyle w:val="Hyperlink"/>
            <w:noProof/>
          </w:rPr>
          <w:t>Microsoft Learning</w:t>
        </w:r>
        <w:r w:rsidR="00B143C0">
          <w:rPr>
            <w:noProof/>
            <w:webHidden/>
          </w:rPr>
          <w:tab/>
        </w:r>
        <w:r w:rsidR="00B143C0">
          <w:rPr>
            <w:noProof/>
            <w:webHidden/>
          </w:rPr>
          <w:fldChar w:fldCharType="begin"/>
        </w:r>
        <w:r w:rsidR="00B143C0">
          <w:rPr>
            <w:noProof/>
            <w:webHidden/>
          </w:rPr>
          <w:instrText xml:space="preserve"> PAGEREF _Toc510296434 \h </w:instrText>
        </w:r>
        <w:r w:rsidR="00B143C0">
          <w:rPr>
            <w:noProof/>
            <w:webHidden/>
          </w:rPr>
        </w:r>
        <w:r w:rsidR="00B143C0">
          <w:rPr>
            <w:noProof/>
            <w:webHidden/>
          </w:rPr>
          <w:fldChar w:fldCharType="separate"/>
        </w:r>
        <w:r w:rsidR="00B143C0">
          <w:rPr>
            <w:noProof/>
            <w:webHidden/>
          </w:rPr>
          <w:t>31</w:t>
        </w:r>
        <w:r w:rsidR="00B143C0">
          <w:rPr>
            <w:noProof/>
            <w:webHidden/>
          </w:rPr>
          <w:fldChar w:fldCharType="end"/>
        </w:r>
      </w:hyperlink>
    </w:p>
    <w:p w14:paraId="0CB6732F" w14:textId="44265DD0" w:rsidR="00B143C0" w:rsidRDefault="00CF1ADC">
      <w:pPr>
        <w:pStyle w:val="TOC4"/>
        <w:rPr>
          <w:rFonts w:eastAsiaTheme="minorEastAsia"/>
          <w:smallCaps w:val="0"/>
          <w:noProof/>
          <w:sz w:val="22"/>
          <w:lang w:val="en-US" w:eastAsia="en-US" w:bidi="ar-SA"/>
        </w:rPr>
      </w:pPr>
      <w:hyperlink w:anchor="_Toc510296435" w:history="1">
        <w:r w:rsidR="00B143C0" w:rsidRPr="00977D82">
          <w:rPr>
            <w:rStyle w:val="Hyperlink"/>
            <w:noProof/>
          </w:rPr>
          <w:t>Minecraft: Ediţia Education</w:t>
        </w:r>
        <w:r w:rsidR="00B143C0">
          <w:rPr>
            <w:noProof/>
            <w:webHidden/>
          </w:rPr>
          <w:tab/>
        </w:r>
        <w:r w:rsidR="00B143C0">
          <w:rPr>
            <w:noProof/>
            <w:webHidden/>
          </w:rPr>
          <w:fldChar w:fldCharType="begin"/>
        </w:r>
        <w:r w:rsidR="00B143C0">
          <w:rPr>
            <w:noProof/>
            <w:webHidden/>
          </w:rPr>
          <w:instrText xml:space="preserve"> PAGEREF _Toc510296435 \h </w:instrText>
        </w:r>
        <w:r w:rsidR="00B143C0">
          <w:rPr>
            <w:noProof/>
            <w:webHidden/>
          </w:rPr>
        </w:r>
        <w:r w:rsidR="00B143C0">
          <w:rPr>
            <w:noProof/>
            <w:webHidden/>
          </w:rPr>
          <w:fldChar w:fldCharType="separate"/>
        </w:r>
        <w:r w:rsidR="00B143C0">
          <w:rPr>
            <w:noProof/>
            <w:webHidden/>
          </w:rPr>
          <w:t>31</w:t>
        </w:r>
        <w:r w:rsidR="00B143C0">
          <w:rPr>
            <w:noProof/>
            <w:webHidden/>
          </w:rPr>
          <w:fldChar w:fldCharType="end"/>
        </w:r>
      </w:hyperlink>
    </w:p>
    <w:p w14:paraId="4E6D9C8D" w14:textId="3023EFC9" w:rsidR="00B143C0" w:rsidRDefault="00CF1ADC">
      <w:pPr>
        <w:pStyle w:val="TOC4"/>
        <w:rPr>
          <w:rFonts w:eastAsiaTheme="minorEastAsia"/>
          <w:smallCaps w:val="0"/>
          <w:noProof/>
          <w:sz w:val="22"/>
          <w:lang w:val="en-US" w:eastAsia="en-US" w:bidi="ar-SA"/>
        </w:rPr>
      </w:pPr>
      <w:hyperlink w:anchor="_Toc510296436" w:history="1">
        <w:r w:rsidR="00B143C0" w:rsidRPr="00977D82">
          <w:rPr>
            <w:rStyle w:val="Hyperlink"/>
            <w:noProof/>
            <w:lang w:val="it-IT"/>
          </w:rPr>
          <w:t>Office 365 Developer</w:t>
        </w:r>
        <w:r w:rsidR="00B143C0">
          <w:rPr>
            <w:noProof/>
            <w:webHidden/>
          </w:rPr>
          <w:tab/>
        </w:r>
        <w:r w:rsidR="00B143C0">
          <w:rPr>
            <w:noProof/>
            <w:webHidden/>
          </w:rPr>
          <w:fldChar w:fldCharType="begin"/>
        </w:r>
        <w:r w:rsidR="00B143C0">
          <w:rPr>
            <w:noProof/>
            <w:webHidden/>
          </w:rPr>
          <w:instrText xml:space="preserve"> PAGEREF _Toc510296436 \h </w:instrText>
        </w:r>
        <w:r w:rsidR="00B143C0">
          <w:rPr>
            <w:noProof/>
            <w:webHidden/>
          </w:rPr>
        </w:r>
        <w:r w:rsidR="00B143C0">
          <w:rPr>
            <w:noProof/>
            <w:webHidden/>
          </w:rPr>
          <w:fldChar w:fldCharType="separate"/>
        </w:r>
        <w:r w:rsidR="00B143C0">
          <w:rPr>
            <w:noProof/>
            <w:webHidden/>
          </w:rPr>
          <w:t>31</w:t>
        </w:r>
        <w:r w:rsidR="00B143C0">
          <w:rPr>
            <w:noProof/>
            <w:webHidden/>
          </w:rPr>
          <w:fldChar w:fldCharType="end"/>
        </w:r>
      </w:hyperlink>
    </w:p>
    <w:p w14:paraId="5E1BBC31" w14:textId="0E839BB9" w:rsidR="00B143C0" w:rsidRDefault="00CF1ADC">
      <w:pPr>
        <w:pStyle w:val="TOC4"/>
        <w:rPr>
          <w:rFonts w:eastAsiaTheme="minorEastAsia"/>
          <w:smallCaps w:val="0"/>
          <w:noProof/>
          <w:sz w:val="22"/>
          <w:lang w:val="en-US" w:eastAsia="en-US" w:bidi="ar-SA"/>
        </w:rPr>
      </w:pPr>
      <w:hyperlink w:anchor="_Toc510296437" w:history="1">
        <w:r w:rsidR="00B143C0" w:rsidRPr="00977D82">
          <w:rPr>
            <w:rStyle w:val="Hyperlink"/>
            <w:noProof/>
            <w:lang w:val="pt-BR"/>
          </w:rPr>
          <w:t>Sistemul de operare desktop Windows</w:t>
        </w:r>
        <w:r w:rsidR="00B143C0">
          <w:rPr>
            <w:noProof/>
            <w:webHidden/>
          </w:rPr>
          <w:tab/>
        </w:r>
        <w:r w:rsidR="00B143C0">
          <w:rPr>
            <w:noProof/>
            <w:webHidden/>
          </w:rPr>
          <w:fldChar w:fldCharType="begin"/>
        </w:r>
        <w:r w:rsidR="00B143C0">
          <w:rPr>
            <w:noProof/>
            <w:webHidden/>
          </w:rPr>
          <w:instrText xml:space="preserve"> PAGEREF _Toc510296437 \h </w:instrText>
        </w:r>
        <w:r w:rsidR="00B143C0">
          <w:rPr>
            <w:noProof/>
            <w:webHidden/>
          </w:rPr>
        </w:r>
        <w:r w:rsidR="00B143C0">
          <w:rPr>
            <w:noProof/>
            <w:webHidden/>
          </w:rPr>
          <w:fldChar w:fldCharType="separate"/>
        </w:r>
        <w:r w:rsidR="00B143C0">
          <w:rPr>
            <w:noProof/>
            <w:webHidden/>
          </w:rPr>
          <w:t>31</w:t>
        </w:r>
        <w:r w:rsidR="00B143C0">
          <w:rPr>
            <w:noProof/>
            <w:webHidden/>
          </w:rPr>
          <w:fldChar w:fldCharType="end"/>
        </w:r>
      </w:hyperlink>
    </w:p>
    <w:p w14:paraId="690F7E03" w14:textId="36768C1E" w:rsidR="00B143C0" w:rsidRDefault="00CF1ADC">
      <w:pPr>
        <w:pStyle w:val="TOC1"/>
        <w:tabs>
          <w:tab w:val="right" w:leader="dot" w:pos="5030"/>
        </w:tabs>
        <w:rPr>
          <w:rFonts w:eastAsiaTheme="minorEastAsia"/>
          <w:b w:val="0"/>
          <w:caps w:val="0"/>
          <w:noProof/>
          <w:sz w:val="22"/>
          <w:lang w:val="en-US" w:eastAsia="en-US" w:bidi="ar-SA"/>
        </w:rPr>
      </w:pPr>
      <w:hyperlink w:anchor="_Toc510296438" w:history="1">
        <w:r w:rsidR="00B143C0" w:rsidRPr="00977D82">
          <w:rPr>
            <w:rStyle w:val="Hyperlink"/>
            <w:noProof/>
          </w:rPr>
          <w:t>Anexa 1 – Notificările</w:t>
        </w:r>
        <w:r w:rsidR="00B143C0">
          <w:rPr>
            <w:noProof/>
            <w:webHidden/>
          </w:rPr>
          <w:tab/>
        </w:r>
        <w:r w:rsidR="00B143C0">
          <w:rPr>
            <w:noProof/>
            <w:webHidden/>
          </w:rPr>
          <w:fldChar w:fldCharType="begin"/>
        </w:r>
        <w:r w:rsidR="00B143C0">
          <w:rPr>
            <w:noProof/>
            <w:webHidden/>
          </w:rPr>
          <w:instrText xml:space="preserve"> PAGEREF _Toc510296438 \h </w:instrText>
        </w:r>
        <w:r w:rsidR="00B143C0">
          <w:rPr>
            <w:noProof/>
            <w:webHidden/>
          </w:rPr>
        </w:r>
        <w:r w:rsidR="00B143C0">
          <w:rPr>
            <w:noProof/>
            <w:webHidden/>
          </w:rPr>
          <w:fldChar w:fldCharType="separate"/>
        </w:r>
        <w:r w:rsidR="00B143C0">
          <w:rPr>
            <w:noProof/>
            <w:webHidden/>
          </w:rPr>
          <w:t>32</w:t>
        </w:r>
        <w:r w:rsidR="00B143C0">
          <w:rPr>
            <w:noProof/>
            <w:webHidden/>
          </w:rPr>
          <w:fldChar w:fldCharType="end"/>
        </w:r>
      </w:hyperlink>
    </w:p>
    <w:p w14:paraId="12622D9B" w14:textId="11E4235B" w:rsidR="00B143C0" w:rsidRDefault="00CF1ADC">
      <w:pPr>
        <w:pStyle w:val="TOC3"/>
        <w:rPr>
          <w:rFonts w:eastAsiaTheme="minorEastAsia"/>
          <w:b w:val="0"/>
          <w:smallCaps w:val="0"/>
          <w:sz w:val="22"/>
          <w:lang w:val="en-US" w:eastAsia="en-US" w:bidi="ar-SA"/>
        </w:rPr>
      </w:pPr>
      <w:hyperlink w:anchor="_Toc510296439" w:history="1">
        <w:r w:rsidR="00B143C0" w:rsidRPr="00977D82">
          <w:rPr>
            <w:rStyle w:val="Hyperlink"/>
            <w:lang w:val="ro-RO"/>
          </w:rPr>
          <w:t>Bing Maps</w:t>
        </w:r>
        <w:r w:rsidR="00B143C0">
          <w:rPr>
            <w:webHidden/>
          </w:rPr>
          <w:tab/>
        </w:r>
        <w:r w:rsidR="00B143C0">
          <w:rPr>
            <w:webHidden/>
          </w:rPr>
          <w:fldChar w:fldCharType="begin"/>
        </w:r>
        <w:r w:rsidR="00B143C0">
          <w:rPr>
            <w:webHidden/>
          </w:rPr>
          <w:instrText xml:space="preserve"> PAGEREF _Toc510296439 \h </w:instrText>
        </w:r>
        <w:r w:rsidR="00B143C0">
          <w:rPr>
            <w:webHidden/>
          </w:rPr>
        </w:r>
        <w:r w:rsidR="00B143C0">
          <w:rPr>
            <w:webHidden/>
          </w:rPr>
          <w:fldChar w:fldCharType="separate"/>
        </w:r>
        <w:r w:rsidR="00B143C0">
          <w:rPr>
            <w:webHidden/>
          </w:rPr>
          <w:t>32</w:t>
        </w:r>
        <w:r w:rsidR="00B143C0">
          <w:rPr>
            <w:webHidden/>
          </w:rPr>
          <w:fldChar w:fldCharType="end"/>
        </w:r>
      </w:hyperlink>
    </w:p>
    <w:p w14:paraId="5B7C5817" w14:textId="111EC86C" w:rsidR="00B143C0" w:rsidRDefault="00CF1ADC">
      <w:pPr>
        <w:pStyle w:val="TOC3"/>
        <w:rPr>
          <w:rFonts w:eastAsiaTheme="minorEastAsia"/>
          <w:b w:val="0"/>
          <w:smallCaps w:val="0"/>
          <w:sz w:val="22"/>
          <w:lang w:val="en-US" w:eastAsia="en-US" w:bidi="ar-SA"/>
        </w:rPr>
      </w:pPr>
      <w:hyperlink w:anchor="_Toc510296440" w:history="1">
        <w:r w:rsidR="00B143C0" w:rsidRPr="00977D82">
          <w:rPr>
            <w:rStyle w:val="Hyperlink"/>
            <w:lang w:val="ro-RO"/>
          </w:rPr>
          <w:t>Serviciile profesionale</w:t>
        </w:r>
        <w:r w:rsidR="00B143C0">
          <w:rPr>
            <w:webHidden/>
          </w:rPr>
          <w:tab/>
        </w:r>
        <w:r w:rsidR="00B143C0">
          <w:rPr>
            <w:webHidden/>
          </w:rPr>
          <w:fldChar w:fldCharType="begin"/>
        </w:r>
        <w:r w:rsidR="00B143C0">
          <w:rPr>
            <w:webHidden/>
          </w:rPr>
          <w:instrText xml:space="preserve"> PAGEREF _Toc510296440 \h </w:instrText>
        </w:r>
        <w:r w:rsidR="00B143C0">
          <w:rPr>
            <w:webHidden/>
          </w:rPr>
        </w:r>
        <w:r w:rsidR="00B143C0">
          <w:rPr>
            <w:webHidden/>
          </w:rPr>
          <w:fldChar w:fldCharType="separate"/>
        </w:r>
        <w:r w:rsidR="00B143C0">
          <w:rPr>
            <w:webHidden/>
          </w:rPr>
          <w:t>32</w:t>
        </w:r>
        <w:r w:rsidR="00B143C0">
          <w:rPr>
            <w:webHidden/>
          </w:rPr>
          <w:fldChar w:fldCharType="end"/>
        </w:r>
      </w:hyperlink>
    </w:p>
    <w:p w14:paraId="4C4C60D1" w14:textId="2CA26D4E" w:rsidR="00B143C0" w:rsidRDefault="00CF1ADC">
      <w:pPr>
        <w:pStyle w:val="TOC3"/>
        <w:rPr>
          <w:rFonts w:eastAsiaTheme="minorEastAsia"/>
          <w:b w:val="0"/>
          <w:smallCaps w:val="0"/>
          <w:sz w:val="22"/>
          <w:lang w:val="en-US" w:eastAsia="en-US" w:bidi="ar-SA"/>
        </w:rPr>
      </w:pPr>
      <w:hyperlink w:anchor="_Toc510296441" w:history="1">
        <w:r w:rsidR="00B143C0" w:rsidRPr="00977D82">
          <w:rPr>
            <w:rStyle w:val="Hyperlink"/>
          </w:rPr>
          <w:t>Adăugarea unei notificări referitoare la codificarea H.265/HEVC în Serviciile Azure Media</w:t>
        </w:r>
        <w:r w:rsidR="00B143C0">
          <w:rPr>
            <w:webHidden/>
          </w:rPr>
          <w:tab/>
        </w:r>
        <w:r w:rsidR="00B143C0">
          <w:rPr>
            <w:webHidden/>
          </w:rPr>
          <w:fldChar w:fldCharType="begin"/>
        </w:r>
        <w:r w:rsidR="00B143C0">
          <w:rPr>
            <w:webHidden/>
          </w:rPr>
          <w:instrText xml:space="preserve"> PAGEREF _Toc510296441 \h </w:instrText>
        </w:r>
        <w:r w:rsidR="00B143C0">
          <w:rPr>
            <w:webHidden/>
          </w:rPr>
        </w:r>
        <w:r w:rsidR="00B143C0">
          <w:rPr>
            <w:webHidden/>
          </w:rPr>
          <w:fldChar w:fldCharType="separate"/>
        </w:r>
        <w:r w:rsidR="00B143C0">
          <w:rPr>
            <w:webHidden/>
          </w:rPr>
          <w:t>34</w:t>
        </w:r>
        <w:r w:rsidR="00B143C0">
          <w:rPr>
            <w:webHidden/>
          </w:rPr>
          <w:fldChar w:fldCharType="end"/>
        </w:r>
      </w:hyperlink>
    </w:p>
    <w:p w14:paraId="292B126F" w14:textId="7CB11CB4" w:rsidR="00B143C0" w:rsidRDefault="00CF1ADC">
      <w:pPr>
        <w:pStyle w:val="TOC3"/>
        <w:rPr>
          <w:rFonts w:eastAsiaTheme="minorEastAsia"/>
          <w:b w:val="0"/>
          <w:smallCaps w:val="0"/>
          <w:sz w:val="22"/>
          <w:lang w:val="en-US" w:eastAsia="en-US" w:bidi="ar-SA"/>
        </w:rPr>
      </w:pPr>
      <w:hyperlink w:anchor="_Toc510296442" w:history="1">
        <w:r w:rsidR="00B143C0" w:rsidRPr="00977D82">
          <w:rPr>
            <w:rStyle w:val="Hyperlink"/>
            <w:lang w:val="ro-RO"/>
          </w:rPr>
          <w:t>Notificare despre Adobe Flash Player</w:t>
        </w:r>
        <w:r w:rsidR="00B143C0">
          <w:rPr>
            <w:webHidden/>
          </w:rPr>
          <w:tab/>
        </w:r>
        <w:r w:rsidR="00B143C0">
          <w:rPr>
            <w:webHidden/>
          </w:rPr>
          <w:fldChar w:fldCharType="begin"/>
        </w:r>
        <w:r w:rsidR="00B143C0">
          <w:rPr>
            <w:webHidden/>
          </w:rPr>
          <w:instrText xml:space="preserve"> PAGEREF _Toc510296442 \h </w:instrText>
        </w:r>
        <w:r w:rsidR="00B143C0">
          <w:rPr>
            <w:webHidden/>
          </w:rPr>
        </w:r>
        <w:r w:rsidR="00B143C0">
          <w:rPr>
            <w:webHidden/>
          </w:rPr>
          <w:fldChar w:fldCharType="separate"/>
        </w:r>
        <w:r w:rsidR="00B143C0">
          <w:rPr>
            <w:webHidden/>
          </w:rPr>
          <w:t>34</w:t>
        </w:r>
        <w:r w:rsidR="00B143C0">
          <w:rPr>
            <w:webHidden/>
          </w:rPr>
          <w:fldChar w:fldCharType="end"/>
        </w:r>
      </w:hyperlink>
    </w:p>
    <w:p w14:paraId="746F045D" w14:textId="75F93091" w:rsidR="00B143C0" w:rsidRDefault="00CF1ADC">
      <w:pPr>
        <w:pStyle w:val="TOC3"/>
        <w:rPr>
          <w:rFonts w:eastAsiaTheme="minorEastAsia"/>
          <w:b w:val="0"/>
          <w:smallCaps w:val="0"/>
          <w:sz w:val="22"/>
          <w:lang w:val="en-US" w:eastAsia="en-US" w:bidi="ar-SA"/>
        </w:rPr>
      </w:pPr>
      <w:hyperlink w:anchor="_Toc510296443" w:history="1">
        <w:r w:rsidR="00B143C0" w:rsidRPr="00977D82">
          <w:rPr>
            <w:rStyle w:val="Hyperlink"/>
            <w:lang w:val="ro-RO"/>
          </w:rPr>
          <w:t>Notificarea privind standardul vizual H.264/AVC, standardul video VC-1, standardul vizual MPEG-4 partea 2 şi standardul video MPEG-2</w:t>
        </w:r>
        <w:r w:rsidR="00B143C0">
          <w:rPr>
            <w:webHidden/>
          </w:rPr>
          <w:tab/>
        </w:r>
        <w:r w:rsidR="00B143C0">
          <w:rPr>
            <w:webHidden/>
          </w:rPr>
          <w:fldChar w:fldCharType="begin"/>
        </w:r>
        <w:r w:rsidR="00B143C0">
          <w:rPr>
            <w:webHidden/>
          </w:rPr>
          <w:instrText xml:space="preserve"> PAGEREF _Toc510296443 \h </w:instrText>
        </w:r>
        <w:r w:rsidR="00B143C0">
          <w:rPr>
            <w:webHidden/>
          </w:rPr>
        </w:r>
        <w:r w:rsidR="00B143C0">
          <w:rPr>
            <w:webHidden/>
          </w:rPr>
          <w:fldChar w:fldCharType="separate"/>
        </w:r>
        <w:r w:rsidR="00B143C0">
          <w:rPr>
            <w:webHidden/>
          </w:rPr>
          <w:t>35</w:t>
        </w:r>
        <w:r w:rsidR="00B143C0">
          <w:rPr>
            <w:webHidden/>
          </w:rPr>
          <w:fldChar w:fldCharType="end"/>
        </w:r>
      </w:hyperlink>
    </w:p>
    <w:p w14:paraId="62074E08" w14:textId="72239975" w:rsidR="00B143C0" w:rsidRDefault="00CF1ADC">
      <w:pPr>
        <w:pStyle w:val="TOC1"/>
        <w:tabs>
          <w:tab w:val="right" w:leader="dot" w:pos="5030"/>
        </w:tabs>
        <w:rPr>
          <w:rFonts w:eastAsiaTheme="minorEastAsia"/>
          <w:b w:val="0"/>
          <w:caps w:val="0"/>
          <w:noProof/>
          <w:sz w:val="22"/>
          <w:lang w:val="en-US" w:eastAsia="en-US" w:bidi="ar-SA"/>
        </w:rPr>
      </w:pPr>
      <w:hyperlink w:anchor="_Toc510296444" w:history="1">
        <w:r w:rsidR="00B143C0" w:rsidRPr="00977D82">
          <w:rPr>
            <w:rStyle w:val="Hyperlink"/>
            <w:noProof/>
          </w:rPr>
          <w:t>Anexa 2 – Suitele de licenţe de abonament</w:t>
        </w:r>
        <w:r w:rsidR="00B143C0">
          <w:rPr>
            <w:noProof/>
            <w:webHidden/>
          </w:rPr>
          <w:tab/>
        </w:r>
        <w:r w:rsidR="00B143C0">
          <w:rPr>
            <w:noProof/>
            <w:webHidden/>
          </w:rPr>
          <w:fldChar w:fldCharType="begin"/>
        </w:r>
        <w:r w:rsidR="00B143C0">
          <w:rPr>
            <w:noProof/>
            <w:webHidden/>
          </w:rPr>
          <w:instrText xml:space="preserve"> PAGEREF _Toc510296444 \h </w:instrText>
        </w:r>
        <w:r w:rsidR="00B143C0">
          <w:rPr>
            <w:noProof/>
            <w:webHidden/>
          </w:rPr>
        </w:r>
        <w:r w:rsidR="00B143C0">
          <w:rPr>
            <w:noProof/>
            <w:webHidden/>
          </w:rPr>
          <w:fldChar w:fldCharType="separate"/>
        </w:r>
        <w:r w:rsidR="00B143C0">
          <w:rPr>
            <w:noProof/>
            <w:webHidden/>
          </w:rPr>
          <w:t>36</w:t>
        </w:r>
        <w:r w:rsidR="00B143C0">
          <w:rPr>
            <w:noProof/>
            <w:webHidden/>
          </w:rPr>
          <w:fldChar w:fldCharType="end"/>
        </w:r>
      </w:hyperlink>
    </w:p>
    <w:p w14:paraId="4D4978A0" w14:textId="599DB599" w:rsidR="00B143C0" w:rsidRDefault="00CF1ADC">
      <w:pPr>
        <w:pStyle w:val="TOC3"/>
        <w:rPr>
          <w:rFonts w:eastAsiaTheme="minorEastAsia"/>
          <w:b w:val="0"/>
          <w:smallCaps w:val="0"/>
          <w:sz w:val="22"/>
          <w:lang w:val="en-US" w:eastAsia="en-US" w:bidi="ar-SA"/>
        </w:rPr>
      </w:pPr>
      <w:hyperlink w:anchor="_Toc510296445" w:history="1">
        <w:r w:rsidR="00B143C0" w:rsidRPr="00977D82">
          <w:rPr>
            <w:rStyle w:val="Hyperlink"/>
          </w:rPr>
          <w:t>Sectorul public</w:t>
        </w:r>
        <w:r w:rsidR="00B143C0">
          <w:rPr>
            <w:webHidden/>
          </w:rPr>
          <w:tab/>
        </w:r>
        <w:r w:rsidR="00B143C0">
          <w:rPr>
            <w:webHidden/>
          </w:rPr>
          <w:fldChar w:fldCharType="begin"/>
        </w:r>
        <w:r w:rsidR="00B143C0">
          <w:rPr>
            <w:webHidden/>
          </w:rPr>
          <w:instrText xml:space="preserve"> PAGEREF _Toc510296445 \h </w:instrText>
        </w:r>
        <w:r w:rsidR="00B143C0">
          <w:rPr>
            <w:webHidden/>
          </w:rPr>
        </w:r>
        <w:r w:rsidR="00B143C0">
          <w:rPr>
            <w:webHidden/>
          </w:rPr>
          <w:fldChar w:fldCharType="separate"/>
        </w:r>
        <w:r w:rsidR="00B143C0">
          <w:rPr>
            <w:webHidden/>
          </w:rPr>
          <w:t>37</w:t>
        </w:r>
        <w:r w:rsidR="00B143C0">
          <w:rPr>
            <w:webHidden/>
          </w:rPr>
          <w:fldChar w:fldCharType="end"/>
        </w:r>
      </w:hyperlink>
    </w:p>
    <w:p w14:paraId="16A5654C" w14:textId="03AF8593" w:rsidR="00B143C0" w:rsidRDefault="00CF1ADC">
      <w:pPr>
        <w:pStyle w:val="TOC1"/>
        <w:tabs>
          <w:tab w:val="right" w:leader="dot" w:pos="5030"/>
        </w:tabs>
        <w:rPr>
          <w:rFonts w:eastAsiaTheme="minorEastAsia"/>
          <w:b w:val="0"/>
          <w:caps w:val="0"/>
          <w:noProof/>
          <w:sz w:val="22"/>
          <w:lang w:val="en-US" w:eastAsia="en-US" w:bidi="ar-SA"/>
        </w:rPr>
      </w:pPr>
      <w:hyperlink w:anchor="_Toc510296446" w:history="1">
        <w:r w:rsidR="00B143C0" w:rsidRPr="00977D82">
          <w:rPr>
            <w:rStyle w:val="Hyperlink"/>
            <w:noProof/>
          </w:rPr>
          <w:t>Anexa 3 – Clauzele contractuale standard (Procesoare)</w:t>
        </w:r>
        <w:r w:rsidR="00B143C0">
          <w:rPr>
            <w:noProof/>
            <w:webHidden/>
          </w:rPr>
          <w:tab/>
        </w:r>
        <w:r w:rsidR="00B143C0">
          <w:rPr>
            <w:noProof/>
            <w:webHidden/>
          </w:rPr>
          <w:fldChar w:fldCharType="begin"/>
        </w:r>
        <w:r w:rsidR="00B143C0">
          <w:rPr>
            <w:noProof/>
            <w:webHidden/>
          </w:rPr>
          <w:instrText xml:space="preserve"> PAGEREF _Toc510296446 \h </w:instrText>
        </w:r>
        <w:r w:rsidR="00B143C0">
          <w:rPr>
            <w:noProof/>
            <w:webHidden/>
          </w:rPr>
        </w:r>
        <w:r w:rsidR="00B143C0">
          <w:rPr>
            <w:noProof/>
            <w:webHidden/>
          </w:rPr>
          <w:fldChar w:fldCharType="separate"/>
        </w:r>
        <w:r w:rsidR="00B143C0">
          <w:rPr>
            <w:noProof/>
            <w:webHidden/>
          </w:rPr>
          <w:t>38</w:t>
        </w:r>
        <w:r w:rsidR="00B143C0">
          <w:rPr>
            <w:noProof/>
            <w:webHidden/>
          </w:rPr>
          <w:fldChar w:fldCharType="end"/>
        </w:r>
      </w:hyperlink>
    </w:p>
    <w:p w14:paraId="622BDFE9" w14:textId="3BFB19ED" w:rsidR="00B143C0" w:rsidRDefault="00CF1ADC">
      <w:pPr>
        <w:pStyle w:val="TOC1"/>
        <w:tabs>
          <w:tab w:val="right" w:leader="dot" w:pos="5030"/>
        </w:tabs>
        <w:rPr>
          <w:rFonts w:eastAsiaTheme="minorEastAsia"/>
          <w:b w:val="0"/>
          <w:caps w:val="0"/>
          <w:noProof/>
          <w:sz w:val="22"/>
          <w:lang w:val="en-US" w:eastAsia="en-US" w:bidi="ar-SA"/>
        </w:rPr>
      </w:pPr>
      <w:hyperlink w:anchor="_Toc510296447" w:history="1">
        <w:r w:rsidR="00B143C0" w:rsidRPr="00977D82">
          <w:rPr>
            <w:rStyle w:val="Hyperlink"/>
            <w:noProof/>
          </w:rPr>
          <w:t>Anexa 4 – Termenii Regulamentului general privind protecţia datelor al Uniunii Europene</w:t>
        </w:r>
        <w:r w:rsidR="00B143C0">
          <w:rPr>
            <w:noProof/>
            <w:webHidden/>
          </w:rPr>
          <w:tab/>
        </w:r>
        <w:r w:rsidR="00B143C0">
          <w:rPr>
            <w:noProof/>
            <w:webHidden/>
          </w:rPr>
          <w:fldChar w:fldCharType="begin"/>
        </w:r>
        <w:r w:rsidR="00B143C0">
          <w:rPr>
            <w:noProof/>
            <w:webHidden/>
          </w:rPr>
          <w:instrText xml:space="preserve"> PAGEREF _Toc510296447 \h </w:instrText>
        </w:r>
        <w:r w:rsidR="00B143C0">
          <w:rPr>
            <w:noProof/>
            <w:webHidden/>
          </w:rPr>
        </w:r>
        <w:r w:rsidR="00B143C0">
          <w:rPr>
            <w:noProof/>
            <w:webHidden/>
          </w:rPr>
          <w:fldChar w:fldCharType="separate"/>
        </w:r>
        <w:r w:rsidR="00B143C0">
          <w:rPr>
            <w:noProof/>
            <w:webHidden/>
          </w:rPr>
          <w:t>44</w:t>
        </w:r>
        <w:r w:rsidR="00B143C0">
          <w:rPr>
            <w:noProof/>
            <w:webHidden/>
          </w:rPr>
          <w:fldChar w:fldCharType="end"/>
        </w:r>
      </w:hyperlink>
    </w:p>
    <w:p w14:paraId="092C9288" w14:textId="7C60267F"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2" w:name="Introduction"/>
      <w:bookmarkStart w:id="3" w:name="_Toc507768531"/>
      <w:bookmarkStart w:id="4" w:name="_Toc507239485"/>
      <w:bookmarkStart w:id="5" w:name="_Toc510296375"/>
      <w:bookmarkStart w:id="6" w:name="_Toc378147615"/>
      <w:bookmarkStart w:id="7" w:name="_Toc378151517"/>
      <w:bookmarkStart w:id="8" w:name="_Toc379797094"/>
      <w:bookmarkStart w:id="9" w:name="_Toc380513120"/>
      <w:bookmarkStart w:id="10" w:name="_Toc380655159"/>
      <w:bookmarkStart w:id="11" w:name="_Toc383415077"/>
      <w:r>
        <w:lastRenderedPageBreak/>
        <w:t>Introducere</w:t>
      </w:r>
      <w:bookmarkEnd w:id="2"/>
      <w:bookmarkEnd w:id="3"/>
      <w:bookmarkEnd w:id="4"/>
      <w:bookmarkEnd w:id="5"/>
    </w:p>
    <w:p w14:paraId="0D3667CD" w14:textId="77777777" w:rsidR="00B143C0" w:rsidRDefault="00B143C0" w:rsidP="00B143C0">
      <w:pPr>
        <w:pStyle w:val="ProductList-Body"/>
        <w:spacing w:after="240"/>
      </w:pPr>
      <w:r>
        <w:t>Părţile sunt de acord că aceşti Termeni ai Serviciilor online reglementează utilizarea de către Client a Serviciilor online şi prevăd obligaţiile acestuia faţă de prelucrarea şi securitatea Datelor de client şi a Datelor cu caracter personal de către Serviciile online.</w:t>
      </w:r>
      <w:r w:rsidRPr="00963E7C">
        <w:t xml:space="preserve"> </w:t>
      </w:r>
      <w:r>
        <w:t>De asemenea, părţile sunt de acord că, cu excepţia cazului în care există un acord separat privind Serviciile profesionale, aceşti Termeni ai Serviciilor online reglementează furnizarea Serviciilor profesionale şi prelucrarea şi securitatea Datelor de asistenţă şi a Datelor cu caracter personal faţă de prevederea respectivă. Utilizarea de către Client a Produselor ce nu aparţin companiei Microsoft (definite mai jos) este reglementată de termeni separaţi, inclusiv de termeni diferiţi privind confidenţialitatea şi securitatea.</w:t>
      </w:r>
    </w:p>
    <w:p w14:paraId="7B38EB53" w14:textId="77777777" w:rsidR="00B143C0" w:rsidRDefault="00B143C0" w:rsidP="00B143C0">
      <w:pPr>
        <w:pStyle w:val="ProductList-SubSubSectionHeading"/>
        <w:outlineLvl w:val="1"/>
      </w:pPr>
      <w:bookmarkStart w:id="12" w:name="_Toc507768532"/>
      <w:bookmarkStart w:id="13" w:name="_Toc510296376"/>
      <w:r>
        <w:t>Contractele privind nivelul serviciului</w:t>
      </w:r>
      <w:bookmarkEnd w:id="12"/>
      <w:bookmarkEnd w:id="13"/>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4" w:name="_Toc507768533"/>
      <w:bookmarkStart w:id="15" w:name="_Toc510296377"/>
      <w:r>
        <w:t>Termenii şi Actualizările referitoare la Serviciile online</w:t>
      </w:r>
      <w:bookmarkEnd w:id="14"/>
      <w:bookmarkEnd w:id="15"/>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6" w:name="_Toc507768534"/>
      <w:bookmarkStart w:id="17" w:name="_Toc510296378"/>
      <w:r>
        <w:t>Notificări electronice</w:t>
      </w:r>
      <w:bookmarkEnd w:id="16"/>
      <w:bookmarkEnd w:id="17"/>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8" w:name="_Toc507768535"/>
      <w:bookmarkStart w:id="19" w:name="_Toc507239486"/>
      <w:bookmarkStart w:id="20" w:name="_Toc510296379"/>
      <w:r>
        <w:t>Versiunile anterioare</w:t>
      </w:r>
      <w:bookmarkEnd w:id="18"/>
      <w:bookmarkEnd w:id="19"/>
      <w:bookmarkEnd w:id="20"/>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371103D5" w14:textId="77777777" w:rsidR="00B143C0" w:rsidRDefault="00B143C0" w:rsidP="00B143C0">
      <w:pPr>
        <w:pStyle w:val="ProductList-Offering1Heading"/>
      </w:pPr>
      <w:bookmarkStart w:id="21" w:name="_Toc507768536"/>
      <w:bookmarkStart w:id="22" w:name="_Toc505767596"/>
      <w:bookmarkStart w:id="23" w:name="_Toc507239487"/>
      <w:bookmarkStart w:id="24" w:name="_Toc510296380"/>
      <w:r>
        <w:t>Clarificări și rezumatul modificărilor</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B143C0" w:rsidRPr="00AD6DB4" w14:paraId="4F2FEB1F" w14:textId="77777777" w:rsidTr="00364B13">
        <w:trPr>
          <w:tblHeader/>
        </w:trPr>
        <w:tc>
          <w:tcPr>
            <w:tcW w:w="5395" w:type="dxa"/>
            <w:shd w:val="clear" w:color="auto" w:fill="0072C6"/>
          </w:tcPr>
          <w:p w14:paraId="22CCD52D" w14:textId="77777777" w:rsidR="00B143C0" w:rsidRPr="00231971" w:rsidRDefault="00B143C0" w:rsidP="00364B13">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271AEE2D" w14:textId="77777777" w:rsidR="00B143C0" w:rsidRPr="00231971" w:rsidRDefault="00B143C0" w:rsidP="00364B13">
            <w:pPr>
              <w:pStyle w:val="ProductList-Body"/>
              <w:spacing w:before="20" w:after="20"/>
              <w:rPr>
                <w:color w:val="FFFFFF" w:themeColor="background1"/>
                <w:sz w:val="16"/>
                <w:szCs w:val="16"/>
              </w:rPr>
            </w:pPr>
            <w:r>
              <w:rPr>
                <w:color w:val="FFFFFF" w:themeColor="background1"/>
                <w:sz w:val="16"/>
                <w:szCs w:val="16"/>
              </w:rPr>
              <w:t>Ştergeri</w:t>
            </w:r>
          </w:p>
        </w:tc>
      </w:tr>
      <w:tr w:rsidR="00B143C0" w14:paraId="574063B7" w14:textId="77777777" w:rsidTr="00364B13">
        <w:tc>
          <w:tcPr>
            <w:tcW w:w="5395" w:type="dxa"/>
            <w:vAlign w:val="bottom"/>
          </w:tcPr>
          <w:p w14:paraId="7C5BD5A1" w14:textId="77777777" w:rsidR="00B143C0" w:rsidRPr="004D0AF6" w:rsidRDefault="00B143C0" w:rsidP="00364B13">
            <w:pPr>
              <w:pStyle w:val="ProductList-Body"/>
            </w:pPr>
            <w:r>
              <w:rPr>
                <w:rFonts w:asciiTheme="majorHAnsi" w:hAnsiTheme="majorHAnsi"/>
                <w:sz w:val="16"/>
                <w:szCs w:val="16"/>
              </w:rPr>
              <w:t>Microsoft Dynamics 365 Business Central Essentials</w:t>
            </w:r>
          </w:p>
        </w:tc>
        <w:tc>
          <w:tcPr>
            <w:tcW w:w="5395" w:type="dxa"/>
            <w:vAlign w:val="bottom"/>
          </w:tcPr>
          <w:p w14:paraId="6A1F8BBB" w14:textId="77777777" w:rsidR="00B143C0" w:rsidRPr="003E0686" w:rsidRDefault="00B143C0" w:rsidP="00364B13">
            <w:pPr>
              <w:pStyle w:val="ProductList-Body"/>
            </w:pPr>
          </w:p>
        </w:tc>
      </w:tr>
      <w:tr w:rsidR="00B143C0" w14:paraId="135872DA" w14:textId="77777777" w:rsidTr="00364B13">
        <w:tc>
          <w:tcPr>
            <w:tcW w:w="5395" w:type="dxa"/>
            <w:vAlign w:val="bottom"/>
          </w:tcPr>
          <w:p w14:paraId="5C3E5B11" w14:textId="77777777" w:rsidR="00B143C0" w:rsidRPr="004D0AF6" w:rsidRDefault="00B143C0" w:rsidP="00364B13">
            <w:pPr>
              <w:pStyle w:val="ProductList-Body"/>
            </w:pPr>
            <w:r>
              <w:rPr>
                <w:rFonts w:asciiTheme="majorHAnsi" w:hAnsiTheme="majorHAnsi"/>
                <w:sz w:val="16"/>
                <w:szCs w:val="16"/>
              </w:rPr>
              <w:t>Microsoft Dynamics 365 Business Central Premium</w:t>
            </w:r>
          </w:p>
        </w:tc>
        <w:tc>
          <w:tcPr>
            <w:tcW w:w="5395" w:type="dxa"/>
            <w:vAlign w:val="bottom"/>
          </w:tcPr>
          <w:p w14:paraId="5F38711E" w14:textId="77777777" w:rsidR="00B143C0" w:rsidRPr="003E0686" w:rsidRDefault="00B143C0" w:rsidP="00364B13">
            <w:pPr>
              <w:pStyle w:val="ProductList-Body"/>
            </w:pPr>
          </w:p>
        </w:tc>
      </w:tr>
      <w:tr w:rsidR="00B143C0" w14:paraId="3E54B3C7" w14:textId="77777777" w:rsidTr="00364B13">
        <w:tc>
          <w:tcPr>
            <w:tcW w:w="5395" w:type="dxa"/>
            <w:vAlign w:val="bottom"/>
          </w:tcPr>
          <w:p w14:paraId="433ADEB3" w14:textId="77777777" w:rsidR="00B143C0" w:rsidRPr="004D0AF6" w:rsidRDefault="00B143C0" w:rsidP="00364B13">
            <w:pPr>
              <w:pStyle w:val="ProductList-Body"/>
            </w:pPr>
            <w:r>
              <w:rPr>
                <w:rFonts w:asciiTheme="majorHAnsi" w:hAnsiTheme="majorHAnsi"/>
                <w:sz w:val="16"/>
                <w:szCs w:val="16"/>
              </w:rPr>
              <w:t>Microsoft Dynamics 365 Business Central Team Member</w:t>
            </w:r>
          </w:p>
        </w:tc>
        <w:tc>
          <w:tcPr>
            <w:tcW w:w="5395" w:type="dxa"/>
            <w:vAlign w:val="bottom"/>
          </w:tcPr>
          <w:p w14:paraId="447E5A22" w14:textId="77777777" w:rsidR="00B143C0" w:rsidRPr="003E0686" w:rsidRDefault="00B143C0" w:rsidP="00364B13">
            <w:pPr>
              <w:pStyle w:val="ProductList-Body"/>
            </w:pPr>
          </w:p>
        </w:tc>
      </w:tr>
    </w:tbl>
    <w:p w14:paraId="5281A292" w14:textId="77777777" w:rsidR="00B143C0" w:rsidRDefault="00B143C0" w:rsidP="00B143C0">
      <w:pPr>
        <w:pStyle w:val="ProductList-Body"/>
      </w:pPr>
    </w:p>
    <w:p w14:paraId="5246AD9B" w14:textId="77777777" w:rsidR="00B143C0" w:rsidRDefault="00B143C0" w:rsidP="00B143C0">
      <w:pPr>
        <w:pStyle w:val="ProductList-ClauseHeading"/>
        <w:outlineLvl w:val="2"/>
      </w:pPr>
      <w:r>
        <w:t>Prevederi generale</w:t>
      </w:r>
    </w:p>
    <w:p w14:paraId="7C7EE2BB" w14:textId="77777777" w:rsidR="00B143C0" w:rsidRDefault="00B143C0" w:rsidP="00B143C0">
      <w:pPr>
        <w:pStyle w:val="ProductList-Body"/>
      </w:pPr>
      <w:r>
        <w:t>Documentul TSO a fost restructurat, pentru a îmbunătăţi claritatea şi organizarea. Definiţiile au fost consolidate într-o singură secţiune independentă, denumită „Definiţii”. Termenii generali au fost reordonaţi. Termenii aferenţi protecţiei datelor cu caracter personal, care anterior erau distribuiţi în trei secţiuni diferite, adică Termenii privind confidenţialitatea şi securitatea, Termenii privind prelucrarea datelor şi anexa 1 la Termenii GDPR, au fost regrupaţi într-o singură secţiune denumită „Termenii privind protecţia datelor cu caracter personal”.</w:t>
      </w:r>
    </w:p>
    <w:p w14:paraId="2ACD0E74" w14:textId="77777777" w:rsidR="00B143C0" w:rsidRPr="00450149" w:rsidRDefault="00B143C0" w:rsidP="00B143C0">
      <w:pPr>
        <w:pStyle w:val="ProductList-Body"/>
        <w:rPr>
          <w:sz w:val="6"/>
        </w:rPr>
      </w:pPr>
    </w:p>
    <w:p w14:paraId="17B04EFC" w14:textId="77777777" w:rsidR="00B143C0" w:rsidRDefault="00B143C0" w:rsidP="00B143C0">
      <w:pPr>
        <w:pStyle w:val="ProductList-ClauseHeading"/>
        <w:outlineLvl w:val="2"/>
      </w:pPr>
      <w:r>
        <w:t>Termenii privind protecţia datelor cu caracter personal</w:t>
      </w:r>
    </w:p>
    <w:p w14:paraId="61D2E107" w14:textId="77777777" w:rsidR="00B143C0" w:rsidRDefault="00CF1ADC" w:rsidP="00B143C0">
      <w:pPr>
        <w:pStyle w:val="ProductList-Body"/>
      </w:pPr>
      <w:hyperlink w:anchor="LocationofCustomerDataatRest" w:history="1">
        <w:r w:rsidR="00B143C0">
          <w:rPr>
            <w:rStyle w:val="Hyperlink"/>
          </w:rPr>
          <w:t>Locaţia Datelor de client în repaus</w:t>
        </w:r>
      </w:hyperlink>
      <w:r w:rsidR="00B143C0">
        <w:t xml:space="preserve">: Franţa a fost adăugată la lista de ţări incluse în secţiunea Servicii Office 365, pentru a sprijini începerea serviciilor de găzduire în centrele de date situate în Franţa. </w:t>
      </w:r>
    </w:p>
    <w:p w14:paraId="720FAE52" w14:textId="77777777" w:rsidR="00B143C0" w:rsidRDefault="00CF1ADC" w:rsidP="00B143C0">
      <w:pPr>
        <w:pStyle w:val="ProductList-Body"/>
      </w:pPr>
      <w:hyperlink w:anchor="AppendixA_CoreOnlineServices" w:history="1">
        <w:r w:rsidR="00B143C0">
          <w:rPr>
            <w:rStyle w:val="Hyperlink"/>
          </w:rPr>
          <w:t>Anexa A – Serviciile online Core</w:t>
        </w:r>
      </w:hyperlink>
      <w:r w:rsidR="00B143C0">
        <w:t xml:space="preserve">: Compliance Manager şi Microsoft To-Do au fost adăugate la secţiunea Serviciile Office 365 din tabelul Servicii online Core. </w:t>
      </w:r>
    </w:p>
    <w:p w14:paraId="5E9F6564" w14:textId="77777777" w:rsidR="00B143C0" w:rsidRDefault="00B143C0" w:rsidP="00B143C0">
      <w:pPr>
        <w:pStyle w:val="ProductList-Body"/>
      </w:pPr>
    </w:p>
    <w:p w14:paraId="240192DC" w14:textId="77777777" w:rsidR="00B143C0" w:rsidRDefault="00B143C0" w:rsidP="00B143C0">
      <w:pPr>
        <w:pStyle w:val="ProductList-ClauseHeading"/>
        <w:outlineLvl w:val="2"/>
      </w:pPr>
      <w:r>
        <w:t>Termenii specifici Serviciilor online</w:t>
      </w:r>
    </w:p>
    <w:p w14:paraId="6B6BBA1E" w14:textId="77777777" w:rsidR="00B143C0" w:rsidRDefault="00CF1ADC" w:rsidP="00B143C0">
      <w:pPr>
        <w:pStyle w:val="ProductList-Body"/>
      </w:pPr>
      <w:hyperlink w:anchor="Dynamics365" w:history="1">
        <w:r w:rsidR="00B143C0">
          <w:rPr>
            <w:rStyle w:val="Hyperlink"/>
          </w:rPr>
          <w:t>Serviciile Microsoft Dynamics 365</w:t>
        </w:r>
      </w:hyperlink>
      <w:r w:rsidR="00B143C0">
        <w:t>: Au fost adăugaţi termeni prin care se descriu cerinţele pentru distribuirile mixte de Microsoft Dynamics 365 for Sales Professional şi Microsoft Dynamics 365 for Sales Enterprise sau Microsoft Dynamics 365 Business Central şi Microsoft Dynamics 365 for Unified Operators.</w:t>
      </w:r>
    </w:p>
    <w:p w14:paraId="263983FF" w14:textId="60EEC18C" w:rsidR="0068533D" w:rsidRPr="00903BB7" w:rsidRDefault="00CF1ADC"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17"/>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25" w:name="_Toc507768537"/>
      <w:bookmarkStart w:id="26" w:name="_Toc507239489"/>
      <w:bookmarkStart w:id="27" w:name="_Toc510296381"/>
      <w:bookmarkStart w:id="28" w:name="Definitions"/>
      <w:bookmarkEnd w:id="6"/>
      <w:bookmarkEnd w:id="7"/>
      <w:bookmarkEnd w:id="8"/>
      <w:bookmarkEnd w:id="9"/>
      <w:bookmarkEnd w:id="10"/>
      <w:bookmarkEnd w:id="11"/>
      <w:r>
        <w:lastRenderedPageBreak/>
        <w:t>Definiţii</w:t>
      </w:r>
      <w:bookmarkEnd w:id="25"/>
      <w:bookmarkEnd w:id="26"/>
      <w:bookmarkEnd w:id="27"/>
    </w:p>
    <w:bookmarkEnd w:id="28"/>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77777777" w:rsidR="00B143C0" w:rsidRDefault="00B143C0" w:rsidP="00B143C0">
      <w:pPr>
        <w:pStyle w:val="ProductList-Body"/>
        <w:spacing w:after="120"/>
      </w:pPr>
      <w:r>
        <w:t xml:space="preserve">„Servicii online Core” înseamnă Serviciile online identificate în </w:t>
      </w:r>
      <w:hyperlink w:anchor="DataProcessingTerms" w:history="1">
        <w:r>
          <w:rPr>
            <w:rStyle w:val="Hyperlink"/>
          </w:rPr>
          <w:t>Anexa A</w:t>
        </w:r>
      </w:hyperlink>
      <w:r>
        <w:t xml:space="preserve"> la Termenii privind protecţia datelor cu caracter personal.</w:t>
      </w:r>
    </w:p>
    <w:p w14:paraId="131BA3EE" w14:textId="77777777" w:rsidR="00B143C0" w:rsidRPr="00874919" w:rsidRDefault="00B143C0" w:rsidP="00B143C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 Datele de client nu includ Datele de asistenţă.</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29" w:name="_Toc507239490"/>
      <w:r>
        <w:t>Termeni ai Serviciilor online</w:t>
      </w:r>
      <w:bookmarkEnd w:id="29"/>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51DD37B5" w14:textId="77777777" w:rsidR="00B143C0" w:rsidRDefault="00B143C0" w:rsidP="00B143C0">
      <w:pPr>
        <w:pStyle w:val="ProductList-Body"/>
        <w:spacing w:after="120"/>
      </w:pPr>
      <w:r>
        <w:t>„Licenţă SL” înseamnă o licenţă de abonament.</w:t>
      </w:r>
    </w:p>
    <w:p w14:paraId="2EAF0DD8" w14:textId="77777777" w:rsidR="00B143C0" w:rsidRDefault="00B143C0" w:rsidP="00B143C0">
      <w:pPr>
        <w:pStyle w:val="ProductList-Body"/>
        <w:spacing w:after="120"/>
      </w:pPr>
      <w:r>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hyperlink w:anchor="_top" w:history="1">
        <w:r>
          <w:rPr>
            <w:rStyle w:val="Hyperlink"/>
          </w:rPr>
          <w:t>Anexa 3</w:t>
        </w:r>
      </w:hyperlink>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77777777" w:rsidR="00B143C0" w:rsidRDefault="00B143C0" w:rsidP="00B143C0">
      <w:pPr>
        <w:pStyle w:val="ProductList-Body"/>
        <w:spacing w:after="120"/>
      </w:pPr>
      <w: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7F6C56E6" w14:textId="77777777" w:rsidR="00B143C0" w:rsidRDefault="00B143C0" w:rsidP="00B143C0">
      <w:pPr>
        <w:pStyle w:val="ProductList-Body"/>
        <w:spacing w:after="120"/>
      </w:pPr>
      <w:r>
        <w:lastRenderedPageBreak/>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1DDB9895" w14:textId="77777777" w:rsidR="00B143C0" w:rsidRPr="00903BB7" w:rsidRDefault="00CF1ADC" w:rsidP="00B143C0">
      <w:pPr>
        <w:pStyle w:val="ProductList-Body"/>
        <w:shd w:val="clear" w:color="auto" w:fill="A6A6A6" w:themeFill="background1" w:themeFillShade="A6"/>
        <w:spacing w:before="120" w:after="240"/>
        <w:jc w:val="right"/>
      </w:pPr>
      <w:hyperlink w:anchor="TableofContents" w:history="1">
        <w:r w:rsidR="00B143C0">
          <w:rPr>
            <w:rStyle w:val="Hyperlink"/>
            <w:sz w:val="16"/>
            <w:szCs w:val="16"/>
          </w:rPr>
          <w:t>Cuprins</w:t>
        </w:r>
      </w:hyperlink>
      <w:r w:rsidR="00B143C0">
        <w:rPr>
          <w:rStyle w:val="Hyperlink"/>
          <w:sz w:val="16"/>
          <w:szCs w:val="16"/>
        </w:rPr>
        <w:t xml:space="preserve"> </w:t>
      </w:r>
      <w:r w:rsidR="00B143C0">
        <w:rPr>
          <w:sz w:val="16"/>
          <w:szCs w:val="16"/>
        </w:rPr>
        <w:t xml:space="preserve">/ </w:t>
      </w:r>
      <w:hyperlink w:anchor="GeneralTerms" w:history="1">
        <w:r w:rsidR="00B143C0">
          <w:rPr>
            <w:rStyle w:val="Hyperlink"/>
            <w:sz w:val="16"/>
            <w:szCs w:val="16"/>
          </w:rPr>
          <w:t>Termeni generali</w:t>
        </w:r>
      </w:hyperlink>
    </w:p>
    <w:p w14:paraId="2424FC7D" w14:textId="77777777" w:rsidR="00B143C0" w:rsidRDefault="00B143C0" w:rsidP="000907D0">
      <w:pPr>
        <w:pStyle w:val="ProductList-Body"/>
        <w:spacing w:line="216" w:lineRule="auto"/>
        <w:sectPr w:rsidR="00B143C0" w:rsidSect="004653F5">
          <w:footerReference w:type="default" r:id="rId19"/>
          <w:footerReference w:type="first" r:id="rId20"/>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0" w:name="_Toc507768538"/>
      <w:bookmarkStart w:id="31" w:name="_Toc510296382"/>
      <w:r>
        <w:lastRenderedPageBreak/>
        <w:t>Termeni generali</w:t>
      </w:r>
      <w:bookmarkEnd w:id="30"/>
      <w:bookmarkEnd w:id="31"/>
    </w:p>
    <w:p w14:paraId="5D1B03D7" w14:textId="77777777" w:rsidR="00B143C0" w:rsidRDefault="00B143C0" w:rsidP="00B143C0">
      <w:pPr>
        <w:pStyle w:val="ProductList-SubSubSectionHeading"/>
        <w:outlineLvl w:val="1"/>
      </w:pPr>
      <w:bookmarkStart w:id="32" w:name="_Toc507768539"/>
      <w:bookmarkStart w:id="33" w:name="_Toc510296383"/>
      <w:bookmarkStart w:id="34" w:name="OnlineServicesChanges"/>
      <w:r>
        <w:t>Licenţierea Serviciilor online</w:t>
      </w:r>
      <w:bookmarkEnd w:id="32"/>
      <w:bookmarkEnd w:id="33"/>
    </w:p>
    <w:bookmarkEnd w:id="34"/>
    <w:p w14:paraId="706F3C46" w14:textId="77777777"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_top"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7777777" w:rsidR="00B143C0" w:rsidRDefault="00B143C0" w:rsidP="00B143C0">
      <w:pPr>
        <w:pStyle w:val="ProductList-Body"/>
        <w:ind w:left="158"/>
      </w:pPr>
      <w:r>
        <w:t xml:space="preserve">Majoritatea licenţelor SL, dar nu toate, pot fi realocate. Cu excepţia cazurilor permise în acest paragraf sau în </w:t>
      </w:r>
      <w:hyperlink w:anchor="_top"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35" w:name="_Toc507768540"/>
      <w:bookmarkStart w:id="36" w:name="_Toc510296384"/>
      <w:r>
        <w:t>Utilizarea Serviciilor online</w:t>
      </w:r>
      <w:bookmarkEnd w:id="35"/>
      <w:bookmarkEnd w:id="36"/>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20F3EDFC" w14:textId="77777777" w:rsidR="00B143C0" w:rsidRPr="004C41FC" w:rsidRDefault="00B143C0" w:rsidP="00B143C0">
      <w:pPr>
        <w:pStyle w:val="ProductList-Body"/>
        <w:ind w:left="180"/>
        <w:outlineLvl w:val="2"/>
      </w:pPr>
      <w:r>
        <w:rPr>
          <w:b/>
          <w:color w:val="0072C6"/>
        </w:rPr>
        <w:t>Politica de utilizare acceptabilă</w:t>
      </w:r>
    </w:p>
    <w:p w14:paraId="48FD8E73" w14:textId="77777777" w:rsidR="00B143C0" w:rsidRDefault="00B143C0" w:rsidP="00B143C0">
      <w:pPr>
        <w:pStyle w:val="ProductList-Body"/>
        <w:ind w:left="158"/>
      </w:pPr>
      <w:r>
        <w:t>Nici Clientul, nici părţile care accesează un Serviciu online prin intermediul Clientului nu pot să îl utilizeze:</w:t>
      </w:r>
    </w:p>
    <w:p w14:paraId="424EAA91" w14:textId="77777777" w:rsidR="00B143C0" w:rsidRDefault="00B143C0" w:rsidP="00B143C0">
      <w:pPr>
        <w:pStyle w:val="ProductList-Body"/>
        <w:numPr>
          <w:ilvl w:val="0"/>
          <w:numId w:val="2"/>
        </w:numPr>
        <w:ind w:left="608" w:hanging="270"/>
      </w:pPr>
      <w:r>
        <w:t>într-un mod interzis prin lege, reglementare, ordin sau decret al guvernului;</w:t>
      </w:r>
    </w:p>
    <w:p w14:paraId="5EF25FE1" w14:textId="77777777" w:rsidR="00B143C0" w:rsidRDefault="00B143C0" w:rsidP="00B143C0">
      <w:pPr>
        <w:pStyle w:val="ProductList-Body"/>
        <w:numPr>
          <w:ilvl w:val="0"/>
          <w:numId w:val="2"/>
        </w:numPr>
        <w:spacing w:before="40"/>
        <w:ind w:left="608" w:hanging="270"/>
      </w:pPr>
      <w:r>
        <w:t xml:space="preserve">ca să încălcaţi drepturile altora; </w:t>
      </w:r>
    </w:p>
    <w:p w14:paraId="13552776" w14:textId="77777777" w:rsidR="00B143C0" w:rsidRDefault="00B143C0" w:rsidP="00B143C0">
      <w:pPr>
        <w:pStyle w:val="ProductList-Body"/>
        <w:numPr>
          <w:ilvl w:val="0"/>
          <w:numId w:val="2"/>
        </w:numPr>
        <w:spacing w:before="40"/>
        <w:ind w:left="608" w:hanging="270"/>
      </w:pPr>
      <w:r>
        <w:t xml:space="preserve">pentru a încerca să obţină acces neautorizat la ori să întrerupă servicii, dispozitive, date, conturi sau reţele de orice fel; </w:t>
      </w:r>
    </w:p>
    <w:p w14:paraId="44D7A2D9" w14:textId="77777777" w:rsidR="00B143C0" w:rsidRDefault="00B143C0" w:rsidP="00B143C0">
      <w:pPr>
        <w:pStyle w:val="ProductList-Body"/>
        <w:numPr>
          <w:ilvl w:val="0"/>
          <w:numId w:val="2"/>
        </w:numPr>
        <w:spacing w:before="40"/>
        <w:ind w:left="608" w:hanging="270"/>
      </w:pPr>
      <w:r>
        <w:t>ca să introduceţi prin spam sau să distribuiţi programe rău-intenţionate;</w:t>
      </w:r>
    </w:p>
    <w:p w14:paraId="1F8F3587" w14:textId="77777777" w:rsidR="00B143C0" w:rsidRDefault="00B143C0" w:rsidP="00B143C0">
      <w:pPr>
        <w:pStyle w:val="ProductList-Body"/>
        <w:numPr>
          <w:ilvl w:val="0"/>
          <w:numId w:val="2"/>
        </w:numPr>
        <w:spacing w:before="40"/>
        <w:ind w:left="608" w:hanging="270"/>
      </w:pPr>
      <w:r>
        <w:t xml:space="preserve">ca să utilizaţi Serviciul online într-o manieră care îl poate pune în pericol sau poate afecta utilizarea acestuia de către alte persoane sau </w:t>
      </w:r>
    </w:p>
    <w:p w14:paraId="54053596" w14:textId="77777777" w:rsidR="00B143C0" w:rsidRDefault="00B143C0" w:rsidP="00B143C0">
      <w:pPr>
        <w:pStyle w:val="ProductList-Body"/>
        <w:numPr>
          <w:ilvl w:val="0"/>
          <w:numId w:val="2"/>
        </w:numPr>
        <w:spacing w:before="40" w:after="120"/>
        <w:ind w:left="619" w:hanging="274"/>
      </w:pPr>
      <w:r>
        <w:t>într-o aplicaţie sau situaţie în care o defecţiune a Serviciului online ar putea duce la decesul sau vătămarea corporală gravă a unei persoane ori la pagube materiale sau ecologice grave.</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37" w:name="_Toc507768541"/>
      <w:bookmarkStart w:id="38" w:name="_Toc507239493"/>
      <w:bookmarkStart w:id="39" w:name="_Toc510296385"/>
      <w:r>
        <w:t>Utilizarea produselor software cu serviciul online</w:t>
      </w:r>
      <w:bookmarkEnd w:id="37"/>
      <w:bookmarkEnd w:id="38"/>
      <w:bookmarkEnd w:id="39"/>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w:t>
      </w:r>
      <w:r>
        <w:lastRenderedPageBreak/>
        <w:t xml:space="preserve">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0" w:name="_Toc507768542"/>
      <w:bookmarkStart w:id="41" w:name="_Toc510296386"/>
      <w:r>
        <w:t>Limitări tehnice</w:t>
      </w:r>
      <w:bookmarkEnd w:id="40"/>
      <w:bookmarkEnd w:id="41"/>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42" w:name="_Toc507768543"/>
      <w:bookmarkStart w:id="43" w:name="_Toc510296387"/>
      <w:r>
        <w:t>Serviciile de import/export</w:t>
      </w:r>
      <w:bookmarkEnd w:id="42"/>
      <w:bookmarkEnd w:id="43"/>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44" w:name="_Toc507768544"/>
      <w:bookmarkStart w:id="45" w:name="_Toc510296388"/>
      <w:r>
        <w:t>Componente de font</w:t>
      </w:r>
      <w:bookmarkEnd w:id="44"/>
      <w:bookmarkEnd w:id="45"/>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46" w:name="_Toc507768545"/>
      <w:bookmarkStart w:id="47" w:name="_Toc510296389"/>
      <w:r>
        <w:t>Schimbările şi disponibilitatea Serviciilor online</w:t>
      </w:r>
      <w:bookmarkEnd w:id="46"/>
      <w:bookmarkEnd w:id="47"/>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58662052" w14:textId="77777777" w:rsidR="00B143C0" w:rsidRDefault="00B143C0" w:rsidP="00B143C0">
      <w:pPr>
        <w:pStyle w:val="ProductList-Body"/>
      </w:pPr>
      <w:r>
        <w:t xml:space="preserve">Disponibilitatea, funcţionalitatea şi versiunile de limbă ale fiecărui Serviciu online pot să difere de la o ţară la alta. Clientul poate consulta informaţii privind disponibilitatea la adresa </w:t>
      </w:r>
      <w:hyperlink r:id="rId21" w:history="1">
        <w:r>
          <w:rPr>
            <w:rStyle w:val="Hyperlink"/>
          </w:rPr>
          <w:t>www.microsoft.com/online/international-availability.aspx</w:t>
        </w:r>
      </w:hyperlink>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48" w:name="_Toc507768546"/>
      <w:bookmarkStart w:id="49" w:name="_Toc510296390"/>
      <w:r>
        <w:t>Respectarea legii</w:t>
      </w:r>
      <w:bookmarkEnd w:id="48"/>
      <w:bookmarkEnd w:id="49"/>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0" w:name="_Toc507768547"/>
      <w:bookmarkStart w:id="51" w:name="_Toc510296391"/>
      <w:r>
        <w:t>Altele</w:t>
      </w:r>
      <w:bookmarkEnd w:id="50"/>
      <w:bookmarkEnd w:id="51"/>
    </w:p>
    <w:p w14:paraId="66221BFD" w14:textId="77777777" w:rsidR="00AD5F09" w:rsidRPr="00B143C0" w:rsidRDefault="00AD5F09" w:rsidP="00B143C0">
      <w:pPr>
        <w:pStyle w:val="ProductList-Body"/>
        <w:ind w:left="158"/>
        <w:rPr>
          <w:b/>
          <w:color w:val="0072C6"/>
        </w:rPr>
      </w:pPr>
      <w:bookmarkStart w:id="52" w:name="NonMicrosoftProducts"/>
      <w:r w:rsidRPr="00B143C0">
        <w:rPr>
          <w:b/>
          <w:color w:val="0072C6"/>
        </w:rPr>
        <w:t>Produsele care nu aparţin companiei Microsoft</w:t>
      </w:r>
    </w:p>
    <w:bookmarkEnd w:id="52"/>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w:t>
      </w:r>
      <w:r>
        <w:lastRenderedPageBreak/>
        <w:t xml:space="preserve">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3A7223DB" w14:textId="77777777" w:rsidR="00B143C0" w:rsidRPr="004C41FC" w:rsidRDefault="00B143C0" w:rsidP="00B143C0">
      <w:pPr>
        <w:pStyle w:val="ProductList-Body"/>
        <w:ind w:left="158"/>
      </w:pPr>
      <w:r>
        <w:rPr>
          <w:b/>
          <w:color w:val="0072C6"/>
        </w:rPr>
        <w:t>Evaluarea concurenţială</w:t>
      </w:r>
    </w:p>
    <w:p w14:paraId="47D650A4" w14:textId="77777777" w:rsidR="00B143C0" w:rsidRDefault="00B143C0" w:rsidP="00B143C0">
      <w:pPr>
        <w:pStyle w:val="ProductList-Body"/>
        <w:ind w:left="158"/>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1F6FD2E0" w14:textId="6FA575FA" w:rsidR="00103924" w:rsidRPr="00690C65" w:rsidRDefault="00CF1ADC"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53" w:name="_Toc507239504"/>
      <w:bookmarkStart w:id="54" w:name="_Toc510296392"/>
      <w:r>
        <w:lastRenderedPageBreak/>
        <w:t>Termenii privind protecţia datelor cu caracter personal</w:t>
      </w:r>
      <w:bookmarkEnd w:id="53"/>
      <w:bookmarkEnd w:id="54"/>
    </w:p>
    <w:p w14:paraId="1392ABEC" w14:textId="77777777" w:rsidR="00B143C0" w:rsidRDefault="00B143C0" w:rsidP="00B143C0">
      <w:pPr>
        <w:pStyle w:val="ProductList-Body"/>
        <w:spacing w:after="120"/>
        <w:sectPr w:rsidR="00B143C0" w:rsidSect="00A61B2A">
          <w:footerReference w:type="default" r:id="rId22"/>
          <w:footerReference w:type="first" r:id="rId23"/>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77777777" w:rsidR="00B143C0" w:rsidRDefault="00B143C0" w:rsidP="00B143C0">
      <w:pPr>
        <w:pStyle w:val="ProductList-Body"/>
        <w:numPr>
          <w:ilvl w:val="0"/>
          <w:numId w:val="46"/>
        </w:numPr>
      </w:pPr>
      <w:r>
        <w:t>Instituţii de învăţământ</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8249E7">
          <w:type w:val="continuous"/>
          <w:pgSz w:w="12240" w:h="15840"/>
          <w:pgMar w:top="1440" w:right="720" w:bottom="1440" w:left="720" w:header="720" w:footer="720" w:gutter="0"/>
          <w:cols w:num="2" w:space="720"/>
          <w:titlePg/>
          <w:docGrid w:linePitch="360"/>
        </w:sectPr>
      </w:pPr>
      <w:bookmarkStart w:id="55" w:name="_Toc431459502"/>
      <w:bookmarkStart w:id="56" w:name="_Toc507239505"/>
      <w:r>
        <w:t xml:space="preserve">Anexa B – Măsuri </w:t>
      </w:r>
      <w:bookmarkEnd w:id="55"/>
      <w:bookmarkEnd w:id="56"/>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57" w:name="_Toc507768549"/>
      <w:bookmarkStart w:id="58" w:name="_Toc510296393"/>
      <w:r>
        <w:t>Domeniu de aplicare</w:t>
      </w:r>
      <w:bookmarkEnd w:id="57"/>
      <w:bookmarkEnd w:id="58"/>
    </w:p>
    <w:p w14:paraId="7A0F1672" w14:textId="77777777" w:rsidR="00B143C0" w:rsidRDefault="00B143C0" w:rsidP="00B143C0">
      <w:pPr>
        <w:pStyle w:val="ProductList-Body"/>
      </w:pPr>
      <w:r>
        <w:t xml:space="preserve">Termenii din această secţiune („Termenii privind protecţia datelor cu caracter personal”) se aplică tuturor Serviciilor online, cu excepţia Bing Maps Enterprise Platform, Bing Maps Mobile Asset Management Platform, Serviciilor de căutare Bing, LinkedIn Sales Navigator, Microsoft Azure Stack, Microsoft Genomics, Microsoft Translator şi Visual Studio Mobile Center, care sunt reglementate de termenii privind confidenţialitatea şi/sau securitatea menţionaţi la </w:t>
      </w:r>
      <w:hyperlink w:anchor="_top" w:history="1">
        <w:r>
          <w:rPr>
            <w:rStyle w:val="Hyperlink"/>
          </w:rPr>
          <w:t>Termenii specifici Serviciilor online</w:t>
        </w:r>
      </w:hyperlink>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13880147" w14:textId="77777777" w:rsidR="00B143C0" w:rsidRDefault="00B143C0" w:rsidP="00B143C0">
      <w:pPr>
        <w:pStyle w:val="ProductList-Body"/>
      </w:pPr>
      <w:r>
        <w:t>Anexa 1 include termenii care se aplică Serviciilor profesionale, inclusiv confidenţialitatea şi securitatea Datelor de asistenţă şi a Datelor cu caracter personal cu privire la furnizarea serviciilor respective. Prin urmare, cu excepţia unor prevederi explicite din Anexa 1, termenii din această secţiune („Termenii privind protecţia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59" w:name="_Toc507768550"/>
      <w:bookmarkStart w:id="60" w:name="_Toc510296394"/>
      <w:r>
        <w:t>Prelucrarea Datelor clienţilor; Proprietatea</w:t>
      </w:r>
      <w:bookmarkEnd w:id="59"/>
      <w:bookmarkEnd w:id="60"/>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5E553152" w14:textId="77777777" w:rsidR="00B143C0" w:rsidRDefault="00B143C0" w:rsidP="00B143C0">
      <w:pPr>
        <w:pStyle w:val="ProductList-SubSubSectionHeading"/>
        <w:outlineLvl w:val="1"/>
      </w:pPr>
      <w:bookmarkStart w:id="61" w:name="_Toc507768551"/>
      <w:bookmarkStart w:id="62" w:name="_Toc510296395"/>
      <w:r>
        <w:t>Divulgarea Datelor de client</w:t>
      </w:r>
      <w:bookmarkEnd w:id="61"/>
      <w:bookmarkEnd w:id="62"/>
    </w:p>
    <w:p w14:paraId="0552053D" w14:textId="77777777" w:rsidR="00B143C0" w:rsidRDefault="00B143C0" w:rsidP="00B143C0">
      <w:pPr>
        <w:pStyle w:val="ProductList-Body"/>
        <w:spacing w:after="120"/>
      </w:pPr>
      <w:r>
        <w:t xml:space="preserve">Microsoft nu va divulga Datele Clientului în afara companiei Microsoft, a filialelor şi afiliaţilor aflaţi sub controlul său, decât (1) conform instrucţiunilor Clientului, (2) conform prevederilor din TSO sau (3) conform obligaţiilor legale. </w:t>
      </w:r>
    </w:p>
    <w:p w14:paraId="369F9E99" w14:textId="77777777" w:rsidR="00B143C0" w:rsidRDefault="00B143C0" w:rsidP="00B143C0">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24941838" w14:textId="77777777" w:rsidR="00B143C0" w:rsidRDefault="00B143C0" w:rsidP="00B143C0">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6071DE81" w14:textId="77777777" w:rsidR="00B143C0" w:rsidRDefault="00B143C0" w:rsidP="00B143C0">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63" w:name="_Toc507768552"/>
      <w:bookmarkStart w:id="64" w:name="_Toc510296396"/>
      <w:r>
        <w:lastRenderedPageBreak/>
        <w:t>Prelucrarea datelor cu caracter personal; GDPR</w:t>
      </w:r>
      <w:bookmarkEnd w:id="63"/>
      <w:bookmarkEnd w:id="64"/>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65" w:name="_Toc507768553"/>
      <w:bookmarkStart w:id="66" w:name="_Toc510296397"/>
      <w:r>
        <w:t>Securitatea datelor</w:t>
      </w:r>
      <w:bookmarkEnd w:id="65"/>
      <w:bookmarkEnd w:id="66"/>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67"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77777777"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67"/>
      <w:r w:rsidRPr="00416A93">
        <w:rPr>
          <w:spacing w:val="-2"/>
        </w:rPr>
        <w:t xml:space="preserve">De asemenea, fiecare Serviciu online Core respectă standardele şi cadrele de control indicate în tabelul de mai jos şi implementează şi menţine măsurile de securitate menţionate în </w:t>
      </w:r>
      <w:hyperlink w:anchor="AppendixB_SecurityMeasures" w:history="1">
        <w:r w:rsidRPr="00416A93">
          <w:rPr>
            <w:rStyle w:val="Hyperlink"/>
            <w:spacing w:val="-2"/>
          </w:rPr>
          <w:t>anexa B</w:t>
        </w:r>
      </w:hyperlink>
      <w:r w:rsidRPr="00416A93">
        <w:rPr>
          <w:spacing w:val="-2"/>
        </w:rPr>
        <w:t xml:space="preserve"> pentru protecţia Datelor de client.</w:t>
      </w:r>
    </w:p>
    <w:p w14:paraId="167DD023" w14:textId="77777777" w:rsidR="00B143C0" w:rsidRDefault="00B143C0" w:rsidP="00B143C0">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B143C0" w:rsidRPr="00C62FB6" w14:paraId="30AB2C4F" w14:textId="77777777" w:rsidTr="00364B13">
        <w:trPr>
          <w:tblHeader/>
        </w:trPr>
        <w:tc>
          <w:tcPr>
            <w:tcW w:w="2880" w:type="dxa"/>
            <w:shd w:val="clear" w:color="auto" w:fill="0072C6"/>
            <w:vAlign w:val="center"/>
          </w:tcPr>
          <w:p w14:paraId="73A68D47" w14:textId="77777777" w:rsidR="00B143C0" w:rsidRPr="00231971" w:rsidRDefault="00B143C0" w:rsidP="00364B13">
            <w:pPr>
              <w:pStyle w:val="ProductList-Body"/>
              <w:rPr>
                <w:color w:val="FFFFFF" w:themeColor="background1"/>
                <w:sz w:val="16"/>
                <w:szCs w:val="16"/>
              </w:rPr>
            </w:pPr>
            <w:r>
              <w:rPr>
                <w:color w:val="FFFFFF" w:themeColor="background1"/>
                <w:sz w:val="16"/>
                <w:szCs w:val="16"/>
              </w:rPr>
              <w:t>Serviciu online</w:t>
            </w:r>
          </w:p>
        </w:tc>
        <w:tc>
          <w:tcPr>
            <w:tcW w:w="1728" w:type="dxa"/>
            <w:shd w:val="clear" w:color="auto" w:fill="0072C6"/>
            <w:vAlign w:val="center"/>
          </w:tcPr>
          <w:p w14:paraId="5786D055" w14:textId="77777777" w:rsidR="00B143C0" w:rsidRPr="00231971" w:rsidRDefault="00B143C0" w:rsidP="00364B13">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9F32A50" w14:textId="77777777" w:rsidR="00B143C0" w:rsidRPr="00231971" w:rsidRDefault="00B143C0" w:rsidP="00364B13">
            <w:pPr>
              <w:pStyle w:val="ProductList-Body"/>
              <w:rPr>
                <w:color w:val="FFFFFF" w:themeColor="background1"/>
                <w:sz w:val="16"/>
                <w:szCs w:val="16"/>
                <w:lang w:val="fr-FR"/>
              </w:rPr>
            </w:pPr>
            <w:r>
              <w:rPr>
                <w:color w:val="FFFFFF" w:themeColor="background1"/>
                <w:sz w:val="16"/>
                <w:szCs w:val="16"/>
              </w:rPr>
              <w:t>SSAE 18 SOC 2 tip II</w:t>
            </w:r>
          </w:p>
        </w:tc>
      </w:tr>
      <w:tr w:rsidR="00B143C0" w:rsidRPr="00C62FB6" w14:paraId="202278DC" w14:textId="77777777" w:rsidTr="00364B13">
        <w:trPr>
          <w:trHeight w:val="288"/>
        </w:trPr>
        <w:tc>
          <w:tcPr>
            <w:tcW w:w="2880" w:type="dxa"/>
            <w:vAlign w:val="center"/>
          </w:tcPr>
          <w:p w14:paraId="31CFA618" w14:textId="77777777" w:rsidR="00B143C0" w:rsidRPr="00231971" w:rsidRDefault="00B143C0" w:rsidP="00364B13">
            <w:pPr>
              <w:pStyle w:val="ProductList-Body"/>
              <w:rPr>
                <w:sz w:val="16"/>
                <w:szCs w:val="16"/>
              </w:rPr>
            </w:pPr>
            <w:r>
              <w:rPr>
                <w:sz w:val="16"/>
                <w:szCs w:val="16"/>
              </w:rPr>
              <w:t>Serviciile Office 365</w:t>
            </w:r>
          </w:p>
        </w:tc>
        <w:tc>
          <w:tcPr>
            <w:tcW w:w="1728" w:type="dxa"/>
            <w:vAlign w:val="center"/>
          </w:tcPr>
          <w:p w14:paraId="0623C6EE"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259354A1"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r>
      <w:tr w:rsidR="00B143C0" w:rsidRPr="00C62FB6" w14:paraId="2DF3D36A" w14:textId="77777777" w:rsidTr="00364B13">
        <w:trPr>
          <w:trHeight w:val="288"/>
        </w:trPr>
        <w:tc>
          <w:tcPr>
            <w:tcW w:w="2880" w:type="dxa"/>
            <w:vAlign w:val="center"/>
          </w:tcPr>
          <w:p w14:paraId="658357A0" w14:textId="77777777" w:rsidR="00B143C0" w:rsidRPr="00231971" w:rsidRDefault="00B143C0" w:rsidP="00364B13">
            <w:pPr>
              <w:pStyle w:val="ProductList-Body"/>
              <w:rPr>
                <w:sz w:val="16"/>
                <w:szCs w:val="16"/>
              </w:rPr>
            </w:pPr>
            <w:r>
              <w:rPr>
                <w:sz w:val="16"/>
                <w:szCs w:val="16"/>
              </w:rPr>
              <w:lastRenderedPageBreak/>
              <w:t>Serviciile principale Microsoft Dynamics 365</w:t>
            </w:r>
          </w:p>
        </w:tc>
        <w:tc>
          <w:tcPr>
            <w:tcW w:w="1728" w:type="dxa"/>
            <w:vAlign w:val="center"/>
          </w:tcPr>
          <w:p w14:paraId="7AC58ECE"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08047471"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r>
      <w:tr w:rsidR="00B143C0" w:rsidRPr="00C62FB6" w14:paraId="69AD4740" w14:textId="77777777" w:rsidTr="00364B13">
        <w:trPr>
          <w:trHeight w:val="288"/>
        </w:trPr>
        <w:tc>
          <w:tcPr>
            <w:tcW w:w="2880" w:type="dxa"/>
            <w:vAlign w:val="center"/>
          </w:tcPr>
          <w:p w14:paraId="7E026478" w14:textId="77777777" w:rsidR="00B143C0" w:rsidRPr="00231971" w:rsidRDefault="00B143C0" w:rsidP="00364B13">
            <w:pPr>
              <w:pStyle w:val="ProductList-Body"/>
              <w:rPr>
                <w:sz w:val="16"/>
                <w:szCs w:val="16"/>
              </w:rPr>
            </w:pPr>
            <w:r>
              <w:rPr>
                <w:sz w:val="16"/>
                <w:szCs w:val="16"/>
              </w:rPr>
              <w:t>Serviciile de bază Microsoft Azure</w:t>
            </w:r>
          </w:p>
        </w:tc>
        <w:tc>
          <w:tcPr>
            <w:tcW w:w="1728" w:type="dxa"/>
            <w:vAlign w:val="center"/>
          </w:tcPr>
          <w:p w14:paraId="3CD53D11" w14:textId="77777777" w:rsidR="00B143C0" w:rsidRPr="004C41FC" w:rsidRDefault="00B143C0" w:rsidP="00364B13">
            <w:pPr>
              <w:pStyle w:val="ProductList-Body"/>
            </w:pPr>
            <w:r>
              <w:rPr>
                <w:color w:val="000000" w:themeColor="text1"/>
                <w:sz w:val="16"/>
                <w:szCs w:val="16"/>
              </w:rPr>
              <w:t>Variază**</w:t>
            </w:r>
          </w:p>
        </w:tc>
        <w:tc>
          <w:tcPr>
            <w:tcW w:w="1710" w:type="dxa"/>
            <w:vAlign w:val="center"/>
          </w:tcPr>
          <w:p w14:paraId="5B947730" w14:textId="77777777" w:rsidR="00B143C0" w:rsidRPr="00231971" w:rsidRDefault="00B143C0" w:rsidP="00364B13">
            <w:pPr>
              <w:pStyle w:val="ProductList-Body"/>
              <w:rPr>
                <w:color w:val="000000" w:themeColor="text1"/>
                <w:sz w:val="16"/>
                <w:szCs w:val="16"/>
              </w:rPr>
            </w:pPr>
            <w:r>
              <w:rPr>
                <w:color w:val="000000" w:themeColor="text1"/>
                <w:sz w:val="16"/>
                <w:szCs w:val="16"/>
              </w:rPr>
              <w:t>Variază**</w:t>
            </w:r>
          </w:p>
        </w:tc>
      </w:tr>
      <w:tr w:rsidR="00B143C0" w:rsidRPr="00C62FB6" w14:paraId="089C2F77" w14:textId="77777777" w:rsidTr="00364B13">
        <w:trPr>
          <w:trHeight w:val="288"/>
        </w:trPr>
        <w:tc>
          <w:tcPr>
            <w:tcW w:w="2880" w:type="dxa"/>
            <w:vAlign w:val="center"/>
          </w:tcPr>
          <w:p w14:paraId="379341C9" w14:textId="77777777" w:rsidR="00B143C0" w:rsidRPr="00231971" w:rsidRDefault="00B143C0" w:rsidP="00364B13">
            <w:pPr>
              <w:pStyle w:val="ProductList-Body"/>
              <w:rPr>
                <w:sz w:val="16"/>
                <w:szCs w:val="16"/>
              </w:rPr>
            </w:pPr>
            <w:r>
              <w:rPr>
                <w:sz w:val="16"/>
                <w:szCs w:val="16"/>
              </w:rPr>
              <w:t>Microsoft Cloud App Security</w:t>
            </w:r>
          </w:p>
        </w:tc>
        <w:tc>
          <w:tcPr>
            <w:tcW w:w="1728" w:type="dxa"/>
            <w:vAlign w:val="center"/>
          </w:tcPr>
          <w:p w14:paraId="274F8633"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30DC25A0"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r>
      <w:tr w:rsidR="00B143C0" w:rsidRPr="00C62FB6" w14:paraId="5BBC4A30" w14:textId="77777777" w:rsidTr="00364B13">
        <w:trPr>
          <w:trHeight w:val="288"/>
        </w:trPr>
        <w:tc>
          <w:tcPr>
            <w:tcW w:w="2880" w:type="dxa"/>
            <w:vAlign w:val="center"/>
          </w:tcPr>
          <w:p w14:paraId="6AD58E84" w14:textId="77777777" w:rsidR="00B143C0" w:rsidRPr="00231971" w:rsidRDefault="00B143C0" w:rsidP="00364B13">
            <w:pPr>
              <w:pStyle w:val="ProductList-Body"/>
              <w:rPr>
                <w:sz w:val="16"/>
                <w:szCs w:val="16"/>
              </w:rPr>
            </w:pPr>
            <w:r>
              <w:rPr>
                <w:sz w:val="16"/>
                <w:szCs w:val="16"/>
              </w:rPr>
              <w:t>Serviciile online Microsoft Intune</w:t>
            </w:r>
          </w:p>
        </w:tc>
        <w:tc>
          <w:tcPr>
            <w:tcW w:w="1728" w:type="dxa"/>
            <w:vAlign w:val="center"/>
          </w:tcPr>
          <w:p w14:paraId="1DC95731"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5022A261"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r>
      <w:tr w:rsidR="00B143C0" w:rsidRPr="00C62FB6" w14:paraId="56087199" w14:textId="77777777" w:rsidTr="00364B13">
        <w:trPr>
          <w:trHeight w:val="288"/>
        </w:trPr>
        <w:tc>
          <w:tcPr>
            <w:tcW w:w="2880" w:type="dxa"/>
            <w:vAlign w:val="center"/>
          </w:tcPr>
          <w:p w14:paraId="6177034E" w14:textId="77777777" w:rsidR="00B143C0" w:rsidRPr="00231971" w:rsidRDefault="00B143C0" w:rsidP="00364B13">
            <w:pPr>
              <w:pStyle w:val="ProductList-Body"/>
              <w:rPr>
                <w:sz w:val="16"/>
                <w:szCs w:val="16"/>
              </w:rPr>
            </w:pPr>
            <w:r>
              <w:rPr>
                <w:sz w:val="16"/>
                <w:szCs w:val="16"/>
              </w:rPr>
              <w:t>Serviciile de bază ale platformei Microsoft pentru aplicaţii de business</w:t>
            </w:r>
          </w:p>
        </w:tc>
        <w:tc>
          <w:tcPr>
            <w:tcW w:w="1728" w:type="dxa"/>
            <w:vAlign w:val="center"/>
          </w:tcPr>
          <w:p w14:paraId="2DC6A872"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3938E07A"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r>
    </w:tbl>
    <w:p w14:paraId="1CFAED26" w14:textId="77777777" w:rsidR="00B143C0" w:rsidRPr="004C41FC" w:rsidRDefault="00B143C0" w:rsidP="00B143C0">
      <w:pPr>
        <w:pStyle w:val="ProductList-Body"/>
        <w:ind w:left="720"/>
      </w:pPr>
      <w:r>
        <w:rPr>
          <w:i/>
          <w:iCs/>
          <w:color w:val="000000" w:themeColor="text1"/>
        </w:rPr>
        <w:t xml:space="preserve">*Nu include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şi Microsoft Dynamics 365 for Talent: Onboard.</w:t>
      </w:r>
    </w:p>
    <w:p w14:paraId="61689A3A" w14:textId="77777777" w:rsidR="00B143C0" w:rsidRPr="00FC2D52" w:rsidRDefault="00B143C0" w:rsidP="00B143C0">
      <w:pPr>
        <w:pStyle w:val="ProductList-Body"/>
        <w:ind w:left="720"/>
      </w:pPr>
      <w:r>
        <w:rPr>
          <w:color w:val="000000" w:themeColor="text1"/>
        </w:rPr>
        <w:t>**</w:t>
      </w:r>
      <w:r>
        <w:rPr>
          <w:i/>
          <w:iCs/>
          <w:color w:val="000000" w:themeColor="text1"/>
        </w:rPr>
        <w:t>Domeniul curent este detaliat în raportul de audit şi prezentat pe scurt în Centrul de autorizare Microsoft Azure.</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hyperlink r:id="rId24" w:history="1">
        <w:r>
          <w:rPr>
            <w:rStyle w:val="Hyperlink"/>
            <w:color w:val="0070C0"/>
          </w:rPr>
          <w:t>https://servicetrust.microsoft.com/</w:t>
        </w:r>
      </w:hyperlink>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143C0">
      <w:pPr>
        <w:pStyle w:val="ProductList-SubSubSectionHeading"/>
        <w:outlineLvl w:val="1"/>
      </w:pPr>
      <w:bookmarkStart w:id="68" w:name="_Toc507768554"/>
      <w:bookmarkStart w:id="69" w:name="_Toc510296398"/>
      <w:r>
        <w:t>Notificarea incidentelor de securitate</w:t>
      </w:r>
      <w:bookmarkEnd w:id="68"/>
      <w:bookmarkEnd w:id="69"/>
    </w:p>
    <w:p w14:paraId="0509475D" w14:textId="77777777" w:rsidR="00B143C0" w:rsidRDefault="00B143C0" w:rsidP="00B143C0">
      <w:pPr>
        <w:pStyle w:val="ProductList-Body"/>
      </w:pPr>
      <w:bookmarkStart w:id="70" w:name="_Hlk504328309"/>
      <w:r>
        <w:t>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„Incident de securitate”)</w:t>
      </w:r>
      <w:bookmarkEnd w:id="70"/>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71" w:name="_Toc507768555"/>
      <w:bookmarkStart w:id="72" w:name="_Toc510296399"/>
      <w:r>
        <w:t>Transferurile de date şi locaţia acestora</w:t>
      </w:r>
      <w:bookmarkEnd w:id="71"/>
      <w:bookmarkEnd w:id="72"/>
    </w:p>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CC1FA5A" w14:textId="77777777" w:rsidR="00B143C0" w:rsidRPr="00455F0E" w:rsidRDefault="00B143C0" w:rsidP="00B143C0">
      <w:pPr>
        <w:pStyle w:val="ProductList-Body"/>
        <w:ind w:left="180"/>
        <w:outlineLvl w:val="2"/>
      </w:pPr>
      <w:bookmarkStart w:id="73" w:name="LocationofCustomerDataatRest"/>
      <w:r>
        <w:rPr>
          <w:b/>
          <w:color w:val="0072C6"/>
        </w:rPr>
        <w:t>Locaţia Datelor de client în repaus</w:t>
      </w:r>
    </w:p>
    <w:bookmarkEnd w:id="73"/>
    <w:p w14:paraId="38AE514C" w14:textId="77777777" w:rsidR="00B143C0" w:rsidRDefault="00B143C0" w:rsidP="00B143C0">
      <w:pPr>
        <w:pStyle w:val="ProductList-Body"/>
        <w:ind w:left="158"/>
      </w:pPr>
      <w:r>
        <w:t>Pentru Serviciile online Core, Microsoft va stoca Datele de client în repaus în zone geografice majore (care fiind denumită Zonă geografică), după cum urmează:</w:t>
      </w:r>
    </w:p>
    <w:p w14:paraId="12719B2B" w14:textId="77777777" w:rsidR="00B143C0" w:rsidRDefault="00B143C0" w:rsidP="00B143C0">
      <w:pPr>
        <w:pStyle w:val="ProductList-Body"/>
        <w:numPr>
          <w:ilvl w:val="1"/>
          <w:numId w:val="7"/>
        </w:numPr>
        <w:ind w:left="900"/>
      </w:pPr>
      <w:r>
        <w:rPr>
          <w:b/>
          <w:bCs/>
        </w:rPr>
        <w:t xml:space="preserve">Serviciile Office 365. </w:t>
      </w:r>
      <w:r>
        <w:t>În cazul în care Clientul asigură accesul entităţii găzduite în Australia, Canada, Uniunea Europeană, Franţa, India, Japonia, Coreea de Sud, Regatul Unit sau Statele Unite ale Americii,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(3) fişierele încărcate pe OneDrive pentru business, precum şi (4) conţinutul proiectului încărcat pe Project Online.</w:t>
      </w:r>
    </w:p>
    <w:p w14:paraId="2B5A69D5" w14:textId="77777777" w:rsidR="00B143C0" w:rsidRPr="00D32837" w:rsidRDefault="00B143C0" w:rsidP="00B143C0">
      <w:pPr>
        <w:pStyle w:val="ProductList-Body"/>
        <w:numPr>
          <w:ilvl w:val="1"/>
          <w:numId w:val="7"/>
        </w:numPr>
        <w:ind w:left="900"/>
      </w:pPr>
      <w:r>
        <w:rPr>
          <w:b/>
          <w:bCs/>
        </w:rPr>
        <w:t>Serviciile online Microsoft Intune</w:t>
      </w:r>
      <w:r w:rsidRPr="00BA49A1">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469AE679" w14:textId="77777777" w:rsidR="00B143C0" w:rsidRDefault="00B143C0" w:rsidP="00B143C0">
      <w:pPr>
        <w:pStyle w:val="ProductList-Body"/>
        <w:numPr>
          <w:ilvl w:val="1"/>
          <w:numId w:val="7"/>
        </w:numPr>
        <w:ind w:left="900"/>
      </w:pPr>
      <w:r>
        <w:rPr>
          <w:b/>
          <w:bCs/>
        </w:rPr>
        <w:t>Serviciile de bază ale platformei Microsoft pentru aplicaţii de business</w:t>
      </w:r>
      <w:r w:rsidRPr="00BA49A1">
        <w:rPr>
          <w:b/>
        </w:rPr>
        <w:t>.</w:t>
      </w:r>
      <w:r>
        <w:t xml:space="preserve"> În cazul în care entitatea găzduită a clientului se află în Australia, Canada, Asia Pacific, India, Japonia, Uniunea Europeană, Regatul Unit (Power BI)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F887E7B" w14:textId="77777777" w:rsidR="00B143C0" w:rsidRDefault="00B143C0" w:rsidP="00B143C0">
      <w:pPr>
        <w:pStyle w:val="ProductList-Body"/>
        <w:numPr>
          <w:ilvl w:val="1"/>
          <w:numId w:val="7"/>
        </w:numPr>
        <w:ind w:left="900"/>
      </w:pPr>
      <w:r>
        <w:rPr>
          <w:b/>
          <w:bCs/>
        </w:rPr>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72691C4F" w14:textId="77777777" w:rsidR="00B143C0" w:rsidRPr="00FC2D52" w:rsidRDefault="00B143C0" w:rsidP="00B143C0">
      <w:pPr>
        <w:pStyle w:val="ProductList-Body"/>
        <w:keepNext/>
        <w:numPr>
          <w:ilvl w:val="1"/>
          <w:numId w:val="7"/>
        </w:numPr>
        <w:ind w:left="900"/>
      </w:pPr>
      <w:r>
        <w:rPr>
          <w:b/>
          <w:bCs/>
        </w:rPr>
        <w:t>Microsoft Cloud App Security</w:t>
      </w:r>
      <w:r w:rsidRPr="00BA49A1">
        <w:rPr>
          <w:b/>
        </w:rPr>
        <w:t>.</w:t>
      </w:r>
      <w:r>
        <w:t xml:space="preserve"> În cazul în care Clientul asigură accesul entităţii găzduite în Uniunea Europeană sau Statele Unite, Microsoft va stoca Datele de client în repaus doar în Zona geografică respectivă.</w:t>
      </w:r>
    </w:p>
    <w:p w14:paraId="456FE48E" w14:textId="77777777" w:rsidR="00B143C0" w:rsidRDefault="00B143C0" w:rsidP="00B143C0">
      <w:pPr>
        <w:pStyle w:val="ProductList-Body"/>
        <w:keepNext/>
        <w:numPr>
          <w:ilvl w:val="1"/>
          <w:numId w:val="7"/>
        </w:numPr>
        <w:ind w:left="900"/>
      </w:pPr>
      <w:r>
        <w:rPr>
          <w:b/>
          <w:bCs/>
        </w:rPr>
        <w:t>Serviciile principale Microsoft Dynamics 365</w:t>
      </w:r>
      <w:r w:rsidRPr="00BA49A1">
        <w:rPr>
          <w:b/>
        </w:rPr>
        <w:t>.</w:t>
      </w:r>
      <w:r>
        <w:t xml:space="preserve"> Atunci când Clientul asigură distribuirea unui Serviciu Core Dynamics 365 într-o zonă geografică disponibilă, atunci, pentru serviciul respectiv, Microsoft va stoca Datele de client în repaus în Zona geografică specifică, cu excepţia celor descrise în Centrul de autorizare Microsoft Dynamics 365 (pe care Microsoft îl poate actualiza periodic).</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74" w:name="_Toc507768556"/>
      <w:bookmarkStart w:id="75" w:name="_Toc510296400"/>
      <w:r>
        <w:t>Păstrarea şi ştergerea Datelor</w:t>
      </w:r>
      <w:bookmarkEnd w:id="74"/>
      <w:bookmarkEnd w:id="75"/>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76" w:name="_Toc507768557"/>
      <w:bookmarkStart w:id="77" w:name="_Toc510296401"/>
      <w:r>
        <w:t>Angajamentul de confidenţialitate încheiat cu persoana împuternicită de operator</w:t>
      </w:r>
      <w:bookmarkEnd w:id="76"/>
      <w:bookmarkEnd w:id="77"/>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78" w:name="_Toc507768558"/>
      <w:bookmarkStart w:id="79" w:name="_Toc510296402"/>
      <w:r w:rsidRPr="00E46AE9">
        <w:t>Notificarea şi Controalele privind utilizarea Subcontractanţilor</w:t>
      </w:r>
      <w:bookmarkEnd w:id="78"/>
      <w:bookmarkEnd w:id="79"/>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80" w:name="_Toc507768559"/>
      <w:bookmarkStart w:id="81" w:name="_Toc510296403"/>
      <w:r>
        <w:t>Instituţii de învăţământ</w:t>
      </w:r>
      <w:bookmarkEnd w:id="80"/>
      <w:bookmarkEnd w:id="81"/>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7777777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82" w:name="_Toc489605580"/>
      <w:bookmarkStart w:id="83" w:name="_Toc487134016"/>
      <w:bookmarkStart w:id="84" w:name="_Toc510296404"/>
      <w:bookmarkStart w:id="85" w:name="HIPPA"/>
      <w:r>
        <w:t>Asociatul HIPAA (Health Insurance Portability and Accountability Act – Legea responsabilităţii şi a portabilităţii asigurărilor medicale)</w:t>
      </w:r>
      <w:bookmarkEnd w:id="82"/>
      <w:bookmarkEnd w:id="83"/>
      <w:bookmarkEnd w:id="84"/>
    </w:p>
    <w:bookmarkEnd w:id="85"/>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5"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86" w:name="_Toc510296405"/>
      <w:r>
        <w:t>Cum să contactaţi Microsoft</w:t>
      </w:r>
      <w:bookmarkEnd w:id="86"/>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21FFDC4B" w14:textId="77777777" w:rsidR="00D54D7E" w:rsidRPr="00903BB7" w:rsidRDefault="00CF1AD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87" w:name="_Toc507768562"/>
      <w:bookmarkStart w:id="88" w:name="_Toc510296406"/>
      <w:bookmarkStart w:id="89" w:name="AppendixA_CoreOnlineServices"/>
      <w:bookmarkStart w:id="90" w:name="_Toc431459514"/>
      <w:bookmarkStart w:id="91" w:name="DataProcessingTerms"/>
      <w:r>
        <w:t>Anexa A – Serviciile online Core</w:t>
      </w:r>
      <w:bookmarkEnd w:id="87"/>
      <w:bookmarkEnd w:id="88"/>
    </w:p>
    <w:bookmarkEnd w:id="89"/>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90"/>
      <w:bookmarkEnd w:id="91"/>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92" w:name="DPTOnlineServicesTable"/>
            <w:r>
              <w:rPr>
                <w:color w:val="FFFFFF" w:themeColor="background1"/>
                <w:sz w:val="16"/>
                <w:szCs w:val="16"/>
              </w:rPr>
              <w:t>Servicii online</w:t>
            </w:r>
          </w:p>
        </w:tc>
      </w:tr>
      <w:tr w:rsidR="00B143C0" w14:paraId="203A452C" w14:textId="77777777" w:rsidTr="009D1828">
        <w:tc>
          <w:tcPr>
            <w:tcW w:w="2607" w:type="dxa"/>
            <w:vAlign w:val="center"/>
          </w:tcPr>
          <w:p w14:paraId="09C0D61C" w14:textId="68557F7A" w:rsidR="00B143C0" w:rsidRPr="00231971" w:rsidRDefault="00B143C0" w:rsidP="00B143C0">
            <w:pPr>
              <w:pStyle w:val="ProductList-Body"/>
              <w:rPr>
                <w:sz w:val="16"/>
                <w:szCs w:val="16"/>
              </w:rPr>
            </w:pPr>
            <w:bookmarkStart w:id="93" w:name="MicrosoftDynamicsOnlineServices"/>
            <w:bookmarkEnd w:id="92"/>
            <w:r>
              <w:rPr>
                <w:sz w:val="16"/>
                <w:szCs w:val="16"/>
              </w:rPr>
              <w:t>Serviciile principale Microsoft Dynamics 365</w:t>
            </w:r>
          </w:p>
        </w:tc>
        <w:tc>
          <w:tcPr>
            <w:tcW w:w="8190" w:type="dxa"/>
          </w:tcPr>
          <w:p w14:paraId="45E29350" w14:textId="654E22A2" w:rsidR="00B143C0" w:rsidRPr="00231971" w:rsidRDefault="00B143C0" w:rsidP="00B143C0">
            <w:pPr>
              <w:pStyle w:val="ProductList-Body"/>
              <w:rPr>
                <w:sz w:val="16"/>
                <w:szCs w:val="16"/>
              </w:rPr>
            </w:pPr>
            <w:r>
              <w:rPr>
                <w:sz w:val="16"/>
                <w:szCs w:val="16"/>
              </w:rPr>
              <w:t>Următoarele servicii, fiecare fiind considerat un serviciu independent sau inclus într-un plan sau într-o aplicaţie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şi Microsoft Social Engagement. Serviciile Core Microsoft Dynamics 365 nu includ: (1) serviciile Microsoft Dynamics 365 pentru dispozitivele sau programele software acceptate, care includ, dar nu se limitează la, Microsoft Dynamics 365 pentru aplicaţii, tablete, telefoane sau oricare dintre acestea; (2) LinkedIn Sales Navigator sau (3) exceptând prevederile exprese din termenii de licenţiere pentru serviciul respectiv, orice alt serviciu furnizat de altă firmă şi oferit cu sau legat de serviciile principale Microsoft Dynamics 365.</w:t>
            </w:r>
          </w:p>
        </w:tc>
      </w:tr>
      <w:bookmarkEnd w:id="93"/>
      <w:tr w:rsidR="00B143C0" w14:paraId="10FC4CEF" w14:textId="77777777" w:rsidTr="009D1828">
        <w:tc>
          <w:tcPr>
            <w:tcW w:w="2607" w:type="dxa"/>
            <w:vAlign w:val="center"/>
          </w:tcPr>
          <w:p w14:paraId="767C6C0B" w14:textId="160C997A" w:rsidR="00B143C0" w:rsidRPr="00231971" w:rsidRDefault="00B143C0" w:rsidP="00B143C0">
            <w:pPr>
              <w:pStyle w:val="ProductList-Body"/>
              <w:rPr>
                <w:sz w:val="16"/>
                <w:szCs w:val="16"/>
              </w:rPr>
            </w:pPr>
            <w:r>
              <w:rPr>
                <w:sz w:val="16"/>
                <w:szCs w:val="16"/>
              </w:rPr>
              <w:t>Serviciile Office 365</w:t>
            </w:r>
          </w:p>
        </w:tc>
        <w:tc>
          <w:tcPr>
            <w:tcW w:w="8190" w:type="dxa"/>
          </w:tcPr>
          <w:p w14:paraId="1E49D1A4" w14:textId="56957098" w:rsidR="00B143C0" w:rsidRPr="00231971" w:rsidRDefault="00B143C0" w:rsidP="00B143C0">
            <w:pPr>
              <w:pStyle w:val="ProductList-Body"/>
              <w:rPr>
                <w:sz w:val="16"/>
                <w:szCs w:val="16"/>
              </w:rPr>
            </w:pPr>
            <w:r>
              <w:rPr>
                <w:sz w:val="16"/>
                <w:szCs w:val="16"/>
              </w:rPr>
              <w:t xml:space="preserve">Următoarele servicii, fiecare fiind considerat un serviciu independent sau inclus într-un plan sau într-o suită Office 365: </w:t>
            </w:r>
            <w:bookmarkStart w:id="94"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şi Yammer Enterprise</w:t>
            </w:r>
            <w:bookmarkEnd w:id="94"/>
            <w:r>
              <w:rPr>
                <w:sz w:val="16"/>
                <w:szCs w:val="16"/>
              </w:rPr>
              <w:t>.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B143C0" w14:paraId="0A473332" w14:textId="77777777" w:rsidTr="009D1828">
        <w:tc>
          <w:tcPr>
            <w:tcW w:w="2607" w:type="dxa"/>
            <w:vAlign w:val="center"/>
          </w:tcPr>
          <w:p w14:paraId="3A2023D3" w14:textId="235556CF" w:rsidR="00B143C0" w:rsidRPr="00231971" w:rsidRDefault="00B143C0" w:rsidP="00B143C0">
            <w:pPr>
              <w:pStyle w:val="ProductList-Body"/>
              <w:rPr>
                <w:sz w:val="16"/>
                <w:szCs w:val="16"/>
              </w:rPr>
            </w:pPr>
            <w:bookmarkStart w:id="95" w:name="MicrosoftAzureCoreServices"/>
            <w:r>
              <w:rPr>
                <w:sz w:val="16"/>
                <w:szCs w:val="16"/>
              </w:rPr>
              <w:t>Serviciile de bază Microsoft Azure</w:t>
            </w:r>
            <w:bookmarkEnd w:id="95"/>
          </w:p>
        </w:tc>
        <w:tc>
          <w:tcPr>
            <w:tcW w:w="8190" w:type="dxa"/>
          </w:tcPr>
          <w:p w14:paraId="7E0B1590" w14:textId="61BFC688" w:rsidR="00B143C0" w:rsidRPr="00231971" w:rsidRDefault="00B143C0" w:rsidP="00B143C0">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(cunoscut anterior ca DocumentDB), Azure DevTest Labs, Azure DNS, Azure Information Protection (inclusiv Azure Rights Management), Azure Resource Manager, Backup, Batch, BizTalk Services, Cloud Services, Data Catalog, Data Factory, Data Lake Analytics, Data Lake Store, Event Hubs, Express Route, Functions, HDInsight, Import/Export, IoT Hub, Key Vault, Load Balancer, Log Analytics (cunoscut anterior ca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şi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E40434" w14:paraId="1E533D5A" w14:textId="77777777" w:rsidTr="009D1828">
        <w:tc>
          <w:tcPr>
            <w:tcW w:w="2607" w:type="dxa"/>
            <w:vAlign w:val="center"/>
          </w:tcPr>
          <w:p w14:paraId="30050707" w14:textId="718EE105" w:rsidR="00E40434" w:rsidRPr="00231971" w:rsidRDefault="00E40434" w:rsidP="00E40434">
            <w:pPr>
              <w:pStyle w:val="ProductList-Body"/>
              <w:rPr>
                <w:sz w:val="16"/>
                <w:szCs w:val="16"/>
              </w:rPr>
            </w:pPr>
            <w:r>
              <w:rPr>
                <w:sz w:val="16"/>
                <w:szCs w:val="16"/>
              </w:rPr>
              <w:t>Serviciile de bază ale platformei Microsoft pentru aplicaţii de business</w:t>
            </w:r>
          </w:p>
        </w:tc>
        <w:tc>
          <w:tcPr>
            <w:tcW w:w="8190" w:type="dxa"/>
          </w:tcPr>
          <w:p w14:paraId="4BEB561C" w14:textId="7C6DCADB" w:rsidR="00E40434" w:rsidRPr="00231971" w:rsidRDefault="00E40434" w:rsidP="00E40434">
            <w:pPr>
              <w:pStyle w:val="ProductList-Body"/>
              <w:rPr>
                <w:sz w:val="16"/>
                <w:szCs w:val="16"/>
              </w:rPr>
            </w:pPr>
            <w:r>
              <w:rPr>
                <w:sz w:val="16"/>
                <w:szCs w:val="16"/>
              </w:rPr>
              <w:t>Următoarele servicii, fiecare fiind considerat un serviciu independent sau inclus într-un plan sau într-o suită Office 365 sau Microsoft Dynamics 365: Microsoft Power BI, Microsoft PowerApps şi Microsoft Flow. Serviciile de bază ale platformei Microsoft pentru aplicaţii de business nu includ produsele software client, inclusiv, dar fără limitare la, Power BI Report Server, aplicaţiile mobile Power BI, PowerApps sau Microsoft Flow, Power BI Desktop sau PowerApps Studio.</w:t>
            </w:r>
          </w:p>
        </w:tc>
      </w:tr>
    </w:tbl>
    <w:p w14:paraId="4D48DFDE" w14:textId="77777777" w:rsidR="00F244BE" w:rsidRDefault="00F244BE" w:rsidP="00F244BE">
      <w:pPr>
        <w:pStyle w:val="ProductList-Body"/>
      </w:pPr>
    </w:p>
    <w:p w14:paraId="1E28CD56" w14:textId="77777777" w:rsidR="00B143C0" w:rsidRDefault="00B143C0" w:rsidP="00B143C0">
      <w:pPr>
        <w:pStyle w:val="ProductList-SectionHeading"/>
        <w:tabs>
          <w:tab w:val="center" w:pos="5400"/>
        </w:tabs>
        <w:spacing w:after="0"/>
        <w:outlineLvl w:val="0"/>
      </w:pPr>
      <w:bookmarkStart w:id="96" w:name="AppendixB_SecurityMeasures"/>
      <w:bookmarkStart w:id="97" w:name="_Toc507768563"/>
      <w:bookmarkStart w:id="98" w:name="_Toc510296407"/>
      <w:bookmarkStart w:id="99" w:name="DataProcessingTerms_DataatRest"/>
      <w:r>
        <w:t xml:space="preserve">Anexa B – </w:t>
      </w:r>
      <w:bookmarkStart w:id="100" w:name="DataProcessingTerms_Security"/>
      <w:bookmarkStart w:id="101" w:name="_Toc507239523"/>
      <w:r>
        <w:t>Măsuri</w:t>
      </w:r>
      <w:bookmarkEnd w:id="100"/>
      <w:bookmarkEnd w:id="101"/>
      <w:r>
        <w:t xml:space="preserve"> de securitate</w:t>
      </w:r>
      <w:bookmarkEnd w:id="96"/>
      <w:bookmarkEnd w:id="97"/>
      <w:bookmarkEnd w:id="98"/>
    </w:p>
    <w:bookmarkEnd w:id="99"/>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D8A1942" w14:textId="77777777" w:rsidR="00D54D7E" w:rsidRPr="00903BB7" w:rsidRDefault="00CF1AD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B143C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510296408"/>
      <w:r>
        <w:t>Termenii specifici Serviciilor online</w:t>
      </w:r>
      <w:bookmarkEnd w:id="102"/>
      <w:bookmarkEnd w:id="103"/>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04" w:name="_Toc510296409"/>
      <w:bookmarkStart w:id="105" w:name="MicrosoftAzureServices"/>
      <w:r w:rsidRPr="006B4B3B">
        <w:rPr>
          <w:lang w:val="ro-RO"/>
        </w:rPr>
        <w:t>Serviciile Microsoft Azure</w:t>
      </w:r>
      <w:bookmarkEnd w:id="104"/>
    </w:p>
    <w:bookmarkEnd w:id="105"/>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7"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8" w:anchor="services" w:history="1">
        <w:r w:rsidRPr="005363B2">
          <w:rPr>
            <w:rStyle w:val="Hyperlink"/>
          </w:rPr>
          <w:t>http://azure.microsoft.com/en-us/regions/#services</w:t>
        </w:r>
      </w:hyperlink>
      <w:r>
        <w:t>.</w:t>
      </w:r>
    </w:p>
    <w:p w14:paraId="78EE0FEA" w14:textId="77777777" w:rsidR="005F744F" w:rsidRDefault="005F744F" w:rsidP="005F744F">
      <w:pPr>
        <w:pStyle w:val="ProductList-Body"/>
        <w:spacing w:after="120"/>
      </w:pPr>
      <w:r>
        <w:t xml:space="preserve">„Serviciile de căutare Bing” înseamnă API-urile de căutare particularizată cu Bing, de căutare entităţi cu Bing, de căutare imagini cu Bing, de căutare ştiri cu Bing, de căutare video cu Bing, de căutare web cu Bing, de verificare ortografie cu Bing, pentru sugestii Bing automate şi alte API-uri, care sunt indicate la adresa </w:t>
      </w:r>
      <w:hyperlink r:id="rId29" w:history="1">
        <w:r>
          <w:rPr>
            <w:rStyle w:val="Hyperlink"/>
          </w:rPr>
          <w:t>https://aka.ms/r1j7jq</w:t>
        </w:r>
      </w:hyperlink>
      <w:r>
        <w:t>.</w:t>
      </w:r>
    </w:p>
    <w:p w14:paraId="7A4AF654" w14:textId="1F672461" w:rsidR="00272578" w:rsidRPr="00690C65" w:rsidRDefault="009616E2" w:rsidP="005F744F">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0"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750E57D4" w14:textId="48EC6AFD" w:rsidR="009D1828" w:rsidRDefault="009D1828" w:rsidP="0022546F">
      <w:pPr>
        <w:pStyle w:val="ProductList-Body"/>
        <w:spacing w:after="120"/>
      </w:pPr>
      <w:r>
        <w:t>„Microsoft Translator” înseamnă serviciile de traducere scrisă prin API-ul Translator şi/sau de traducere orală prin API-ul Translator, oferite de Microsoft ca un serviciu de traducere automată bazat pe cloud.</w:t>
      </w:r>
    </w:p>
    <w:p w14:paraId="5685E095" w14:textId="77777777" w:rsidR="005F744F" w:rsidRDefault="005F744F" w:rsidP="005F744F">
      <w:pPr>
        <w:pStyle w:val="ProductList-Body"/>
      </w:pPr>
      <w:r>
        <w:t>„Datele aferente Serviciilor cognitive specificate” înseamnă Datele de client furnizate companiei Microsoft de către Client sau în numele acestuia prin intermediul Serviciilor de căutare Bing sau al Microsoft Translator.</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2" w:history="1">
        <w:r w:rsidR="00A73290">
          <w:rPr>
            <w:rStyle w:val="Hyperlink"/>
          </w:rPr>
          <w:t>http://azure.microsoft.com/en-us/support/legal/store-terms/</w:t>
        </w:r>
      </w:hyperlink>
      <w:hyperlink r:id="rId33" w:history="1"/>
      <w:r>
        <w:t>.</w:t>
      </w:r>
    </w:p>
    <w:p w14:paraId="67D3729B" w14:textId="2CA1D78F" w:rsidR="00F244BE" w:rsidRDefault="00F244BE" w:rsidP="00272578">
      <w:pPr>
        <w:pStyle w:val="ProductList-Body"/>
      </w:pPr>
    </w:p>
    <w:p w14:paraId="2CDBBCBD" w14:textId="77777777" w:rsidR="00952EC3" w:rsidRPr="00487266" w:rsidRDefault="00952EC3" w:rsidP="00952EC3">
      <w:pPr>
        <w:pStyle w:val="ProductList-Offering2Heading"/>
        <w:outlineLvl w:val="2"/>
        <w:rPr>
          <w:lang w:val="ro-RO"/>
        </w:rPr>
      </w:pPr>
      <w:bookmarkStart w:id="106" w:name="_Toc484158292"/>
      <w:bookmarkStart w:id="107" w:name="MicrosoftTranslator"/>
      <w:r w:rsidRPr="00952EC3">
        <w:rPr>
          <w:lang w:val="ro-RO"/>
        </w:rPr>
        <w:tab/>
      </w:r>
      <w:bookmarkStart w:id="108" w:name="_Toc510296410"/>
      <w:r w:rsidRPr="00487266">
        <w:rPr>
          <w:lang w:val="ro-RO"/>
        </w:rPr>
        <w:t>Microsoft Azure Stack</w:t>
      </w:r>
      <w:bookmarkEnd w:id="106"/>
      <w:bookmarkEnd w:id="108"/>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4"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p w14:paraId="7CE24D15" w14:textId="77777777" w:rsidR="00952EC3" w:rsidRPr="00747204" w:rsidRDefault="00CF1ADC"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587C75F0" w14:textId="77777777" w:rsidR="0022546F" w:rsidRPr="0022546F" w:rsidRDefault="0022546F" w:rsidP="0022546F">
      <w:pPr>
        <w:pStyle w:val="ProductList-Offering2Heading"/>
        <w:outlineLvl w:val="2"/>
        <w:rPr>
          <w:lang w:val="pt-BR"/>
        </w:rPr>
      </w:pPr>
      <w:bookmarkStart w:id="109" w:name="_Toc494738672"/>
      <w:bookmarkStart w:id="110" w:name="_Toc476476610"/>
      <w:bookmarkStart w:id="111" w:name="_Toc459970714"/>
      <w:bookmarkStart w:id="112" w:name="_Toc457466428"/>
      <w:bookmarkStart w:id="113" w:name="AzureActiveDirectoryBasic"/>
      <w:bookmarkStart w:id="114" w:name="_Toc437590238"/>
      <w:bookmarkStart w:id="115" w:name="_Toc435790944"/>
      <w:bookmarkStart w:id="116" w:name="MicrosoftDynamicsMarketing"/>
      <w:bookmarkEnd w:id="107"/>
      <w:r w:rsidRPr="005F744F">
        <w:rPr>
          <w:lang w:val="pt-BR"/>
        </w:rPr>
        <w:tab/>
      </w:r>
      <w:bookmarkStart w:id="117" w:name="MicrosoftCognitiveServices"/>
      <w:bookmarkStart w:id="118" w:name="_Toc503180476"/>
      <w:bookmarkStart w:id="119" w:name="_Toc500148632"/>
      <w:bookmarkStart w:id="120" w:name="_Toc510296411"/>
      <w:r w:rsidRPr="0022546F">
        <w:rPr>
          <w:lang w:val="pt-BR"/>
        </w:rPr>
        <w:t>Serviciile cognitive Microsoft</w:t>
      </w:r>
      <w:bookmarkEnd w:id="117"/>
      <w:bookmarkEnd w:id="118"/>
      <w:bookmarkEnd w:id="119"/>
      <w:bookmarkEnd w:id="120"/>
    </w:p>
    <w:p w14:paraId="64ABC866" w14:textId="34ADBFF2" w:rsidR="0022546F" w:rsidRPr="00B143C0" w:rsidRDefault="0022546F" w:rsidP="00B143C0">
      <w:pPr>
        <w:pStyle w:val="ProductList-ClauseHeading"/>
      </w:pPr>
      <w:r>
        <w:t>Serviciile de căutare Bing</w:t>
      </w:r>
      <w:r w:rsidR="00B143C0">
        <w:t xml:space="preserve"> </w:t>
      </w:r>
      <w:r w:rsidRPr="00B143C0">
        <w:t>Cerinţele de utilizare şi afişare</w:t>
      </w:r>
    </w:p>
    <w:p w14:paraId="2D33E079" w14:textId="77777777" w:rsidR="0022546F" w:rsidRPr="00503850" w:rsidRDefault="0022546F" w:rsidP="00B143C0">
      <w:pPr>
        <w:pStyle w:val="ProductList-Body"/>
        <w:tabs>
          <w:tab w:val="left" w:pos="270"/>
        </w:tabs>
        <w:rPr>
          <w:szCs w:val="18"/>
        </w:rPr>
      </w:pPr>
      <w:r w:rsidRPr="00503850">
        <w:rPr>
          <w:szCs w:val="18"/>
        </w:rPr>
        <w:t xml:space="preserve">Clientul trebuie să respecte cerinţele de utilizare şi de afişare pentru Serviciile de căutare Bing, care sunt disponibile la </w:t>
      </w:r>
      <w:hyperlink r:id="rId35" w:history="1">
        <w:r w:rsidRPr="00503850">
          <w:rPr>
            <w:rStyle w:val="Hyperlink"/>
            <w:szCs w:val="18"/>
          </w:rPr>
          <w:t>https://aka.ms/r1j7jq</w:t>
        </w:r>
      </w:hyperlink>
      <w:r w:rsidRPr="00503850">
        <w:rPr>
          <w:szCs w:val="18"/>
        </w:rPr>
        <w:t>. Clientul trebuie să utilizeze rezultatele obţinute prin Serviciile de căutare Bing doar în experienţele de căutare pe internet (definite în cerinţele de utilizare şi afişare) şi nu trebuie să stocheze rezultatele în memoria cache ori să le copieze. Rezultatele obţinute de Client prin Serviciile de căutare Bing nu sunt Produse, Remedieri sau Produse finale constând în servicii.</w:t>
      </w:r>
    </w:p>
    <w:p w14:paraId="3A375F9E" w14:textId="77777777" w:rsidR="0022546F" w:rsidRDefault="0022546F" w:rsidP="00B143C0">
      <w:pPr>
        <w:pStyle w:val="ProductList-ClauseHeading"/>
        <w:keepNext w:val="0"/>
      </w:pPr>
    </w:p>
    <w:p w14:paraId="08A97392" w14:textId="77777777" w:rsidR="00B143C0" w:rsidRPr="008846DD" w:rsidRDefault="00B143C0" w:rsidP="00B143C0">
      <w:pPr>
        <w:pStyle w:val="ProductList-ClauseHeading"/>
      </w:pPr>
      <w:r>
        <w:t xml:space="preserve">Serviciile de căutare Bing şi Declaraţia de confidenţialitate pentru Microsoft Translator </w:t>
      </w:r>
    </w:p>
    <w:p w14:paraId="5561804D" w14:textId="77777777" w:rsidR="005F744F" w:rsidRDefault="005F744F" w:rsidP="00B143C0">
      <w:pPr>
        <w:pStyle w:val="ProductList-Body"/>
      </w:pPr>
      <w:r>
        <w:t xml:space="preserve">Angajamentul Microsoft de respectare a confidenţialităţii, disponibil la adresa </w:t>
      </w:r>
      <w:hyperlink r:id="rId36" w:history="1">
        <w:r>
          <w:rPr>
            <w:rStyle w:val="Hyperlink"/>
          </w:rPr>
          <w:t>https://go.microsoft.com/fwlink/?LinkId=521839</w:t>
        </w:r>
      </w:hyperlink>
      <w:r>
        <w:t xml:space="preserve">, se aplică utilizării de către Client a Serviciilor de căutare Bing şi a Microsoft Translator, cu excepţia faptului că această secţiune referitoare la Serviciile cognitive Microsoft din Termenii Serviciilor online va prevala în caz de conflict cu Angajamentul Microsoft de respectare a confidenţialităţii. </w:t>
      </w:r>
    </w:p>
    <w:p w14:paraId="1A5160EE" w14:textId="77777777" w:rsidR="0022546F" w:rsidRDefault="0022546F" w:rsidP="00B143C0">
      <w:pPr>
        <w:pStyle w:val="ProductList-Body"/>
      </w:pPr>
    </w:p>
    <w:p w14:paraId="3F003C10" w14:textId="77777777" w:rsidR="0022546F" w:rsidRPr="00B143C0" w:rsidRDefault="0022546F" w:rsidP="00B143C0">
      <w:pPr>
        <w:pStyle w:val="ProductList-ClauseHeading"/>
      </w:pPr>
      <w:r w:rsidRPr="00B143C0">
        <w:t xml:space="preserve">Utilizarea Datelor aferente Serviciilor cognitive specificate. </w:t>
      </w:r>
    </w:p>
    <w:p w14:paraId="070D1519" w14:textId="77777777" w:rsidR="0022546F" w:rsidRDefault="0022546F" w:rsidP="00B143C0">
      <w:pPr>
        <w:pStyle w:val="ProductList-Body"/>
      </w:pPr>
      <w:r>
        <w:t>Responsabilitatea pentru conţinutul tuturor Datelor aferente Serviciilor cognitive specificate îi aparţine în exclusivitate Clientului.</w:t>
      </w:r>
    </w:p>
    <w:p w14:paraId="1BEF070C" w14:textId="77777777" w:rsidR="0022546F" w:rsidRDefault="0022546F" w:rsidP="00B143C0">
      <w:pPr>
        <w:pStyle w:val="ProductList-Body"/>
      </w:pPr>
    </w:p>
    <w:p w14:paraId="3BEE1C38" w14:textId="77777777" w:rsidR="0022546F" w:rsidRDefault="0022546F" w:rsidP="00B143C0">
      <w:pPr>
        <w:pStyle w:val="ProductList-Body"/>
      </w:pPr>
      <w:r>
        <w:t>Microsoft poate procesa Datele aferente Serviciilor cognitive specificate doar în scopurile următoare: (i) pentru a furniza Serviciile cognitive către Client şi (ii) pentru a îmbunătăţi produsele şi serviciile Microsoft. Doar pentru procesarea datelor, Microsoft poate colecta, conserva, utiliza, reproduce şi crea lucrări derivate pe baza Datelor aferente Serviciilor cognitive specificate, iar Clientul va acorda companiei Microsoft o licenţă limitată, neexclusivă, irevocabilă şi valabilă la nivel internaţional în acest scop. Clientul va asigura şi va păstra toate drepturile necesare pentru ca Microsoft să proceseze Datele aferente Serviciilor cognitive specificate conform prevederilor din acest paragraf, fără a încălca drepturile niciunei terţe părţi şi fără a crea alte obligaţii pentru Microsoft faţă de Client sau faţă de orice terţă parte.</w:t>
      </w:r>
    </w:p>
    <w:p w14:paraId="38BD6769" w14:textId="77777777" w:rsidR="0022546F" w:rsidRDefault="0022546F" w:rsidP="00B143C0">
      <w:pPr>
        <w:pStyle w:val="ProductList-Body"/>
      </w:pPr>
    </w:p>
    <w:p w14:paraId="55350388" w14:textId="77777777" w:rsidR="0022546F" w:rsidRDefault="0022546F" w:rsidP="00B143C0">
      <w:pPr>
        <w:pStyle w:val="ProductList-Body"/>
      </w:pPr>
      <w:r>
        <w:t>În cazul în care Datele aferente Serviciilor cognitive specificate includ date cu caracter personal, Clientul va obţine acordul necesar pentru procesarea acestora de către Microsoft de la persoanele vizate (sau de la părinţii ori tutorii acestora, conform legii aplicabile).</w:t>
      </w:r>
    </w:p>
    <w:p w14:paraId="6DD550D2" w14:textId="77777777" w:rsidR="0022546F" w:rsidRDefault="0022546F" w:rsidP="00B143C0">
      <w:pPr>
        <w:pStyle w:val="ProductList-Body"/>
      </w:pPr>
    </w:p>
    <w:p w14:paraId="2B8A6F04" w14:textId="77777777" w:rsidR="0022546F" w:rsidRDefault="0022546F" w:rsidP="00B143C0">
      <w:pPr>
        <w:pStyle w:val="ProductList-Body"/>
      </w:pPr>
      <w:r>
        <w:t xml:space="preserve">Microsoft se angajează să contribuie la protejarea persoanelor vizate care pot fi identificate după Datele aferente Serviciilor cognitive specificate pe care le păstrează. Microsoft a implementat măsuri comerciale şi tehnice menite să ajute la păstrarea confidenţialităţii anumitor Date aferente Serviciilor cognitive specificate. </w:t>
      </w:r>
    </w:p>
    <w:p w14:paraId="78D1C77D" w14:textId="77777777" w:rsidR="0022546F" w:rsidRDefault="0022546F" w:rsidP="00B143C0">
      <w:pPr>
        <w:pStyle w:val="ProductList-Body"/>
      </w:pPr>
    </w:p>
    <w:p w14:paraId="22DEFADA" w14:textId="77777777" w:rsidR="0022546F" w:rsidRDefault="0022546F" w:rsidP="00B143C0">
      <w:pPr>
        <w:pStyle w:val="ProductList-Body"/>
      </w:pPr>
      <w:r>
        <w:t xml:space="preserve">Utilizarea în acest scop a secţiunii „Datele aferente Serviciilor cognitive specificate” din Termenii Serviciilor online se va aplica şi după încetarea sau expirarea contractului de licenţiere în volum al Clientului. Dintre părţi, Clientul va păstra toate drepturile, titlurile de proprietate şi interesele faţă de Datele aferente Serviciilor cognitive specificate. Microsoft nu obţine niciun drept asupra Datelor aferente Serviciilor cognitive specificate, în afara celor pe care Clientul i le acordă în această secţiune „Utilizarea Datelor aferente Serviciilor cognitive specificate”. Acest paragraf nu influenţează drepturile Microsoft asupra produselor software ori serviciilor pentru care Microsoft îi acordă licenţă Clientului. </w:t>
      </w:r>
    </w:p>
    <w:p w14:paraId="5F4A3B29" w14:textId="77777777" w:rsidR="0022546F" w:rsidRDefault="0022546F" w:rsidP="00B143C0">
      <w:pPr>
        <w:pStyle w:val="ProductList-Body"/>
      </w:pPr>
    </w:p>
    <w:p w14:paraId="2AB5424E" w14:textId="77777777" w:rsidR="00B143C0" w:rsidRPr="00EB2C1D" w:rsidRDefault="00B143C0" w:rsidP="00B143C0">
      <w:pPr>
        <w:pStyle w:val="ProductList-ClauseHeading"/>
        <w:rPr>
          <w:color w:val="0072C6"/>
        </w:rPr>
      </w:pPr>
      <w:r>
        <w:t>Păstrarea datelor</w:t>
      </w:r>
    </w:p>
    <w:p w14:paraId="06BD6DDA" w14:textId="77777777" w:rsidR="00B143C0" w:rsidRDefault="00B143C0" w:rsidP="00B143C0">
      <w:pPr>
        <w:pStyle w:val="ProductList-Body"/>
      </w:pPr>
      <w:r>
        <w:t>Serviciile de căutare Bing şi Microsoft Translator nu sunt proiectate pentru a păstra Datele de client în numele Clientului.</w:t>
      </w:r>
      <w:r>
        <w:cr/>
      </w:r>
    </w:p>
    <w:p w14:paraId="2C2BEA8F" w14:textId="77777777" w:rsidR="00B143C0" w:rsidRPr="00EB2C1D" w:rsidRDefault="00B143C0" w:rsidP="00B143C0">
      <w:pPr>
        <w:pStyle w:val="ProductList-ClauseHeading"/>
        <w:rPr>
          <w:color w:val="0072C6"/>
        </w:rPr>
      </w:pPr>
      <w:r>
        <w:t>Aplicarea Termenilor privind protecţia datelor cu caracter personal asupra Serviciilor de căutare Bing şi Microsoft Translator</w:t>
      </w:r>
    </w:p>
    <w:p w14:paraId="2BD249CA" w14:textId="77777777" w:rsidR="00B143C0" w:rsidRDefault="00B143C0" w:rsidP="00B143C0">
      <w:pPr>
        <w:pStyle w:val="ProductList-Body"/>
      </w:pPr>
      <w:r>
        <w:t>Doar următoarele secţiuni din Termenii privind protecţia datelor cu caracter personal se aplică pentru Serviciile de căutare Bing şi Microsoft Translator: Transferurile de date, Utilizarea subcontractorilor şi Cum să contactaţi Microsoft. Aceste secţiuni nu se aplică Versiunilor de examinare ale serviciilor enumerate.</w:t>
      </w:r>
    </w:p>
    <w:p w14:paraId="3D659C0E" w14:textId="77777777" w:rsidR="00B143C0" w:rsidRDefault="00B143C0" w:rsidP="00B143C0">
      <w:pPr>
        <w:pStyle w:val="ProductList-Body"/>
        <w:ind w:left="158"/>
      </w:pPr>
    </w:p>
    <w:p w14:paraId="7E209E79" w14:textId="77777777" w:rsidR="00B143C0" w:rsidRPr="00C95CCF" w:rsidRDefault="00B143C0" w:rsidP="00B143C0">
      <w:pPr>
        <w:pStyle w:val="ProductList-ClauseHeading"/>
      </w:pPr>
      <w:r>
        <w:t>Limita Serviciilor de căutare Bing şi a Microsoft Translator privind utilizarea de către Client a rezultatelor serviciilor:</w:t>
      </w:r>
    </w:p>
    <w:p w14:paraId="446C7C8C" w14:textId="77777777" w:rsidR="00B143C0" w:rsidRDefault="00B143C0" w:rsidP="00B143C0">
      <w:pPr>
        <w:pStyle w:val="ProductList-Body"/>
        <w:tabs>
          <w:tab w:val="clear" w:pos="158"/>
          <w:tab w:val="left" w:pos="360"/>
        </w:tabs>
      </w:pPr>
      <w:r>
        <w:t>Clientul nu are dreptul să utilizeze datele din Serviciile de căutare Bing sau aplicaţia Microsoft Translator pentru a dezvolta sau a oferi orice alt serviciu similar bazat pe învăţarea programată.</w:t>
      </w:r>
    </w:p>
    <w:p w14:paraId="10F2D29D" w14:textId="77777777" w:rsidR="00B143C0" w:rsidRDefault="00B143C0" w:rsidP="00B143C0">
      <w:pPr>
        <w:pStyle w:val="ProductList-Body"/>
        <w:tabs>
          <w:tab w:val="left" w:pos="360"/>
        </w:tabs>
      </w:pPr>
    </w:p>
    <w:p w14:paraId="4E869D03" w14:textId="77777777" w:rsidR="00B143C0" w:rsidRDefault="00B143C0" w:rsidP="00B143C0">
      <w:pPr>
        <w:pStyle w:val="ProductList-ClauseHeading"/>
      </w:pPr>
      <w:r>
        <w:t>Atribuirea însemnelor Microsoft pentru traduceri</w:t>
      </w:r>
    </w:p>
    <w:p w14:paraId="1D425CF9" w14:textId="77777777" w:rsidR="00B143C0" w:rsidRDefault="00B143C0" w:rsidP="00B143C0">
      <w:pPr>
        <w:pStyle w:val="ProductList-Body"/>
        <w:tabs>
          <w:tab w:val="left" w:pos="360"/>
        </w:tabs>
      </w:pPr>
      <w:r>
        <w:t>Când afişează traducerile automate realizate de Microsoft Translator, Clientul va furniza o notificare vizibilă rezonabilă cu privire la faptul că textul a fost tradus automat de Microsoft Translator.</w:t>
      </w:r>
    </w:p>
    <w:p w14:paraId="15F590FB" w14:textId="77777777" w:rsidR="00B143C0" w:rsidRDefault="00B143C0" w:rsidP="00B143C0">
      <w:pPr>
        <w:pStyle w:val="ProductList-Body"/>
        <w:tabs>
          <w:tab w:val="left" w:pos="360"/>
        </w:tabs>
      </w:pPr>
    </w:p>
    <w:p w14:paraId="08C79C78" w14:textId="77777777" w:rsidR="00B143C0" w:rsidRDefault="00B143C0" w:rsidP="00B143C0">
      <w:pPr>
        <w:pStyle w:val="ProductList-ClauseHeading"/>
      </w:pPr>
      <w:r>
        <w:t>Priorităţi de aplicare:</w:t>
      </w:r>
    </w:p>
    <w:p w14:paraId="6CCA4C4E" w14:textId="77777777" w:rsidR="00B143C0" w:rsidRDefault="00B143C0" w:rsidP="00B143C0">
      <w:pPr>
        <w:pStyle w:val="ProductList-Body"/>
      </w:pPr>
      <w:r>
        <w:t>Această secţiune Serviciile cognitive Microsoft va prevala în caz de conflict cu alte secţiuni ale TSO.</w:t>
      </w:r>
    </w:p>
    <w:p w14:paraId="5BF44E48" w14:textId="77777777" w:rsidR="0022546F" w:rsidRPr="001349C6" w:rsidRDefault="00CF1ADC" w:rsidP="0022546F">
      <w:pPr>
        <w:pStyle w:val="ProductList-Body"/>
        <w:shd w:val="clear" w:color="auto" w:fill="A6A6A6" w:themeFill="background1" w:themeFillShade="A6"/>
        <w:spacing w:before="120" w:after="240"/>
        <w:jc w:val="right"/>
        <w:rPr>
          <w:sz w:val="16"/>
          <w:szCs w:val="16"/>
        </w:rPr>
      </w:pPr>
      <w:hyperlink w:anchor="_top" w:history="1">
        <w:r w:rsidR="0022546F">
          <w:rPr>
            <w:rStyle w:val="Hyperlink"/>
            <w:sz w:val="16"/>
            <w:szCs w:val="16"/>
          </w:rPr>
          <w:t>Cuprins</w:t>
        </w:r>
      </w:hyperlink>
      <w:r w:rsidR="0022546F">
        <w:rPr>
          <w:sz w:val="16"/>
          <w:szCs w:val="16"/>
        </w:rPr>
        <w:t>/</w:t>
      </w:r>
      <w:hyperlink w:anchor="_top" w:history="1">
        <w:r w:rsidR="0022546F">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21" w:name="_Toc510296412"/>
      <w:r w:rsidRPr="00487266">
        <w:rPr>
          <w:lang w:val="ro-RO"/>
        </w:rPr>
        <w:t>Microsoft Genomics</w:t>
      </w:r>
      <w:bookmarkEnd w:id="109"/>
      <w:bookmarkEnd w:id="121"/>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7"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71F2E669" w14:textId="77777777" w:rsidR="00CC5282" w:rsidRPr="00BA2331" w:rsidRDefault="00CF1ADC"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0E7E47BA" w14:textId="059F3AA9" w:rsidR="00CC5282" w:rsidRPr="00487266" w:rsidRDefault="00CC5282" w:rsidP="00CC5282">
      <w:pPr>
        <w:pStyle w:val="ProductList-Offering2Heading"/>
        <w:outlineLvl w:val="2"/>
        <w:rPr>
          <w:lang w:val="pt-BR"/>
        </w:rPr>
      </w:pPr>
      <w:r w:rsidRPr="00487266">
        <w:rPr>
          <w:lang w:val="pt-BR"/>
        </w:rPr>
        <w:tab/>
      </w:r>
      <w:bookmarkStart w:id="122" w:name="_Toc494738673"/>
      <w:bookmarkStart w:id="123" w:name="_Toc510296413"/>
      <w:r w:rsidRPr="00487266">
        <w:rPr>
          <w:lang w:val="pt-BR"/>
        </w:rPr>
        <w:t xml:space="preserve">Visual Studio </w:t>
      </w:r>
      <w:r w:rsidR="00487266" w:rsidRPr="00487266">
        <w:rPr>
          <w:lang w:val="pt-BR"/>
        </w:rPr>
        <w:t>App</w:t>
      </w:r>
      <w:r w:rsidRPr="00487266">
        <w:rPr>
          <w:lang w:val="pt-BR"/>
        </w:rPr>
        <w:t xml:space="preserve"> Center</w:t>
      </w:r>
      <w:bookmarkEnd w:id="122"/>
      <w:bookmarkEnd w:id="123"/>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604CE751" w:rsidR="00CC5282" w:rsidRPr="00BA2331" w:rsidRDefault="00CC5282" w:rsidP="00CC5282">
      <w:pPr>
        <w:pStyle w:val="ProductList-Body"/>
      </w:pPr>
      <w:r>
        <w:t xml:space="preserve">Angajamentul de respectare a confidenţialităţii, disponibil la adresa </w:t>
      </w:r>
      <w:hyperlink r:id="rId38" w:history="1">
        <w:r w:rsidRPr="005F744F">
          <w:rPr>
            <w:rStyle w:val="Hyperlink"/>
          </w:rPr>
          <w:t>https://aka.ms/mctestprivacypolicy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7E1E4840" w14:textId="77777777" w:rsidR="00CC5282" w:rsidRPr="00BA2331" w:rsidRDefault="00CF1ADC"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24" w:name="_Toc510296414"/>
      <w:r w:rsidRPr="00487266">
        <w:rPr>
          <w:lang w:val="pt-BR"/>
        </w:rPr>
        <w:t>Planurile Microsoft Azure</w:t>
      </w:r>
      <w:bookmarkEnd w:id="110"/>
      <w:bookmarkEnd w:id="124"/>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77777777" w:rsidR="005F744F" w:rsidRDefault="005F744F" w:rsidP="005F744F">
      <w:pPr>
        <w:pStyle w:val="ProductList-Body"/>
      </w:pPr>
      <w:r>
        <w:t xml:space="preserve">Pe lângă licenţele SL pentru utilizator, consultaţi </w:t>
      </w:r>
      <w:hyperlink w:anchor="_top"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25" w:name="_Toc510296415"/>
      <w:r w:rsidR="00E70DF8" w:rsidRPr="00487266">
        <w:rPr>
          <w:lang w:val="ro-RO"/>
        </w:rPr>
        <w:t>Azure Active Directory Basic</w:t>
      </w:r>
      <w:bookmarkEnd w:id="111"/>
      <w:bookmarkEnd w:id="112"/>
      <w:bookmarkEnd w:id="125"/>
    </w:p>
    <w:bookmarkEnd w:id="113"/>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26"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27" w:name="_Toc459970715"/>
      <w:bookmarkStart w:id="128" w:name="_Toc457466429"/>
      <w:bookmarkStart w:id="129" w:name="_Toc510296416"/>
      <w:r w:rsidRPr="00487266">
        <w:rPr>
          <w:lang w:val="ro-RO"/>
        </w:rPr>
        <w:t>Azure Active Directory Premium</w:t>
      </w:r>
      <w:bookmarkEnd w:id="127"/>
      <w:bookmarkEnd w:id="128"/>
      <w:bookmarkEnd w:id="129"/>
    </w:p>
    <w:bookmarkEnd w:id="126"/>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30"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31" w:name="AzureRightsManagement"/>
      <w:bookmarkStart w:id="132" w:name="_Toc459970716"/>
      <w:bookmarkStart w:id="133" w:name="_Toc457466430"/>
      <w:bookmarkStart w:id="134" w:name="_Toc510296417"/>
      <w:r w:rsidRPr="00635153">
        <w:rPr>
          <w:lang w:val="ro-RO"/>
        </w:rPr>
        <w:t>Azure Information Protection</w:t>
      </w:r>
      <w:bookmarkEnd w:id="131"/>
      <w:r w:rsidRPr="00635153">
        <w:rPr>
          <w:lang w:val="ro-RO"/>
        </w:rPr>
        <w:t xml:space="preserve"> Premium</w:t>
      </w:r>
      <w:bookmarkEnd w:id="132"/>
      <w:bookmarkEnd w:id="133"/>
      <w:bookmarkEnd w:id="134"/>
    </w:p>
    <w:bookmarkEnd w:id="130"/>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35" w:name="_Toc388464308"/>
    <w:bookmarkStart w:id="136" w:name="_Toc460240107"/>
    <w:bookmarkStart w:id="137" w:name="_Toc459970718"/>
    <w:bookmarkEnd w:id="114"/>
    <w:bookmarkEnd w:id="115"/>
    <w:bookmarkEnd w:id="116"/>
    <w:bookmarkEnd w:id="135"/>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77BF172" w14:textId="46A4AE10" w:rsidR="005F744F" w:rsidRDefault="005F744F" w:rsidP="005F744F">
      <w:pPr>
        <w:pStyle w:val="ProductList-Body"/>
        <w:rPr>
          <w:lang w:val="pt-BR"/>
        </w:rPr>
      </w:pPr>
      <w:bookmarkStart w:id="138" w:name="_Toc494738678"/>
      <w:bookmarkStart w:id="139" w:name="_Toc492329139"/>
      <w:bookmarkStart w:id="140" w:name="Dynamics365"/>
      <w:bookmarkEnd w:id="136"/>
      <w:bookmarkEnd w:id="137"/>
    </w:p>
    <w:p w14:paraId="36B67355" w14:textId="1073545B" w:rsidR="00B143C0" w:rsidRDefault="00B143C0" w:rsidP="005F744F">
      <w:pPr>
        <w:pStyle w:val="ProductList-Body"/>
        <w:rPr>
          <w:lang w:val="pt-BR"/>
        </w:rPr>
      </w:pPr>
    </w:p>
    <w:p w14:paraId="3377DDAF" w14:textId="77777777" w:rsidR="00B143C0" w:rsidRDefault="00B143C0" w:rsidP="005F744F">
      <w:pPr>
        <w:pStyle w:val="ProductList-Body"/>
        <w:rPr>
          <w:lang w:val="pt-BR"/>
        </w:rPr>
      </w:pPr>
    </w:p>
    <w:p w14:paraId="1F7291A6" w14:textId="77777777" w:rsidR="005F744F" w:rsidRDefault="005F744F" w:rsidP="005F744F">
      <w:pPr>
        <w:pStyle w:val="ProductList-Body"/>
        <w:rPr>
          <w:lang w:val="pt-BR"/>
        </w:rPr>
      </w:pPr>
    </w:p>
    <w:p w14:paraId="3761B8FF" w14:textId="0C7C4BFD" w:rsidR="00CC5282" w:rsidRPr="00635153" w:rsidRDefault="00CC5282" w:rsidP="00CC5282">
      <w:pPr>
        <w:pStyle w:val="ProductList-Offering1Heading"/>
        <w:rPr>
          <w:lang w:val="pt-BR"/>
        </w:rPr>
      </w:pPr>
      <w:bookmarkStart w:id="141" w:name="_Toc510296418"/>
      <w:r w:rsidRPr="00635153">
        <w:rPr>
          <w:lang w:val="pt-BR"/>
        </w:rPr>
        <w:t>Serviciile Microsoft Dynamics 365</w:t>
      </w:r>
      <w:bookmarkEnd w:id="138"/>
      <w:bookmarkEnd w:id="139"/>
      <w:bookmarkEnd w:id="141"/>
    </w:p>
    <w:p w14:paraId="3B02D0E0" w14:textId="77777777" w:rsidR="00CC5282" w:rsidRPr="00A8327A" w:rsidRDefault="00CC5282" w:rsidP="00CC5282">
      <w:pPr>
        <w:pStyle w:val="ProductList-Body"/>
        <w:rPr>
          <w:rFonts w:asciiTheme="majorHAnsi" w:hAnsiTheme="majorHAnsi"/>
          <w:sz w:val="16"/>
          <w:szCs w:val="16"/>
        </w:rPr>
        <w:sectPr w:rsidR="00CC5282" w:rsidRPr="00A8327A" w:rsidSect="00CC5282">
          <w:footerReference w:type="default" r:id="rId39"/>
          <w:footerReference w:type="first" r:id="rId40"/>
          <w:pgSz w:w="12240" w:h="15840"/>
          <w:pgMar w:top="1440" w:right="720" w:bottom="1440" w:left="720" w:header="720" w:footer="720" w:gutter="0"/>
          <w:cols w:space="720"/>
          <w:titlePg/>
          <w:docGrid w:linePitch="360"/>
        </w:sectPr>
      </w:pPr>
    </w:p>
    <w:bookmarkEnd w:id="140"/>
    <w:p w14:paraId="1F4EBCF8"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2AB43629"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5E8E81FC"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1C1D7824" w14:textId="77777777" w:rsidR="00B143C0" w:rsidRPr="00455F0E" w:rsidRDefault="00B143C0" w:rsidP="00B143C0">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3196BD85" w14:textId="77777777" w:rsidR="00B143C0" w:rsidRPr="00455F0E" w:rsidRDefault="00B143C0" w:rsidP="00B143C0">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7EF152E2" w14:textId="77777777" w:rsidR="00B143C0" w:rsidRPr="00455F0E" w:rsidRDefault="00B143C0" w:rsidP="00B143C0">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0B059174" w14:textId="77777777" w:rsidR="00B143C0" w:rsidRPr="00455F0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Marketing</w:t>
      </w:r>
    </w:p>
    <w:p w14:paraId="6FA9D199"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60DADF34"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47B1BB36"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0867E0FC"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142ED946" w14:textId="77777777" w:rsidR="00B143C0"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64520EF8" w14:textId="77777777" w:rsidR="00B143C0" w:rsidRPr="00455F0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3B15374E"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37F784CD"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2DAE81AB"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1AB144C1"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Team Members, ediţia Business</w:t>
      </w:r>
    </w:p>
    <w:p w14:paraId="1DA76C78"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067E23C9" w14:textId="3AF8EE97" w:rsidR="00CC5282" w:rsidRPr="00BA2331" w:rsidRDefault="00B143C0" w:rsidP="00B143C0">
      <w:pPr>
        <w:pStyle w:val="ProductList-Body"/>
      </w:pPr>
      <w:r>
        <w:rPr>
          <w:rFonts w:asciiTheme="majorHAnsi" w:hAnsiTheme="majorHAnsi"/>
          <w:sz w:val="16"/>
          <w:szCs w:val="16"/>
        </w:rPr>
        <w:t>Soluţia privind Relaţiile comerciale Microsoft</w:t>
      </w:r>
    </w:p>
    <w:p w14:paraId="302F83A8" w14:textId="77777777" w:rsidR="00CC5282" w:rsidRPr="005F08E6" w:rsidRDefault="00CC5282" w:rsidP="00CC5282">
      <w:pPr>
        <w:pStyle w:val="ProductList-Body"/>
        <w:rPr>
          <w:rFonts w:asciiTheme="majorHAnsi" w:hAnsiTheme="majorHAnsi"/>
          <w:sz w:val="16"/>
          <w:szCs w:val="16"/>
        </w:rPr>
        <w:sectPr w:rsidR="00CC5282" w:rsidRPr="005F08E6" w:rsidSect="00E275D6">
          <w:type w:val="continuous"/>
          <w:pgSz w:w="12240" w:h="15840"/>
          <w:pgMar w:top="1440" w:right="720" w:bottom="1440" w:left="720" w:header="720" w:footer="720" w:gutter="0"/>
          <w:cols w:num="2" w:space="720"/>
          <w:titlePg/>
          <w:docGrid w:linePitch="360"/>
        </w:sectPr>
      </w:pPr>
    </w:p>
    <w:p w14:paraId="310BD3CB" w14:textId="77777777" w:rsidR="00952EC3" w:rsidRPr="00E40434" w:rsidRDefault="00952EC3" w:rsidP="00952EC3">
      <w:pPr>
        <w:pStyle w:val="ProductList-Body"/>
        <w:pBdr>
          <w:top w:val="single" w:sz="4" w:space="1" w:color="BFBFBF" w:themeColor="background1" w:themeShade="BF"/>
        </w:pBdr>
        <w:rPr>
          <w:sz w:val="8"/>
          <w:szCs w:val="12"/>
        </w:rPr>
      </w:pPr>
    </w:p>
    <w:p w14:paraId="2DC8E458" w14:textId="77777777" w:rsidR="00952EC3" w:rsidRPr="00747204" w:rsidRDefault="00952EC3" w:rsidP="00952EC3">
      <w:pPr>
        <w:pStyle w:val="ProductList-Body"/>
        <w:tabs>
          <w:tab w:val="clear" w:pos="158"/>
          <w:tab w:val="left" w:pos="360"/>
        </w:tabs>
      </w:pPr>
      <w:r>
        <w:rPr>
          <w:b/>
          <w:color w:val="00188F"/>
        </w:rPr>
        <w:t>Notificări</w:t>
      </w:r>
    </w:p>
    <w:p w14:paraId="0EECD665" w14:textId="77777777" w:rsidR="00952EC3" w:rsidRPr="000C40C0" w:rsidRDefault="00952EC3" w:rsidP="00952EC3">
      <w:pPr>
        <w:pStyle w:val="ProductList-Body"/>
      </w:pPr>
      <w:r>
        <w:t xml:space="preserve">Se aplică notificările pentru Bing Maps şi Serviciile profesionale din </w:t>
      </w:r>
      <w:hyperlink w:anchor="Anexa 1" w:history="1">
        <w:r>
          <w:rPr>
            <w:rStyle w:val="Hyperlink"/>
          </w:rPr>
          <w:t>Anexa 1</w:t>
        </w:r>
      </w:hyperlink>
      <w:r>
        <w:t xml:space="preserve">. Toate serviciile de integrare, migrare sau implementare furnizate Clientului vor respecta notificarea privind Serviciile profesionale de la </w:t>
      </w:r>
      <w:hyperlink w:anchor="Anexa 1" w:history="1">
        <w:r>
          <w:rPr>
            <w:rStyle w:val="Hyperlink"/>
          </w:rPr>
          <w:t>Anexa 1</w:t>
        </w:r>
      </w:hyperlink>
      <w:r w:rsidRPr="000C40C0">
        <w:rPr>
          <w:rStyle w:val="Hyperlink"/>
        </w:rPr>
        <w:t>.</w:t>
      </w:r>
    </w:p>
    <w:p w14:paraId="2EE98CAD" w14:textId="77777777" w:rsidR="00952EC3" w:rsidRPr="00747204" w:rsidRDefault="00952EC3" w:rsidP="00952EC3">
      <w:pPr>
        <w:pStyle w:val="ProductList-Body"/>
      </w:pPr>
    </w:p>
    <w:p w14:paraId="50C6943A" w14:textId="77777777" w:rsidR="00952EC3" w:rsidRPr="00747204" w:rsidRDefault="00952EC3" w:rsidP="00952EC3">
      <w:pPr>
        <w:pStyle w:val="ProductList-Body"/>
        <w:tabs>
          <w:tab w:val="clear" w:pos="158"/>
          <w:tab w:val="left" w:pos="180"/>
        </w:tabs>
      </w:pPr>
      <w:r>
        <w:rPr>
          <w:b/>
          <w:color w:val="00188F"/>
        </w:rPr>
        <w:t>Suite de licență pe bază de abonament</w:t>
      </w:r>
    </w:p>
    <w:p w14:paraId="6D314491" w14:textId="77777777" w:rsidR="00952EC3" w:rsidRPr="00747204" w:rsidRDefault="00952EC3" w:rsidP="00952EC3">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1620642B" w14:textId="77777777" w:rsidR="00952EC3" w:rsidRPr="00747204" w:rsidRDefault="00952EC3" w:rsidP="00952EC3">
      <w:pPr>
        <w:pStyle w:val="ProductList-Body"/>
      </w:pPr>
    </w:p>
    <w:p w14:paraId="73AF71E7" w14:textId="77777777" w:rsidR="00952EC3" w:rsidRPr="00747204" w:rsidRDefault="00952EC3" w:rsidP="00952EC3">
      <w:pPr>
        <w:pStyle w:val="ProductList-Body"/>
        <w:tabs>
          <w:tab w:val="clear" w:pos="158"/>
          <w:tab w:val="left" w:pos="360"/>
        </w:tabs>
      </w:pPr>
      <w:r>
        <w:rPr>
          <w:b/>
          <w:color w:val="00188F"/>
        </w:rPr>
        <w:t>Utilizatorii externi</w:t>
      </w:r>
    </w:p>
    <w:p w14:paraId="761D737D" w14:textId="77777777" w:rsidR="00CC5282" w:rsidRPr="00BA2331" w:rsidRDefault="00CC5282" w:rsidP="00CC5282">
      <w:pPr>
        <w:pStyle w:val="ProductList-Body"/>
        <w:tabs>
          <w:tab w:val="clear" w:pos="158"/>
          <w:tab w:val="left" w:pos="360"/>
        </w:tabs>
      </w:pPr>
      <w:r>
        <w:t>Utilizatorii externi ai serviciilor Microsoft Dynamics 365 nu au nevoie de o licenţă SL pentru a accesa Serviciul online. Această scutire nu este valabilă pentru (1) contractorii sau reprezentanţii Clientului ori Afiliaţilor săi sau pentru (2) Utilizatorii externi care folosesc produse software client Microsoft Dynamics 365 cu alte servicii Microsoft Dynamics 365 decât serviciile sau componentele incluse în Microsoft Dynamics 365 Unified Operations Plan, Microsoft Dynamics 365 for Retail, Microsoft Dynamics 365 for Talent: Attract, sau Microsoft Dynamics 365 for Talent: Onboard.</w:t>
      </w:r>
    </w:p>
    <w:p w14:paraId="33416126" w14:textId="6C07A189" w:rsidR="00952EC3" w:rsidRDefault="00952EC3" w:rsidP="00952EC3">
      <w:pPr>
        <w:pStyle w:val="ProductList-Body"/>
        <w:tabs>
          <w:tab w:val="clear" w:pos="158"/>
          <w:tab w:val="left" w:pos="360"/>
        </w:tabs>
      </w:pPr>
    </w:p>
    <w:p w14:paraId="7E764D8D" w14:textId="77777777" w:rsidR="00B143C0" w:rsidRDefault="00B143C0" w:rsidP="00B143C0">
      <w:pPr>
        <w:pStyle w:val="ProductList-ClauseHeading"/>
      </w:pPr>
      <w:r>
        <w:t>Portal de administrare</w:t>
      </w:r>
    </w:p>
    <w:p w14:paraId="1B8A201F" w14:textId="77777777" w:rsidR="00B143C0" w:rsidRDefault="00B143C0" w:rsidP="00B143C0">
      <w:pPr>
        <w:pStyle w:val="ProductList-Body"/>
      </w:pPr>
      <w:r>
        <w:t>Microsoft Dynamics 365 for Finance and Operations, Microsoft Dynamics 365 for Retail şi Microsoft Dynamics 365 for Talent le permit Clienţilor să distribuie şi să administreze Serviciul online prin intermediul Serviciilor Microsoft Dynamics Lifecycle (sau al succesorului său), care se supune unor termeni separaţi.</w:t>
      </w:r>
    </w:p>
    <w:p w14:paraId="1CFF0F85" w14:textId="77777777" w:rsidR="00B143C0" w:rsidRPr="006E11C3" w:rsidRDefault="00B143C0" w:rsidP="00B143C0">
      <w:pPr>
        <w:pStyle w:val="ProductList-Body"/>
      </w:pPr>
    </w:p>
    <w:p w14:paraId="00031505" w14:textId="77777777" w:rsidR="00B143C0" w:rsidRPr="00E94E14" w:rsidRDefault="00B143C0" w:rsidP="00B143C0">
      <w:pPr>
        <w:pStyle w:val="ProductList-ClauseHeading"/>
      </w:pPr>
      <w:r>
        <w:t>Distribuiri mixte ale serviciilor Microsoft Dynamics 365</w:t>
      </w:r>
    </w:p>
    <w:p w14:paraId="114A2108" w14:textId="77777777" w:rsidR="00B143C0" w:rsidRDefault="00B143C0" w:rsidP="00B143C0">
      <w:pPr>
        <w:pStyle w:val="ProductList-Body"/>
      </w:pPr>
      <w:r>
        <w:t>Clienţii care doresc să combine (i) Microsoft Dynamics 365 for Sales Professional şi Microsoft Dynamics 365 for Sales Enterprise sau (ii) Microsoft Dynamics 365 Business Central şi Microsoft Dynamics 365 for Unified Operators pot face acest lucru dacă:</w:t>
      </w:r>
    </w:p>
    <w:p w14:paraId="63E1FCEF" w14:textId="77777777" w:rsidR="00B143C0" w:rsidRDefault="00B143C0" w:rsidP="00B143C0">
      <w:pPr>
        <w:pStyle w:val="ProductList-Body"/>
        <w:numPr>
          <w:ilvl w:val="0"/>
          <w:numId w:val="48"/>
        </w:numPr>
        <w:tabs>
          <w:tab w:val="clear" w:pos="158"/>
          <w:tab w:val="left" w:pos="360"/>
          <w:tab w:val="left" w:pos="720"/>
          <w:tab w:val="left" w:pos="1080"/>
        </w:tabs>
      </w:pPr>
      <w:r>
        <w:t xml:space="preserve">fiecare Serviciu online este distribuit în baza unei instanţe separate, </w:t>
      </w:r>
    </w:p>
    <w:p w14:paraId="6FB139FF" w14:textId="77777777" w:rsidR="00B143C0" w:rsidRDefault="00B143C0" w:rsidP="00B143C0">
      <w:pPr>
        <w:pStyle w:val="ProductList-Body"/>
        <w:numPr>
          <w:ilvl w:val="0"/>
          <w:numId w:val="48"/>
        </w:numPr>
        <w:tabs>
          <w:tab w:val="clear" w:pos="158"/>
          <w:tab w:val="left" w:pos="360"/>
          <w:tab w:val="left" w:pos="720"/>
          <w:tab w:val="left" w:pos="1080"/>
        </w:tabs>
      </w:pPr>
      <w:r>
        <w:t>toţi utilizatorii care accesează instanţa deţin licenţă cu alegere unică a Serviciului online şi</w:t>
      </w:r>
    </w:p>
    <w:p w14:paraId="7D0AD3A2" w14:textId="77777777" w:rsidR="00B143C0" w:rsidRDefault="00B143C0" w:rsidP="00B143C0">
      <w:pPr>
        <w:pStyle w:val="ProductList-Body"/>
        <w:numPr>
          <w:ilvl w:val="0"/>
          <w:numId w:val="48"/>
        </w:numPr>
        <w:tabs>
          <w:tab w:val="clear" w:pos="158"/>
          <w:tab w:val="left" w:pos="360"/>
          <w:tab w:val="left" w:pos="720"/>
          <w:tab w:val="left" w:pos="1080"/>
        </w:tabs>
      </w:pPr>
      <w:r>
        <w:t>niciun utilizator nu are acces direct sau indirect la instanţele distribuite cu celelalte Servicii online.</w:t>
      </w:r>
    </w:p>
    <w:p w14:paraId="2365F28D" w14:textId="77777777" w:rsidR="00B143C0" w:rsidRDefault="00B143C0" w:rsidP="00B143C0">
      <w:pPr>
        <w:pStyle w:val="ProductList-Body"/>
      </w:pPr>
    </w:p>
    <w:p w14:paraId="1916D913" w14:textId="77777777" w:rsidR="00B143C0" w:rsidRDefault="00B143C0" w:rsidP="00B143C0">
      <w:pPr>
        <w:pStyle w:val="ProductList-ClauseHeading"/>
        <w:tabs>
          <w:tab w:val="clear" w:pos="360"/>
          <w:tab w:val="left" w:pos="0"/>
        </w:tabs>
        <w:ind w:left="360" w:hanging="360"/>
      </w:pPr>
      <w:r>
        <w:t>Microsoft Dynamics 365 for Marketing</w:t>
      </w:r>
    </w:p>
    <w:p w14:paraId="1C927D2E" w14:textId="77777777" w:rsidR="00B143C0" w:rsidRPr="00455F0E" w:rsidRDefault="00B143C0" w:rsidP="00B143C0">
      <w:pPr>
        <w:pStyle w:val="ProductList-Body"/>
        <w:tabs>
          <w:tab w:val="clear" w:pos="158"/>
          <w:tab w:val="left" w:pos="90"/>
          <w:tab w:val="left" w:pos="270"/>
        </w:tabs>
        <w:ind w:left="518" w:hanging="360"/>
      </w:pPr>
      <w:r>
        <w:rPr>
          <w:b/>
          <w:bCs/>
          <w:color w:val="0072C6"/>
        </w:rPr>
        <w:t>Acord privind nivelul serviciului</w:t>
      </w:r>
    </w:p>
    <w:p w14:paraId="3AD907EE" w14:textId="77777777" w:rsidR="00B143C0" w:rsidRDefault="00B143C0" w:rsidP="00B143C0">
      <w:pPr>
        <w:pStyle w:val="ProductList-Body"/>
        <w:tabs>
          <w:tab w:val="clear" w:pos="158"/>
          <w:tab w:val="left" w:pos="90"/>
          <w:tab w:val="left" w:pos="270"/>
        </w:tabs>
        <w:ind w:left="518" w:hanging="360"/>
      </w:pPr>
      <w:r>
        <w:t>Nu există niciun Acord privind nivelul serviciului pentru Microsoft Dynamics 365 for Marketing.</w:t>
      </w:r>
    </w:p>
    <w:p w14:paraId="33121479" w14:textId="77777777" w:rsidR="00B143C0" w:rsidRDefault="00B143C0" w:rsidP="00B143C0">
      <w:pPr>
        <w:pStyle w:val="ProductList-Body"/>
        <w:tabs>
          <w:tab w:val="clear" w:pos="158"/>
          <w:tab w:val="left" w:pos="90"/>
          <w:tab w:val="left" w:pos="270"/>
        </w:tabs>
        <w:ind w:left="518" w:hanging="360"/>
      </w:pPr>
    </w:p>
    <w:p w14:paraId="57A825B8" w14:textId="77777777" w:rsidR="00B143C0" w:rsidRDefault="00B143C0" w:rsidP="00B143C0">
      <w:pPr>
        <w:pStyle w:val="ProductList-Body"/>
        <w:tabs>
          <w:tab w:val="clear" w:pos="158"/>
          <w:tab w:val="left" w:pos="90"/>
          <w:tab w:val="left" w:pos="270"/>
        </w:tabs>
        <w:ind w:left="518" w:hanging="360"/>
      </w:pPr>
      <w:r>
        <w:rPr>
          <w:b/>
          <w:bCs/>
          <w:color w:val="0072C6"/>
        </w:rPr>
        <w:t>Legi, reglementări şi standarde în domeniu în materie de promovare</w:t>
      </w:r>
    </w:p>
    <w:p w14:paraId="68BBF3C9" w14:textId="77777777" w:rsidR="00B143C0" w:rsidRDefault="00B143C0" w:rsidP="00B143C0">
      <w:pPr>
        <w:pStyle w:val="ProductList-Body"/>
        <w:tabs>
          <w:tab w:val="clear" w:pos="158"/>
          <w:tab w:val="left" w:pos="90"/>
          <w:tab w:val="left" w:pos="270"/>
        </w:tabs>
        <w:ind w:left="180"/>
      </w:pPr>
      <w:r>
        <w:t xml:space="preserve">Microsoft nu îşi asumă răspunderea pentru respectarea de către Client a legilor, reglementărilor sau standardelor în domeniu aplicabile care reglementează transmiterea de către Client a comunicărilor promoţionale. </w:t>
      </w:r>
    </w:p>
    <w:p w14:paraId="7BCCE4E6" w14:textId="77777777" w:rsidR="00B143C0" w:rsidRPr="00747204" w:rsidRDefault="00B143C0" w:rsidP="00952EC3">
      <w:pPr>
        <w:pStyle w:val="ProductList-Body"/>
        <w:tabs>
          <w:tab w:val="clear" w:pos="158"/>
          <w:tab w:val="left" w:pos="360"/>
        </w:tabs>
      </w:pPr>
    </w:p>
    <w:p w14:paraId="6E38CD5D" w14:textId="77777777" w:rsidR="00952EC3" w:rsidRPr="00747204" w:rsidRDefault="00952EC3" w:rsidP="00952EC3">
      <w:pPr>
        <w:pStyle w:val="ProductList-ClauseHeading"/>
      </w:pPr>
      <w:r>
        <w:t>Microsoft Dynamics 365 Unified Operations Plan</w:t>
      </w:r>
    </w:p>
    <w:p w14:paraId="142B4B78" w14:textId="77777777" w:rsidR="00952EC3" w:rsidRPr="00747204" w:rsidRDefault="00952EC3" w:rsidP="00952EC3">
      <w:pPr>
        <w:pStyle w:val="ProductList-Body"/>
        <w:tabs>
          <w:tab w:val="clear" w:pos="158"/>
          <w:tab w:val="left" w:pos="360"/>
        </w:tabs>
      </w:pPr>
      <w:r>
        <w:t>Clientul are dreptul să modifice, pentru utilizare internă, codul sursă al aplicaţiei pentru Microsoft Dynamics 365 Finance and Operations şi Microsoft Dynamics 365 for Retail</w:t>
      </w:r>
    </w:p>
    <w:p w14:paraId="5BFAF69C" w14:textId="77777777" w:rsidR="00952EC3" w:rsidRPr="00747204" w:rsidRDefault="00952EC3" w:rsidP="00952EC3">
      <w:pPr>
        <w:pStyle w:val="ProductList-Body"/>
        <w:tabs>
          <w:tab w:val="clear" w:pos="158"/>
          <w:tab w:val="left" w:pos="360"/>
        </w:tabs>
      </w:pPr>
    </w:p>
    <w:p w14:paraId="2485501B" w14:textId="77777777" w:rsidR="00CC5282" w:rsidRPr="00BA2331" w:rsidRDefault="00CC5282" w:rsidP="00CC5282">
      <w:pPr>
        <w:pStyle w:val="ProductList-Body"/>
        <w:tabs>
          <w:tab w:val="left" w:pos="360"/>
        </w:tabs>
      </w:pPr>
      <w:r>
        <w:rPr>
          <w:b/>
          <w:color w:val="00188F"/>
        </w:rPr>
        <w:t>Microsoft Dynamics 365 for Talent, Microsoft Dynamics 365 for Talent: Attract şi Microsoft Dynamics 365 Talent: Onboard</w:t>
      </w:r>
    </w:p>
    <w:p w14:paraId="295EF0EE" w14:textId="77777777" w:rsidR="00CC5282" w:rsidRPr="00BA2331" w:rsidRDefault="00CC5282" w:rsidP="00CC5282">
      <w:pPr>
        <w:pStyle w:val="ProductList-Body"/>
        <w:tabs>
          <w:tab w:val="clear" w:pos="158"/>
          <w:tab w:val="left" w:pos="360"/>
        </w:tabs>
      </w:pPr>
      <w:r>
        <w:t>Utilizatorii care accesează Serviciul online care sunt (1) candidaţi în modulul de atragere sau (2) noi angajaţi în modulul de integrare nu au nevoie de o licenţă SL.</w:t>
      </w:r>
    </w:p>
    <w:p w14:paraId="3A4D9B20" w14:textId="77777777" w:rsidR="00CC5282" w:rsidRPr="00BA2331" w:rsidRDefault="00CC5282" w:rsidP="00CC5282">
      <w:pPr>
        <w:pStyle w:val="ProductList-Body"/>
        <w:tabs>
          <w:tab w:val="clear" w:pos="158"/>
          <w:tab w:val="left" w:pos="360"/>
        </w:tabs>
      </w:pPr>
    </w:p>
    <w:p w14:paraId="5F36B3D5" w14:textId="77777777" w:rsidR="00B143C0" w:rsidRDefault="00B143C0" w:rsidP="00B143C0">
      <w:pPr>
        <w:pStyle w:val="ProductList-ClauseHeading"/>
      </w:pPr>
      <w:r>
        <w:t>Drepturile de utilizare a serverului pentru licenţele SL utilizator pentru Dynamics 365, licenţele SL utilizator cu SA de tranziţie şi licenţele SL utilizator pentru programe de completare</w:t>
      </w:r>
    </w:p>
    <w:p w14:paraId="509DE16C" w14:textId="77777777" w:rsidR="00B143C0" w:rsidRDefault="00B143C0" w:rsidP="00B143C0">
      <w:pPr>
        <w:pStyle w:val="ProductList-Body"/>
      </w:pPr>
      <w:r>
        <w:t>Drepturile de utilizare a serverului de mai jos nu se aplică Clienţilor care deţin o licenţă pentru Microsoft Dynamics 365 for Sales Professional, Microsoft Dynamics 365 for Marketing, Microsoft Dynamics 365 Business Central, Microsoft Dynamics 365 for Talent: Attract, Microsoft Dynamics 365 for Talent: Onboard sau Clienţilor care deţin o licenţă pentru serviciile online Dynamics 365 în Licenţă Open, Open Value şi Open Value Subscription.</w:t>
      </w:r>
    </w:p>
    <w:p w14:paraId="5F5A799C" w14:textId="77777777" w:rsidR="00952EC3" w:rsidRPr="00747204" w:rsidRDefault="00952EC3" w:rsidP="00952EC3">
      <w:pPr>
        <w:pStyle w:val="ProductList-Body"/>
      </w:pPr>
    </w:p>
    <w:p w14:paraId="2CF84431" w14:textId="77777777" w:rsidR="00952EC3" w:rsidRPr="00747204" w:rsidRDefault="00952EC3" w:rsidP="00952EC3">
      <w:pPr>
        <w:pStyle w:val="ProductList-Body"/>
        <w:ind w:left="180"/>
      </w:pPr>
      <w:r>
        <w:rPr>
          <w:b/>
          <w:color w:val="0072C6"/>
        </w:rPr>
        <w:t>Server local Microsoft Dynamics 365 for Operations</w:t>
      </w:r>
    </w:p>
    <w:p w14:paraId="4B5CE291" w14:textId="77777777" w:rsidR="00952EC3" w:rsidRPr="00747204" w:rsidRDefault="00952EC3" w:rsidP="00952EC3">
      <w:pPr>
        <w:pStyle w:val="ProductList-Body"/>
        <w:ind w:left="180"/>
      </w:pPr>
      <w:r>
        <w:t>Clienţii care deţin abonamente active pentru (1) Microsoft Dynamics 365 Plan sau (2) Microsoft Dynamics 365 Unified Operations Plan (sau orice componentă a planului licenţiată separat) au dreptul:</w:t>
      </w:r>
    </w:p>
    <w:p w14:paraId="456CBB8D" w14:textId="77777777" w:rsidR="00952EC3" w:rsidRPr="00747204" w:rsidRDefault="00952EC3" w:rsidP="00952EC3">
      <w:pPr>
        <w:pStyle w:val="ProductList-Body"/>
        <w:numPr>
          <w:ilvl w:val="0"/>
          <w:numId w:val="39"/>
        </w:numPr>
        <w:tabs>
          <w:tab w:val="clear" w:pos="158"/>
          <w:tab w:val="left" w:pos="360"/>
          <w:tab w:val="left" w:pos="720"/>
        </w:tabs>
        <w:ind w:left="720"/>
      </w:pPr>
      <w:r>
        <w:t>să instaleze un număr nelimitat de copii ale produsului software Microsoft Dynamics 365 for Operations Server pe un server de reţea sau pe servere partajate;</w:t>
      </w:r>
    </w:p>
    <w:p w14:paraId="7763F91F" w14:textId="77777777" w:rsidR="00952EC3" w:rsidRPr="00747204" w:rsidRDefault="00952EC3" w:rsidP="00952EC3">
      <w:pPr>
        <w:pStyle w:val="ProductList-Body"/>
        <w:numPr>
          <w:ilvl w:val="0"/>
          <w:numId w:val="39"/>
        </w:numPr>
        <w:tabs>
          <w:tab w:val="left" w:pos="360"/>
          <w:tab w:val="left" w:pos="720"/>
        </w:tabs>
        <w:ind w:left="720"/>
      </w:pPr>
      <w:r>
        <w:t>să instaleze şi să utilizeze produsul software Microsoft Dynamics 365 AX 2012 R3 Server în locul Microsoft Dynamics 365 for Operations Server;</w:t>
      </w:r>
    </w:p>
    <w:p w14:paraId="5158FF7D" w14:textId="77777777" w:rsidR="00952EC3" w:rsidRPr="00747204" w:rsidRDefault="00952EC3" w:rsidP="00952EC3">
      <w:pPr>
        <w:pStyle w:val="ProductList-Body"/>
        <w:numPr>
          <w:ilvl w:val="0"/>
          <w:numId w:val="39"/>
        </w:numPr>
        <w:tabs>
          <w:tab w:val="clear" w:pos="158"/>
          <w:tab w:val="left" w:pos="360"/>
          <w:tab w:val="left" w:pos="720"/>
        </w:tabs>
        <w:ind w:left="720"/>
      </w:pPr>
      <w:r>
        <w:t>să permită accesul la produsul software exclusiv utilizatorilor şi dispozitivelor care deţin o licenţă SL eligibilă;</w:t>
      </w:r>
    </w:p>
    <w:p w14:paraId="5E4E4788" w14:textId="77777777" w:rsidR="00952EC3" w:rsidRPr="00747204" w:rsidRDefault="00952EC3" w:rsidP="00952EC3">
      <w:pPr>
        <w:pStyle w:val="ProductList-Body"/>
        <w:numPr>
          <w:ilvl w:val="0"/>
          <w:numId w:val="39"/>
        </w:numPr>
        <w:tabs>
          <w:tab w:val="clear" w:pos="158"/>
          <w:tab w:val="left" w:pos="360"/>
          <w:tab w:val="left" w:pos="720"/>
        </w:tabs>
        <w:ind w:left="720"/>
      </w:pPr>
      <w:r>
        <w:t>să primească şi să utilizeze actualizările privind taxele la stat şi cerinţele de reglementare privind produsul software de tip server şi</w:t>
      </w:r>
    </w:p>
    <w:p w14:paraId="7C1B2689" w14:textId="77777777" w:rsidR="00952EC3" w:rsidRPr="00747204" w:rsidRDefault="00952EC3" w:rsidP="00952EC3">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şi doar în scopurile de utilizare internă ale Clientului.</w:t>
      </w:r>
    </w:p>
    <w:p w14:paraId="38A258D2" w14:textId="77777777" w:rsidR="00952EC3" w:rsidRPr="00747204" w:rsidRDefault="00952EC3" w:rsidP="00952EC3">
      <w:pPr>
        <w:pStyle w:val="ProductList-Body"/>
      </w:pPr>
    </w:p>
    <w:p w14:paraId="47363E4A" w14:textId="77777777" w:rsidR="00952EC3" w:rsidRPr="00747204" w:rsidRDefault="00952EC3" w:rsidP="00952EC3">
      <w:pPr>
        <w:pStyle w:val="ProductList-Body"/>
        <w:keepNext/>
        <w:tabs>
          <w:tab w:val="clear" w:pos="158"/>
          <w:tab w:val="left" w:pos="180"/>
        </w:tabs>
        <w:ind w:left="187"/>
      </w:pPr>
      <w:r>
        <w:rPr>
          <w:b/>
          <w:color w:val="0072C6"/>
        </w:rPr>
        <w:t>Server local Microsoft Dynamics 365</w:t>
      </w:r>
    </w:p>
    <w:p w14:paraId="07007A19" w14:textId="77777777" w:rsidR="00952EC3" w:rsidRPr="00747204" w:rsidRDefault="00952EC3" w:rsidP="00952EC3">
      <w:pPr>
        <w:pStyle w:val="ProductList-Body"/>
        <w:ind w:left="180"/>
      </w:pPr>
      <w:r>
        <w:t>Clienţii care deţin abonamente active pentru (1) Microsoft Dynamics 365 Plan sau (2) Microsoft Dynamics 365 Customer Engagement Plan (sau orice componentă a planului licenţiată separat) au dreptul:</w:t>
      </w:r>
    </w:p>
    <w:p w14:paraId="3858C30F" w14:textId="77777777" w:rsidR="00952EC3" w:rsidRPr="00747204" w:rsidRDefault="00952EC3" w:rsidP="00952EC3">
      <w:pPr>
        <w:pStyle w:val="ProductList-Body"/>
        <w:numPr>
          <w:ilvl w:val="0"/>
          <w:numId w:val="43"/>
        </w:numPr>
      </w:pPr>
      <w:r>
        <w:t>să instaleze un număr nelimitat de copii ale produsului software de tip server (local) Microsoft Dynamics 365 pe un server de reţea sau pe servere partajate;</w:t>
      </w:r>
    </w:p>
    <w:p w14:paraId="403FF635" w14:textId="77777777" w:rsidR="00952EC3" w:rsidRPr="00747204" w:rsidRDefault="00952EC3" w:rsidP="00952EC3">
      <w:pPr>
        <w:pStyle w:val="ProductList-Body"/>
        <w:numPr>
          <w:ilvl w:val="0"/>
          <w:numId w:val="43"/>
        </w:numPr>
      </w:pPr>
      <w:r>
        <w:t xml:space="preserve">să instaleze produsul software Microsoft Dynamics CRM 2016 Server în locul Microsoft Dynamics 365 On-Premise Server; </w:t>
      </w:r>
    </w:p>
    <w:p w14:paraId="70D52E56" w14:textId="77777777" w:rsidR="00952EC3" w:rsidRPr="00747204" w:rsidRDefault="00952EC3" w:rsidP="00952EC3">
      <w:pPr>
        <w:pStyle w:val="ProductList-Body"/>
        <w:numPr>
          <w:ilvl w:val="0"/>
          <w:numId w:val="43"/>
        </w:numPr>
      </w:pPr>
      <w:r>
        <w:t>să permită accesul la produsul software utilizatorilor şi dispozitivelor care deţin o licenţă SL eligibilă şi</w:t>
      </w:r>
    </w:p>
    <w:p w14:paraId="3D5F8657" w14:textId="77777777" w:rsidR="00952EC3" w:rsidRPr="00747204" w:rsidRDefault="00952EC3" w:rsidP="00952EC3">
      <w:pPr>
        <w:pStyle w:val="ProductList-Body"/>
        <w:numPr>
          <w:ilvl w:val="0"/>
          <w:numId w:val="43"/>
        </w:numPr>
      </w:pPr>
      <w:r>
        <w:t>să permită utilizatorilor şi dispozitivelor care deţin una dintre următoarele licenţe CAL să acceseze versiunea produsului software de tip software care era actuală la data începerii abonamentului: licenţe CAL Microsoft Dynamics 365 On-premises for Sales, Customer Service sau Team Members sau licenţă CAL Microsoft Dynamics CRM. Utilizatorii şi dispozitivele care deţin licenţe CAL cu protecţie prin Software Assurance au dreptul de a accesa produsul software de tip server.</w:t>
      </w:r>
    </w:p>
    <w:p w14:paraId="14B17D11" w14:textId="77777777" w:rsidR="00952EC3" w:rsidRPr="00747204" w:rsidRDefault="00952EC3" w:rsidP="00952EC3">
      <w:pPr>
        <w:pStyle w:val="ProductList-Body"/>
      </w:pPr>
    </w:p>
    <w:p w14:paraId="7AD29BB9" w14:textId="77777777" w:rsidR="00CC5282" w:rsidRPr="00BA2331" w:rsidRDefault="00CC5282" w:rsidP="00CC5282">
      <w:pPr>
        <w:pStyle w:val="ProductList-Body"/>
      </w:pPr>
      <w:r>
        <w:rPr>
          <w:b/>
          <w:color w:val="00188F"/>
        </w:rPr>
        <w:t>Soluţia privind Relaţiile comerciale Microsoft</w:t>
      </w:r>
    </w:p>
    <w:p w14:paraId="7CACFFDD" w14:textId="77777777" w:rsidR="00CC5282" w:rsidRPr="00BA2331" w:rsidRDefault="00CC5282" w:rsidP="00CC5282">
      <w:pPr>
        <w:pStyle w:val="ProductList-Body"/>
      </w:pPr>
      <w:r>
        <w:t>Soluţia privind Relaţiile comerciale Microsoft include Microsoft Dynamics 365 for Sales, Enterprise edition, şi LinkedIn Sales Navigator, Enterprise edition. LinkedIn Sales Navigator, Enterprise edition, este destinat utilizării exclusive a soluţiei privind Relaţiile comerciale Microsoft de către Utilizatorul licenţiat pe toată durata abonamentului.</w:t>
      </w:r>
    </w:p>
    <w:p w14:paraId="2F26EBC0" w14:textId="77777777" w:rsidR="00952EC3" w:rsidRPr="00747204" w:rsidRDefault="00952EC3" w:rsidP="00952EC3">
      <w:pPr>
        <w:pStyle w:val="ProductList-Body"/>
      </w:pPr>
    </w:p>
    <w:p w14:paraId="032EF647" w14:textId="77777777" w:rsidR="00952EC3" w:rsidRPr="00747204" w:rsidRDefault="00952EC3" w:rsidP="00952EC3">
      <w:pPr>
        <w:pStyle w:val="ProductList-Body"/>
        <w:ind w:left="180"/>
      </w:pPr>
      <w:r>
        <w:rPr>
          <w:b/>
          <w:color w:val="0072C6"/>
        </w:rPr>
        <w:t>LinkedIn Sales Navigator</w:t>
      </w:r>
    </w:p>
    <w:p w14:paraId="3BAAA6E2" w14:textId="77777777" w:rsidR="00952EC3" w:rsidRPr="00747204" w:rsidRDefault="00952EC3" w:rsidP="00952EC3">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şi să consimtă să respecte Contractul pentru utilizatori Linkedin, disponibil la adresa </w:t>
      </w:r>
      <w:hyperlink r:id="rId41" w:history="1">
        <w:r w:rsidRPr="00001EFA">
          <w:rPr>
            <w:rStyle w:val="Hyperlink"/>
          </w:rPr>
          <w:t>https://www.linkedin.com/legal/preview/user-agreement</w:t>
        </w:r>
      </w:hyperlink>
      <w:r>
        <w:t xml:space="preserve">. În ciuda oricăror prevederi contrare din contractul de licenţiere în volum al Clientului (inclusiv Termenii Serviciilor online), Politica de confidenţialitate LinkedIn, disponibilă la adresa </w:t>
      </w:r>
      <w:hyperlink r:id="rId42" w:history="1">
        <w:r w:rsidRPr="00001EFA">
          <w:rPr>
            <w:rStyle w:val="Hyperlink"/>
          </w:rPr>
          <w:t>https://www.linkedin.com/legal/privacy-policy</w:t>
        </w:r>
      </w:hyperlink>
      <w:r>
        <w:t xml:space="preserve">, se aplică utilizării de către Client a serviciului LinkedIn Sales Navigator. LinkedIn Corporation (în calitate de importator de date) şi Clientul (în calitate de exportator de date) vor respecta clauzele contractuale tip aplicabile, disponibile la adresa: </w:t>
      </w:r>
      <w:hyperlink r:id="rId43" w:history="1">
        <w:r w:rsidRPr="00001EFA">
          <w:rPr>
            <w:rStyle w:val="Hyperlink"/>
          </w:rPr>
          <w:t>https://business.linkedin.com/c/15/10/eu-scc</w:t>
        </w:r>
      </w:hyperlink>
      <w:r>
        <w:t xml:space="preserve">. </w:t>
      </w:r>
    </w:p>
    <w:p w14:paraId="1CD10293" w14:textId="77777777" w:rsidR="00952EC3" w:rsidRPr="00747204" w:rsidRDefault="00952EC3" w:rsidP="00952EC3">
      <w:pPr>
        <w:pStyle w:val="ProductList-Body"/>
        <w:ind w:left="180"/>
      </w:pPr>
    </w:p>
    <w:p w14:paraId="195C7D0C" w14:textId="77777777" w:rsidR="00952EC3" w:rsidRPr="00747204" w:rsidRDefault="00952EC3" w:rsidP="00952EC3">
      <w:pPr>
        <w:pStyle w:val="ProductList-Body"/>
        <w:ind w:left="180"/>
      </w:pPr>
      <w:r>
        <w:rPr>
          <w:b/>
          <w:color w:val="0072C6"/>
        </w:rPr>
        <w:t>Acord privind nivelul serviciului</w:t>
      </w:r>
    </w:p>
    <w:p w14:paraId="0C35FF51" w14:textId="77777777" w:rsidR="00952EC3" w:rsidRPr="00747204" w:rsidRDefault="00952EC3" w:rsidP="00952EC3">
      <w:pPr>
        <w:pStyle w:val="ProductList-Body"/>
        <w:ind w:left="180"/>
      </w:pPr>
      <w:r>
        <w:t>Nu există niciun Acord privind nivelul serviciului pentru LinkedIn Sales Navigator, Ediţia Enterprise.</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42" w:name="_Toc459970722"/>
      <w:bookmarkStart w:id="143" w:name="MicrosoftSocialEngagement"/>
      <w:r>
        <w:rPr>
          <w:b/>
          <w:color w:val="00188F"/>
        </w:rPr>
        <w:t>Microsoft Social Engagement</w:t>
      </w:r>
      <w:bookmarkEnd w:id="142"/>
    </w:p>
    <w:bookmarkEnd w:id="143"/>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6A4F20EB" w14:textId="77777777" w:rsidR="00487266" w:rsidRPr="00CD5B6E" w:rsidRDefault="00487266" w:rsidP="00487266">
      <w:pPr>
        <w:pStyle w:val="ProductList-Body"/>
        <w:tabs>
          <w:tab w:val="clear" w:pos="158"/>
          <w:tab w:val="left" w:pos="360"/>
        </w:tabs>
        <w:ind w:left="180"/>
      </w:pPr>
      <w:r>
        <w:rPr>
          <w:b/>
          <w:color w:val="0072C6"/>
        </w:rPr>
        <w:t>Conţinutul social obţinut prin Microsoft Social Engagement</w:t>
      </w:r>
    </w:p>
    <w:p w14:paraId="78AED266" w14:textId="77777777" w:rsidR="00487266" w:rsidRPr="00CD5B6E" w:rsidRDefault="00487266" w:rsidP="00487266">
      <w:pPr>
        <w:pStyle w:val="ProductList-Body"/>
        <w:tabs>
          <w:tab w:val="clear" w:pos="158"/>
          <w:tab w:val="left" w:pos="360"/>
        </w:tabs>
        <w:ind w:left="180"/>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Datele clientului utilizate la configurarea sau iniţierea unor interogări de căutare şi rulate în numele clientului pot fi partajate cu terţe părţi în scopul culegerii de Conţinut social. Clientul poate utiliza Conţinutul social doar în scopurile sale interne de afaceri. Microsoft îşi rezervă drepturile următoare:</w:t>
      </w:r>
    </w:p>
    <w:p w14:paraId="65CA9CFF" w14:textId="77777777" w:rsidR="00487266" w:rsidRPr="00CD5B6E" w:rsidRDefault="00487266" w:rsidP="00487266">
      <w:pPr>
        <w:pStyle w:val="ProductList-Body"/>
        <w:numPr>
          <w:ilvl w:val="0"/>
          <w:numId w:val="13"/>
        </w:numPr>
        <w:tabs>
          <w:tab w:val="clear" w:pos="158"/>
          <w:tab w:val="left" w:pos="180"/>
        </w:tabs>
        <w:ind w:left="810" w:hanging="270"/>
      </w:pPr>
      <w:r>
        <w:t xml:space="preserve">să stocăm Conţinutul social într-o bază de date împreună cu conţinutul adunat din alte surse în baza altor licenţe; </w:t>
      </w:r>
    </w:p>
    <w:p w14:paraId="28F5CBEA" w14:textId="77777777" w:rsidR="00487266" w:rsidRPr="00CD5B6E" w:rsidRDefault="00487266" w:rsidP="00487266">
      <w:pPr>
        <w:pStyle w:val="ProductList-Body"/>
        <w:numPr>
          <w:ilvl w:val="0"/>
          <w:numId w:val="13"/>
        </w:numPr>
        <w:tabs>
          <w:tab w:val="clear" w:pos="158"/>
          <w:tab w:val="left" w:pos="180"/>
        </w:tabs>
        <w:spacing w:before="40"/>
        <w:ind w:left="81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789C8B59" w14:textId="77777777" w:rsidR="00487266" w:rsidRPr="00CD5B6E" w:rsidRDefault="00487266" w:rsidP="00487266">
      <w:pPr>
        <w:pStyle w:val="ProductList-Body"/>
        <w:numPr>
          <w:ilvl w:val="0"/>
          <w:numId w:val="13"/>
        </w:numPr>
        <w:spacing w:before="40"/>
        <w:ind w:left="810" w:hanging="274"/>
      </w:pPr>
      <w:r>
        <w:t xml:space="preserve">în cazul în care Clientul exportă Conţinut social, să solicităm să editeze sau să şteargă Conţinutul social; şi să ştergem sau să limităm accesul la Conţinutul social după încetarea sau expirarea Serviciului online. </w:t>
      </w:r>
    </w:p>
    <w:p w14:paraId="76ED5E7E" w14:textId="3A324877" w:rsidR="009D1828" w:rsidRPr="006D2C33" w:rsidRDefault="00CF1ADC"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44" w:name="_Toc510296419"/>
      <w:bookmarkStart w:id="145" w:name="O365Services"/>
      <w:r w:rsidRPr="006B4B3B">
        <w:rPr>
          <w:lang w:val="it-IT"/>
        </w:rPr>
        <w:t>Serviciile Office 365</w:t>
      </w:r>
      <w:bookmarkEnd w:id="144"/>
    </w:p>
    <w:bookmarkEnd w:id="145"/>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46" w:name="CoreFeaturesforOffice365Services"/>
      <w:r>
        <w:rPr>
          <w:b/>
          <w:color w:val="00188F"/>
        </w:rPr>
        <w:t>Caracteristicile de bază pentru Serviciile Office 365</w:t>
      </w:r>
    </w:p>
    <w:bookmarkEnd w:id="146"/>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0FAFB0CC" w:rsidR="009427A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F750CE">
      <w:pPr>
        <w:pStyle w:val="ProductList-Body"/>
        <w:tabs>
          <w:tab w:val="clear" w:pos="158"/>
          <w:tab w:val="left" w:pos="360"/>
        </w:tabs>
        <w:ind w:left="180"/>
      </w:pPr>
    </w:p>
    <w:p w14:paraId="44F9004C" w14:textId="77777777" w:rsidR="00CC5282" w:rsidRPr="00BA2331" w:rsidRDefault="00CC5282" w:rsidP="00CC5282">
      <w:pPr>
        <w:pStyle w:val="ProductList-ClauseHeading"/>
      </w:pPr>
      <w:r>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961E233" w14:textId="77777777" w:rsidR="009A79AF" w:rsidRPr="00F55075" w:rsidRDefault="009A79AF" w:rsidP="009A79AF">
      <w:pPr>
        <w:pStyle w:val="ProductList-Body"/>
        <w:tabs>
          <w:tab w:val="clear" w:pos="158"/>
          <w:tab w:val="left" w:pos="180"/>
        </w:tabs>
      </w:pPr>
      <w:bookmarkStart w:id="147" w:name="MicrosoftTeams"/>
      <w:r>
        <w:rPr>
          <w:b/>
          <w:color w:val="00188F"/>
        </w:rPr>
        <w:t>Microsoft Teams</w:t>
      </w:r>
      <w:bookmarkEnd w:id="147"/>
    </w:p>
    <w:p w14:paraId="5B2F815D" w14:textId="1A7D5641"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79E4B32A" w14:textId="77777777" w:rsidR="00CC5282" w:rsidRPr="006D2C33" w:rsidRDefault="00CF1ADC" w:rsidP="00CC5282">
      <w:pPr>
        <w:pStyle w:val="ProductList-Body"/>
        <w:shd w:val="clear" w:color="auto" w:fill="A6A6A6" w:themeFill="background1" w:themeFillShade="A6"/>
        <w:spacing w:before="120" w:after="240"/>
        <w:jc w:val="right"/>
      </w:pPr>
      <w:hyperlink w:anchor="TableofContents" w:history="1">
        <w:r w:rsidR="00CC5282">
          <w:rPr>
            <w:rStyle w:val="Hyperlink"/>
            <w:sz w:val="16"/>
            <w:szCs w:val="16"/>
          </w:rPr>
          <w:t>Cuprins</w:t>
        </w:r>
      </w:hyperlink>
      <w:r w:rsidR="00CC5282">
        <w:rPr>
          <w:rStyle w:val="Hyperlink"/>
          <w:sz w:val="16"/>
          <w:szCs w:val="16"/>
        </w:rPr>
        <w:t xml:space="preserve"> </w:t>
      </w:r>
      <w:r w:rsidR="00CC5282">
        <w:rPr>
          <w:sz w:val="16"/>
          <w:szCs w:val="16"/>
        </w:rPr>
        <w:t xml:space="preserve">/ </w:t>
      </w:r>
      <w:hyperlink w:anchor="GeneralTerms" w:history="1">
        <w:r w:rsidR="00CC5282">
          <w:rPr>
            <w:rStyle w:val="Hyperlink"/>
            <w:sz w:val="16"/>
            <w:szCs w:val="16"/>
          </w:rPr>
          <w:t>Termeni generali</w:t>
        </w:r>
      </w:hyperlink>
    </w:p>
    <w:p w14:paraId="40EDB465" w14:textId="77777777" w:rsidR="00E93FD0" w:rsidRPr="006B4B3B" w:rsidRDefault="00E93FD0" w:rsidP="006B4B3B">
      <w:pPr>
        <w:pStyle w:val="ProductList-Offering2Heading"/>
        <w:rPr>
          <w:lang w:val="ro-RO"/>
        </w:rPr>
      </w:pPr>
      <w:bookmarkStart w:id="148" w:name="ExchangeOnline"/>
      <w:r w:rsidRPr="006B4B3B">
        <w:rPr>
          <w:lang w:val="ro-RO"/>
        </w:rPr>
        <w:tab/>
      </w:r>
      <w:bookmarkStart w:id="149" w:name="_Toc510296420"/>
      <w:r w:rsidRPr="006B4B3B">
        <w:rPr>
          <w:lang w:val="ro-RO"/>
        </w:rPr>
        <w:t>Exchange Online</w:t>
      </w:r>
      <w:bookmarkEnd w:id="149"/>
    </w:p>
    <w:p w14:paraId="504B85AD" w14:textId="77777777" w:rsidR="00E93FD0" w:rsidRDefault="00E93FD0" w:rsidP="006B4B3B">
      <w:pPr>
        <w:pStyle w:val="ProductList-Offering1"/>
        <w:sectPr w:rsidR="00E93FD0" w:rsidSect="00E275D6">
          <w:footerReference w:type="first" r:id="rId44"/>
          <w:type w:val="continuous"/>
          <w:pgSz w:w="12240" w:h="15840"/>
          <w:pgMar w:top="1440" w:right="720" w:bottom="1440" w:left="720" w:header="720" w:footer="720" w:gutter="0"/>
          <w:cols w:space="720"/>
          <w:titlePg/>
          <w:docGrid w:linePitch="360"/>
        </w:sectPr>
      </w:pPr>
    </w:p>
    <w:bookmarkEnd w:id="148"/>
    <w:p w14:paraId="42C635D1" w14:textId="64B089E4" w:rsidR="009D1828" w:rsidRDefault="009D1828" w:rsidP="009D1828">
      <w:pPr>
        <w:pStyle w:val="ProductList-Body"/>
        <w:rPr>
          <w:rFonts w:asciiTheme="majorHAnsi" w:hAnsiTheme="majorHAnsi"/>
          <w:sz w:val="16"/>
          <w:szCs w:val="16"/>
        </w:rPr>
      </w:pPr>
      <w:r>
        <w:rPr>
          <w:rFonts w:asciiTheme="majorHAnsi" w:hAnsiTheme="majorHAnsi"/>
          <w:sz w:val="16"/>
          <w:szCs w:val="16"/>
        </w:rPr>
        <w:t>Protecţie avansată împotriva ameninţărilor Office 365</w:t>
      </w:r>
    </w:p>
    <w:p w14:paraId="63A6EE01" w14:textId="1E1D397A" w:rsidR="00400A6C" w:rsidRPr="00400A6C" w:rsidRDefault="00400A6C" w:rsidP="009D1828">
      <w:pPr>
        <w:pStyle w:val="ProductList-Body"/>
        <w:rPr>
          <w:rFonts w:asciiTheme="majorHAnsi" w:hAnsiTheme="majorHAnsi"/>
          <w:sz w:val="16"/>
          <w:szCs w:val="16"/>
        </w:rPr>
      </w:pPr>
      <w:r w:rsidRPr="00400A6C">
        <w:rPr>
          <w:rFonts w:asciiTheme="majorHAnsi" w:hAnsiTheme="majorHAnsi"/>
          <w:sz w:val="16"/>
          <w:szCs w:val="16"/>
        </w:rPr>
        <w:t>Informaţii despre ameninţări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364EBA61" w:rsidR="009D1828" w:rsidRPr="006D2C33" w:rsidRDefault="009D1828" w:rsidP="009D1828">
      <w:pPr>
        <w:pStyle w:val="ProductList-Body"/>
      </w:pPr>
      <w:r>
        <w:rPr>
          <w:rFonts w:asciiTheme="majorHAnsi" w:hAnsiTheme="majorHAnsi"/>
          <w:sz w:val="16"/>
          <w:szCs w:val="16"/>
        </w:rPr>
        <w:t>Exchange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3A23436A" w14:textId="084CB59C" w:rsidR="0068533D" w:rsidRDefault="009D1828" w:rsidP="009D1828">
      <w:pPr>
        <w:pStyle w:val="ProductList-Body"/>
        <w:rPr>
          <w:rFonts w:asciiTheme="majorHAnsi" w:hAnsiTheme="majorHAnsi"/>
          <w:sz w:val="16"/>
          <w:szCs w:val="16"/>
        </w:rPr>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5"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62A25FDA"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50" w:name="_Toc423959249"/>
      <w:r w:rsidRPr="00E43C32">
        <w:rPr>
          <w:b/>
          <w:color w:val="00188F"/>
        </w:rPr>
        <w:t>Acord privind nivelul serviciului</w:t>
      </w:r>
      <w:bookmarkEnd w:id="150"/>
    </w:p>
    <w:p w14:paraId="106466CB" w14:textId="77777777" w:rsidR="00400A6C" w:rsidRDefault="00400A6C" w:rsidP="00400A6C">
      <w:pPr>
        <w:pStyle w:val="ProductList-Body"/>
        <w:tabs>
          <w:tab w:val="clear" w:pos="158"/>
          <w:tab w:val="left" w:pos="180"/>
        </w:tabs>
      </w:pPr>
      <w:bookmarkStart w:id="151"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CF1AD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5B06D2" w14:textId="27AD3684" w:rsidR="00862C50" w:rsidRPr="006B4B3B" w:rsidRDefault="00862C50" w:rsidP="006F51FB">
      <w:pPr>
        <w:pStyle w:val="ProductList-Offering2Heading"/>
        <w:rPr>
          <w:lang w:val="it-IT"/>
        </w:rPr>
      </w:pPr>
      <w:bookmarkStart w:id="152" w:name="_Toc510296421"/>
      <w:bookmarkStart w:id="153" w:name="O365Applications"/>
      <w:r w:rsidRPr="006B4B3B">
        <w:rPr>
          <w:lang w:val="it-IT"/>
        </w:rPr>
        <w:t>Aplicaţii cu Office 365</w:t>
      </w:r>
      <w:bookmarkEnd w:id="15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1"/>
    <w:bookmarkEnd w:id="15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9856686" w:rsidR="00862C50" w:rsidRPr="00690C65" w:rsidRDefault="00862C50" w:rsidP="00862C50">
      <w:pPr>
        <w:pStyle w:val="ProductList-Body"/>
      </w:pPr>
      <w:r>
        <w:rPr>
          <w:rFonts w:asciiTheme="majorHAnsi" w:hAnsiTheme="majorHAnsi"/>
          <w:sz w:val="16"/>
          <w:szCs w:val="16"/>
        </w:rPr>
        <w:t xml:space="preserve">Visio </w:t>
      </w:r>
      <w:r w:rsidR="004653F5">
        <w:rPr>
          <w:rFonts w:asciiTheme="majorHAnsi" w:hAnsiTheme="majorHAnsi"/>
          <w:sz w:val="16"/>
          <w:szCs w:val="16"/>
        </w:rPr>
        <w:t>Online (Plan 1 şi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C96FAF2" w14:textId="77777777" w:rsidR="004653F5" w:rsidRDefault="004653F5" w:rsidP="004653F5">
      <w:pPr>
        <w:pStyle w:val="ProductList-Body"/>
      </w:pPr>
      <w:r>
        <w:t>Nu există niciun Acord privind nivelul serviciului pentru Visio Online.</w:t>
      </w:r>
    </w:p>
    <w:p w14:paraId="446EB6D0" w14:textId="77777777" w:rsidR="00123E7D" w:rsidRPr="00690C65" w:rsidRDefault="00123E7D" w:rsidP="00123E7D">
      <w:pPr>
        <w:pStyle w:val="ProductList-Body"/>
      </w:pPr>
    </w:p>
    <w:p w14:paraId="3BB271C0" w14:textId="77777777" w:rsidR="00CC5282" w:rsidRPr="00BA2331" w:rsidRDefault="00CC5282" w:rsidP="00CC5282">
      <w:pPr>
        <w:pStyle w:val="ProductList-Body"/>
        <w:tabs>
          <w:tab w:val="clear" w:pos="158"/>
          <w:tab w:val="left" w:pos="180"/>
        </w:tabs>
      </w:pPr>
      <w:r>
        <w:rPr>
          <w:b/>
          <w:color w:val="00188F"/>
        </w:rPr>
        <w:t xml:space="preserve">Drepturi de instalare şi utilizare </w:t>
      </w:r>
    </w:p>
    <w:p w14:paraId="7F1E4BE6" w14:textId="77777777" w:rsidR="00B143C0" w:rsidRDefault="00B143C0" w:rsidP="00B143C0">
      <w:pPr>
        <w:pStyle w:val="ProductList-Body"/>
        <w:tabs>
          <w:tab w:val="clear" w:pos="158"/>
          <w:tab w:val="left" w:pos="180"/>
        </w:tabs>
      </w:pPr>
      <w:r>
        <w:t>Fiecare utilizator căruia Clientul îi alocă o licenţă SL utilizator trebuie să deţină un cont profesional sau şcolar pentru a utiliza produsul software oferit prin abonament. Aceşti utilizatori:</w:t>
      </w:r>
    </w:p>
    <w:p w14:paraId="51C68A13" w14:textId="77777777" w:rsidR="0022546F" w:rsidRDefault="0022546F" w:rsidP="0022546F">
      <w:pPr>
        <w:pStyle w:val="ProductList-Body"/>
        <w:numPr>
          <w:ilvl w:val="0"/>
          <w:numId w:val="40"/>
        </w:numPr>
        <w:ind w:left="446" w:hanging="270"/>
      </w:pPr>
      <w:r>
        <w:t>au dreptul să activeze produsul software oferit prin licenţa SL pentru utilizare locală sau de la distanţă în maximum cinci medii OSE simultan;</w:t>
      </w:r>
    </w:p>
    <w:p w14:paraId="48ABDDE2" w14:textId="77777777" w:rsidR="0022546F" w:rsidRDefault="0022546F" w:rsidP="0022546F">
      <w:pPr>
        <w:pStyle w:val="ProductList-Body"/>
        <w:numPr>
          <w:ilvl w:val="0"/>
          <w:numId w:val="40"/>
        </w:numPr>
        <w:spacing w:before="40"/>
        <w:ind w:left="446" w:hanging="274"/>
      </w:pPr>
      <w:r>
        <w:t xml:space="preserve">au dreptul să instaleze şi să utilizeze produsul software, precum şi să utilizeze funcţia de activare pentru computer partajat, pe un dispozitiv partajat, pe un server de reţea sau pe servere partajate pe Microsoft Azure sau cu un Partener eligibil al furnizorilor de servicii de găzduire multiplă. Lista partenerilor eligibili ai furnizorilor de servicii de găzduire multiplă şi a cerinţelor suplimentare de distribuire sunt disponibile la </w:t>
      </w:r>
      <w:hyperlink r:id="rId46" w:history="1">
        <w:r>
          <w:rPr>
            <w:rStyle w:val="Hyperlink"/>
          </w:rPr>
          <w:t>www.office.com/sca</w:t>
        </w:r>
      </w:hyperlink>
      <w:r w:rsidRPr="00A248AF">
        <w:t>.</w:t>
      </w:r>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046BFEEC" w14:textId="78784F50" w:rsidR="0022546F" w:rsidRDefault="0022546F" w:rsidP="0022546F">
      <w:pPr>
        <w:pStyle w:val="ProductList-Body"/>
        <w:numPr>
          <w:ilvl w:val="0"/>
          <w:numId w:val="40"/>
        </w:numPr>
        <w:spacing w:before="40"/>
        <w:ind w:left="446" w:hanging="274"/>
      </w:pPr>
      <w:r>
        <w:t>trebuie să conecteze la internet cel puţin o dată la 30 de zile fiecare dispozitiv pe care au instalat produsul software; în caz contrar, funcţionalitatea produsului software poate fi afectată.</w:t>
      </w:r>
    </w:p>
    <w:p w14:paraId="026533BF" w14:textId="77777777" w:rsidR="00B143C0" w:rsidRPr="00F40FD0" w:rsidRDefault="00B143C0" w:rsidP="00B143C0">
      <w:pPr>
        <w:pStyle w:val="ProductList-Body"/>
        <w:numPr>
          <w:ilvl w:val="0"/>
          <w:numId w:val="40"/>
        </w:numPr>
        <w:spacing w:before="40"/>
        <w:ind w:left="450" w:hanging="274"/>
      </w:pPr>
      <w:r>
        <w:t>au dreptul să utilizeze Serviciile online conectate la internet furnizate ca parte din ProPlus. În plus, în cazul în care Clientul permite acest lucru, utilizatorii pot alege să utilizeze serviciile conectate în conformitate cu alţi termeni de utilizare decât TSO şi în baza cărora Microsoft este operator de date, în sensul documentaţiei produsului.</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CF1AD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866D00" w14:textId="77777777" w:rsidR="009A79AF" w:rsidRPr="00487266" w:rsidRDefault="009A79AF" w:rsidP="009A79AF">
      <w:pPr>
        <w:pStyle w:val="ProductList-Offering2Heading"/>
        <w:outlineLvl w:val="2"/>
        <w:rPr>
          <w:lang w:val="ro-RO"/>
        </w:rPr>
      </w:pPr>
      <w:r w:rsidRPr="00487266">
        <w:rPr>
          <w:lang w:val="ro-RO"/>
        </w:rPr>
        <w:tab/>
      </w:r>
      <w:bookmarkStart w:id="154" w:name="MicrosoftMyAnalytics"/>
      <w:bookmarkStart w:id="155" w:name="_Toc465426847"/>
      <w:bookmarkStart w:id="156" w:name="_Toc510296422"/>
      <w:r w:rsidRPr="00487266">
        <w:rPr>
          <w:lang w:val="ro-RO"/>
        </w:rPr>
        <w:t>Microsoft MyAnalytics</w:t>
      </w:r>
      <w:bookmarkEnd w:id="154"/>
      <w:bookmarkEnd w:id="155"/>
      <w:bookmarkEnd w:id="156"/>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25B1F0F2" w14:textId="77777777" w:rsidR="00D54D7E" w:rsidRPr="00903BB7" w:rsidRDefault="00CF1AD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57" w:name="_Toc510296423"/>
      <w:r w:rsidRPr="006B4B3B">
        <w:rPr>
          <w:lang w:val="ro-RO"/>
        </w:rPr>
        <w:t>Office Online</w:t>
      </w:r>
      <w:bookmarkEnd w:id="157"/>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CF1AD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58" w:name="_Toc510296424"/>
      <w:r w:rsidRPr="006B4B3B">
        <w:rPr>
          <w:lang w:val="it-IT"/>
        </w:rPr>
        <w:t>OneDrive pentru business</w:t>
      </w:r>
      <w:bookmarkEnd w:id="158"/>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CF1AD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38AC7ADD" w:rsidR="0068533D" w:rsidRPr="00903BB7" w:rsidRDefault="0068533D" w:rsidP="0068533D">
      <w:pPr>
        <w:pStyle w:val="ProductList-Offering2Heading"/>
        <w:outlineLvl w:val="2"/>
      </w:pPr>
      <w:r>
        <w:tab/>
      </w:r>
      <w:bookmarkStart w:id="159" w:name="_Toc453946627"/>
      <w:bookmarkStart w:id="160" w:name="_Toc451949065"/>
      <w:bookmarkStart w:id="161" w:name="_Toc510296425"/>
      <w:bookmarkStart w:id="162" w:name="ProjectOnline"/>
      <w:r>
        <w:t>Project Online</w:t>
      </w:r>
      <w:bookmarkEnd w:id="159"/>
      <w:bookmarkEnd w:id="160"/>
      <w:bookmarkEnd w:id="161"/>
    </w:p>
    <w:bookmarkEnd w:id="162"/>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377CD462" w:rsidR="005B7124" w:rsidRPr="00690C65" w:rsidRDefault="00CF1AD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63" w:name="_Toc510296426"/>
      <w:r w:rsidRPr="006B4B3B">
        <w:rPr>
          <w:lang w:val="ro-RO"/>
        </w:rPr>
        <w:t>SharePoint Online</w:t>
      </w:r>
      <w:bookmarkEnd w:id="16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452162AB" w:rsidR="009D1828" w:rsidRPr="006D2C33" w:rsidRDefault="009D1828" w:rsidP="009D1828">
      <w:pPr>
        <w:pStyle w:val="ProductList-Body"/>
      </w:pPr>
      <w:r>
        <w:rPr>
          <w:rFonts w:asciiTheme="majorHAnsi" w:hAnsiTheme="majorHAnsi"/>
          <w:sz w:val="16"/>
          <w:szCs w:val="16"/>
        </w:rPr>
        <w:t>SharePoint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28A40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E40434">
        <w:t>F</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CF1AD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AAB361C" w14:textId="77777777" w:rsidR="00B143C0" w:rsidRDefault="00B143C0" w:rsidP="00B143C0">
      <w:pPr>
        <w:pStyle w:val="ProductList-Body"/>
      </w:pPr>
    </w:p>
    <w:p w14:paraId="7CAD803D" w14:textId="0A25A6F1" w:rsidR="00B143C0" w:rsidRDefault="00B143C0" w:rsidP="00B143C0">
      <w:pPr>
        <w:pStyle w:val="ProductList-Body"/>
      </w:pPr>
    </w:p>
    <w:p w14:paraId="618233B4" w14:textId="77777777" w:rsidR="00B143C0" w:rsidRDefault="00B143C0" w:rsidP="00B143C0">
      <w:pPr>
        <w:pStyle w:val="ProductList-Body"/>
      </w:pPr>
    </w:p>
    <w:p w14:paraId="388D6638" w14:textId="77777777" w:rsidR="00B143C0" w:rsidRDefault="00B143C0" w:rsidP="00B143C0">
      <w:pPr>
        <w:pStyle w:val="ProductList-Body"/>
      </w:pPr>
    </w:p>
    <w:p w14:paraId="076E2E3B" w14:textId="271DAD48" w:rsidR="005F744F" w:rsidRDefault="005F744F" w:rsidP="005F744F">
      <w:pPr>
        <w:pStyle w:val="ProductList-Offering2Heading"/>
        <w:outlineLvl w:val="2"/>
      </w:pPr>
      <w:r>
        <w:tab/>
      </w:r>
      <w:bookmarkStart w:id="164" w:name="_Toc505767652"/>
      <w:bookmarkStart w:id="165" w:name="_Toc503180492"/>
      <w:bookmarkStart w:id="166" w:name="_Toc510296427"/>
      <w:r>
        <w:t>Skype for Business Online</w:t>
      </w:r>
      <w:bookmarkEnd w:id="164"/>
      <w:bookmarkEnd w:id="165"/>
      <w:bookmarkEnd w:id="166"/>
    </w:p>
    <w:p w14:paraId="28F03D2A" w14:textId="77777777" w:rsidR="005F744F" w:rsidRDefault="005F744F" w:rsidP="005F744F">
      <w:pPr>
        <w:pStyle w:val="ProductList-Offering1"/>
        <w:sectPr w:rsidR="005F744F" w:rsidSect="00E275D6">
          <w:type w:val="continuous"/>
          <w:pgSz w:w="12240" w:h="15840"/>
          <w:pgMar w:top="1440" w:right="720" w:bottom="1440" w:left="720" w:header="720" w:footer="720" w:gutter="0"/>
          <w:cols w:space="720"/>
          <w:titlePg/>
          <w:docGrid w:linePitch="360"/>
        </w:sectPr>
      </w:pPr>
    </w:p>
    <w:p w14:paraId="236742C9"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Skype for Business Online (Plan 1 şi Plan 2)</w:t>
      </w:r>
    </w:p>
    <w:p w14:paraId="4B79DA48"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 xml:space="preserve">Conferinţă audio </w:t>
      </w:r>
    </w:p>
    <w:p w14:paraId="1CB7DE04" w14:textId="77777777" w:rsidR="005F744F" w:rsidRPr="00EF1E73" w:rsidRDefault="005F744F" w:rsidP="005F744F">
      <w:pPr>
        <w:pStyle w:val="ProductList-Body"/>
        <w:rPr>
          <w:rFonts w:asciiTheme="majorHAnsi" w:hAnsiTheme="majorHAnsi"/>
          <w:sz w:val="16"/>
          <w:szCs w:val="16"/>
        </w:rPr>
      </w:pPr>
      <w:r>
        <w:rPr>
          <w:rFonts w:asciiTheme="majorHAnsi" w:hAnsiTheme="majorHAnsi"/>
          <w:sz w:val="16"/>
          <w:szCs w:val="16"/>
        </w:rPr>
        <w:t>Plan de apelare</w:t>
      </w:r>
    </w:p>
    <w:p w14:paraId="54CCFB78"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Telefon de zonă comună</w:t>
      </w:r>
    </w:p>
    <w:p w14:paraId="56D81763"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Credite de comunicare</w:t>
      </w:r>
    </w:p>
    <w:p w14:paraId="3B062747"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Sistemul telefonului</w:t>
      </w:r>
    </w:p>
    <w:p w14:paraId="761DA15C" w14:textId="77777777" w:rsidR="005F744F" w:rsidRDefault="005F744F" w:rsidP="005F744F">
      <w:pPr>
        <w:pStyle w:val="ProductList-Offering2"/>
        <w:sectPr w:rsidR="005F744F"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67" w:name="CaracteristiciledebazăpentruServicii"/>
      <w:bookmarkEnd w:id="167"/>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68"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68"/>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6614A4B9" w:rsidR="00CB600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41002A58" w14:textId="55444ADC" w:rsidR="005F744F" w:rsidRDefault="005F744F" w:rsidP="00CB6005">
      <w:pPr>
        <w:pStyle w:val="ProductList-Body"/>
        <w:tabs>
          <w:tab w:val="clear" w:pos="158"/>
          <w:tab w:val="left" w:pos="360"/>
        </w:tabs>
      </w:pPr>
    </w:p>
    <w:p w14:paraId="08B4E4FA" w14:textId="77777777" w:rsidR="005F744F" w:rsidRDefault="005F744F" w:rsidP="005F744F">
      <w:pPr>
        <w:pStyle w:val="ProductList-Body"/>
        <w:keepNext/>
        <w:tabs>
          <w:tab w:val="clear" w:pos="158"/>
          <w:tab w:val="left" w:pos="360"/>
        </w:tabs>
      </w:pPr>
      <w:r>
        <w:rPr>
          <w:b/>
          <w:color w:val="00188F"/>
        </w:rPr>
        <w:t>Telefoane de zonă comună</w:t>
      </w:r>
    </w:p>
    <w:p w14:paraId="1EC111DB" w14:textId="77777777" w:rsidR="005F744F" w:rsidRDefault="005F744F" w:rsidP="005F744F">
      <w:pPr>
        <w:pStyle w:val="ProductList-Body"/>
        <w:tabs>
          <w:tab w:val="clear" w:pos="158"/>
          <w:tab w:val="left" w:pos="360"/>
        </w:tabs>
      </w:pPr>
      <w:r>
        <w:t>Un Telefon de zonă comună este un dispozitiv care efectuează şi primeşte numai apeluri voce şi este partajat de mai mulţi utilizatori care nu se conectează la dispozitiv folosind acreditările lor Office 365. Oferta Microsoft de Telefon de zonă comună este o licenţă SL dispozitiv. Fiecare dispozitiv care deţine o licenţă pentru Telefonul de zonă comună poate fi accesat şi utilizat de un număr nelimitat de utilizatori.</w:t>
      </w:r>
    </w:p>
    <w:p w14:paraId="13D38F1A" w14:textId="070B2DD7" w:rsidR="004653F5" w:rsidRDefault="004653F5" w:rsidP="00CB6005">
      <w:pPr>
        <w:pStyle w:val="ProductList-Body"/>
        <w:tabs>
          <w:tab w:val="clear" w:pos="158"/>
          <w:tab w:val="left" w:pos="360"/>
        </w:tabs>
      </w:pPr>
    </w:p>
    <w:p w14:paraId="4E010FD8" w14:textId="77777777" w:rsidR="004653F5" w:rsidRPr="003619D2" w:rsidRDefault="004653F5" w:rsidP="004653F5">
      <w:pPr>
        <w:pStyle w:val="ProductList-Body"/>
        <w:rPr>
          <w:b/>
          <w:color w:val="00188F"/>
        </w:rPr>
      </w:pPr>
      <w:bookmarkStart w:id="169" w:name="OtherOnlineServices"/>
      <w:r>
        <w:rPr>
          <w:b/>
          <w:color w:val="00188F"/>
        </w:rPr>
        <w:t>Servicii Plan</w:t>
      </w:r>
      <w:r>
        <w:rPr>
          <w:b/>
          <w:bCs/>
          <w:color w:val="00188F"/>
        </w:rPr>
        <w:t xml:space="preserve"> de apelare şi Servicii Conferinţă</w:t>
      </w:r>
      <w:r>
        <w:rPr>
          <w:b/>
          <w:color w:val="00188F"/>
        </w:rPr>
        <w:t xml:space="preserve"> audio</w:t>
      </w:r>
      <w:r>
        <w:rPr>
          <w:b/>
          <w:bCs/>
          <w:color w:val="00188F"/>
        </w:rPr>
        <w:t xml:space="preserve"> </w:t>
      </w:r>
      <w:r>
        <w:rPr>
          <w:b/>
          <w:color w:val="00188F"/>
        </w:rPr>
        <w:t>(Servicii de apelare/conferinţă)</w:t>
      </w:r>
    </w:p>
    <w:p w14:paraId="19C9ACF5" w14:textId="77777777" w:rsidR="004653F5" w:rsidRDefault="004653F5" w:rsidP="004653F5">
      <w:pPr>
        <w:pStyle w:val="ProductList-Body"/>
      </w:pPr>
      <w:r>
        <w:t>Serviciile de apelare şi de conferinţă le permit utilizatorilor să comunice între ei prin reţeaua de telefonie vocală globală, cunoscută în general sub denumirea de Reţeaua de telefonie publică. Serviciile de apelare şi de conferinţă sunt oferite de Afiliatul Microsoft autorizat să le ofere. Preţurile pentru Serviciile de apelare şi de conferinţă pot include taxele şi comisioanele aplicabile. Termenii de utilizare a Serviciilor de apelare şi de conferinţă pot varia în funcţie de ţară. Toate taxele şi comisioanele incluse, precum şi termenii de utilizare în funcţie de ţară sunt publicaţi pe site-ul privind Licenţierea de volum (</w:t>
      </w:r>
      <w:hyperlink r:id="rId47" w:history="1">
        <w:r>
          <w:rPr>
            <w:rStyle w:val="Hyperlink"/>
          </w:rPr>
          <w:t>http://go.microsoft.com/fwlink/?LinkId=690247</w:t>
        </w:r>
      </w:hyperlink>
      <w:r>
        <w:t>).</w:t>
      </w:r>
    </w:p>
    <w:p w14:paraId="68FD0486" w14:textId="77777777" w:rsidR="004653F5" w:rsidRDefault="004653F5" w:rsidP="004653F5">
      <w:pPr>
        <w:pStyle w:val="ProductList-Body"/>
      </w:pPr>
    </w:p>
    <w:p w14:paraId="4DA37A7F" w14:textId="77777777" w:rsidR="004653F5" w:rsidRPr="0081293D" w:rsidRDefault="004653F5" w:rsidP="004653F5">
      <w:pPr>
        <w:pStyle w:val="ProductList-Body"/>
      </w:pPr>
      <w:r>
        <w:t>Depăşirea limitelor de utilizare aferente planului de abonament pentru Serviciul de apelare şi de conferinţă, prezentate în termenii de utilizare, poate atrage suspendarea serviciilor. Microsoft va trimite o notificare rezonabilă înainte de a suspenda Serviciile de apelare sau de conferinţă, iar clientul va putea să efectueze apeluri de urgenţă în cursul oricărei perioade de suspendare.</w:t>
      </w:r>
    </w:p>
    <w:p w14:paraId="139F309B" w14:textId="77777777" w:rsidR="004653F5" w:rsidRDefault="004653F5" w:rsidP="004653F5">
      <w:pPr>
        <w:pStyle w:val="ProductList-Body"/>
      </w:pPr>
    </w:p>
    <w:p w14:paraId="5D18754F" w14:textId="77777777" w:rsidR="004653F5" w:rsidRPr="003619D2" w:rsidRDefault="004653F5" w:rsidP="004653F5">
      <w:pPr>
        <w:pStyle w:val="ProductList-Body"/>
        <w:rPr>
          <w:b/>
          <w:color w:val="00188F"/>
        </w:rPr>
      </w:pPr>
      <w:r>
        <w:rPr>
          <w:b/>
          <w:color w:val="00188F"/>
        </w:rPr>
        <w:t>Informaţii importante cu privire la serviciile de urgenţă</w:t>
      </w:r>
    </w:p>
    <w:p w14:paraId="0E595116" w14:textId="77777777" w:rsidR="004653F5" w:rsidRDefault="004653F5" w:rsidP="004653F5">
      <w:pPr>
        <w:pStyle w:val="ProductList-Body"/>
      </w:pPr>
      <w:r>
        <w:t>Clientul trebuie să notifice fiecare utilizator al unui Plan de apelare că serviciile de urgenţă funcţionează diferit decât prin serviciile de telefonie tradiţionale după cum urmează: (i) este posibil ca Office 365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serviciul pentru Planul de apelare; şi (iii) deşi serviciile pentru Planul de apelare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0657D4AC" w14:textId="77777777" w:rsidR="00D54D7E" w:rsidRPr="00903BB7" w:rsidRDefault="00CF1AD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70" w:name="_Toc510296428"/>
      <w:r w:rsidRPr="006B4B3B">
        <w:rPr>
          <w:lang w:val="it-IT"/>
        </w:rPr>
        <w:t>Alte servicii online</w:t>
      </w:r>
      <w:bookmarkEnd w:id="170"/>
    </w:p>
    <w:p w14:paraId="6B6BA250" w14:textId="77777777" w:rsidR="00C7360D" w:rsidRPr="00635153" w:rsidRDefault="00C7360D" w:rsidP="00C7360D">
      <w:pPr>
        <w:pStyle w:val="ProductList-Offering2Heading"/>
        <w:outlineLvl w:val="2"/>
        <w:rPr>
          <w:lang w:val="ro-RO"/>
        </w:rPr>
      </w:pPr>
      <w:bookmarkStart w:id="171" w:name="MicrosoftLearning"/>
      <w:bookmarkStart w:id="172" w:name="MicrosoftPowerBIPro"/>
      <w:bookmarkEnd w:id="169"/>
      <w:r w:rsidRPr="00635153">
        <w:rPr>
          <w:lang w:val="ro-RO"/>
        </w:rPr>
        <w:tab/>
      </w:r>
      <w:bookmarkStart w:id="173" w:name="_Toc476230941"/>
      <w:bookmarkStart w:id="174" w:name="_Toc476476626"/>
      <w:bookmarkStart w:id="175" w:name="_Toc510296429"/>
      <w:bookmarkStart w:id="176" w:name="BingMaps"/>
      <w:r w:rsidRPr="00635153">
        <w:rPr>
          <w:lang w:val="ro-RO"/>
        </w:rPr>
        <w:t>Bing Maps Enterprise Platform şi Mobile Asset Management Platform</w:t>
      </w:r>
      <w:bookmarkEnd w:id="173"/>
      <w:bookmarkEnd w:id="174"/>
      <w:bookmarkEnd w:id="175"/>
    </w:p>
    <w:bookmarkEnd w:id="176"/>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C7360D">
      <w:pPr>
        <w:pStyle w:val="ProductList-Body"/>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8" w:history="1">
        <w:r>
          <w:rPr>
            <w:rStyle w:val="Hyperlink"/>
          </w:rPr>
          <w:t>https://aka.ms/bingmapsplatformapistou</w:t>
        </w:r>
      </w:hyperlink>
      <w:r>
        <w:t xml:space="preserve"> şi </w:t>
      </w:r>
      <w:hyperlink r:id="rId49"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CC5282">
      <w:pPr>
        <w:pStyle w:val="ProductList-Body"/>
        <w:keepNext/>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50"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CF1AD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77777777" w:rsidR="007702C3" w:rsidRPr="00487266" w:rsidRDefault="007702C3" w:rsidP="007702C3">
      <w:pPr>
        <w:pStyle w:val="ProductList-Offering2Heading"/>
        <w:outlineLvl w:val="2"/>
        <w:rPr>
          <w:lang w:val="pt-BR"/>
        </w:rPr>
      </w:pPr>
      <w:r w:rsidRPr="00487266">
        <w:rPr>
          <w:lang w:val="pt-BR"/>
        </w:rPr>
        <w:tab/>
      </w:r>
      <w:bookmarkStart w:id="177" w:name="_Toc476230942"/>
      <w:bookmarkStart w:id="178" w:name="_Toc510296430"/>
      <w:bookmarkStart w:id="179" w:name="BusinessApplicationPlatform"/>
      <w:r w:rsidRPr="00487266">
        <w:rPr>
          <w:lang w:val="pt-BR"/>
        </w:rPr>
        <w:t>Platforma de aplicații pentru afaceri</w:t>
      </w:r>
      <w:bookmarkEnd w:id="177"/>
      <w:bookmarkEnd w:id="178"/>
    </w:p>
    <w:bookmarkEnd w:id="179"/>
    <w:p w14:paraId="434B6AEE"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51"/>
          <w:type w:val="continuous"/>
          <w:pgSz w:w="12240" w:h="15840"/>
          <w:pgMar w:top="1440" w:right="720" w:bottom="1440" w:left="720" w:header="720" w:footer="720" w:gutter="0"/>
          <w:cols w:space="720"/>
          <w:titlePg/>
          <w:docGrid w:linePitch="360"/>
        </w:sectPr>
      </w:pPr>
    </w:p>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1B529D10" w14:textId="77777777" w:rsidR="007702C3" w:rsidRPr="004E78BB" w:rsidRDefault="007702C3" w:rsidP="007702C3">
      <w:pPr>
        <w:pStyle w:val="ProductList-Body"/>
      </w:pPr>
      <w:r>
        <w:rPr>
          <w:rFonts w:asciiTheme="majorHAnsi" w:hAnsiTheme="majorHAnsi"/>
          <w:sz w:val="16"/>
          <w:szCs w:val="16"/>
        </w:rPr>
        <w:t>Microsoft Power BI Premium</w:t>
      </w:r>
    </w:p>
    <w:p w14:paraId="4B601DCB" w14:textId="77777777" w:rsidR="007702C3" w:rsidRDefault="007702C3" w:rsidP="007702C3">
      <w:pPr>
        <w:pStyle w:val="ProductList-Body"/>
        <w:rPr>
          <w:rFonts w:asciiTheme="majorHAnsi" w:hAnsiTheme="majorHAnsi"/>
          <w:sz w:val="16"/>
          <w:szCs w:val="16"/>
        </w:rPr>
        <w:sectPr w:rsidR="007702C3" w:rsidSect="00B5721D">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163CA50" w14:textId="77777777" w:rsidR="007702C3" w:rsidRPr="005C784D" w:rsidRDefault="007702C3" w:rsidP="007702C3">
      <w:pPr>
        <w:pStyle w:val="ProductList-Body"/>
        <w:pBdr>
          <w:top w:val="single" w:sz="4" w:space="1" w:color="BFBFBF" w:themeColor="background1" w:themeShade="BF"/>
        </w:pBdr>
        <w:rPr>
          <w:b/>
          <w:color w:val="000000" w:themeColor="text1"/>
          <w:sz w:val="8"/>
          <w:szCs w:val="8"/>
          <w:lang w:val="en-US"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77777777"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77777777"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p>
    <w:p w14:paraId="594A15F2" w14:textId="77777777" w:rsidR="007702C3" w:rsidRPr="004E78BB" w:rsidRDefault="007702C3" w:rsidP="007702C3">
      <w:pPr>
        <w:pStyle w:val="ProductList-Body"/>
        <w:ind w:left="180"/>
      </w:pPr>
    </w:p>
    <w:p w14:paraId="0A38C62D" w14:textId="77777777" w:rsidR="007702C3" w:rsidRPr="004E78BB" w:rsidRDefault="007702C3" w:rsidP="00B143C0">
      <w:pPr>
        <w:pStyle w:val="ProductList-Body"/>
        <w:keepNext/>
        <w:ind w:left="187"/>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36A40D6F"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p>
    <w:p w14:paraId="4EA42EF2" w14:textId="24814532" w:rsidR="00E40434" w:rsidRDefault="00E40434" w:rsidP="007702C3">
      <w:pPr>
        <w:pStyle w:val="ProductList-Body"/>
        <w:ind w:left="180"/>
        <w:rPr>
          <w:szCs w:val="18"/>
        </w:rPr>
      </w:pPr>
    </w:p>
    <w:p w14:paraId="5EEF0C70" w14:textId="77777777" w:rsidR="00E40434" w:rsidRPr="0008458E" w:rsidRDefault="00E40434" w:rsidP="00E40434">
      <w:pPr>
        <w:pStyle w:val="ProductList-Body"/>
        <w:ind w:left="180"/>
      </w:pPr>
      <w:r>
        <w:rPr>
          <w:b/>
          <w:color w:val="0072C6"/>
          <w:szCs w:val="18"/>
        </w:rPr>
        <w:t>Publish to Web</w:t>
      </w:r>
    </w:p>
    <w:p w14:paraId="13BD11F0" w14:textId="77777777" w:rsidR="00E40434" w:rsidRPr="0008458E"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21E8FC9D" w14:textId="77777777" w:rsidR="00400A6C" w:rsidRPr="00585A48" w:rsidRDefault="00CF1ADC"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22FD98C" w14:textId="42AE8719" w:rsidR="00400A6C" w:rsidRPr="00487266" w:rsidRDefault="00C7360D" w:rsidP="00400A6C">
      <w:pPr>
        <w:pStyle w:val="ProductList-Offering2Heading"/>
        <w:outlineLvl w:val="2"/>
        <w:rPr>
          <w:b w:val="0"/>
          <w:color w:val="000000" w:themeColor="text1"/>
          <w:sz w:val="8"/>
          <w:szCs w:val="8"/>
          <w:lang w:val="pt-BR"/>
        </w:rPr>
      </w:pPr>
      <w:bookmarkStart w:id="180" w:name="_Toc476476628"/>
      <w:r w:rsidRPr="00487266">
        <w:rPr>
          <w:lang w:val="pt-BR"/>
        </w:rPr>
        <w:tab/>
      </w:r>
      <w:bookmarkStart w:id="181" w:name="_Toc510296431"/>
      <w:r w:rsidR="00400A6C" w:rsidRPr="00487266">
        <w:rPr>
          <w:lang w:val="pt-BR"/>
        </w:rPr>
        <w:t>Aplicaţia de securitate Microsoft Cloud</w:t>
      </w:r>
      <w:bookmarkEnd w:id="180"/>
      <w:bookmarkEnd w:id="181"/>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CF1ADC"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10E98AFE" w14:textId="7C69305D" w:rsidR="007702C3" w:rsidRPr="00487266" w:rsidRDefault="007702C3" w:rsidP="007702C3">
      <w:pPr>
        <w:pStyle w:val="ProductList-Offering2Heading"/>
        <w:outlineLvl w:val="2"/>
        <w:rPr>
          <w:lang w:val="ro-RO"/>
        </w:rPr>
      </w:pPr>
      <w:r w:rsidRPr="00487266">
        <w:rPr>
          <w:lang w:val="ro-RO"/>
        </w:rPr>
        <w:tab/>
      </w:r>
      <w:bookmarkStart w:id="182" w:name="_Toc476230944"/>
      <w:bookmarkStart w:id="183" w:name="_Toc510296432"/>
      <w:r w:rsidRPr="00487266">
        <w:rPr>
          <w:lang w:val="ro-RO"/>
        </w:rPr>
        <w:t>Microsoft Intune</w:t>
      </w:r>
      <w:bookmarkEnd w:id="182"/>
      <w:bookmarkEnd w:id="183"/>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54"/>
          <w:type w:val="continuous"/>
          <w:pgSz w:w="12240" w:h="15840"/>
          <w:pgMar w:top="1440" w:right="720" w:bottom="1440" w:left="720" w:header="720" w:footer="720" w:gutter="0"/>
          <w:cols w:space="720"/>
          <w:titlePg/>
          <w:docGrid w:linePitch="360"/>
        </w:sectPr>
      </w:pPr>
    </w:p>
    <w:p w14:paraId="2EE29BE1" w14:textId="77777777" w:rsidR="007702C3" w:rsidRPr="004E78BB" w:rsidRDefault="007702C3" w:rsidP="007702C3">
      <w:pPr>
        <w:pStyle w:val="ProductList-Body"/>
      </w:pPr>
      <w:r>
        <w:rPr>
          <w:rFonts w:asciiTheme="majorHAnsi" w:hAnsiTheme="majorHAnsi"/>
          <w:sz w:val="16"/>
          <w:szCs w:val="16"/>
        </w:rPr>
        <w:t>Microsoft Intune (per utilizator, per dispozitiv)</w:t>
      </w:r>
    </w:p>
    <w:p w14:paraId="4682D005" w14:textId="77777777" w:rsidR="007702C3" w:rsidRPr="004E78BB" w:rsidRDefault="007702C3" w:rsidP="007702C3">
      <w:pPr>
        <w:pStyle w:val="ProductList-Body"/>
      </w:pPr>
      <w:r>
        <w:rPr>
          <w:rFonts w:asciiTheme="majorHAnsi" w:hAnsiTheme="majorHAnsi"/>
          <w:sz w:val="16"/>
          <w:szCs w:val="16"/>
        </w:rPr>
        <w:t>Microsoft Intune pentru EDU (per utilizator, per dispozitiv)</w:t>
      </w:r>
    </w:p>
    <w:p w14:paraId="23731C05" w14:textId="77777777" w:rsidR="007702C3" w:rsidRPr="004E78BB" w:rsidRDefault="007702C3" w:rsidP="007702C3">
      <w:pPr>
        <w:pStyle w:val="ProductList-Body"/>
      </w:pPr>
      <w:r>
        <w:rPr>
          <w:rFonts w:asciiTheme="majorHAnsi" w:hAnsiTheme="majorHAnsi"/>
          <w:sz w:val="16"/>
          <w:szCs w:val="16"/>
        </w:rPr>
        <w:t>Licență suplimentară pentru Microsoft Intune pentru System Center Configuration</w:t>
      </w:r>
    </w:p>
    <w:p w14:paraId="1206BB3E" w14:textId="77777777" w:rsidR="007702C3" w:rsidRPr="00A8327A" w:rsidRDefault="007702C3" w:rsidP="007702C3">
      <w:pPr>
        <w:pStyle w:val="ProductList-Body"/>
        <w:rPr>
          <w:rFonts w:asciiTheme="majorHAnsi" w:hAnsiTheme="majorHAnsi"/>
          <w:sz w:val="16"/>
          <w:szCs w:val="16"/>
        </w:rPr>
        <w:sectPr w:rsidR="007702C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rPr>
          <w:rFonts w:asciiTheme="majorHAnsi" w:hAnsiTheme="majorHAnsi"/>
          <w:sz w:val="16"/>
          <w:szCs w:val="16"/>
        </w:rPr>
        <w:b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71FD8B" w14:textId="77777777" w:rsidR="007702C3" w:rsidRPr="004E78BB" w:rsidRDefault="007702C3" w:rsidP="007702C3">
      <w:pPr>
        <w:pStyle w:val="ProductList-Body"/>
        <w:tabs>
          <w:tab w:val="clear" w:pos="158"/>
          <w:tab w:val="left" w:pos="180"/>
        </w:tabs>
      </w:pPr>
      <w:r>
        <w:rPr>
          <w:b/>
          <w:color w:val="00188F"/>
        </w:rPr>
        <w:t>Gestionarea dispozitivelor şi a aplicaţiilor</w:t>
      </w:r>
    </w:p>
    <w:p w14:paraId="2B18802F" w14:textId="77777777" w:rsidR="007702C3" w:rsidRPr="004E78BB" w:rsidRDefault="007702C3" w:rsidP="007702C3">
      <w:pPr>
        <w:pStyle w:val="ProductList-Body"/>
        <w:tabs>
          <w:tab w:val="clear" w:pos="158"/>
          <w:tab w:val="left" w:pos="180"/>
        </w:tabs>
      </w:pPr>
      <w:r>
        <w:t>Fiecare utilizator căruia Clientul îi alocă o licenţă SL pentru utilizator are dreptul să acceseze şi să utilizeze Serviciile online şi produsul software corelat (inclusiv produsul software System Center) pentru a gestiona aplicaţiile şi maximum 15 dispozitive. Fiecare dispozitiv căruia Clientul îi alocă o licenţă SL are dreptul să acceseze şi să utilizeze Serviciile online şi produsul software corelat (inclusiv produsul software System Center) pentru a fi utilizate de un număr nelimitat de utilizatori. Gestionarea unui dispozitiv accesat de mai mulţi utilizatori necesită o licenţă SL pentru dispozitiv sau o licenţă SL pentru utilizator pentru fiecare utilizator.</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55"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CF1AD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D33DE15" w14:textId="77777777" w:rsidR="004653F5" w:rsidRPr="00487266" w:rsidRDefault="004653F5" w:rsidP="004653F5">
      <w:pPr>
        <w:pStyle w:val="ProductList-Offering2Heading"/>
        <w:ind w:firstLine="158"/>
        <w:outlineLvl w:val="2"/>
        <w:rPr>
          <w:b w:val="0"/>
          <w:color w:val="000000" w:themeColor="text1"/>
          <w:sz w:val="8"/>
          <w:szCs w:val="8"/>
          <w:lang w:val="pt-BR"/>
        </w:rPr>
      </w:pPr>
      <w:bookmarkStart w:id="184" w:name="_Toc492329154"/>
      <w:bookmarkStart w:id="185" w:name="_Toc510296433"/>
      <w:bookmarkStart w:id="186" w:name="MicrosoftKaizalaPro"/>
      <w:r w:rsidRPr="00487266">
        <w:rPr>
          <w:lang w:val="pt-BR"/>
        </w:rPr>
        <w:t>Microsoft Kaizala Pro</w:t>
      </w:r>
      <w:bookmarkEnd w:id="184"/>
      <w:bookmarkEnd w:id="185"/>
    </w:p>
    <w:bookmarkEnd w:id="186"/>
    <w:p w14:paraId="19DB84BA" w14:textId="77777777" w:rsidR="004653F5" w:rsidRPr="007F3AE9" w:rsidRDefault="004653F5" w:rsidP="004653F5">
      <w:pPr>
        <w:pStyle w:val="ProductList-ClauseHeading"/>
      </w:pPr>
      <w:r>
        <w:t>Acord privind nivelul serviciului</w:t>
      </w:r>
    </w:p>
    <w:p w14:paraId="157F96C9" w14:textId="77777777" w:rsidR="004653F5" w:rsidRDefault="004653F5" w:rsidP="004653F5">
      <w:pPr>
        <w:pStyle w:val="ProductList-Body"/>
        <w:rPr>
          <w:b/>
          <w:color w:val="00188F"/>
        </w:rPr>
      </w:pPr>
      <w:r>
        <w:t>Nu există niciun Acord privind nivelul serviciului (SLA) pentru Microsoft Kaizala Pro.</w:t>
      </w:r>
    </w:p>
    <w:p w14:paraId="5AC84DDF" w14:textId="77777777" w:rsidR="004653F5" w:rsidRPr="0025574F" w:rsidRDefault="00CF1ADC" w:rsidP="004653F5">
      <w:pPr>
        <w:pStyle w:val="ProductList-Body"/>
        <w:shd w:val="clear" w:color="auto" w:fill="A6A6A6" w:themeFill="background1" w:themeFillShade="A6"/>
        <w:spacing w:before="120" w:after="240"/>
        <w:jc w:val="right"/>
        <w:rPr>
          <w:sz w:val="16"/>
          <w:szCs w:val="16"/>
        </w:rPr>
      </w:pPr>
      <w:hyperlink w:anchor="_top" w:history="1">
        <w:r w:rsidR="004653F5" w:rsidRPr="0025574F">
          <w:rPr>
            <w:rStyle w:val="Hyperlink"/>
            <w:sz w:val="16"/>
            <w:szCs w:val="16"/>
          </w:rPr>
          <w:t>Cuprins</w:t>
        </w:r>
      </w:hyperlink>
      <w:r w:rsidR="004653F5" w:rsidRPr="0025574F">
        <w:rPr>
          <w:sz w:val="16"/>
          <w:szCs w:val="16"/>
        </w:rPr>
        <w:t>/</w:t>
      </w:r>
      <w:hyperlink w:anchor="_top" w:history="1">
        <w:r w:rsidR="004653F5" w:rsidRPr="0025574F">
          <w:rPr>
            <w:rStyle w:val="Hyperlink"/>
            <w:sz w:val="16"/>
            <w:szCs w:val="16"/>
          </w:rPr>
          <w:t>Termeni generali</w:t>
        </w:r>
      </w:hyperlink>
    </w:p>
    <w:p w14:paraId="00909494" w14:textId="5A8A7266" w:rsidR="0068533D" w:rsidRPr="00903BB7" w:rsidRDefault="004653F5" w:rsidP="0068533D">
      <w:pPr>
        <w:pStyle w:val="ProductList-Offering2Heading"/>
        <w:outlineLvl w:val="2"/>
      </w:pPr>
      <w:bookmarkStart w:id="187" w:name="_Toc453946633"/>
      <w:bookmarkStart w:id="188" w:name="_Toc451949071"/>
      <w:r>
        <w:tab/>
      </w:r>
      <w:bookmarkStart w:id="189" w:name="_Toc510296434"/>
      <w:r w:rsidR="0068533D">
        <w:t>Microsoft Learning</w:t>
      </w:r>
      <w:bookmarkEnd w:id="187"/>
      <w:bookmarkEnd w:id="189"/>
      <w:r w:rsidR="0068533D">
        <w:t xml:space="preserve"> </w:t>
      </w:r>
      <w:bookmarkEnd w:id="188"/>
    </w:p>
    <w:bookmarkEnd w:id="171"/>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90" w:name="_Toc451949072"/>
      <w:r>
        <w:t>Licenţă SL de servicii pentru Microsoft Learning Imagine Academy</w:t>
      </w:r>
      <w:bookmarkEnd w:id="190"/>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6"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72"/>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5F744F" w:rsidRDefault="003301B6" w:rsidP="003301B6">
      <w:pPr>
        <w:pStyle w:val="ProductList-Offering2Heading"/>
        <w:keepNext/>
        <w:outlineLvl w:val="2"/>
        <w:rPr>
          <w:lang w:val="ro-RO"/>
        </w:rPr>
      </w:pPr>
      <w:r w:rsidRPr="005F744F">
        <w:rPr>
          <w:lang w:val="ro-RO"/>
        </w:rPr>
        <w:tab/>
      </w:r>
      <w:bookmarkStart w:id="191" w:name="_Toc457466455"/>
      <w:bookmarkStart w:id="192" w:name="_Toc510296435"/>
      <w:r w:rsidRPr="005F744F">
        <w:rPr>
          <w:lang w:val="ro-RO"/>
        </w:rPr>
        <w:t>Minecraft: Ediţia Education</w:t>
      </w:r>
      <w:bookmarkEnd w:id="191"/>
      <w:bookmarkEnd w:id="192"/>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CF1AD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93" w:name="_Toc510296436"/>
      <w:r w:rsidR="00581CDB" w:rsidRPr="006B4B3B">
        <w:rPr>
          <w:lang w:val="it-IT"/>
        </w:rPr>
        <w:t>Office 365 Developer</w:t>
      </w:r>
      <w:bookmarkEnd w:id="193"/>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CF1AD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487266" w:rsidRDefault="0068533D" w:rsidP="0068533D">
      <w:pPr>
        <w:pStyle w:val="ProductList-Offering2Heading"/>
        <w:outlineLvl w:val="2"/>
        <w:rPr>
          <w:lang w:val="pt-BR"/>
        </w:rPr>
      </w:pPr>
      <w:r w:rsidRPr="00487266">
        <w:rPr>
          <w:lang w:val="pt-BR"/>
        </w:rPr>
        <w:tab/>
      </w:r>
      <w:bookmarkStart w:id="194" w:name="_Toc453946637"/>
      <w:bookmarkStart w:id="195" w:name="_Toc510296437"/>
      <w:r w:rsidRPr="00487266">
        <w:rPr>
          <w:lang w:val="pt-BR"/>
        </w:rPr>
        <w:t>Sistemul de operare desktop Windows</w:t>
      </w:r>
      <w:bookmarkEnd w:id="194"/>
      <w:bookmarkEnd w:id="195"/>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6721AE" w14:textId="77777777" w:rsidR="00D54D7E" w:rsidRPr="00903BB7" w:rsidRDefault="00CF1AD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510296438"/>
      <w:r>
        <w:t>Anexa 1 – Notificările</w:t>
      </w:r>
      <w:bookmarkEnd w:id="196"/>
      <w:bookmarkEnd w:id="197"/>
    </w:p>
    <w:p w14:paraId="2F4609B8" w14:textId="0A35F4A9" w:rsidR="004D27A6" w:rsidRPr="006B4B3B" w:rsidRDefault="00D67A4B" w:rsidP="006F51FB">
      <w:pPr>
        <w:pStyle w:val="ProductList-Offering1Heading"/>
        <w:rPr>
          <w:lang w:val="ro-RO"/>
        </w:rPr>
      </w:pPr>
      <w:bookmarkStart w:id="198" w:name="_Toc510296439"/>
      <w:r w:rsidRPr="006B4B3B">
        <w:rPr>
          <w:lang w:val="ro-RO"/>
        </w:rPr>
        <w:t>Bing Maps</w:t>
      </w:r>
      <w:bookmarkEnd w:id="198"/>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58" w:history="1">
        <w:r>
          <w:rPr>
            <w:rStyle w:val="Hyperlink"/>
          </w:rPr>
          <w:t>go.microsoft.com/?linkid=9710837</w:t>
        </w:r>
      </w:hyperlink>
      <w:r>
        <w:t xml:space="preserve">, şi Angajamentul de respectare a confidenţialităţii pentru Bing Maps, aflat la adresa </w:t>
      </w:r>
      <w:hyperlink r:id="rId59" w:history="1">
        <w:r>
          <w:rPr>
            <w:rStyle w:val="Hyperlink"/>
          </w:rPr>
          <w:t>go.microsoft.com/fwlink/?LinkID=248686</w:t>
        </w:r>
      </w:hyperlink>
      <w:r>
        <w:t>.</w:t>
      </w:r>
    </w:p>
    <w:bookmarkStart w:id="199" w:name="_Toc431459551"/>
    <w:bookmarkStart w:id="200"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01" w:name="_Toc510296440"/>
      <w:r w:rsidRPr="006B4B3B">
        <w:rPr>
          <w:lang w:val="ro-RO"/>
        </w:rPr>
        <w:t>Serviciile profesionale</w:t>
      </w:r>
      <w:bookmarkEnd w:id="199"/>
      <w:bookmarkEnd w:id="201"/>
    </w:p>
    <w:bookmarkEnd w:id="200"/>
    <w:p w14:paraId="4234B34B" w14:textId="77777777" w:rsidR="00B143C0" w:rsidRDefault="00B143C0" w:rsidP="00B143C0">
      <w:pPr>
        <w:pStyle w:val="ProductList-Body"/>
      </w:pPr>
      <w:r>
        <w:t>Serviciile profesionale sunt furnizate în conformitate cu secţiunea „Termenii Serviciilor profesionale” de mai jos. Cu toate acestea, dacă Serviciile profesionale sunt prevăzute într-un contract separat, se vor aplica termenii contractului respectiv.</w:t>
      </w:r>
    </w:p>
    <w:p w14:paraId="7ACF14A4" w14:textId="77777777" w:rsidR="00B143C0" w:rsidRDefault="00B143C0" w:rsidP="00B143C0">
      <w:pPr>
        <w:pStyle w:val="ProductList-Body"/>
      </w:pPr>
    </w:p>
    <w:p w14:paraId="7557D3F5" w14:textId="77777777" w:rsidR="00B143C0" w:rsidRDefault="00B143C0" w:rsidP="00B143C0">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cu excepţia unor prevederi explicite din Termenii Serviciilor profesionale de mai jos.</w:t>
      </w:r>
    </w:p>
    <w:p w14:paraId="456B4BEC" w14:textId="77777777" w:rsidR="00B143C0" w:rsidRPr="00FC2D52" w:rsidRDefault="00B143C0" w:rsidP="00B143C0">
      <w:pPr>
        <w:pStyle w:val="ProductList-Body"/>
        <w:rPr>
          <w:b/>
          <w:color w:val="00188F"/>
        </w:rPr>
      </w:pPr>
    </w:p>
    <w:p w14:paraId="404C888E" w14:textId="77777777" w:rsidR="00B143C0" w:rsidRPr="00F40FD0" w:rsidRDefault="00B143C0" w:rsidP="00B143C0">
      <w:pPr>
        <w:pStyle w:val="ProductList-Body"/>
        <w:outlineLvl w:val="2"/>
      </w:pPr>
      <w:r>
        <w:rPr>
          <w:b/>
          <w:color w:val="00188F"/>
        </w:rPr>
        <w:t>Datele pentru asistenţă</w:t>
      </w:r>
    </w:p>
    <w:p w14:paraId="7E18730C" w14:textId="77777777" w:rsidR="00B143C0" w:rsidRPr="00F40FD0" w:rsidRDefault="00B143C0" w:rsidP="00B143C0">
      <w:pPr>
        <w:pStyle w:val="ProductList-Body"/>
        <w:ind w:left="180"/>
        <w:outlineLvl w:val="2"/>
      </w:pPr>
      <w:r>
        <w:rPr>
          <w:b/>
          <w:bCs/>
          <w:color w:val="0072C6"/>
        </w:rPr>
        <w:t>Prelucrarea Datelor de asistenţă</w:t>
      </w:r>
    </w:p>
    <w:p w14:paraId="0B029524" w14:textId="77777777" w:rsidR="00B143C0" w:rsidRDefault="00B143C0" w:rsidP="00B143C0">
      <w:pPr>
        <w:pStyle w:val="ProductList-Body"/>
        <w:ind w:left="158"/>
      </w:pPr>
      <w:r>
        <w:t>Datele de asistenţă vor fi utilizate şi altfel prelucrate doar pentru a furniza Clientului asistenţă tehnică, inclusiv în scopuri compatibile cu cele legate de furnizarea asistenţei tehnice. Microsoft nu va utiliza şi altfel prelucra Datele de asistenţă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 asistenţă. Acest paragraf nu influenţează drepturile Microsoft asupra produselor software ori serviciilor pentru care Microsoft îi acordă licenţă Clientului.</w:t>
      </w:r>
    </w:p>
    <w:p w14:paraId="7D202A44" w14:textId="77777777" w:rsidR="00B143C0" w:rsidRDefault="00B143C0" w:rsidP="00B143C0">
      <w:pPr>
        <w:pStyle w:val="ProductList-Body"/>
        <w:ind w:left="158"/>
      </w:pPr>
    </w:p>
    <w:p w14:paraId="560268A4" w14:textId="77777777" w:rsidR="00B143C0" w:rsidRPr="00F40FD0" w:rsidRDefault="00B143C0" w:rsidP="00B143C0">
      <w:pPr>
        <w:pStyle w:val="ProductList-Body"/>
        <w:ind w:left="180"/>
        <w:outlineLvl w:val="2"/>
      </w:pPr>
      <w:r>
        <w:rPr>
          <w:b/>
          <w:bCs/>
          <w:color w:val="0072C6"/>
        </w:rPr>
        <w:t>Prelucrarea Datelor cu caracter personal incluse în Datele de asistenţă; GDPR</w:t>
      </w:r>
    </w:p>
    <w:p w14:paraId="357531D2" w14:textId="77777777" w:rsidR="00B143C0" w:rsidRDefault="00B143C0" w:rsidP="00B143C0">
      <w:pPr>
        <w:pStyle w:val="ProductList-Body"/>
        <w:ind w:left="158"/>
      </w:pPr>
      <w:r>
        <w:t>Datele cu caracter personal furnizate companiei Microsoft de către Client sau în numele acestuia în legătură cu furnizarea asistenţei tehnice reprezintă, de asemenea, Date de asistenţă.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incluse în Datele de asistenţă; GDPR”):</w:t>
      </w:r>
    </w:p>
    <w:p w14:paraId="6C0521C0" w14:textId="77777777" w:rsidR="00B143C0" w:rsidRDefault="00B143C0" w:rsidP="00B143C0">
      <w:pPr>
        <w:pStyle w:val="ProductList-Body"/>
        <w:ind w:left="158"/>
      </w:pPr>
    </w:p>
    <w:p w14:paraId="1BECA223" w14:textId="77777777" w:rsidR="00B143C0" w:rsidRPr="00CD1288" w:rsidRDefault="00B143C0" w:rsidP="00B143C0">
      <w:pPr>
        <w:pStyle w:val="ProductList-Body"/>
        <w:ind w:left="180"/>
        <w:outlineLvl w:val="2"/>
        <w:rPr>
          <w:color w:val="0072C6"/>
        </w:rPr>
      </w:pPr>
      <w:r>
        <w:rPr>
          <w:b/>
          <w:color w:val="0072C6"/>
        </w:rPr>
        <w:tab/>
      </w:r>
      <w:r>
        <w:rPr>
          <w:color w:val="0072C6"/>
        </w:rPr>
        <w:t>Rolurile şi responsabilităţile operatorii şi persoanele împuternicite de aceştia</w:t>
      </w:r>
    </w:p>
    <w:p w14:paraId="6014D508" w14:textId="77777777" w:rsidR="00B143C0" w:rsidRPr="00CD1288" w:rsidRDefault="00B143C0" w:rsidP="00B143C0">
      <w:pPr>
        <w:pStyle w:val="ProductList-Body"/>
        <w:ind w:left="720"/>
      </w:pPr>
      <w:r>
        <w:t>Clientul şi Microsoft sunt de acord că Clientul este operatorul datelor cu caracter personal incluse în Datele de asistenţă şi că Microsoft este persoana împuternicită de operator care prelucrează datele respective, cu excepţia cazului în care Clientul acţionează ca persoană împuternicită de operator să prelucreze datele cu caracter personal, în acest caz Microsoft fiind subcontractant. Cu toate acestea, Microsoft şi Clientul sunt de acord că Microsoft este operatorul de date al informaţiilor de contact profesionale sau al altor Date cu caracter personal care ar putea fi colectate în acelaşi timp cu Datele de asistenţă, dar care sunt necesare pentru păstrarea relaţiei profesionale cu Clientul. Microsoft va prelucrare Datele cu caracter personal numai pe baza instrucţiunilor documentate ale Clientului. Clientul este de acord că contractul de licenţiere în volum (inclusiv OST), precum şi utilizarea de către Client a Serviciilor profesionale,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1A3D7637" w14:textId="77777777" w:rsidR="00B143C0" w:rsidRDefault="00B143C0" w:rsidP="00B143C0">
      <w:pPr>
        <w:pStyle w:val="ProductList-Body"/>
        <w:ind w:left="158"/>
      </w:pPr>
    </w:p>
    <w:p w14:paraId="42ECDB72" w14:textId="77777777" w:rsidR="00B143C0" w:rsidRPr="00CD1288" w:rsidRDefault="00B143C0" w:rsidP="00B143C0">
      <w:pPr>
        <w:pStyle w:val="ProductList-Body"/>
        <w:ind w:left="180"/>
        <w:outlineLvl w:val="2"/>
        <w:rPr>
          <w:color w:val="0072C6"/>
        </w:rPr>
      </w:pPr>
      <w:r>
        <w:rPr>
          <w:b/>
          <w:color w:val="0072C6"/>
        </w:rPr>
        <w:tab/>
      </w:r>
      <w:r>
        <w:rPr>
          <w:color w:val="0072C6"/>
        </w:rPr>
        <w:t>Prelucrarea Datelor cu caracter personal incluse în Datele de asistenţă</w:t>
      </w:r>
    </w:p>
    <w:p w14:paraId="13AB787D" w14:textId="77777777" w:rsidR="00B143C0" w:rsidRPr="00F77194" w:rsidRDefault="00B143C0" w:rsidP="00B143C0">
      <w:pPr>
        <w:pStyle w:val="CommentText"/>
        <w:spacing w:after="0"/>
        <w:ind w:left="720"/>
        <w:rPr>
          <w:sz w:val="18"/>
          <w:szCs w:val="18"/>
        </w:rPr>
      </w:pPr>
      <w:r>
        <w:rPr>
          <w:rStyle w:val="ProductList-BodyChar"/>
        </w:rPr>
        <w:t xml:space="preserve">Părţile </w:t>
      </w:r>
      <w:r>
        <w:rPr>
          <w:sz w:val="18"/>
          <w:szCs w:val="18"/>
        </w:rPr>
        <w:t>recunosc şi sunt de acord că:</w:t>
      </w:r>
    </w:p>
    <w:p w14:paraId="3439FF3F" w14:textId="77777777" w:rsidR="00B143C0" w:rsidRDefault="00B143C0" w:rsidP="00B143C0">
      <w:pPr>
        <w:pStyle w:val="ProductList-Body"/>
        <w:numPr>
          <w:ilvl w:val="0"/>
          <w:numId w:val="47"/>
        </w:numPr>
        <w:ind w:left="1280"/>
      </w:pPr>
      <w:r>
        <w:t>obiectul prelucrării este limitat la datele cu caracter personal care intră în domeniul de aplicare al GDPR;</w:t>
      </w:r>
    </w:p>
    <w:p w14:paraId="3001D154" w14:textId="77777777" w:rsidR="00B143C0" w:rsidRDefault="00B143C0" w:rsidP="00B143C0">
      <w:pPr>
        <w:pStyle w:val="ProductList-Body"/>
        <w:numPr>
          <w:ilvl w:val="0"/>
          <w:numId w:val="47"/>
        </w:numPr>
        <w:ind w:left="1280"/>
      </w:pPr>
      <w:r>
        <w:t xml:space="preserve">durata prelucrării este egală cu durata pentru care Clientul are dreptul să primească asistenţă tehnică şi până la ştergerea sau returnarea tuturor Datelor cu caracter personal, în conformitate cu instrucţiunile Clientului sau cu termenii TSO; </w:t>
      </w:r>
    </w:p>
    <w:p w14:paraId="50C85B42" w14:textId="77777777" w:rsidR="00B143C0" w:rsidRDefault="00B143C0" w:rsidP="00B143C0">
      <w:pPr>
        <w:pStyle w:val="ProductList-Body"/>
        <w:numPr>
          <w:ilvl w:val="0"/>
          <w:numId w:val="47"/>
        </w:numPr>
        <w:ind w:left="1280"/>
      </w:pPr>
      <w:r>
        <w:t xml:space="preserve">Natura şi scopul prelucrării sunt furnizarea de asistenţă tehnică, în conformitate cu contractul de licenţiere în volum încheiat cu Clientul. </w:t>
      </w:r>
    </w:p>
    <w:p w14:paraId="3161C15A" w14:textId="77777777" w:rsidR="00B143C0" w:rsidRDefault="00B143C0" w:rsidP="00B143C0">
      <w:pPr>
        <w:pStyle w:val="ProductList-Body"/>
        <w:numPr>
          <w:ilvl w:val="0"/>
          <w:numId w:val="47"/>
        </w:numPr>
        <w:ind w:left="1280"/>
      </w:pPr>
      <w:r>
        <w:t xml:space="preserve">Tipurile de date cu caracter personal prelucrate în legătură cu furnizarea de asistenţă tehnică includ datele identificate în mod expres la articolul 4 din GDPR şi </w:t>
      </w:r>
    </w:p>
    <w:p w14:paraId="0E437363" w14:textId="77777777" w:rsidR="00B143C0" w:rsidRDefault="00B143C0" w:rsidP="00B143C0">
      <w:pPr>
        <w:pStyle w:val="ProductList-Body"/>
        <w:numPr>
          <w:ilvl w:val="0"/>
          <w:numId w:val="47"/>
        </w:numPr>
        <w:ind w:left="1282"/>
      </w:pPr>
      <w:r>
        <w:t>Categoriile de persoane vizate sunt reprezentanţii şi utilizatorii finali ai clientului, cum ar fi angajaţii, contractanţii, colaboratorii şi clienţii.</w:t>
      </w:r>
    </w:p>
    <w:p w14:paraId="4CAE60B3" w14:textId="77777777" w:rsidR="00B143C0" w:rsidRDefault="00B143C0" w:rsidP="00B143C0">
      <w:pPr>
        <w:pStyle w:val="ProductList-Body"/>
        <w:ind w:left="922"/>
      </w:pPr>
    </w:p>
    <w:p w14:paraId="58C094A8" w14:textId="77777777" w:rsidR="00B143C0" w:rsidRDefault="00B143C0" w:rsidP="00B143C0">
      <w:pPr>
        <w:pStyle w:val="ProductList-Body"/>
        <w:ind w:left="720"/>
      </w:pPr>
      <w:r>
        <w:t>În ceea ce priveşte solicitările persoanelor vizate şi evidenţele activităţilor de prelucrare referitoare la Datele de asistenţă şi Datele cu caracter personal incluse în acestea, Microsoft va respecta obligaţiile aplicabile stabilite în dispoziţiile privind „Drepturile persoanelor vizate; Asistenţă privind solicitările” şi „Evidenţe ale activităţilor de prelucrare” din secţiunea Termenii privind protecţia datelor cu caracter personal din TSO.</w:t>
      </w:r>
    </w:p>
    <w:p w14:paraId="6F13E4DE" w14:textId="77777777" w:rsidR="00B143C0" w:rsidRDefault="00B143C0" w:rsidP="00B143C0">
      <w:pPr>
        <w:pStyle w:val="ProductList-Body"/>
      </w:pPr>
    </w:p>
    <w:p w14:paraId="694011CE" w14:textId="77777777" w:rsidR="00B143C0" w:rsidRPr="00F40FD0" w:rsidRDefault="00B143C0" w:rsidP="00B143C0">
      <w:pPr>
        <w:pStyle w:val="ProductList-Body"/>
        <w:ind w:left="180"/>
        <w:outlineLvl w:val="2"/>
      </w:pPr>
      <w:r>
        <w:rPr>
          <w:b/>
          <w:bCs/>
          <w:color w:val="0072C6"/>
        </w:rPr>
        <w:t>Securitatea Datelor de asistenţă</w:t>
      </w:r>
    </w:p>
    <w:p w14:paraId="59F80119" w14:textId="77777777" w:rsidR="00B143C0" w:rsidRDefault="00B143C0" w:rsidP="00B143C0">
      <w:pPr>
        <w:pStyle w:val="ProductList-Body"/>
        <w:ind w:left="158"/>
      </w:pPr>
      <w:r>
        <w:t>Microsoft va implementa şi menţine măsuri de natură tehnică şi organizaţională pentru a proteja Datele de asistenţă. Dacă Microsoft află despre o încălcare a securităţii care conduce, în mod accidental sau ilegal, la distrugerea, pierderea, modificarea, divulgarea neautorizată sau accesul neautorizat al Datelor de asistenţă în timpul prelucrării de către Microsoft, aceasta va respecta obligaţiile prevăzute în secţiunea „Notificarea incidentelor de securitate” din secţiunea Termenii privind protecţia datelor cu caracter personal din TSO.</w:t>
      </w:r>
    </w:p>
    <w:p w14:paraId="1A4F0030" w14:textId="77777777" w:rsidR="00B143C0" w:rsidRDefault="00B143C0" w:rsidP="00B143C0">
      <w:pPr>
        <w:pStyle w:val="ProductList-Body"/>
        <w:ind w:left="158"/>
      </w:pPr>
    </w:p>
    <w:p w14:paraId="63C6FEB0" w14:textId="77777777" w:rsidR="00B143C0" w:rsidRPr="00F40FD0" w:rsidRDefault="00B143C0" w:rsidP="00B143C0">
      <w:pPr>
        <w:pStyle w:val="ProductList-Body"/>
        <w:ind w:left="180"/>
        <w:outlineLvl w:val="2"/>
      </w:pPr>
      <w:r>
        <w:rPr>
          <w:b/>
          <w:bCs/>
          <w:color w:val="0072C6"/>
        </w:rPr>
        <w:t>Locaţia datelor şi transferul acestora</w:t>
      </w:r>
    </w:p>
    <w:p w14:paraId="64258A31" w14:textId="77777777" w:rsidR="00B143C0" w:rsidRDefault="00B143C0" w:rsidP="00B143C0">
      <w:pPr>
        <w:pStyle w:val="ProductList-Body"/>
        <w:ind w:left="158"/>
      </w:pPr>
      <w:r>
        <w:t>Datele de asistenţă pe care Microsoft le prelucrează în numele Clientului pot fi transferate, stocate şi prelucrate în Statele Unite ale Americii sau în orice altă ţară în care Microsoft, afiliaţii ori persoanele secundare împuternicite de operator funcţionează. Clientul desemnează compania Microsoft să efectueze transferul Datelor de asistenţă către orice astfel de ţară, să stocheze şi să prelucreze datele respective pentru a acorda asistenţă tehnică.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0F3354FE" w14:textId="77777777" w:rsidR="00B143C0" w:rsidRDefault="00B143C0" w:rsidP="00B143C0">
      <w:pPr>
        <w:pStyle w:val="ProductList-Body"/>
        <w:ind w:left="158"/>
      </w:pPr>
    </w:p>
    <w:p w14:paraId="3F5049EC" w14:textId="77777777" w:rsidR="00B143C0" w:rsidRPr="00F40FD0" w:rsidRDefault="00B143C0" w:rsidP="00B143C0">
      <w:pPr>
        <w:pStyle w:val="ProductList-Body"/>
        <w:ind w:left="180"/>
        <w:outlineLvl w:val="2"/>
      </w:pPr>
      <w:r>
        <w:rPr>
          <w:b/>
          <w:bCs/>
          <w:color w:val="0072C6"/>
        </w:rPr>
        <w:t>Alte angajamente privind Datele de asistenţă</w:t>
      </w:r>
    </w:p>
    <w:p w14:paraId="0630BEAD" w14:textId="77777777" w:rsidR="00B143C0" w:rsidRDefault="00B143C0" w:rsidP="00B143C0">
      <w:pPr>
        <w:pStyle w:val="ProductList-Body"/>
        <w:ind w:left="180"/>
        <w:outlineLvl w:val="2"/>
        <w:rPr>
          <w:color w:val="0072C6"/>
        </w:rPr>
      </w:pPr>
      <w:r>
        <w:rPr>
          <w:b/>
          <w:color w:val="0072C6"/>
        </w:rPr>
        <w:tab/>
      </w:r>
      <w:r>
        <w:rPr>
          <w:color w:val="0072C6"/>
        </w:rPr>
        <w:t>Dezvăluirea</w:t>
      </w:r>
    </w:p>
    <w:p w14:paraId="170FA175" w14:textId="77777777" w:rsidR="00B143C0" w:rsidRPr="00CD1288" w:rsidRDefault="00B143C0" w:rsidP="00B143C0">
      <w:pPr>
        <w:pStyle w:val="ProductList-Body"/>
        <w:ind w:left="720"/>
      </w:pPr>
      <w:r>
        <w:t>Dezvăluirea Datelor de asistenţă de către Microsoft unor terţe părţi este reglementată de aceleaşi restricţii şi proceduri care reglementează Datele de client indicate în secţiunea „Divulgarea Datelor de client” din secţiunea Termenii privind protecţia datelor cu caracter personal din TSO.</w:t>
      </w:r>
    </w:p>
    <w:p w14:paraId="4DB1B83B" w14:textId="77777777" w:rsidR="00B143C0" w:rsidRDefault="00B143C0" w:rsidP="00B143C0">
      <w:pPr>
        <w:pStyle w:val="ProductList-Body"/>
        <w:ind w:left="158"/>
      </w:pPr>
    </w:p>
    <w:p w14:paraId="35F58826" w14:textId="77777777" w:rsidR="00B143C0" w:rsidRDefault="00B143C0" w:rsidP="00B143C0">
      <w:pPr>
        <w:pStyle w:val="ProductList-Body"/>
        <w:ind w:left="180"/>
        <w:outlineLvl w:val="2"/>
        <w:rPr>
          <w:color w:val="0072C6"/>
        </w:rPr>
      </w:pPr>
      <w:r>
        <w:rPr>
          <w:b/>
          <w:color w:val="0072C6"/>
        </w:rPr>
        <w:tab/>
      </w:r>
      <w:r>
        <w:rPr>
          <w:color w:val="0072C6"/>
        </w:rPr>
        <w:t>Ştergerea sau returnarea</w:t>
      </w:r>
    </w:p>
    <w:p w14:paraId="2774F60B" w14:textId="77777777" w:rsidR="00B143C0" w:rsidRDefault="00B143C0" w:rsidP="00B143C0">
      <w:pPr>
        <w:pStyle w:val="ProductList-Body"/>
        <w:ind w:left="720"/>
      </w:pPr>
      <w:r>
        <w:t>Microsoft va şterge sau va returna toate copiile Datelor de asistenţă şi Datele cu caracter personal incluse în acestea după îndeplinirea scopului pentru care Datele de asistenţă au fost culese sau transferate sau mai devreme, la solicitarea Clientului.</w:t>
      </w:r>
    </w:p>
    <w:p w14:paraId="4D0FCE79" w14:textId="77777777" w:rsidR="00B143C0" w:rsidRDefault="00B143C0" w:rsidP="00B143C0">
      <w:pPr>
        <w:pStyle w:val="ProductList-Body"/>
        <w:ind w:left="158"/>
      </w:pPr>
    </w:p>
    <w:p w14:paraId="7270E6EC" w14:textId="77777777" w:rsidR="00B143C0" w:rsidRDefault="00B143C0" w:rsidP="00B143C0">
      <w:pPr>
        <w:pStyle w:val="ProductList-Body"/>
        <w:ind w:left="180"/>
        <w:outlineLvl w:val="2"/>
        <w:rPr>
          <w:color w:val="0072C6"/>
        </w:rPr>
      </w:pPr>
      <w:r>
        <w:rPr>
          <w:b/>
          <w:color w:val="0072C6"/>
        </w:rPr>
        <w:tab/>
      </w:r>
      <w:r>
        <w:rPr>
          <w:color w:val="0072C6"/>
        </w:rPr>
        <w:t>Utilizarea persoanelor secundare împuternicite de operator</w:t>
      </w:r>
    </w:p>
    <w:p w14:paraId="7057EC4F" w14:textId="77777777" w:rsidR="00B143C0" w:rsidRDefault="00B143C0" w:rsidP="00B143C0">
      <w:pPr>
        <w:pStyle w:val="ProductList-Body"/>
        <w:ind w:left="720"/>
      </w:pPr>
      <w:r>
        <w:t>Utilizarea de către Microsoft a persoanelor secundare împuternicite de operator în legătură cu acordarea de asistenţă tehnică pentru Serviciile online este reglementată de aceleaşi restricţii şi proceduri care reglementează utilizarea persoanelor secundare împuternicite de operator în legătură cu Serviciile online indicate în secţiunea „Utilizarea persoanelor secundare împuternicite de operator” din secţiunea Termenii privind protecţia datelor cu caracter personal din TSO.</w:t>
      </w:r>
    </w:p>
    <w:p w14:paraId="78118736" w14:textId="77777777" w:rsidR="00B143C0" w:rsidRDefault="00B143C0" w:rsidP="00B143C0">
      <w:pPr>
        <w:pStyle w:val="ProductList-Body"/>
        <w:ind w:left="158"/>
      </w:pPr>
    </w:p>
    <w:p w14:paraId="537D0DD7" w14:textId="77777777" w:rsidR="00B143C0" w:rsidRDefault="00B143C0" w:rsidP="00B143C0">
      <w:pPr>
        <w:pStyle w:val="ProductList-Body"/>
        <w:ind w:left="180"/>
        <w:outlineLvl w:val="2"/>
        <w:rPr>
          <w:color w:val="0072C6"/>
        </w:rPr>
      </w:pPr>
      <w:r>
        <w:rPr>
          <w:b/>
          <w:color w:val="0072C6"/>
        </w:rPr>
        <w:tab/>
      </w:r>
      <w:r>
        <w:rPr>
          <w:color w:val="0072C6"/>
        </w:rPr>
        <w:t>Instituţii de învăţământ</w:t>
      </w:r>
    </w:p>
    <w:p w14:paraId="7F88C83E" w14:textId="77777777" w:rsidR="00B143C0" w:rsidRPr="00CD1288" w:rsidRDefault="00B143C0" w:rsidP="00B143C0">
      <w:pPr>
        <w:pStyle w:val="ProductList-Body"/>
        <w:ind w:left="720"/>
      </w:pPr>
      <w:r>
        <w:t>Recunoaşterile şi acordurile Microsoft, precum şi responsabilităţile Clientului de a obţine consimţământul părinţilor şi de a transmite înştiinţările prevăzute în secţiunea „Instituţii de învăţământ” din secţiunea Termenii privind protecţia datelor cu caracter personal din TSO se aplică, de asemenea, şi Datelor de asistenţă.</w:t>
      </w:r>
    </w:p>
    <w:p w14:paraId="3D76FC3E" w14:textId="77777777" w:rsidR="00B143C0" w:rsidRPr="00CD1288" w:rsidRDefault="00B143C0" w:rsidP="00B143C0">
      <w:pPr>
        <w:pStyle w:val="ProductList-Body"/>
      </w:pPr>
    </w:p>
    <w:p w14:paraId="18B7AAF8" w14:textId="77777777" w:rsidR="00B143C0" w:rsidRPr="00FC2D52" w:rsidRDefault="00B143C0" w:rsidP="00B143C0">
      <w:pPr>
        <w:pStyle w:val="ProductList-Body"/>
        <w:keepNext/>
        <w:outlineLvl w:val="2"/>
      </w:pPr>
      <w:r>
        <w:rPr>
          <w:b/>
          <w:bCs/>
          <w:color w:val="00188F"/>
        </w:rPr>
        <w:t>Aţi Termeni ai Serviciilor profesionale</w:t>
      </w:r>
    </w:p>
    <w:p w14:paraId="5926BAC4" w14:textId="77777777" w:rsidR="00B143C0" w:rsidRPr="00AC5443" w:rsidRDefault="00B143C0" w:rsidP="00B143C0">
      <w:pPr>
        <w:pStyle w:val="ProductList-Body"/>
        <w:keepNext/>
        <w:tabs>
          <w:tab w:val="clear" w:pos="158"/>
          <w:tab w:val="left" w:pos="360"/>
        </w:tabs>
        <w:ind w:left="180"/>
        <w:outlineLvl w:val="3"/>
        <w:rPr>
          <w:b/>
          <w:color w:val="0072C6"/>
        </w:rPr>
      </w:pPr>
      <w:r>
        <w:rPr>
          <w:b/>
          <w:color w:val="0072C6"/>
        </w:rPr>
        <w:t>Prelucrarea datelor cu caracter personal</w:t>
      </w:r>
    </w:p>
    <w:p w14:paraId="3DD7E6C4" w14:textId="77777777" w:rsidR="00B143C0" w:rsidRPr="00FC2D52" w:rsidRDefault="00B143C0" w:rsidP="00B143C0">
      <w:pPr>
        <w:pStyle w:val="CommentText"/>
        <w:ind w:left="180"/>
      </w:pPr>
      <w:r>
        <w:rPr>
          <w:sz w:val="18"/>
          <w:szCs w:val="18"/>
        </w:rPr>
        <w:t xml:space="preserve">În măsura în care Microsoft este persoană împuternicită de operator sau o persoană secundară împuternicită de operator, care nu este inclusă în Datele de asistenţă, în cadrul furnizării Serviciilor personale, Microsoft îşi asumă angajamentul faţă de toţi clienţii de a aplica Termenii GDPR din Anexa 4 începând cu 25 mai 2018. </w:t>
      </w:r>
    </w:p>
    <w:p w14:paraId="791F52E4" w14:textId="77777777" w:rsidR="00E40434" w:rsidRDefault="00E40434" w:rsidP="00E40434">
      <w:pPr>
        <w:pStyle w:val="ProductList-Body"/>
        <w:ind w:left="180"/>
        <w:rPr>
          <w:b/>
          <w:color w:val="00188F"/>
        </w:rPr>
      </w:pP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22546F">
      <w:pPr>
        <w:pStyle w:val="ProductList-Body"/>
        <w:keepNext/>
        <w:tabs>
          <w:tab w:val="clear" w:pos="158"/>
          <w:tab w:val="left" w:pos="360"/>
        </w:tabs>
        <w:ind w:left="187"/>
        <w:outlineLvl w:val="3"/>
        <w:rPr>
          <w:b/>
          <w:color w:val="0072C6"/>
        </w:rPr>
      </w:pPr>
      <w:r w:rsidRPr="00E40434">
        <w:rPr>
          <w:b/>
          <w:color w:val="0072C6"/>
        </w:rPr>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02"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203" w:name="_Toc510296441"/>
      <w:r w:rsidRPr="001A140A">
        <w:rPr>
          <w:lang w:val="it-IT"/>
        </w:rPr>
        <w:t>Adăugarea unei notificări referitoare la codificarea H.265/HEVC în Serviciile Azure Media</w:t>
      </w:r>
      <w:bookmarkEnd w:id="202"/>
      <w:bookmarkEnd w:id="203"/>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CF1AD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04" w:name="_Toc484158323"/>
      <w:bookmarkStart w:id="205" w:name="_Toc510296442"/>
      <w:r w:rsidRPr="00487266">
        <w:rPr>
          <w:lang w:val="ro-RO"/>
        </w:rPr>
        <w:t>Notificare despre Adobe Flash Player</w:t>
      </w:r>
      <w:bookmarkEnd w:id="204"/>
      <w:bookmarkEnd w:id="205"/>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60"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77777777" w:rsidR="00952EC3" w:rsidRPr="00747204" w:rsidDel="007C0F64" w:rsidRDefault="00CF1ADC"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06" w:name="_Toc484158324"/>
      <w:bookmarkStart w:id="207" w:name="_Toc476230953"/>
      <w:bookmarkStart w:id="208" w:name="_Toc510296443"/>
      <w:r w:rsidRPr="00487266">
        <w:rPr>
          <w:lang w:val="ro-RO"/>
        </w:rPr>
        <w:t>Notificarea privind standardul vizual H.264/AVC, standardul video VC-1, standardul vizual MPEG-4 partea 2 şi standardul video MPEG-2</w:t>
      </w:r>
      <w:bookmarkEnd w:id="206"/>
      <w:bookmarkEnd w:id="207"/>
      <w:bookmarkEnd w:id="208"/>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4F39DF5C" w14:textId="56705172" w:rsidR="00A27D70" w:rsidRPr="00690C65" w:rsidRDefault="00CF1ADC" w:rsidP="00E40434">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09" w:name="_Toc503180509"/>
      <w:bookmarkStart w:id="210" w:name="_Toc510296444"/>
      <w:bookmarkStart w:id="211" w:name="Attachment2"/>
      <w:r>
        <w:t>Anexa 2 – Suitele de licenţe de abonament</w:t>
      </w:r>
      <w:bookmarkEnd w:id="209"/>
      <w:bookmarkEnd w:id="210"/>
    </w:p>
    <w:p w14:paraId="42D065C7" w14:textId="77777777" w:rsidR="0022546F" w:rsidRPr="00EB4F97"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0" w:type="auto"/>
        <w:tblLook w:val="04A0" w:firstRow="1" w:lastRow="0" w:firstColumn="1" w:lastColumn="0" w:noHBand="0" w:noVBand="1"/>
      </w:tblPr>
      <w:tblGrid>
        <w:gridCol w:w="4194"/>
        <w:gridCol w:w="254"/>
        <w:gridCol w:w="258"/>
        <w:gridCol w:w="258"/>
        <w:gridCol w:w="258"/>
        <w:gridCol w:w="703"/>
        <w:gridCol w:w="720"/>
        <w:gridCol w:w="415"/>
        <w:gridCol w:w="386"/>
        <w:gridCol w:w="341"/>
        <w:gridCol w:w="303"/>
        <w:gridCol w:w="303"/>
        <w:gridCol w:w="820"/>
        <w:gridCol w:w="456"/>
        <w:gridCol w:w="393"/>
        <w:gridCol w:w="738"/>
      </w:tblGrid>
      <w:tr w:rsidR="0022546F" w14:paraId="5C013D30" w14:textId="77777777" w:rsidTr="00D854D6">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4FDD5138" w14:textId="77777777" w:rsidR="0022546F" w:rsidRDefault="0022546F" w:rsidP="00D854D6">
            <w:pPr>
              <w:pStyle w:val="ProductList-Body"/>
              <w:tabs>
                <w:tab w:val="clear" w:pos="158"/>
                <w:tab w:val="left" w:pos="720"/>
              </w:tabs>
              <w:spacing w:line="256" w:lineRule="auto"/>
              <w:ind w:left="-108"/>
              <w:rPr>
                <w:sz w:val="22"/>
              </w:rPr>
            </w:pPr>
            <w:r>
              <w:rPr>
                <w:sz w:val="22"/>
              </w:rPr>
              <w:t>Serviciu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881A795"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10701F5"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E2CD2D"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BE60187"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1D56B24"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7C0869"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85B9729"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5CC2D2C4"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391C7EFF"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540D5A8"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3513969"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117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1477DE"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24749E7"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3EAFCFB" w14:textId="77777777" w:rsidR="0022546F" w:rsidRPr="006F1174" w:rsidRDefault="0022546F" w:rsidP="00D854D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30" w:type="dxa"/>
            <w:gridSpan w:val="3"/>
            <w:tcBorders>
              <w:top w:val="single" w:sz="12" w:space="0" w:color="FFFFFF" w:themeColor="background1"/>
              <w:left w:val="single" w:sz="12" w:space="0" w:color="FFFFFF" w:themeColor="background1"/>
              <w:bottom w:val="nil"/>
              <w:right w:val="nil"/>
            </w:tcBorders>
            <w:shd w:val="clear" w:color="auto" w:fill="0072C6"/>
          </w:tcPr>
          <w:p w14:paraId="28F80FC3" w14:textId="77777777" w:rsidR="0022546F" w:rsidRPr="001F15CE" w:rsidRDefault="0022546F" w:rsidP="00D854D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F8178DE"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506AC00"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2546F" w14:paraId="135C7650" w14:textId="77777777" w:rsidTr="00D854D6">
        <w:trPr>
          <w:trHeight w:val="299"/>
          <w:tblHeader/>
        </w:trPr>
        <w:tc>
          <w:tcPr>
            <w:tcW w:w="0" w:type="auto"/>
            <w:vMerge/>
            <w:tcBorders>
              <w:top w:val="nil"/>
              <w:left w:val="nil"/>
              <w:bottom w:val="dashSmallGap" w:sz="4" w:space="0" w:color="808080" w:themeColor="background1" w:themeShade="80"/>
              <w:right w:val="nil"/>
            </w:tcBorders>
            <w:vAlign w:val="center"/>
            <w:hideMark/>
          </w:tcPr>
          <w:p w14:paraId="36953554" w14:textId="77777777" w:rsidR="0022546F" w:rsidRDefault="0022546F" w:rsidP="00D854D6">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52B97A8"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65CE17"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A01BD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5854D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BB276C"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E45558"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CAAD53A"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0C2FE1E"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9B9C0B"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E0EFD"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1D43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746B5FF"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5" w:type="dxa"/>
            <w:tcBorders>
              <w:top w:val="nil"/>
              <w:left w:val="single" w:sz="12" w:space="0" w:color="FFFFFF" w:themeColor="background1"/>
              <w:bottom w:val="single" w:sz="12" w:space="0" w:color="FFFFFF" w:themeColor="background1"/>
              <w:right w:val="nil"/>
            </w:tcBorders>
            <w:shd w:val="clear" w:color="auto" w:fill="0072C6"/>
            <w:vAlign w:val="center"/>
          </w:tcPr>
          <w:p w14:paraId="3EC0A8B7"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00154D5A"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5" w:type="dxa"/>
            <w:tcBorders>
              <w:top w:val="nil"/>
              <w:left w:val="single" w:sz="12" w:space="0" w:color="FFFFFF" w:themeColor="background1"/>
              <w:bottom w:val="single" w:sz="12" w:space="0" w:color="FFFFFF" w:themeColor="background1"/>
              <w:right w:val="nil"/>
            </w:tcBorders>
            <w:shd w:val="clear" w:color="auto" w:fill="0072C6"/>
            <w:vAlign w:val="center"/>
          </w:tcPr>
          <w:p w14:paraId="4C45132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0FC34AF"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367DCE3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Planificare</w:t>
            </w:r>
          </w:p>
        </w:tc>
      </w:tr>
      <w:tr w:rsidR="0022546F" w14:paraId="067D3F70" w14:textId="77777777" w:rsidTr="00D854D6">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33913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7912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83D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41B9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7C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1AB6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194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BC5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629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39F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E43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67A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EB3E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823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E70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3F8F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58E39AB" w14:textId="77777777" w:rsidTr="00D854D6">
        <w:trPr>
          <w:trHeight w:val="210"/>
        </w:trPr>
        <w:tc>
          <w:tcPr>
            <w:tcW w:w="0" w:type="auto"/>
            <w:tcBorders>
              <w:top w:val="nil"/>
              <w:left w:val="nil"/>
              <w:bottom w:val="dashSmallGap" w:sz="4" w:space="0" w:color="BFBFBF" w:themeColor="background1" w:themeShade="BF"/>
              <w:right w:val="nil"/>
            </w:tcBorders>
            <w:noWrap/>
            <w:vAlign w:val="center"/>
            <w:hideMark/>
          </w:tcPr>
          <w:p w14:paraId="0DF75E7E"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F0C1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C8DD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A159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B53A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58C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4B1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BDD8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EF9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C8BE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01B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AC2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2137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28AA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D5C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15A6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850A7D6"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755F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B01A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3B8B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56F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358A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D913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87D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7799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0B0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A1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937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E88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54D3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11DE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4698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E229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59B8564"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39636"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6447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CB7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503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407F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3B6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E1A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404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1AE2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4078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D6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54E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16DA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889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306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B61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F2B21D7"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90DD7"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74DA0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C3D9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3B2E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33B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E756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C17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459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726A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36D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AF8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FF7B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5A0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FB9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27A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FED48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7BD6D24"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E3229"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972E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E3B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83F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997E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5309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5E9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D23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68C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94C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4DD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98D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328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A72D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39C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09458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56BA2AB"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10C5C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8083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B79D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E3A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88B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E3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6068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1F1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29C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FF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DC7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46A9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AD16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0BB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9AE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5DAA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E752E6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C790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CB6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D6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703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3AE1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A06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D7F1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19A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E383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70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A3C9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2A0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16B5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E9D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37B2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57D43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EA6151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1F8E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3603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688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226A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BF3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1860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0C88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B115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5B0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523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A7F4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18E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638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11B1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88CA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39D4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21BFEBC"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83F1EA"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480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9C2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0DAA5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D12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5BB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31BD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09E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3AE2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C28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8F1C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1547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116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777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377E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EC87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B71DE8B"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08449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B59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646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F6BC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794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BF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E181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E00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484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99DC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A09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DE8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824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EF8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DAE7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DBF5C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8BB0F3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7333E5"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Conferinţă audio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9A90E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627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F69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E7C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062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121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926C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0B0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EB8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4F8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1B4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62A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C70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0C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12D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10E5B3A"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3A604"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44DD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FBC1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EBB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85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290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CAE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B91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21B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99DA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230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BB81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182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97A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FBD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A88B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55D0F55"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CE611E"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073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5EC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07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BD15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A087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370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C21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F04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9965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C7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D2D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4F9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7FD7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32E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F2F2E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7B3DF47"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222F6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8188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D155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8C23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E708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F8A4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908E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785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5A5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916A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6D1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E9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AD82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330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975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0FFE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0BDC72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89996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00D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B0F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D01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DF8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664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F4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085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9A0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0CF6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EB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FA1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142A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5B57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F58B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FA5C8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E399C35"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8CBCB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F90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E6E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CA5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7AB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5F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8AC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A4C3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BF78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322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6AE6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E3AA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CF53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7B25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0B2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9E193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45F982F" w14:textId="77777777" w:rsidTr="00D854D6">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2A7F8F"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6C76C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584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3B6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F01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2326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59B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95D6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1DF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77D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38F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A42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D0C4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C2CD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157B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02F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EC6AED3"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5E2934"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F798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6B88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675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258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845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5575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44A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3071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41A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B6B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5DE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D5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275B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C02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9C070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275F772"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2DA43B"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021B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8E8C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728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1340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5399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5D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1A90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F77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299C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35A8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6214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68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F8A9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4DB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F97E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4EAF047"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2A44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845B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C1FA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746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E273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466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64C1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293E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1EF6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ADEF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9B1A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2404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86BA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70F0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786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26C1F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DBFFA3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09057"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7E04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FBF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EB07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54CA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B7B9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020A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24C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77AC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DE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4C0C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42E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8AF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89CE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7F29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D306F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699398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EEF5D0"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8DA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A5B4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BFD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B4C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675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496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D3D5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6A1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0FC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28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E7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29D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BF0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702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C16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A41E2B9"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F3FB97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0B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4EED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C9BC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0248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68B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20D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FD89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4A2A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172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0C1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70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191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83B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7CDA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1A12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B323B2A"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3A81A"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74BF9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5FA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84F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FC3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923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7746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5A55D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BBD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6FC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0230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C3CB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2711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9E1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AB8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5F7D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82806DF"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149359"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596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A269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786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1BC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418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CE71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DAD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A30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F2E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19A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DDA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091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C5D9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022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E0F51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5F744F" w14:paraId="282D809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A99CD5" w14:textId="05C479A5" w:rsidR="005F744F" w:rsidRDefault="005F744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Azure împotriva ameninţărilor pentru utilizatori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F25C17"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3A77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D24AD"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4D885"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3075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E323D"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A0229"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F1BAF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F1217"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5CD34"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E1D5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90140"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E23E"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1573E"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9C9C86"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3630B13"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29C485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9110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7240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E3DE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93EC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92D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BF63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126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514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8D0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1E1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F8B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EB1C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705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349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5FC05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286030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C8B3B"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661A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6C54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A1C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4712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B3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6F46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B318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778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362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6D69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3F8B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2A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BBA0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55EC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116CC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579451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2DFD8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303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483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DA1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A9C9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5FB3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417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070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757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392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EA0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416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BE809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58A7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3A5D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9E784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43AE11E"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B47AA"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8F7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881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7AE8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F63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E6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E86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845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B8D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64EE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EE5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E79F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AB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0A45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962A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BA54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FBFC826"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1DAEEEE"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0CC85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DE3E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D1E4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EC82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17BD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15F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8A92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EE90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EAEE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8830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846D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36E8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39CD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43AFC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BA50E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9F252C2"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6E463A" w14:textId="3EEE5455"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B143C0">
              <w:rPr>
                <w:rFonts w:asciiTheme="majorHAnsi" w:hAnsiTheme="majorHAnsi"/>
                <w:sz w:val="15"/>
                <w:szCs w:val="15"/>
              </w:rPr>
              <w:t xml:space="preserve">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88F29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05F2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042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CF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98E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58C9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E9A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7C1F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97FF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E1E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558E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D96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C331B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6D3E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0D2F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18C1006"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5DA0A9"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9587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3F51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D889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D9C3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DB22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9794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DCC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8E17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D96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90E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16AC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B15B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DB04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006B9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2D150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DAA6C7F"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4F7A4A" w14:textId="77777777" w:rsidR="0022546F"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346F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75D8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B18E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ECC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62AC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B37BF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6A51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93E3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3FD5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A27F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C7EF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F4E6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E9CE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56369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781AD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A5E9581"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10F511"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6581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ECFD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912C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2065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9A8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7A4FB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0E01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0DC0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6731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95D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4554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88EA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70D3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E24C0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8C3F2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0747025"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9A3866"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7286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6613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BFB3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0E8A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986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77D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1CC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16B6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183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9A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20F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7B66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CD38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EC32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4BC2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B35139D"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FF271D"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C5E2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3BC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59E02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F93C02"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FCF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56923A"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48A5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C328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C2A3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CFF9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3500E4"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012E7"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20D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4ED3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DDDB5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62D76D2"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3E5AE7"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24D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CB4BEC"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2C803E"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08665"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893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4BCEA1"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2C85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B66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5E0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93678C"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82ACB"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8E8BC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4F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7E9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69CE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5E66A7B" w14:textId="77777777" w:rsidR="0022546F" w:rsidRPr="00DE4D86" w:rsidRDefault="0022546F" w:rsidP="0022546F">
      <w:pPr>
        <w:pStyle w:val="ProductList-Body"/>
        <w:rPr>
          <w:i/>
          <w:sz w:val="16"/>
          <w:szCs w:val="16"/>
        </w:rPr>
      </w:pPr>
      <w:r w:rsidRPr="00DE4D86">
        <w:rPr>
          <w:i/>
          <w:sz w:val="16"/>
          <w:szCs w:val="16"/>
          <w:vertAlign w:val="superscript"/>
        </w:rPr>
        <w:t>3</w:t>
      </w:r>
      <w:r w:rsidRPr="00DE4D86">
        <w:rPr>
          <w:i/>
          <w:sz w:val="16"/>
          <w:szCs w:val="16"/>
        </w:rPr>
        <w:t xml:space="preserve"> Includerea Serviciului de conferinţă audio din Skype for Business Online cu Office 365 Enterprise E5 depinde de disponibilitatea în funcţie de regiune.</w:t>
      </w:r>
    </w:p>
    <w:p w14:paraId="638FBE4F" w14:textId="77777777" w:rsidR="0022546F" w:rsidRPr="00DE4D86" w:rsidRDefault="0022546F" w:rsidP="0022546F">
      <w:pPr>
        <w:pStyle w:val="ProductList-Body"/>
        <w:rPr>
          <w:i/>
          <w:sz w:val="16"/>
          <w:szCs w:val="16"/>
        </w:rPr>
      </w:pPr>
      <w:r w:rsidRPr="00DE4D86">
        <w:rPr>
          <w:i/>
          <w:sz w:val="16"/>
          <w:szCs w:val="16"/>
          <w:vertAlign w:val="superscript"/>
        </w:rPr>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64" w:history="1">
        <w:r w:rsidRPr="00DE4D86">
          <w:rPr>
            <w:rStyle w:val="Hyperlink"/>
            <w:i/>
            <w:sz w:val="16"/>
            <w:szCs w:val="16"/>
          </w:rPr>
          <w:t>https://www.microsoft.com/en-us/dynamics365/pricing</w:t>
        </w:r>
      </w:hyperlink>
      <w:r w:rsidRPr="00DE4D86">
        <w:rPr>
          <w:i/>
          <w:sz w:val="16"/>
          <w:szCs w:val="16"/>
        </w:rPr>
        <w:t>.</w:t>
      </w:r>
    </w:p>
    <w:p w14:paraId="1C84BD6F" w14:textId="77777777" w:rsidR="0022546F" w:rsidRDefault="0022546F" w:rsidP="0022546F">
      <w:pPr>
        <w:pStyle w:val="ProductList-Body"/>
      </w:pPr>
    </w:p>
    <w:p w14:paraId="2B6411E9" w14:textId="77777777" w:rsidR="0022546F" w:rsidRPr="00346B66" w:rsidRDefault="0022546F" w:rsidP="0022546F">
      <w:pPr>
        <w:pStyle w:val="ProductList-Offering1Heading"/>
      </w:pPr>
      <w:bookmarkStart w:id="212" w:name="_Toc503180510"/>
      <w:bookmarkStart w:id="213" w:name="_Toc510296445"/>
      <w:r>
        <w:t>Sectorul public</w:t>
      </w:r>
      <w:bookmarkEnd w:id="212"/>
      <w:bookmarkEnd w:id="21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22546F" w14:paraId="524009EE" w14:textId="77777777" w:rsidTr="00D854D6">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90FCF2B" w14:textId="77777777" w:rsidR="0022546F" w:rsidRDefault="0022546F" w:rsidP="00D854D6">
            <w:pPr>
              <w:pStyle w:val="ProductList-Body"/>
              <w:tabs>
                <w:tab w:val="clear" w:pos="158"/>
                <w:tab w:val="left" w:pos="720"/>
              </w:tabs>
              <w:spacing w:line="256" w:lineRule="auto"/>
              <w:ind w:left="-108"/>
              <w:rPr>
                <w:sz w:val="22"/>
              </w:rPr>
            </w:pPr>
            <w:r>
              <w:rPr>
                <w:sz w:val="22"/>
              </w:rPr>
              <w:t>Serviciu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E8B6EF4" w14:textId="77777777" w:rsidR="0022546F" w:rsidRPr="001F15CE" w:rsidRDefault="0022546F" w:rsidP="00D854D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pentru instituţii guvernamentale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62C414F" w14:textId="77777777" w:rsidR="0022546F" w:rsidRPr="001F15CE" w:rsidRDefault="0022546F" w:rsidP="00D854D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AD25627" w14:textId="77777777" w:rsidR="0022546F" w:rsidRPr="001F15CE" w:rsidRDefault="0022546F" w:rsidP="00D854D6">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22546F" w14:paraId="37578D3C" w14:textId="77777777" w:rsidTr="00D854D6">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7DC9E1A6" w14:textId="77777777" w:rsidR="0022546F" w:rsidRDefault="0022546F" w:rsidP="00D854D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E2969D"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B8E1DF"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BE03E0"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A77660"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751E16"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00A56"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693EA2"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94D24E"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549AC7"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C2B715" w14:textId="77777777" w:rsidR="0022546F" w:rsidRPr="006F1174"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F684F6"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22546F" w14:paraId="1017369B" w14:textId="77777777" w:rsidTr="00D854D6">
        <w:trPr>
          <w:trHeight w:val="210"/>
        </w:trPr>
        <w:tc>
          <w:tcPr>
            <w:tcW w:w="3563" w:type="dxa"/>
            <w:tcBorders>
              <w:top w:val="nil"/>
              <w:left w:val="nil"/>
              <w:bottom w:val="dashSmallGap" w:sz="4" w:space="0" w:color="BFBFBF" w:themeColor="background1" w:themeShade="BF"/>
              <w:right w:val="nil"/>
            </w:tcBorders>
            <w:noWrap/>
            <w:vAlign w:val="center"/>
            <w:hideMark/>
          </w:tcPr>
          <w:p w14:paraId="34D215A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5A63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AA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8E4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DD6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A92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862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819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BE7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8C01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F221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C2C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7907352"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688A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4B5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553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8D60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F7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A000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F78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4D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925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378D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0495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87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49D6B27"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4FC9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BD5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BE8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1C96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88BB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21A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ACC6E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7A3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6EB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006C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E4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9B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8539290"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4766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F70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482B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724E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FB93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234C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559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F85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7BF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9228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F71C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C06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EB97EC0"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2A6292"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67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38DF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AD1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5CD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0900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3479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7C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DB7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91EC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763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EA5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F48F0D9"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04F8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9098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02F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9E13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FA97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60F4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5F69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1847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407B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82D8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7633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271B2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71CB3A5"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C7439"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37BC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18A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CD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303D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818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7C0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183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4BF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52AD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9583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153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E51558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24CAE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296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829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00D9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58F1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EC1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0CBD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900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8D35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0575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3A14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F50F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B38825C"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4B721D"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59A5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F44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2093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7D3F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CE21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B2B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D09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648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CA01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D2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715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7382969"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DF265"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Conferinţă audio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8C08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62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83F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925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473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E73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E87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957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0C1A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1734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FC4A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51DAABD"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998CD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C087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C9A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812C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554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1E140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36F9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DCBC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F60C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11AF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38F8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611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1E5E08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BE1C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0CC2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4FD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FA1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880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553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098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1D2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379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8D7B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8C53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20C1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265AFD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2D07D"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52F8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CBF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30F5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F47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837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75D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5AFFD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5B5B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8384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46BC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7F6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80DB2A2"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737F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C25A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C4B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6FD8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81BC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D5F2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843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5A6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2D2C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D0AF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A641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DE52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008C790" w14:textId="77777777" w:rsidTr="00D854D6">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ACF0A"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572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55C8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AB0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97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208B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51B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D51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CA2B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A904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EF40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475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21B873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C9C4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530A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779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B3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243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363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4915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2A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626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4106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6EB4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D00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E1B76AB"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F723E"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E9AE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878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468C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563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AF0B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0D0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D58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18B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BB97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6ED3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086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0B905D5"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A470F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F5E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427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10E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FCF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67E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22D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557D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833E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B88A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6F5F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6E98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3A625B7"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17B8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D620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795C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962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4FB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01C2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4FC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04F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ED9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594D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297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0868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13E5C7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19F3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5001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1D57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6FEE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E11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47BC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DBE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2CC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62A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9E15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6FAF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66A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E9FF05C"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6DA297"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23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F7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80CE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3DD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3FB1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554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CC78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8F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DE00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7695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12CC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DD0AC8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D4F55B"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5685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FD77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A141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1E67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22AF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7C6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EB5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77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8DC7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F18C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73A3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69FDF3C"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80746"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BB37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FB39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8A0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DC0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3FE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3C25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4107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7DB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E424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0731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CB5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5F744F" w14:paraId="0F681120"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D82504" w14:textId="3C61A24E" w:rsidR="005F744F" w:rsidRDefault="005F744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Azure împotriva ameninţărilor pentru utilizatori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0D861"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9D77A"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C6626"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778F9"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8D900"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9A818"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28B6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B5485"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66B8E" w14:textId="77777777" w:rsidR="005F744F"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8D62B" w14:textId="77777777" w:rsidR="005F744F"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CF035"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8AF936F"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43D0B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C01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3F44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F7E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535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2FC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00D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517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B928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12FA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E78C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D4DD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F99484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7E5D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A0F4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8CEEA"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6C2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8F3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9839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A3CD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D60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BFC85"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382C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C43D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503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3C232D1"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7633F7"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46DB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B6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33C42A"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F97B30"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7CB0F"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35EA7F"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1E14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C4426"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F3A19"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D4B82F"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ABA83"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1DD093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4663F" w14:textId="77777777" w:rsidR="0022546F"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Ediţia Education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3756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C97B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F51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C24C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B34C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41A9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C24E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1D31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D0E2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3AE8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C4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p w14:paraId="51C2AF5C" w14:textId="77777777" w:rsidR="0022546F" w:rsidRPr="00C040A0" w:rsidRDefault="0022546F" w:rsidP="0022546F">
      <w:pPr>
        <w:pStyle w:val="ProductList-Body"/>
        <w:rPr>
          <w:i/>
          <w:sz w:val="16"/>
          <w:szCs w:val="16"/>
        </w:rPr>
      </w:pPr>
      <w:r>
        <w:rPr>
          <w:i/>
          <w:sz w:val="16"/>
          <w:szCs w:val="16"/>
          <w:vertAlign w:val="superscript"/>
        </w:rPr>
        <w:t>3</w:t>
      </w:r>
      <w:r>
        <w:rPr>
          <w:i/>
          <w:sz w:val="16"/>
          <w:szCs w:val="16"/>
        </w:rPr>
        <w:t xml:space="preserve"> Includerea Serviciului de conferinţă audio din Skype for Business Online cu Office 365 pentru instituţii guvernamentale/Education E5/A5 depinde de disponibilitatea în funcţie de regiune.</w:t>
      </w:r>
    </w:p>
    <w:p w14:paraId="34CE2C26" w14:textId="77777777" w:rsidR="0022546F" w:rsidRDefault="0022546F" w:rsidP="0022546F">
      <w:pPr>
        <w:pStyle w:val="ProductList-Body"/>
      </w:pPr>
      <w:r>
        <w:rPr>
          <w:i/>
          <w:sz w:val="16"/>
          <w:szCs w:val="16"/>
          <w:vertAlign w:val="superscript"/>
        </w:rPr>
        <w:t xml:space="preserve">4 </w:t>
      </w:r>
      <w:r>
        <w:rPr>
          <w:i/>
          <w:sz w:val="16"/>
          <w:szCs w:val="16"/>
        </w:rPr>
        <w:t>Include Microsoft 365 Education A3 cu licenţă Core CAL.</w:t>
      </w:r>
    </w:p>
    <w:bookmarkEnd w:id="211"/>
    <w:p w14:paraId="2A6A49D9" w14:textId="3C287D3B" w:rsidR="00F2322F" w:rsidRPr="00690C65" w:rsidRDefault="00747431" w:rsidP="007702C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D54D7E">
        <w:rPr>
          <w:rStyle w:val="Hyperlink"/>
          <w:sz w:val="16"/>
          <w:szCs w:val="16"/>
        </w:rPr>
        <w:t>Cuprins</w:t>
      </w:r>
      <w:r>
        <w:rPr>
          <w:rStyle w:val="Hyperlink"/>
          <w:sz w:val="16"/>
          <w:szCs w:val="16"/>
        </w:rPr>
        <w:fldChar w:fldCharType="end"/>
      </w:r>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510296446"/>
      <w:r>
        <w:t>Anexa 3 – Clauzele contractuale standard (Procesoare)</w:t>
      </w:r>
      <w:bookmarkEnd w:id="214"/>
      <w:bookmarkEnd w:id="215"/>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16" w:name="_Toc489605629"/>
      <w:bookmarkStart w:id="217" w:name="_Toc510296447"/>
      <w:bookmarkStart w:id="218" w:name="Attachment4"/>
      <w:r>
        <w:t>Anexa 4 – Termenii Regulamentului general privind protecţia datelor al Uniunii Europene</w:t>
      </w:r>
      <w:bookmarkEnd w:id="216"/>
      <w:bookmarkEnd w:id="217"/>
    </w:p>
    <w:bookmarkEnd w:id="218"/>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08458E" w:rsidRDefault="00E40434" w:rsidP="00E40434">
      <w:pPr>
        <w:pStyle w:val="ProductList-Body"/>
        <w:outlineLvl w:val="1"/>
      </w:pPr>
      <w:r>
        <w:rPr>
          <w:b/>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77777777" w:rsidR="00E40434" w:rsidRPr="0008458E" w:rsidRDefault="00E40434" w:rsidP="00E40434">
      <w:pPr>
        <w:pStyle w:val="ProductList-Body"/>
        <w:spacing w:after="120"/>
        <w:ind w:left="720"/>
      </w:pPr>
      <w:r>
        <w:rPr>
          <w:b/>
        </w:rPr>
        <w:t>(d)</w:t>
      </w:r>
      <w:r>
        <w:tab/>
        <w:t xml:space="preserve">respectă condiţiile menţionate la alineatele (2)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86E008" w14:textId="77777777" w:rsidR="002F27FA" w:rsidRDefault="002F27FA" w:rsidP="009A573F">
      <w:pPr>
        <w:spacing w:after="0" w:line="240" w:lineRule="auto"/>
      </w:pPr>
      <w:r>
        <w:separator/>
      </w:r>
    </w:p>
  </w:endnote>
  <w:endnote w:type="continuationSeparator" w:id="0">
    <w:p w14:paraId="279FA097" w14:textId="77777777" w:rsidR="002F27FA" w:rsidRDefault="002F27FA" w:rsidP="009A573F">
      <w:pPr>
        <w:spacing w:after="0" w:line="240" w:lineRule="auto"/>
      </w:pPr>
      <w:r>
        <w:continuationSeparator/>
      </w:r>
    </w:p>
  </w:endnote>
  <w:endnote w:type="continuationNotice" w:id="1">
    <w:p w14:paraId="0C0F44B7" w14:textId="77777777" w:rsidR="002F27FA" w:rsidRDefault="002F27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54D7E" w:rsidRDefault="00D54D7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54D7E" w:rsidRPr="00591643" w:rsidRDefault="00D54D7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4D7E" w:rsidRPr="00C76DF3" w:rsidRDefault="00CF1ADC" w:rsidP="005C51AC">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4D7E" w:rsidRPr="00C76DF3" w:rsidRDefault="00D54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4D7E" w:rsidRPr="00C76DF3" w:rsidRDefault="00CF1ADC" w:rsidP="005C51AC">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4D7E" w:rsidRPr="00C76DF3" w:rsidRDefault="00D54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54D7E" w:rsidRPr="00C76DF3" w:rsidRDefault="00CF1ADC" w:rsidP="005C51AC">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4D7E" w:rsidRPr="00C76DF3" w:rsidRDefault="00D54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4D7E" w:rsidRPr="00C76DF3" w:rsidRDefault="00CF1ADC" w:rsidP="005C51AC">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54D7E" w:rsidRPr="00C76DF3" w:rsidRDefault="00CF1ADC" w:rsidP="005C51AC">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4D7E" w:rsidRPr="00C76DF3" w:rsidRDefault="00CF1ADC" w:rsidP="005C51AC">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E537610" w14:textId="77777777" w:rsidR="00D54D7E" w:rsidRPr="00591643" w:rsidRDefault="00D54D7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54D7E" w:rsidRPr="00B13BCE" w:rsidRDefault="00CF1ADC" w:rsidP="00591643">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54D7E" w:rsidRPr="00B13BCE" w:rsidRDefault="00CF1ADC" w:rsidP="00AB51F4">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54D7E" w:rsidRPr="00B13BCE" w:rsidRDefault="00CF1ADC" w:rsidP="00AB51F4">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54D7E" w:rsidRPr="00B13BCE" w:rsidRDefault="00CF1ADC" w:rsidP="005C725F">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54D7E" w:rsidRPr="00B13BCE" w:rsidRDefault="00CF1ADC" w:rsidP="009C1BC4">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54D7E" w:rsidRPr="00B13BCE" w:rsidRDefault="00CF1ADC" w:rsidP="00AB51F4">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1D89FB4" w14:textId="77777777" w:rsidR="00D54D7E" w:rsidRPr="00B13BCE" w:rsidRDefault="00D54D7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54D7E" w:rsidRPr="00B13BCE" w:rsidRDefault="00CF1ADC"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54D7E" w:rsidRPr="00B13BCE" w:rsidRDefault="00CF1ADC"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54D7E" w:rsidRPr="00B13BCE" w:rsidRDefault="00CF1ADC"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54D7E" w:rsidRPr="00B13BCE" w:rsidRDefault="00CF1ADC"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54D7E" w:rsidRPr="00B13BCE" w:rsidRDefault="00CF1ADC"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54D7E" w:rsidRPr="00B13BCE" w:rsidRDefault="00CF1ADC"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DC4016B" w14:textId="77777777" w:rsidR="00D54D7E" w:rsidRPr="00B13BCE" w:rsidRDefault="00D54D7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40434"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E40434" w:rsidRPr="00B13BCE" w:rsidRDefault="00CF1ADC" w:rsidP="00E40434">
          <w:pPr>
            <w:pStyle w:val="ProductList-OfferingBody"/>
            <w:ind w:left="-77" w:right="-73"/>
            <w:jc w:val="center"/>
            <w:rPr>
              <w:rStyle w:val="Hyperlink"/>
              <w:sz w:val="14"/>
              <w:szCs w:val="14"/>
              <w:lang w:eastAsia="en-US" w:bidi="ar-SA"/>
            </w:rPr>
          </w:pPr>
          <w:hyperlink w:anchor="TableofContents" w:history="1">
            <w:r w:rsidR="00E4043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E40434" w:rsidRPr="00B13BCE" w:rsidRDefault="00CF1ADC" w:rsidP="00E40434">
          <w:pPr>
            <w:pStyle w:val="ProductList-OfferingBody"/>
            <w:ind w:left="-77" w:right="-73"/>
            <w:jc w:val="center"/>
            <w:rPr>
              <w:rStyle w:val="Hyperlink"/>
              <w:sz w:val="14"/>
              <w:szCs w:val="14"/>
              <w:lang w:eastAsia="en-US" w:bidi="ar-SA"/>
            </w:rPr>
          </w:pPr>
          <w:hyperlink w:anchor="Introduction" w:history="1">
            <w:r w:rsidR="00E4043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E40434" w:rsidRPr="00B13BCE" w:rsidRDefault="00CF1ADC" w:rsidP="00E40434">
          <w:pPr>
            <w:pStyle w:val="ProductList-OfferingBody"/>
            <w:ind w:left="-77" w:right="-73"/>
            <w:jc w:val="center"/>
            <w:rPr>
              <w:rStyle w:val="Hyperlink"/>
              <w:sz w:val="14"/>
              <w:szCs w:val="14"/>
              <w:lang w:eastAsia="en-US" w:bidi="ar-SA"/>
            </w:rPr>
          </w:pPr>
          <w:hyperlink w:anchor="GeneralTerms" w:history="1">
            <w:r w:rsidR="00E4043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E40434" w:rsidRPr="00B13BCE" w:rsidRDefault="00CF1ADC" w:rsidP="00E40434">
          <w:pPr>
            <w:pStyle w:val="ProductList-OfferingBody"/>
            <w:ind w:left="-77" w:right="-73"/>
            <w:jc w:val="center"/>
            <w:rPr>
              <w:rStyle w:val="Hyperlink"/>
              <w:sz w:val="14"/>
              <w:szCs w:val="14"/>
              <w:lang w:eastAsia="en-US" w:bidi="ar-SA"/>
            </w:rPr>
          </w:pPr>
          <w:hyperlink w:anchor="PrivacyandSecurityTerms" w:history="1">
            <w:r w:rsidR="00E4043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E40434" w:rsidRPr="00B13BCE" w:rsidRDefault="00CF1ADC" w:rsidP="00E40434">
          <w:pPr>
            <w:pStyle w:val="ProductList-OfferingBody"/>
            <w:ind w:left="-77" w:right="-73"/>
            <w:jc w:val="center"/>
            <w:rPr>
              <w:rStyle w:val="Hyperlink"/>
              <w:sz w:val="14"/>
              <w:szCs w:val="14"/>
              <w:lang w:eastAsia="en-US" w:bidi="ar-SA"/>
            </w:rPr>
          </w:pPr>
          <w:hyperlink w:anchor="OnlineServiceSpecificTerms" w:history="1">
            <w:r w:rsidR="00E4043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E40434" w:rsidRPr="00B13BCE" w:rsidRDefault="00CF1ADC" w:rsidP="00E40434">
          <w:pPr>
            <w:pStyle w:val="ProductList-OfferingBody"/>
            <w:ind w:left="-77" w:right="-73"/>
            <w:jc w:val="center"/>
            <w:rPr>
              <w:rStyle w:val="Hyperlink"/>
              <w:sz w:val="14"/>
              <w:szCs w:val="14"/>
              <w:lang w:eastAsia="en-US" w:bidi="ar-SA"/>
            </w:rPr>
          </w:pPr>
          <w:hyperlink w:anchor="Attachment1" w:history="1">
            <w:r w:rsidR="00E40434" w:rsidRPr="0000636C">
              <w:rPr>
                <w:rStyle w:val="Hyperlink"/>
                <w:sz w:val="14"/>
                <w:szCs w:val="14"/>
                <w:lang w:eastAsia="en-US" w:bidi="ar-SA"/>
              </w:rPr>
              <w:t>Anexa</w:t>
            </w:r>
          </w:hyperlink>
        </w:p>
      </w:tc>
    </w:tr>
  </w:tbl>
  <w:p w14:paraId="372521B3" w14:textId="77777777" w:rsidR="00E40434" w:rsidRPr="00591643" w:rsidRDefault="00E4043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54D7E" w:rsidRPr="00B13BCE" w:rsidRDefault="00CF1ADC"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54D7E" w:rsidRPr="00B13BCE" w:rsidRDefault="00CF1ADC"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54D7E" w:rsidRPr="00B13BCE" w:rsidRDefault="00CF1ADC"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54D7E" w:rsidRPr="00B13BCE" w:rsidRDefault="00CF1ADC"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54D7E" w:rsidRPr="00B13BCE" w:rsidRDefault="00CF1ADC"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54D7E" w:rsidRPr="00B13BCE" w:rsidRDefault="00CF1ADC"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84287B6" w14:textId="77777777" w:rsidR="00D54D7E" w:rsidRPr="00B13BCE" w:rsidRDefault="00D54D7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4653F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4653F5" w:rsidRPr="00B13BCE" w:rsidRDefault="00CF1ADC" w:rsidP="00E40434">
          <w:pPr>
            <w:pStyle w:val="ProductList-OfferingBody"/>
            <w:ind w:left="-77" w:right="-73"/>
            <w:jc w:val="center"/>
            <w:rPr>
              <w:rStyle w:val="Hyperlink"/>
              <w:sz w:val="14"/>
              <w:szCs w:val="14"/>
              <w:lang w:eastAsia="en-US" w:bidi="ar-SA"/>
            </w:rPr>
          </w:pPr>
          <w:hyperlink w:anchor="TableofContents" w:history="1">
            <w:r w:rsidR="004653F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4653F5" w:rsidRPr="00B13BCE" w:rsidRDefault="00CF1ADC" w:rsidP="00E40434">
          <w:pPr>
            <w:pStyle w:val="ProductList-OfferingBody"/>
            <w:ind w:left="-77" w:right="-73"/>
            <w:jc w:val="center"/>
            <w:rPr>
              <w:rStyle w:val="Hyperlink"/>
              <w:sz w:val="14"/>
              <w:szCs w:val="14"/>
              <w:lang w:eastAsia="en-US" w:bidi="ar-SA"/>
            </w:rPr>
          </w:pPr>
          <w:hyperlink w:anchor="Introduction" w:history="1">
            <w:r w:rsidR="004653F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4653F5" w:rsidRPr="00B13BCE" w:rsidRDefault="00CF1ADC" w:rsidP="00E40434">
          <w:pPr>
            <w:pStyle w:val="ProductList-OfferingBody"/>
            <w:ind w:left="-77" w:right="-73"/>
            <w:jc w:val="center"/>
            <w:rPr>
              <w:rStyle w:val="Hyperlink"/>
              <w:sz w:val="14"/>
              <w:szCs w:val="14"/>
              <w:lang w:eastAsia="en-US" w:bidi="ar-SA"/>
            </w:rPr>
          </w:pPr>
          <w:hyperlink w:anchor="GeneralTerms" w:history="1">
            <w:r w:rsidR="004653F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4653F5" w:rsidRPr="00B13BCE" w:rsidRDefault="00CF1ADC" w:rsidP="00E40434">
          <w:pPr>
            <w:pStyle w:val="ProductList-OfferingBody"/>
            <w:ind w:left="-77" w:right="-73"/>
            <w:jc w:val="center"/>
            <w:rPr>
              <w:rStyle w:val="Hyperlink"/>
              <w:sz w:val="14"/>
              <w:szCs w:val="14"/>
              <w:lang w:eastAsia="en-US" w:bidi="ar-SA"/>
            </w:rPr>
          </w:pPr>
          <w:hyperlink w:anchor="PrivacyandSecurityTerms" w:history="1">
            <w:r w:rsidR="004653F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4653F5" w:rsidRPr="00B13BCE" w:rsidRDefault="00CF1ADC" w:rsidP="00E40434">
          <w:pPr>
            <w:pStyle w:val="ProductList-OfferingBody"/>
            <w:ind w:left="-77" w:right="-73"/>
            <w:jc w:val="center"/>
            <w:rPr>
              <w:rStyle w:val="Hyperlink"/>
              <w:sz w:val="14"/>
              <w:szCs w:val="14"/>
              <w:lang w:eastAsia="en-US" w:bidi="ar-SA"/>
            </w:rPr>
          </w:pPr>
          <w:hyperlink w:anchor="OnlineServiceSpecificTerms" w:history="1">
            <w:r w:rsidR="004653F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4653F5" w:rsidRPr="00B13BCE" w:rsidRDefault="00CF1ADC" w:rsidP="00E40434">
          <w:pPr>
            <w:pStyle w:val="ProductList-OfferingBody"/>
            <w:ind w:left="-77" w:right="-73"/>
            <w:jc w:val="center"/>
            <w:rPr>
              <w:rStyle w:val="Hyperlink"/>
              <w:sz w:val="14"/>
              <w:szCs w:val="14"/>
              <w:lang w:eastAsia="en-US" w:bidi="ar-SA"/>
            </w:rPr>
          </w:pPr>
          <w:hyperlink w:anchor="Attachment1" w:history="1">
            <w:r w:rsidR="004653F5" w:rsidRPr="0000636C">
              <w:rPr>
                <w:rStyle w:val="Hyperlink"/>
                <w:sz w:val="14"/>
                <w:szCs w:val="14"/>
                <w:lang w:eastAsia="en-US" w:bidi="ar-SA"/>
              </w:rPr>
              <w:t>Anexa</w:t>
            </w:r>
          </w:hyperlink>
        </w:p>
      </w:tc>
    </w:tr>
  </w:tbl>
  <w:p w14:paraId="6F86F98D" w14:textId="77777777" w:rsidR="004653F5" w:rsidRPr="00591643" w:rsidRDefault="004653F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54D7E" w:rsidRPr="00B13BCE" w:rsidRDefault="00CF1ADC"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54D7E" w:rsidRPr="00B13BCE" w:rsidRDefault="00CF1ADC"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54D7E" w:rsidRPr="00B13BCE" w:rsidRDefault="00CF1ADC"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54D7E" w:rsidRPr="00B13BCE" w:rsidRDefault="00CF1ADC"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54D7E" w:rsidRPr="00B13BCE" w:rsidRDefault="00CF1ADC"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54D7E" w:rsidRPr="00B13BCE" w:rsidRDefault="00CF1ADC"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256C36F5" w14:textId="77777777" w:rsidR="00D54D7E" w:rsidRPr="00B13BCE" w:rsidRDefault="00D54D7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C5282" w:rsidRPr="00B13BCE" w14:paraId="2879980F" w14:textId="77777777" w:rsidTr="00F9040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4B365" w14:textId="77777777" w:rsidR="00CC5282" w:rsidRPr="00B13BCE" w:rsidRDefault="00CF1ADC" w:rsidP="00CC5282">
          <w:pPr>
            <w:pStyle w:val="ProductList-OfferingBody"/>
            <w:ind w:left="-77" w:right="-73"/>
            <w:jc w:val="center"/>
            <w:rPr>
              <w:rStyle w:val="Hyperlink"/>
              <w:sz w:val="14"/>
              <w:szCs w:val="14"/>
              <w:lang w:eastAsia="en-US" w:bidi="ar-SA"/>
            </w:rPr>
          </w:pPr>
          <w:hyperlink w:anchor="TableofContents" w:history="1">
            <w:r w:rsidR="00CC528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C31476"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4ECDB" w14:textId="77777777" w:rsidR="00CC5282" w:rsidRPr="00B13BCE" w:rsidRDefault="00CF1ADC" w:rsidP="00CC5282">
          <w:pPr>
            <w:pStyle w:val="ProductList-OfferingBody"/>
            <w:ind w:left="-77" w:right="-73"/>
            <w:jc w:val="center"/>
            <w:rPr>
              <w:rStyle w:val="Hyperlink"/>
              <w:sz w:val="14"/>
              <w:szCs w:val="14"/>
              <w:lang w:eastAsia="en-US" w:bidi="ar-SA"/>
            </w:rPr>
          </w:pPr>
          <w:hyperlink w:anchor="Introduction" w:history="1">
            <w:r w:rsidR="00CC528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2F35F1"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5B16" w14:textId="77777777" w:rsidR="00CC5282" w:rsidRPr="00B13BCE" w:rsidRDefault="00CF1ADC" w:rsidP="00CC5282">
          <w:pPr>
            <w:pStyle w:val="ProductList-OfferingBody"/>
            <w:ind w:left="-77" w:right="-73"/>
            <w:jc w:val="center"/>
            <w:rPr>
              <w:rStyle w:val="Hyperlink"/>
              <w:sz w:val="14"/>
              <w:szCs w:val="14"/>
              <w:lang w:eastAsia="en-US" w:bidi="ar-SA"/>
            </w:rPr>
          </w:pPr>
          <w:hyperlink w:anchor="GeneralTerms" w:history="1">
            <w:r w:rsidR="00CC528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F40A45"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EA82" w14:textId="77777777" w:rsidR="00CC5282" w:rsidRPr="00B13BCE" w:rsidRDefault="00CF1ADC" w:rsidP="00CC5282">
          <w:pPr>
            <w:pStyle w:val="ProductList-OfferingBody"/>
            <w:ind w:left="-77" w:right="-73"/>
            <w:jc w:val="center"/>
            <w:rPr>
              <w:rStyle w:val="Hyperlink"/>
              <w:sz w:val="14"/>
              <w:szCs w:val="14"/>
              <w:lang w:eastAsia="en-US" w:bidi="ar-SA"/>
            </w:rPr>
          </w:pPr>
          <w:hyperlink w:anchor="PrivacyandSecurityTerms" w:history="1">
            <w:r w:rsidR="00CC528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3575D"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B7855" w14:textId="77777777" w:rsidR="00CC5282" w:rsidRPr="00B13BCE" w:rsidRDefault="00CF1ADC" w:rsidP="00CC5282">
          <w:pPr>
            <w:pStyle w:val="ProductList-OfferingBody"/>
            <w:ind w:left="-77" w:right="-73"/>
            <w:jc w:val="center"/>
            <w:rPr>
              <w:rStyle w:val="Hyperlink"/>
              <w:sz w:val="14"/>
              <w:szCs w:val="14"/>
              <w:lang w:eastAsia="en-US" w:bidi="ar-SA"/>
            </w:rPr>
          </w:pPr>
          <w:hyperlink w:anchor="OnlineServiceSpecificTerms" w:history="1">
            <w:r w:rsidR="00CC528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C41DCA"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B777BE" w14:textId="77777777" w:rsidR="00CC5282" w:rsidRPr="00B13BCE" w:rsidRDefault="00CF1ADC" w:rsidP="00CC5282">
          <w:pPr>
            <w:pStyle w:val="ProductList-OfferingBody"/>
            <w:ind w:left="-77" w:right="-73"/>
            <w:jc w:val="center"/>
            <w:rPr>
              <w:rStyle w:val="Hyperlink"/>
              <w:sz w:val="14"/>
              <w:szCs w:val="14"/>
              <w:lang w:eastAsia="en-US" w:bidi="ar-SA"/>
            </w:rPr>
          </w:pPr>
          <w:hyperlink w:anchor="Attachment1" w:history="1">
            <w:r w:rsidR="00CC5282" w:rsidRPr="0000636C">
              <w:rPr>
                <w:rStyle w:val="Hyperlink"/>
                <w:sz w:val="14"/>
                <w:szCs w:val="14"/>
                <w:lang w:eastAsia="en-US" w:bidi="ar-SA"/>
              </w:rPr>
              <w:t>Anexa</w:t>
            </w:r>
          </w:hyperlink>
        </w:p>
      </w:tc>
    </w:tr>
  </w:tbl>
  <w:p w14:paraId="29DA7FE4" w14:textId="77777777" w:rsidR="00CC5282" w:rsidRPr="00CC5282" w:rsidRDefault="00CC5282" w:rsidP="00C142EF">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C5282" w:rsidRPr="00B13BCE" w14:paraId="125649C9" w14:textId="77777777" w:rsidTr="00CC5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3EFBD" w14:textId="77777777" w:rsidR="00CC5282" w:rsidRPr="00B13BCE" w:rsidRDefault="00CF1ADC" w:rsidP="00CC5282">
          <w:pPr>
            <w:pStyle w:val="ProductList-OfferingBody"/>
            <w:ind w:left="-77" w:right="-73"/>
            <w:jc w:val="center"/>
            <w:rPr>
              <w:rStyle w:val="Hyperlink"/>
              <w:sz w:val="14"/>
              <w:szCs w:val="14"/>
              <w:lang w:eastAsia="en-US" w:bidi="ar-SA"/>
            </w:rPr>
          </w:pPr>
          <w:hyperlink w:anchor="TableofContents" w:history="1">
            <w:r w:rsidR="00CC528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A0F95C"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B04C8" w14:textId="77777777" w:rsidR="00CC5282" w:rsidRPr="00B13BCE" w:rsidRDefault="00CF1ADC" w:rsidP="00CC5282">
          <w:pPr>
            <w:pStyle w:val="ProductList-OfferingBody"/>
            <w:ind w:left="-77" w:right="-73"/>
            <w:jc w:val="center"/>
            <w:rPr>
              <w:rStyle w:val="Hyperlink"/>
              <w:sz w:val="14"/>
              <w:szCs w:val="14"/>
              <w:lang w:eastAsia="en-US" w:bidi="ar-SA"/>
            </w:rPr>
          </w:pPr>
          <w:hyperlink w:anchor="Introduction" w:history="1">
            <w:r w:rsidR="00CC528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4335A4"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D84E8" w14:textId="77777777" w:rsidR="00CC5282" w:rsidRPr="00B13BCE" w:rsidRDefault="00CF1ADC" w:rsidP="00CC5282">
          <w:pPr>
            <w:pStyle w:val="ProductList-OfferingBody"/>
            <w:ind w:left="-77" w:right="-73"/>
            <w:jc w:val="center"/>
            <w:rPr>
              <w:rStyle w:val="Hyperlink"/>
              <w:sz w:val="14"/>
              <w:szCs w:val="14"/>
              <w:lang w:eastAsia="en-US" w:bidi="ar-SA"/>
            </w:rPr>
          </w:pPr>
          <w:hyperlink w:anchor="GeneralTerms" w:history="1">
            <w:r w:rsidR="00CC528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909831"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2B5676" w14:textId="77777777" w:rsidR="00CC5282" w:rsidRPr="00B13BCE" w:rsidRDefault="00CF1ADC" w:rsidP="00CC5282">
          <w:pPr>
            <w:pStyle w:val="ProductList-OfferingBody"/>
            <w:ind w:left="-77" w:right="-73"/>
            <w:jc w:val="center"/>
            <w:rPr>
              <w:rStyle w:val="Hyperlink"/>
              <w:sz w:val="14"/>
              <w:szCs w:val="14"/>
              <w:lang w:eastAsia="en-US" w:bidi="ar-SA"/>
            </w:rPr>
          </w:pPr>
          <w:hyperlink w:anchor="PrivacyandSecurityTerms" w:history="1">
            <w:r w:rsidR="00CC528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0AB5C"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AAEA1" w14:textId="77777777" w:rsidR="00CC5282" w:rsidRPr="00B13BCE" w:rsidRDefault="00CF1ADC" w:rsidP="00CC5282">
          <w:pPr>
            <w:pStyle w:val="ProductList-OfferingBody"/>
            <w:ind w:left="-77" w:right="-73"/>
            <w:jc w:val="center"/>
            <w:rPr>
              <w:rStyle w:val="Hyperlink"/>
              <w:sz w:val="14"/>
              <w:szCs w:val="14"/>
              <w:lang w:eastAsia="en-US" w:bidi="ar-SA"/>
            </w:rPr>
          </w:pPr>
          <w:hyperlink w:anchor="OnlineServiceSpecificTerms" w:history="1">
            <w:r w:rsidR="00CC528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76A37E5"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F2B21" w14:textId="77777777" w:rsidR="00CC5282" w:rsidRPr="00B13BCE" w:rsidRDefault="00CF1ADC" w:rsidP="00CC5282">
          <w:pPr>
            <w:pStyle w:val="ProductList-OfferingBody"/>
            <w:ind w:left="-77" w:right="-73"/>
            <w:jc w:val="center"/>
            <w:rPr>
              <w:rStyle w:val="Hyperlink"/>
              <w:sz w:val="14"/>
              <w:szCs w:val="14"/>
              <w:lang w:eastAsia="en-US" w:bidi="ar-SA"/>
            </w:rPr>
          </w:pPr>
          <w:hyperlink w:anchor="Attachment1" w:history="1">
            <w:r w:rsidR="00CC5282" w:rsidRPr="0000636C">
              <w:rPr>
                <w:rStyle w:val="Hyperlink"/>
                <w:sz w:val="14"/>
                <w:szCs w:val="14"/>
                <w:lang w:eastAsia="en-US" w:bidi="ar-SA"/>
              </w:rPr>
              <w:t>Anexa</w:t>
            </w:r>
          </w:hyperlink>
        </w:p>
      </w:tc>
    </w:tr>
  </w:tbl>
  <w:p w14:paraId="619B3E72" w14:textId="77777777" w:rsidR="00CC5282" w:rsidRPr="00CC5282" w:rsidRDefault="00CC5282" w:rsidP="00C142EF">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54D7E" w:rsidRPr="00B13BCE" w:rsidRDefault="00CF1ADC" w:rsidP="006D19B0">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54D7E" w:rsidRPr="00B13BCE" w:rsidRDefault="00CF1ADC" w:rsidP="006D19B0">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54D7E" w:rsidRPr="00B13BCE" w:rsidRDefault="00CF1ADC" w:rsidP="006D19B0">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54D7E" w:rsidRPr="00B13BCE" w:rsidRDefault="00CF1ADC" w:rsidP="006D19B0">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54D7E" w:rsidRPr="00B13BCE" w:rsidRDefault="00CF1ADC" w:rsidP="006D19B0">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54D7E" w:rsidRPr="00B13BCE" w:rsidRDefault="00CF1ADC" w:rsidP="006D19B0">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E49A982" w14:textId="77777777" w:rsidR="00D54D7E" w:rsidRPr="00B13BCE" w:rsidRDefault="00D54D7E" w:rsidP="00E00D6F">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7702C3" w:rsidRPr="00C76DF3" w:rsidRDefault="00CF1ADC"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7702C3" w:rsidRPr="00C76DF3" w:rsidRDefault="00CF1ADC"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7702C3" w:rsidRPr="00C76DF3" w:rsidRDefault="00CF1ADC"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7702C3" w:rsidRPr="00C76DF3" w:rsidRDefault="00CF1ADC"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7702C3" w:rsidRPr="00C76DF3" w:rsidRDefault="00CF1ADC"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7702C3" w:rsidRPr="00C76DF3" w:rsidRDefault="00CF1ADC"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15E5018F" w14:textId="77777777" w:rsidR="007702C3" w:rsidRPr="00591643" w:rsidRDefault="007702C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7702C3" w:rsidRPr="00B13BCE" w14:paraId="3489860D" w14:textId="77777777" w:rsidTr="009D7C0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7702C3" w:rsidRPr="00B13BCE" w:rsidRDefault="00CF1ADC" w:rsidP="007702C3">
          <w:pPr>
            <w:pStyle w:val="ProductList-OfferingBody"/>
            <w:ind w:left="-77" w:right="-73"/>
            <w:jc w:val="center"/>
            <w:rPr>
              <w:rStyle w:val="Hyperlink"/>
              <w:sz w:val="14"/>
              <w:szCs w:val="14"/>
              <w:lang w:eastAsia="en-US" w:bidi="ar-SA"/>
            </w:rPr>
          </w:pPr>
          <w:hyperlink w:anchor="TableofContents" w:history="1">
            <w:r w:rsidR="007702C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7702C3" w:rsidRPr="00B13BCE" w:rsidRDefault="00CF1ADC" w:rsidP="007702C3">
          <w:pPr>
            <w:pStyle w:val="ProductList-OfferingBody"/>
            <w:ind w:left="-77" w:right="-73"/>
            <w:jc w:val="center"/>
            <w:rPr>
              <w:rStyle w:val="Hyperlink"/>
              <w:sz w:val="14"/>
              <w:szCs w:val="14"/>
              <w:lang w:eastAsia="en-US" w:bidi="ar-SA"/>
            </w:rPr>
          </w:pPr>
          <w:hyperlink w:anchor="Introduction" w:history="1">
            <w:r w:rsidR="007702C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7702C3" w:rsidRPr="00B13BCE" w:rsidRDefault="00CF1ADC" w:rsidP="007702C3">
          <w:pPr>
            <w:pStyle w:val="ProductList-OfferingBody"/>
            <w:ind w:left="-77" w:right="-73"/>
            <w:jc w:val="center"/>
            <w:rPr>
              <w:rStyle w:val="Hyperlink"/>
              <w:sz w:val="14"/>
              <w:szCs w:val="14"/>
              <w:lang w:eastAsia="en-US" w:bidi="ar-SA"/>
            </w:rPr>
          </w:pPr>
          <w:hyperlink w:anchor="GeneralTerms" w:history="1">
            <w:r w:rsidR="007702C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7702C3" w:rsidRPr="00B13BCE" w:rsidRDefault="00CF1ADC" w:rsidP="007702C3">
          <w:pPr>
            <w:pStyle w:val="ProductList-OfferingBody"/>
            <w:ind w:left="-77" w:right="-73"/>
            <w:jc w:val="center"/>
            <w:rPr>
              <w:rStyle w:val="Hyperlink"/>
              <w:sz w:val="14"/>
              <w:szCs w:val="14"/>
              <w:lang w:eastAsia="en-US" w:bidi="ar-SA"/>
            </w:rPr>
          </w:pPr>
          <w:hyperlink w:anchor="PrivacyandSecurityTerms" w:history="1">
            <w:r w:rsidR="007702C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7702C3" w:rsidRPr="00B13BCE" w:rsidRDefault="00CF1ADC" w:rsidP="007702C3">
          <w:pPr>
            <w:pStyle w:val="ProductList-OfferingBody"/>
            <w:ind w:left="-77" w:right="-73"/>
            <w:jc w:val="center"/>
            <w:rPr>
              <w:rStyle w:val="Hyperlink"/>
              <w:sz w:val="14"/>
              <w:szCs w:val="14"/>
              <w:lang w:eastAsia="en-US" w:bidi="ar-SA"/>
            </w:rPr>
          </w:pPr>
          <w:hyperlink w:anchor="OnlineServiceSpecificTerms" w:history="1">
            <w:r w:rsidR="007702C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7702C3" w:rsidRPr="00B13BCE" w:rsidRDefault="00CF1ADC" w:rsidP="007702C3">
          <w:pPr>
            <w:pStyle w:val="ProductList-OfferingBody"/>
            <w:ind w:left="-77" w:right="-73"/>
            <w:jc w:val="center"/>
            <w:rPr>
              <w:rStyle w:val="Hyperlink"/>
              <w:sz w:val="14"/>
              <w:szCs w:val="14"/>
              <w:lang w:eastAsia="en-US" w:bidi="ar-SA"/>
            </w:rPr>
          </w:pPr>
          <w:hyperlink w:anchor="Attachment1" w:history="1">
            <w:r w:rsidR="007702C3" w:rsidRPr="0000636C">
              <w:rPr>
                <w:rStyle w:val="Hyperlink"/>
                <w:sz w:val="14"/>
                <w:szCs w:val="14"/>
                <w:lang w:eastAsia="en-US" w:bidi="ar-SA"/>
              </w:rPr>
              <w:t>Anexa</w:t>
            </w:r>
          </w:hyperlink>
        </w:p>
      </w:tc>
    </w:tr>
  </w:tbl>
  <w:p w14:paraId="7F919EB7" w14:textId="77777777" w:rsidR="007702C3" w:rsidRPr="00591643" w:rsidRDefault="007702C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7702C3" w:rsidRPr="00C76DF3" w:rsidRDefault="00CF1ADC"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7702C3" w:rsidRPr="00C76DF3" w:rsidRDefault="00CF1ADC"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7702C3" w:rsidRPr="00C76DF3" w:rsidRDefault="00CF1ADC"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7702C3" w:rsidRPr="00C76DF3" w:rsidRDefault="00CF1ADC"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7702C3" w:rsidRPr="00C76DF3" w:rsidRDefault="00CF1ADC"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7702C3" w:rsidRPr="00C76DF3" w:rsidRDefault="00CF1ADC"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5C5165BD" w14:textId="77777777" w:rsidR="007702C3" w:rsidRPr="00591643" w:rsidRDefault="007702C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7702C3" w:rsidRPr="00C76DF3" w:rsidRDefault="00CF1ADC"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7702C3" w:rsidRPr="00C76DF3" w:rsidRDefault="00CF1ADC"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7702C3" w:rsidRPr="00C76DF3" w:rsidRDefault="00CF1ADC"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7702C3" w:rsidRPr="00C76DF3" w:rsidRDefault="00CF1ADC"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7702C3" w:rsidRPr="00C76DF3" w:rsidRDefault="00CF1ADC"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7702C3" w:rsidRPr="00C76DF3" w:rsidRDefault="00CF1ADC"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0B51C352" w14:textId="77777777" w:rsidR="007702C3" w:rsidRPr="00591643" w:rsidRDefault="007702C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54D7E" w:rsidRPr="00C76DF3" w:rsidRDefault="00CF1ADC"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54D7E" w:rsidRPr="00C76DF3" w:rsidRDefault="00CF1ADC"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54D7E" w:rsidRPr="00C76DF3" w:rsidRDefault="00CF1ADC"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54D7E" w:rsidRPr="00C76DF3" w:rsidRDefault="00CF1ADC"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54D7E" w:rsidRPr="00C76DF3" w:rsidRDefault="00CF1ADC"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54D7E" w:rsidRPr="00C76DF3" w:rsidRDefault="00CF1ADC"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2723B34" w14:textId="77777777" w:rsidR="00D54D7E" w:rsidRPr="00591643" w:rsidRDefault="00D54D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54D7E" w:rsidRPr="00B13BCE" w:rsidRDefault="00CF1ADC"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54D7E" w:rsidRPr="00B13BCE" w:rsidRDefault="00CF1ADC"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54D7E" w:rsidRPr="00B13BCE" w:rsidRDefault="00CF1ADC"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54D7E" w:rsidRPr="00B13BCE" w:rsidRDefault="00CF1ADC"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54D7E" w:rsidRPr="00B13BCE" w:rsidRDefault="00CF1ADC"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54D7E" w:rsidRPr="00B13BCE" w:rsidRDefault="00CF1ADC"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55E9D9D" w14:textId="77777777" w:rsidR="00D54D7E" w:rsidRPr="00B13BCE" w:rsidRDefault="00D54D7E" w:rsidP="00E00D6F">
    <w:pPr>
      <w:pStyle w:val="Footer"/>
      <w:rPr>
        <w:sz w:val="14"/>
        <w:szCs w:val="14"/>
        <w:lang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54D7E" w:rsidRPr="00B13BCE" w:rsidRDefault="00CF1ADC"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54D7E" w:rsidRPr="00B13BCE" w:rsidRDefault="00CF1ADC"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54D7E" w:rsidRPr="00B13BCE" w:rsidRDefault="00CF1ADC"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54D7E" w:rsidRPr="00B13BCE" w:rsidRDefault="00CF1ADC"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54D7E" w:rsidRPr="00B13BCE" w:rsidRDefault="00CF1ADC"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54D7E" w:rsidRPr="00B13BCE" w:rsidRDefault="00CF1ADC"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498A03B" w14:textId="77777777" w:rsidR="00D54D7E" w:rsidRPr="00B13BCE" w:rsidRDefault="00D54D7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6BC54A" w14:textId="77777777" w:rsidR="002F27FA" w:rsidRDefault="002F27FA" w:rsidP="009A573F">
      <w:pPr>
        <w:spacing w:after="0" w:line="240" w:lineRule="auto"/>
      </w:pPr>
      <w:r>
        <w:separator/>
      </w:r>
    </w:p>
  </w:footnote>
  <w:footnote w:type="continuationSeparator" w:id="0">
    <w:p w14:paraId="7AB9EEA8" w14:textId="77777777" w:rsidR="002F27FA" w:rsidRDefault="002F27FA" w:rsidP="009A573F">
      <w:pPr>
        <w:spacing w:after="0" w:line="240" w:lineRule="auto"/>
      </w:pPr>
      <w:r>
        <w:continuationSeparator/>
      </w:r>
    </w:p>
  </w:footnote>
  <w:footnote w:type="continuationNotice" w:id="1">
    <w:p w14:paraId="559063C0" w14:textId="77777777" w:rsidR="002F27FA" w:rsidRDefault="002F27F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54D7E" w:rsidRPr="004D27A6" w:rsidRDefault="00D54D7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D96070B" w:rsidR="00D54D7E" w:rsidRPr="00171B2E" w:rsidRDefault="00CF1ADC"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B143C0">
              <w:rPr>
                <w:color w:val="404040" w:themeColor="text1" w:themeTint="BF"/>
                <w:sz w:val="16"/>
                <w:szCs w:val="16"/>
              </w:rPr>
              <w:t xml:space="preserve">aprilie </w:t>
            </w:r>
            <w:r w:rsidR="00635153" w:rsidRPr="00B3324C">
              <w:rPr>
                <w:rFonts w:ascii="Calibri" w:hAnsi="Calibri"/>
                <w:color w:val="404040" w:themeColor="text1" w:themeTint="BF"/>
                <w:sz w:val="16"/>
                <w:szCs w:val="16"/>
              </w:rPr>
              <w:t>2018</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5F744F">
          <w:rPr>
            <w:noProof/>
            <w:color w:val="404040" w:themeColor="text1" w:themeTint="BF"/>
            <w:sz w:val="16"/>
            <w:szCs w:val="16"/>
          </w:rPr>
          <w:t>15</w:t>
        </w:r>
        <w:r w:rsidR="00D54D7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2FF7C7E" w:rsidR="00D54D7E" w:rsidRPr="004D27A6" w:rsidRDefault="00CF1ADC"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B143C0">
              <w:rPr>
                <w:color w:val="404040" w:themeColor="text1" w:themeTint="BF"/>
                <w:sz w:val="16"/>
                <w:szCs w:val="16"/>
              </w:rPr>
              <w:t xml:space="preserve">aprilie </w:t>
            </w:r>
            <w:r w:rsidR="00635153" w:rsidRPr="00B3324C">
              <w:rPr>
                <w:rFonts w:ascii="Calibri" w:hAnsi="Calibri"/>
                <w:color w:val="404040" w:themeColor="text1" w:themeTint="BF"/>
                <w:sz w:val="16"/>
                <w:szCs w:val="16"/>
              </w:rPr>
              <w:t>2018</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5F744F">
          <w:rPr>
            <w:noProof/>
            <w:color w:val="404040" w:themeColor="text1" w:themeTint="BF"/>
            <w:sz w:val="16"/>
            <w:szCs w:val="16"/>
          </w:rPr>
          <w:t>8</w:t>
        </w:r>
        <w:r w:rsidR="00D54D7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WP8n+KgXALmRnfKYxENICu5FS0OrLDQGLQmUZSOUzMnqc85oeWJYFO4VVutXxwh/8ytXslZ7myCPoplW7yXr2Q==" w:salt="9KJ/6i65fEj2qXAQJfzJU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546F"/>
    <w:rsid w:val="002311E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6797"/>
    <w:rsid w:val="008B02EF"/>
    <w:rsid w:val="008B08EC"/>
    <w:rsid w:val="008B1459"/>
    <w:rsid w:val="008B2395"/>
    <w:rsid w:val="008B2E04"/>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1ADC"/>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go.microsoft.com/?linkid=9839206" TargetMode="External"/><Relationship Id="rId63" Type="http://schemas.openxmlformats.org/officeDocument/2006/relationships/footer" Target="footer19.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footer" Target="footer17.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aka.ms/mctestprivacypolicy" TargetMode="External"/><Relationship Id="rId46" Type="http://schemas.openxmlformats.org/officeDocument/2006/relationships/hyperlink" Target="http://www.office.com/sca"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6.xml"/><Relationship Id="rId62" Type="http://schemas.openxmlformats.org/officeDocument/2006/relationships/footer" Target="footer1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BF66B7-330C-489F-9DBB-686B79B1A8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28121</Words>
  <Characters>160295</Characters>
  <Application>Microsoft Office Word</Application>
  <DocSecurity>8</DocSecurity>
  <Lines>1335</Lines>
  <Paragraphs>376</Paragraphs>
  <ScaleCrop>false</ScaleCrop>
  <LinksUpToDate>false</LinksUpToDate>
  <CharactersWithSpaces>188040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2018-04-01T07:42:00Z</dcterms:created>
  <dcterms:modified xsi:type="dcterms:W3CDTF">2018-04-01T07:42:00Z</dcterms:modified>
</cp:coreProperties>
</file>