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7C3996F0"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D11F5A">
        <w:rPr>
          <w:rFonts w:asciiTheme="majorHAnsi" w:hAnsiTheme="majorHAnsi"/>
          <w:color w:val="FFFFFF" w:themeColor="background1"/>
          <w:sz w:val="72"/>
          <w:szCs w:val="72"/>
        </w:rPr>
        <w:t xml:space="preserve">februarie </w:t>
      </w:r>
      <w:r w:rsidR="00D54D7E">
        <w:rPr>
          <w:rFonts w:asciiTheme="majorHAnsi" w:hAnsiTheme="majorHAnsi"/>
          <w:color w:val="FFFFFF" w:themeColor="background1"/>
          <w:sz w:val="72"/>
          <w:szCs w:val="72"/>
        </w:rPr>
        <w:t>2017</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2666DD09" w14:textId="0571CC25" w:rsidR="00D11F5A"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670010" w:history="1">
        <w:r w:rsidR="00D11F5A" w:rsidRPr="00381C78">
          <w:rPr>
            <w:rStyle w:val="Hyperlink"/>
            <w:noProof/>
          </w:rPr>
          <w:t>Introducere</w:t>
        </w:r>
        <w:r w:rsidR="00D11F5A">
          <w:rPr>
            <w:noProof/>
            <w:webHidden/>
          </w:rPr>
          <w:tab/>
        </w:r>
        <w:r w:rsidR="00D11F5A">
          <w:rPr>
            <w:noProof/>
            <w:webHidden/>
          </w:rPr>
          <w:fldChar w:fldCharType="begin"/>
        </w:r>
        <w:r w:rsidR="00D11F5A">
          <w:rPr>
            <w:noProof/>
            <w:webHidden/>
          </w:rPr>
          <w:instrText xml:space="preserve"> PAGEREF _Toc472670010 \h </w:instrText>
        </w:r>
        <w:r w:rsidR="00D11F5A">
          <w:rPr>
            <w:noProof/>
            <w:webHidden/>
          </w:rPr>
        </w:r>
        <w:r w:rsidR="00D11F5A">
          <w:rPr>
            <w:noProof/>
            <w:webHidden/>
          </w:rPr>
          <w:fldChar w:fldCharType="separate"/>
        </w:r>
        <w:r w:rsidR="00D11F5A">
          <w:rPr>
            <w:noProof/>
            <w:webHidden/>
          </w:rPr>
          <w:t>3</w:t>
        </w:r>
        <w:r w:rsidR="00D11F5A">
          <w:rPr>
            <w:noProof/>
            <w:webHidden/>
          </w:rPr>
          <w:fldChar w:fldCharType="end"/>
        </w:r>
      </w:hyperlink>
    </w:p>
    <w:p w14:paraId="533A7224" w14:textId="110F1973" w:rsidR="00D11F5A" w:rsidRDefault="002536E9">
      <w:pPr>
        <w:pStyle w:val="TOC3"/>
        <w:rPr>
          <w:rFonts w:eastAsiaTheme="minorEastAsia"/>
          <w:b w:val="0"/>
          <w:smallCaps w:val="0"/>
          <w:sz w:val="22"/>
          <w:lang w:val="en-US" w:eastAsia="en-US" w:bidi="ar-SA"/>
        </w:rPr>
      </w:pPr>
      <w:hyperlink w:anchor="_Toc472670011" w:history="1">
        <w:r w:rsidR="00D11F5A" w:rsidRPr="00381C78">
          <w:rPr>
            <w:rStyle w:val="Hyperlink"/>
            <w:lang w:val="ro-RO"/>
          </w:rPr>
          <w:t>Versiunile anterioare</w:t>
        </w:r>
        <w:r w:rsidR="00D11F5A">
          <w:rPr>
            <w:webHidden/>
          </w:rPr>
          <w:tab/>
        </w:r>
        <w:r w:rsidR="00D11F5A">
          <w:rPr>
            <w:webHidden/>
          </w:rPr>
          <w:fldChar w:fldCharType="begin"/>
        </w:r>
        <w:r w:rsidR="00D11F5A">
          <w:rPr>
            <w:webHidden/>
          </w:rPr>
          <w:instrText xml:space="preserve"> PAGEREF _Toc472670011 \h </w:instrText>
        </w:r>
        <w:r w:rsidR="00D11F5A">
          <w:rPr>
            <w:webHidden/>
          </w:rPr>
        </w:r>
        <w:r w:rsidR="00D11F5A">
          <w:rPr>
            <w:webHidden/>
          </w:rPr>
          <w:fldChar w:fldCharType="separate"/>
        </w:r>
        <w:r w:rsidR="00D11F5A">
          <w:rPr>
            <w:webHidden/>
          </w:rPr>
          <w:t>3</w:t>
        </w:r>
        <w:r w:rsidR="00D11F5A">
          <w:rPr>
            <w:webHidden/>
          </w:rPr>
          <w:fldChar w:fldCharType="end"/>
        </w:r>
      </w:hyperlink>
    </w:p>
    <w:p w14:paraId="0439C10C" w14:textId="67714840" w:rsidR="00D11F5A" w:rsidRDefault="002536E9">
      <w:pPr>
        <w:pStyle w:val="TOC3"/>
        <w:rPr>
          <w:rFonts w:eastAsiaTheme="minorEastAsia"/>
          <w:b w:val="0"/>
          <w:smallCaps w:val="0"/>
          <w:sz w:val="22"/>
          <w:lang w:val="en-US" w:eastAsia="en-US" w:bidi="ar-SA"/>
        </w:rPr>
      </w:pPr>
      <w:hyperlink w:anchor="_Toc472670012" w:history="1">
        <w:r w:rsidR="00D11F5A" w:rsidRPr="00381C78">
          <w:rPr>
            <w:rStyle w:val="Hyperlink"/>
            <w:lang w:val="ro-RO"/>
          </w:rPr>
          <w:t>Clarificări şi rezumatul modificărilor</w:t>
        </w:r>
        <w:r w:rsidR="00D11F5A">
          <w:rPr>
            <w:webHidden/>
          </w:rPr>
          <w:tab/>
        </w:r>
        <w:r w:rsidR="00D11F5A">
          <w:rPr>
            <w:webHidden/>
          </w:rPr>
          <w:fldChar w:fldCharType="begin"/>
        </w:r>
        <w:r w:rsidR="00D11F5A">
          <w:rPr>
            <w:webHidden/>
          </w:rPr>
          <w:instrText xml:space="preserve"> PAGEREF _Toc472670012 \h </w:instrText>
        </w:r>
        <w:r w:rsidR="00D11F5A">
          <w:rPr>
            <w:webHidden/>
          </w:rPr>
        </w:r>
        <w:r w:rsidR="00D11F5A">
          <w:rPr>
            <w:webHidden/>
          </w:rPr>
          <w:fldChar w:fldCharType="separate"/>
        </w:r>
        <w:r w:rsidR="00D11F5A">
          <w:rPr>
            <w:webHidden/>
          </w:rPr>
          <w:t>3</w:t>
        </w:r>
        <w:r w:rsidR="00D11F5A">
          <w:rPr>
            <w:webHidden/>
          </w:rPr>
          <w:fldChar w:fldCharType="end"/>
        </w:r>
      </w:hyperlink>
    </w:p>
    <w:p w14:paraId="36AFA767" w14:textId="31CFE1DE" w:rsidR="00D11F5A" w:rsidRDefault="002536E9">
      <w:pPr>
        <w:pStyle w:val="TOC1"/>
        <w:tabs>
          <w:tab w:val="right" w:leader="dot" w:pos="5030"/>
        </w:tabs>
        <w:rPr>
          <w:rFonts w:eastAsiaTheme="minorEastAsia"/>
          <w:b w:val="0"/>
          <w:caps w:val="0"/>
          <w:noProof/>
          <w:sz w:val="22"/>
          <w:lang w:val="en-US" w:eastAsia="en-US" w:bidi="ar-SA"/>
        </w:rPr>
      </w:pPr>
      <w:hyperlink w:anchor="_Toc472670013" w:history="1">
        <w:r w:rsidR="00D11F5A" w:rsidRPr="00381C78">
          <w:rPr>
            <w:rStyle w:val="Hyperlink"/>
            <w:noProof/>
          </w:rPr>
          <w:t>Termeni generali</w:t>
        </w:r>
        <w:r w:rsidR="00D11F5A">
          <w:rPr>
            <w:noProof/>
            <w:webHidden/>
          </w:rPr>
          <w:tab/>
        </w:r>
        <w:r w:rsidR="00D11F5A">
          <w:rPr>
            <w:noProof/>
            <w:webHidden/>
          </w:rPr>
          <w:fldChar w:fldCharType="begin"/>
        </w:r>
        <w:r w:rsidR="00D11F5A">
          <w:rPr>
            <w:noProof/>
            <w:webHidden/>
          </w:rPr>
          <w:instrText xml:space="preserve"> PAGEREF _Toc472670013 \h </w:instrText>
        </w:r>
        <w:r w:rsidR="00D11F5A">
          <w:rPr>
            <w:noProof/>
            <w:webHidden/>
          </w:rPr>
        </w:r>
        <w:r w:rsidR="00D11F5A">
          <w:rPr>
            <w:noProof/>
            <w:webHidden/>
          </w:rPr>
          <w:fldChar w:fldCharType="separate"/>
        </w:r>
        <w:r w:rsidR="00D11F5A">
          <w:rPr>
            <w:noProof/>
            <w:webHidden/>
          </w:rPr>
          <w:t>4</w:t>
        </w:r>
        <w:r w:rsidR="00D11F5A">
          <w:rPr>
            <w:noProof/>
            <w:webHidden/>
          </w:rPr>
          <w:fldChar w:fldCharType="end"/>
        </w:r>
      </w:hyperlink>
    </w:p>
    <w:p w14:paraId="0BB5DD2F" w14:textId="0D764D1E" w:rsidR="00D11F5A" w:rsidRDefault="002536E9">
      <w:pPr>
        <w:pStyle w:val="TOC5"/>
        <w:tabs>
          <w:tab w:val="right" w:leader="dot" w:pos="5030"/>
        </w:tabs>
        <w:rPr>
          <w:rFonts w:eastAsiaTheme="minorEastAsia"/>
          <w:noProof/>
          <w:sz w:val="22"/>
          <w:lang w:val="en-US" w:eastAsia="en-US" w:bidi="ar-SA"/>
        </w:rPr>
      </w:pPr>
      <w:hyperlink w:anchor="_Toc472670014" w:history="1">
        <w:r w:rsidR="00D11F5A" w:rsidRPr="00381C78">
          <w:rPr>
            <w:rStyle w:val="Hyperlink"/>
            <w:noProof/>
          </w:rPr>
          <w:t>Definiţii</w:t>
        </w:r>
        <w:r w:rsidR="00D11F5A">
          <w:rPr>
            <w:noProof/>
            <w:webHidden/>
          </w:rPr>
          <w:tab/>
        </w:r>
        <w:r w:rsidR="00D11F5A">
          <w:rPr>
            <w:noProof/>
            <w:webHidden/>
          </w:rPr>
          <w:fldChar w:fldCharType="begin"/>
        </w:r>
        <w:r w:rsidR="00D11F5A">
          <w:rPr>
            <w:noProof/>
            <w:webHidden/>
          </w:rPr>
          <w:instrText xml:space="preserve"> PAGEREF _Toc472670014 \h </w:instrText>
        </w:r>
        <w:r w:rsidR="00D11F5A">
          <w:rPr>
            <w:noProof/>
            <w:webHidden/>
          </w:rPr>
        </w:r>
        <w:r w:rsidR="00D11F5A">
          <w:rPr>
            <w:noProof/>
            <w:webHidden/>
          </w:rPr>
          <w:fldChar w:fldCharType="separate"/>
        </w:r>
        <w:r w:rsidR="00D11F5A">
          <w:rPr>
            <w:noProof/>
            <w:webHidden/>
          </w:rPr>
          <w:t>4</w:t>
        </w:r>
        <w:r w:rsidR="00D11F5A">
          <w:rPr>
            <w:noProof/>
            <w:webHidden/>
          </w:rPr>
          <w:fldChar w:fldCharType="end"/>
        </w:r>
      </w:hyperlink>
    </w:p>
    <w:p w14:paraId="5AF3017B" w14:textId="18AD9D20" w:rsidR="00D11F5A" w:rsidRDefault="002536E9">
      <w:pPr>
        <w:pStyle w:val="TOC5"/>
        <w:tabs>
          <w:tab w:val="right" w:leader="dot" w:pos="5030"/>
        </w:tabs>
        <w:rPr>
          <w:rFonts w:eastAsiaTheme="minorEastAsia"/>
          <w:noProof/>
          <w:sz w:val="22"/>
          <w:lang w:val="en-US" w:eastAsia="en-US" w:bidi="ar-SA"/>
        </w:rPr>
      </w:pPr>
      <w:hyperlink w:anchor="_Toc472670015" w:history="1">
        <w:r w:rsidR="00D11F5A" w:rsidRPr="00381C78">
          <w:rPr>
            <w:rStyle w:val="Hyperlink"/>
            <w:noProof/>
          </w:rPr>
          <w:t>Actualizările Termenilor Serviciilor online</w:t>
        </w:r>
        <w:r w:rsidR="00D11F5A">
          <w:rPr>
            <w:noProof/>
            <w:webHidden/>
          </w:rPr>
          <w:tab/>
        </w:r>
        <w:r w:rsidR="00D11F5A">
          <w:rPr>
            <w:noProof/>
            <w:webHidden/>
          </w:rPr>
          <w:fldChar w:fldCharType="begin"/>
        </w:r>
        <w:r w:rsidR="00D11F5A">
          <w:rPr>
            <w:noProof/>
            <w:webHidden/>
          </w:rPr>
          <w:instrText xml:space="preserve"> PAGEREF _Toc472670015 \h </w:instrText>
        </w:r>
        <w:r w:rsidR="00D11F5A">
          <w:rPr>
            <w:noProof/>
            <w:webHidden/>
          </w:rPr>
        </w:r>
        <w:r w:rsidR="00D11F5A">
          <w:rPr>
            <w:noProof/>
            <w:webHidden/>
          </w:rPr>
          <w:fldChar w:fldCharType="separate"/>
        </w:r>
        <w:r w:rsidR="00D11F5A">
          <w:rPr>
            <w:noProof/>
            <w:webHidden/>
          </w:rPr>
          <w:t>4</w:t>
        </w:r>
        <w:r w:rsidR="00D11F5A">
          <w:rPr>
            <w:noProof/>
            <w:webHidden/>
          </w:rPr>
          <w:fldChar w:fldCharType="end"/>
        </w:r>
      </w:hyperlink>
    </w:p>
    <w:p w14:paraId="378CA85F" w14:textId="5DEBF61D" w:rsidR="00D11F5A" w:rsidRDefault="002536E9">
      <w:pPr>
        <w:pStyle w:val="TOC5"/>
        <w:tabs>
          <w:tab w:val="right" w:leader="dot" w:pos="5030"/>
        </w:tabs>
        <w:rPr>
          <w:rFonts w:eastAsiaTheme="minorEastAsia"/>
          <w:noProof/>
          <w:sz w:val="22"/>
          <w:lang w:val="en-US" w:eastAsia="en-US" w:bidi="ar-SA"/>
        </w:rPr>
      </w:pPr>
      <w:hyperlink w:anchor="_Toc472670016" w:history="1">
        <w:r w:rsidR="00D11F5A" w:rsidRPr="00381C78">
          <w:rPr>
            <w:rStyle w:val="Hyperlink"/>
            <w:noProof/>
          </w:rPr>
          <w:t>Schimbările şi disponibilitatea Serviciilor online</w:t>
        </w:r>
        <w:r w:rsidR="00D11F5A">
          <w:rPr>
            <w:noProof/>
            <w:webHidden/>
          </w:rPr>
          <w:tab/>
        </w:r>
        <w:r w:rsidR="00D11F5A">
          <w:rPr>
            <w:noProof/>
            <w:webHidden/>
          </w:rPr>
          <w:fldChar w:fldCharType="begin"/>
        </w:r>
        <w:r w:rsidR="00D11F5A">
          <w:rPr>
            <w:noProof/>
            <w:webHidden/>
          </w:rPr>
          <w:instrText xml:space="preserve"> PAGEREF _Toc472670016 \h </w:instrText>
        </w:r>
        <w:r w:rsidR="00D11F5A">
          <w:rPr>
            <w:noProof/>
            <w:webHidden/>
          </w:rPr>
        </w:r>
        <w:r w:rsidR="00D11F5A">
          <w:rPr>
            <w:noProof/>
            <w:webHidden/>
          </w:rPr>
          <w:fldChar w:fldCharType="separate"/>
        </w:r>
        <w:r w:rsidR="00D11F5A">
          <w:rPr>
            <w:noProof/>
            <w:webHidden/>
          </w:rPr>
          <w:t>4</w:t>
        </w:r>
        <w:r w:rsidR="00D11F5A">
          <w:rPr>
            <w:noProof/>
            <w:webHidden/>
          </w:rPr>
          <w:fldChar w:fldCharType="end"/>
        </w:r>
      </w:hyperlink>
    </w:p>
    <w:p w14:paraId="2A241270" w14:textId="0481AA29" w:rsidR="00D11F5A" w:rsidRDefault="002536E9">
      <w:pPr>
        <w:pStyle w:val="TOC5"/>
        <w:tabs>
          <w:tab w:val="right" w:leader="dot" w:pos="5030"/>
        </w:tabs>
        <w:rPr>
          <w:rFonts w:eastAsiaTheme="minorEastAsia"/>
          <w:noProof/>
          <w:sz w:val="22"/>
          <w:lang w:val="en-US" w:eastAsia="en-US" w:bidi="ar-SA"/>
        </w:rPr>
      </w:pPr>
      <w:hyperlink w:anchor="_Toc472670017" w:history="1">
        <w:r w:rsidR="00D11F5A" w:rsidRPr="00381C78">
          <w:rPr>
            <w:rStyle w:val="Hyperlink"/>
            <w:noProof/>
          </w:rPr>
          <w:t>Conservarea datelor</w:t>
        </w:r>
        <w:r w:rsidR="00D11F5A">
          <w:rPr>
            <w:noProof/>
            <w:webHidden/>
          </w:rPr>
          <w:tab/>
        </w:r>
        <w:r w:rsidR="00D11F5A">
          <w:rPr>
            <w:noProof/>
            <w:webHidden/>
          </w:rPr>
          <w:fldChar w:fldCharType="begin"/>
        </w:r>
        <w:r w:rsidR="00D11F5A">
          <w:rPr>
            <w:noProof/>
            <w:webHidden/>
          </w:rPr>
          <w:instrText xml:space="preserve"> PAGEREF _Toc472670017 \h </w:instrText>
        </w:r>
        <w:r w:rsidR="00D11F5A">
          <w:rPr>
            <w:noProof/>
            <w:webHidden/>
          </w:rPr>
        </w:r>
        <w:r w:rsidR="00D11F5A">
          <w:rPr>
            <w:noProof/>
            <w:webHidden/>
          </w:rPr>
          <w:fldChar w:fldCharType="separate"/>
        </w:r>
        <w:r w:rsidR="00D11F5A">
          <w:rPr>
            <w:noProof/>
            <w:webHidden/>
          </w:rPr>
          <w:t>4</w:t>
        </w:r>
        <w:r w:rsidR="00D11F5A">
          <w:rPr>
            <w:noProof/>
            <w:webHidden/>
          </w:rPr>
          <w:fldChar w:fldCharType="end"/>
        </w:r>
      </w:hyperlink>
    </w:p>
    <w:p w14:paraId="44E428EE" w14:textId="3E05B0A6" w:rsidR="00D11F5A" w:rsidRDefault="002536E9">
      <w:pPr>
        <w:pStyle w:val="TOC5"/>
        <w:tabs>
          <w:tab w:val="right" w:leader="dot" w:pos="5030"/>
        </w:tabs>
        <w:rPr>
          <w:rFonts w:eastAsiaTheme="minorEastAsia"/>
          <w:noProof/>
          <w:sz w:val="22"/>
          <w:lang w:val="en-US" w:eastAsia="en-US" w:bidi="ar-SA"/>
        </w:rPr>
      </w:pPr>
      <w:hyperlink w:anchor="_Toc472670018" w:history="1">
        <w:r w:rsidR="00D11F5A" w:rsidRPr="00381C78">
          <w:rPr>
            <w:rStyle w:val="Hyperlink"/>
            <w:noProof/>
          </w:rPr>
          <w:t>Utilizarea produselor software cu serviciul online</w:t>
        </w:r>
        <w:r w:rsidR="00D11F5A">
          <w:rPr>
            <w:noProof/>
            <w:webHidden/>
          </w:rPr>
          <w:tab/>
        </w:r>
        <w:r w:rsidR="00D11F5A">
          <w:rPr>
            <w:noProof/>
            <w:webHidden/>
          </w:rPr>
          <w:fldChar w:fldCharType="begin"/>
        </w:r>
        <w:r w:rsidR="00D11F5A">
          <w:rPr>
            <w:noProof/>
            <w:webHidden/>
          </w:rPr>
          <w:instrText xml:space="preserve"> PAGEREF _Toc472670018 \h </w:instrText>
        </w:r>
        <w:r w:rsidR="00D11F5A">
          <w:rPr>
            <w:noProof/>
            <w:webHidden/>
          </w:rPr>
        </w:r>
        <w:r w:rsidR="00D11F5A">
          <w:rPr>
            <w:noProof/>
            <w:webHidden/>
          </w:rPr>
          <w:fldChar w:fldCharType="separate"/>
        </w:r>
        <w:r w:rsidR="00D11F5A">
          <w:rPr>
            <w:noProof/>
            <w:webHidden/>
          </w:rPr>
          <w:t>5</w:t>
        </w:r>
        <w:r w:rsidR="00D11F5A">
          <w:rPr>
            <w:noProof/>
            <w:webHidden/>
          </w:rPr>
          <w:fldChar w:fldCharType="end"/>
        </w:r>
      </w:hyperlink>
    </w:p>
    <w:p w14:paraId="00030EED" w14:textId="44FD0A65" w:rsidR="00D11F5A" w:rsidRDefault="002536E9">
      <w:pPr>
        <w:pStyle w:val="TOC5"/>
        <w:tabs>
          <w:tab w:val="right" w:leader="dot" w:pos="5030"/>
        </w:tabs>
        <w:rPr>
          <w:rFonts w:eastAsiaTheme="minorEastAsia"/>
          <w:noProof/>
          <w:sz w:val="22"/>
          <w:lang w:val="en-US" w:eastAsia="en-US" w:bidi="ar-SA"/>
        </w:rPr>
      </w:pPr>
      <w:hyperlink w:anchor="_Toc472670019" w:history="1">
        <w:r w:rsidR="00D11F5A" w:rsidRPr="00381C78">
          <w:rPr>
            <w:rStyle w:val="Hyperlink"/>
            <w:noProof/>
          </w:rPr>
          <w:t>Produsele care nu aparţin companiei Microsoft</w:t>
        </w:r>
        <w:r w:rsidR="00D11F5A">
          <w:rPr>
            <w:noProof/>
            <w:webHidden/>
          </w:rPr>
          <w:tab/>
        </w:r>
        <w:r w:rsidR="00D11F5A">
          <w:rPr>
            <w:noProof/>
            <w:webHidden/>
          </w:rPr>
          <w:fldChar w:fldCharType="begin"/>
        </w:r>
        <w:r w:rsidR="00D11F5A">
          <w:rPr>
            <w:noProof/>
            <w:webHidden/>
          </w:rPr>
          <w:instrText xml:space="preserve"> PAGEREF _Toc472670019 \h </w:instrText>
        </w:r>
        <w:r w:rsidR="00D11F5A">
          <w:rPr>
            <w:noProof/>
            <w:webHidden/>
          </w:rPr>
        </w:r>
        <w:r w:rsidR="00D11F5A">
          <w:rPr>
            <w:noProof/>
            <w:webHidden/>
          </w:rPr>
          <w:fldChar w:fldCharType="separate"/>
        </w:r>
        <w:r w:rsidR="00D11F5A">
          <w:rPr>
            <w:noProof/>
            <w:webHidden/>
          </w:rPr>
          <w:t>5</w:t>
        </w:r>
        <w:r w:rsidR="00D11F5A">
          <w:rPr>
            <w:noProof/>
            <w:webHidden/>
          </w:rPr>
          <w:fldChar w:fldCharType="end"/>
        </w:r>
      </w:hyperlink>
    </w:p>
    <w:p w14:paraId="1060531F" w14:textId="619E16FE" w:rsidR="00D11F5A" w:rsidRDefault="002536E9">
      <w:pPr>
        <w:pStyle w:val="TOC5"/>
        <w:tabs>
          <w:tab w:val="right" w:leader="dot" w:pos="5030"/>
        </w:tabs>
        <w:rPr>
          <w:rFonts w:eastAsiaTheme="minorEastAsia"/>
          <w:noProof/>
          <w:sz w:val="22"/>
          <w:lang w:val="en-US" w:eastAsia="en-US" w:bidi="ar-SA"/>
        </w:rPr>
      </w:pPr>
      <w:hyperlink w:anchor="_Toc472670020" w:history="1">
        <w:r w:rsidR="00D11F5A" w:rsidRPr="00381C78">
          <w:rPr>
            <w:rStyle w:val="Hyperlink"/>
            <w:noProof/>
          </w:rPr>
          <w:t>Politica de utilizare acceptabilă</w:t>
        </w:r>
        <w:r w:rsidR="00D11F5A">
          <w:rPr>
            <w:noProof/>
            <w:webHidden/>
          </w:rPr>
          <w:tab/>
        </w:r>
        <w:r w:rsidR="00D11F5A">
          <w:rPr>
            <w:noProof/>
            <w:webHidden/>
          </w:rPr>
          <w:fldChar w:fldCharType="begin"/>
        </w:r>
        <w:r w:rsidR="00D11F5A">
          <w:rPr>
            <w:noProof/>
            <w:webHidden/>
          </w:rPr>
          <w:instrText xml:space="preserve"> PAGEREF _Toc472670020 \h </w:instrText>
        </w:r>
        <w:r w:rsidR="00D11F5A">
          <w:rPr>
            <w:noProof/>
            <w:webHidden/>
          </w:rPr>
        </w:r>
        <w:r w:rsidR="00D11F5A">
          <w:rPr>
            <w:noProof/>
            <w:webHidden/>
          </w:rPr>
          <w:fldChar w:fldCharType="separate"/>
        </w:r>
        <w:r w:rsidR="00D11F5A">
          <w:rPr>
            <w:noProof/>
            <w:webHidden/>
          </w:rPr>
          <w:t>5</w:t>
        </w:r>
        <w:r w:rsidR="00D11F5A">
          <w:rPr>
            <w:noProof/>
            <w:webHidden/>
          </w:rPr>
          <w:fldChar w:fldCharType="end"/>
        </w:r>
      </w:hyperlink>
    </w:p>
    <w:p w14:paraId="5A618881" w14:textId="5B336F48" w:rsidR="00D11F5A" w:rsidRDefault="002536E9">
      <w:pPr>
        <w:pStyle w:val="TOC5"/>
        <w:tabs>
          <w:tab w:val="right" w:leader="dot" w:pos="5030"/>
        </w:tabs>
        <w:rPr>
          <w:rFonts w:eastAsiaTheme="minorEastAsia"/>
          <w:noProof/>
          <w:sz w:val="22"/>
          <w:lang w:val="en-US" w:eastAsia="en-US" w:bidi="ar-SA"/>
        </w:rPr>
      </w:pPr>
      <w:hyperlink w:anchor="_Toc472670021" w:history="1">
        <w:r w:rsidR="00D11F5A" w:rsidRPr="00381C78">
          <w:rPr>
            <w:rStyle w:val="Hyperlink"/>
            <w:noProof/>
          </w:rPr>
          <w:t>Limitări tehnice</w:t>
        </w:r>
        <w:r w:rsidR="00D11F5A">
          <w:rPr>
            <w:noProof/>
            <w:webHidden/>
          </w:rPr>
          <w:tab/>
        </w:r>
        <w:r w:rsidR="00D11F5A">
          <w:rPr>
            <w:noProof/>
            <w:webHidden/>
          </w:rPr>
          <w:fldChar w:fldCharType="begin"/>
        </w:r>
        <w:r w:rsidR="00D11F5A">
          <w:rPr>
            <w:noProof/>
            <w:webHidden/>
          </w:rPr>
          <w:instrText xml:space="preserve"> PAGEREF _Toc472670021 \h </w:instrText>
        </w:r>
        <w:r w:rsidR="00D11F5A">
          <w:rPr>
            <w:noProof/>
            <w:webHidden/>
          </w:rPr>
        </w:r>
        <w:r w:rsidR="00D11F5A">
          <w:rPr>
            <w:noProof/>
            <w:webHidden/>
          </w:rPr>
          <w:fldChar w:fldCharType="separate"/>
        </w:r>
        <w:r w:rsidR="00D11F5A">
          <w:rPr>
            <w:noProof/>
            <w:webHidden/>
          </w:rPr>
          <w:t>5</w:t>
        </w:r>
        <w:r w:rsidR="00D11F5A">
          <w:rPr>
            <w:noProof/>
            <w:webHidden/>
          </w:rPr>
          <w:fldChar w:fldCharType="end"/>
        </w:r>
      </w:hyperlink>
    </w:p>
    <w:p w14:paraId="6ABEA606" w14:textId="474F4954" w:rsidR="00D11F5A" w:rsidRDefault="002536E9">
      <w:pPr>
        <w:pStyle w:val="TOC5"/>
        <w:tabs>
          <w:tab w:val="right" w:leader="dot" w:pos="5030"/>
        </w:tabs>
        <w:rPr>
          <w:rFonts w:eastAsiaTheme="minorEastAsia"/>
          <w:noProof/>
          <w:sz w:val="22"/>
          <w:lang w:val="en-US" w:eastAsia="en-US" w:bidi="ar-SA"/>
        </w:rPr>
      </w:pPr>
      <w:hyperlink w:anchor="_Toc472670022" w:history="1">
        <w:r w:rsidR="00D11F5A" w:rsidRPr="00381C78">
          <w:rPr>
            <w:rStyle w:val="Hyperlink"/>
            <w:noProof/>
          </w:rPr>
          <w:t>Respectarea legii</w:t>
        </w:r>
        <w:r w:rsidR="00D11F5A">
          <w:rPr>
            <w:noProof/>
            <w:webHidden/>
          </w:rPr>
          <w:tab/>
        </w:r>
        <w:r w:rsidR="00D11F5A">
          <w:rPr>
            <w:noProof/>
            <w:webHidden/>
          </w:rPr>
          <w:fldChar w:fldCharType="begin"/>
        </w:r>
        <w:r w:rsidR="00D11F5A">
          <w:rPr>
            <w:noProof/>
            <w:webHidden/>
          </w:rPr>
          <w:instrText xml:space="preserve"> PAGEREF _Toc472670022 \h </w:instrText>
        </w:r>
        <w:r w:rsidR="00D11F5A">
          <w:rPr>
            <w:noProof/>
            <w:webHidden/>
          </w:rPr>
        </w:r>
        <w:r w:rsidR="00D11F5A">
          <w:rPr>
            <w:noProof/>
            <w:webHidden/>
          </w:rPr>
          <w:fldChar w:fldCharType="separate"/>
        </w:r>
        <w:r w:rsidR="00D11F5A">
          <w:rPr>
            <w:noProof/>
            <w:webHidden/>
          </w:rPr>
          <w:t>6</w:t>
        </w:r>
        <w:r w:rsidR="00D11F5A">
          <w:rPr>
            <w:noProof/>
            <w:webHidden/>
          </w:rPr>
          <w:fldChar w:fldCharType="end"/>
        </w:r>
      </w:hyperlink>
    </w:p>
    <w:p w14:paraId="2EF41E94" w14:textId="2BC05EE5" w:rsidR="00D11F5A" w:rsidRDefault="002536E9">
      <w:pPr>
        <w:pStyle w:val="TOC5"/>
        <w:tabs>
          <w:tab w:val="right" w:leader="dot" w:pos="5030"/>
        </w:tabs>
        <w:rPr>
          <w:rFonts w:eastAsiaTheme="minorEastAsia"/>
          <w:noProof/>
          <w:sz w:val="22"/>
          <w:lang w:val="en-US" w:eastAsia="en-US" w:bidi="ar-SA"/>
        </w:rPr>
      </w:pPr>
      <w:hyperlink w:anchor="_Toc472670023" w:history="1">
        <w:r w:rsidR="00D11F5A" w:rsidRPr="00381C78">
          <w:rPr>
            <w:rStyle w:val="Hyperlink"/>
            <w:noProof/>
          </w:rPr>
          <w:t>Serviciile de import/export</w:t>
        </w:r>
        <w:r w:rsidR="00D11F5A">
          <w:rPr>
            <w:noProof/>
            <w:webHidden/>
          </w:rPr>
          <w:tab/>
        </w:r>
        <w:r w:rsidR="00D11F5A">
          <w:rPr>
            <w:noProof/>
            <w:webHidden/>
          </w:rPr>
          <w:fldChar w:fldCharType="begin"/>
        </w:r>
        <w:r w:rsidR="00D11F5A">
          <w:rPr>
            <w:noProof/>
            <w:webHidden/>
          </w:rPr>
          <w:instrText xml:space="preserve"> PAGEREF _Toc472670023 \h </w:instrText>
        </w:r>
        <w:r w:rsidR="00D11F5A">
          <w:rPr>
            <w:noProof/>
            <w:webHidden/>
          </w:rPr>
        </w:r>
        <w:r w:rsidR="00D11F5A">
          <w:rPr>
            <w:noProof/>
            <w:webHidden/>
          </w:rPr>
          <w:fldChar w:fldCharType="separate"/>
        </w:r>
        <w:r w:rsidR="00D11F5A">
          <w:rPr>
            <w:noProof/>
            <w:webHidden/>
          </w:rPr>
          <w:t>6</w:t>
        </w:r>
        <w:r w:rsidR="00D11F5A">
          <w:rPr>
            <w:noProof/>
            <w:webHidden/>
          </w:rPr>
          <w:fldChar w:fldCharType="end"/>
        </w:r>
      </w:hyperlink>
    </w:p>
    <w:p w14:paraId="6645EAE8" w14:textId="456A74AF" w:rsidR="00D11F5A" w:rsidRDefault="002536E9">
      <w:pPr>
        <w:pStyle w:val="TOC5"/>
        <w:tabs>
          <w:tab w:val="right" w:leader="dot" w:pos="5030"/>
        </w:tabs>
        <w:rPr>
          <w:rFonts w:eastAsiaTheme="minorEastAsia"/>
          <w:noProof/>
          <w:sz w:val="22"/>
          <w:lang w:val="en-US" w:eastAsia="en-US" w:bidi="ar-SA"/>
        </w:rPr>
      </w:pPr>
      <w:hyperlink w:anchor="_Toc472670024" w:history="1">
        <w:r w:rsidR="00D11F5A" w:rsidRPr="00381C78">
          <w:rPr>
            <w:rStyle w:val="Hyperlink"/>
            <w:noProof/>
          </w:rPr>
          <w:t>Notificări electronice</w:t>
        </w:r>
        <w:r w:rsidR="00D11F5A">
          <w:rPr>
            <w:noProof/>
            <w:webHidden/>
          </w:rPr>
          <w:tab/>
        </w:r>
        <w:r w:rsidR="00D11F5A">
          <w:rPr>
            <w:noProof/>
            <w:webHidden/>
          </w:rPr>
          <w:fldChar w:fldCharType="begin"/>
        </w:r>
        <w:r w:rsidR="00D11F5A">
          <w:rPr>
            <w:noProof/>
            <w:webHidden/>
          </w:rPr>
          <w:instrText xml:space="preserve"> PAGEREF _Toc472670024 \h </w:instrText>
        </w:r>
        <w:r w:rsidR="00D11F5A">
          <w:rPr>
            <w:noProof/>
            <w:webHidden/>
          </w:rPr>
        </w:r>
        <w:r w:rsidR="00D11F5A">
          <w:rPr>
            <w:noProof/>
            <w:webHidden/>
          </w:rPr>
          <w:fldChar w:fldCharType="separate"/>
        </w:r>
        <w:r w:rsidR="00D11F5A">
          <w:rPr>
            <w:noProof/>
            <w:webHidden/>
          </w:rPr>
          <w:t>6</w:t>
        </w:r>
        <w:r w:rsidR="00D11F5A">
          <w:rPr>
            <w:noProof/>
            <w:webHidden/>
          </w:rPr>
          <w:fldChar w:fldCharType="end"/>
        </w:r>
      </w:hyperlink>
    </w:p>
    <w:p w14:paraId="2351A9A3" w14:textId="38986819" w:rsidR="00D11F5A" w:rsidRDefault="002536E9">
      <w:pPr>
        <w:pStyle w:val="TOC5"/>
        <w:tabs>
          <w:tab w:val="right" w:leader="dot" w:pos="5030"/>
        </w:tabs>
        <w:rPr>
          <w:rFonts w:eastAsiaTheme="minorEastAsia"/>
          <w:noProof/>
          <w:sz w:val="22"/>
          <w:lang w:val="en-US" w:eastAsia="en-US" w:bidi="ar-SA"/>
        </w:rPr>
      </w:pPr>
      <w:hyperlink w:anchor="_Toc472670025" w:history="1">
        <w:r w:rsidR="00D11F5A" w:rsidRPr="00381C78">
          <w:rPr>
            <w:rStyle w:val="Hyperlink"/>
            <w:noProof/>
          </w:rPr>
          <w:t>Realocarea licenţei</w:t>
        </w:r>
        <w:r w:rsidR="00D11F5A">
          <w:rPr>
            <w:noProof/>
            <w:webHidden/>
          </w:rPr>
          <w:tab/>
        </w:r>
        <w:r w:rsidR="00D11F5A">
          <w:rPr>
            <w:noProof/>
            <w:webHidden/>
          </w:rPr>
          <w:fldChar w:fldCharType="begin"/>
        </w:r>
        <w:r w:rsidR="00D11F5A">
          <w:rPr>
            <w:noProof/>
            <w:webHidden/>
          </w:rPr>
          <w:instrText xml:space="preserve"> PAGEREF _Toc472670025 \h </w:instrText>
        </w:r>
        <w:r w:rsidR="00D11F5A">
          <w:rPr>
            <w:noProof/>
            <w:webHidden/>
          </w:rPr>
        </w:r>
        <w:r w:rsidR="00D11F5A">
          <w:rPr>
            <w:noProof/>
            <w:webHidden/>
          </w:rPr>
          <w:fldChar w:fldCharType="separate"/>
        </w:r>
        <w:r w:rsidR="00D11F5A">
          <w:rPr>
            <w:noProof/>
            <w:webHidden/>
          </w:rPr>
          <w:t>6</w:t>
        </w:r>
        <w:r w:rsidR="00D11F5A">
          <w:rPr>
            <w:noProof/>
            <w:webHidden/>
          </w:rPr>
          <w:fldChar w:fldCharType="end"/>
        </w:r>
      </w:hyperlink>
    </w:p>
    <w:p w14:paraId="0EE5A683" w14:textId="0AE32355" w:rsidR="00D11F5A" w:rsidRDefault="002536E9">
      <w:pPr>
        <w:pStyle w:val="TOC5"/>
        <w:tabs>
          <w:tab w:val="right" w:leader="dot" w:pos="5030"/>
        </w:tabs>
        <w:rPr>
          <w:rFonts w:eastAsiaTheme="minorEastAsia"/>
          <w:noProof/>
          <w:sz w:val="22"/>
          <w:lang w:val="en-US" w:eastAsia="en-US" w:bidi="ar-SA"/>
        </w:rPr>
      </w:pPr>
      <w:hyperlink w:anchor="_Toc472670026" w:history="1">
        <w:r w:rsidR="00D11F5A" w:rsidRPr="00381C78">
          <w:rPr>
            <w:rStyle w:val="Hyperlink"/>
            <w:noProof/>
          </w:rPr>
          <w:t>Componente de font</w:t>
        </w:r>
        <w:r w:rsidR="00D11F5A">
          <w:rPr>
            <w:noProof/>
            <w:webHidden/>
          </w:rPr>
          <w:tab/>
        </w:r>
        <w:r w:rsidR="00D11F5A">
          <w:rPr>
            <w:noProof/>
            <w:webHidden/>
          </w:rPr>
          <w:fldChar w:fldCharType="begin"/>
        </w:r>
        <w:r w:rsidR="00D11F5A">
          <w:rPr>
            <w:noProof/>
            <w:webHidden/>
          </w:rPr>
          <w:instrText xml:space="preserve"> PAGEREF _Toc472670026 \h </w:instrText>
        </w:r>
        <w:r w:rsidR="00D11F5A">
          <w:rPr>
            <w:noProof/>
            <w:webHidden/>
          </w:rPr>
        </w:r>
        <w:r w:rsidR="00D11F5A">
          <w:rPr>
            <w:noProof/>
            <w:webHidden/>
          </w:rPr>
          <w:fldChar w:fldCharType="separate"/>
        </w:r>
        <w:r w:rsidR="00D11F5A">
          <w:rPr>
            <w:noProof/>
            <w:webHidden/>
          </w:rPr>
          <w:t>6</w:t>
        </w:r>
        <w:r w:rsidR="00D11F5A">
          <w:rPr>
            <w:noProof/>
            <w:webHidden/>
          </w:rPr>
          <w:fldChar w:fldCharType="end"/>
        </w:r>
      </w:hyperlink>
    </w:p>
    <w:p w14:paraId="1B31B055" w14:textId="75F9F053" w:rsidR="00D11F5A" w:rsidRDefault="002536E9">
      <w:pPr>
        <w:pStyle w:val="TOC5"/>
        <w:tabs>
          <w:tab w:val="right" w:leader="dot" w:pos="5030"/>
        </w:tabs>
        <w:rPr>
          <w:rFonts w:eastAsiaTheme="minorEastAsia"/>
          <w:noProof/>
          <w:sz w:val="22"/>
          <w:lang w:val="en-US" w:eastAsia="en-US" w:bidi="ar-SA"/>
        </w:rPr>
      </w:pPr>
      <w:hyperlink w:anchor="_Toc472670027" w:history="1">
        <w:r w:rsidR="00D11F5A" w:rsidRPr="00381C78">
          <w:rPr>
            <w:rStyle w:val="Hyperlink"/>
            <w:noProof/>
          </w:rPr>
          <w:t>Evaluarea concurenţială</w:t>
        </w:r>
        <w:r w:rsidR="00D11F5A">
          <w:rPr>
            <w:noProof/>
            <w:webHidden/>
          </w:rPr>
          <w:tab/>
        </w:r>
        <w:r w:rsidR="00D11F5A">
          <w:rPr>
            <w:noProof/>
            <w:webHidden/>
          </w:rPr>
          <w:fldChar w:fldCharType="begin"/>
        </w:r>
        <w:r w:rsidR="00D11F5A">
          <w:rPr>
            <w:noProof/>
            <w:webHidden/>
          </w:rPr>
          <w:instrText xml:space="preserve"> PAGEREF _Toc472670027 \h </w:instrText>
        </w:r>
        <w:r w:rsidR="00D11F5A">
          <w:rPr>
            <w:noProof/>
            <w:webHidden/>
          </w:rPr>
        </w:r>
        <w:r w:rsidR="00D11F5A">
          <w:rPr>
            <w:noProof/>
            <w:webHidden/>
          </w:rPr>
          <w:fldChar w:fldCharType="separate"/>
        </w:r>
        <w:r w:rsidR="00D11F5A">
          <w:rPr>
            <w:noProof/>
            <w:webHidden/>
          </w:rPr>
          <w:t>6</w:t>
        </w:r>
        <w:r w:rsidR="00D11F5A">
          <w:rPr>
            <w:noProof/>
            <w:webHidden/>
          </w:rPr>
          <w:fldChar w:fldCharType="end"/>
        </w:r>
      </w:hyperlink>
    </w:p>
    <w:p w14:paraId="5C465DF5" w14:textId="675539B5" w:rsidR="00D11F5A" w:rsidRDefault="002536E9">
      <w:pPr>
        <w:pStyle w:val="TOC5"/>
        <w:tabs>
          <w:tab w:val="right" w:leader="dot" w:pos="5030"/>
        </w:tabs>
        <w:rPr>
          <w:rFonts w:eastAsiaTheme="minorEastAsia"/>
          <w:noProof/>
          <w:sz w:val="22"/>
          <w:lang w:val="en-US" w:eastAsia="en-US" w:bidi="ar-SA"/>
        </w:rPr>
      </w:pPr>
      <w:hyperlink w:anchor="_Toc472670028" w:history="1">
        <w:r w:rsidR="00D11F5A" w:rsidRPr="00381C78">
          <w:rPr>
            <w:rStyle w:val="Hyperlink"/>
            <w:noProof/>
          </w:rPr>
          <w:t>Multiplexare</w:t>
        </w:r>
        <w:r w:rsidR="00D11F5A">
          <w:rPr>
            <w:noProof/>
            <w:webHidden/>
          </w:rPr>
          <w:tab/>
        </w:r>
        <w:r w:rsidR="00D11F5A">
          <w:rPr>
            <w:noProof/>
            <w:webHidden/>
          </w:rPr>
          <w:fldChar w:fldCharType="begin"/>
        </w:r>
        <w:r w:rsidR="00D11F5A">
          <w:rPr>
            <w:noProof/>
            <w:webHidden/>
          </w:rPr>
          <w:instrText xml:space="preserve"> PAGEREF _Toc472670028 \h </w:instrText>
        </w:r>
        <w:r w:rsidR="00D11F5A">
          <w:rPr>
            <w:noProof/>
            <w:webHidden/>
          </w:rPr>
        </w:r>
        <w:r w:rsidR="00D11F5A">
          <w:rPr>
            <w:noProof/>
            <w:webHidden/>
          </w:rPr>
          <w:fldChar w:fldCharType="separate"/>
        </w:r>
        <w:r w:rsidR="00D11F5A">
          <w:rPr>
            <w:noProof/>
            <w:webHidden/>
          </w:rPr>
          <w:t>6</w:t>
        </w:r>
        <w:r w:rsidR="00D11F5A">
          <w:rPr>
            <w:noProof/>
            <w:webHidden/>
          </w:rPr>
          <w:fldChar w:fldCharType="end"/>
        </w:r>
      </w:hyperlink>
    </w:p>
    <w:p w14:paraId="128F58DF" w14:textId="282B1E3A" w:rsidR="00D11F5A" w:rsidRDefault="002536E9">
      <w:pPr>
        <w:pStyle w:val="TOC1"/>
        <w:tabs>
          <w:tab w:val="right" w:leader="dot" w:pos="5030"/>
        </w:tabs>
        <w:rPr>
          <w:rFonts w:eastAsiaTheme="minorEastAsia"/>
          <w:b w:val="0"/>
          <w:caps w:val="0"/>
          <w:noProof/>
          <w:sz w:val="22"/>
          <w:lang w:val="en-US" w:eastAsia="en-US" w:bidi="ar-SA"/>
        </w:rPr>
      </w:pPr>
      <w:hyperlink w:anchor="_Toc472670029" w:history="1">
        <w:r w:rsidR="00D11F5A" w:rsidRPr="00381C78">
          <w:rPr>
            <w:rStyle w:val="Hyperlink"/>
            <w:noProof/>
          </w:rPr>
          <w:t>Termenii privind confidenţialitatea şi securitatea</w:t>
        </w:r>
        <w:r w:rsidR="00D11F5A">
          <w:rPr>
            <w:noProof/>
            <w:webHidden/>
          </w:rPr>
          <w:tab/>
        </w:r>
        <w:r w:rsidR="00D11F5A">
          <w:rPr>
            <w:noProof/>
            <w:webHidden/>
          </w:rPr>
          <w:fldChar w:fldCharType="begin"/>
        </w:r>
        <w:r w:rsidR="00D11F5A">
          <w:rPr>
            <w:noProof/>
            <w:webHidden/>
          </w:rPr>
          <w:instrText xml:space="preserve"> PAGEREF _Toc472670029 \h </w:instrText>
        </w:r>
        <w:r w:rsidR="00D11F5A">
          <w:rPr>
            <w:noProof/>
            <w:webHidden/>
          </w:rPr>
        </w:r>
        <w:r w:rsidR="00D11F5A">
          <w:rPr>
            <w:noProof/>
            <w:webHidden/>
          </w:rPr>
          <w:fldChar w:fldCharType="separate"/>
        </w:r>
        <w:r w:rsidR="00D11F5A">
          <w:rPr>
            <w:noProof/>
            <w:webHidden/>
          </w:rPr>
          <w:t>7</w:t>
        </w:r>
        <w:r w:rsidR="00D11F5A">
          <w:rPr>
            <w:noProof/>
            <w:webHidden/>
          </w:rPr>
          <w:fldChar w:fldCharType="end"/>
        </w:r>
      </w:hyperlink>
    </w:p>
    <w:p w14:paraId="205126D3" w14:textId="64722F36" w:rsidR="00D11F5A" w:rsidRDefault="002536E9">
      <w:pPr>
        <w:pStyle w:val="TOC3"/>
        <w:rPr>
          <w:rFonts w:eastAsiaTheme="minorEastAsia"/>
          <w:b w:val="0"/>
          <w:smallCaps w:val="0"/>
          <w:sz w:val="22"/>
          <w:lang w:val="en-US" w:eastAsia="en-US" w:bidi="ar-SA"/>
        </w:rPr>
      </w:pPr>
      <w:hyperlink w:anchor="_Toc472670030" w:history="1">
        <w:r w:rsidR="00D11F5A" w:rsidRPr="00381C78">
          <w:rPr>
            <w:rStyle w:val="Hyperlink"/>
          </w:rPr>
          <w:t>Termenii generali privind confidenţialitatea şi securitatea</w:t>
        </w:r>
        <w:r w:rsidR="00D11F5A">
          <w:rPr>
            <w:webHidden/>
          </w:rPr>
          <w:tab/>
        </w:r>
        <w:r w:rsidR="00D11F5A">
          <w:rPr>
            <w:webHidden/>
          </w:rPr>
          <w:fldChar w:fldCharType="begin"/>
        </w:r>
        <w:r w:rsidR="00D11F5A">
          <w:rPr>
            <w:webHidden/>
          </w:rPr>
          <w:instrText xml:space="preserve"> PAGEREF _Toc472670030 \h </w:instrText>
        </w:r>
        <w:r w:rsidR="00D11F5A">
          <w:rPr>
            <w:webHidden/>
          </w:rPr>
        </w:r>
        <w:r w:rsidR="00D11F5A">
          <w:rPr>
            <w:webHidden/>
          </w:rPr>
          <w:fldChar w:fldCharType="separate"/>
        </w:r>
        <w:r w:rsidR="00D11F5A">
          <w:rPr>
            <w:webHidden/>
          </w:rPr>
          <w:t>7</w:t>
        </w:r>
        <w:r w:rsidR="00D11F5A">
          <w:rPr>
            <w:webHidden/>
          </w:rPr>
          <w:fldChar w:fldCharType="end"/>
        </w:r>
      </w:hyperlink>
    </w:p>
    <w:p w14:paraId="644B2EE3" w14:textId="73B45FB0" w:rsidR="00D11F5A" w:rsidRDefault="002536E9">
      <w:pPr>
        <w:pStyle w:val="TOC5"/>
        <w:tabs>
          <w:tab w:val="right" w:leader="dot" w:pos="5030"/>
        </w:tabs>
        <w:rPr>
          <w:rFonts w:eastAsiaTheme="minorEastAsia"/>
          <w:noProof/>
          <w:sz w:val="22"/>
          <w:lang w:val="en-US" w:eastAsia="en-US" w:bidi="ar-SA"/>
        </w:rPr>
      </w:pPr>
      <w:hyperlink w:anchor="_Toc472670031" w:history="1">
        <w:r w:rsidR="00D11F5A" w:rsidRPr="00381C78">
          <w:rPr>
            <w:rStyle w:val="Hyperlink"/>
            <w:noProof/>
          </w:rPr>
          <w:t>Domeniu de aplicare</w:t>
        </w:r>
        <w:r w:rsidR="00D11F5A">
          <w:rPr>
            <w:noProof/>
            <w:webHidden/>
          </w:rPr>
          <w:tab/>
        </w:r>
        <w:r w:rsidR="00D11F5A">
          <w:rPr>
            <w:noProof/>
            <w:webHidden/>
          </w:rPr>
          <w:fldChar w:fldCharType="begin"/>
        </w:r>
        <w:r w:rsidR="00D11F5A">
          <w:rPr>
            <w:noProof/>
            <w:webHidden/>
          </w:rPr>
          <w:instrText xml:space="preserve"> PAGEREF _Toc472670031 \h </w:instrText>
        </w:r>
        <w:r w:rsidR="00D11F5A">
          <w:rPr>
            <w:noProof/>
            <w:webHidden/>
          </w:rPr>
        </w:r>
        <w:r w:rsidR="00D11F5A">
          <w:rPr>
            <w:noProof/>
            <w:webHidden/>
          </w:rPr>
          <w:fldChar w:fldCharType="separate"/>
        </w:r>
        <w:r w:rsidR="00D11F5A">
          <w:rPr>
            <w:noProof/>
            <w:webHidden/>
          </w:rPr>
          <w:t>7</w:t>
        </w:r>
        <w:r w:rsidR="00D11F5A">
          <w:rPr>
            <w:noProof/>
            <w:webHidden/>
          </w:rPr>
          <w:fldChar w:fldCharType="end"/>
        </w:r>
      </w:hyperlink>
    </w:p>
    <w:p w14:paraId="3352AA2F" w14:textId="6157F0D2" w:rsidR="00D11F5A" w:rsidRDefault="002536E9">
      <w:pPr>
        <w:pStyle w:val="TOC5"/>
        <w:tabs>
          <w:tab w:val="right" w:leader="dot" w:pos="5030"/>
        </w:tabs>
        <w:rPr>
          <w:rFonts w:eastAsiaTheme="minorEastAsia"/>
          <w:noProof/>
          <w:sz w:val="22"/>
          <w:lang w:val="en-US" w:eastAsia="en-US" w:bidi="ar-SA"/>
        </w:rPr>
      </w:pPr>
      <w:hyperlink w:anchor="_Toc472670032" w:history="1">
        <w:r w:rsidR="00D11F5A" w:rsidRPr="00381C78">
          <w:rPr>
            <w:rStyle w:val="Hyperlink"/>
            <w:noProof/>
          </w:rPr>
          <w:t>Utilizarea Datelor de client</w:t>
        </w:r>
        <w:r w:rsidR="00D11F5A">
          <w:rPr>
            <w:noProof/>
            <w:webHidden/>
          </w:rPr>
          <w:tab/>
        </w:r>
        <w:r w:rsidR="00D11F5A">
          <w:rPr>
            <w:noProof/>
            <w:webHidden/>
          </w:rPr>
          <w:fldChar w:fldCharType="begin"/>
        </w:r>
        <w:r w:rsidR="00D11F5A">
          <w:rPr>
            <w:noProof/>
            <w:webHidden/>
          </w:rPr>
          <w:instrText xml:space="preserve"> PAGEREF _Toc472670032 \h </w:instrText>
        </w:r>
        <w:r w:rsidR="00D11F5A">
          <w:rPr>
            <w:noProof/>
            <w:webHidden/>
          </w:rPr>
        </w:r>
        <w:r w:rsidR="00D11F5A">
          <w:rPr>
            <w:noProof/>
            <w:webHidden/>
          </w:rPr>
          <w:fldChar w:fldCharType="separate"/>
        </w:r>
        <w:r w:rsidR="00D11F5A">
          <w:rPr>
            <w:noProof/>
            <w:webHidden/>
          </w:rPr>
          <w:t>7</w:t>
        </w:r>
        <w:r w:rsidR="00D11F5A">
          <w:rPr>
            <w:noProof/>
            <w:webHidden/>
          </w:rPr>
          <w:fldChar w:fldCharType="end"/>
        </w:r>
      </w:hyperlink>
    </w:p>
    <w:p w14:paraId="0557A040" w14:textId="49575509" w:rsidR="00D11F5A" w:rsidRDefault="002536E9">
      <w:pPr>
        <w:pStyle w:val="TOC5"/>
        <w:tabs>
          <w:tab w:val="right" w:leader="dot" w:pos="5030"/>
        </w:tabs>
        <w:rPr>
          <w:rFonts w:eastAsiaTheme="minorEastAsia"/>
          <w:noProof/>
          <w:sz w:val="22"/>
          <w:lang w:val="en-US" w:eastAsia="en-US" w:bidi="ar-SA"/>
        </w:rPr>
      </w:pPr>
      <w:hyperlink w:anchor="_Toc472670033" w:history="1">
        <w:r w:rsidR="00D11F5A" w:rsidRPr="00381C78">
          <w:rPr>
            <w:rStyle w:val="Hyperlink"/>
            <w:noProof/>
          </w:rPr>
          <w:t>Divulgarea Datelor de client</w:t>
        </w:r>
        <w:r w:rsidR="00D11F5A">
          <w:rPr>
            <w:noProof/>
            <w:webHidden/>
          </w:rPr>
          <w:tab/>
        </w:r>
        <w:r w:rsidR="00D11F5A">
          <w:rPr>
            <w:noProof/>
            <w:webHidden/>
          </w:rPr>
          <w:fldChar w:fldCharType="begin"/>
        </w:r>
        <w:r w:rsidR="00D11F5A">
          <w:rPr>
            <w:noProof/>
            <w:webHidden/>
          </w:rPr>
          <w:instrText xml:space="preserve"> PAGEREF _Toc472670033 \h </w:instrText>
        </w:r>
        <w:r w:rsidR="00D11F5A">
          <w:rPr>
            <w:noProof/>
            <w:webHidden/>
          </w:rPr>
        </w:r>
        <w:r w:rsidR="00D11F5A">
          <w:rPr>
            <w:noProof/>
            <w:webHidden/>
          </w:rPr>
          <w:fldChar w:fldCharType="separate"/>
        </w:r>
        <w:r w:rsidR="00D11F5A">
          <w:rPr>
            <w:noProof/>
            <w:webHidden/>
          </w:rPr>
          <w:t>7</w:t>
        </w:r>
        <w:r w:rsidR="00D11F5A">
          <w:rPr>
            <w:noProof/>
            <w:webHidden/>
          </w:rPr>
          <w:fldChar w:fldCharType="end"/>
        </w:r>
      </w:hyperlink>
    </w:p>
    <w:p w14:paraId="0DAB5C31" w14:textId="494F5049" w:rsidR="00D11F5A" w:rsidRDefault="002536E9">
      <w:pPr>
        <w:pStyle w:val="TOC5"/>
        <w:tabs>
          <w:tab w:val="right" w:leader="dot" w:pos="5030"/>
        </w:tabs>
        <w:rPr>
          <w:rFonts w:eastAsiaTheme="minorEastAsia"/>
          <w:noProof/>
          <w:sz w:val="22"/>
          <w:lang w:val="en-US" w:eastAsia="en-US" w:bidi="ar-SA"/>
        </w:rPr>
      </w:pPr>
      <w:hyperlink w:anchor="_Toc472670034" w:history="1">
        <w:r w:rsidR="00D11F5A" w:rsidRPr="00381C78">
          <w:rPr>
            <w:rStyle w:val="Hyperlink"/>
            <w:noProof/>
          </w:rPr>
          <w:t>Instituţii de învăţământ</w:t>
        </w:r>
        <w:r w:rsidR="00D11F5A">
          <w:rPr>
            <w:noProof/>
            <w:webHidden/>
          </w:rPr>
          <w:tab/>
        </w:r>
        <w:r w:rsidR="00D11F5A">
          <w:rPr>
            <w:noProof/>
            <w:webHidden/>
          </w:rPr>
          <w:fldChar w:fldCharType="begin"/>
        </w:r>
        <w:r w:rsidR="00D11F5A">
          <w:rPr>
            <w:noProof/>
            <w:webHidden/>
          </w:rPr>
          <w:instrText xml:space="preserve"> PAGEREF _Toc472670034 \h </w:instrText>
        </w:r>
        <w:r w:rsidR="00D11F5A">
          <w:rPr>
            <w:noProof/>
            <w:webHidden/>
          </w:rPr>
        </w:r>
        <w:r w:rsidR="00D11F5A">
          <w:rPr>
            <w:noProof/>
            <w:webHidden/>
          </w:rPr>
          <w:fldChar w:fldCharType="separate"/>
        </w:r>
        <w:r w:rsidR="00D11F5A">
          <w:rPr>
            <w:noProof/>
            <w:webHidden/>
          </w:rPr>
          <w:t>7</w:t>
        </w:r>
        <w:r w:rsidR="00D11F5A">
          <w:rPr>
            <w:noProof/>
            <w:webHidden/>
          </w:rPr>
          <w:fldChar w:fldCharType="end"/>
        </w:r>
      </w:hyperlink>
    </w:p>
    <w:p w14:paraId="01FC8C56" w14:textId="5F37CE8D" w:rsidR="00D11F5A" w:rsidRDefault="002536E9">
      <w:pPr>
        <w:pStyle w:val="TOC5"/>
        <w:tabs>
          <w:tab w:val="right" w:leader="dot" w:pos="5030"/>
        </w:tabs>
        <w:rPr>
          <w:rFonts w:eastAsiaTheme="minorEastAsia"/>
          <w:noProof/>
          <w:sz w:val="22"/>
          <w:lang w:val="en-US" w:eastAsia="en-US" w:bidi="ar-SA"/>
        </w:rPr>
      </w:pPr>
      <w:hyperlink w:anchor="_Toc472670035" w:history="1">
        <w:r w:rsidR="00D11F5A" w:rsidRPr="00381C78">
          <w:rPr>
            <w:rStyle w:val="Hyperlink"/>
            <w:noProof/>
          </w:rPr>
          <w:t>Asociatul HIPAA (Health Insurance Portability and Accountability Act – Legea responsabilităţii şi a portabilităţii asigurărilor medicale)</w:t>
        </w:r>
        <w:r w:rsidR="00D11F5A">
          <w:rPr>
            <w:noProof/>
            <w:webHidden/>
          </w:rPr>
          <w:tab/>
        </w:r>
        <w:r w:rsidR="00D11F5A">
          <w:rPr>
            <w:noProof/>
            <w:webHidden/>
          </w:rPr>
          <w:fldChar w:fldCharType="begin"/>
        </w:r>
        <w:r w:rsidR="00D11F5A">
          <w:rPr>
            <w:noProof/>
            <w:webHidden/>
          </w:rPr>
          <w:instrText xml:space="preserve"> PAGEREF _Toc472670035 \h </w:instrText>
        </w:r>
        <w:r w:rsidR="00D11F5A">
          <w:rPr>
            <w:noProof/>
            <w:webHidden/>
          </w:rPr>
        </w:r>
        <w:r w:rsidR="00D11F5A">
          <w:rPr>
            <w:noProof/>
            <w:webHidden/>
          </w:rPr>
          <w:fldChar w:fldCharType="separate"/>
        </w:r>
        <w:r w:rsidR="00D11F5A">
          <w:rPr>
            <w:noProof/>
            <w:webHidden/>
          </w:rPr>
          <w:t>7</w:t>
        </w:r>
        <w:r w:rsidR="00D11F5A">
          <w:rPr>
            <w:noProof/>
            <w:webHidden/>
          </w:rPr>
          <w:fldChar w:fldCharType="end"/>
        </w:r>
      </w:hyperlink>
    </w:p>
    <w:p w14:paraId="50A06C20" w14:textId="2DD6FFED" w:rsidR="00D11F5A" w:rsidRDefault="002536E9">
      <w:pPr>
        <w:pStyle w:val="TOC5"/>
        <w:tabs>
          <w:tab w:val="right" w:leader="dot" w:pos="5030"/>
        </w:tabs>
        <w:rPr>
          <w:rFonts w:eastAsiaTheme="minorEastAsia"/>
          <w:noProof/>
          <w:sz w:val="22"/>
          <w:lang w:val="en-US" w:eastAsia="en-US" w:bidi="ar-SA"/>
        </w:rPr>
      </w:pPr>
      <w:hyperlink w:anchor="_Toc472670036" w:history="1">
        <w:r w:rsidR="00D11F5A" w:rsidRPr="00381C78">
          <w:rPr>
            <w:rStyle w:val="Hyperlink"/>
            <w:noProof/>
          </w:rPr>
          <w:t>Securitatea</w:t>
        </w:r>
        <w:r w:rsidR="00D11F5A">
          <w:rPr>
            <w:noProof/>
            <w:webHidden/>
          </w:rPr>
          <w:tab/>
        </w:r>
        <w:r w:rsidR="00D11F5A">
          <w:rPr>
            <w:noProof/>
            <w:webHidden/>
          </w:rPr>
          <w:fldChar w:fldCharType="begin"/>
        </w:r>
        <w:r w:rsidR="00D11F5A">
          <w:rPr>
            <w:noProof/>
            <w:webHidden/>
          </w:rPr>
          <w:instrText xml:space="preserve"> PAGEREF _Toc472670036 \h </w:instrText>
        </w:r>
        <w:r w:rsidR="00D11F5A">
          <w:rPr>
            <w:noProof/>
            <w:webHidden/>
          </w:rPr>
        </w:r>
        <w:r w:rsidR="00D11F5A">
          <w:rPr>
            <w:noProof/>
            <w:webHidden/>
          </w:rPr>
          <w:fldChar w:fldCharType="separate"/>
        </w:r>
        <w:r w:rsidR="00D11F5A">
          <w:rPr>
            <w:noProof/>
            <w:webHidden/>
          </w:rPr>
          <w:t>8</w:t>
        </w:r>
        <w:r w:rsidR="00D11F5A">
          <w:rPr>
            <w:noProof/>
            <w:webHidden/>
          </w:rPr>
          <w:fldChar w:fldCharType="end"/>
        </w:r>
      </w:hyperlink>
    </w:p>
    <w:p w14:paraId="3560D9E6" w14:textId="7513F3A6" w:rsidR="00D11F5A" w:rsidRDefault="002536E9">
      <w:pPr>
        <w:pStyle w:val="TOC5"/>
        <w:tabs>
          <w:tab w:val="right" w:leader="dot" w:pos="5030"/>
        </w:tabs>
        <w:rPr>
          <w:rFonts w:eastAsiaTheme="minorEastAsia"/>
          <w:noProof/>
          <w:sz w:val="22"/>
          <w:lang w:val="en-US" w:eastAsia="en-US" w:bidi="ar-SA"/>
        </w:rPr>
      </w:pPr>
      <w:hyperlink w:anchor="_Toc472670037" w:history="1">
        <w:r w:rsidR="00D11F5A" w:rsidRPr="00381C78">
          <w:rPr>
            <w:rStyle w:val="Hyperlink"/>
            <w:noProof/>
          </w:rPr>
          <w:t>Notificarea incidentelor de securitate</w:t>
        </w:r>
        <w:r w:rsidR="00D11F5A">
          <w:rPr>
            <w:noProof/>
            <w:webHidden/>
          </w:rPr>
          <w:tab/>
        </w:r>
        <w:r w:rsidR="00D11F5A">
          <w:rPr>
            <w:noProof/>
            <w:webHidden/>
          </w:rPr>
          <w:fldChar w:fldCharType="begin"/>
        </w:r>
        <w:r w:rsidR="00D11F5A">
          <w:rPr>
            <w:noProof/>
            <w:webHidden/>
          </w:rPr>
          <w:instrText xml:space="preserve"> PAGEREF _Toc472670037 \h </w:instrText>
        </w:r>
        <w:r w:rsidR="00D11F5A">
          <w:rPr>
            <w:noProof/>
            <w:webHidden/>
          </w:rPr>
        </w:r>
        <w:r w:rsidR="00D11F5A">
          <w:rPr>
            <w:noProof/>
            <w:webHidden/>
          </w:rPr>
          <w:fldChar w:fldCharType="separate"/>
        </w:r>
        <w:r w:rsidR="00D11F5A">
          <w:rPr>
            <w:noProof/>
            <w:webHidden/>
          </w:rPr>
          <w:t>8</w:t>
        </w:r>
        <w:r w:rsidR="00D11F5A">
          <w:rPr>
            <w:noProof/>
            <w:webHidden/>
          </w:rPr>
          <w:fldChar w:fldCharType="end"/>
        </w:r>
      </w:hyperlink>
    </w:p>
    <w:p w14:paraId="5F9427F7" w14:textId="4B8BAF2A" w:rsidR="00D11F5A" w:rsidRDefault="002536E9">
      <w:pPr>
        <w:pStyle w:val="TOC5"/>
        <w:tabs>
          <w:tab w:val="right" w:leader="dot" w:pos="5030"/>
        </w:tabs>
        <w:rPr>
          <w:rFonts w:eastAsiaTheme="minorEastAsia"/>
          <w:noProof/>
          <w:sz w:val="22"/>
          <w:lang w:val="en-US" w:eastAsia="en-US" w:bidi="ar-SA"/>
        </w:rPr>
      </w:pPr>
      <w:hyperlink w:anchor="_Toc472670038" w:history="1">
        <w:r w:rsidR="00D11F5A" w:rsidRPr="00381C78">
          <w:rPr>
            <w:rStyle w:val="Hyperlink"/>
            <w:noProof/>
          </w:rPr>
          <w:t>Locaţia prelucrării datelor</w:t>
        </w:r>
        <w:r w:rsidR="00D11F5A">
          <w:rPr>
            <w:noProof/>
            <w:webHidden/>
          </w:rPr>
          <w:tab/>
        </w:r>
        <w:r w:rsidR="00D11F5A">
          <w:rPr>
            <w:noProof/>
            <w:webHidden/>
          </w:rPr>
          <w:fldChar w:fldCharType="begin"/>
        </w:r>
        <w:r w:rsidR="00D11F5A">
          <w:rPr>
            <w:noProof/>
            <w:webHidden/>
          </w:rPr>
          <w:instrText xml:space="preserve"> PAGEREF _Toc472670038 \h </w:instrText>
        </w:r>
        <w:r w:rsidR="00D11F5A">
          <w:rPr>
            <w:noProof/>
            <w:webHidden/>
          </w:rPr>
        </w:r>
        <w:r w:rsidR="00D11F5A">
          <w:rPr>
            <w:noProof/>
            <w:webHidden/>
          </w:rPr>
          <w:fldChar w:fldCharType="separate"/>
        </w:r>
        <w:r w:rsidR="00D11F5A">
          <w:rPr>
            <w:noProof/>
            <w:webHidden/>
          </w:rPr>
          <w:t>8</w:t>
        </w:r>
        <w:r w:rsidR="00D11F5A">
          <w:rPr>
            <w:noProof/>
            <w:webHidden/>
          </w:rPr>
          <w:fldChar w:fldCharType="end"/>
        </w:r>
      </w:hyperlink>
    </w:p>
    <w:p w14:paraId="51CE1FA6" w14:textId="03BAFF9C" w:rsidR="00D11F5A" w:rsidRDefault="002536E9">
      <w:pPr>
        <w:pStyle w:val="TOC5"/>
        <w:tabs>
          <w:tab w:val="right" w:leader="dot" w:pos="5030"/>
        </w:tabs>
        <w:rPr>
          <w:rFonts w:eastAsiaTheme="minorEastAsia"/>
          <w:noProof/>
          <w:sz w:val="22"/>
          <w:lang w:val="en-US" w:eastAsia="en-US" w:bidi="ar-SA"/>
        </w:rPr>
      </w:pPr>
      <w:hyperlink w:anchor="_Toc472670039" w:history="1">
        <w:r w:rsidR="00D11F5A" w:rsidRPr="00381C78">
          <w:rPr>
            <w:rStyle w:val="Hyperlink"/>
            <w:noProof/>
          </w:rPr>
          <w:t>Versiunile de examinare</w:t>
        </w:r>
        <w:r w:rsidR="00D11F5A">
          <w:rPr>
            <w:noProof/>
            <w:webHidden/>
          </w:rPr>
          <w:tab/>
        </w:r>
        <w:r w:rsidR="00D11F5A">
          <w:rPr>
            <w:noProof/>
            <w:webHidden/>
          </w:rPr>
          <w:fldChar w:fldCharType="begin"/>
        </w:r>
        <w:r w:rsidR="00D11F5A">
          <w:rPr>
            <w:noProof/>
            <w:webHidden/>
          </w:rPr>
          <w:instrText xml:space="preserve"> PAGEREF _Toc472670039 \h </w:instrText>
        </w:r>
        <w:r w:rsidR="00D11F5A">
          <w:rPr>
            <w:noProof/>
            <w:webHidden/>
          </w:rPr>
        </w:r>
        <w:r w:rsidR="00D11F5A">
          <w:rPr>
            <w:noProof/>
            <w:webHidden/>
          </w:rPr>
          <w:fldChar w:fldCharType="separate"/>
        </w:r>
        <w:r w:rsidR="00D11F5A">
          <w:rPr>
            <w:noProof/>
            <w:webHidden/>
          </w:rPr>
          <w:t>8</w:t>
        </w:r>
        <w:r w:rsidR="00D11F5A">
          <w:rPr>
            <w:noProof/>
            <w:webHidden/>
          </w:rPr>
          <w:fldChar w:fldCharType="end"/>
        </w:r>
      </w:hyperlink>
    </w:p>
    <w:p w14:paraId="6BA0F2E0" w14:textId="1DC89CDA" w:rsidR="00D11F5A" w:rsidRDefault="002536E9">
      <w:pPr>
        <w:pStyle w:val="TOC5"/>
        <w:tabs>
          <w:tab w:val="right" w:leader="dot" w:pos="5030"/>
        </w:tabs>
        <w:rPr>
          <w:rFonts w:eastAsiaTheme="minorEastAsia"/>
          <w:noProof/>
          <w:sz w:val="22"/>
          <w:lang w:val="en-US" w:eastAsia="en-US" w:bidi="ar-SA"/>
        </w:rPr>
      </w:pPr>
      <w:hyperlink w:anchor="_Toc472670040" w:history="1">
        <w:r w:rsidR="00D11F5A" w:rsidRPr="00381C78">
          <w:rPr>
            <w:rStyle w:val="Hyperlink"/>
            <w:noProof/>
          </w:rPr>
          <w:t>Utilizarea subcontractorilor</w:t>
        </w:r>
        <w:r w:rsidR="00D11F5A">
          <w:rPr>
            <w:noProof/>
            <w:webHidden/>
          </w:rPr>
          <w:tab/>
        </w:r>
        <w:r w:rsidR="00D11F5A">
          <w:rPr>
            <w:noProof/>
            <w:webHidden/>
          </w:rPr>
          <w:fldChar w:fldCharType="begin"/>
        </w:r>
        <w:r w:rsidR="00D11F5A">
          <w:rPr>
            <w:noProof/>
            <w:webHidden/>
          </w:rPr>
          <w:instrText xml:space="preserve"> PAGEREF _Toc472670040 \h </w:instrText>
        </w:r>
        <w:r w:rsidR="00D11F5A">
          <w:rPr>
            <w:noProof/>
            <w:webHidden/>
          </w:rPr>
        </w:r>
        <w:r w:rsidR="00D11F5A">
          <w:rPr>
            <w:noProof/>
            <w:webHidden/>
          </w:rPr>
          <w:fldChar w:fldCharType="separate"/>
        </w:r>
        <w:r w:rsidR="00D11F5A">
          <w:rPr>
            <w:noProof/>
            <w:webHidden/>
          </w:rPr>
          <w:t>8</w:t>
        </w:r>
        <w:r w:rsidR="00D11F5A">
          <w:rPr>
            <w:noProof/>
            <w:webHidden/>
          </w:rPr>
          <w:fldChar w:fldCharType="end"/>
        </w:r>
      </w:hyperlink>
    </w:p>
    <w:p w14:paraId="189277D5" w14:textId="78C811B8" w:rsidR="00D11F5A" w:rsidRDefault="002536E9">
      <w:pPr>
        <w:pStyle w:val="TOC5"/>
        <w:tabs>
          <w:tab w:val="right" w:leader="dot" w:pos="5030"/>
        </w:tabs>
        <w:rPr>
          <w:rFonts w:eastAsiaTheme="minorEastAsia"/>
          <w:noProof/>
          <w:sz w:val="22"/>
          <w:lang w:val="en-US" w:eastAsia="en-US" w:bidi="ar-SA"/>
        </w:rPr>
      </w:pPr>
      <w:hyperlink w:anchor="_Toc472670041" w:history="1">
        <w:r w:rsidR="00D11F5A" w:rsidRPr="00381C78">
          <w:rPr>
            <w:rStyle w:val="Hyperlink"/>
            <w:noProof/>
          </w:rPr>
          <w:t>Cum să contactaţi Microsoft</w:t>
        </w:r>
        <w:r w:rsidR="00D11F5A">
          <w:rPr>
            <w:noProof/>
            <w:webHidden/>
          </w:rPr>
          <w:tab/>
        </w:r>
        <w:r w:rsidR="00D11F5A">
          <w:rPr>
            <w:noProof/>
            <w:webHidden/>
          </w:rPr>
          <w:fldChar w:fldCharType="begin"/>
        </w:r>
        <w:r w:rsidR="00D11F5A">
          <w:rPr>
            <w:noProof/>
            <w:webHidden/>
          </w:rPr>
          <w:instrText xml:space="preserve"> PAGEREF _Toc472670041 \h </w:instrText>
        </w:r>
        <w:r w:rsidR="00D11F5A">
          <w:rPr>
            <w:noProof/>
            <w:webHidden/>
          </w:rPr>
        </w:r>
        <w:r w:rsidR="00D11F5A">
          <w:rPr>
            <w:noProof/>
            <w:webHidden/>
          </w:rPr>
          <w:fldChar w:fldCharType="separate"/>
        </w:r>
        <w:r w:rsidR="00D11F5A">
          <w:rPr>
            <w:noProof/>
            <w:webHidden/>
          </w:rPr>
          <w:t>8</w:t>
        </w:r>
        <w:r w:rsidR="00D11F5A">
          <w:rPr>
            <w:noProof/>
            <w:webHidden/>
          </w:rPr>
          <w:fldChar w:fldCharType="end"/>
        </w:r>
      </w:hyperlink>
    </w:p>
    <w:p w14:paraId="460BF4FB" w14:textId="4474501E" w:rsidR="00D11F5A" w:rsidRDefault="002536E9">
      <w:pPr>
        <w:pStyle w:val="TOC3"/>
        <w:rPr>
          <w:rFonts w:eastAsiaTheme="minorEastAsia"/>
          <w:b w:val="0"/>
          <w:smallCaps w:val="0"/>
          <w:sz w:val="22"/>
          <w:lang w:val="en-US" w:eastAsia="en-US" w:bidi="ar-SA"/>
        </w:rPr>
      </w:pPr>
      <w:hyperlink w:anchor="_Toc472670042" w:history="1">
        <w:r w:rsidR="00D11F5A" w:rsidRPr="00381C78">
          <w:rPr>
            <w:rStyle w:val="Hyperlink"/>
            <w:lang w:val="ro-RO"/>
          </w:rPr>
          <w:t>Termenii privind prelucrarea datelor</w:t>
        </w:r>
        <w:r w:rsidR="00D11F5A">
          <w:rPr>
            <w:webHidden/>
          </w:rPr>
          <w:tab/>
        </w:r>
        <w:r w:rsidR="00D11F5A">
          <w:rPr>
            <w:webHidden/>
          </w:rPr>
          <w:fldChar w:fldCharType="begin"/>
        </w:r>
        <w:r w:rsidR="00D11F5A">
          <w:rPr>
            <w:webHidden/>
          </w:rPr>
          <w:instrText xml:space="preserve"> PAGEREF _Toc472670042 \h </w:instrText>
        </w:r>
        <w:r w:rsidR="00D11F5A">
          <w:rPr>
            <w:webHidden/>
          </w:rPr>
        </w:r>
        <w:r w:rsidR="00D11F5A">
          <w:rPr>
            <w:webHidden/>
          </w:rPr>
          <w:fldChar w:fldCharType="separate"/>
        </w:r>
        <w:r w:rsidR="00D11F5A">
          <w:rPr>
            <w:webHidden/>
          </w:rPr>
          <w:t>9</w:t>
        </w:r>
        <w:r w:rsidR="00D11F5A">
          <w:rPr>
            <w:webHidden/>
          </w:rPr>
          <w:fldChar w:fldCharType="end"/>
        </w:r>
      </w:hyperlink>
    </w:p>
    <w:p w14:paraId="53C2096A" w14:textId="33328602" w:rsidR="00D11F5A" w:rsidRDefault="002536E9">
      <w:pPr>
        <w:pStyle w:val="TOC5"/>
        <w:tabs>
          <w:tab w:val="right" w:leader="dot" w:pos="5030"/>
        </w:tabs>
        <w:rPr>
          <w:rFonts w:eastAsiaTheme="minorEastAsia"/>
          <w:noProof/>
          <w:sz w:val="22"/>
          <w:lang w:val="en-US" w:eastAsia="en-US" w:bidi="ar-SA"/>
        </w:rPr>
      </w:pPr>
      <w:hyperlink w:anchor="_Toc472670043" w:history="1">
        <w:r w:rsidR="00D11F5A" w:rsidRPr="00381C78">
          <w:rPr>
            <w:rStyle w:val="Hyperlink"/>
            <w:noProof/>
          </w:rPr>
          <w:t>Locaţia Datelor de client în repaus</w:t>
        </w:r>
        <w:r w:rsidR="00D11F5A">
          <w:rPr>
            <w:noProof/>
            <w:webHidden/>
          </w:rPr>
          <w:tab/>
        </w:r>
        <w:r w:rsidR="00D11F5A">
          <w:rPr>
            <w:noProof/>
            <w:webHidden/>
          </w:rPr>
          <w:fldChar w:fldCharType="begin"/>
        </w:r>
        <w:r w:rsidR="00D11F5A">
          <w:rPr>
            <w:noProof/>
            <w:webHidden/>
          </w:rPr>
          <w:instrText xml:space="preserve"> PAGEREF _Toc472670043 \h </w:instrText>
        </w:r>
        <w:r w:rsidR="00D11F5A">
          <w:rPr>
            <w:noProof/>
            <w:webHidden/>
          </w:rPr>
        </w:r>
        <w:r w:rsidR="00D11F5A">
          <w:rPr>
            <w:noProof/>
            <w:webHidden/>
          </w:rPr>
          <w:fldChar w:fldCharType="separate"/>
        </w:r>
        <w:r w:rsidR="00D11F5A">
          <w:rPr>
            <w:noProof/>
            <w:webHidden/>
          </w:rPr>
          <w:t>9</w:t>
        </w:r>
        <w:r w:rsidR="00D11F5A">
          <w:rPr>
            <w:noProof/>
            <w:webHidden/>
          </w:rPr>
          <w:fldChar w:fldCharType="end"/>
        </w:r>
      </w:hyperlink>
    </w:p>
    <w:p w14:paraId="55F0053E" w14:textId="1F2D5877" w:rsidR="00D11F5A" w:rsidRDefault="002536E9">
      <w:pPr>
        <w:pStyle w:val="TOC5"/>
        <w:tabs>
          <w:tab w:val="right" w:leader="dot" w:pos="5030"/>
        </w:tabs>
        <w:rPr>
          <w:rFonts w:eastAsiaTheme="minorEastAsia"/>
          <w:noProof/>
          <w:sz w:val="22"/>
          <w:lang w:val="en-US" w:eastAsia="en-US" w:bidi="ar-SA"/>
        </w:rPr>
      </w:pPr>
      <w:hyperlink w:anchor="_Toc472670044" w:history="1">
        <w:r w:rsidR="00D11F5A" w:rsidRPr="00381C78">
          <w:rPr>
            <w:rStyle w:val="Hyperlink"/>
            <w:noProof/>
          </w:rPr>
          <w:t>Confidenţialitate</w:t>
        </w:r>
        <w:r w:rsidR="00D11F5A">
          <w:rPr>
            <w:noProof/>
            <w:webHidden/>
          </w:rPr>
          <w:tab/>
        </w:r>
        <w:r w:rsidR="00D11F5A">
          <w:rPr>
            <w:noProof/>
            <w:webHidden/>
          </w:rPr>
          <w:fldChar w:fldCharType="begin"/>
        </w:r>
        <w:r w:rsidR="00D11F5A">
          <w:rPr>
            <w:noProof/>
            <w:webHidden/>
          </w:rPr>
          <w:instrText xml:space="preserve"> PAGEREF _Toc472670044 \h </w:instrText>
        </w:r>
        <w:r w:rsidR="00D11F5A">
          <w:rPr>
            <w:noProof/>
            <w:webHidden/>
          </w:rPr>
        </w:r>
        <w:r w:rsidR="00D11F5A">
          <w:rPr>
            <w:noProof/>
            <w:webHidden/>
          </w:rPr>
          <w:fldChar w:fldCharType="separate"/>
        </w:r>
        <w:r w:rsidR="00D11F5A">
          <w:rPr>
            <w:noProof/>
            <w:webHidden/>
          </w:rPr>
          <w:t>10</w:t>
        </w:r>
        <w:r w:rsidR="00D11F5A">
          <w:rPr>
            <w:noProof/>
            <w:webHidden/>
          </w:rPr>
          <w:fldChar w:fldCharType="end"/>
        </w:r>
      </w:hyperlink>
    </w:p>
    <w:p w14:paraId="7405FE47" w14:textId="1E63190D" w:rsidR="00D11F5A" w:rsidRDefault="002536E9">
      <w:pPr>
        <w:pStyle w:val="TOC5"/>
        <w:tabs>
          <w:tab w:val="right" w:leader="dot" w:pos="5030"/>
        </w:tabs>
        <w:rPr>
          <w:rFonts w:eastAsiaTheme="minorEastAsia"/>
          <w:noProof/>
          <w:sz w:val="22"/>
          <w:lang w:val="en-US" w:eastAsia="en-US" w:bidi="ar-SA"/>
        </w:rPr>
      </w:pPr>
      <w:hyperlink w:anchor="_Toc472670045" w:history="1">
        <w:r w:rsidR="00D11F5A" w:rsidRPr="00381C78">
          <w:rPr>
            <w:rStyle w:val="Hyperlink"/>
            <w:noProof/>
          </w:rPr>
          <w:t>Termeni europeni suplimentari</w:t>
        </w:r>
        <w:r w:rsidR="00D11F5A">
          <w:rPr>
            <w:noProof/>
            <w:webHidden/>
          </w:rPr>
          <w:tab/>
        </w:r>
        <w:r w:rsidR="00D11F5A">
          <w:rPr>
            <w:noProof/>
            <w:webHidden/>
          </w:rPr>
          <w:fldChar w:fldCharType="begin"/>
        </w:r>
        <w:r w:rsidR="00D11F5A">
          <w:rPr>
            <w:noProof/>
            <w:webHidden/>
          </w:rPr>
          <w:instrText xml:space="preserve"> PAGEREF _Toc472670045 \h </w:instrText>
        </w:r>
        <w:r w:rsidR="00D11F5A">
          <w:rPr>
            <w:noProof/>
            <w:webHidden/>
          </w:rPr>
        </w:r>
        <w:r w:rsidR="00D11F5A">
          <w:rPr>
            <w:noProof/>
            <w:webHidden/>
          </w:rPr>
          <w:fldChar w:fldCharType="separate"/>
        </w:r>
        <w:r w:rsidR="00D11F5A">
          <w:rPr>
            <w:noProof/>
            <w:webHidden/>
          </w:rPr>
          <w:t>10</w:t>
        </w:r>
        <w:r w:rsidR="00D11F5A">
          <w:rPr>
            <w:noProof/>
            <w:webHidden/>
          </w:rPr>
          <w:fldChar w:fldCharType="end"/>
        </w:r>
      </w:hyperlink>
    </w:p>
    <w:p w14:paraId="24F8D312" w14:textId="50DD3C62" w:rsidR="00D11F5A" w:rsidRDefault="002536E9">
      <w:pPr>
        <w:pStyle w:val="TOC5"/>
        <w:tabs>
          <w:tab w:val="right" w:leader="dot" w:pos="5030"/>
        </w:tabs>
        <w:rPr>
          <w:rFonts w:eastAsiaTheme="minorEastAsia"/>
          <w:noProof/>
          <w:sz w:val="22"/>
          <w:lang w:val="en-US" w:eastAsia="en-US" w:bidi="ar-SA"/>
        </w:rPr>
      </w:pPr>
      <w:hyperlink w:anchor="_Toc472670046" w:history="1">
        <w:r w:rsidR="00D11F5A" w:rsidRPr="00381C78">
          <w:rPr>
            <w:rStyle w:val="Hyperlink"/>
            <w:noProof/>
          </w:rPr>
          <w:t>Securitatea</w:t>
        </w:r>
        <w:r w:rsidR="00D11F5A">
          <w:rPr>
            <w:noProof/>
            <w:webHidden/>
          </w:rPr>
          <w:tab/>
        </w:r>
        <w:r w:rsidR="00D11F5A">
          <w:rPr>
            <w:noProof/>
            <w:webHidden/>
          </w:rPr>
          <w:fldChar w:fldCharType="begin"/>
        </w:r>
        <w:r w:rsidR="00D11F5A">
          <w:rPr>
            <w:noProof/>
            <w:webHidden/>
          </w:rPr>
          <w:instrText xml:space="preserve"> PAGEREF _Toc472670046 \h </w:instrText>
        </w:r>
        <w:r w:rsidR="00D11F5A">
          <w:rPr>
            <w:noProof/>
            <w:webHidden/>
          </w:rPr>
        </w:r>
        <w:r w:rsidR="00D11F5A">
          <w:rPr>
            <w:noProof/>
            <w:webHidden/>
          </w:rPr>
          <w:fldChar w:fldCharType="separate"/>
        </w:r>
        <w:r w:rsidR="00D11F5A">
          <w:rPr>
            <w:noProof/>
            <w:webHidden/>
          </w:rPr>
          <w:t>11</w:t>
        </w:r>
        <w:r w:rsidR="00D11F5A">
          <w:rPr>
            <w:noProof/>
            <w:webHidden/>
          </w:rPr>
          <w:fldChar w:fldCharType="end"/>
        </w:r>
      </w:hyperlink>
    </w:p>
    <w:p w14:paraId="78C614F4" w14:textId="6215C9A8" w:rsidR="00D11F5A" w:rsidRDefault="00D11F5A">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670047" w:history="1">
        <w:r w:rsidRPr="00381C78">
          <w:rPr>
            <w:rStyle w:val="Hyperlink"/>
            <w:noProof/>
          </w:rPr>
          <w:t>Termenii specifici Serviciilor online</w:t>
        </w:r>
        <w:r>
          <w:rPr>
            <w:noProof/>
            <w:webHidden/>
          </w:rPr>
          <w:tab/>
        </w:r>
        <w:r>
          <w:rPr>
            <w:noProof/>
            <w:webHidden/>
          </w:rPr>
          <w:fldChar w:fldCharType="begin"/>
        </w:r>
        <w:r>
          <w:rPr>
            <w:noProof/>
            <w:webHidden/>
          </w:rPr>
          <w:instrText xml:space="preserve"> PAGEREF _Toc472670047 \h </w:instrText>
        </w:r>
        <w:r>
          <w:rPr>
            <w:noProof/>
            <w:webHidden/>
          </w:rPr>
        </w:r>
        <w:r>
          <w:rPr>
            <w:noProof/>
            <w:webHidden/>
          </w:rPr>
          <w:fldChar w:fldCharType="separate"/>
        </w:r>
        <w:r>
          <w:rPr>
            <w:noProof/>
            <w:webHidden/>
          </w:rPr>
          <w:t>14</w:t>
        </w:r>
        <w:r>
          <w:rPr>
            <w:noProof/>
            <w:webHidden/>
          </w:rPr>
          <w:fldChar w:fldCharType="end"/>
        </w:r>
      </w:hyperlink>
    </w:p>
    <w:p w14:paraId="621ED66A" w14:textId="5CDA621D" w:rsidR="00D11F5A" w:rsidRDefault="002536E9">
      <w:pPr>
        <w:pStyle w:val="TOC2"/>
        <w:tabs>
          <w:tab w:val="right" w:leader="dot" w:pos="5030"/>
        </w:tabs>
        <w:rPr>
          <w:rFonts w:eastAsiaTheme="minorEastAsia"/>
          <w:b w:val="0"/>
          <w:smallCaps w:val="0"/>
          <w:noProof/>
          <w:sz w:val="22"/>
          <w:lang w:val="en-US" w:eastAsia="en-US" w:bidi="ar-SA"/>
        </w:rPr>
      </w:pPr>
      <w:hyperlink w:anchor="_Toc472670048" w:history="1">
        <w:r w:rsidR="00D11F5A" w:rsidRPr="00381C78">
          <w:rPr>
            <w:rStyle w:val="Hyperlink"/>
            <w:noProof/>
          </w:rPr>
          <w:t>Serviciile Microsoft Azure</w:t>
        </w:r>
        <w:r w:rsidR="00D11F5A">
          <w:rPr>
            <w:noProof/>
            <w:webHidden/>
          </w:rPr>
          <w:tab/>
        </w:r>
        <w:r w:rsidR="00D11F5A">
          <w:rPr>
            <w:noProof/>
            <w:webHidden/>
          </w:rPr>
          <w:fldChar w:fldCharType="begin"/>
        </w:r>
        <w:r w:rsidR="00D11F5A">
          <w:rPr>
            <w:noProof/>
            <w:webHidden/>
          </w:rPr>
          <w:instrText xml:space="preserve"> PAGEREF _Toc472670048 \h </w:instrText>
        </w:r>
        <w:r w:rsidR="00D11F5A">
          <w:rPr>
            <w:noProof/>
            <w:webHidden/>
          </w:rPr>
        </w:r>
        <w:r w:rsidR="00D11F5A">
          <w:rPr>
            <w:noProof/>
            <w:webHidden/>
          </w:rPr>
          <w:fldChar w:fldCharType="separate"/>
        </w:r>
        <w:r w:rsidR="00D11F5A">
          <w:rPr>
            <w:noProof/>
            <w:webHidden/>
          </w:rPr>
          <w:t>14</w:t>
        </w:r>
        <w:r w:rsidR="00D11F5A">
          <w:rPr>
            <w:noProof/>
            <w:webHidden/>
          </w:rPr>
          <w:fldChar w:fldCharType="end"/>
        </w:r>
      </w:hyperlink>
    </w:p>
    <w:p w14:paraId="5414916D" w14:textId="03E6E1C0" w:rsidR="00D11F5A" w:rsidRDefault="002536E9">
      <w:pPr>
        <w:pStyle w:val="TOC4"/>
        <w:rPr>
          <w:rFonts w:eastAsiaTheme="minorEastAsia"/>
          <w:smallCaps w:val="0"/>
          <w:noProof/>
          <w:sz w:val="22"/>
          <w:lang w:val="en-US" w:eastAsia="en-US" w:bidi="ar-SA"/>
        </w:rPr>
      </w:pPr>
      <w:hyperlink w:anchor="_Toc472670049" w:history="1">
        <w:r w:rsidR="00D11F5A" w:rsidRPr="00381C78">
          <w:rPr>
            <w:rStyle w:val="Hyperlink"/>
            <w:noProof/>
          </w:rPr>
          <w:t>Serviciile cognitive Microsoft</w:t>
        </w:r>
        <w:r w:rsidR="00D11F5A">
          <w:rPr>
            <w:noProof/>
            <w:webHidden/>
          </w:rPr>
          <w:tab/>
        </w:r>
        <w:r w:rsidR="00D11F5A">
          <w:rPr>
            <w:noProof/>
            <w:webHidden/>
          </w:rPr>
          <w:fldChar w:fldCharType="begin"/>
        </w:r>
        <w:r w:rsidR="00D11F5A">
          <w:rPr>
            <w:noProof/>
            <w:webHidden/>
          </w:rPr>
          <w:instrText xml:space="preserve"> PAGEREF _Toc472670049 \h </w:instrText>
        </w:r>
        <w:r w:rsidR="00D11F5A">
          <w:rPr>
            <w:noProof/>
            <w:webHidden/>
          </w:rPr>
        </w:r>
        <w:r w:rsidR="00D11F5A">
          <w:rPr>
            <w:noProof/>
            <w:webHidden/>
          </w:rPr>
          <w:fldChar w:fldCharType="separate"/>
        </w:r>
        <w:r w:rsidR="00D11F5A">
          <w:rPr>
            <w:noProof/>
            <w:webHidden/>
          </w:rPr>
          <w:t>15</w:t>
        </w:r>
        <w:r w:rsidR="00D11F5A">
          <w:rPr>
            <w:noProof/>
            <w:webHidden/>
          </w:rPr>
          <w:fldChar w:fldCharType="end"/>
        </w:r>
      </w:hyperlink>
    </w:p>
    <w:p w14:paraId="341BD22C" w14:textId="7F8A0734" w:rsidR="00D11F5A" w:rsidRDefault="002536E9">
      <w:pPr>
        <w:pStyle w:val="TOC2"/>
        <w:tabs>
          <w:tab w:val="right" w:leader="dot" w:pos="5030"/>
        </w:tabs>
        <w:rPr>
          <w:rFonts w:eastAsiaTheme="minorEastAsia"/>
          <w:b w:val="0"/>
          <w:smallCaps w:val="0"/>
          <w:noProof/>
          <w:sz w:val="22"/>
          <w:lang w:val="en-US" w:eastAsia="en-US" w:bidi="ar-SA"/>
        </w:rPr>
      </w:pPr>
      <w:hyperlink w:anchor="_Toc472670050" w:history="1">
        <w:r w:rsidR="00D11F5A" w:rsidRPr="00381C78">
          <w:rPr>
            <w:rStyle w:val="Hyperlink"/>
            <w:noProof/>
          </w:rPr>
          <w:t>Planurile Microsoft Azure</w:t>
        </w:r>
        <w:r w:rsidR="00D11F5A">
          <w:rPr>
            <w:noProof/>
            <w:webHidden/>
          </w:rPr>
          <w:tab/>
        </w:r>
        <w:r w:rsidR="00D11F5A">
          <w:rPr>
            <w:noProof/>
            <w:webHidden/>
          </w:rPr>
          <w:fldChar w:fldCharType="begin"/>
        </w:r>
        <w:r w:rsidR="00D11F5A">
          <w:rPr>
            <w:noProof/>
            <w:webHidden/>
          </w:rPr>
          <w:instrText xml:space="preserve"> PAGEREF _Toc472670050 \h </w:instrText>
        </w:r>
        <w:r w:rsidR="00D11F5A">
          <w:rPr>
            <w:noProof/>
            <w:webHidden/>
          </w:rPr>
        </w:r>
        <w:r w:rsidR="00D11F5A">
          <w:rPr>
            <w:noProof/>
            <w:webHidden/>
          </w:rPr>
          <w:fldChar w:fldCharType="separate"/>
        </w:r>
        <w:r w:rsidR="00D11F5A">
          <w:rPr>
            <w:noProof/>
            <w:webHidden/>
          </w:rPr>
          <w:t>16</w:t>
        </w:r>
        <w:r w:rsidR="00D11F5A">
          <w:rPr>
            <w:noProof/>
            <w:webHidden/>
          </w:rPr>
          <w:fldChar w:fldCharType="end"/>
        </w:r>
      </w:hyperlink>
    </w:p>
    <w:p w14:paraId="2A5AB814" w14:textId="6C132EFB" w:rsidR="00D11F5A" w:rsidRDefault="002536E9">
      <w:pPr>
        <w:pStyle w:val="TOC4"/>
        <w:rPr>
          <w:rFonts w:eastAsiaTheme="minorEastAsia"/>
          <w:smallCaps w:val="0"/>
          <w:noProof/>
          <w:sz w:val="22"/>
          <w:lang w:val="en-US" w:eastAsia="en-US" w:bidi="ar-SA"/>
        </w:rPr>
      </w:pPr>
      <w:hyperlink w:anchor="_Toc472670051" w:history="1">
        <w:r w:rsidR="00D11F5A" w:rsidRPr="00381C78">
          <w:rPr>
            <w:rStyle w:val="Hyperlink"/>
            <w:noProof/>
          </w:rPr>
          <w:t>Azure Active Directory Basic</w:t>
        </w:r>
        <w:r w:rsidR="00D11F5A">
          <w:rPr>
            <w:noProof/>
            <w:webHidden/>
          </w:rPr>
          <w:tab/>
        </w:r>
        <w:r w:rsidR="00D11F5A">
          <w:rPr>
            <w:noProof/>
            <w:webHidden/>
          </w:rPr>
          <w:fldChar w:fldCharType="begin"/>
        </w:r>
        <w:r w:rsidR="00D11F5A">
          <w:rPr>
            <w:noProof/>
            <w:webHidden/>
          </w:rPr>
          <w:instrText xml:space="preserve"> PAGEREF _Toc472670051 \h </w:instrText>
        </w:r>
        <w:r w:rsidR="00D11F5A">
          <w:rPr>
            <w:noProof/>
            <w:webHidden/>
          </w:rPr>
        </w:r>
        <w:r w:rsidR="00D11F5A">
          <w:rPr>
            <w:noProof/>
            <w:webHidden/>
          </w:rPr>
          <w:fldChar w:fldCharType="separate"/>
        </w:r>
        <w:r w:rsidR="00D11F5A">
          <w:rPr>
            <w:noProof/>
            <w:webHidden/>
          </w:rPr>
          <w:t>16</w:t>
        </w:r>
        <w:r w:rsidR="00D11F5A">
          <w:rPr>
            <w:noProof/>
            <w:webHidden/>
          </w:rPr>
          <w:fldChar w:fldCharType="end"/>
        </w:r>
      </w:hyperlink>
    </w:p>
    <w:p w14:paraId="7554A5CA" w14:textId="6A5E7DF2" w:rsidR="00D11F5A" w:rsidRDefault="002536E9">
      <w:pPr>
        <w:pStyle w:val="TOC4"/>
        <w:rPr>
          <w:rFonts w:eastAsiaTheme="minorEastAsia"/>
          <w:smallCaps w:val="0"/>
          <w:noProof/>
          <w:sz w:val="22"/>
          <w:lang w:val="en-US" w:eastAsia="en-US" w:bidi="ar-SA"/>
        </w:rPr>
      </w:pPr>
      <w:hyperlink w:anchor="_Toc472670052" w:history="1">
        <w:r w:rsidR="00D11F5A" w:rsidRPr="00381C78">
          <w:rPr>
            <w:rStyle w:val="Hyperlink"/>
            <w:noProof/>
          </w:rPr>
          <w:t>Azure Active Directory Premium</w:t>
        </w:r>
        <w:r w:rsidR="00D11F5A">
          <w:rPr>
            <w:noProof/>
            <w:webHidden/>
          </w:rPr>
          <w:tab/>
        </w:r>
        <w:r w:rsidR="00D11F5A">
          <w:rPr>
            <w:noProof/>
            <w:webHidden/>
          </w:rPr>
          <w:fldChar w:fldCharType="begin"/>
        </w:r>
        <w:r w:rsidR="00D11F5A">
          <w:rPr>
            <w:noProof/>
            <w:webHidden/>
          </w:rPr>
          <w:instrText xml:space="preserve"> PAGEREF _Toc472670052 \h </w:instrText>
        </w:r>
        <w:r w:rsidR="00D11F5A">
          <w:rPr>
            <w:noProof/>
            <w:webHidden/>
          </w:rPr>
        </w:r>
        <w:r w:rsidR="00D11F5A">
          <w:rPr>
            <w:noProof/>
            <w:webHidden/>
          </w:rPr>
          <w:fldChar w:fldCharType="separate"/>
        </w:r>
        <w:r w:rsidR="00D11F5A">
          <w:rPr>
            <w:noProof/>
            <w:webHidden/>
          </w:rPr>
          <w:t>16</w:t>
        </w:r>
        <w:r w:rsidR="00D11F5A">
          <w:rPr>
            <w:noProof/>
            <w:webHidden/>
          </w:rPr>
          <w:fldChar w:fldCharType="end"/>
        </w:r>
      </w:hyperlink>
    </w:p>
    <w:p w14:paraId="4B691E02" w14:textId="061C9CC7" w:rsidR="00D11F5A" w:rsidRDefault="002536E9">
      <w:pPr>
        <w:pStyle w:val="TOC4"/>
        <w:rPr>
          <w:rFonts w:eastAsiaTheme="minorEastAsia"/>
          <w:smallCaps w:val="0"/>
          <w:noProof/>
          <w:sz w:val="22"/>
          <w:lang w:val="en-US" w:eastAsia="en-US" w:bidi="ar-SA"/>
        </w:rPr>
      </w:pPr>
      <w:hyperlink w:anchor="_Toc472670053" w:history="1">
        <w:r w:rsidR="00D11F5A" w:rsidRPr="00381C78">
          <w:rPr>
            <w:rStyle w:val="Hyperlink"/>
            <w:noProof/>
          </w:rPr>
          <w:t>Azure Information Protection Premium</w:t>
        </w:r>
        <w:r w:rsidR="00D11F5A">
          <w:rPr>
            <w:noProof/>
            <w:webHidden/>
          </w:rPr>
          <w:tab/>
        </w:r>
        <w:r w:rsidR="00D11F5A">
          <w:rPr>
            <w:noProof/>
            <w:webHidden/>
          </w:rPr>
          <w:fldChar w:fldCharType="begin"/>
        </w:r>
        <w:r w:rsidR="00D11F5A">
          <w:rPr>
            <w:noProof/>
            <w:webHidden/>
          </w:rPr>
          <w:instrText xml:space="preserve"> PAGEREF _Toc472670053 \h </w:instrText>
        </w:r>
        <w:r w:rsidR="00D11F5A">
          <w:rPr>
            <w:noProof/>
            <w:webHidden/>
          </w:rPr>
        </w:r>
        <w:r w:rsidR="00D11F5A">
          <w:rPr>
            <w:noProof/>
            <w:webHidden/>
          </w:rPr>
          <w:fldChar w:fldCharType="separate"/>
        </w:r>
        <w:r w:rsidR="00D11F5A">
          <w:rPr>
            <w:noProof/>
            <w:webHidden/>
          </w:rPr>
          <w:t>16</w:t>
        </w:r>
        <w:r w:rsidR="00D11F5A">
          <w:rPr>
            <w:noProof/>
            <w:webHidden/>
          </w:rPr>
          <w:fldChar w:fldCharType="end"/>
        </w:r>
      </w:hyperlink>
    </w:p>
    <w:p w14:paraId="1AB114A9" w14:textId="7CC6A62E" w:rsidR="00D11F5A" w:rsidRDefault="002536E9">
      <w:pPr>
        <w:pStyle w:val="TOC3"/>
        <w:rPr>
          <w:rFonts w:eastAsiaTheme="minorEastAsia"/>
          <w:b w:val="0"/>
          <w:smallCaps w:val="0"/>
          <w:sz w:val="22"/>
          <w:lang w:val="en-US" w:eastAsia="en-US" w:bidi="ar-SA"/>
        </w:rPr>
      </w:pPr>
      <w:hyperlink w:anchor="_Toc472670054" w:history="1">
        <w:r w:rsidR="00D11F5A" w:rsidRPr="00381C78">
          <w:rPr>
            <w:rStyle w:val="Hyperlink"/>
          </w:rPr>
          <w:t>Serviciile Microsoft Dynamics 365</w:t>
        </w:r>
        <w:r w:rsidR="00D11F5A">
          <w:rPr>
            <w:webHidden/>
          </w:rPr>
          <w:tab/>
        </w:r>
        <w:r w:rsidR="00D11F5A">
          <w:rPr>
            <w:webHidden/>
          </w:rPr>
          <w:fldChar w:fldCharType="begin"/>
        </w:r>
        <w:r w:rsidR="00D11F5A">
          <w:rPr>
            <w:webHidden/>
          </w:rPr>
          <w:instrText xml:space="preserve"> PAGEREF _Toc472670054 \h </w:instrText>
        </w:r>
        <w:r w:rsidR="00D11F5A">
          <w:rPr>
            <w:webHidden/>
          </w:rPr>
        </w:r>
        <w:r w:rsidR="00D11F5A">
          <w:rPr>
            <w:webHidden/>
          </w:rPr>
          <w:fldChar w:fldCharType="separate"/>
        </w:r>
        <w:r w:rsidR="00D11F5A">
          <w:rPr>
            <w:webHidden/>
          </w:rPr>
          <w:t>17</w:t>
        </w:r>
        <w:r w:rsidR="00D11F5A">
          <w:rPr>
            <w:webHidden/>
          </w:rPr>
          <w:fldChar w:fldCharType="end"/>
        </w:r>
      </w:hyperlink>
    </w:p>
    <w:p w14:paraId="16725A62" w14:textId="43DC15F9" w:rsidR="00D11F5A" w:rsidRDefault="002536E9">
      <w:pPr>
        <w:pStyle w:val="TOC2"/>
        <w:tabs>
          <w:tab w:val="right" w:leader="dot" w:pos="5030"/>
        </w:tabs>
        <w:rPr>
          <w:rFonts w:eastAsiaTheme="minorEastAsia"/>
          <w:b w:val="0"/>
          <w:smallCaps w:val="0"/>
          <w:noProof/>
          <w:sz w:val="22"/>
          <w:lang w:val="en-US" w:eastAsia="en-US" w:bidi="ar-SA"/>
        </w:rPr>
      </w:pPr>
      <w:hyperlink w:anchor="_Toc472670055" w:history="1">
        <w:r w:rsidR="00D11F5A" w:rsidRPr="00381C78">
          <w:rPr>
            <w:rStyle w:val="Hyperlink"/>
            <w:noProof/>
            <w:lang w:val="it-IT"/>
          </w:rPr>
          <w:t>Serviciile Office 365</w:t>
        </w:r>
        <w:r w:rsidR="00D11F5A">
          <w:rPr>
            <w:noProof/>
            <w:webHidden/>
          </w:rPr>
          <w:tab/>
        </w:r>
        <w:r w:rsidR="00D11F5A">
          <w:rPr>
            <w:noProof/>
            <w:webHidden/>
          </w:rPr>
          <w:fldChar w:fldCharType="begin"/>
        </w:r>
        <w:r w:rsidR="00D11F5A">
          <w:rPr>
            <w:noProof/>
            <w:webHidden/>
          </w:rPr>
          <w:instrText xml:space="preserve"> PAGEREF _Toc472670055 \h </w:instrText>
        </w:r>
        <w:r w:rsidR="00D11F5A">
          <w:rPr>
            <w:noProof/>
            <w:webHidden/>
          </w:rPr>
        </w:r>
        <w:r w:rsidR="00D11F5A">
          <w:rPr>
            <w:noProof/>
            <w:webHidden/>
          </w:rPr>
          <w:fldChar w:fldCharType="separate"/>
        </w:r>
        <w:r w:rsidR="00D11F5A">
          <w:rPr>
            <w:noProof/>
            <w:webHidden/>
          </w:rPr>
          <w:t>18</w:t>
        </w:r>
        <w:r w:rsidR="00D11F5A">
          <w:rPr>
            <w:noProof/>
            <w:webHidden/>
          </w:rPr>
          <w:fldChar w:fldCharType="end"/>
        </w:r>
      </w:hyperlink>
    </w:p>
    <w:p w14:paraId="3C0223EA" w14:textId="0E17D33B" w:rsidR="00D11F5A" w:rsidRDefault="002536E9">
      <w:pPr>
        <w:pStyle w:val="TOC4"/>
        <w:rPr>
          <w:rFonts w:eastAsiaTheme="minorEastAsia"/>
          <w:smallCaps w:val="0"/>
          <w:noProof/>
          <w:sz w:val="22"/>
          <w:lang w:val="en-US" w:eastAsia="en-US" w:bidi="ar-SA"/>
        </w:rPr>
      </w:pPr>
      <w:hyperlink w:anchor="_Toc472670056" w:history="1">
        <w:r w:rsidR="00D11F5A" w:rsidRPr="00381C78">
          <w:rPr>
            <w:rStyle w:val="Hyperlink"/>
            <w:noProof/>
          </w:rPr>
          <w:t>Exchange Online</w:t>
        </w:r>
        <w:r w:rsidR="00D11F5A">
          <w:rPr>
            <w:noProof/>
            <w:webHidden/>
          </w:rPr>
          <w:tab/>
        </w:r>
        <w:r w:rsidR="00D11F5A">
          <w:rPr>
            <w:noProof/>
            <w:webHidden/>
          </w:rPr>
          <w:fldChar w:fldCharType="begin"/>
        </w:r>
        <w:r w:rsidR="00D11F5A">
          <w:rPr>
            <w:noProof/>
            <w:webHidden/>
          </w:rPr>
          <w:instrText xml:space="preserve"> PAGEREF _Toc472670056 \h </w:instrText>
        </w:r>
        <w:r w:rsidR="00D11F5A">
          <w:rPr>
            <w:noProof/>
            <w:webHidden/>
          </w:rPr>
        </w:r>
        <w:r w:rsidR="00D11F5A">
          <w:rPr>
            <w:noProof/>
            <w:webHidden/>
          </w:rPr>
          <w:fldChar w:fldCharType="separate"/>
        </w:r>
        <w:r w:rsidR="00D11F5A">
          <w:rPr>
            <w:noProof/>
            <w:webHidden/>
          </w:rPr>
          <w:t>18</w:t>
        </w:r>
        <w:r w:rsidR="00D11F5A">
          <w:rPr>
            <w:noProof/>
            <w:webHidden/>
          </w:rPr>
          <w:fldChar w:fldCharType="end"/>
        </w:r>
      </w:hyperlink>
    </w:p>
    <w:p w14:paraId="39289855" w14:textId="2EA6A48A" w:rsidR="00D11F5A" w:rsidRDefault="002536E9">
      <w:pPr>
        <w:pStyle w:val="TOC4"/>
        <w:rPr>
          <w:rFonts w:eastAsiaTheme="minorEastAsia"/>
          <w:smallCaps w:val="0"/>
          <w:noProof/>
          <w:sz w:val="22"/>
          <w:lang w:val="en-US" w:eastAsia="en-US" w:bidi="ar-SA"/>
        </w:rPr>
      </w:pPr>
      <w:hyperlink w:anchor="_Toc472670057" w:history="1">
        <w:r w:rsidR="00D11F5A" w:rsidRPr="00381C78">
          <w:rPr>
            <w:rStyle w:val="Hyperlink"/>
            <w:noProof/>
            <w:lang w:val="it-IT"/>
          </w:rPr>
          <w:t>Aplicaţii cu Office 365</w:t>
        </w:r>
        <w:r w:rsidR="00D11F5A">
          <w:rPr>
            <w:noProof/>
            <w:webHidden/>
          </w:rPr>
          <w:tab/>
        </w:r>
        <w:r w:rsidR="00D11F5A">
          <w:rPr>
            <w:noProof/>
            <w:webHidden/>
          </w:rPr>
          <w:fldChar w:fldCharType="begin"/>
        </w:r>
        <w:r w:rsidR="00D11F5A">
          <w:rPr>
            <w:noProof/>
            <w:webHidden/>
          </w:rPr>
          <w:instrText xml:space="preserve"> PAGEREF _Toc472670057 \h </w:instrText>
        </w:r>
        <w:r w:rsidR="00D11F5A">
          <w:rPr>
            <w:noProof/>
            <w:webHidden/>
          </w:rPr>
        </w:r>
        <w:r w:rsidR="00D11F5A">
          <w:rPr>
            <w:noProof/>
            <w:webHidden/>
          </w:rPr>
          <w:fldChar w:fldCharType="separate"/>
        </w:r>
        <w:r w:rsidR="00D11F5A">
          <w:rPr>
            <w:noProof/>
            <w:webHidden/>
          </w:rPr>
          <w:t>19</w:t>
        </w:r>
        <w:r w:rsidR="00D11F5A">
          <w:rPr>
            <w:noProof/>
            <w:webHidden/>
          </w:rPr>
          <w:fldChar w:fldCharType="end"/>
        </w:r>
      </w:hyperlink>
    </w:p>
    <w:p w14:paraId="6568C3ED" w14:textId="5DE229DF" w:rsidR="00D11F5A" w:rsidRDefault="002536E9">
      <w:pPr>
        <w:pStyle w:val="TOC4"/>
        <w:rPr>
          <w:rFonts w:eastAsiaTheme="minorEastAsia"/>
          <w:smallCaps w:val="0"/>
          <w:noProof/>
          <w:sz w:val="22"/>
          <w:lang w:val="en-US" w:eastAsia="en-US" w:bidi="ar-SA"/>
        </w:rPr>
      </w:pPr>
      <w:hyperlink w:anchor="_Toc472670058" w:history="1">
        <w:r w:rsidR="00D11F5A" w:rsidRPr="00381C78">
          <w:rPr>
            <w:rStyle w:val="Hyperlink"/>
            <w:noProof/>
          </w:rPr>
          <w:t>Microsoft MyAnalytics</w:t>
        </w:r>
        <w:r w:rsidR="00D11F5A">
          <w:rPr>
            <w:noProof/>
            <w:webHidden/>
          </w:rPr>
          <w:tab/>
        </w:r>
        <w:r w:rsidR="00D11F5A">
          <w:rPr>
            <w:noProof/>
            <w:webHidden/>
          </w:rPr>
          <w:fldChar w:fldCharType="begin"/>
        </w:r>
        <w:r w:rsidR="00D11F5A">
          <w:rPr>
            <w:noProof/>
            <w:webHidden/>
          </w:rPr>
          <w:instrText xml:space="preserve"> PAGEREF _Toc472670058 \h </w:instrText>
        </w:r>
        <w:r w:rsidR="00D11F5A">
          <w:rPr>
            <w:noProof/>
            <w:webHidden/>
          </w:rPr>
        </w:r>
        <w:r w:rsidR="00D11F5A">
          <w:rPr>
            <w:noProof/>
            <w:webHidden/>
          </w:rPr>
          <w:fldChar w:fldCharType="separate"/>
        </w:r>
        <w:r w:rsidR="00D11F5A">
          <w:rPr>
            <w:noProof/>
            <w:webHidden/>
          </w:rPr>
          <w:t>20</w:t>
        </w:r>
        <w:r w:rsidR="00D11F5A">
          <w:rPr>
            <w:noProof/>
            <w:webHidden/>
          </w:rPr>
          <w:fldChar w:fldCharType="end"/>
        </w:r>
      </w:hyperlink>
    </w:p>
    <w:p w14:paraId="7F314D23" w14:textId="7B01B606" w:rsidR="00D11F5A" w:rsidRDefault="002536E9">
      <w:pPr>
        <w:pStyle w:val="TOC4"/>
        <w:rPr>
          <w:rFonts w:eastAsiaTheme="minorEastAsia"/>
          <w:smallCaps w:val="0"/>
          <w:noProof/>
          <w:sz w:val="22"/>
          <w:lang w:val="en-US" w:eastAsia="en-US" w:bidi="ar-SA"/>
        </w:rPr>
      </w:pPr>
      <w:hyperlink w:anchor="_Toc472670059" w:history="1">
        <w:r w:rsidR="00D11F5A" w:rsidRPr="00381C78">
          <w:rPr>
            <w:rStyle w:val="Hyperlink"/>
            <w:noProof/>
          </w:rPr>
          <w:t>Office 365 Advanced Compliance</w:t>
        </w:r>
        <w:r w:rsidR="00D11F5A">
          <w:rPr>
            <w:noProof/>
            <w:webHidden/>
          </w:rPr>
          <w:tab/>
        </w:r>
        <w:r w:rsidR="00D11F5A">
          <w:rPr>
            <w:noProof/>
            <w:webHidden/>
          </w:rPr>
          <w:fldChar w:fldCharType="begin"/>
        </w:r>
        <w:r w:rsidR="00D11F5A">
          <w:rPr>
            <w:noProof/>
            <w:webHidden/>
          </w:rPr>
          <w:instrText xml:space="preserve"> PAGEREF _Toc472670059 \h </w:instrText>
        </w:r>
        <w:r w:rsidR="00D11F5A">
          <w:rPr>
            <w:noProof/>
            <w:webHidden/>
          </w:rPr>
        </w:r>
        <w:r w:rsidR="00D11F5A">
          <w:rPr>
            <w:noProof/>
            <w:webHidden/>
          </w:rPr>
          <w:fldChar w:fldCharType="separate"/>
        </w:r>
        <w:r w:rsidR="00D11F5A">
          <w:rPr>
            <w:noProof/>
            <w:webHidden/>
          </w:rPr>
          <w:t>20</w:t>
        </w:r>
        <w:r w:rsidR="00D11F5A">
          <w:rPr>
            <w:noProof/>
            <w:webHidden/>
          </w:rPr>
          <w:fldChar w:fldCharType="end"/>
        </w:r>
      </w:hyperlink>
    </w:p>
    <w:p w14:paraId="21692317" w14:textId="54CDEB7F" w:rsidR="00D11F5A" w:rsidRDefault="002536E9">
      <w:pPr>
        <w:pStyle w:val="TOC4"/>
        <w:rPr>
          <w:rFonts w:eastAsiaTheme="minorEastAsia"/>
          <w:smallCaps w:val="0"/>
          <w:noProof/>
          <w:sz w:val="22"/>
          <w:lang w:val="en-US" w:eastAsia="en-US" w:bidi="ar-SA"/>
        </w:rPr>
      </w:pPr>
      <w:hyperlink w:anchor="_Toc472670060" w:history="1">
        <w:r w:rsidR="00D11F5A" w:rsidRPr="00381C78">
          <w:rPr>
            <w:rStyle w:val="Hyperlink"/>
            <w:noProof/>
          </w:rPr>
          <w:t>Office Online</w:t>
        </w:r>
        <w:r w:rsidR="00D11F5A">
          <w:rPr>
            <w:noProof/>
            <w:webHidden/>
          </w:rPr>
          <w:tab/>
        </w:r>
        <w:r w:rsidR="00D11F5A">
          <w:rPr>
            <w:noProof/>
            <w:webHidden/>
          </w:rPr>
          <w:fldChar w:fldCharType="begin"/>
        </w:r>
        <w:r w:rsidR="00D11F5A">
          <w:rPr>
            <w:noProof/>
            <w:webHidden/>
          </w:rPr>
          <w:instrText xml:space="preserve"> PAGEREF _Toc472670060 \h </w:instrText>
        </w:r>
        <w:r w:rsidR="00D11F5A">
          <w:rPr>
            <w:noProof/>
            <w:webHidden/>
          </w:rPr>
        </w:r>
        <w:r w:rsidR="00D11F5A">
          <w:rPr>
            <w:noProof/>
            <w:webHidden/>
          </w:rPr>
          <w:fldChar w:fldCharType="separate"/>
        </w:r>
        <w:r w:rsidR="00D11F5A">
          <w:rPr>
            <w:noProof/>
            <w:webHidden/>
          </w:rPr>
          <w:t>20</w:t>
        </w:r>
        <w:r w:rsidR="00D11F5A">
          <w:rPr>
            <w:noProof/>
            <w:webHidden/>
          </w:rPr>
          <w:fldChar w:fldCharType="end"/>
        </w:r>
      </w:hyperlink>
    </w:p>
    <w:p w14:paraId="5973E812" w14:textId="3CB2F66D" w:rsidR="00D11F5A" w:rsidRDefault="002536E9">
      <w:pPr>
        <w:pStyle w:val="TOC4"/>
        <w:rPr>
          <w:rFonts w:eastAsiaTheme="minorEastAsia"/>
          <w:smallCaps w:val="0"/>
          <w:noProof/>
          <w:sz w:val="22"/>
          <w:lang w:val="en-US" w:eastAsia="en-US" w:bidi="ar-SA"/>
        </w:rPr>
      </w:pPr>
      <w:hyperlink w:anchor="_Toc472670061" w:history="1">
        <w:r w:rsidR="00D11F5A" w:rsidRPr="00381C78">
          <w:rPr>
            <w:rStyle w:val="Hyperlink"/>
            <w:noProof/>
            <w:lang w:val="it-IT"/>
          </w:rPr>
          <w:t>OneDrive pentru business</w:t>
        </w:r>
        <w:r w:rsidR="00D11F5A">
          <w:rPr>
            <w:noProof/>
            <w:webHidden/>
          </w:rPr>
          <w:tab/>
        </w:r>
        <w:r w:rsidR="00D11F5A">
          <w:rPr>
            <w:noProof/>
            <w:webHidden/>
          </w:rPr>
          <w:fldChar w:fldCharType="begin"/>
        </w:r>
        <w:r w:rsidR="00D11F5A">
          <w:rPr>
            <w:noProof/>
            <w:webHidden/>
          </w:rPr>
          <w:instrText xml:space="preserve"> PAGEREF _Toc472670061 \h </w:instrText>
        </w:r>
        <w:r w:rsidR="00D11F5A">
          <w:rPr>
            <w:noProof/>
            <w:webHidden/>
          </w:rPr>
        </w:r>
        <w:r w:rsidR="00D11F5A">
          <w:rPr>
            <w:noProof/>
            <w:webHidden/>
          </w:rPr>
          <w:fldChar w:fldCharType="separate"/>
        </w:r>
        <w:r w:rsidR="00D11F5A">
          <w:rPr>
            <w:noProof/>
            <w:webHidden/>
          </w:rPr>
          <w:t>21</w:t>
        </w:r>
        <w:r w:rsidR="00D11F5A">
          <w:rPr>
            <w:noProof/>
            <w:webHidden/>
          </w:rPr>
          <w:fldChar w:fldCharType="end"/>
        </w:r>
      </w:hyperlink>
    </w:p>
    <w:p w14:paraId="4E9AD5A7" w14:textId="3BB84BCE" w:rsidR="00D11F5A" w:rsidRDefault="002536E9">
      <w:pPr>
        <w:pStyle w:val="TOC4"/>
        <w:rPr>
          <w:rFonts w:eastAsiaTheme="minorEastAsia"/>
          <w:smallCaps w:val="0"/>
          <w:noProof/>
          <w:sz w:val="22"/>
          <w:lang w:val="en-US" w:eastAsia="en-US" w:bidi="ar-SA"/>
        </w:rPr>
      </w:pPr>
      <w:hyperlink w:anchor="_Toc472670062" w:history="1">
        <w:r w:rsidR="00D11F5A" w:rsidRPr="00381C78">
          <w:rPr>
            <w:rStyle w:val="Hyperlink"/>
            <w:noProof/>
          </w:rPr>
          <w:t>Project Online</w:t>
        </w:r>
        <w:r w:rsidR="00D11F5A">
          <w:rPr>
            <w:noProof/>
            <w:webHidden/>
          </w:rPr>
          <w:tab/>
        </w:r>
        <w:r w:rsidR="00D11F5A">
          <w:rPr>
            <w:noProof/>
            <w:webHidden/>
          </w:rPr>
          <w:fldChar w:fldCharType="begin"/>
        </w:r>
        <w:r w:rsidR="00D11F5A">
          <w:rPr>
            <w:noProof/>
            <w:webHidden/>
          </w:rPr>
          <w:instrText xml:space="preserve"> PAGEREF _Toc472670062 \h </w:instrText>
        </w:r>
        <w:r w:rsidR="00D11F5A">
          <w:rPr>
            <w:noProof/>
            <w:webHidden/>
          </w:rPr>
        </w:r>
        <w:r w:rsidR="00D11F5A">
          <w:rPr>
            <w:noProof/>
            <w:webHidden/>
          </w:rPr>
          <w:fldChar w:fldCharType="separate"/>
        </w:r>
        <w:r w:rsidR="00D11F5A">
          <w:rPr>
            <w:noProof/>
            <w:webHidden/>
          </w:rPr>
          <w:t>21</w:t>
        </w:r>
        <w:r w:rsidR="00D11F5A">
          <w:rPr>
            <w:noProof/>
            <w:webHidden/>
          </w:rPr>
          <w:fldChar w:fldCharType="end"/>
        </w:r>
      </w:hyperlink>
    </w:p>
    <w:p w14:paraId="25033CB7" w14:textId="408A1237" w:rsidR="00D11F5A" w:rsidRDefault="002536E9">
      <w:pPr>
        <w:pStyle w:val="TOC4"/>
        <w:rPr>
          <w:rFonts w:eastAsiaTheme="minorEastAsia"/>
          <w:smallCaps w:val="0"/>
          <w:noProof/>
          <w:sz w:val="22"/>
          <w:lang w:val="en-US" w:eastAsia="en-US" w:bidi="ar-SA"/>
        </w:rPr>
      </w:pPr>
      <w:hyperlink w:anchor="_Toc472670063" w:history="1">
        <w:r w:rsidR="00D11F5A" w:rsidRPr="00381C78">
          <w:rPr>
            <w:rStyle w:val="Hyperlink"/>
            <w:noProof/>
          </w:rPr>
          <w:t>SharePoint Online</w:t>
        </w:r>
        <w:r w:rsidR="00D11F5A">
          <w:rPr>
            <w:noProof/>
            <w:webHidden/>
          </w:rPr>
          <w:tab/>
        </w:r>
        <w:r w:rsidR="00D11F5A">
          <w:rPr>
            <w:noProof/>
            <w:webHidden/>
          </w:rPr>
          <w:fldChar w:fldCharType="begin"/>
        </w:r>
        <w:r w:rsidR="00D11F5A">
          <w:rPr>
            <w:noProof/>
            <w:webHidden/>
          </w:rPr>
          <w:instrText xml:space="preserve"> PAGEREF _Toc472670063 \h </w:instrText>
        </w:r>
        <w:r w:rsidR="00D11F5A">
          <w:rPr>
            <w:noProof/>
            <w:webHidden/>
          </w:rPr>
        </w:r>
        <w:r w:rsidR="00D11F5A">
          <w:rPr>
            <w:noProof/>
            <w:webHidden/>
          </w:rPr>
          <w:fldChar w:fldCharType="separate"/>
        </w:r>
        <w:r w:rsidR="00D11F5A">
          <w:rPr>
            <w:noProof/>
            <w:webHidden/>
          </w:rPr>
          <w:t>21</w:t>
        </w:r>
        <w:r w:rsidR="00D11F5A">
          <w:rPr>
            <w:noProof/>
            <w:webHidden/>
          </w:rPr>
          <w:fldChar w:fldCharType="end"/>
        </w:r>
      </w:hyperlink>
    </w:p>
    <w:p w14:paraId="083CF22E" w14:textId="231CD546" w:rsidR="00D11F5A" w:rsidRDefault="002536E9">
      <w:pPr>
        <w:pStyle w:val="TOC4"/>
        <w:rPr>
          <w:rFonts w:eastAsiaTheme="minorEastAsia"/>
          <w:smallCaps w:val="0"/>
          <w:noProof/>
          <w:sz w:val="22"/>
          <w:lang w:val="en-US" w:eastAsia="en-US" w:bidi="ar-SA"/>
        </w:rPr>
      </w:pPr>
      <w:hyperlink w:anchor="_Toc472670064" w:history="1">
        <w:r w:rsidR="00D11F5A" w:rsidRPr="00381C78">
          <w:rPr>
            <w:rStyle w:val="Hyperlink"/>
            <w:noProof/>
          </w:rPr>
          <w:t>Skype for Business Online</w:t>
        </w:r>
        <w:r w:rsidR="00D11F5A">
          <w:rPr>
            <w:noProof/>
            <w:webHidden/>
          </w:rPr>
          <w:tab/>
        </w:r>
        <w:r w:rsidR="00D11F5A">
          <w:rPr>
            <w:noProof/>
            <w:webHidden/>
          </w:rPr>
          <w:fldChar w:fldCharType="begin"/>
        </w:r>
        <w:r w:rsidR="00D11F5A">
          <w:rPr>
            <w:noProof/>
            <w:webHidden/>
          </w:rPr>
          <w:instrText xml:space="preserve"> PAGEREF _Toc472670064 \h </w:instrText>
        </w:r>
        <w:r w:rsidR="00D11F5A">
          <w:rPr>
            <w:noProof/>
            <w:webHidden/>
          </w:rPr>
        </w:r>
        <w:r w:rsidR="00D11F5A">
          <w:rPr>
            <w:noProof/>
            <w:webHidden/>
          </w:rPr>
          <w:fldChar w:fldCharType="separate"/>
        </w:r>
        <w:r w:rsidR="00D11F5A">
          <w:rPr>
            <w:noProof/>
            <w:webHidden/>
          </w:rPr>
          <w:t>21</w:t>
        </w:r>
        <w:r w:rsidR="00D11F5A">
          <w:rPr>
            <w:noProof/>
            <w:webHidden/>
          </w:rPr>
          <w:fldChar w:fldCharType="end"/>
        </w:r>
      </w:hyperlink>
    </w:p>
    <w:p w14:paraId="25237CF2" w14:textId="61C42C49" w:rsidR="00D11F5A" w:rsidRDefault="002536E9">
      <w:pPr>
        <w:pStyle w:val="TOC4"/>
        <w:rPr>
          <w:rFonts w:eastAsiaTheme="minorEastAsia"/>
          <w:smallCaps w:val="0"/>
          <w:noProof/>
          <w:sz w:val="22"/>
          <w:lang w:val="en-US" w:eastAsia="en-US" w:bidi="ar-SA"/>
        </w:rPr>
      </w:pPr>
      <w:hyperlink w:anchor="_Toc472670065" w:history="1">
        <w:r w:rsidR="00D11F5A" w:rsidRPr="00381C78">
          <w:rPr>
            <w:rStyle w:val="Hyperlink"/>
            <w:noProof/>
          </w:rPr>
          <w:t>Serviciile PSTN din Skype for Business Online</w:t>
        </w:r>
        <w:r w:rsidR="00D11F5A">
          <w:rPr>
            <w:noProof/>
            <w:webHidden/>
          </w:rPr>
          <w:tab/>
        </w:r>
        <w:r w:rsidR="00D11F5A">
          <w:rPr>
            <w:noProof/>
            <w:webHidden/>
          </w:rPr>
          <w:fldChar w:fldCharType="begin"/>
        </w:r>
        <w:r w:rsidR="00D11F5A">
          <w:rPr>
            <w:noProof/>
            <w:webHidden/>
          </w:rPr>
          <w:instrText xml:space="preserve"> PAGEREF _Toc472670065 \h </w:instrText>
        </w:r>
        <w:r w:rsidR="00D11F5A">
          <w:rPr>
            <w:noProof/>
            <w:webHidden/>
          </w:rPr>
        </w:r>
        <w:r w:rsidR="00D11F5A">
          <w:rPr>
            <w:noProof/>
            <w:webHidden/>
          </w:rPr>
          <w:fldChar w:fldCharType="separate"/>
        </w:r>
        <w:r w:rsidR="00D11F5A">
          <w:rPr>
            <w:noProof/>
            <w:webHidden/>
          </w:rPr>
          <w:t>22</w:t>
        </w:r>
        <w:r w:rsidR="00D11F5A">
          <w:rPr>
            <w:noProof/>
            <w:webHidden/>
          </w:rPr>
          <w:fldChar w:fldCharType="end"/>
        </w:r>
      </w:hyperlink>
    </w:p>
    <w:p w14:paraId="5D7D0629" w14:textId="5CE76873" w:rsidR="00D11F5A" w:rsidRDefault="002536E9">
      <w:pPr>
        <w:pStyle w:val="TOC2"/>
        <w:tabs>
          <w:tab w:val="right" w:leader="dot" w:pos="5030"/>
        </w:tabs>
        <w:rPr>
          <w:rFonts w:eastAsiaTheme="minorEastAsia"/>
          <w:b w:val="0"/>
          <w:smallCaps w:val="0"/>
          <w:noProof/>
          <w:sz w:val="22"/>
          <w:lang w:val="en-US" w:eastAsia="en-US" w:bidi="ar-SA"/>
        </w:rPr>
      </w:pPr>
      <w:hyperlink w:anchor="_Toc472670066" w:history="1">
        <w:r w:rsidR="00D11F5A" w:rsidRPr="00381C78">
          <w:rPr>
            <w:rStyle w:val="Hyperlink"/>
            <w:noProof/>
            <w:lang w:val="it-IT"/>
          </w:rPr>
          <w:t>Alte servicii online</w:t>
        </w:r>
        <w:r w:rsidR="00D11F5A">
          <w:rPr>
            <w:noProof/>
            <w:webHidden/>
          </w:rPr>
          <w:tab/>
        </w:r>
        <w:r w:rsidR="00D11F5A">
          <w:rPr>
            <w:noProof/>
            <w:webHidden/>
          </w:rPr>
          <w:fldChar w:fldCharType="begin"/>
        </w:r>
        <w:r w:rsidR="00D11F5A">
          <w:rPr>
            <w:noProof/>
            <w:webHidden/>
          </w:rPr>
          <w:instrText xml:space="preserve"> PAGEREF _Toc472670066 \h </w:instrText>
        </w:r>
        <w:r w:rsidR="00D11F5A">
          <w:rPr>
            <w:noProof/>
            <w:webHidden/>
          </w:rPr>
        </w:r>
        <w:r w:rsidR="00D11F5A">
          <w:rPr>
            <w:noProof/>
            <w:webHidden/>
          </w:rPr>
          <w:fldChar w:fldCharType="separate"/>
        </w:r>
        <w:r w:rsidR="00D11F5A">
          <w:rPr>
            <w:noProof/>
            <w:webHidden/>
          </w:rPr>
          <w:t>22</w:t>
        </w:r>
        <w:r w:rsidR="00D11F5A">
          <w:rPr>
            <w:noProof/>
            <w:webHidden/>
          </w:rPr>
          <w:fldChar w:fldCharType="end"/>
        </w:r>
      </w:hyperlink>
    </w:p>
    <w:p w14:paraId="20624038" w14:textId="70853027" w:rsidR="00D11F5A" w:rsidRDefault="002536E9">
      <w:pPr>
        <w:pStyle w:val="TOC4"/>
        <w:rPr>
          <w:rFonts w:eastAsiaTheme="minorEastAsia"/>
          <w:smallCaps w:val="0"/>
          <w:noProof/>
          <w:sz w:val="22"/>
          <w:lang w:val="en-US" w:eastAsia="en-US" w:bidi="ar-SA"/>
        </w:rPr>
      </w:pPr>
      <w:hyperlink w:anchor="_Toc472670067" w:history="1">
        <w:r w:rsidR="00D11F5A" w:rsidRPr="00381C78">
          <w:rPr>
            <w:rStyle w:val="Hyperlink"/>
            <w:noProof/>
          </w:rPr>
          <w:t>Bing Maps Enterprise Platform şi Bing Maps Mobile Asset Management Platform</w:t>
        </w:r>
        <w:r w:rsidR="00D11F5A">
          <w:rPr>
            <w:noProof/>
            <w:webHidden/>
          </w:rPr>
          <w:tab/>
        </w:r>
        <w:r w:rsidR="00D11F5A">
          <w:rPr>
            <w:noProof/>
            <w:webHidden/>
          </w:rPr>
          <w:fldChar w:fldCharType="begin"/>
        </w:r>
        <w:r w:rsidR="00D11F5A">
          <w:rPr>
            <w:noProof/>
            <w:webHidden/>
          </w:rPr>
          <w:instrText xml:space="preserve"> PAGEREF _Toc472670067 \h </w:instrText>
        </w:r>
        <w:r w:rsidR="00D11F5A">
          <w:rPr>
            <w:noProof/>
            <w:webHidden/>
          </w:rPr>
        </w:r>
        <w:r w:rsidR="00D11F5A">
          <w:rPr>
            <w:noProof/>
            <w:webHidden/>
          </w:rPr>
          <w:fldChar w:fldCharType="separate"/>
        </w:r>
        <w:r w:rsidR="00D11F5A">
          <w:rPr>
            <w:noProof/>
            <w:webHidden/>
          </w:rPr>
          <w:t>22</w:t>
        </w:r>
        <w:r w:rsidR="00D11F5A">
          <w:rPr>
            <w:noProof/>
            <w:webHidden/>
          </w:rPr>
          <w:fldChar w:fldCharType="end"/>
        </w:r>
      </w:hyperlink>
    </w:p>
    <w:p w14:paraId="74465857" w14:textId="06FBAFE6" w:rsidR="00D11F5A" w:rsidRDefault="002536E9">
      <w:pPr>
        <w:pStyle w:val="TOC4"/>
        <w:rPr>
          <w:rFonts w:eastAsiaTheme="minorEastAsia"/>
          <w:smallCaps w:val="0"/>
          <w:noProof/>
          <w:sz w:val="22"/>
          <w:lang w:val="en-US" w:eastAsia="en-US" w:bidi="ar-SA"/>
        </w:rPr>
      </w:pPr>
      <w:hyperlink w:anchor="_Toc472670068" w:history="1">
        <w:r w:rsidR="00D11F5A" w:rsidRPr="00381C78">
          <w:rPr>
            <w:rStyle w:val="Hyperlink"/>
            <w:noProof/>
          </w:rPr>
          <w:t>Platforma de aplicaţii pentru afaceri</w:t>
        </w:r>
        <w:r w:rsidR="00D11F5A">
          <w:rPr>
            <w:noProof/>
            <w:webHidden/>
          </w:rPr>
          <w:tab/>
        </w:r>
        <w:r w:rsidR="00D11F5A">
          <w:rPr>
            <w:noProof/>
            <w:webHidden/>
          </w:rPr>
          <w:fldChar w:fldCharType="begin"/>
        </w:r>
        <w:r w:rsidR="00D11F5A">
          <w:rPr>
            <w:noProof/>
            <w:webHidden/>
          </w:rPr>
          <w:instrText xml:space="preserve"> PAGEREF _Toc472670068 \h </w:instrText>
        </w:r>
        <w:r w:rsidR="00D11F5A">
          <w:rPr>
            <w:noProof/>
            <w:webHidden/>
          </w:rPr>
        </w:r>
        <w:r w:rsidR="00D11F5A">
          <w:rPr>
            <w:noProof/>
            <w:webHidden/>
          </w:rPr>
          <w:fldChar w:fldCharType="separate"/>
        </w:r>
        <w:r w:rsidR="00D11F5A">
          <w:rPr>
            <w:noProof/>
            <w:webHidden/>
          </w:rPr>
          <w:t>23</w:t>
        </w:r>
        <w:r w:rsidR="00D11F5A">
          <w:rPr>
            <w:noProof/>
            <w:webHidden/>
          </w:rPr>
          <w:fldChar w:fldCharType="end"/>
        </w:r>
      </w:hyperlink>
    </w:p>
    <w:p w14:paraId="49B8040E" w14:textId="24742AE9" w:rsidR="00D11F5A" w:rsidRDefault="002536E9">
      <w:pPr>
        <w:pStyle w:val="TOC4"/>
        <w:rPr>
          <w:rFonts w:eastAsiaTheme="minorEastAsia"/>
          <w:smallCaps w:val="0"/>
          <w:noProof/>
          <w:sz w:val="22"/>
          <w:lang w:val="en-US" w:eastAsia="en-US" w:bidi="ar-SA"/>
        </w:rPr>
      </w:pPr>
      <w:hyperlink w:anchor="_Toc472670069" w:history="1">
        <w:r w:rsidR="00D11F5A" w:rsidRPr="00381C78">
          <w:rPr>
            <w:rStyle w:val="Hyperlink"/>
            <w:noProof/>
          </w:rPr>
          <w:t>Microsoft Intune</w:t>
        </w:r>
        <w:r w:rsidR="00D11F5A">
          <w:rPr>
            <w:noProof/>
            <w:webHidden/>
          </w:rPr>
          <w:tab/>
        </w:r>
        <w:r w:rsidR="00D11F5A">
          <w:rPr>
            <w:noProof/>
            <w:webHidden/>
          </w:rPr>
          <w:fldChar w:fldCharType="begin"/>
        </w:r>
        <w:r w:rsidR="00D11F5A">
          <w:rPr>
            <w:noProof/>
            <w:webHidden/>
          </w:rPr>
          <w:instrText xml:space="preserve"> PAGEREF _Toc472670069 \h </w:instrText>
        </w:r>
        <w:r w:rsidR="00D11F5A">
          <w:rPr>
            <w:noProof/>
            <w:webHidden/>
          </w:rPr>
        </w:r>
        <w:r w:rsidR="00D11F5A">
          <w:rPr>
            <w:noProof/>
            <w:webHidden/>
          </w:rPr>
          <w:fldChar w:fldCharType="separate"/>
        </w:r>
        <w:r w:rsidR="00D11F5A">
          <w:rPr>
            <w:noProof/>
            <w:webHidden/>
          </w:rPr>
          <w:t>23</w:t>
        </w:r>
        <w:r w:rsidR="00D11F5A">
          <w:rPr>
            <w:noProof/>
            <w:webHidden/>
          </w:rPr>
          <w:fldChar w:fldCharType="end"/>
        </w:r>
      </w:hyperlink>
    </w:p>
    <w:p w14:paraId="33807011" w14:textId="307717FC" w:rsidR="00D11F5A" w:rsidRDefault="002536E9">
      <w:pPr>
        <w:pStyle w:val="TOC4"/>
        <w:rPr>
          <w:rFonts w:eastAsiaTheme="minorEastAsia"/>
          <w:smallCaps w:val="0"/>
          <w:noProof/>
          <w:sz w:val="22"/>
          <w:lang w:val="en-US" w:eastAsia="en-US" w:bidi="ar-SA"/>
        </w:rPr>
      </w:pPr>
      <w:hyperlink w:anchor="_Toc472670070" w:history="1">
        <w:r w:rsidR="00D11F5A" w:rsidRPr="00381C78">
          <w:rPr>
            <w:rStyle w:val="Hyperlink"/>
            <w:noProof/>
          </w:rPr>
          <w:t>Microsoft Learning</w:t>
        </w:r>
        <w:r w:rsidR="00D11F5A">
          <w:rPr>
            <w:noProof/>
            <w:webHidden/>
          </w:rPr>
          <w:tab/>
        </w:r>
        <w:r w:rsidR="00D11F5A">
          <w:rPr>
            <w:noProof/>
            <w:webHidden/>
          </w:rPr>
          <w:fldChar w:fldCharType="begin"/>
        </w:r>
        <w:r w:rsidR="00D11F5A">
          <w:rPr>
            <w:noProof/>
            <w:webHidden/>
          </w:rPr>
          <w:instrText xml:space="preserve"> PAGEREF _Toc472670070 \h </w:instrText>
        </w:r>
        <w:r w:rsidR="00D11F5A">
          <w:rPr>
            <w:noProof/>
            <w:webHidden/>
          </w:rPr>
        </w:r>
        <w:r w:rsidR="00D11F5A">
          <w:rPr>
            <w:noProof/>
            <w:webHidden/>
          </w:rPr>
          <w:fldChar w:fldCharType="separate"/>
        </w:r>
        <w:r w:rsidR="00D11F5A">
          <w:rPr>
            <w:noProof/>
            <w:webHidden/>
          </w:rPr>
          <w:t>24</w:t>
        </w:r>
        <w:r w:rsidR="00D11F5A">
          <w:rPr>
            <w:noProof/>
            <w:webHidden/>
          </w:rPr>
          <w:fldChar w:fldCharType="end"/>
        </w:r>
      </w:hyperlink>
    </w:p>
    <w:p w14:paraId="615813FD" w14:textId="7478D1BC" w:rsidR="00D11F5A" w:rsidRDefault="002536E9">
      <w:pPr>
        <w:pStyle w:val="TOC4"/>
        <w:rPr>
          <w:rFonts w:eastAsiaTheme="minorEastAsia"/>
          <w:smallCaps w:val="0"/>
          <w:noProof/>
          <w:sz w:val="22"/>
          <w:lang w:val="en-US" w:eastAsia="en-US" w:bidi="ar-SA"/>
        </w:rPr>
      </w:pPr>
      <w:hyperlink w:anchor="_Toc472670071" w:history="1">
        <w:r w:rsidR="00D11F5A" w:rsidRPr="00381C78">
          <w:rPr>
            <w:rStyle w:val="Hyperlink"/>
            <w:noProof/>
          </w:rPr>
          <w:t>Minecraft: Ediţia Education</w:t>
        </w:r>
        <w:r w:rsidR="00D11F5A">
          <w:rPr>
            <w:noProof/>
            <w:webHidden/>
          </w:rPr>
          <w:tab/>
        </w:r>
        <w:r w:rsidR="00D11F5A">
          <w:rPr>
            <w:noProof/>
            <w:webHidden/>
          </w:rPr>
          <w:fldChar w:fldCharType="begin"/>
        </w:r>
        <w:r w:rsidR="00D11F5A">
          <w:rPr>
            <w:noProof/>
            <w:webHidden/>
          </w:rPr>
          <w:instrText xml:space="preserve"> PAGEREF _Toc472670071 \h </w:instrText>
        </w:r>
        <w:r w:rsidR="00D11F5A">
          <w:rPr>
            <w:noProof/>
            <w:webHidden/>
          </w:rPr>
        </w:r>
        <w:r w:rsidR="00D11F5A">
          <w:rPr>
            <w:noProof/>
            <w:webHidden/>
          </w:rPr>
          <w:fldChar w:fldCharType="separate"/>
        </w:r>
        <w:r w:rsidR="00D11F5A">
          <w:rPr>
            <w:noProof/>
            <w:webHidden/>
          </w:rPr>
          <w:t>24</w:t>
        </w:r>
        <w:r w:rsidR="00D11F5A">
          <w:rPr>
            <w:noProof/>
            <w:webHidden/>
          </w:rPr>
          <w:fldChar w:fldCharType="end"/>
        </w:r>
      </w:hyperlink>
    </w:p>
    <w:p w14:paraId="0B03CC9F" w14:textId="68799171" w:rsidR="00D11F5A" w:rsidRDefault="002536E9">
      <w:pPr>
        <w:pStyle w:val="TOC4"/>
        <w:rPr>
          <w:rFonts w:eastAsiaTheme="minorEastAsia"/>
          <w:smallCaps w:val="0"/>
          <w:noProof/>
          <w:sz w:val="22"/>
          <w:lang w:val="en-US" w:eastAsia="en-US" w:bidi="ar-SA"/>
        </w:rPr>
      </w:pPr>
      <w:hyperlink w:anchor="_Toc472670072" w:history="1">
        <w:r w:rsidR="00D11F5A" w:rsidRPr="00381C78">
          <w:rPr>
            <w:rStyle w:val="Hyperlink"/>
            <w:noProof/>
            <w:lang w:val="it-IT"/>
          </w:rPr>
          <w:t>Office 365 Developer</w:t>
        </w:r>
        <w:r w:rsidR="00D11F5A">
          <w:rPr>
            <w:noProof/>
            <w:webHidden/>
          </w:rPr>
          <w:tab/>
        </w:r>
        <w:r w:rsidR="00D11F5A">
          <w:rPr>
            <w:noProof/>
            <w:webHidden/>
          </w:rPr>
          <w:fldChar w:fldCharType="begin"/>
        </w:r>
        <w:r w:rsidR="00D11F5A">
          <w:rPr>
            <w:noProof/>
            <w:webHidden/>
          </w:rPr>
          <w:instrText xml:space="preserve"> PAGEREF _Toc472670072 \h </w:instrText>
        </w:r>
        <w:r w:rsidR="00D11F5A">
          <w:rPr>
            <w:noProof/>
            <w:webHidden/>
          </w:rPr>
        </w:r>
        <w:r w:rsidR="00D11F5A">
          <w:rPr>
            <w:noProof/>
            <w:webHidden/>
          </w:rPr>
          <w:fldChar w:fldCharType="separate"/>
        </w:r>
        <w:r w:rsidR="00D11F5A">
          <w:rPr>
            <w:noProof/>
            <w:webHidden/>
          </w:rPr>
          <w:t>24</w:t>
        </w:r>
        <w:r w:rsidR="00D11F5A">
          <w:rPr>
            <w:noProof/>
            <w:webHidden/>
          </w:rPr>
          <w:fldChar w:fldCharType="end"/>
        </w:r>
      </w:hyperlink>
    </w:p>
    <w:p w14:paraId="2BCD9EF8" w14:textId="4F77905E" w:rsidR="00D11F5A" w:rsidRDefault="002536E9">
      <w:pPr>
        <w:pStyle w:val="TOC4"/>
        <w:rPr>
          <w:rFonts w:eastAsiaTheme="minorEastAsia"/>
          <w:smallCaps w:val="0"/>
          <w:noProof/>
          <w:sz w:val="22"/>
          <w:lang w:val="en-US" w:eastAsia="en-US" w:bidi="ar-SA"/>
        </w:rPr>
      </w:pPr>
      <w:hyperlink w:anchor="_Toc472670073" w:history="1">
        <w:r w:rsidR="00D11F5A" w:rsidRPr="00381C78">
          <w:rPr>
            <w:rStyle w:val="Hyperlink"/>
            <w:noProof/>
          </w:rPr>
          <w:t>Sistemul de operare desktop Windows</w:t>
        </w:r>
        <w:r w:rsidR="00D11F5A">
          <w:rPr>
            <w:noProof/>
            <w:webHidden/>
          </w:rPr>
          <w:tab/>
        </w:r>
        <w:r w:rsidR="00D11F5A">
          <w:rPr>
            <w:noProof/>
            <w:webHidden/>
          </w:rPr>
          <w:fldChar w:fldCharType="begin"/>
        </w:r>
        <w:r w:rsidR="00D11F5A">
          <w:rPr>
            <w:noProof/>
            <w:webHidden/>
          </w:rPr>
          <w:instrText xml:space="preserve"> PAGEREF _Toc472670073 \h </w:instrText>
        </w:r>
        <w:r w:rsidR="00D11F5A">
          <w:rPr>
            <w:noProof/>
            <w:webHidden/>
          </w:rPr>
        </w:r>
        <w:r w:rsidR="00D11F5A">
          <w:rPr>
            <w:noProof/>
            <w:webHidden/>
          </w:rPr>
          <w:fldChar w:fldCharType="separate"/>
        </w:r>
        <w:r w:rsidR="00D11F5A">
          <w:rPr>
            <w:noProof/>
            <w:webHidden/>
          </w:rPr>
          <w:t>24</w:t>
        </w:r>
        <w:r w:rsidR="00D11F5A">
          <w:rPr>
            <w:noProof/>
            <w:webHidden/>
          </w:rPr>
          <w:fldChar w:fldCharType="end"/>
        </w:r>
      </w:hyperlink>
    </w:p>
    <w:p w14:paraId="0A585435" w14:textId="5C8AA446" w:rsidR="00D11F5A" w:rsidRDefault="002536E9">
      <w:pPr>
        <w:pStyle w:val="TOC1"/>
        <w:tabs>
          <w:tab w:val="right" w:leader="dot" w:pos="5030"/>
        </w:tabs>
        <w:rPr>
          <w:rFonts w:eastAsiaTheme="minorEastAsia"/>
          <w:b w:val="0"/>
          <w:caps w:val="0"/>
          <w:noProof/>
          <w:sz w:val="22"/>
          <w:lang w:val="en-US" w:eastAsia="en-US" w:bidi="ar-SA"/>
        </w:rPr>
      </w:pPr>
      <w:hyperlink w:anchor="_Toc472670074" w:history="1">
        <w:r w:rsidR="00D11F5A" w:rsidRPr="00381C78">
          <w:rPr>
            <w:rStyle w:val="Hyperlink"/>
            <w:noProof/>
          </w:rPr>
          <w:t>Anexa 1 – Notificările</w:t>
        </w:r>
        <w:r w:rsidR="00D11F5A">
          <w:rPr>
            <w:noProof/>
            <w:webHidden/>
          </w:rPr>
          <w:tab/>
        </w:r>
        <w:r w:rsidR="00D11F5A">
          <w:rPr>
            <w:noProof/>
            <w:webHidden/>
          </w:rPr>
          <w:fldChar w:fldCharType="begin"/>
        </w:r>
        <w:r w:rsidR="00D11F5A">
          <w:rPr>
            <w:noProof/>
            <w:webHidden/>
          </w:rPr>
          <w:instrText xml:space="preserve"> PAGEREF _Toc472670074 \h </w:instrText>
        </w:r>
        <w:r w:rsidR="00D11F5A">
          <w:rPr>
            <w:noProof/>
            <w:webHidden/>
          </w:rPr>
        </w:r>
        <w:r w:rsidR="00D11F5A">
          <w:rPr>
            <w:noProof/>
            <w:webHidden/>
          </w:rPr>
          <w:fldChar w:fldCharType="separate"/>
        </w:r>
        <w:r w:rsidR="00D11F5A">
          <w:rPr>
            <w:noProof/>
            <w:webHidden/>
          </w:rPr>
          <w:t>25</w:t>
        </w:r>
        <w:r w:rsidR="00D11F5A">
          <w:rPr>
            <w:noProof/>
            <w:webHidden/>
          </w:rPr>
          <w:fldChar w:fldCharType="end"/>
        </w:r>
      </w:hyperlink>
    </w:p>
    <w:p w14:paraId="79A32CFF" w14:textId="363EE4B6" w:rsidR="00D11F5A" w:rsidRDefault="002536E9">
      <w:pPr>
        <w:pStyle w:val="TOC3"/>
        <w:rPr>
          <w:rFonts w:eastAsiaTheme="minorEastAsia"/>
          <w:b w:val="0"/>
          <w:smallCaps w:val="0"/>
          <w:sz w:val="22"/>
          <w:lang w:val="en-US" w:eastAsia="en-US" w:bidi="ar-SA"/>
        </w:rPr>
      </w:pPr>
      <w:hyperlink w:anchor="_Toc472670075" w:history="1">
        <w:r w:rsidR="00D11F5A" w:rsidRPr="00381C78">
          <w:rPr>
            <w:rStyle w:val="Hyperlink"/>
            <w:lang w:val="ro-RO"/>
          </w:rPr>
          <w:t>Bing Maps</w:t>
        </w:r>
        <w:r w:rsidR="00D11F5A">
          <w:rPr>
            <w:webHidden/>
          </w:rPr>
          <w:tab/>
        </w:r>
        <w:r w:rsidR="00D11F5A">
          <w:rPr>
            <w:webHidden/>
          </w:rPr>
          <w:fldChar w:fldCharType="begin"/>
        </w:r>
        <w:r w:rsidR="00D11F5A">
          <w:rPr>
            <w:webHidden/>
          </w:rPr>
          <w:instrText xml:space="preserve"> PAGEREF _Toc472670075 \h </w:instrText>
        </w:r>
        <w:r w:rsidR="00D11F5A">
          <w:rPr>
            <w:webHidden/>
          </w:rPr>
        </w:r>
        <w:r w:rsidR="00D11F5A">
          <w:rPr>
            <w:webHidden/>
          </w:rPr>
          <w:fldChar w:fldCharType="separate"/>
        </w:r>
        <w:r w:rsidR="00D11F5A">
          <w:rPr>
            <w:webHidden/>
          </w:rPr>
          <w:t>25</w:t>
        </w:r>
        <w:r w:rsidR="00D11F5A">
          <w:rPr>
            <w:webHidden/>
          </w:rPr>
          <w:fldChar w:fldCharType="end"/>
        </w:r>
      </w:hyperlink>
    </w:p>
    <w:p w14:paraId="0402383D" w14:textId="326959FE" w:rsidR="00D11F5A" w:rsidRDefault="002536E9">
      <w:pPr>
        <w:pStyle w:val="TOC3"/>
        <w:rPr>
          <w:rFonts w:eastAsiaTheme="minorEastAsia"/>
          <w:b w:val="0"/>
          <w:smallCaps w:val="0"/>
          <w:sz w:val="22"/>
          <w:lang w:val="en-US" w:eastAsia="en-US" w:bidi="ar-SA"/>
        </w:rPr>
      </w:pPr>
      <w:hyperlink w:anchor="_Toc472670076" w:history="1">
        <w:r w:rsidR="00D11F5A" w:rsidRPr="00381C78">
          <w:rPr>
            <w:rStyle w:val="Hyperlink"/>
            <w:lang w:val="ro-RO"/>
          </w:rPr>
          <w:t>Serviciile profesionale</w:t>
        </w:r>
        <w:r w:rsidR="00D11F5A">
          <w:rPr>
            <w:webHidden/>
          </w:rPr>
          <w:tab/>
        </w:r>
        <w:r w:rsidR="00D11F5A">
          <w:rPr>
            <w:webHidden/>
          </w:rPr>
          <w:fldChar w:fldCharType="begin"/>
        </w:r>
        <w:r w:rsidR="00D11F5A">
          <w:rPr>
            <w:webHidden/>
          </w:rPr>
          <w:instrText xml:space="preserve"> PAGEREF _Toc472670076 \h </w:instrText>
        </w:r>
        <w:r w:rsidR="00D11F5A">
          <w:rPr>
            <w:webHidden/>
          </w:rPr>
        </w:r>
        <w:r w:rsidR="00D11F5A">
          <w:rPr>
            <w:webHidden/>
          </w:rPr>
          <w:fldChar w:fldCharType="separate"/>
        </w:r>
        <w:r w:rsidR="00D11F5A">
          <w:rPr>
            <w:webHidden/>
          </w:rPr>
          <w:t>25</w:t>
        </w:r>
        <w:r w:rsidR="00D11F5A">
          <w:rPr>
            <w:webHidden/>
          </w:rPr>
          <w:fldChar w:fldCharType="end"/>
        </w:r>
      </w:hyperlink>
    </w:p>
    <w:p w14:paraId="64342A8A" w14:textId="5BC67F63" w:rsidR="00D11F5A" w:rsidRDefault="002536E9">
      <w:pPr>
        <w:pStyle w:val="TOC3"/>
        <w:rPr>
          <w:rFonts w:eastAsiaTheme="minorEastAsia"/>
          <w:b w:val="0"/>
          <w:smallCaps w:val="0"/>
          <w:sz w:val="22"/>
          <w:lang w:val="en-US" w:eastAsia="en-US" w:bidi="ar-SA"/>
        </w:rPr>
      </w:pPr>
      <w:hyperlink w:anchor="_Toc472670077" w:history="1">
        <w:r w:rsidR="00D11F5A" w:rsidRPr="00381C78">
          <w:rPr>
            <w:rStyle w:val="Hyperlink"/>
          </w:rPr>
          <w:t>Adăugarea unei notificări referitoare la codificarea H.265/HEVC în Serviciile Azure Media</w:t>
        </w:r>
        <w:r w:rsidR="00D11F5A">
          <w:rPr>
            <w:webHidden/>
          </w:rPr>
          <w:tab/>
        </w:r>
        <w:r w:rsidR="00D11F5A">
          <w:rPr>
            <w:webHidden/>
          </w:rPr>
          <w:fldChar w:fldCharType="begin"/>
        </w:r>
        <w:r w:rsidR="00D11F5A">
          <w:rPr>
            <w:webHidden/>
          </w:rPr>
          <w:instrText xml:space="preserve"> PAGEREF _Toc472670077 \h </w:instrText>
        </w:r>
        <w:r w:rsidR="00D11F5A">
          <w:rPr>
            <w:webHidden/>
          </w:rPr>
        </w:r>
        <w:r w:rsidR="00D11F5A">
          <w:rPr>
            <w:webHidden/>
          </w:rPr>
          <w:fldChar w:fldCharType="separate"/>
        </w:r>
        <w:r w:rsidR="00D11F5A">
          <w:rPr>
            <w:webHidden/>
          </w:rPr>
          <w:t>26</w:t>
        </w:r>
        <w:r w:rsidR="00D11F5A">
          <w:rPr>
            <w:webHidden/>
          </w:rPr>
          <w:fldChar w:fldCharType="end"/>
        </w:r>
      </w:hyperlink>
    </w:p>
    <w:p w14:paraId="4050DAAE" w14:textId="034E1609" w:rsidR="00D11F5A" w:rsidRDefault="002536E9">
      <w:pPr>
        <w:pStyle w:val="TOC3"/>
        <w:rPr>
          <w:rFonts w:eastAsiaTheme="minorEastAsia"/>
          <w:b w:val="0"/>
          <w:smallCaps w:val="0"/>
          <w:sz w:val="22"/>
          <w:lang w:val="en-US" w:eastAsia="en-US" w:bidi="ar-SA"/>
        </w:rPr>
      </w:pPr>
      <w:hyperlink w:anchor="_Toc472670078" w:history="1">
        <w:r w:rsidR="00D11F5A" w:rsidRPr="00381C78">
          <w:rPr>
            <w:rStyle w:val="Hyperlink"/>
            <w:lang w:val="ro-RO"/>
          </w:rPr>
          <w:t>Notificarea privind standardul vizual H.264/AVC, standardul video VC-1, standardul vizual MPEG-4 şi standardul video MPEG-2</w:t>
        </w:r>
        <w:r w:rsidR="00D11F5A">
          <w:rPr>
            <w:webHidden/>
          </w:rPr>
          <w:tab/>
        </w:r>
        <w:r w:rsidR="00D11F5A">
          <w:rPr>
            <w:webHidden/>
          </w:rPr>
          <w:fldChar w:fldCharType="begin"/>
        </w:r>
        <w:r w:rsidR="00D11F5A">
          <w:rPr>
            <w:webHidden/>
          </w:rPr>
          <w:instrText xml:space="preserve"> PAGEREF _Toc472670078 \h </w:instrText>
        </w:r>
        <w:r w:rsidR="00D11F5A">
          <w:rPr>
            <w:webHidden/>
          </w:rPr>
        </w:r>
        <w:r w:rsidR="00D11F5A">
          <w:rPr>
            <w:webHidden/>
          </w:rPr>
          <w:fldChar w:fldCharType="separate"/>
        </w:r>
        <w:r w:rsidR="00D11F5A">
          <w:rPr>
            <w:webHidden/>
          </w:rPr>
          <w:t>26</w:t>
        </w:r>
        <w:r w:rsidR="00D11F5A">
          <w:rPr>
            <w:webHidden/>
          </w:rPr>
          <w:fldChar w:fldCharType="end"/>
        </w:r>
      </w:hyperlink>
    </w:p>
    <w:p w14:paraId="78E22A49" w14:textId="237C9152" w:rsidR="00D11F5A" w:rsidRDefault="002536E9">
      <w:pPr>
        <w:pStyle w:val="TOC1"/>
        <w:tabs>
          <w:tab w:val="right" w:leader="dot" w:pos="5030"/>
        </w:tabs>
        <w:rPr>
          <w:rFonts w:eastAsiaTheme="minorEastAsia"/>
          <w:b w:val="0"/>
          <w:caps w:val="0"/>
          <w:noProof/>
          <w:sz w:val="22"/>
          <w:lang w:val="en-US" w:eastAsia="en-US" w:bidi="ar-SA"/>
        </w:rPr>
      </w:pPr>
      <w:hyperlink w:anchor="_Toc472670079" w:history="1">
        <w:r w:rsidR="00D11F5A" w:rsidRPr="00381C78">
          <w:rPr>
            <w:rStyle w:val="Hyperlink"/>
            <w:noProof/>
          </w:rPr>
          <w:t>Anexa 2 – Suitele de licenţă pe bază de abonament</w:t>
        </w:r>
        <w:r w:rsidR="00D11F5A">
          <w:rPr>
            <w:noProof/>
            <w:webHidden/>
          </w:rPr>
          <w:tab/>
        </w:r>
        <w:r w:rsidR="00D11F5A">
          <w:rPr>
            <w:noProof/>
            <w:webHidden/>
          </w:rPr>
          <w:fldChar w:fldCharType="begin"/>
        </w:r>
        <w:r w:rsidR="00D11F5A">
          <w:rPr>
            <w:noProof/>
            <w:webHidden/>
          </w:rPr>
          <w:instrText xml:space="preserve"> PAGEREF _Toc472670079 \h </w:instrText>
        </w:r>
        <w:r w:rsidR="00D11F5A">
          <w:rPr>
            <w:noProof/>
            <w:webHidden/>
          </w:rPr>
        </w:r>
        <w:r w:rsidR="00D11F5A">
          <w:rPr>
            <w:noProof/>
            <w:webHidden/>
          </w:rPr>
          <w:fldChar w:fldCharType="separate"/>
        </w:r>
        <w:r w:rsidR="00D11F5A">
          <w:rPr>
            <w:noProof/>
            <w:webHidden/>
          </w:rPr>
          <w:t>27</w:t>
        </w:r>
        <w:r w:rsidR="00D11F5A">
          <w:rPr>
            <w:noProof/>
            <w:webHidden/>
          </w:rPr>
          <w:fldChar w:fldCharType="end"/>
        </w:r>
      </w:hyperlink>
    </w:p>
    <w:p w14:paraId="177D3400" w14:textId="08C9C62F" w:rsidR="00D11F5A" w:rsidRDefault="002536E9">
      <w:pPr>
        <w:pStyle w:val="TOC1"/>
        <w:tabs>
          <w:tab w:val="right" w:leader="dot" w:pos="5030"/>
        </w:tabs>
        <w:rPr>
          <w:rFonts w:eastAsiaTheme="minorEastAsia"/>
          <w:b w:val="0"/>
          <w:caps w:val="0"/>
          <w:noProof/>
          <w:sz w:val="22"/>
          <w:lang w:val="en-US" w:eastAsia="en-US" w:bidi="ar-SA"/>
        </w:rPr>
      </w:pPr>
      <w:hyperlink w:anchor="_Toc472670080" w:history="1">
        <w:r w:rsidR="00D11F5A" w:rsidRPr="00381C78">
          <w:rPr>
            <w:rStyle w:val="Hyperlink"/>
            <w:noProof/>
          </w:rPr>
          <w:t>Anexa 3 – Clauzele contractuale standard (Procesoare)</w:t>
        </w:r>
        <w:r w:rsidR="00D11F5A">
          <w:rPr>
            <w:noProof/>
            <w:webHidden/>
          </w:rPr>
          <w:tab/>
        </w:r>
        <w:r w:rsidR="00D11F5A">
          <w:rPr>
            <w:noProof/>
            <w:webHidden/>
          </w:rPr>
          <w:fldChar w:fldCharType="begin"/>
        </w:r>
        <w:r w:rsidR="00D11F5A">
          <w:rPr>
            <w:noProof/>
            <w:webHidden/>
          </w:rPr>
          <w:instrText xml:space="preserve"> PAGEREF _Toc472670080 \h </w:instrText>
        </w:r>
        <w:r w:rsidR="00D11F5A">
          <w:rPr>
            <w:noProof/>
            <w:webHidden/>
          </w:rPr>
        </w:r>
        <w:r w:rsidR="00D11F5A">
          <w:rPr>
            <w:noProof/>
            <w:webHidden/>
          </w:rPr>
          <w:fldChar w:fldCharType="separate"/>
        </w:r>
        <w:r w:rsidR="00D11F5A">
          <w:rPr>
            <w:noProof/>
            <w:webHidden/>
          </w:rPr>
          <w:t>29</w:t>
        </w:r>
        <w:r w:rsidR="00D11F5A">
          <w:rPr>
            <w:noProof/>
            <w:webHidden/>
          </w:rPr>
          <w:fldChar w:fldCharType="end"/>
        </w:r>
      </w:hyperlink>
    </w:p>
    <w:p w14:paraId="092C9288" w14:textId="4AEAA27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670010"/>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72670011"/>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A69A5D2" w14:textId="77777777" w:rsidR="002D4571" w:rsidRPr="002D4571" w:rsidRDefault="002D4571" w:rsidP="002D4571">
      <w:pPr>
        <w:pStyle w:val="ProductList-Offering1Heading"/>
        <w:rPr>
          <w:lang w:val="ro-RO"/>
        </w:rPr>
      </w:pPr>
      <w:bookmarkStart w:id="6" w:name="_Toc449618366"/>
      <w:bookmarkStart w:id="7" w:name="_Toc445967433"/>
      <w:bookmarkStart w:id="8" w:name="_Toc472670012"/>
      <w:bookmarkStart w:id="9" w:name="_Toc378147615"/>
      <w:bookmarkStart w:id="10" w:name="_Toc378151517"/>
      <w:bookmarkStart w:id="11" w:name="_Toc379797094"/>
      <w:bookmarkStart w:id="12" w:name="_Toc380513120"/>
      <w:bookmarkStart w:id="13" w:name="_Toc380655159"/>
      <w:bookmarkStart w:id="14" w:name="_Toc383415077"/>
      <w:r w:rsidRPr="002D4571">
        <w:rPr>
          <w:lang w:val="ro-RO"/>
        </w:rPr>
        <w:t>Clarificări şi rezumatul modificărilor</w:t>
      </w:r>
      <w:bookmarkEnd w:id="6"/>
      <w:bookmarkEnd w:id="7"/>
      <w:bookmarkEnd w:id="8"/>
    </w:p>
    <w:p w14:paraId="78A26581" w14:textId="77777777" w:rsidR="00D11F5A" w:rsidRPr="00CC13E3" w:rsidRDefault="00D11F5A" w:rsidP="00D11F5A">
      <w:pPr>
        <w:pStyle w:val="ProductList-ClauseHeading"/>
        <w:outlineLvl w:val="2"/>
      </w:pPr>
      <w:r>
        <w:t>Termeni generali</w:t>
      </w:r>
    </w:p>
    <w:p w14:paraId="091D0CAA" w14:textId="77777777" w:rsidR="00D11F5A" w:rsidRPr="00CC13E3" w:rsidRDefault="002536E9" w:rsidP="00D11F5A">
      <w:pPr>
        <w:pStyle w:val="ProductList-Body"/>
      </w:pPr>
      <w:hyperlink w:anchor="GeneralTerms" w:history="1">
        <w:r w:rsidR="00D11F5A">
          <w:rPr>
            <w:rStyle w:val="Hyperlink"/>
          </w:rPr>
          <w:t>Definiţii</w:t>
        </w:r>
      </w:hyperlink>
      <w:r w:rsidR="00D11F5A">
        <w:t>: Definiţia pentru „Produs ce nu aparţine companiei Microsoft” a fost actualizată pentru a clarifica faptul că produsele software, datele, serviciile, site-urile web sau alte produse furnizate de o terţă parte pot fi considerate ca făcând parte dintr-o ofertă Microsoft, dacă sunt încorporate de Microsoft într-un Serviciu online. Definiţia pentru „Serviciu online” a fost actualizată pentru a clarifica faptul că produsele software şi serviciile furnizate în baza altor termeni de licenţă nu vor fi considerate ca făcând parte din Serviciul online.</w:t>
      </w:r>
    </w:p>
    <w:p w14:paraId="3A7B808B" w14:textId="77777777" w:rsidR="00D11F5A" w:rsidRPr="00CC13E3" w:rsidRDefault="00D11F5A" w:rsidP="00D11F5A">
      <w:pPr>
        <w:pStyle w:val="ProductList-ClauseHeading"/>
        <w:outlineLvl w:val="2"/>
      </w:pPr>
    </w:p>
    <w:p w14:paraId="2EFF2379" w14:textId="77777777" w:rsidR="00D11F5A" w:rsidRPr="00CC13E3" w:rsidRDefault="00D11F5A" w:rsidP="00D11F5A">
      <w:pPr>
        <w:pStyle w:val="ProductList-ClauseHeading"/>
        <w:outlineLvl w:val="2"/>
      </w:pPr>
      <w:r>
        <w:t>Termenii specifici Serviciilor online</w:t>
      </w:r>
    </w:p>
    <w:p w14:paraId="0D009DAB" w14:textId="77777777" w:rsidR="00D11F5A" w:rsidRPr="00CC13E3" w:rsidRDefault="002536E9" w:rsidP="00D11F5A">
      <w:pPr>
        <w:pStyle w:val="ProductList-Body"/>
      </w:pPr>
      <w:hyperlink w:anchor="MicrosoftAzureServices" w:history="1">
        <w:r w:rsidR="00D11F5A">
          <w:rPr>
            <w:rStyle w:val="Hyperlink"/>
          </w:rPr>
          <w:t>Serviciile Microsoft Azure</w:t>
        </w:r>
      </w:hyperlink>
      <w:r w:rsidR="00D11F5A">
        <w:t>: Definiţia pentru „Servicii Microsoft Azure” a fost actualizată pentru a clarifica faptul că Serviciile Microsoft Azure includ componente open source încorporate de Microsoft într-un Serviciu şi/sau caracteristică Microsoft Azure.</w:t>
      </w:r>
    </w:p>
    <w:p w14:paraId="6BAD7240" w14:textId="77777777" w:rsidR="00D11F5A" w:rsidRPr="00CC13E3" w:rsidRDefault="002536E9" w:rsidP="00D11F5A">
      <w:pPr>
        <w:pStyle w:val="ProductList-Body"/>
      </w:pPr>
      <w:hyperlink w:anchor="Dynamics365" w:history="1">
        <w:r w:rsidR="00D11F5A">
          <w:rPr>
            <w:rStyle w:val="Hyperlink"/>
          </w:rPr>
          <w:t>Serviciile Microsoft Dynamics 365</w:t>
        </w:r>
      </w:hyperlink>
      <w:r w:rsidR="00D11F5A">
        <w:t>: Secţiunea „Utilizatori externi” a fost actualizată pentru a clarifica faptul că Utilizatorii externi care folosesc clienţi Microsoft Dynamics 365 cu Servicii Microsoft Dynamics 365 au nevoie de o licenţă SL pentru a accesa Serviciul online; excepţie face Microsoft Dynamics 365 for Operation pentru care nu este obligatoriu ca Utilizatorii externi să deţină o licenţă SL. Secţiunea „Drepturile de utilizare a serverului pentru licenţele SL utilizator pentru Dynamics 365, licenţele SL utilizator cu SA de tranziţie şi licenţele SL utilizator pentru programe de completare” a fost actualizată pentru a clarifica faptul că utilizatorii sau dispozitivele care nu au Software Assurance pentru licenţele CAL nu au dreptul de a accesa noile versiuni ale serverului Microsoft Dynamics 365 la sediul clientului şi că toţii Clienţii care deţin Microsoft Dynamics 365 Business Edition nu au dreptul de a instala şi de a utiliza produsul software de tip server Microsoft Dynamics 365 la sediul clientului.</w:t>
      </w:r>
    </w:p>
    <w:p w14:paraId="263983FF" w14:textId="60EEC18C" w:rsidR="0068533D" w:rsidRPr="00903BB7" w:rsidRDefault="002536E9"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670013"/>
      <w:bookmarkEnd w:id="9"/>
      <w:bookmarkEnd w:id="10"/>
      <w:bookmarkEnd w:id="11"/>
      <w:bookmarkEnd w:id="12"/>
      <w:bookmarkEnd w:id="13"/>
      <w:bookmarkEnd w:id="14"/>
      <w:r>
        <w:lastRenderedPageBreak/>
        <w:t>Termeni generali</w:t>
      </w:r>
      <w:bookmarkEnd w:id="15"/>
      <w:bookmarkEnd w:id="16"/>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72670014"/>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1"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18" w:name="_Toc453946572"/>
      <w:bookmarkStart w:id="19" w:name="_Toc451949009"/>
      <w:bookmarkStart w:id="20" w:name="_Toc472670015"/>
      <w:r>
        <w:t>Actualizările Termenilor Serviciilor online</w:t>
      </w:r>
      <w:bookmarkEnd w:id="18"/>
      <w:bookmarkEnd w:id="19"/>
      <w:bookmarkEnd w:id="20"/>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21" w:name="_Toc453946573"/>
      <w:bookmarkStart w:id="22" w:name="_Toc451949010"/>
      <w:bookmarkStart w:id="23" w:name="_Toc472670016"/>
      <w:bookmarkStart w:id="24" w:name="OnlineServicesChanges"/>
      <w:r>
        <w:t>Schimbările şi disponibilitatea Serviciilor online</w:t>
      </w:r>
      <w:bookmarkEnd w:id="21"/>
      <w:bookmarkEnd w:id="22"/>
      <w:bookmarkEnd w:id="23"/>
    </w:p>
    <w:bookmarkEnd w:id="24"/>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5" w:name="_Toc472670017"/>
      <w:r>
        <w:t>Conservarea datelor</w:t>
      </w:r>
      <w:bookmarkEnd w:id="25"/>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lastRenderedPageBreak/>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6" w:name="_Toc472670018"/>
      <w:r>
        <w:t>Utilizarea produselor software cu serviciul online</w:t>
      </w:r>
      <w:bookmarkEnd w:id="26"/>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2670019"/>
      <w:r>
        <w:t>Produsele care nu aparţin companiei Microsoft</w:t>
      </w:r>
      <w:bookmarkEnd w:id="27"/>
    </w:p>
    <w:p w14:paraId="1195D54A" w14:textId="77777777" w:rsidR="009D1828" w:rsidRPr="006D2C33" w:rsidRDefault="009D1828" w:rsidP="009D1828">
      <w:pPr>
        <w:pStyle w:val="ProductList-Body"/>
      </w:pPr>
      <w:r>
        <w:t>Microsoft poate pune la dispoziţia Clientului Produsele care nu aparţin companiei Microsoft prin utilizarea Serviciilor online (printr-un magazin sau galerie ori sub forma rezultatelor de căutare).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2670020"/>
      <w:r>
        <w:t>Politica de utilizare acceptabilă</w:t>
      </w:r>
      <w:bookmarkEnd w:id="28"/>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2670021"/>
      <w:r>
        <w:t>Limitări tehnice</w:t>
      </w:r>
      <w:bookmarkEnd w:id="29"/>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2670022"/>
      <w:r>
        <w:lastRenderedPageBreak/>
        <w:t>Respectarea legii</w:t>
      </w:r>
      <w:bookmarkEnd w:id="30"/>
    </w:p>
    <w:p w14:paraId="4AF31B1C" w14:textId="5CECBED5" w:rsidR="00AD5F09" w:rsidRPr="00690C65" w:rsidRDefault="00AD5F09" w:rsidP="00F824AC">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2F23E0" w14:textId="77777777" w:rsidR="009D1828" w:rsidRPr="006D2C33" w:rsidRDefault="009D1828" w:rsidP="009D1828">
      <w:pPr>
        <w:pStyle w:val="ProductList-Body"/>
      </w:pPr>
      <w:r>
        <w:t>Clientul trebuie să respecte toate legile şi reglementările privind utilizarea Serviciilor online, inclusiv legile privind confidenţialitatea, datele biometrice,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1" w:name="_Toc472670023"/>
      <w:bookmarkStart w:id="32" w:name="ImportExportServices"/>
      <w:r w:rsidRPr="0019279F">
        <w:t>Serviciile de import/export</w:t>
      </w:r>
      <w:bookmarkEnd w:id="31"/>
    </w:p>
    <w:bookmarkEnd w:id="32"/>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3" w:name="_Toc472670024"/>
      <w:r>
        <w:t>Notificări electronice</w:t>
      </w:r>
      <w:bookmarkEnd w:id="33"/>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72670025"/>
      <w:r>
        <w:t>Realocarea licenţei</w:t>
      </w:r>
      <w:bookmarkEnd w:id="34"/>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72670026"/>
      <w:r>
        <w:t>Componente de font</w:t>
      </w:r>
      <w:bookmarkEnd w:id="35"/>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E70DF8">
      <w:pPr>
        <w:pStyle w:val="ProductList-SubSubSectionHeading"/>
        <w:outlineLvl w:val="1"/>
      </w:pPr>
      <w:bookmarkStart w:id="36" w:name="CompetitiveBenchmarking"/>
      <w:bookmarkStart w:id="37" w:name="_Toc459970689"/>
      <w:bookmarkStart w:id="38" w:name="_Toc472670027"/>
      <w:r>
        <w:t>Evaluarea concurenţială</w:t>
      </w:r>
      <w:bookmarkEnd w:id="36"/>
      <w:bookmarkEnd w:id="37"/>
      <w:bookmarkEnd w:id="38"/>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72670028"/>
      <w:r>
        <w:t>Multiplexare</w:t>
      </w:r>
      <w:bookmarkEnd w:id="39"/>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60FD5D75"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72670029"/>
      <w:r>
        <w:lastRenderedPageBreak/>
        <w:t>Termenii privind confidenţialitatea şi securitatea</w:t>
      </w:r>
      <w:bookmarkEnd w:id="40"/>
      <w:bookmarkEnd w:id="41"/>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2" w:name="_Toc472670030"/>
      <w:r w:rsidRPr="006B4B3B">
        <w:rPr>
          <w:lang w:val="it-IT"/>
        </w:rPr>
        <w:t>Termenii generali privind confidenţialitatea şi securitatea</w:t>
      </w:r>
      <w:bookmarkEnd w:id="42"/>
    </w:p>
    <w:p w14:paraId="361B4DF3" w14:textId="77777777" w:rsidR="003301B6" w:rsidRDefault="003301B6" w:rsidP="003301B6">
      <w:pPr>
        <w:pStyle w:val="ProductList-SubSubSectionHeading"/>
        <w:outlineLvl w:val="2"/>
      </w:pPr>
      <w:bookmarkStart w:id="43" w:name="_Toc457466407"/>
      <w:bookmarkStart w:id="44" w:name="_Toc453946587"/>
      <w:bookmarkStart w:id="45" w:name="_Toc472670031"/>
      <w:r>
        <w:t>Domeniu de aplicare</w:t>
      </w:r>
      <w:bookmarkEnd w:id="43"/>
      <w:bookmarkEnd w:id="44"/>
      <w:bookmarkEnd w:id="45"/>
    </w:p>
    <w:p w14:paraId="2BA64956" w14:textId="6CC523A7" w:rsidR="009D1828" w:rsidRPr="006D2C33" w:rsidRDefault="00D54D7E" w:rsidP="009D1828">
      <w:pPr>
        <w:pStyle w:val="ProductList-Body"/>
      </w:pPr>
      <w:r>
        <w:t xml:space="preserve">Termenii din această secţiune se aplică tuturor Serviciilor online, cu excepţia Bing Maps Enterprise Platform, Bing Maps Mobile Asset Management Platform şi Serviciilor cognitive Microsoft, care sunt reglementate de termenii privind confidenţialitatea şi/sau securitatea menţionaţi mai jos la </w:t>
      </w:r>
      <w:hyperlink w:anchor="OnlineServiceSpecificTerms" w:history="1">
        <w:r>
          <w:rPr>
            <w:rStyle w:val="Hyperlink"/>
          </w:rPr>
          <w:t>Termenii specifici Serviciilor online</w:t>
        </w:r>
      </w:hyperlink>
      <w:r w:rsidR="009D1828">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72670032"/>
      <w:r>
        <w:t>Utilizarea Datelor de client</w:t>
      </w:r>
      <w:bookmarkEnd w:id="46"/>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47" w:name="_Toc423959220"/>
      <w:bookmarkStart w:id="48" w:name="_Toc417892060"/>
      <w:bookmarkStart w:id="49" w:name="_Toc472670033"/>
      <w:r>
        <w:t>Divulgarea Datelor de client</w:t>
      </w:r>
      <w:bookmarkEnd w:id="47"/>
      <w:bookmarkEnd w:id="48"/>
      <w:bookmarkEnd w:id="49"/>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72670034"/>
      <w:r>
        <w:t>Instituţii de învăţământ</w:t>
      </w:r>
      <w:bookmarkEnd w:id="50"/>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51" w:name="_Toc423959222"/>
      <w:bookmarkStart w:id="52" w:name="_Toc472670035"/>
      <w:bookmarkStart w:id="53" w:name="_Toc417892062"/>
      <w:bookmarkStart w:id="54" w:name="HIPAA"/>
      <w:r>
        <w:t>Asociatul HIPAA (Health Insurance Portability and Accountability Act – Legea responsabilităţii şi a portabilităţii asigurărilor medicale)</w:t>
      </w:r>
      <w:bookmarkEnd w:id="51"/>
      <w:bookmarkEnd w:id="52"/>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55" w:name="_Toc472670036"/>
      <w:bookmarkEnd w:id="53"/>
      <w:bookmarkEnd w:id="54"/>
      <w:r>
        <w:lastRenderedPageBreak/>
        <w:t>Securitatea</w:t>
      </w:r>
      <w:bookmarkEnd w:id="5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72670037"/>
      <w:r>
        <w:t>Notificarea incidentelor de securitate</w:t>
      </w:r>
      <w:bookmarkEnd w:id="5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72670038"/>
      <w:bookmarkStart w:id="58" w:name="LocationofDataProcessing"/>
      <w:r>
        <w:t>Locaţia prelucrării datelor</w:t>
      </w:r>
      <w:bookmarkEnd w:id="57"/>
    </w:p>
    <w:bookmarkEnd w:id="58"/>
    <w:p w14:paraId="6F79E91B" w14:textId="73C299C7"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r w:rsidR="00E70DF8">
        <w:t xml:space="preserve"> Pe lângă angajamentele Microsoft asumate în Clauzele contractuale standard şi alte contracte model, Microsoft este certificat conform acordului-cadru Scut de confidențialitate UE-SUA şi angajamentelor pe care le presupune acesta.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59" w:name="_Toc417892066"/>
      <w:bookmarkStart w:id="60" w:name="_Toc412644895"/>
      <w:bookmarkStart w:id="61" w:name="_Toc472670039"/>
      <w:r>
        <w:t>Versiunile de examinare</w:t>
      </w:r>
      <w:bookmarkEnd w:id="59"/>
      <w:bookmarkEnd w:id="60"/>
      <w:bookmarkEnd w:id="61"/>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72670040"/>
      <w:r>
        <w:t>Utilizarea subcontractorilor</w:t>
      </w:r>
      <w:bookmarkEnd w:id="62"/>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72670041"/>
      <w:r>
        <w:t>Cum să contactaţi Microsoft</w:t>
      </w:r>
      <w:bookmarkEnd w:id="6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bookmarkStart w:id="64" w:name="DataProcessingTerms"/>
    <w:p w14:paraId="21FFDC4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66FE42F" w14:textId="4BBCE927" w:rsidR="000E6ED8" w:rsidRPr="006B4B3B" w:rsidRDefault="00F77036" w:rsidP="005363B2">
      <w:pPr>
        <w:pStyle w:val="ProductList-Offering1Heading"/>
        <w:rPr>
          <w:lang w:val="ro-RO"/>
        </w:rPr>
      </w:pPr>
      <w:bookmarkStart w:id="65" w:name="_Toc472670042"/>
      <w:r w:rsidRPr="006B4B3B">
        <w:rPr>
          <w:lang w:val="ro-RO"/>
        </w:rPr>
        <w:lastRenderedPageBreak/>
        <w:t>Termenii privind prelucrarea datelor</w:t>
      </w:r>
      <w:bookmarkEnd w:id="65"/>
    </w:p>
    <w:bookmarkEnd w:id="64"/>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r>
              <w:rPr>
                <w:color w:val="FFFFFF" w:themeColor="background1"/>
                <w:sz w:val="16"/>
                <w:szCs w:val="16"/>
              </w:rPr>
              <w:t>Servicii online</w:t>
            </w:r>
          </w:p>
        </w:tc>
      </w:tr>
      <w:tr w:rsidR="009D1828" w14:paraId="203A452C" w14:textId="77777777" w:rsidTr="009D1828">
        <w:tc>
          <w:tcPr>
            <w:tcW w:w="2607" w:type="dxa"/>
            <w:vAlign w:val="center"/>
          </w:tcPr>
          <w:p w14:paraId="09C0D61C" w14:textId="3F7EEA41" w:rsidR="009D1828" w:rsidRPr="00231971" w:rsidRDefault="009D1828" w:rsidP="009D1828">
            <w:pPr>
              <w:pStyle w:val="ProductList-Body"/>
              <w:rPr>
                <w:sz w:val="16"/>
                <w:szCs w:val="16"/>
              </w:rPr>
            </w:pPr>
            <w:bookmarkStart w:id="66" w:name="MicrosoftDynamicsOnlineServices"/>
            <w:r>
              <w:rPr>
                <w:sz w:val="16"/>
                <w:szCs w:val="16"/>
              </w:rPr>
              <w:t>Serviciile principale Microsoft Dynamics 365</w:t>
            </w:r>
          </w:p>
        </w:tc>
        <w:tc>
          <w:tcPr>
            <w:tcW w:w="8190" w:type="dxa"/>
          </w:tcPr>
          <w:p w14:paraId="45E29350" w14:textId="6F41B307" w:rsidR="009D1828" w:rsidRPr="00231971" w:rsidRDefault="009D1828" w:rsidP="009D1828">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for Project Service Automation, Microsoft Dynamics 365 for Sales şi Microsoft Social Engagement. Serviciile principale Microsoft Dynamics 365 nu includ (1) Microsoft Dynamics 365 for Operations sau Microsoft Dynamics 365 for Financials; (2) serviciile Microsoft Dynamics 365 pentru dispozitivele sau programele software acceptate, care includ, dar nu se limitează la, Microsoft Dynamics 365 pentru aplicaţii, tablete şi/sau telefoane sau (3) exceptând prevederile exprese din termenii de licenţiere pentru serviciul respectiv, orice alt serviciu furnizat de altă firmă şi oferit cu sau legat de serviciile principale Microsoft Dynamics 365.</w:t>
            </w:r>
          </w:p>
        </w:tc>
      </w:tr>
      <w:bookmarkEnd w:id="66"/>
      <w:tr w:rsidR="00D54D7E" w14:paraId="10FC4CEF" w14:textId="77777777" w:rsidTr="009D1828">
        <w:tc>
          <w:tcPr>
            <w:tcW w:w="2607" w:type="dxa"/>
            <w:vAlign w:val="center"/>
          </w:tcPr>
          <w:p w14:paraId="767C6C0B" w14:textId="7BE5FE5A" w:rsidR="00D54D7E" w:rsidRPr="00231971" w:rsidRDefault="00D54D7E" w:rsidP="00D54D7E">
            <w:pPr>
              <w:pStyle w:val="ProductList-Body"/>
              <w:rPr>
                <w:sz w:val="16"/>
                <w:szCs w:val="16"/>
              </w:rPr>
            </w:pPr>
            <w:r>
              <w:rPr>
                <w:sz w:val="16"/>
                <w:szCs w:val="16"/>
              </w:rPr>
              <w:t>Serviciile Office 365</w:t>
            </w:r>
          </w:p>
        </w:tc>
        <w:tc>
          <w:tcPr>
            <w:tcW w:w="8190" w:type="dxa"/>
          </w:tcPr>
          <w:p w14:paraId="1E49D1A4" w14:textId="79731629" w:rsidR="00D54D7E" w:rsidRPr="00231971" w:rsidRDefault="00D54D7E" w:rsidP="00D54D7E">
            <w:pPr>
              <w:pStyle w:val="ProductList-Body"/>
              <w:rPr>
                <w:sz w:val="16"/>
                <w:szCs w:val="16"/>
              </w:rPr>
            </w:pPr>
            <w:r>
              <w:rPr>
                <w:sz w:val="16"/>
                <w:szCs w:val="16"/>
              </w:rPr>
              <w:t>Următoarele servicii, fiecare fiind considerat un serviciu independent sau inclus într-un plan sau într-o suită Office 365: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9D1828" w14:paraId="0A473332" w14:textId="77777777" w:rsidTr="009D1828">
        <w:tc>
          <w:tcPr>
            <w:tcW w:w="2607" w:type="dxa"/>
            <w:vAlign w:val="center"/>
          </w:tcPr>
          <w:p w14:paraId="3A2023D3" w14:textId="077550A7" w:rsidR="009D1828" w:rsidRPr="00231971" w:rsidRDefault="009D1828" w:rsidP="009D1828">
            <w:pPr>
              <w:pStyle w:val="ProductList-Body"/>
              <w:rPr>
                <w:sz w:val="16"/>
                <w:szCs w:val="16"/>
              </w:rPr>
            </w:pPr>
            <w:bookmarkStart w:id="67" w:name="MicrosoftAzureCoreServices"/>
            <w:r>
              <w:rPr>
                <w:sz w:val="16"/>
                <w:szCs w:val="16"/>
              </w:rPr>
              <w:t>Serviciile de bază Microsoft Azure</w:t>
            </w:r>
            <w:bookmarkEnd w:id="67"/>
          </w:p>
        </w:tc>
        <w:tc>
          <w:tcPr>
            <w:tcW w:w="8190" w:type="dxa"/>
          </w:tcPr>
          <w:p w14:paraId="7E0B1590" w14:textId="365E3855" w:rsidR="009D1828" w:rsidRPr="00231971" w:rsidRDefault="009D1828" w:rsidP="009D1828">
            <w:pPr>
              <w:pStyle w:val="ProductList-Body"/>
              <w:rPr>
                <w:sz w:val="16"/>
                <w:szCs w:val="16"/>
              </w:rPr>
            </w:pPr>
            <w:r>
              <w:rPr>
                <w:sz w:val="16"/>
                <w:szCs w:val="16"/>
              </w:rPr>
              <w:t xml:space="preserve">Active Directory, API Management, App Services (API Apps, Mobile Apps, Web Apps), Automation, Backup, Batch, Servicii BizTalk, Servicii Cloud, DocumentDB, Event Hubs, Express Route, HDInsight, Key Vault, Load Balancer, Machine Learning, Management Portal, Servicii Media, Multi-Factor Authentication, Centrul pentru notificări, Operational Insights, Redis Cache, Rights Management Service, Planificator, Magistrala de servicii, Site Recovery, Bază de date SQL, Stocare, StorSimple, Stream Analytics, Manager de trafic, Maşini virtuale, Reţea virtuală, Visual Studio Team Services şi Managerul fluxului de lucru. </w:t>
            </w:r>
          </w:p>
        </w:tc>
      </w:tr>
      <w:tr w:rsidR="00492D33" w14:paraId="10EEB0E5" w14:textId="77777777" w:rsidTr="009D1828">
        <w:tc>
          <w:tcPr>
            <w:tcW w:w="2607" w:type="dxa"/>
            <w:vAlign w:val="center"/>
          </w:tcPr>
          <w:p w14:paraId="6883BEA2" w14:textId="77777777" w:rsidR="00492D33" w:rsidRPr="00231971" w:rsidRDefault="00492D33" w:rsidP="009D1828">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9D1828">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9D1828">
        <w:tc>
          <w:tcPr>
            <w:tcW w:w="2607" w:type="dxa"/>
            <w:vAlign w:val="center"/>
          </w:tcPr>
          <w:p w14:paraId="30050707" w14:textId="77777777" w:rsidR="00492D33" w:rsidRPr="00231971" w:rsidRDefault="00492D33" w:rsidP="009D1828">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9D1828">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68" w:name="DataProcessingTerms_DataatRest"/>
      <w:bookmarkStart w:id="69" w:name="_Toc457466419"/>
      <w:bookmarkStart w:id="70" w:name="_Toc453946599"/>
      <w:bookmarkStart w:id="71" w:name="_Toc472670043"/>
      <w:r>
        <w:t>Locaţia Datelor de client în repaus</w:t>
      </w:r>
      <w:bookmarkEnd w:id="68"/>
      <w:bookmarkEnd w:id="69"/>
      <w:bookmarkEnd w:id="70"/>
      <w:bookmarkEnd w:id="71"/>
    </w:p>
    <w:p w14:paraId="69E397DF" w14:textId="77777777" w:rsidR="003301B6" w:rsidRDefault="003301B6" w:rsidP="003301B6">
      <w:pPr>
        <w:pStyle w:val="ProductList-Body"/>
        <w:keepNext/>
      </w:pPr>
      <w:r>
        <w:t>Microsoft va stoca Datele de client în repaus în zone geografice majore (fiecare fiind denumită Zonă geografică), după cum urmează:</w:t>
      </w:r>
    </w:p>
    <w:p w14:paraId="5B463F2B" w14:textId="3E9B9677" w:rsidR="003301B6" w:rsidRDefault="00D54D7E" w:rsidP="003301B6">
      <w:pPr>
        <w:pStyle w:val="ProductList-Body"/>
        <w:keepNext/>
        <w:numPr>
          <w:ilvl w:val="0"/>
          <w:numId w:val="6"/>
        </w:numPr>
        <w:ind w:left="450" w:hanging="270"/>
      </w:pPr>
      <w:r>
        <w:rPr>
          <w:b/>
        </w:rPr>
        <w:t xml:space="preserve">Serviciile Office 365. </w:t>
      </w:r>
      <w:r>
        <w:t xml:space="preserve">În cazul în care Clientul asigură accesul entităţii găzduite în Australia, Canada,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w:t>
      </w:r>
      <w:r>
        <w:lastRenderedPageBreak/>
        <w:t>ataşărilor de e-mail), (2) conţinutul site-ului SharePoint Online şi fişierele stocate în acest site, precum şi datele Project Online şi (3) fişierele încărcate pe OneDrive pentru business</w:t>
      </w:r>
      <w:r w:rsidR="003301B6">
        <w:t xml:space="preserve">.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07507571" w14:textId="77777777" w:rsidR="009D1828" w:rsidRPr="006D2C33" w:rsidRDefault="009D1828" w:rsidP="009D1828">
      <w:pPr>
        <w:pStyle w:val="ProductList-Body"/>
        <w:numPr>
          <w:ilvl w:val="0"/>
          <w:numId w:val="6"/>
        </w:numPr>
        <w:ind w:left="450" w:hanging="270"/>
      </w:pPr>
      <w:r>
        <w:rPr>
          <w:b/>
        </w:rPr>
        <w:t>Servicii Microsoft Power BI</w:t>
      </w:r>
      <w:r w:rsidRPr="00AC4EFA">
        <w:rPr>
          <w:b/>
          <w:bCs/>
        </w:rPr>
        <w:t>.</w:t>
      </w:r>
      <w:r>
        <w:t xml:space="preserve"> În cazul în care Clientul asigură accesul entităţii găzduite în Australia, Uniunea Europeană sau Statele Unite ale Americii, Microsoft va stoca Datele clienţilor Power BI în repaus doar în Zona geografică respectivă.</w:t>
      </w:r>
    </w:p>
    <w:p w14:paraId="34B6131E" w14:textId="77777777" w:rsidR="009D1828" w:rsidRPr="006D2C33" w:rsidRDefault="009D1828" w:rsidP="009D1828">
      <w:pPr>
        <w:pStyle w:val="ProductList-Body"/>
        <w:numPr>
          <w:ilvl w:val="0"/>
          <w:numId w:val="6"/>
        </w:numPr>
        <w:ind w:left="450" w:hanging="270"/>
      </w:pPr>
      <w:r>
        <w:rPr>
          <w:b/>
        </w:rPr>
        <w:t>Serviciile de bază Microsoft Azure</w:t>
      </w:r>
      <w:r w:rsidRPr="00AC4EFA">
        <w:rPr>
          <w:b/>
          <w:bCs/>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48084009" w14:textId="080D6F98" w:rsidR="009D1828" w:rsidRPr="006D2C33" w:rsidRDefault="009D1828" w:rsidP="009D1828">
      <w:pPr>
        <w:pStyle w:val="ProductList-Body"/>
        <w:numPr>
          <w:ilvl w:val="0"/>
          <w:numId w:val="6"/>
        </w:numPr>
        <w:spacing w:after="120"/>
        <w:ind w:left="450" w:hanging="270"/>
      </w:pPr>
      <w:r>
        <w:rPr>
          <w:b/>
        </w:rPr>
        <w:t>Serviciile principale Microsoft Dynamics 365</w:t>
      </w:r>
      <w:r w:rsidRPr="00AC4EFA">
        <w:rPr>
          <w:b/>
          <w:bCs/>
        </w:rPr>
        <w:t>.</w:t>
      </w:r>
      <w:r>
        <w:t xml:space="preserve"> </w:t>
      </w:r>
      <w:r w:rsidR="009A79AF">
        <w:t>Cu excepţia Microsoft Social Engagement, în cazul în care Clientul asigură accesul la instanţa sa în Statele Unite ale Americii sau în UE, Microsoft va stoca Datele de client în repaus în oricare dintre aceste Zone geografice, limitându-se la entităţile gestionate de Serviciile principale Microsoft Dynamics 365</w:t>
      </w:r>
      <w:r>
        <w:t>. Anumite entităţi pot să nu fie configurate pentru a fi stocate într-o anumită Zonă geografică sau în afara Statelor Unite ale Americii şi pot fi replicate în alte locaţii, conform prezentării din Centrul de autorizare Microsoft Dynamics 365.</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72" w:name="DataProcessingTerms_Privacy"/>
      <w:bookmarkStart w:id="73" w:name="_Toc449618397"/>
      <w:bookmarkStart w:id="74" w:name="_Toc445967464"/>
      <w:bookmarkStart w:id="75" w:name="_Toc472670044"/>
      <w:r>
        <w:t>Confidenţialitate</w:t>
      </w:r>
      <w:bookmarkEnd w:id="72"/>
      <w:bookmarkEnd w:id="73"/>
      <w:bookmarkEnd w:id="74"/>
      <w:bookmarkEnd w:id="75"/>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76" w:name="SubcontractorTransfer"/>
      <w:r>
        <w:rPr>
          <w:b/>
        </w:rPr>
        <w:t>Transferul către subcontractori</w:t>
      </w:r>
      <w:bookmarkEnd w:id="76"/>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77" w:name="_Toc472670045"/>
      <w:r>
        <w:t>Termeni europeni suplimentari</w:t>
      </w:r>
      <w:bookmarkEnd w:id="77"/>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lastRenderedPageBreak/>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78" w:name="_Toc472670046"/>
      <w:r>
        <w:t>Securitatea</w:t>
      </w:r>
      <w:bookmarkEnd w:id="78"/>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lastRenderedPageBreak/>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9D1828">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9D182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9D1828">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9D1828">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9D1828">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9D1828">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9D1828">
            <w:pPr>
              <w:pStyle w:val="ProductList-Body"/>
              <w:rPr>
                <w:color w:val="FFFFFF" w:themeColor="background1"/>
                <w:sz w:val="16"/>
                <w:lang w:val="fr-FR"/>
              </w:rPr>
            </w:pPr>
            <w:r>
              <w:rPr>
                <w:color w:val="FFFFFF" w:themeColor="background1"/>
                <w:sz w:val="16"/>
              </w:rPr>
              <w:t>SSAE 16 SOC 2 tip II</w:t>
            </w:r>
          </w:p>
        </w:tc>
      </w:tr>
      <w:tr w:rsidR="009D1828" w:rsidRPr="00C62FB6" w14:paraId="6704A836" w14:textId="77777777" w:rsidTr="00AC4F51">
        <w:trPr>
          <w:trHeight w:val="288"/>
        </w:trPr>
        <w:tc>
          <w:tcPr>
            <w:tcW w:w="2880" w:type="dxa"/>
            <w:vAlign w:val="center"/>
          </w:tcPr>
          <w:p w14:paraId="13E2B4E3" w14:textId="25C3DD05" w:rsidR="009D1828" w:rsidRPr="005F68CF" w:rsidRDefault="009D1828" w:rsidP="009D1828">
            <w:pPr>
              <w:pStyle w:val="ProductList-Body"/>
              <w:rPr>
                <w:sz w:val="16"/>
              </w:rPr>
            </w:pPr>
            <w:r>
              <w:rPr>
                <w:sz w:val="16"/>
                <w:szCs w:val="16"/>
              </w:rPr>
              <w:t>Serviciile Office 365</w:t>
            </w:r>
          </w:p>
        </w:tc>
        <w:tc>
          <w:tcPr>
            <w:tcW w:w="1584" w:type="dxa"/>
            <w:vAlign w:val="center"/>
          </w:tcPr>
          <w:p w14:paraId="7B421738" w14:textId="157692F6"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181A65F" w14:textId="28434FB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5D85B0F" w14:textId="39942808"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82A3267" w14:textId="71EA6BF2"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35DC7F19" w14:textId="231EE771"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6836C523" w14:textId="77777777" w:rsidTr="00AC4F51">
        <w:trPr>
          <w:trHeight w:val="288"/>
        </w:trPr>
        <w:tc>
          <w:tcPr>
            <w:tcW w:w="2880" w:type="dxa"/>
            <w:vAlign w:val="center"/>
          </w:tcPr>
          <w:p w14:paraId="38B6206B" w14:textId="1CCFAB64" w:rsidR="009D1828" w:rsidRPr="005F68CF" w:rsidRDefault="009D1828" w:rsidP="009D1828">
            <w:pPr>
              <w:pStyle w:val="ProductList-Body"/>
              <w:rPr>
                <w:sz w:val="16"/>
              </w:rPr>
            </w:pPr>
            <w:r>
              <w:rPr>
                <w:sz w:val="16"/>
                <w:szCs w:val="16"/>
              </w:rPr>
              <w:t>Serviciile principale Microsoft Dynamics 365</w:t>
            </w:r>
          </w:p>
        </w:tc>
        <w:tc>
          <w:tcPr>
            <w:tcW w:w="1584" w:type="dxa"/>
            <w:vAlign w:val="center"/>
          </w:tcPr>
          <w:p w14:paraId="3E068BED" w14:textId="189FA28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C32E1E2" w14:textId="16114DF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67106C52" w14:textId="186159B5"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7C188217" w14:textId="505E7EED"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5343B9AB" w14:textId="0A8DAB6E"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718A62D2" w14:textId="77777777" w:rsidTr="00AC4F51">
        <w:trPr>
          <w:trHeight w:val="288"/>
        </w:trPr>
        <w:tc>
          <w:tcPr>
            <w:tcW w:w="2880" w:type="dxa"/>
            <w:vAlign w:val="center"/>
          </w:tcPr>
          <w:p w14:paraId="1835BEC3" w14:textId="3F42EF53" w:rsidR="009D1828" w:rsidRPr="005F68CF" w:rsidRDefault="009D1828" w:rsidP="009D1828">
            <w:pPr>
              <w:pStyle w:val="ProductList-Body"/>
              <w:rPr>
                <w:sz w:val="16"/>
              </w:rPr>
            </w:pPr>
            <w:r>
              <w:rPr>
                <w:sz w:val="16"/>
                <w:szCs w:val="16"/>
              </w:rPr>
              <w:lastRenderedPageBreak/>
              <w:t>Serviciile de bază Microsoft Azure</w:t>
            </w:r>
          </w:p>
        </w:tc>
        <w:tc>
          <w:tcPr>
            <w:tcW w:w="1584" w:type="dxa"/>
            <w:vAlign w:val="center"/>
          </w:tcPr>
          <w:p w14:paraId="60E3F9A8" w14:textId="1BFC8527"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4ED926D" w14:textId="57E78A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91724C2" w14:textId="44A319CB"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7E9F30E" w14:textId="57C2DF03" w:rsidR="009D1828" w:rsidRPr="005F68CF" w:rsidRDefault="009D1828" w:rsidP="009D1828">
            <w:pPr>
              <w:pStyle w:val="ProductList-Body"/>
              <w:rPr>
                <w:i/>
                <w:color w:val="000000" w:themeColor="text1"/>
                <w:sz w:val="16"/>
              </w:rPr>
            </w:pPr>
            <w:r>
              <w:rPr>
                <w:color w:val="000000" w:themeColor="text1"/>
                <w:sz w:val="16"/>
                <w:szCs w:val="16"/>
              </w:rPr>
              <w:t>Variază**</w:t>
            </w:r>
          </w:p>
        </w:tc>
        <w:tc>
          <w:tcPr>
            <w:tcW w:w="1584" w:type="dxa"/>
            <w:vAlign w:val="center"/>
          </w:tcPr>
          <w:p w14:paraId="051E2BFE" w14:textId="11839D08" w:rsidR="009D1828" w:rsidRPr="005F68CF" w:rsidRDefault="009D1828" w:rsidP="009D1828">
            <w:pPr>
              <w:pStyle w:val="ProductList-Body"/>
              <w:rPr>
                <w:color w:val="000000" w:themeColor="text1"/>
                <w:sz w:val="16"/>
              </w:rPr>
            </w:pPr>
            <w:r>
              <w:rPr>
                <w:color w:val="000000" w:themeColor="text1"/>
                <w:sz w:val="16"/>
                <w:szCs w:val="16"/>
              </w:rPr>
              <w:t>Variază**</w:t>
            </w:r>
          </w:p>
        </w:tc>
      </w:tr>
      <w:tr w:rsidR="009D1828" w:rsidRPr="00C62FB6" w14:paraId="50AA736B" w14:textId="77777777" w:rsidTr="00AC4F51">
        <w:trPr>
          <w:trHeight w:val="288"/>
        </w:trPr>
        <w:tc>
          <w:tcPr>
            <w:tcW w:w="2880" w:type="dxa"/>
            <w:vAlign w:val="center"/>
          </w:tcPr>
          <w:p w14:paraId="64FE114A" w14:textId="0D4097A4" w:rsidR="009D1828" w:rsidRPr="005F68CF" w:rsidRDefault="009D1828" w:rsidP="009D1828">
            <w:pPr>
              <w:pStyle w:val="ProductList-Body"/>
              <w:rPr>
                <w:sz w:val="16"/>
              </w:rPr>
            </w:pPr>
            <w:r>
              <w:rPr>
                <w:sz w:val="16"/>
                <w:szCs w:val="16"/>
              </w:rPr>
              <w:t>Serviciile online Microsoft Intune</w:t>
            </w:r>
          </w:p>
        </w:tc>
        <w:tc>
          <w:tcPr>
            <w:tcW w:w="1584" w:type="dxa"/>
            <w:vAlign w:val="center"/>
          </w:tcPr>
          <w:p w14:paraId="01EA3F98" w14:textId="3F135EBF"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1296596D" w14:textId="12465459"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2CF16EB6" w14:textId="45916913"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45310ADE" w14:textId="139AB57A" w:rsidR="009D1828" w:rsidRPr="005F68CF" w:rsidRDefault="009D1828" w:rsidP="009D1828">
            <w:pPr>
              <w:pStyle w:val="ProductList-Body"/>
              <w:rPr>
                <w:color w:val="000000" w:themeColor="text1"/>
                <w:sz w:val="16"/>
              </w:rPr>
            </w:pPr>
            <w:r>
              <w:rPr>
                <w:color w:val="000000" w:themeColor="text1"/>
                <w:sz w:val="16"/>
                <w:szCs w:val="16"/>
              </w:rPr>
              <w:t>Da</w:t>
            </w:r>
          </w:p>
        </w:tc>
        <w:tc>
          <w:tcPr>
            <w:tcW w:w="1584" w:type="dxa"/>
            <w:vAlign w:val="center"/>
          </w:tcPr>
          <w:p w14:paraId="057ABCD2" w14:textId="3651A993" w:rsidR="009D1828" w:rsidRPr="005F68CF" w:rsidRDefault="009D1828" w:rsidP="009D1828">
            <w:pPr>
              <w:pStyle w:val="ProductList-Body"/>
              <w:rPr>
                <w:color w:val="000000" w:themeColor="text1"/>
                <w:sz w:val="16"/>
              </w:rPr>
            </w:pPr>
            <w:r>
              <w:rPr>
                <w:color w:val="000000" w:themeColor="text1"/>
                <w:sz w:val="16"/>
                <w:szCs w:val="16"/>
              </w:rPr>
              <w:t>Da</w:t>
            </w:r>
          </w:p>
        </w:tc>
      </w:tr>
      <w:tr w:rsidR="009D1828" w:rsidRPr="00C62FB6" w14:paraId="57544F05" w14:textId="77777777" w:rsidTr="00AC4F51">
        <w:trPr>
          <w:trHeight w:val="288"/>
        </w:trPr>
        <w:tc>
          <w:tcPr>
            <w:tcW w:w="2880" w:type="dxa"/>
            <w:vAlign w:val="center"/>
          </w:tcPr>
          <w:p w14:paraId="361AB360" w14:textId="2A135552" w:rsidR="009D1828" w:rsidRPr="00231971" w:rsidRDefault="009D1828" w:rsidP="009D1828">
            <w:pPr>
              <w:pStyle w:val="ProductList-Body"/>
              <w:rPr>
                <w:sz w:val="16"/>
                <w:szCs w:val="16"/>
              </w:rPr>
            </w:pPr>
            <w:r>
              <w:rPr>
                <w:sz w:val="16"/>
                <w:szCs w:val="16"/>
              </w:rPr>
              <w:t>Servicii Microsoft Power BI</w:t>
            </w:r>
          </w:p>
        </w:tc>
        <w:tc>
          <w:tcPr>
            <w:tcW w:w="1584" w:type="dxa"/>
            <w:vAlign w:val="center"/>
          </w:tcPr>
          <w:p w14:paraId="39604C1B" w14:textId="63F5195F"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12230A74"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DFDFB1A" w:rsidR="009D1828" w:rsidRPr="00231971" w:rsidRDefault="009D1828" w:rsidP="009D1828">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251FC024" w:rsidR="009D1828" w:rsidRPr="00231971" w:rsidRDefault="009D1828" w:rsidP="009D1828">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A1A4CEA" w:rsidR="009D1828" w:rsidRPr="00231971" w:rsidRDefault="009D1828" w:rsidP="009D1828">
            <w:pPr>
              <w:pStyle w:val="ProductList-Body"/>
              <w:rPr>
                <w:color w:val="000000" w:themeColor="text1"/>
                <w:sz w:val="16"/>
                <w:szCs w:val="16"/>
              </w:rPr>
            </w:pPr>
            <w:r>
              <w:rPr>
                <w:color w:val="000000" w:themeColor="text1"/>
                <w:sz w:val="16"/>
                <w:szCs w:val="16"/>
              </w:rPr>
              <w:t>Nu</w:t>
            </w:r>
          </w:p>
        </w:tc>
      </w:tr>
    </w:tbl>
    <w:p w14:paraId="517ACFFC" w14:textId="77777777" w:rsidR="009D1828" w:rsidRPr="006D2C33" w:rsidRDefault="009D1828" w:rsidP="009D1828">
      <w:pPr>
        <w:pStyle w:val="ProductList-Body"/>
      </w:pPr>
      <w:r>
        <w:rPr>
          <w:i/>
          <w:color w:val="000000" w:themeColor="text1"/>
        </w:rPr>
        <w:t>*Nu include Microsoft Social Engagement.</w:t>
      </w:r>
    </w:p>
    <w:p w14:paraId="6F89E8F6" w14:textId="77777777" w:rsidR="009D1828" w:rsidRPr="006D2C33" w:rsidRDefault="009D1828" w:rsidP="009D1828">
      <w:pPr>
        <w:pStyle w:val="ProductList-Body"/>
      </w:pPr>
      <w:r>
        <w:rPr>
          <w:color w:val="000000" w:themeColor="text1"/>
        </w:rPr>
        <w:t>**</w:t>
      </w:r>
      <w:r>
        <w:rPr>
          <w:i/>
          <w:color w:val="000000" w:themeColor="text1"/>
        </w:rPr>
        <w:t>Domeniul curent este detaliat în raportul de audit şi prezentat pe scurt în Centrul de autorizare Microsoft Azure.</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7D8A1942"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72670047"/>
      <w:r>
        <w:lastRenderedPageBreak/>
        <w:t>Termenii specifici Serviciilor online</w:t>
      </w:r>
      <w:bookmarkEnd w:id="79"/>
      <w:bookmarkEnd w:id="8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81" w:name="_Toc472670048"/>
      <w:bookmarkStart w:id="82" w:name="MicrosoftAzureServices"/>
      <w:r w:rsidRPr="006B4B3B">
        <w:rPr>
          <w:lang w:val="ro-RO"/>
        </w:rPr>
        <w:t>Serviciile Microsoft Azure</w:t>
      </w:r>
      <w:bookmarkEnd w:id="81"/>
    </w:p>
    <w:bookmarkEnd w:id="82"/>
    <w:p w14:paraId="42642BFD" w14:textId="77777777" w:rsidR="001A140A" w:rsidRPr="002A3B84" w:rsidRDefault="001A140A" w:rsidP="001A140A">
      <w:pPr>
        <w:pStyle w:val="ProductList-Body"/>
        <w:rPr>
          <w:b/>
          <w:color w:val="00188F"/>
        </w:rPr>
      </w:pPr>
      <w:r>
        <w:rPr>
          <w:b/>
          <w:color w:val="00188F"/>
        </w:rPr>
        <w:t>Notificări</w:t>
      </w:r>
    </w:p>
    <w:p w14:paraId="17F85869" w14:textId="77777777" w:rsidR="001A140A" w:rsidRPr="00A06A7F" w:rsidRDefault="001A140A" w:rsidP="001A140A">
      <w:pPr>
        <w:pStyle w:val="ProductList-Body"/>
        <w:rPr>
          <w:szCs w:val="18"/>
        </w:rPr>
      </w:pPr>
      <w:r w:rsidRPr="00A06A7F">
        <w:rPr>
          <w:szCs w:val="18"/>
        </w:rPr>
        <w:t xml:space="preserve">Se aplică notificările privind Bing Maps, Serviciile profesionale, codificarea H.265/HEV în Serviciile Azure Media şi standardul vizual H.264/AVC, standardul video VC-1, standardul vizual MPEG-4 Part 2 şi standardul video MPEG-2 din </w:t>
      </w:r>
      <w:hyperlink w:anchor="Attachment1" w:history="1">
        <w:r w:rsidRPr="00A06A7F">
          <w:rPr>
            <w:rStyle w:val="Hyperlink"/>
            <w:szCs w:val="18"/>
          </w:rPr>
          <w:t>Anexa 1</w:t>
        </w:r>
      </w:hyperlink>
      <w:r w:rsidRPr="00A06A7F">
        <w:rPr>
          <w:szCs w:val="18"/>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1"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750E57D4" w14:textId="063208EB" w:rsidR="009D1828" w:rsidRPr="006D2C33" w:rsidRDefault="009D1828" w:rsidP="00D11F5A">
      <w:pPr>
        <w:pStyle w:val="ProductList-Body"/>
      </w:pPr>
      <w:r>
        <w:t>„Microsoft Translator” înseamnă serviciile de traducere scrisă prin API-ul Translator şi/sau de traducere orală prin API-ul Translator, oferite de Microsoft ca un serviciu de traducere automată bazat pe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C6FC8D"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0754CD28" w14:textId="77777777" w:rsidR="00D54D7E" w:rsidRDefault="00D54D7E" w:rsidP="00D54D7E">
      <w:pPr>
        <w:pStyle w:val="ProductList-Offering2Heading"/>
        <w:outlineLvl w:val="2"/>
      </w:pPr>
      <w:bookmarkStart w:id="83" w:name="MicrosoftTranslator"/>
      <w:bookmarkStart w:id="84" w:name="MicrosoftCognitiveServices"/>
      <w:r w:rsidRPr="00B342CB">
        <w:rPr>
          <w:lang w:val="ro-RO"/>
        </w:rPr>
        <w:tab/>
      </w:r>
      <w:bookmarkStart w:id="85" w:name="_Toc465426838"/>
      <w:bookmarkStart w:id="86" w:name="_Toc468350407"/>
      <w:bookmarkStart w:id="87" w:name="_Toc472670049"/>
      <w:r>
        <w:t xml:space="preserve">Serviciile cognitive </w:t>
      </w:r>
      <w:bookmarkEnd w:id="85"/>
      <w:r>
        <w:t>Microsoft</w:t>
      </w:r>
      <w:bookmarkEnd w:id="86"/>
      <w:bookmarkEnd w:id="87"/>
    </w:p>
    <w:bookmarkEnd w:id="83"/>
    <w:bookmarkEnd w:id="84"/>
    <w:p w14:paraId="5B4F1F04" w14:textId="77777777" w:rsidR="00D54D7E" w:rsidRDefault="00D54D7E" w:rsidP="00D54D7E">
      <w:pPr>
        <w:pStyle w:val="ProductList-ClauseHeading"/>
      </w:pPr>
      <w:r>
        <w:t>Confidenţialitatea Serviciilor cognitive Microsoft</w:t>
      </w:r>
    </w:p>
    <w:p w14:paraId="0565D218" w14:textId="77777777" w:rsidR="00D54D7E" w:rsidRDefault="00D54D7E" w:rsidP="00D54D7E">
      <w:pPr>
        <w:pStyle w:val="ProductList-Body"/>
      </w:pPr>
      <w:r>
        <w:t xml:space="preserve">Declaraţia de confidenţialitate Microsoft aflată la </w:t>
      </w:r>
      <w:hyperlink r:id="rId35" w:history="1">
        <w:r>
          <w:rPr>
            <w:rStyle w:val="Hyperlink"/>
          </w:rPr>
          <w:t>https://go.microsoft.com/fwlink/?LinkId=521839</w:t>
        </w:r>
      </w:hyperlink>
      <w:r>
        <w:t xml:space="preserve"> se aplică utilizării de către Client a Serviciilor cognitive Microsoft, exceptând faptul că această secţiune Serviciile cognitive Microsoft va prevala în caz de conflict cu Declaraţia de confidenţialitate Microsoft.</w:t>
      </w:r>
    </w:p>
    <w:p w14:paraId="2E399CF0" w14:textId="77777777" w:rsidR="00D54D7E" w:rsidRDefault="00D54D7E" w:rsidP="00D54D7E">
      <w:pPr>
        <w:pStyle w:val="ProductList-Body"/>
      </w:pPr>
    </w:p>
    <w:p w14:paraId="73468232" w14:textId="77777777" w:rsidR="00D54D7E" w:rsidRDefault="00D54D7E" w:rsidP="00D54D7E">
      <w:pPr>
        <w:pStyle w:val="ProductList-ClauseHeading"/>
      </w:pPr>
      <w:r>
        <w:t>Utilizarea Datelor aferente Serviciilor cognitive</w:t>
      </w:r>
    </w:p>
    <w:p w14:paraId="72FD9E4A" w14:textId="77777777" w:rsidR="00D54D7E" w:rsidRDefault="00D54D7E" w:rsidP="00D54D7E">
      <w:pPr>
        <w:pStyle w:val="ProductList-Body"/>
      </w:pPr>
      <w:r>
        <w:t>Clientul este singurul responsabil pentru conţinutul tuturor Datelor de client pe care le trimite Serviciilor cognitive („Datele aferente Serviciilor cognitive”).</w:t>
      </w:r>
    </w:p>
    <w:p w14:paraId="06AE6CE8" w14:textId="77777777" w:rsidR="00D54D7E" w:rsidRDefault="00D54D7E" w:rsidP="00D54D7E">
      <w:pPr>
        <w:pStyle w:val="ProductList-Body"/>
      </w:pPr>
    </w:p>
    <w:p w14:paraId="6C94A2AC" w14:textId="77777777" w:rsidR="00D54D7E" w:rsidRDefault="00D54D7E" w:rsidP="00D54D7E">
      <w:pPr>
        <w:pStyle w:val="ProductList-Body"/>
      </w:pPr>
      <w:r>
        <w:t>Microsoft poate procesa Datele aferente Serviciilor cognitive doar în scopurile următoare: (i) pentru a furniza Serviciile cognitive către Client şi (ii) pentru a îmbunătăţi produsele şi serviciile Microsoft. Doar pentru procesarea datelor, Microsoft poate colecta, conserva, utiliza, reproduce şi crea lucrări derivate pe baza Datelor aferente Serviciilor cognitive, iar Clientul va acorda companiei Microsoft o licenţă limitată, neexclusivă, irevocabilă şi valabilă la nivel internaţional în acest scop. Clientul va asigura şi va păstra toate drepturile necesare pentru ca Microsoft să proceseze Datele aferente Serviciilor cognitive conform prevederilor din acest paragraf, fără a încălca drepturile nici unei terţe părţi şi fără a crea alte obligaţii pentru Microsoft faţă de Client sau faţă de orice terţă parte.</w:t>
      </w:r>
    </w:p>
    <w:p w14:paraId="1D3188A3" w14:textId="77777777" w:rsidR="00D54D7E" w:rsidRDefault="00D54D7E" w:rsidP="00D54D7E">
      <w:pPr>
        <w:pStyle w:val="ProductList-Body"/>
      </w:pPr>
    </w:p>
    <w:p w14:paraId="10539B47" w14:textId="77777777" w:rsidR="00D54D7E" w:rsidRDefault="00D54D7E" w:rsidP="00D54D7E">
      <w:pPr>
        <w:pStyle w:val="ProductList-Body"/>
      </w:pPr>
      <w:r>
        <w:t>În cazul în care Datele aferente Serviciilor cognitive includ date cu caracter personal, Clientul va obţine acordul necesar pentru procesarea acestora de către Microsoft de la persoanele vizate (sau de la părinţii ori tutorii acestora, conform legii aplicabile).</w:t>
      </w:r>
    </w:p>
    <w:p w14:paraId="72789FE6" w14:textId="77777777" w:rsidR="00D54D7E" w:rsidRDefault="00D54D7E" w:rsidP="00D54D7E">
      <w:pPr>
        <w:pStyle w:val="ProductList-Body"/>
      </w:pPr>
    </w:p>
    <w:p w14:paraId="189B21BC" w14:textId="77777777" w:rsidR="00D54D7E" w:rsidRDefault="00D54D7E" w:rsidP="00D54D7E">
      <w:pPr>
        <w:pStyle w:val="ProductList-Body"/>
      </w:pPr>
      <w:r>
        <w:t xml:space="preserve">Microsoft se angajează să contribuie la protejarea persoanelor vizate care pot fi identificate după Datele aferente Serviciilor cognitive pe care le păstrează. Microsoft a implementat măsuri comerciale şi tehnice menite să ajute la păstrarea confidenţialităţii anumitor Date aferente Serviciile cognitive. </w:t>
      </w:r>
    </w:p>
    <w:p w14:paraId="1269E16C" w14:textId="77777777" w:rsidR="00D54D7E" w:rsidRDefault="00D54D7E" w:rsidP="00D54D7E">
      <w:pPr>
        <w:pStyle w:val="ProductList-Body"/>
      </w:pPr>
    </w:p>
    <w:p w14:paraId="02F9A196" w14:textId="77777777" w:rsidR="00D54D7E" w:rsidRDefault="00D54D7E" w:rsidP="00D54D7E">
      <w:pPr>
        <w:pStyle w:val="ProductList-Body"/>
      </w:pPr>
      <w:r>
        <w:t>Utilizarea în acest scop a secţiunii Datele aferente Serviciilor cognitive se va aplica şi după încetarea sau expirarea contractului de licenţiere în volum al Clientului. Dintre părţi, Clientul va păstra toate drepturile, titlurile de proprietate şi interesele faţă de Datele aferente Serviciilor cognitive. Microsoft nu obţine niciun drept asupra Datelor aferente Serviciilor cognitive, în afara celor pe care Clientul i le acordă în această secţiune Utilizarea Datelor aferente Serviciilor cognitive. Acest paragraf nu influenţează drepturile Microsoft asupra produselor software ori serviciilor pentru care Microsoft îi acordă licenţă Clientului.</w:t>
      </w:r>
    </w:p>
    <w:p w14:paraId="3DB8B78E" w14:textId="77777777" w:rsidR="00D54D7E" w:rsidRDefault="00D54D7E" w:rsidP="00D54D7E">
      <w:pPr>
        <w:pStyle w:val="ProductList-Body"/>
      </w:pPr>
    </w:p>
    <w:p w14:paraId="7266A80A" w14:textId="77777777" w:rsidR="00D54D7E" w:rsidRDefault="00D54D7E" w:rsidP="00D54D7E">
      <w:pPr>
        <w:pStyle w:val="ProductList-ClauseHeading"/>
      </w:pPr>
      <w:r>
        <w:t>Conservarea Datelor aferente Serviciilor cognitive</w:t>
      </w:r>
    </w:p>
    <w:p w14:paraId="6749763A" w14:textId="77777777" w:rsidR="00D54D7E" w:rsidRDefault="00D54D7E" w:rsidP="00D54D7E">
      <w:pPr>
        <w:pStyle w:val="ProductList-Body"/>
      </w:pPr>
      <w:r>
        <w:t>Dacă nu se prevede altceva în documentaţia aferentă unui serviciu, Serviciile cognitive nu sunt proiectate pentru a păstra Datele de client în numele Clientului.</w:t>
      </w:r>
      <w:r>
        <w:cr/>
      </w:r>
    </w:p>
    <w:p w14:paraId="08496CCF" w14:textId="77777777" w:rsidR="00D54D7E" w:rsidRDefault="00D54D7E" w:rsidP="00D54D7E">
      <w:pPr>
        <w:pStyle w:val="ProductList-ClauseHeading"/>
      </w:pPr>
      <w:r>
        <w:t>Aplicarea Termenilor generali privind confidenţialitatea şi securitatea</w:t>
      </w:r>
    </w:p>
    <w:p w14:paraId="03DFFD98" w14:textId="77777777" w:rsidR="00D54D7E" w:rsidRDefault="00D54D7E" w:rsidP="00D54D7E">
      <w:pPr>
        <w:pStyle w:val="ProductList-Body"/>
      </w:pPr>
      <w:r>
        <w:t>Doar următoarele secţiuni din Termenii generali privind confidenţialitatea şi securitatea se aplică pentru Serviciile cognitive: Locaţia prelucrării datelor, Versiunile de examinare, Utilizarea subcontractorilor, Cum să contactaţi Microsoft.</w:t>
      </w:r>
    </w:p>
    <w:p w14:paraId="43107321" w14:textId="77777777" w:rsidR="00D54D7E" w:rsidRDefault="00D54D7E" w:rsidP="00D54D7E">
      <w:pPr>
        <w:pStyle w:val="ProductList-Body"/>
      </w:pPr>
    </w:p>
    <w:p w14:paraId="54FD6DF2" w14:textId="77777777" w:rsidR="00143207" w:rsidRPr="008435D7" w:rsidRDefault="00143207" w:rsidP="00143207">
      <w:pPr>
        <w:pStyle w:val="ProductList-ClauseHeading"/>
      </w:pPr>
      <w:r>
        <w:t>Atribuirea</w:t>
      </w:r>
    </w:p>
    <w:p w14:paraId="196FB602" w14:textId="77777777" w:rsidR="00143207" w:rsidRPr="008435D7" w:rsidRDefault="00143207" w:rsidP="00143207">
      <w:pPr>
        <w:pStyle w:val="ProductList-Body"/>
      </w:pPr>
      <w:r>
        <w:t xml:space="preserve">Când utilizează Serviciile cognitive Microsoft (cu excepţia API-urilor de căutare (definite mai jos)), Clientul va asigura o notificare de atribuire vizibilă rezonabilă. Notificarea de atribuire trebuie să afişeze „utilizează Serviciile cognitive Microsoft” şi include un hyperlink către </w:t>
      </w:r>
      <w:hyperlink r:id="rId36" w:history="1">
        <w:r>
          <w:rPr>
            <w:rStyle w:val="Hyperlink"/>
          </w:rPr>
          <w:t>http://go.microsoft.com/fwlink/?LinkID=829046</w:t>
        </w:r>
      </w:hyperlink>
      <w:r>
        <w:t>.</w:t>
      </w:r>
    </w:p>
    <w:p w14:paraId="1E80C7D9" w14:textId="77777777" w:rsidR="00D54D7E" w:rsidRDefault="00D54D7E" w:rsidP="00D54D7E">
      <w:pPr>
        <w:pStyle w:val="ProductList-Body"/>
      </w:pPr>
    </w:p>
    <w:p w14:paraId="4D7F9F08" w14:textId="77777777" w:rsidR="00D54D7E" w:rsidRDefault="00D54D7E" w:rsidP="00D54D7E">
      <w:pPr>
        <w:pStyle w:val="ProductList-ClauseHeading"/>
      </w:pPr>
      <w:r>
        <w:t>Priorităţi de aplicare</w:t>
      </w:r>
    </w:p>
    <w:p w14:paraId="3404CF86" w14:textId="77777777" w:rsidR="00D54D7E" w:rsidRDefault="00D54D7E" w:rsidP="00D54D7E">
      <w:pPr>
        <w:pStyle w:val="ProductList-Body"/>
      </w:pPr>
      <w:r>
        <w:t>Această secţiune Serviciile cognitive Microsoft va prevala în caz de conflict cu alte secţiuni ale TSO.</w:t>
      </w:r>
    </w:p>
    <w:p w14:paraId="379A0473" w14:textId="77777777" w:rsidR="00D54D7E" w:rsidRDefault="00D54D7E" w:rsidP="00D54D7E">
      <w:pPr>
        <w:pStyle w:val="ProductList-Body"/>
      </w:pPr>
    </w:p>
    <w:p w14:paraId="4EE2D5BD" w14:textId="77777777" w:rsidR="00143207" w:rsidRPr="008435D7" w:rsidRDefault="00143207" w:rsidP="00143207">
      <w:pPr>
        <w:pStyle w:val="ProductList-ClauseHeading"/>
      </w:pPr>
      <w:r>
        <w:t>Limita API-urilor Bing privind utilizarea de către Client a rezultatelor serviciilor</w:t>
      </w:r>
    </w:p>
    <w:p w14:paraId="6F2E9404" w14:textId="77777777" w:rsidR="00143207" w:rsidRPr="008435D7" w:rsidRDefault="00143207" w:rsidP="00143207">
      <w:pPr>
        <w:pStyle w:val="ProductList-Body"/>
        <w:tabs>
          <w:tab w:val="clear" w:pos="158"/>
          <w:tab w:val="left" w:pos="360"/>
        </w:tabs>
      </w:pPr>
      <w:r>
        <w:t>Clientul nu are dreptul să utilizeze datele din API-urile Bing pentru a dezvolta sau a oferi orice alt serviciu similar bazat pe învăţarea programată.</w:t>
      </w:r>
    </w:p>
    <w:p w14:paraId="33553C87" w14:textId="77777777" w:rsidR="00D54D7E" w:rsidRDefault="00D54D7E" w:rsidP="00D54D7E">
      <w:pPr>
        <w:pStyle w:val="ProductList-Body"/>
        <w:ind w:left="180"/>
      </w:pPr>
    </w:p>
    <w:p w14:paraId="6B0E39D1" w14:textId="77777777" w:rsidR="00D11F5A" w:rsidRPr="00CC13E3" w:rsidRDefault="00D11F5A" w:rsidP="00D11F5A">
      <w:pPr>
        <w:pStyle w:val="ProductList-ClauseHeading"/>
      </w:pPr>
      <w:r>
        <w:t>Utilizarea API-urilor de căutare Bing şi cerinţele privind afişarea</w:t>
      </w:r>
    </w:p>
    <w:p w14:paraId="1BCCFA2B" w14:textId="77777777" w:rsidR="00D11F5A" w:rsidRPr="00CC13E3" w:rsidRDefault="00D11F5A" w:rsidP="00D11F5A">
      <w:pPr>
        <w:pStyle w:val="ProductList-Body"/>
        <w:tabs>
          <w:tab w:val="left" w:pos="270"/>
        </w:tabs>
      </w:pPr>
      <w:r>
        <w:t xml:space="preserve">Clientul trebuie să respecte cerinţele de utilizare şi de afişare pentru API-urile Bing Web Search, Image Search, Video Search şi News Search, Bing Spell Check şi Bing Autosuggest (denumite împreună „API-uri de căutare”), care sunt disponibile la </w:t>
      </w:r>
      <w:hyperlink r:id="rId37" w:history="1">
        <w:r>
          <w:rPr>
            <w:rStyle w:val="Hyperlink"/>
          </w:rPr>
          <w:t>https://aka.ms/r1j7jq</w:t>
        </w:r>
      </w:hyperlink>
      <w:r>
        <w:t>. Clientul trebuie să utilizeze rezultatele obţinute prin API-urile de căutare doar în experienţele de căutare pe internet (definite în cerinţele de utilizare şi afişare) şi nu trebuie să stocheze rezultatele în memoria cache ori să le copieze. Rezultatele obţinute de Client prin API-urile de căutare nu sunt Produse, Remedieri sau Produse finale constând în servicii.</w:t>
      </w:r>
    </w:p>
    <w:p w14:paraId="18768E3E" w14:textId="77777777" w:rsidR="00D54D7E" w:rsidRDefault="00D54D7E" w:rsidP="00D54D7E">
      <w:pPr>
        <w:pStyle w:val="ProductList-Body"/>
        <w:tabs>
          <w:tab w:val="left" w:pos="270"/>
        </w:tabs>
      </w:pPr>
    </w:p>
    <w:p w14:paraId="45AAE227" w14:textId="77777777" w:rsidR="00D54D7E" w:rsidRDefault="00D54D7E" w:rsidP="00D54D7E">
      <w:pPr>
        <w:pStyle w:val="ProductList-ClauseHeading"/>
      </w:pPr>
      <w:r>
        <w:t>API pentru traducători</w:t>
      </w:r>
    </w:p>
    <w:p w14:paraId="47B2C783" w14:textId="77777777" w:rsidR="00D54D7E" w:rsidRPr="00721DAE" w:rsidRDefault="00D54D7E" w:rsidP="00D54D7E">
      <w:pPr>
        <w:pStyle w:val="ProductList-Body"/>
        <w:tabs>
          <w:tab w:val="left" w:pos="360"/>
        </w:tabs>
        <w:ind w:left="180"/>
        <w:rPr>
          <w:b/>
          <w:color w:val="0072C6"/>
        </w:rPr>
      </w:pPr>
      <w:r>
        <w:rPr>
          <w:b/>
          <w:color w:val="0072C6"/>
        </w:rPr>
        <w:t>Atribuirea:</w:t>
      </w:r>
    </w:p>
    <w:p w14:paraId="309CC229" w14:textId="77777777" w:rsidR="00D54D7E" w:rsidRDefault="00D54D7E" w:rsidP="00D54D7E">
      <w:pPr>
        <w:pStyle w:val="ProductList-Body"/>
        <w:tabs>
          <w:tab w:val="left" w:pos="360"/>
        </w:tabs>
        <w:ind w:left="180"/>
      </w:pPr>
      <w:r>
        <w:t>Când afişează traducerile automate realizate de Microsoft Translator, Clientul va furniza o notificare vizibilă rezonabilă cu privire la faptul că textul a fost tradus automat de Microsoft Translator.</w:t>
      </w:r>
    </w:p>
    <w:p w14:paraId="08D16302" w14:textId="77777777" w:rsidR="00D54D7E" w:rsidRDefault="00D54D7E" w:rsidP="00D54D7E">
      <w:pPr>
        <w:pStyle w:val="ProductList-Body"/>
        <w:tabs>
          <w:tab w:val="left" w:pos="360"/>
        </w:tabs>
        <w:ind w:left="180"/>
      </w:pPr>
    </w:p>
    <w:p w14:paraId="63CFFB79" w14:textId="77777777" w:rsidR="00D54D7E" w:rsidRPr="00721DAE" w:rsidRDefault="00D54D7E" w:rsidP="00D54D7E">
      <w:pPr>
        <w:pStyle w:val="ProductList-Body"/>
        <w:tabs>
          <w:tab w:val="left" w:pos="360"/>
        </w:tabs>
        <w:ind w:left="180"/>
        <w:rPr>
          <w:b/>
          <w:color w:val="0072C6"/>
        </w:rPr>
      </w:pPr>
      <w:r>
        <w:rPr>
          <w:b/>
          <w:color w:val="0072C6"/>
        </w:rPr>
        <w:t>Limita pentru utilizarea de către Client a rezultatelor serviciilor:</w:t>
      </w:r>
    </w:p>
    <w:p w14:paraId="3CEF3031" w14:textId="77777777" w:rsidR="00D54D7E" w:rsidRDefault="00D54D7E" w:rsidP="00D54D7E">
      <w:pPr>
        <w:pStyle w:val="ProductList-Body"/>
        <w:tabs>
          <w:tab w:val="clear" w:pos="158"/>
          <w:tab w:val="left" w:pos="360"/>
        </w:tabs>
        <w:ind w:left="180"/>
      </w:pPr>
      <w:r>
        <w:t>Clientul nu are dreptul să utilizeze datele din aplicaţia Microsoft Translator pentru a dezvolta sau a oferi orice alt serviciu similar bazat pe învăţarea programată.</w:t>
      </w:r>
    </w:p>
    <w:bookmarkStart w:id="88" w:name="_Toc460240101"/>
    <w:bookmarkStart w:id="89" w:name="EMS"/>
    <w:bookmarkStart w:id="90" w:name="_Toc437590238"/>
    <w:bookmarkStart w:id="91" w:name="_Toc435790944"/>
    <w:bookmarkStart w:id="92" w:name="MicrosoftDynamicsMarketing"/>
    <w:p w14:paraId="65456084"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22E92D0" w14:textId="77777777" w:rsidR="009A79AF" w:rsidRPr="00F55075" w:rsidRDefault="009A79AF" w:rsidP="009A79AF">
      <w:pPr>
        <w:pStyle w:val="ProductList-OfferingGroupHeading"/>
        <w:spacing w:after="80"/>
        <w:outlineLvl w:val="1"/>
      </w:pPr>
      <w:bookmarkStart w:id="93" w:name="_Toc472670050"/>
      <w:r>
        <w:t xml:space="preserve">Planurile Microsoft </w:t>
      </w:r>
      <w:bookmarkEnd w:id="88"/>
      <w:r>
        <w:t>Azure</w:t>
      </w:r>
      <w:bookmarkEnd w:id="93"/>
    </w:p>
    <w:bookmarkEnd w:id="89"/>
    <w:p w14:paraId="1FC2DEC6" w14:textId="77777777" w:rsidR="009A79AF" w:rsidRPr="00F55075" w:rsidRDefault="009A79AF" w:rsidP="009A79AF">
      <w:pPr>
        <w:pStyle w:val="ProductList-Body"/>
        <w:tabs>
          <w:tab w:val="clear" w:pos="158"/>
          <w:tab w:val="left" w:pos="360"/>
        </w:tabs>
      </w:pPr>
      <w:r>
        <w:rPr>
          <w:b/>
          <w:color w:val="00188F"/>
        </w:rPr>
        <w:t>Notificări</w:t>
      </w:r>
    </w:p>
    <w:p w14:paraId="11E92807" w14:textId="77777777" w:rsidR="009A79AF" w:rsidRPr="00F55075" w:rsidRDefault="009A79AF" w:rsidP="009A79AF">
      <w:pPr>
        <w:pStyle w:val="ProductList-Body"/>
      </w:pPr>
      <w:r>
        <w:t xml:space="preserve">Se aplică notificările pentru Bing Maps din </w:t>
      </w:r>
      <w:hyperlink w:anchor="Attachment1" w:history="1">
        <w:r>
          <w:rPr>
            <w:rStyle w:val="Hyperlink"/>
          </w:rPr>
          <w:t>Anexa 1</w:t>
        </w:r>
      </w:hyperlink>
      <w:r>
        <w:t>.</w:t>
      </w:r>
    </w:p>
    <w:p w14:paraId="04645450" w14:textId="77777777" w:rsidR="009A79AF" w:rsidRDefault="009A79AF" w:rsidP="009A79AF">
      <w:pPr>
        <w:pStyle w:val="ProductList-Body"/>
        <w:tabs>
          <w:tab w:val="clear" w:pos="158"/>
          <w:tab w:val="left" w:pos="180"/>
        </w:tabs>
        <w:rPr>
          <w:b/>
          <w:color w:val="00188F"/>
        </w:rPr>
      </w:pPr>
    </w:p>
    <w:p w14:paraId="18033D16" w14:textId="77777777" w:rsidR="009A79AF" w:rsidRPr="00F55075" w:rsidRDefault="009A79AF" w:rsidP="009A79AF">
      <w:pPr>
        <w:pStyle w:val="ProductList-Body"/>
        <w:tabs>
          <w:tab w:val="clear" w:pos="158"/>
          <w:tab w:val="left" w:pos="180"/>
        </w:tabs>
      </w:pPr>
      <w:r>
        <w:rPr>
          <w:b/>
          <w:color w:val="00188F"/>
        </w:rPr>
        <w:t>Suite de licenţă pe bază de abonament</w:t>
      </w:r>
    </w:p>
    <w:p w14:paraId="4F4B2C0E" w14:textId="77777777" w:rsidR="009A79AF" w:rsidRPr="00F55075" w:rsidRDefault="009A79AF" w:rsidP="009A79AF">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7AA26801" w14:textId="77777777" w:rsidR="00E70DF8" w:rsidRPr="003C2FBE" w:rsidRDefault="00E70DF8" w:rsidP="00E70DF8">
      <w:pPr>
        <w:pStyle w:val="ProductList-Body"/>
      </w:pPr>
    </w:p>
    <w:p w14:paraId="437CF742" w14:textId="77777777" w:rsidR="00E70DF8" w:rsidRPr="003C2FBE" w:rsidRDefault="00E70DF8" w:rsidP="00512630">
      <w:pPr>
        <w:pStyle w:val="ProductList-Offering2Heading"/>
        <w:keepNext/>
        <w:outlineLvl w:val="2"/>
      </w:pPr>
      <w:bookmarkStart w:id="94" w:name="AzureActiveDirectoryBasic"/>
      <w:r>
        <w:tab/>
      </w:r>
      <w:bookmarkStart w:id="95" w:name="_Toc459970714"/>
      <w:bookmarkStart w:id="96" w:name="_Toc457466428"/>
      <w:bookmarkStart w:id="97" w:name="_Toc472670051"/>
      <w:r>
        <w:t>Azure Active Directory Basic</w:t>
      </w:r>
      <w:bookmarkEnd w:id="95"/>
      <w:bookmarkEnd w:id="96"/>
      <w:bookmarkEnd w:id="97"/>
    </w:p>
    <w:bookmarkEnd w:id="94"/>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98"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3C2FBE" w:rsidRDefault="00E70DF8" w:rsidP="00E70DF8">
      <w:pPr>
        <w:pStyle w:val="ProductList-Offering2Heading"/>
        <w:outlineLvl w:val="2"/>
      </w:pPr>
      <w:r>
        <w:tab/>
      </w:r>
      <w:bookmarkStart w:id="99" w:name="_Toc459970715"/>
      <w:bookmarkStart w:id="100" w:name="_Toc457466429"/>
      <w:bookmarkStart w:id="101" w:name="_Toc472670052"/>
      <w:r>
        <w:t>Azure Active Directory Premium</w:t>
      </w:r>
      <w:bookmarkEnd w:id="99"/>
      <w:bookmarkEnd w:id="100"/>
      <w:bookmarkEnd w:id="101"/>
    </w:p>
    <w:bookmarkEnd w:id="98"/>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02"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3C2FBE" w:rsidRDefault="00E70DF8" w:rsidP="00E70DF8">
      <w:pPr>
        <w:pStyle w:val="ProductList-Offering2Heading"/>
        <w:outlineLvl w:val="2"/>
      </w:pPr>
      <w:r>
        <w:tab/>
      </w:r>
      <w:bookmarkStart w:id="103" w:name="AzureRightsManagement"/>
      <w:bookmarkStart w:id="104" w:name="_Toc459970716"/>
      <w:bookmarkStart w:id="105" w:name="_Toc457466430"/>
      <w:bookmarkStart w:id="106" w:name="_Toc472670053"/>
      <w:r>
        <w:t>Azure Information Protection</w:t>
      </w:r>
      <w:bookmarkEnd w:id="103"/>
      <w:r>
        <w:t xml:space="preserve"> Premium</w:t>
      </w:r>
      <w:bookmarkEnd w:id="104"/>
      <w:bookmarkEnd w:id="105"/>
      <w:bookmarkEnd w:id="106"/>
    </w:p>
    <w:bookmarkEnd w:id="102"/>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07" w:name="_Toc388464308"/>
    <w:bookmarkStart w:id="108" w:name="_Toc460240107"/>
    <w:bookmarkStart w:id="109" w:name="Dynamics365"/>
    <w:bookmarkStart w:id="110" w:name="_Toc459970718"/>
    <w:bookmarkEnd w:id="90"/>
    <w:bookmarkEnd w:id="91"/>
    <w:bookmarkEnd w:id="92"/>
    <w:bookmarkEnd w:id="107"/>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3039B9F" w14:textId="236B5BDB" w:rsidR="00D54D7E" w:rsidRDefault="00D54D7E" w:rsidP="00D54D7E">
      <w:pPr>
        <w:pStyle w:val="ProductList-Body"/>
      </w:pPr>
    </w:p>
    <w:p w14:paraId="68AFB3CD" w14:textId="1BE335D1" w:rsidR="00D54D7E" w:rsidRDefault="00D54D7E" w:rsidP="00D54D7E">
      <w:pPr>
        <w:pStyle w:val="ProductList-Body"/>
      </w:pPr>
    </w:p>
    <w:p w14:paraId="76945D40" w14:textId="77777777" w:rsidR="00D54D7E" w:rsidRDefault="00D54D7E" w:rsidP="00D54D7E">
      <w:pPr>
        <w:pStyle w:val="ProductList-Body"/>
      </w:pPr>
    </w:p>
    <w:p w14:paraId="53FBBFD7" w14:textId="77777777" w:rsidR="00D54D7E" w:rsidRDefault="00D54D7E" w:rsidP="00D54D7E">
      <w:pPr>
        <w:pStyle w:val="ProductList-Body"/>
      </w:pPr>
    </w:p>
    <w:p w14:paraId="6E688391" w14:textId="77777777" w:rsidR="00D54D7E" w:rsidRDefault="00D54D7E" w:rsidP="00D54D7E">
      <w:pPr>
        <w:pStyle w:val="ProductList-Body"/>
      </w:pPr>
    </w:p>
    <w:p w14:paraId="30C402F6" w14:textId="77777777" w:rsidR="00D54D7E" w:rsidRDefault="00D54D7E" w:rsidP="00D54D7E">
      <w:pPr>
        <w:pStyle w:val="ProductList-Body"/>
      </w:pPr>
    </w:p>
    <w:p w14:paraId="23381108" w14:textId="2EA2A5EB" w:rsidR="009D1828" w:rsidRPr="006D2C33" w:rsidRDefault="009D1828" w:rsidP="009D1828">
      <w:pPr>
        <w:pStyle w:val="ProductList-Offering1Heading"/>
      </w:pPr>
      <w:bookmarkStart w:id="111" w:name="_Toc472670054"/>
      <w:r>
        <w:lastRenderedPageBreak/>
        <w:t>Serviciile Microsoft Dynamics 365</w:t>
      </w:r>
      <w:bookmarkEnd w:id="108"/>
      <w:bookmarkEnd w:id="109"/>
      <w:bookmarkEnd w:id="110"/>
      <w:bookmarkEnd w:id="111"/>
    </w:p>
    <w:p w14:paraId="38F22F55"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default" r:id="rId38"/>
          <w:footerReference w:type="first" r:id="rId39"/>
          <w:pgSz w:w="12240" w:h="15840"/>
          <w:pgMar w:top="1440" w:right="720" w:bottom="1440" w:left="720" w:header="720" w:footer="720" w:gutter="0"/>
          <w:cols w:space="720"/>
          <w:titlePg/>
          <w:docGrid w:linePitch="360"/>
        </w:sectPr>
      </w:pPr>
    </w:p>
    <w:p w14:paraId="032825A3" w14:textId="77777777" w:rsidR="00D11F5A" w:rsidRPr="00CC13E3" w:rsidRDefault="00D11F5A" w:rsidP="00D11F5A">
      <w:pPr>
        <w:pStyle w:val="ProductList-Body"/>
      </w:pPr>
      <w:r>
        <w:rPr>
          <w:rFonts w:asciiTheme="majorHAnsi" w:hAnsiTheme="majorHAnsi"/>
          <w:sz w:val="16"/>
          <w:szCs w:val="16"/>
        </w:rPr>
        <w:t>Microsoft Dynamics 365 for Case Management, Enterprise Edition</w:t>
      </w:r>
    </w:p>
    <w:p w14:paraId="36388E65" w14:textId="77777777" w:rsidR="00D11F5A" w:rsidRPr="00CC13E3" w:rsidRDefault="00D11F5A" w:rsidP="00D11F5A">
      <w:pPr>
        <w:pStyle w:val="ProductList-Body"/>
      </w:pPr>
      <w:r>
        <w:rPr>
          <w:rFonts w:asciiTheme="majorHAnsi" w:hAnsiTheme="majorHAnsi"/>
          <w:sz w:val="16"/>
          <w:szCs w:val="16"/>
        </w:rPr>
        <w:t>Microsoft Dynamics 365 for Customer Service, Enterprise Edition</w:t>
      </w:r>
    </w:p>
    <w:p w14:paraId="32BB8AAB" w14:textId="77777777" w:rsidR="00D11F5A" w:rsidRPr="00CC13E3" w:rsidRDefault="00D11F5A" w:rsidP="00D11F5A">
      <w:pPr>
        <w:pStyle w:val="ProductList-Body"/>
      </w:pPr>
      <w:r>
        <w:rPr>
          <w:rFonts w:asciiTheme="majorHAnsi" w:hAnsiTheme="majorHAnsi"/>
          <w:sz w:val="16"/>
          <w:szCs w:val="16"/>
        </w:rPr>
        <w:t>Microsoft Dynamics 365 for Field Services, Enterprise Edition</w:t>
      </w:r>
    </w:p>
    <w:p w14:paraId="5FC381A9" w14:textId="77777777" w:rsidR="00D11F5A" w:rsidRPr="00CC13E3" w:rsidRDefault="00D11F5A" w:rsidP="00D11F5A">
      <w:pPr>
        <w:pStyle w:val="ProductList-Body"/>
      </w:pPr>
      <w:r>
        <w:rPr>
          <w:rFonts w:asciiTheme="majorHAnsi" w:hAnsiTheme="majorHAnsi"/>
          <w:sz w:val="16"/>
          <w:szCs w:val="16"/>
        </w:rPr>
        <w:t>Microsoft Dynamics 365 for Financials, Business Edition</w:t>
      </w:r>
    </w:p>
    <w:p w14:paraId="6A520B6E" w14:textId="77777777" w:rsidR="00D11F5A" w:rsidRPr="00CC13E3" w:rsidRDefault="00D11F5A" w:rsidP="00D11F5A">
      <w:pPr>
        <w:pStyle w:val="ProductList-Body"/>
      </w:pPr>
      <w:r>
        <w:rPr>
          <w:rFonts w:asciiTheme="majorHAnsi" w:hAnsiTheme="majorHAnsi"/>
          <w:sz w:val="16"/>
          <w:szCs w:val="16"/>
        </w:rPr>
        <w:t>Microsoft Dynamics 365 for Operations, Enterprise Edition</w:t>
      </w:r>
    </w:p>
    <w:p w14:paraId="688D6F66" w14:textId="77777777" w:rsidR="00D11F5A" w:rsidRPr="00CC13E3" w:rsidRDefault="00D11F5A" w:rsidP="00D11F5A">
      <w:pPr>
        <w:pStyle w:val="ProductList-Body"/>
        <w:keepNext/>
        <w:keepLines/>
      </w:pPr>
      <w:r>
        <w:rPr>
          <w:rFonts w:asciiTheme="majorHAnsi" w:hAnsiTheme="majorHAnsi"/>
          <w:sz w:val="16"/>
          <w:szCs w:val="16"/>
        </w:rPr>
        <w:t>Microsoft Dynamics 365 for Project Service Automation, Enterprise Edition</w:t>
      </w:r>
    </w:p>
    <w:p w14:paraId="14F7803D" w14:textId="77777777" w:rsidR="00D11F5A" w:rsidRPr="00CC13E3" w:rsidRDefault="00D11F5A" w:rsidP="00D11F5A">
      <w:pPr>
        <w:pStyle w:val="ProductList-Body"/>
      </w:pPr>
      <w:r>
        <w:rPr>
          <w:rFonts w:asciiTheme="majorHAnsi" w:hAnsiTheme="majorHAnsi"/>
          <w:sz w:val="16"/>
          <w:szCs w:val="16"/>
        </w:rPr>
        <w:t>Microsoft Dynamics 365 for Sales, Enterprise Edition</w:t>
      </w:r>
    </w:p>
    <w:p w14:paraId="75FF5203" w14:textId="77777777" w:rsidR="00D11F5A" w:rsidRPr="00CC13E3" w:rsidRDefault="00D11F5A" w:rsidP="00D11F5A">
      <w:pPr>
        <w:pStyle w:val="ProductList-Body"/>
      </w:pPr>
      <w:r>
        <w:rPr>
          <w:rFonts w:asciiTheme="majorHAnsi" w:hAnsiTheme="majorHAnsi"/>
          <w:sz w:val="16"/>
          <w:szCs w:val="16"/>
        </w:rPr>
        <w:t>Microsoft Dynamics 365 for Team Members, Business Edition</w:t>
      </w:r>
    </w:p>
    <w:p w14:paraId="5EFA4396" w14:textId="77777777" w:rsidR="00D11F5A" w:rsidRPr="00CC13E3" w:rsidRDefault="00D11F5A" w:rsidP="00D11F5A">
      <w:pPr>
        <w:pStyle w:val="ProductList-Body"/>
      </w:pPr>
      <w:r>
        <w:rPr>
          <w:rFonts w:asciiTheme="majorHAnsi" w:hAnsiTheme="majorHAnsi"/>
          <w:sz w:val="16"/>
          <w:szCs w:val="16"/>
        </w:rPr>
        <w:t>Microsoft Dynamics 365 for Team Members, Enterprise Edition</w:t>
      </w:r>
    </w:p>
    <w:p w14:paraId="34F7AA90" w14:textId="77777777" w:rsidR="009D1828" w:rsidRPr="006D2C33" w:rsidRDefault="009D1828" w:rsidP="009D1828">
      <w:pPr>
        <w:pStyle w:val="ProductList-Body"/>
      </w:pPr>
    </w:p>
    <w:p w14:paraId="1C572EA8" w14:textId="77777777" w:rsidR="009D1828" w:rsidRPr="005F08E6" w:rsidRDefault="009D1828" w:rsidP="009D1828">
      <w:pPr>
        <w:pStyle w:val="ProductList-Body"/>
        <w:rPr>
          <w:rFonts w:asciiTheme="majorHAnsi" w:hAnsiTheme="majorHAnsi"/>
          <w:sz w:val="16"/>
          <w:szCs w:val="16"/>
        </w:rPr>
        <w:sectPr w:rsidR="009D1828" w:rsidRPr="005F08E6" w:rsidSect="00E275D6">
          <w:type w:val="continuous"/>
          <w:pgSz w:w="12240" w:h="15840"/>
          <w:pgMar w:top="1440" w:right="720" w:bottom="1440" w:left="720" w:header="720" w:footer="720" w:gutter="0"/>
          <w:cols w:num="2" w:space="720"/>
          <w:titlePg/>
          <w:docGrid w:linePitch="360"/>
        </w:sectPr>
      </w:pPr>
    </w:p>
    <w:p w14:paraId="57A59C6D" w14:textId="77777777" w:rsidR="009D1828" w:rsidRPr="00AC4EFA" w:rsidRDefault="009D1828" w:rsidP="009D1828">
      <w:pPr>
        <w:pStyle w:val="ProductList-Body"/>
        <w:pBdr>
          <w:top w:val="single" w:sz="4" w:space="1" w:color="BFBFBF" w:themeColor="background1" w:themeShade="BF"/>
        </w:pBdr>
        <w:rPr>
          <w:sz w:val="8"/>
          <w:szCs w:val="8"/>
        </w:rPr>
      </w:pPr>
    </w:p>
    <w:p w14:paraId="076EE0AF" w14:textId="77777777" w:rsidR="009D1828" w:rsidRPr="006D2C33" w:rsidRDefault="009D1828" w:rsidP="009D1828">
      <w:pPr>
        <w:pStyle w:val="ProductList-Body"/>
        <w:tabs>
          <w:tab w:val="clear" w:pos="158"/>
          <w:tab w:val="left" w:pos="360"/>
        </w:tabs>
      </w:pPr>
      <w:r>
        <w:rPr>
          <w:b/>
          <w:color w:val="00188F"/>
        </w:rPr>
        <w:t>Notificări</w:t>
      </w:r>
    </w:p>
    <w:p w14:paraId="43AE604E" w14:textId="77777777" w:rsidR="009D1828" w:rsidRPr="006D2C33" w:rsidRDefault="009D1828" w:rsidP="009D1828">
      <w:pPr>
        <w:pStyle w:val="ProductList-Body"/>
      </w:pPr>
      <w:r>
        <w:t xml:space="preserve">Se aplică notificările pentru Bing Maps şi Serviciile profesionale din </w:t>
      </w:r>
      <w:hyperlink w:anchor="Attachment1" w:history="1">
        <w:r>
          <w:rPr>
            <w:rStyle w:val="Hyperlink"/>
          </w:rPr>
          <w:t>Anexa 1</w:t>
        </w:r>
      </w:hyperlink>
      <w:r>
        <w:t xml:space="preserve">. Toate serviciile de integrare, migrare sau implementare furnizate Clientului vor respecta notificarea privind Serviciile profesionale de la </w:t>
      </w:r>
      <w:hyperlink w:anchor="Attachment1" w:history="1">
        <w:r>
          <w:rPr>
            <w:rStyle w:val="Hyperlink"/>
          </w:rPr>
          <w:t>Anexa 1</w:t>
        </w:r>
      </w:hyperlink>
      <w:r w:rsidRPr="00336F4C">
        <w:rPr>
          <w:rStyle w:val="Hyperlink"/>
        </w:rPr>
        <w:t>.</w:t>
      </w:r>
    </w:p>
    <w:p w14:paraId="13B17C29" w14:textId="77777777" w:rsidR="009D1828" w:rsidRPr="006D2C33" w:rsidRDefault="009D1828" w:rsidP="009D1828">
      <w:pPr>
        <w:pStyle w:val="ProductList-Body"/>
      </w:pPr>
    </w:p>
    <w:p w14:paraId="1AF4F2FC" w14:textId="77777777" w:rsidR="009D1828" w:rsidRPr="006D2C33" w:rsidRDefault="009D1828" w:rsidP="009D1828">
      <w:pPr>
        <w:pStyle w:val="ProductList-Body"/>
        <w:tabs>
          <w:tab w:val="clear" w:pos="158"/>
          <w:tab w:val="left" w:pos="180"/>
        </w:tabs>
      </w:pPr>
      <w:r>
        <w:rPr>
          <w:b/>
          <w:color w:val="00188F"/>
        </w:rPr>
        <w:t>Suite de licenţă pe bază de abonament</w:t>
      </w:r>
    </w:p>
    <w:p w14:paraId="421A68F7" w14:textId="77777777" w:rsidR="009D1828" w:rsidRPr="006D2C33" w:rsidRDefault="009D1828" w:rsidP="009D1828">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0A39A726" w14:textId="77777777" w:rsidR="009D1828" w:rsidRPr="006D2C33" w:rsidRDefault="009D1828" w:rsidP="009D1828">
      <w:pPr>
        <w:pStyle w:val="ProductList-Body"/>
      </w:pPr>
    </w:p>
    <w:p w14:paraId="70C0A92D" w14:textId="77777777" w:rsidR="00D11F5A" w:rsidRPr="00CC13E3" w:rsidRDefault="00D11F5A" w:rsidP="00D11F5A">
      <w:pPr>
        <w:pStyle w:val="ProductList-Body"/>
        <w:tabs>
          <w:tab w:val="clear" w:pos="158"/>
          <w:tab w:val="left" w:pos="360"/>
        </w:tabs>
      </w:pPr>
      <w:r>
        <w:rPr>
          <w:b/>
          <w:color w:val="00188F"/>
        </w:rPr>
        <w:t>Utilizatorii externi</w:t>
      </w:r>
    </w:p>
    <w:p w14:paraId="2A2725CD" w14:textId="77777777" w:rsidR="00D11F5A" w:rsidRPr="00CC13E3" w:rsidRDefault="00D11F5A" w:rsidP="00D11F5A">
      <w:pPr>
        <w:pStyle w:val="ProductList-Body"/>
        <w:tabs>
          <w:tab w:val="clear" w:pos="158"/>
          <w:tab w:val="left" w:pos="360"/>
        </w:tabs>
      </w:pPr>
      <w:r>
        <w:t>Utilizatorii externi ai serviciilor Microsoft Dynamics 365 nu au nevoie de o licenţă SL pentru a accesa Serviciul online. Această scutire nu se aplică contractorilor ori reprezentanţilor Clientului sau ai Afiliaţilor săi ori Utilizatorilor externi care folosesc clienţi Microsoft Dynamics 365 cu alte servicii Microsoft Dynamics 365 decât Microsoft Dynamics 365 for Operations.</w:t>
      </w:r>
    </w:p>
    <w:p w14:paraId="27401BB6" w14:textId="77777777" w:rsidR="009D1828" w:rsidRPr="006D2C33" w:rsidRDefault="009D1828" w:rsidP="009D1828">
      <w:pPr>
        <w:pStyle w:val="ProductList-Body"/>
        <w:tabs>
          <w:tab w:val="clear" w:pos="158"/>
          <w:tab w:val="left" w:pos="360"/>
        </w:tabs>
      </w:pPr>
    </w:p>
    <w:p w14:paraId="6173E3A4" w14:textId="77777777" w:rsidR="009D1828" w:rsidRPr="006D2C33" w:rsidRDefault="009D1828" w:rsidP="009D1828">
      <w:pPr>
        <w:pStyle w:val="ProductList-ClauseHeading"/>
      </w:pPr>
      <w:r>
        <w:t>Microsoft Dynamics 365 for Operations</w:t>
      </w:r>
    </w:p>
    <w:p w14:paraId="35F0F234" w14:textId="77777777" w:rsidR="009D1828" w:rsidRPr="00AC4EFA" w:rsidRDefault="009D1828" w:rsidP="009D1828">
      <w:pPr>
        <w:pStyle w:val="ProductList-Body"/>
        <w:tabs>
          <w:tab w:val="clear" w:pos="158"/>
          <w:tab w:val="left" w:pos="360"/>
        </w:tabs>
        <w:rPr>
          <w:spacing w:val="-2"/>
        </w:rPr>
      </w:pPr>
      <w:r w:rsidRPr="00AC4EFA">
        <w:rPr>
          <w:spacing w:val="-2"/>
        </w:rPr>
        <w:t>Clientul poate să modifice Microsoft Dynamics 365 for Operations pentru a-i extinde funcţiile, doar pentru utilizarea în scopuri interne de către acesta.</w:t>
      </w:r>
    </w:p>
    <w:p w14:paraId="778896BE" w14:textId="77777777" w:rsidR="009D1828" w:rsidRPr="006D2C33" w:rsidRDefault="009D1828" w:rsidP="009D1828">
      <w:pPr>
        <w:pStyle w:val="ProductList-Body"/>
        <w:tabs>
          <w:tab w:val="clear" w:pos="158"/>
          <w:tab w:val="left" w:pos="360"/>
        </w:tabs>
      </w:pPr>
    </w:p>
    <w:p w14:paraId="38C2D2B9" w14:textId="77777777" w:rsidR="00D11F5A" w:rsidRPr="00CC13E3" w:rsidRDefault="00D11F5A" w:rsidP="00D11F5A">
      <w:pPr>
        <w:pStyle w:val="ProductList-ClauseHeading"/>
      </w:pPr>
      <w:r>
        <w:t>Drepturile de utilizare a serverului pentru licenţele SL utilizator pentru Dynamics 365, licenţele SL utilizator cu SA de tranziţie şi licenţele SL utilizator pentru programe de completare</w:t>
      </w:r>
    </w:p>
    <w:p w14:paraId="251ADC13" w14:textId="77777777" w:rsidR="00D11F5A" w:rsidRPr="00CC13E3" w:rsidRDefault="00D11F5A" w:rsidP="00D11F5A">
      <w:pPr>
        <w:pStyle w:val="ProductList-Body"/>
      </w:pPr>
      <w:r>
        <w:t>Clientul care deţine abonamente active la serviciile Microsoft Dynamics 365 are dreptul să efectueze următoarele:</w:t>
      </w:r>
    </w:p>
    <w:p w14:paraId="127988B7" w14:textId="77777777" w:rsidR="00D11F5A" w:rsidRPr="00CC13E3" w:rsidRDefault="00D11F5A" w:rsidP="00D11F5A">
      <w:pPr>
        <w:pStyle w:val="ProductList-Body"/>
        <w:numPr>
          <w:ilvl w:val="0"/>
          <w:numId w:val="39"/>
        </w:numPr>
        <w:tabs>
          <w:tab w:val="clear" w:pos="158"/>
          <w:tab w:val="left" w:pos="360"/>
          <w:tab w:val="left" w:pos="720"/>
        </w:tabs>
        <w:ind w:left="720"/>
      </w:pPr>
      <w:r>
        <w:t>să instaleze şi să utilizeze un număr nelimitat de copii ale produsului software de tip server Microsoft Dynamics 365 pe orice server la sediul clientului;</w:t>
      </w:r>
    </w:p>
    <w:p w14:paraId="5B7E96B7" w14:textId="77777777" w:rsidR="00D11F5A" w:rsidRPr="00CC13E3" w:rsidRDefault="00D11F5A" w:rsidP="00D11F5A">
      <w:pPr>
        <w:pStyle w:val="ProductList-Body"/>
        <w:numPr>
          <w:ilvl w:val="0"/>
          <w:numId w:val="39"/>
        </w:numPr>
        <w:tabs>
          <w:tab w:val="clear" w:pos="158"/>
          <w:tab w:val="left" w:pos="360"/>
          <w:tab w:val="left" w:pos="720"/>
        </w:tabs>
        <w:ind w:left="720"/>
      </w:pPr>
      <w:r>
        <w:t>să permită utilizatorilor sau dispozitivelor cu licenţe CAL pentru Microsoft Dynamics 365, licenţe CAL Microsoft Dynamics CRM şi licenţe CAL pentru Microsoft Dynamics AX să acceseze produsul software de tip server Microsoft Dynamics furnizat cu abonamentele Microsoft Dynamics 365. Utilizatorii sau dispozitivele fără Software Assurance pentru licenţele CAL nu au dreptul de a accesa noile versiuni ale serverului Microsoft Dynamics 365 la sediul clientului;</w:t>
      </w:r>
    </w:p>
    <w:p w14:paraId="2268DA33" w14:textId="77777777" w:rsidR="00D11F5A" w:rsidRPr="00CC13E3" w:rsidRDefault="00D11F5A" w:rsidP="00D11F5A">
      <w:pPr>
        <w:pStyle w:val="ProductList-Body"/>
        <w:numPr>
          <w:ilvl w:val="0"/>
          <w:numId w:val="39"/>
        </w:numPr>
        <w:tabs>
          <w:tab w:val="clear" w:pos="158"/>
          <w:tab w:val="left" w:pos="360"/>
          <w:tab w:val="left" w:pos="720"/>
        </w:tabs>
        <w:ind w:left="720"/>
      </w:pPr>
      <w:r>
        <w:t xml:space="preserve">să primească şi să utilizeze actualizările privind taxele la stat şi cerinţele de reglementare privind produsul software de tip server Microsoft Dynamics; </w:t>
      </w:r>
    </w:p>
    <w:p w14:paraId="2B87A9B3" w14:textId="77777777" w:rsidR="00D11F5A" w:rsidRPr="00CC13E3" w:rsidRDefault="00D11F5A" w:rsidP="00D11F5A">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Microsoft Dynamics şi doar în scopurile de utilizare internă ale Clientului şi</w:t>
      </w:r>
    </w:p>
    <w:p w14:paraId="0E860355" w14:textId="77777777" w:rsidR="00D11F5A" w:rsidRPr="00CC13E3" w:rsidRDefault="00D11F5A" w:rsidP="00D11F5A">
      <w:pPr>
        <w:pStyle w:val="ProductList-Body"/>
        <w:numPr>
          <w:ilvl w:val="0"/>
          <w:numId w:val="39"/>
        </w:numPr>
        <w:tabs>
          <w:tab w:val="clear" w:pos="158"/>
          <w:tab w:val="left" w:pos="360"/>
          <w:tab w:val="left" w:pos="720"/>
        </w:tabs>
        <w:ind w:left="720"/>
      </w:pPr>
      <w:r>
        <w:t>această prevedere privind drepturile de utilizare a serverului nu se aplică licenţei pentru Clienţi pentru Microsoft Dynamics 365 Business Edition.</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12" w:name="_Toc459970722"/>
      <w:bookmarkStart w:id="113" w:name="MicrosoftSocialEngagement"/>
      <w:r>
        <w:rPr>
          <w:b/>
          <w:color w:val="00188F"/>
        </w:rPr>
        <w:t>Microsoft Social Engagement</w:t>
      </w:r>
      <w:bookmarkEnd w:id="112"/>
    </w:p>
    <w:bookmarkEnd w:id="113"/>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0365F088" w14:textId="77777777" w:rsidR="009D1828" w:rsidRPr="006D2C33" w:rsidRDefault="009D1828" w:rsidP="009D1828">
      <w:pPr>
        <w:pStyle w:val="ProductList-Body"/>
        <w:tabs>
          <w:tab w:val="clear" w:pos="158"/>
          <w:tab w:val="left" w:pos="360"/>
        </w:tabs>
        <w:ind w:left="180"/>
      </w:pPr>
      <w:r>
        <w:rPr>
          <w:b/>
          <w:color w:val="0072C6"/>
        </w:rPr>
        <w:t>Conţinutul social obţinut prin Microsoft Social Engagement</w:t>
      </w:r>
    </w:p>
    <w:p w14:paraId="78C93E96" w14:textId="77777777" w:rsidR="009D1828" w:rsidRPr="006D2C33" w:rsidRDefault="009D1828" w:rsidP="009D1828">
      <w:pPr>
        <w:pStyle w:val="ProductList-Body"/>
        <w:tabs>
          <w:tab w:val="clear" w:pos="158"/>
          <w:tab w:val="left" w:pos="360"/>
        </w:tabs>
        <w:ind w:left="180"/>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5B72EEA3" w14:textId="77777777" w:rsidR="009D1828" w:rsidRPr="006D2C33" w:rsidRDefault="009D1828" w:rsidP="009D1828">
      <w:pPr>
        <w:pStyle w:val="ProductList-Body"/>
        <w:numPr>
          <w:ilvl w:val="0"/>
          <w:numId w:val="13"/>
        </w:numPr>
        <w:ind w:left="810" w:hanging="270"/>
      </w:pPr>
      <w:r>
        <w:t xml:space="preserve">să stocăm Conţinutul social într-o bază de date împreună cu conţinutul adunat din alte surse în baza altor licenţe; </w:t>
      </w:r>
    </w:p>
    <w:p w14:paraId="6339BDA7" w14:textId="77777777" w:rsidR="009D1828" w:rsidRPr="006D2C33" w:rsidRDefault="009D1828" w:rsidP="009D1828">
      <w:pPr>
        <w:pStyle w:val="ProductList-Body"/>
        <w:numPr>
          <w:ilvl w:val="0"/>
          <w:numId w:val="13"/>
        </w:numPr>
        <w:spacing w:before="40"/>
        <w:ind w:left="81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392D92B9" w14:textId="77777777" w:rsidR="009D1828" w:rsidRPr="006D2C33" w:rsidRDefault="009D1828" w:rsidP="009D1828">
      <w:pPr>
        <w:pStyle w:val="ProductList-Body"/>
        <w:numPr>
          <w:ilvl w:val="0"/>
          <w:numId w:val="13"/>
        </w:numPr>
        <w:spacing w:before="40"/>
        <w:ind w:left="810" w:hanging="274"/>
      </w:pPr>
      <w:r>
        <w:t>în cazul în care Clientul exportă Conţinut social, să solicităm să editeze sau să şteargă Conţinutul social; şi</w:t>
      </w:r>
    </w:p>
    <w:p w14:paraId="2462A1FE" w14:textId="77777777" w:rsidR="009D1828" w:rsidRPr="006D2C33" w:rsidRDefault="009D1828" w:rsidP="009D1828">
      <w:pPr>
        <w:pStyle w:val="ProductList-Body"/>
        <w:numPr>
          <w:ilvl w:val="0"/>
          <w:numId w:val="13"/>
        </w:numPr>
        <w:spacing w:before="40"/>
        <w:ind w:left="810" w:hanging="274"/>
      </w:pPr>
      <w:r>
        <w:t xml:space="preserve">să ştergem sau să limităm accesul la Conţinutul social după încetarea sau expirarea Serviciului online. </w:t>
      </w:r>
    </w:p>
    <w:p w14:paraId="76ED5E7E" w14:textId="3A324877" w:rsidR="009D1828" w:rsidRPr="006D2C33" w:rsidRDefault="002536E9"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14" w:name="_Toc472670055"/>
      <w:bookmarkStart w:id="115" w:name="O365Services"/>
      <w:r w:rsidRPr="006B4B3B">
        <w:rPr>
          <w:lang w:val="it-IT"/>
        </w:rPr>
        <w:lastRenderedPageBreak/>
        <w:t>Serviciile Office 365</w:t>
      </w:r>
      <w:bookmarkEnd w:id="114"/>
    </w:p>
    <w:bookmarkEnd w:id="115"/>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16" w:name="CoreFeaturesforOffice365Services"/>
      <w:r>
        <w:rPr>
          <w:b/>
          <w:color w:val="00188F"/>
        </w:rPr>
        <w:t>Caracteristicile de bază pentru Serviciile Office 365</w:t>
      </w:r>
    </w:p>
    <w:bookmarkEnd w:id="116"/>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961E233" w14:textId="77777777" w:rsidR="009A79AF" w:rsidRPr="00F55075" w:rsidRDefault="009A79AF" w:rsidP="009A79AF">
      <w:pPr>
        <w:pStyle w:val="ProductList-Body"/>
        <w:tabs>
          <w:tab w:val="clear" w:pos="158"/>
          <w:tab w:val="left" w:pos="180"/>
        </w:tabs>
      </w:pPr>
      <w:bookmarkStart w:id="117" w:name="MicrosoftTeams"/>
      <w:r>
        <w:rPr>
          <w:b/>
          <w:color w:val="00188F"/>
        </w:rPr>
        <w:t>Microsoft Teams</w:t>
      </w:r>
      <w:bookmarkEnd w:id="117"/>
    </w:p>
    <w:p w14:paraId="5B2F815D" w14:textId="1A7D5641"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18" w:name="ExchangeOnline"/>
      <w:r w:rsidRPr="006B4B3B">
        <w:rPr>
          <w:lang w:val="ro-RO"/>
        </w:rPr>
        <w:tab/>
      </w:r>
      <w:bookmarkStart w:id="119" w:name="_Toc472670056"/>
      <w:r w:rsidRPr="006B4B3B">
        <w:rPr>
          <w:lang w:val="ro-RO"/>
        </w:rPr>
        <w:t>Exchange Online</w:t>
      </w:r>
      <w:bookmarkEnd w:id="119"/>
    </w:p>
    <w:p w14:paraId="504B85AD" w14:textId="77777777" w:rsidR="00E93FD0" w:rsidRDefault="00E93FD0" w:rsidP="006B4B3B">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18"/>
    <w:p w14:paraId="42C635D1" w14:textId="77777777" w:rsidR="009D1828" w:rsidRPr="006D2C33" w:rsidRDefault="009D1828" w:rsidP="009D1828">
      <w:pPr>
        <w:pStyle w:val="ProductList-Body"/>
      </w:pPr>
      <w:r>
        <w:rPr>
          <w:rFonts w:asciiTheme="majorHAnsi" w:hAnsiTheme="majorHAnsi"/>
          <w:sz w:val="16"/>
          <w:szCs w:val="16"/>
        </w:rPr>
        <w:t>Protecţie avansată împotriva ameninţărilor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77777777" w:rsidR="009D1828" w:rsidRPr="006D2C33" w:rsidRDefault="009D1828" w:rsidP="009D1828">
      <w:pPr>
        <w:pStyle w:val="ProductList-Body"/>
      </w:pPr>
      <w:r>
        <w:rPr>
          <w:rFonts w:asciiTheme="majorHAnsi" w:hAnsiTheme="majorHAnsi"/>
          <w:sz w:val="16"/>
          <w:szCs w:val="16"/>
        </w:rPr>
        <w:t>Chioşc Exchange Online</w:t>
      </w:r>
    </w:p>
    <w:p w14:paraId="3A23436A" w14:textId="4A1A5334" w:rsidR="0068533D" w:rsidRPr="00903BB7" w:rsidRDefault="009D1828" w:rsidP="009D1828">
      <w:pPr>
        <w:pStyle w:val="ProductList-Body"/>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lastRenderedPageBreak/>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1"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20" w:name="_Toc423959249"/>
      <w:r w:rsidRPr="00E43C32">
        <w:rPr>
          <w:b/>
          <w:color w:val="00188F"/>
        </w:rPr>
        <w:t>Acord privind nivelul serviciului</w:t>
      </w:r>
      <w:bookmarkEnd w:id="120"/>
    </w:p>
    <w:p w14:paraId="4EAD6479" w14:textId="77777777" w:rsidR="0068533D" w:rsidRPr="00903BB7" w:rsidRDefault="0068533D" w:rsidP="0068533D">
      <w:pPr>
        <w:pStyle w:val="ProductList-Body"/>
        <w:tabs>
          <w:tab w:val="clear" w:pos="158"/>
          <w:tab w:val="left" w:pos="180"/>
        </w:tabs>
      </w:pPr>
      <w:r>
        <w:t>Nu există niciun Acord privind nivelul serviciului pentru Protecţia avansată împotriva ameninţărilor Office 365.</w:t>
      </w:r>
    </w:p>
    <w:bookmarkStart w:id="121" w:name="Office365Applications"/>
    <w:p w14:paraId="6DB1EAD5"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45B06D2" w14:textId="27AD3684" w:rsidR="00862C50" w:rsidRPr="006B4B3B" w:rsidRDefault="00862C50" w:rsidP="006F51FB">
      <w:pPr>
        <w:pStyle w:val="ProductList-Offering2Heading"/>
        <w:rPr>
          <w:lang w:val="it-IT"/>
        </w:rPr>
      </w:pPr>
      <w:bookmarkStart w:id="122" w:name="_Toc472670057"/>
      <w:r w:rsidRPr="006B4B3B">
        <w:rPr>
          <w:lang w:val="it-IT"/>
        </w:rPr>
        <w:t>Aplicaţii cu Office 365</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2D4571">
      <w:pPr>
        <w:pStyle w:val="ProductList-Body"/>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lastRenderedPageBreak/>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42"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F55075" w:rsidRDefault="009A79AF" w:rsidP="009A79AF">
      <w:pPr>
        <w:pStyle w:val="ProductList-Offering2Heading"/>
        <w:outlineLvl w:val="2"/>
      </w:pPr>
      <w:r>
        <w:tab/>
      </w:r>
      <w:bookmarkStart w:id="123" w:name="MicrosoftMyAnalytics"/>
      <w:bookmarkStart w:id="124" w:name="_Toc465426847"/>
      <w:bookmarkStart w:id="125" w:name="_Toc472670058"/>
      <w:r>
        <w:t>Microsoft MyAnalytics</w:t>
      </w:r>
      <w:bookmarkEnd w:id="123"/>
      <w:bookmarkEnd w:id="124"/>
      <w:bookmarkEnd w:id="125"/>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FF01E51" w14:textId="77777777" w:rsidR="00D54D7E" w:rsidRDefault="00D54D7E" w:rsidP="00D54D7E">
      <w:pPr>
        <w:pStyle w:val="ProductList-Offering2Heading"/>
        <w:outlineLvl w:val="2"/>
      </w:pPr>
      <w:r>
        <w:tab/>
      </w:r>
      <w:bookmarkStart w:id="126" w:name="_Toc465426848"/>
      <w:bookmarkStart w:id="127" w:name="_Toc468350417"/>
      <w:bookmarkStart w:id="128" w:name="_Toc472670059"/>
      <w:r>
        <w:t xml:space="preserve">Office 365 Advanced </w:t>
      </w:r>
      <w:bookmarkEnd w:id="126"/>
      <w:r>
        <w:t>Compliance</w:t>
      </w:r>
      <w:bookmarkEnd w:id="127"/>
      <w:bookmarkEnd w:id="128"/>
    </w:p>
    <w:p w14:paraId="29C7CC30" w14:textId="77777777" w:rsidR="00D54D7E" w:rsidRPr="00123E7D" w:rsidRDefault="00D54D7E" w:rsidP="00D54D7E">
      <w:pPr>
        <w:pStyle w:val="ProductList-Body"/>
        <w:rPr>
          <w:b/>
          <w:color w:val="00188F"/>
        </w:rPr>
      </w:pPr>
      <w:r>
        <w:rPr>
          <w:b/>
          <w:color w:val="00188F"/>
        </w:rPr>
        <w:t>Acord privind nivelul serviciului</w:t>
      </w:r>
    </w:p>
    <w:p w14:paraId="70F12134" w14:textId="77777777" w:rsidR="00D54D7E" w:rsidRDefault="00D54D7E" w:rsidP="00D54D7E">
      <w:pPr>
        <w:pStyle w:val="ProductList-Body"/>
      </w:pPr>
      <w:r>
        <w:t>Nu există niciun Acord privind nivelul serviciului pentru Office 365 Advanced Compliance.</w:t>
      </w:r>
    </w:p>
    <w:p w14:paraId="3BE419FA"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29" w:name="_Toc472670060"/>
      <w:r w:rsidRPr="006B4B3B">
        <w:rPr>
          <w:lang w:val="ro-RO"/>
        </w:rPr>
        <w:t>Office Online</w:t>
      </w:r>
      <w:bookmarkEnd w:id="129"/>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lastRenderedPageBreak/>
        <w:tab/>
      </w:r>
      <w:bookmarkStart w:id="130" w:name="_Toc472670061"/>
      <w:r w:rsidRPr="006B4B3B">
        <w:rPr>
          <w:lang w:val="it-IT"/>
        </w:rPr>
        <w:t>OneDrive pentru business</w:t>
      </w:r>
      <w:bookmarkEnd w:id="130"/>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77777777" w:rsidR="0068533D" w:rsidRPr="00903BB7" w:rsidRDefault="0068533D" w:rsidP="0068533D">
      <w:pPr>
        <w:pStyle w:val="ProductList-Offering2Heading"/>
        <w:outlineLvl w:val="2"/>
      </w:pPr>
      <w:r>
        <w:tab/>
      </w:r>
      <w:bookmarkStart w:id="131" w:name="_Toc453946627"/>
      <w:bookmarkStart w:id="132" w:name="_Toc451949065"/>
      <w:bookmarkStart w:id="133" w:name="_Toc472670062"/>
      <w:bookmarkStart w:id="134" w:name="ProjectOnline"/>
      <w:r>
        <w:t>Project Online</w:t>
      </w:r>
      <w:bookmarkEnd w:id="131"/>
      <w:bookmarkEnd w:id="132"/>
      <w:bookmarkEnd w:id="133"/>
    </w:p>
    <w:bookmarkEnd w:id="134"/>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2536E9"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35" w:name="_Toc472670063"/>
      <w:r w:rsidRPr="006B4B3B">
        <w:rPr>
          <w:lang w:val="ro-RO"/>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77777777" w:rsidR="009D1828" w:rsidRPr="006D2C33" w:rsidRDefault="009D1828" w:rsidP="009D1828">
      <w:pPr>
        <w:pStyle w:val="ProductList-Body"/>
      </w:pPr>
      <w:r>
        <w:rPr>
          <w:rFonts w:asciiTheme="majorHAnsi" w:hAnsiTheme="majorHAnsi"/>
          <w:sz w:val="16"/>
          <w:szCs w:val="16"/>
        </w:rPr>
        <w:t>Chioşc SharePoint Online</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36" w:name="_Toc431797723"/>
      <w:bookmarkStart w:id="137" w:name="_Toc431459539"/>
      <w:bookmarkStart w:id="138" w:name="_Toc472670064"/>
      <w:r w:rsidRPr="006B4B3B">
        <w:rPr>
          <w:lang w:val="ro-RO"/>
        </w:rPr>
        <w:t xml:space="preserve">Skype for Business </w:t>
      </w:r>
      <w:bookmarkEnd w:id="136"/>
      <w:r w:rsidRPr="006B4B3B">
        <w:rPr>
          <w:lang w:val="ro-RO"/>
        </w:rPr>
        <w:t>Online</w:t>
      </w:r>
      <w:bookmarkEnd w:id="137"/>
      <w:bookmarkEnd w:id="138"/>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0ADF0BBE" w14:textId="77777777" w:rsidR="009D1828" w:rsidRPr="006D2C33" w:rsidRDefault="009D1828" w:rsidP="009D1828">
      <w:pPr>
        <w:pStyle w:val="ProductList-Body"/>
      </w:pPr>
      <w:r>
        <w:rPr>
          <w:rFonts w:asciiTheme="majorHAnsi" w:hAnsiTheme="majorHAnsi"/>
          <w:sz w:val="16"/>
          <w:szCs w:val="16"/>
        </w:rPr>
        <w:t>Skype for Business Online (Plan 1 şi Plan 2)</w:t>
      </w:r>
    </w:p>
    <w:p w14:paraId="7AB97F30" w14:textId="29D226B5" w:rsidR="00332EA2" w:rsidRPr="00866323" w:rsidRDefault="009D1828" w:rsidP="009D1828">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39" w:name="CaracteristiciledebazăpentruServicii"/>
      <w:bookmarkEnd w:id="139"/>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40"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40"/>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lastRenderedPageBreak/>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bookmarkStart w:id="141" w:name="SkypeforBusinessOnlinePTSN"/>
    <w:p w14:paraId="0F55B7F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6CCCDA0" w14:textId="726F5A72" w:rsidR="00332EA2" w:rsidRPr="006B4B3B" w:rsidRDefault="00332EA2" w:rsidP="00332EA2">
      <w:pPr>
        <w:pStyle w:val="ProductList-Offering2Heading"/>
        <w:outlineLvl w:val="2"/>
        <w:rPr>
          <w:lang w:val="ro-RO"/>
        </w:rPr>
      </w:pPr>
      <w:r w:rsidRPr="006B4B3B">
        <w:rPr>
          <w:lang w:val="ro-RO"/>
        </w:rPr>
        <w:tab/>
      </w:r>
      <w:bookmarkStart w:id="142" w:name="_Toc472670065"/>
      <w:r w:rsidRPr="006B4B3B">
        <w:rPr>
          <w:lang w:val="ro-RO"/>
        </w:rPr>
        <w:t>Serviciile PSTN din Skype for Business Online</w:t>
      </w:r>
      <w:bookmarkEnd w:id="142"/>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41"/>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0ACDE3AE" w14:textId="77777777" w:rsidR="00D11F5A" w:rsidRPr="00CC13E3" w:rsidRDefault="00D11F5A" w:rsidP="00D11F5A">
      <w:pPr>
        <w:pStyle w:val="ProductList-Body"/>
      </w:pPr>
      <w:r>
        <w:rPr>
          <w:b/>
          <w:color w:val="00188F"/>
        </w:rPr>
        <w:t xml:space="preserve">Serviciile PSTN </w:t>
      </w:r>
    </w:p>
    <w:p w14:paraId="17A44B67" w14:textId="77777777" w:rsidR="00D11F5A" w:rsidRPr="00CC13E3" w:rsidRDefault="00D11F5A" w:rsidP="00D11F5A">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Termenii de utilizare a serviciilor PSTN pot varia în funcţie de ţară. Toate taxele şi comisioanele incluse, precum şi termenii de utilizare în funcţie de ţară sunt publicaţi pe site-ul privind Licenţierea de volum (</w:t>
      </w:r>
      <w:hyperlink r:id="rId43" w:history="1">
        <w:r>
          <w:rPr>
            <w:rStyle w:val="Hyperlink"/>
          </w:rPr>
          <w:t>http://go.microsoft.com/fwlink/?LinkId=690247</w:t>
        </w:r>
      </w:hyperlink>
      <w:r>
        <w:t>).</w:t>
      </w:r>
    </w:p>
    <w:p w14:paraId="14ED62F2" w14:textId="77777777" w:rsidR="00D11F5A" w:rsidRPr="00CC13E3" w:rsidRDefault="00D11F5A" w:rsidP="00D11F5A">
      <w:pPr>
        <w:pStyle w:val="ProductList-Body"/>
      </w:pPr>
    </w:p>
    <w:p w14:paraId="71F99E0D" w14:textId="77777777" w:rsidR="00D11F5A" w:rsidRPr="00CC13E3" w:rsidRDefault="00D11F5A" w:rsidP="00D11F5A">
      <w:pPr>
        <w:pStyle w:val="ProductList-Body"/>
      </w:pPr>
      <w:r>
        <w:t>Depăşirea limitelor de utilizare aferente planului de abonament pentru serviciul PSTN, prezentate în termenii de utilizare, poate atrage suspendarea serviciilor. Microsoft va trimite o notificare rezonabilă înainte de a suspenda Serviciile PSTN, iar clientul va putea să efectueze apeluri de urgenţă în cursul oricărei perioade de suspendare.</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bookmarkStart w:id="143" w:name="OtherOnlineServices"/>
    <w:p w14:paraId="0657D4AC"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44" w:name="_Toc472670066"/>
      <w:r w:rsidRPr="006B4B3B">
        <w:rPr>
          <w:lang w:val="it-IT"/>
        </w:rPr>
        <w:t>Alte servicii online</w:t>
      </w:r>
      <w:bookmarkEnd w:id="144"/>
    </w:p>
    <w:p w14:paraId="3E506826" w14:textId="77777777" w:rsidR="009A79AF" w:rsidRPr="00F55075" w:rsidRDefault="009A79AF" w:rsidP="009A79AF">
      <w:pPr>
        <w:pStyle w:val="ProductList-Offering2Heading"/>
        <w:outlineLvl w:val="2"/>
      </w:pPr>
      <w:bookmarkStart w:id="145" w:name="MicrosoftLearning"/>
      <w:bookmarkStart w:id="146" w:name="MicrosoftPowerBIPro"/>
      <w:bookmarkEnd w:id="143"/>
      <w:r>
        <w:tab/>
      </w:r>
      <w:bookmarkStart w:id="147" w:name="_Toc465426856"/>
      <w:bookmarkStart w:id="148" w:name="_Toc460240120"/>
      <w:bookmarkStart w:id="149" w:name="_Toc472670067"/>
      <w:bookmarkStart w:id="150" w:name="BingMaps"/>
      <w:r>
        <w:t>Bing Maps Enterprise Platform şi Bing Maps Mobile Asset Management Platform</w:t>
      </w:r>
      <w:bookmarkEnd w:id="147"/>
      <w:bookmarkEnd w:id="148"/>
      <w:bookmarkEnd w:id="149"/>
    </w:p>
    <w:bookmarkEnd w:id="150"/>
    <w:p w14:paraId="2DB85F09" w14:textId="77777777" w:rsidR="009A79AF" w:rsidRPr="00F55075" w:rsidRDefault="009A79AF" w:rsidP="009A79AF">
      <w:pPr>
        <w:pStyle w:val="ProductList-Body"/>
      </w:pPr>
      <w:r>
        <w:rPr>
          <w:b/>
          <w:color w:val="00188F"/>
        </w:rPr>
        <w:t>Licenţe SL de servicii</w:t>
      </w:r>
    </w:p>
    <w:p w14:paraId="15229EF5" w14:textId="77777777" w:rsidR="009A79AF" w:rsidRPr="00F55075" w:rsidRDefault="009A79AF" w:rsidP="009A79AF">
      <w:pPr>
        <w:pStyle w:val="ProductList-Body"/>
      </w:pPr>
      <w:r>
        <w:t xml:space="preserve">Pentru accesarea serviciilor prin Platforma Bing Maps Enterprise sau Platforma de gestionare a dispozitivelor mobile Bing Maps este nevoie de o licenţă SL de servicii. Fiecare licenţă SL de servicii trebuie achiziţionată împreună cu cel puţin una dintre următoarele licenţe SL calificate suplimentare: </w:t>
      </w:r>
    </w:p>
    <w:p w14:paraId="6C38E9CE" w14:textId="77777777" w:rsidR="009A79AF" w:rsidRPr="00F55075" w:rsidRDefault="009A79AF" w:rsidP="009A79AF">
      <w:pPr>
        <w:pStyle w:val="ProductList-Body"/>
        <w:numPr>
          <w:ilvl w:val="0"/>
          <w:numId w:val="40"/>
        </w:numPr>
        <w:ind w:left="450" w:hanging="270"/>
      </w:pPr>
      <w:r>
        <w:t>Pentru licenţa SL de servicii pentru Platforma Bing Maps Enterprise fie:</w:t>
      </w:r>
    </w:p>
    <w:p w14:paraId="5E6E64A4" w14:textId="77777777" w:rsidR="009A79AF" w:rsidRPr="00F55075" w:rsidRDefault="009A79AF" w:rsidP="009A79AF">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4C17DB7E" w14:textId="77777777" w:rsidR="009A79AF" w:rsidRPr="00F55075" w:rsidRDefault="009A79AF" w:rsidP="009A79AF">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A4C4A8A" w14:textId="77777777" w:rsidR="009A79AF" w:rsidRPr="00F55075" w:rsidRDefault="009A79AF" w:rsidP="009A79AF">
      <w:pPr>
        <w:pStyle w:val="ProductList-Body"/>
        <w:numPr>
          <w:ilvl w:val="0"/>
          <w:numId w:val="41"/>
        </w:numPr>
        <w:spacing w:before="40"/>
        <w:ind w:left="810" w:hanging="270"/>
      </w:pPr>
      <w:r>
        <w:t>o licenţă SL suplimentară pentru utilizatori cunoscuţi Bing Maps sau</w:t>
      </w:r>
    </w:p>
    <w:p w14:paraId="6BD45AD5" w14:textId="77777777" w:rsidR="009A79AF" w:rsidRPr="00F55075" w:rsidRDefault="009A79AF" w:rsidP="009A79AF">
      <w:pPr>
        <w:pStyle w:val="ProductList-Body"/>
        <w:numPr>
          <w:ilvl w:val="0"/>
          <w:numId w:val="41"/>
        </w:numPr>
        <w:spacing w:before="40"/>
        <w:ind w:left="810" w:hanging="270"/>
      </w:pPr>
      <w:r>
        <w:t>o licenţă SL suplimentară pentru utilizatori cunoscuţi Bing Maps Light.</w:t>
      </w:r>
    </w:p>
    <w:p w14:paraId="4CADA141" w14:textId="77777777" w:rsidR="009A79AF" w:rsidRPr="00F55075" w:rsidRDefault="009A79AF" w:rsidP="009A79AF">
      <w:pPr>
        <w:pStyle w:val="ProductList-Body"/>
        <w:numPr>
          <w:ilvl w:val="0"/>
          <w:numId w:val="20"/>
        </w:numPr>
        <w:spacing w:before="40"/>
        <w:ind w:left="450" w:hanging="270"/>
      </w:pPr>
      <w:r>
        <w:t>Pentru licenţa SL de servicii pentru Platforma de gestionare a dispozitivelor mobile Bing Maps; pentru fiecare dispozitiv fie:</w:t>
      </w:r>
    </w:p>
    <w:p w14:paraId="3C100877" w14:textId="77777777" w:rsidR="009A79AF" w:rsidRPr="00F55075" w:rsidRDefault="009A79AF" w:rsidP="009A79AF">
      <w:pPr>
        <w:pStyle w:val="ProductList-Body"/>
        <w:numPr>
          <w:ilvl w:val="1"/>
          <w:numId w:val="20"/>
        </w:numPr>
        <w:spacing w:before="40"/>
        <w:ind w:left="810" w:hanging="270"/>
      </w:pPr>
      <w:r>
        <w:lastRenderedPageBreak/>
        <w:t>o licenţă SL suplimentară pentru gestionarea dispozitivelor Bing Maps pentru America de Nord;</w:t>
      </w:r>
    </w:p>
    <w:p w14:paraId="4E218C81" w14:textId="77777777" w:rsidR="009A79AF" w:rsidRPr="00F55075" w:rsidRDefault="009A79AF" w:rsidP="009A79AF">
      <w:pPr>
        <w:pStyle w:val="ProductList-Body"/>
        <w:numPr>
          <w:ilvl w:val="1"/>
          <w:numId w:val="20"/>
        </w:numPr>
        <w:spacing w:before="40"/>
        <w:ind w:left="810" w:hanging="270"/>
      </w:pPr>
      <w:r>
        <w:t>o licenţă SL suplimentară pentru gestionarea dispozitivelor Bing Maps pentru Europa sau</w:t>
      </w:r>
    </w:p>
    <w:p w14:paraId="78181171" w14:textId="77777777" w:rsidR="009A79AF" w:rsidRPr="00F55075" w:rsidRDefault="009A79AF" w:rsidP="009A79AF">
      <w:pPr>
        <w:pStyle w:val="ProductList-Body"/>
        <w:numPr>
          <w:ilvl w:val="1"/>
          <w:numId w:val="20"/>
        </w:numPr>
        <w:spacing w:before="40"/>
        <w:ind w:left="810" w:hanging="270"/>
      </w:pPr>
      <w:r>
        <w:t>o licenţă SL suplimentară pentru gestionarea dispozitivelor Bing Maps pentru restul lumii.</w:t>
      </w:r>
    </w:p>
    <w:p w14:paraId="4E62216C" w14:textId="77777777" w:rsidR="009A79AF" w:rsidRPr="00F55075" w:rsidRDefault="009A79AF" w:rsidP="009A79AF">
      <w:pPr>
        <w:pStyle w:val="ProductList-Body"/>
      </w:pPr>
    </w:p>
    <w:p w14:paraId="25A9125D" w14:textId="77777777" w:rsidR="009A79AF" w:rsidRPr="00F55075" w:rsidRDefault="009A79AF" w:rsidP="009A79AF">
      <w:pPr>
        <w:pStyle w:val="ProductList-Body"/>
      </w:pPr>
      <w:r>
        <w:rPr>
          <w:b/>
          <w:color w:val="00188F"/>
        </w:rPr>
        <w:t>Licenţe SL calificate suplimentare pentru Platforma de gestionare a activelor mobile Bing Maps</w:t>
      </w:r>
    </w:p>
    <w:p w14:paraId="6232435D" w14:textId="77777777" w:rsidR="009A79AF" w:rsidRPr="00F55075" w:rsidRDefault="009A79AF" w:rsidP="009A79AF">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3D4F2EDC" w14:textId="77777777" w:rsidR="009A79AF" w:rsidRPr="00F55075" w:rsidRDefault="009A79AF" w:rsidP="009A79AF">
      <w:pPr>
        <w:pStyle w:val="ProductList-Body"/>
      </w:pPr>
    </w:p>
    <w:p w14:paraId="21C5933A" w14:textId="77777777" w:rsidR="009A79AF" w:rsidRPr="00F55075" w:rsidRDefault="009A79AF" w:rsidP="009A79AF">
      <w:pPr>
        <w:pStyle w:val="ProductList-Body"/>
      </w:pPr>
      <w:r>
        <w:rPr>
          <w:b/>
          <w:color w:val="00188F"/>
        </w:rPr>
        <w:t>Utilizatorii autentificaţi</w:t>
      </w:r>
    </w:p>
    <w:p w14:paraId="33ADE1BA" w14:textId="77777777" w:rsidR="009A79AF" w:rsidRPr="00F55075" w:rsidRDefault="009A79AF" w:rsidP="009A79AF">
      <w:pPr>
        <w:pStyle w:val="ProductList-Body"/>
      </w:pPr>
      <w:r>
        <w:t>Utilizatorii care sunt autentificaţi de programele Clientului să acceseze Platforma Bing Maps Enterprise şi Platforma de gestionare a activelor mobile Bing Maps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4" w:history="1">
        <w:r>
          <w:rPr>
            <w:rStyle w:val="Hyperlink"/>
          </w:rPr>
          <w:t>https://aka.ms/bingmapsplatformapistou</w:t>
        </w:r>
      </w:hyperlink>
      <w:r>
        <w:t xml:space="preserve"> şi </w:t>
      </w:r>
      <w:hyperlink r:id="rId45"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9A79AF">
      <w:pPr>
        <w:pStyle w:val="ProductList-Body"/>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6"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D253B9C" w14:textId="77777777" w:rsidR="009D1828" w:rsidRPr="006D2C33" w:rsidRDefault="009D1828" w:rsidP="009D1828">
      <w:pPr>
        <w:pStyle w:val="ProductList-Offering2Heading"/>
      </w:pPr>
      <w:r>
        <w:tab/>
      </w:r>
      <w:bookmarkStart w:id="151" w:name="_Toc472670068"/>
      <w:bookmarkStart w:id="152" w:name="BusinessApplicationPlatform"/>
      <w:r>
        <w:t>Platforma de aplicaţii pentru afaceri</w:t>
      </w:r>
      <w:bookmarkEnd w:id="151"/>
    </w:p>
    <w:bookmarkEnd w:id="152"/>
    <w:p w14:paraId="186CCED4" w14:textId="77777777" w:rsidR="009D1828" w:rsidRPr="00A8327A" w:rsidRDefault="009D1828" w:rsidP="009D1828">
      <w:pPr>
        <w:pStyle w:val="ProductList-Body"/>
        <w:rPr>
          <w:rFonts w:asciiTheme="majorHAnsi" w:hAnsiTheme="majorHAnsi"/>
          <w:sz w:val="16"/>
          <w:szCs w:val="16"/>
        </w:rPr>
        <w:sectPr w:rsidR="009D1828" w:rsidRPr="00A8327A" w:rsidSect="009D1828">
          <w:footerReference w:type="first" r:id="rId47"/>
          <w:type w:val="continuous"/>
          <w:pgSz w:w="12240" w:h="15840"/>
          <w:pgMar w:top="1440" w:right="720" w:bottom="1440" w:left="720" w:header="720" w:footer="720" w:gutter="0"/>
          <w:cols w:space="720"/>
          <w:titlePg/>
          <w:docGrid w:linePitch="360"/>
        </w:sectPr>
      </w:pPr>
    </w:p>
    <w:p w14:paraId="214757EF" w14:textId="77777777" w:rsidR="009D1828" w:rsidRPr="00A8327A" w:rsidRDefault="009D1828" w:rsidP="009D1828">
      <w:pPr>
        <w:pStyle w:val="ProductList-Body"/>
        <w:rPr>
          <w:rFonts w:asciiTheme="majorHAnsi" w:hAnsiTheme="majorHAnsi"/>
          <w:sz w:val="16"/>
          <w:szCs w:val="16"/>
        </w:rPr>
        <w:sectPr w:rsidR="009D182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49053926" w14:textId="77777777" w:rsidR="009D1828" w:rsidRPr="00512630" w:rsidRDefault="009D1828" w:rsidP="009D1828">
      <w:pPr>
        <w:pStyle w:val="ProductList-Body"/>
        <w:pBdr>
          <w:top w:val="single" w:sz="4" w:space="1" w:color="BFBFBF" w:themeColor="background1" w:themeShade="BF"/>
        </w:pBdr>
        <w:rPr>
          <w:sz w:val="8"/>
        </w:rPr>
      </w:pPr>
    </w:p>
    <w:p w14:paraId="686E5206" w14:textId="77777777" w:rsidR="009D1828" w:rsidRPr="006D2C33" w:rsidRDefault="009D1828" w:rsidP="009D1828">
      <w:pPr>
        <w:pStyle w:val="ProductList-Body"/>
        <w:keepNext/>
        <w:tabs>
          <w:tab w:val="clear" w:pos="158"/>
          <w:tab w:val="left" w:pos="360"/>
        </w:tabs>
      </w:pPr>
      <w:r>
        <w:rPr>
          <w:b/>
          <w:color w:val="00188F"/>
        </w:rPr>
        <w:t>Notificări</w:t>
      </w:r>
    </w:p>
    <w:p w14:paraId="6B4DAD9B" w14:textId="77777777" w:rsidR="009D1828" w:rsidRPr="006D2C33" w:rsidRDefault="009D1828" w:rsidP="009D1828">
      <w:pPr>
        <w:pStyle w:val="ProductList-Body"/>
      </w:pPr>
      <w:r>
        <w:t xml:space="preserve">Se aplică notificările pentru Bing Maps din </w:t>
      </w:r>
      <w:hyperlink w:anchor="Attachment1" w:history="1">
        <w:r>
          <w:rPr>
            <w:rStyle w:val="Hyperlink"/>
          </w:rPr>
          <w:t>Anexa 1</w:t>
        </w:r>
      </w:hyperlink>
      <w:r>
        <w:t>.</w:t>
      </w:r>
    </w:p>
    <w:p w14:paraId="374E2BFC"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AC3247A" w14:textId="529893D0" w:rsidR="00E70DF8" w:rsidRPr="003C2FBE" w:rsidRDefault="00E70DF8" w:rsidP="00E70DF8">
      <w:pPr>
        <w:pStyle w:val="ProductList-Offering2Heading"/>
      </w:pPr>
      <w:r>
        <w:tab/>
      </w:r>
      <w:bookmarkStart w:id="153" w:name="Intune"/>
      <w:bookmarkStart w:id="154" w:name="_Toc459970737"/>
      <w:bookmarkStart w:id="155" w:name="_Toc472670069"/>
      <w:r>
        <w:t>Microsoft Intune</w:t>
      </w:r>
      <w:bookmarkEnd w:id="153"/>
      <w:bookmarkEnd w:id="154"/>
      <w:bookmarkEnd w:id="155"/>
    </w:p>
    <w:p w14:paraId="4B5B1711" w14:textId="77777777" w:rsidR="00E70DF8" w:rsidRPr="00A8327A" w:rsidRDefault="00E70DF8" w:rsidP="00E70DF8">
      <w:pPr>
        <w:pStyle w:val="ProductList-Body"/>
        <w:rPr>
          <w:rFonts w:asciiTheme="majorHAnsi" w:hAnsiTheme="majorHAnsi"/>
          <w:sz w:val="16"/>
          <w:szCs w:val="16"/>
        </w:rPr>
        <w:sectPr w:rsidR="00E70DF8" w:rsidRPr="00A8327A" w:rsidSect="009D1828">
          <w:footerReference w:type="first" r:id="rId48"/>
          <w:type w:val="continuous"/>
          <w:pgSz w:w="12240" w:h="15840"/>
          <w:pgMar w:top="1440" w:right="720" w:bottom="1440" w:left="720" w:header="720" w:footer="720" w:gutter="0"/>
          <w:cols w:space="720"/>
          <w:titlePg/>
          <w:docGrid w:linePitch="360"/>
        </w:sectPr>
      </w:pPr>
    </w:p>
    <w:p w14:paraId="0090C13E" w14:textId="77777777" w:rsidR="00E70DF8" w:rsidRPr="003C2FBE" w:rsidRDefault="00E70DF8" w:rsidP="00E70DF8">
      <w:pPr>
        <w:pStyle w:val="ProductList-Body"/>
      </w:pPr>
      <w:r>
        <w:rPr>
          <w:rFonts w:asciiTheme="majorHAnsi" w:hAnsiTheme="majorHAnsi"/>
          <w:sz w:val="16"/>
          <w:szCs w:val="16"/>
        </w:rPr>
        <w:t>Microsoft Intune (per utilizator)</w:t>
      </w:r>
    </w:p>
    <w:p w14:paraId="4C5227BD" w14:textId="77777777" w:rsidR="00E70DF8" w:rsidRPr="003C2FBE" w:rsidRDefault="00E70DF8" w:rsidP="00E70DF8">
      <w:pPr>
        <w:pStyle w:val="ProductList-Body"/>
      </w:pPr>
      <w:r>
        <w:rPr>
          <w:rFonts w:asciiTheme="majorHAnsi" w:hAnsiTheme="majorHAnsi"/>
          <w:sz w:val="16"/>
          <w:szCs w:val="16"/>
        </w:rPr>
        <w:t>Licenţă suplimentară pentru Microsoft Intune pentru System Center Configuration</w:t>
      </w:r>
    </w:p>
    <w:p w14:paraId="06CB4AB1" w14:textId="77777777" w:rsidR="00E70DF8" w:rsidRPr="00A8327A" w:rsidRDefault="00E70DF8" w:rsidP="00E70DF8">
      <w:pPr>
        <w:pStyle w:val="ProductList-Body"/>
        <w:rPr>
          <w:rFonts w:asciiTheme="majorHAnsi" w:hAnsiTheme="majorHAnsi"/>
          <w:sz w:val="16"/>
          <w:szCs w:val="16"/>
        </w:rPr>
        <w:sectPr w:rsidR="00E70DF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FFD1CC0" w14:textId="77777777" w:rsidR="00E70DF8" w:rsidRPr="00256FC8" w:rsidRDefault="00E70DF8" w:rsidP="00E70DF8">
      <w:pPr>
        <w:pStyle w:val="ProductList-Body"/>
        <w:pBdr>
          <w:top w:val="single" w:sz="4" w:space="1" w:color="BFBFBF" w:themeColor="background1" w:themeShade="BF"/>
        </w:pBdr>
        <w:rPr>
          <w:b/>
          <w:color w:val="000000" w:themeColor="text1"/>
          <w:sz w:val="8"/>
          <w:szCs w:val="8"/>
          <w:lang w:eastAsia="en-US" w:bidi="ar-SA"/>
        </w:rPr>
      </w:pPr>
    </w:p>
    <w:p w14:paraId="6C44D148" w14:textId="77777777" w:rsidR="00E70DF8" w:rsidRPr="003C2FBE" w:rsidRDefault="00E70DF8" w:rsidP="00E70DF8">
      <w:pPr>
        <w:pStyle w:val="ProductList-Body"/>
        <w:tabs>
          <w:tab w:val="clear" w:pos="158"/>
          <w:tab w:val="left" w:pos="360"/>
        </w:tabs>
      </w:pPr>
      <w:r>
        <w:rPr>
          <w:b/>
          <w:color w:val="00188F"/>
        </w:rPr>
        <w:t>Notificări</w:t>
      </w:r>
    </w:p>
    <w:p w14:paraId="271DA7B3"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37B75146" w14:textId="77777777" w:rsidR="00E70DF8" w:rsidRPr="003C2FBE" w:rsidRDefault="00E70DF8" w:rsidP="00E70DF8">
      <w:pPr>
        <w:pStyle w:val="ProductList-Body"/>
      </w:pPr>
    </w:p>
    <w:p w14:paraId="0EB5BCB4" w14:textId="77777777" w:rsidR="00E70DF8" w:rsidRPr="003C2FBE" w:rsidRDefault="00E70DF8" w:rsidP="00512630">
      <w:pPr>
        <w:pStyle w:val="ProductList-Body"/>
        <w:keepNext/>
        <w:tabs>
          <w:tab w:val="clear" w:pos="158"/>
          <w:tab w:val="left" w:pos="180"/>
        </w:tabs>
      </w:pPr>
      <w:r>
        <w:rPr>
          <w:b/>
          <w:color w:val="00188F"/>
        </w:rPr>
        <w:t>Gestionarea dispozitivelor</w:t>
      </w:r>
    </w:p>
    <w:p w14:paraId="6D1509CC" w14:textId="77777777" w:rsidR="00E70DF8" w:rsidRPr="003C2FBE" w:rsidRDefault="00E70DF8" w:rsidP="00E70DF8">
      <w:pPr>
        <w:pStyle w:val="ProductList-Body"/>
        <w:tabs>
          <w:tab w:val="clear" w:pos="158"/>
          <w:tab w:val="left" w:pos="180"/>
        </w:tabs>
      </w:pPr>
      <w:r>
        <w:t>Fiecare utilizator căruia Clientul îi alocă o licenţă SL utilizator are dreptul să acceseze şi să utilizeze Serviciul online şi produsul software corelat (inclusiv produsul software System Center) pentru a gestiona maximum 15 dispozitive.</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77777777" w:rsidR="00E70DF8" w:rsidRPr="003C2FBE" w:rsidRDefault="00E70DF8" w:rsidP="00E70DF8">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49"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lastRenderedPageBreak/>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42450087" w:rsidR="0068533D" w:rsidRPr="00903BB7" w:rsidRDefault="0068533D" w:rsidP="0068533D">
      <w:pPr>
        <w:pStyle w:val="ProductList-Offering2Heading"/>
        <w:outlineLvl w:val="2"/>
      </w:pPr>
      <w:r>
        <w:tab/>
      </w:r>
      <w:bookmarkStart w:id="156" w:name="_Toc453946633"/>
      <w:bookmarkStart w:id="157" w:name="_Toc472670070"/>
      <w:bookmarkStart w:id="158" w:name="_Toc451949071"/>
      <w:r>
        <w:t>Microsoft Learning</w:t>
      </w:r>
      <w:bookmarkEnd w:id="156"/>
      <w:bookmarkEnd w:id="157"/>
      <w:r>
        <w:t xml:space="preserve"> </w:t>
      </w:r>
      <w:bookmarkEnd w:id="158"/>
    </w:p>
    <w:bookmarkEnd w:id="145"/>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59" w:name="_Toc451949072"/>
      <w:r>
        <w:t>Licenţă SL de servicii pentru Microsoft Learning Imagine Academy</w:t>
      </w:r>
      <w:bookmarkEnd w:id="159"/>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0"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46"/>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9C1170" w:rsidRDefault="003301B6" w:rsidP="003301B6">
      <w:pPr>
        <w:pStyle w:val="ProductList-Offering2Heading"/>
        <w:keepNext/>
        <w:outlineLvl w:val="2"/>
      </w:pPr>
      <w:r>
        <w:tab/>
      </w:r>
      <w:bookmarkStart w:id="160" w:name="_Toc457466455"/>
      <w:bookmarkStart w:id="161" w:name="_Toc472670071"/>
      <w:r>
        <w:t>Minecraft: Ediţia Education</w:t>
      </w:r>
      <w:bookmarkEnd w:id="160"/>
      <w:bookmarkEnd w:id="161"/>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62" w:name="_Toc472670072"/>
      <w:r w:rsidR="00581CDB" w:rsidRPr="006B4B3B">
        <w:rPr>
          <w:lang w:val="it-IT"/>
        </w:rPr>
        <w:t>Office 365 Developer</w:t>
      </w:r>
      <w:bookmarkEnd w:id="162"/>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63" w:name="_Toc453946637"/>
      <w:bookmarkStart w:id="164" w:name="_Toc472670073"/>
      <w:r>
        <w:t>Sistemul de operare desktop Windows</w:t>
      </w:r>
      <w:bookmarkEnd w:id="163"/>
      <w:bookmarkEnd w:id="164"/>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16721AE"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72670074"/>
      <w:r>
        <w:lastRenderedPageBreak/>
        <w:t>Anexa 1 – Notificările</w:t>
      </w:r>
      <w:bookmarkEnd w:id="165"/>
      <w:bookmarkEnd w:id="166"/>
    </w:p>
    <w:p w14:paraId="2F4609B8" w14:textId="0A35F4A9" w:rsidR="004D27A6" w:rsidRPr="006B4B3B" w:rsidRDefault="00D67A4B" w:rsidP="006F51FB">
      <w:pPr>
        <w:pStyle w:val="ProductList-Offering1Heading"/>
        <w:rPr>
          <w:lang w:val="ro-RO"/>
        </w:rPr>
      </w:pPr>
      <w:bookmarkStart w:id="167" w:name="_Toc472670075"/>
      <w:r w:rsidRPr="006B4B3B">
        <w:rPr>
          <w:lang w:val="ro-RO"/>
        </w:rPr>
        <w:t>Bing Maps</w:t>
      </w:r>
      <w:bookmarkEnd w:id="167"/>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51" w:history="1">
        <w:r>
          <w:rPr>
            <w:rStyle w:val="Hyperlink"/>
          </w:rPr>
          <w:t>go.microsoft.com/?linkid=9710837</w:t>
        </w:r>
      </w:hyperlink>
      <w:r>
        <w:t xml:space="preserve">, şi Angajamentul de respectare a confidenţialităţii pentru Bing Maps, aflat la adresa </w:t>
      </w:r>
      <w:hyperlink r:id="rId52" w:history="1">
        <w:r>
          <w:rPr>
            <w:rStyle w:val="Hyperlink"/>
          </w:rPr>
          <w:t>go.microsoft.com/fwlink/?LinkID=248686</w:t>
        </w:r>
      </w:hyperlink>
      <w:r>
        <w:t>.</w:t>
      </w:r>
    </w:p>
    <w:bookmarkStart w:id="168" w:name="_Toc431459551"/>
    <w:bookmarkStart w:id="169"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70" w:name="_Toc472670076"/>
      <w:r w:rsidRPr="006B4B3B">
        <w:rPr>
          <w:lang w:val="ro-RO"/>
        </w:rPr>
        <w:t>Serviciile profesionale</w:t>
      </w:r>
      <w:bookmarkEnd w:id="168"/>
      <w:bookmarkEnd w:id="170"/>
    </w:p>
    <w:bookmarkEnd w:id="169"/>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171"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72" w:name="_Toc472670077"/>
      <w:r w:rsidRPr="001A140A">
        <w:rPr>
          <w:lang w:val="it-IT"/>
        </w:rPr>
        <w:t>Adăugarea unei notificări referitoare la codificarea H.265/HEVC în Serviciile Azure Media</w:t>
      </w:r>
      <w:bookmarkEnd w:id="171"/>
      <w:bookmarkEnd w:id="172"/>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C9D16CC" w14:textId="370B6D3C" w:rsidR="00D67A4B" w:rsidRPr="006B4B3B" w:rsidRDefault="00A27D70" w:rsidP="006F51FB">
      <w:pPr>
        <w:pStyle w:val="ProductList-Offering1Heading"/>
        <w:rPr>
          <w:lang w:val="ro-RO"/>
        </w:rPr>
      </w:pPr>
      <w:bookmarkStart w:id="173" w:name="_Toc472670078"/>
      <w:r w:rsidRPr="006B4B3B">
        <w:rPr>
          <w:lang w:val="ro-RO"/>
        </w:rPr>
        <w:t>Notificarea privind standardul vizual H.264/AVC, standardul video VC-1, standardul vizual MPEG-4 şi standardul video MPEG-2</w:t>
      </w:r>
      <w:bookmarkEnd w:id="173"/>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0B75435D"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74" w:name="_Toc472670079"/>
      <w:bookmarkStart w:id="175" w:name="Attachment2"/>
      <w:r>
        <w:lastRenderedPageBreak/>
        <w:t>Anexa 2 – Suitele de licenţă pe bază de abonament</w:t>
      </w:r>
      <w:bookmarkEnd w:id="174"/>
    </w:p>
    <w:bookmarkEnd w:id="175"/>
    <w:p w14:paraId="4A5B74D2" w14:textId="0F6ABF5F"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D54D7E" w14:paraId="4EC5AB6A" w14:textId="77777777" w:rsidTr="00D54D7E">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70DCD671" w14:textId="77777777" w:rsidR="00D54D7E" w:rsidRDefault="00D54D7E" w:rsidP="00D54D7E">
            <w:pPr>
              <w:pStyle w:val="ProductList-Body"/>
              <w:tabs>
                <w:tab w:val="clear" w:pos="158"/>
                <w:tab w:val="left" w:pos="720"/>
              </w:tabs>
              <w:spacing w:line="256" w:lineRule="auto"/>
              <w:ind w:left="-108"/>
              <w:rPr>
                <w:sz w:val="22"/>
              </w:rPr>
            </w:pPr>
            <w:r>
              <w:rPr>
                <w:sz w:val="22"/>
              </w:rPr>
              <w:t>Serviciu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31BA2B0"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63D1AAC"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134FF11"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92A0D10"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p w14:paraId="6D43E924" w14:textId="77777777" w:rsidR="00D54D7E" w:rsidRDefault="00D54D7E" w:rsidP="00D54D7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6153EB1C" w14:textId="77777777" w:rsidR="00D54D7E" w:rsidRDefault="00D54D7E" w:rsidP="00D54D7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B6F73B3" w14:textId="77777777" w:rsidR="00D54D7E" w:rsidRDefault="00D54D7E" w:rsidP="00D54D7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B694C3"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75C4B2"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5107C1EC"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A74BBC"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112C55"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7FDEAC31"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C80C29F"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2B71A1E"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1571A7E6"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Securitate</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442E278" w14:textId="77777777" w:rsidR="00D54D7E" w:rsidRDefault="00D54D7E" w:rsidP="00D54D7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54F6ED1C" w14:textId="77777777" w:rsidR="00D54D7E" w:rsidRPr="00866CCE" w:rsidRDefault="00D54D7E" w:rsidP="00D54D7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1FF32B02" w14:textId="77777777" w:rsidR="00D54D7E" w:rsidRDefault="00D54D7E" w:rsidP="00D54D7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D54D7E" w14:paraId="653C125D" w14:textId="77777777" w:rsidTr="00D54D7E">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104DEA7C" w14:textId="77777777" w:rsidR="00D54D7E" w:rsidRDefault="00D54D7E" w:rsidP="00D54D7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8295CE2"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DD08AC"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A2554D"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AF21E5"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42D7F"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426324"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E2153F"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56026E"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A8090E"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7048C9"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513AD"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F0805B"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78F8DA"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EF9C36"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48955E"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96F124"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3DADE28C"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2D8E0FC" w14:textId="77777777" w:rsidR="00D54D7E" w:rsidRDefault="00D54D7E" w:rsidP="00D54D7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D54D7E" w14:paraId="407A176A" w14:textId="77777777" w:rsidTr="00D54D7E">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C996C6D"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167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3F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C90D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6B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622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2A5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96FF1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47B2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48B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14C5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61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3781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63B10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C024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F833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94AF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CCC5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8798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D76B58D" w14:textId="77777777" w:rsidTr="00D54D7E">
        <w:trPr>
          <w:trHeight w:val="202"/>
        </w:trPr>
        <w:tc>
          <w:tcPr>
            <w:tcW w:w="2789" w:type="dxa"/>
            <w:tcBorders>
              <w:top w:val="nil"/>
              <w:left w:val="nil"/>
              <w:bottom w:val="dashSmallGap" w:sz="4" w:space="0" w:color="BFBFBF" w:themeColor="background1" w:themeShade="BF"/>
              <w:right w:val="nil"/>
            </w:tcBorders>
            <w:noWrap/>
            <w:vAlign w:val="center"/>
            <w:hideMark/>
          </w:tcPr>
          <w:p w14:paraId="26E1174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6A32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D2CD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EE8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C55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BAB7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EDFC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BE1C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1A5A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DA68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A6A3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FD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F9F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63A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FB2A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5043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56B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BEA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C5E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A02DDCD"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FE07A"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F384B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6EC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F14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C75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CAB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473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A938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9793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C9D3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7CCC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6BB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42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86C3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BAC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752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AF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7C8E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36F5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F3994E3"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3FE15"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721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5BBF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862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DE63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02A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0BA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8475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693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0F1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2D1B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73B0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C840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117F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062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DFB8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11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DE4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9C3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5107046"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1C63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D3E3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8737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33C0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CC8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D5E2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151A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69E4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2FA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F048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A09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CB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6EB8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5607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1D22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8DD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25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11B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B19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637D7BD"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FE16E"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6815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C504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0118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E27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560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5BFF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F2E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D3E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37D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F0C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4D9E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799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814D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4B22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4776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4E1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A2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E769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F13946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5C74E8"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FDBC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3B9F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2E5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9501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23F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98E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4B26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0D7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B0F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CEB5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E7C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A2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641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C3A0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AEDF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80B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46D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7195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9E562BC"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18BBD"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A945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9E7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14E42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1C6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DD4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2D84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041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DD55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6F7B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9D0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E0D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AF43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72CC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DCFD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B6D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3E3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01F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101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DB1F99F"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97F64"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908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5D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CBA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7C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8B34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318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5CDD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6068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5FC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56A1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36C0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48F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87F5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AE90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A8E0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9BC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1D0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B7B9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1A7FB32"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21C75"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A8A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57EC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C87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9882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A73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1FC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5265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CDC0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0EAA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FB4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5B5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3E45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C66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433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AFF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ABA7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12EB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B06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11C7BF3"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5C542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43AD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2796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8291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D304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29E6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3207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07F2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A7E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420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FB06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007A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3A65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1CC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E088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9592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E76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F29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D30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30C180A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BFBA8"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248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39C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76C0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97E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102C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B1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DCF0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D17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1E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5D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4DB8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6258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B80D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9AF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4C92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A01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B00F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124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A70DCC1"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1F64B"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Serviciul de conferinţă PSTN din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24A6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C286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5F3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A217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375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1A0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E9BA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5A7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F8B0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4D6B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E288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4F0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E44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4B3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92A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68E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A5E9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BEB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34FDD89"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D1991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pentru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EA5A3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515E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611C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485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47F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CF85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EF6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6B90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AA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BC1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BA4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EF2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6C7C3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55A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DC1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06884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51E7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F08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912F9B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2895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8BADC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9605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D56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3B4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0D6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F7D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F3DD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524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733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D07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B8F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22B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C72C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CE9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3FB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05B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420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08B0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97FD0A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3B23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D8805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017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5405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14E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FFCC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3E7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970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7D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000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A6F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310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221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4B522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B9F3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82D9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ACD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976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4C1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998C38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360D2"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611D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7056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6FEE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F6D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3EA9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BF4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E3AE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9657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9E406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905C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EBD9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1D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4A6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276F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D2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C0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D55C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067B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4FE077C"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30F2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B8381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C685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B2B2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3E37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B2E9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49C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B8BC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45F9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AE2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9D6C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1442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0D9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6450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207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51A6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1B86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B437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831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503813C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71D972"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AFA32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3C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5CD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F5F3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5D5A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2DC8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33E5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AC5C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3268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202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11F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4E4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D7FE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FA30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EC1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9CE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A131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C4B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0CE7B66"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C96C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070E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86B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939D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290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BBA4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6DD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647C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B56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9F79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BA0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861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17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B32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6B72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C76A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FF2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D737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2890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E9A71C5" w14:textId="77777777" w:rsidTr="00D54D7E">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0CCF3"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A3586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1DE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E8F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B477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0F1E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DE13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51BA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36D8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BD97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4E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8BB5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865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EB31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9620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29D3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6AF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6F3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0EB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51A4B894"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B66B5"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02D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602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D89F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28B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874C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C16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9599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EF98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6A9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D8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72B3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1EC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ACA9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AC6D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A10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8769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91FD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872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8A40BDC"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9D4D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Protecţie avansată împotriva ameninţărilor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621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3FC5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3946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02141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A28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B82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F153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CEA0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A86E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6118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B381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2BD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4F1A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70A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8D0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1AE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FC3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BD6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1E11FA72"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67C16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73550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1A1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96DD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7BC4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D9B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5FB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3012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092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42E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1277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33AB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A94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E41A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490E8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BF95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D479F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22B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BA33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AE023E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1A7C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E58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CA31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944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632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4BD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983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66CE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F30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7B7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20B6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C84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2550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4A4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8DA8E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6741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0C16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8F3A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7EF9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191763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CD35A0"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8EE8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2E6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0D72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9A36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E19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507B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667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3E5A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F1F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47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9A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6CD9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978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59A7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F3A1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3BFE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670E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92F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D5EC761"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71A78C"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5984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F9D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4836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2BE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95C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062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206B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E1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CBC6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559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E846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698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FB2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4D51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25B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12A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398D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A3E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0FE92CD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137D8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35AB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CF56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03EA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131C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DC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9345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8C2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0B4E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9608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90DF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A487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A3DB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D87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4FD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4A30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1C5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E1F1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C8C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63E0188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8E0E1"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8816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92D3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7C2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4A68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4ED5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134B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F0BD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72BE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AFD4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2680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9E0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5137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8A5A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7E7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51B4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D643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9EE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CF92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DB0D26E"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18C896"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D3E4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0C47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D683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CF4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7C35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CEE6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339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7C61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7D7B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91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F9E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8F8C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D514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4AA5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8EF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DE4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7B17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46E44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59D95F62"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5C737"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8493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D03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BB72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145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FC1F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0477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379C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47CD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56BD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6F1F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83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22F5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F632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C29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4257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E85D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60B49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FCBC8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723B3B10"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2D1270"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9126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2D5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2E90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2B3C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75A9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A49E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161C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1FB9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DEC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F505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EC6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D205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E5E0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B1E9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283F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C87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CAF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DD32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4E03469"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55CD38" w14:textId="77777777" w:rsidR="00D54D7E" w:rsidRPr="008F02B0"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ED9A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09C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7597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0A4D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1A2A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AB25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9B31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8454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5CEE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D97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9A5D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CDE0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D57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EFF2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D06B3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FF3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4997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20B58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27717C4B"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478778" w14:textId="77777777" w:rsidR="00D54D7E"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24F2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8D4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BE20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AB7D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BFE76"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DCDA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7893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8AF8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24A4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91C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F95E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5C5C2"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886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DCAF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FF64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8544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5974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2A8D0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41099DA5" w14:textId="77777777" w:rsidTr="00D54D7E">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BA23E9" w14:textId="77777777" w:rsidR="00D54D7E"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00733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1E3F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28D4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20EC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583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B00F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01969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A336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30B00"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9E04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D14F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A7BE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D153BE"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68AA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81C7F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20BE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F72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0229C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r w:rsidR="00D54D7E" w14:paraId="39296C35" w14:textId="77777777" w:rsidTr="00D54D7E">
        <w:trPr>
          <w:trHeight w:val="202"/>
        </w:trPr>
        <w:tc>
          <w:tcPr>
            <w:tcW w:w="2789" w:type="dxa"/>
            <w:tcBorders>
              <w:top w:val="dashSmallGap" w:sz="4" w:space="0" w:color="BFBFBF" w:themeColor="background1" w:themeShade="BF"/>
              <w:left w:val="nil"/>
              <w:bottom w:val="nil"/>
              <w:right w:val="nil"/>
            </w:tcBorders>
            <w:noWrap/>
            <w:vAlign w:val="center"/>
          </w:tcPr>
          <w:p w14:paraId="28F1A194" w14:textId="77777777" w:rsidR="00D54D7E" w:rsidRDefault="00D54D7E" w:rsidP="00D54D7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D06E0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F1AC6E8"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14D987C"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8DF9D99"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ADB42D"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13E5E1AA"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750EFCE3"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B08914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72B9C0D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279121"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F7929B"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0FC00234"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42139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9AFFD7F"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9CA6B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B4691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F304A15"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6A96E057" w14:textId="77777777" w:rsidR="00D54D7E" w:rsidRDefault="00D54D7E" w:rsidP="00D54D7E">
            <w:pPr>
              <w:pStyle w:val="ProductList-Body"/>
              <w:tabs>
                <w:tab w:val="clear" w:pos="158"/>
                <w:tab w:val="left" w:pos="720"/>
              </w:tabs>
              <w:spacing w:line="256" w:lineRule="auto"/>
              <w:jc w:val="center"/>
              <w:rPr>
                <w:rFonts w:asciiTheme="majorHAnsi" w:hAnsiTheme="majorHAnsi"/>
                <w:szCs w:val="18"/>
              </w:rPr>
            </w:pPr>
          </w:p>
        </w:tc>
      </w:tr>
    </w:tbl>
    <w:p w14:paraId="0528F7BD" w14:textId="77777777" w:rsidR="00D54D7E" w:rsidRPr="00B97C59" w:rsidRDefault="00D54D7E" w:rsidP="00D54D7E">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FB4AFE8" w14:textId="77777777" w:rsidR="00D54D7E" w:rsidRPr="004307BC" w:rsidRDefault="00D54D7E" w:rsidP="00D54D7E">
      <w:pPr>
        <w:pStyle w:val="ProductList-Body"/>
        <w:rPr>
          <w:rStyle w:val="Hyperlink"/>
          <w:i/>
          <w:sz w:val="16"/>
          <w:szCs w:val="16"/>
        </w:rPr>
      </w:pPr>
      <w:r>
        <w:rPr>
          <w:i/>
          <w:sz w:val="16"/>
          <w:szCs w:val="16"/>
          <w:vertAlign w:val="superscript"/>
        </w:rPr>
        <w:t>2</w:t>
      </w:r>
      <w:r>
        <w:rPr>
          <w:i/>
          <w:sz w:val="16"/>
          <w:szCs w:val="16"/>
        </w:rPr>
        <w:t xml:space="preserve"> Pe lângă Serviciile online menţionate mai sus, suita Secure Productive Enterprise îndeplineşte cerinţa de licenţiere pentru Windows SA per utilizator, conform descrierii din Termenii privind produsul.</w:t>
      </w:r>
    </w:p>
    <w:p w14:paraId="25950D53" w14:textId="290CE453" w:rsidR="00E55EF5" w:rsidRDefault="00E55EF5" w:rsidP="00E55EF5">
      <w:pPr>
        <w:pStyle w:val="ProductList-Body"/>
        <w:spacing w:after="120"/>
        <w:jc w:val="both"/>
      </w:pPr>
      <w:r>
        <w:rPr>
          <w:i/>
          <w:sz w:val="16"/>
          <w:szCs w:val="16"/>
          <w:vertAlign w:val="superscript"/>
        </w:rPr>
        <w:t>3</w:t>
      </w:r>
      <w:r>
        <w:rPr>
          <w:i/>
          <w:sz w:val="16"/>
          <w:szCs w:val="16"/>
        </w:rPr>
        <w:t xml:space="preserve"> Includerea Serviciului de conferinţă PSTN din Skype for Business Online cu Office 365 Enterprise E5 depinde de disponibilitatea în funcţie de regiune.</w:t>
      </w:r>
    </w:p>
    <w:p w14:paraId="7AB55B58" w14:textId="77777777" w:rsidR="00D54D7E" w:rsidRPr="00903BB7" w:rsidRDefault="002536E9"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72670080"/>
      <w:r>
        <w:lastRenderedPageBreak/>
        <w:t>Anexa 3 – Clauzele contractuale standard (Procesoare)</w:t>
      </w:r>
      <w:bookmarkEnd w:id="176"/>
      <w:bookmarkEnd w:id="177"/>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A95809" w14:textId="77777777" w:rsidR="002536E9" w:rsidRDefault="002536E9" w:rsidP="009A573F">
      <w:pPr>
        <w:spacing w:after="0" w:line="240" w:lineRule="auto"/>
      </w:pPr>
      <w:r>
        <w:separator/>
      </w:r>
    </w:p>
  </w:endnote>
  <w:endnote w:type="continuationSeparator" w:id="0">
    <w:p w14:paraId="0FF52695" w14:textId="77777777" w:rsidR="002536E9" w:rsidRDefault="002536E9" w:rsidP="009A573F">
      <w:pPr>
        <w:spacing w:after="0" w:line="240" w:lineRule="auto"/>
      </w:pPr>
      <w:r>
        <w:continuationSeparator/>
      </w:r>
    </w:p>
  </w:endnote>
  <w:endnote w:type="continuationNotice" w:id="1">
    <w:p w14:paraId="0808F1A4" w14:textId="77777777" w:rsidR="002536E9" w:rsidRDefault="002536E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2536E9"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2536E9"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54D7E" w:rsidRPr="00C76DF3" w:rsidRDefault="002536E9"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2536E9"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54D7E" w:rsidRPr="00C76DF3" w:rsidRDefault="002536E9"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2536E9"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2536E9"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2536E9"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2536E9"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2536E9"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2536E9"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2536E9"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2536E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2536E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2536E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2536E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2536E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2536E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F2DE3BE"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D54D7E" w:rsidRPr="00B13BCE" w:rsidRDefault="002536E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D54D7E" w:rsidRPr="00B13BCE" w:rsidRDefault="002536E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AD992" w14:textId="77777777" w:rsidR="00D54D7E" w:rsidRPr="00B13BCE" w:rsidRDefault="002536E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D54D7E" w:rsidRPr="00B13BCE" w:rsidRDefault="002536E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F2B27" w14:textId="77777777" w:rsidR="00D54D7E" w:rsidRPr="00B13BCE" w:rsidRDefault="002536E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D54D7E" w:rsidRPr="00B13BCE" w:rsidRDefault="002536E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68AD0858" w14:textId="77777777" w:rsidR="00D54D7E" w:rsidRPr="00B13BCE" w:rsidRDefault="00D54D7E"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2536E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2536E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2536E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2536E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2536E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2536E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A80ED47"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D49B" w14:textId="77777777" w:rsidR="00D54D7E" w:rsidRPr="00B13BCE" w:rsidRDefault="002536E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97FE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8089C" w14:textId="77777777" w:rsidR="00D54D7E" w:rsidRPr="00B13BCE" w:rsidRDefault="002536E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6F34DF"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C0D93" w14:textId="77777777" w:rsidR="00D54D7E" w:rsidRPr="00B13BCE" w:rsidRDefault="002536E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1B3F1"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101D7" w14:textId="77777777" w:rsidR="00D54D7E" w:rsidRPr="00B13BCE" w:rsidRDefault="002536E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04E0D"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F245C" w14:textId="77777777" w:rsidR="00D54D7E" w:rsidRPr="00B13BCE" w:rsidRDefault="002536E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A2BCE2"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4ED50" w14:textId="77777777" w:rsidR="00D54D7E" w:rsidRPr="00B13BCE" w:rsidRDefault="002536E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528256C8" w14:textId="77777777" w:rsidR="00D54D7E" w:rsidRPr="00B13BCE" w:rsidRDefault="00D54D7E"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2536E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2536E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2536E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2536E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2536E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2536E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1668DA08"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7253F" w14:textId="77777777" w:rsidR="00D54D7E" w:rsidRPr="00B13BCE" w:rsidRDefault="002536E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73CC26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A74BC" w14:textId="77777777" w:rsidR="00D54D7E" w:rsidRPr="00B13BCE" w:rsidRDefault="002536E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5D142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C1847" w14:textId="77777777" w:rsidR="00D54D7E" w:rsidRPr="00B13BCE" w:rsidRDefault="002536E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9C4778"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E7ABE" w14:textId="77777777" w:rsidR="00D54D7E" w:rsidRPr="00B13BCE" w:rsidRDefault="002536E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67B50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96819" w14:textId="77777777" w:rsidR="00D54D7E" w:rsidRPr="00B13BCE" w:rsidRDefault="002536E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23B5FA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319C" w14:textId="77777777" w:rsidR="00D54D7E" w:rsidRPr="00B13BCE" w:rsidRDefault="002536E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F812CC3" w14:textId="77777777" w:rsidR="00D54D7E" w:rsidRPr="00B13BCE" w:rsidRDefault="00D54D7E" w:rsidP="00E00D6F">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53945B82" w14:textId="77777777" w:rsidTr="009A79A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DA7A1" w14:textId="77777777" w:rsidR="00D54D7E" w:rsidRPr="00B13BCE" w:rsidRDefault="002536E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54B61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B3C4B" w14:textId="77777777" w:rsidR="00D54D7E" w:rsidRPr="00B13BCE" w:rsidRDefault="002536E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A4E73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6AD8E" w14:textId="77777777" w:rsidR="00D54D7E" w:rsidRPr="00B13BCE" w:rsidRDefault="002536E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7CD721"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162F" w14:textId="77777777" w:rsidR="00D54D7E" w:rsidRPr="00B13BCE" w:rsidRDefault="002536E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9DD30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59819" w14:textId="77777777" w:rsidR="00D54D7E" w:rsidRPr="00B13BCE" w:rsidRDefault="002536E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D98C7C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50F30" w14:textId="77777777" w:rsidR="00D54D7E" w:rsidRPr="00B13BCE" w:rsidRDefault="002536E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D877778" w14:textId="77777777" w:rsidR="00D54D7E" w:rsidRPr="00B13BCE" w:rsidRDefault="00D54D7E" w:rsidP="00E00D6F">
    <w:pPr>
      <w:pStyle w:val="Footer"/>
      <w:rPr>
        <w:sz w:val="14"/>
        <w:szCs w:val="14"/>
        <w:lang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2536E9"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2536E9"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2536E9"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2536E9"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2536E9"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2536E9"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731BB8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0DC66" w14:textId="77777777" w:rsidR="00D54D7E" w:rsidRPr="00C76DF3" w:rsidRDefault="002536E9"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3F378"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2832" w14:textId="77777777" w:rsidR="00D54D7E" w:rsidRPr="00C76DF3" w:rsidRDefault="002536E9"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72EBB2"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8C3EF" w14:textId="77777777" w:rsidR="00D54D7E" w:rsidRPr="00C76DF3" w:rsidRDefault="002536E9"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119179"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6AD4B" w14:textId="77777777" w:rsidR="00D54D7E" w:rsidRPr="00C76DF3" w:rsidRDefault="002536E9"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32E406"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62827D" w14:textId="77777777" w:rsidR="00D54D7E" w:rsidRPr="00C76DF3" w:rsidRDefault="002536E9"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34B3C0"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0AB63" w14:textId="77777777" w:rsidR="00D54D7E" w:rsidRPr="00C76DF3" w:rsidRDefault="002536E9"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09784D70" w14:textId="77777777" w:rsidR="00D54D7E" w:rsidRPr="00591643" w:rsidRDefault="00D54D7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2536E9"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2536E9"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2536E9"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2536E9"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2536E9"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2536E9"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2536E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2536E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2536E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2536E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2536E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2536E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2536E9"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2536E9"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2536E9"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2536E9"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2536E9"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2536E9"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AA345B" w14:textId="77777777" w:rsidR="002536E9" w:rsidRDefault="002536E9" w:rsidP="009A573F">
      <w:pPr>
        <w:spacing w:after="0" w:line="240" w:lineRule="auto"/>
      </w:pPr>
      <w:r>
        <w:separator/>
      </w:r>
    </w:p>
  </w:footnote>
  <w:footnote w:type="continuationSeparator" w:id="0">
    <w:p w14:paraId="0A06B733" w14:textId="77777777" w:rsidR="002536E9" w:rsidRDefault="002536E9" w:rsidP="009A573F">
      <w:pPr>
        <w:spacing w:after="0" w:line="240" w:lineRule="auto"/>
      </w:pPr>
      <w:r>
        <w:continuationSeparator/>
      </w:r>
    </w:p>
  </w:footnote>
  <w:footnote w:type="continuationNotice" w:id="1">
    <w:p w14:paraId="5185FA31" w14:textId="77777777" w:rsidR="002536E9" w:rsidRDefault="002536E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58C0D21" w:rsidR="00D54D7E" w:rsidRPr="00171B2E" w:rsidRDefault="002536E9"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D11F5A">
              <w:rPr>
                <w:color w:val="404040" w:themeColor="text1" w:themeTint="BF"/>
                <w:sz w:val="16"/>
                <w:szCs w:val="16"/>
              </w:rPr>
              <w:t xml:space="preserve">februarie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145CAB">
          <w:rPr>
            <w:noProof/>
            <w:color w:val="404040" w:themeColor="text1" w:themeTint="BF"/>
            <w:sz w:val="16"/>
            <w:szCs w:val="16"/>
          </w:rPr>
          <w:t>20</w:t>
        </w:r>
        <w:r w:rsidR="00D54D7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D528322" w:rsidR="00D54D7E" w:rsidRPr="004D27A6" w:rsidRDefault="002536E9"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D11F5A">
              <w:rPr>
                <w:color w:val="404040" w:themeColor="text1" w:themeTint="BF"/>
                <w:sz w:val="16"/>
                <w:szCs w:val="16"/>
              </w:rPr>
              <w:t xml:space="preserve">februarie </w:t>
            </w:r>
            <w:r w:rsidR="00D54D7E">
              <w:rPr>
                <w:color w:val="404040" w:themeColor="text1" w:themeTint="BF"/>
                <w:sz w:val="16"/>
                <w:szCs w:val="16"/>
              </w:rPr>
              <w:t>2017</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145CAB">
          <w:rPr>
            <w:noProof/>
            <w:color w:val="404040" w:themeColor="text1" w:themeTint="BF"/>
            <w:sz w:val="16"/>
            <w:szCs w:val="16"/>
          </w:rPr>
          <w:t>14</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ifi4bs8AapoLRfrAO4jDoqLe9yg9vs8zRuEB9n413wFnKpXtS/GA9xLNurE1DDOR26wgf1kS1AqxCvJj1EFyGQ==" w:salt="1/Ef83HxvOZ+Khnn+VGrq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5CAB"/>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36E9"/>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0EAB"/>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6E2F"/>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29B2"/>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42CB"/>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hyperlink" Target="http://www.microsoft.com/itacademy" TargetMode="External"/><Relationship Id="rId55" Type="http://schemas.openxmlformats.org/officeDocument/2006/relationships/footer" Target="footer1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0.xml"/><Relationship Id="rId46" Type="http://schemas.openxmlformats.org/officeDocument/2006/relationships/hyperlink" Target="https://go.microsoft.com/fwlink/?LinkId=521839"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hyperlink" Target="http://www.mpegla.com" TargetMode="External"/><Relationship Id="rId58"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go.microsoft.com/fwlink/?LinkID=829046" TargetMode="External"/><Relationship Id="rId49" Type="http://schemas.openxmlformats.org/officeDocument/2006/relationships/hyperlink" Target="http://go.microsoft.com/?linkid=9839206" TargetMode="External"/><Relationship Id="rId57"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go.microsoft.com/?linkid=9710837"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02F00F6-5FE0-4DCE-94FC-B277F58F9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21523</Words>
  <Characters>122683</Characters>
  <Application>Microsoft Office Word</Application>
  <DocSecurity>8</DocSecurity>
  <Lines>1022</Lines>
  <Paragraphs>287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2017-01-25T19:58:00Z</dcterms:created>
  <dcterms:modified xsi:type="dcterms:W3CDTF">2017-01-25T19:58:00Z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