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65A456AB"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CF6A5D">
        <w:rPr>
          <w:rFonts w:asciiTheme="majorHAnsi" w:hAnsiTheme="majorHAnsi"/>
          <w:color w:val="FFFFFF" w:themeColor="background1"/>
          <w:sz w:val="72"/>
          <w:szCs w:val="72"/>
        </w:rPr>
        <w:t xml:space="preserve">februarie </w:t>
      </w:r>
      <w:r w:rsidR="000041C7">
        <w:rPr>
          <w:rFonts w:asciiTheme="majorHAnsi" w:hAnsiTheme="majorHAnsi"/>
          <w:color w:val="FFFFFF" w:themeColor="background1"/>
          <w:sz w:val="72"/>
          <w:szCs w:val="72"/>
        </w:rPr>
        <w:t>2019</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19FDE2A1" w14:textId="5C873FAE" w:rsidR="00CF6A5D"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36446307" w:history="1">
        <w:r w:rsidR="00CF6A5D" w:rsidRPr="00426156">
          <w:rPr>
            <w:rStyle w:val="Hyperlink"/>
            <w:noProof/>
          </w:rPr>
          <w:t>Introducere</w:t>
        </w:r>
        <w:r w:rsidR="00CF6A5D">
          <w:rPr>
            <w:noProof/>
            <w:webHidden/>
          </w:rPr>
          <w:tab/>
        </w:r>
        <w:r w:rsidR="00CF6A5D">
          <w:rPr>
            <w:noProof/>
            <w:webHidden/>
          </w:rPr>
          <w:fldChar w:fldCharType="begin"/>
        </w:r>
        <w:r w:rsidR="00CF6A5D">
          <w:rPr>
            <w:noProof/>
            <w:webHidden/>
          </w:rPr>
          <w:instrText xml:space="preserve"> PAGEREF _Toc536446307 \h </w:instrText>
        </w:r>
        <w:r w:rsidR="00CF6A5D">
          <w:rPr>
            <w:noProof/>
            <w:webHidden/>
          </w:rPr>
        </w:r>
        <w:r w:rsidR="00CF6A5D">
          <w:rPr>
            <w:noProof/>
            <w:webHidden/>
          </w:rPr>
          <w:fldChar w:fldCharType="separate"/>
        </w:r>
        <w:r w:rsidR="00CF6A5D">
          <w:rPr>
            <w:noProof/>
            <w:webHidden/>
          </w:rPr>
          <w:t>3</w:t>
        </w:r>
        <w:r w:rsidR="00CF6A5D">
          <w:rPr>
            <w:noProof/>
            <w:webHidden/>
          </w:rPr>
          <w:fldChar w:fldCharType="end"/>
        </w:r>
      </w:hyperlink>
    </w:p>
    <w:p w14:paraId="3BEBFA41" w14:textId="7F75EBE5" w:rsidR="00CF6A5D" w:rsidRDefault="00DE72EC">
      <w:pPr>
        <w:pStyle w:val="TOC5"/>
        <w:tabs>
          <w:tab w:val="right" w:leader="dot" w:pos="5030"/>
        </w:tabs>
        <w:rPr>
          <w:rFonts w:eastAsiaTheme="minorEastAsia"/>
          <w:noProof/>
          <w:sz w:val="22"/>
          <w:lang w:val="en-US" w:eastAsia="en-US" w:bidi="ar-SA"/>
        </w:rPr>
      </w:pPr>
      <w:hyperlink w:anchor="_Toc536446308" w:history="1">
        <w:r w:rsidR="00CF6A5D" w:rsidRPr="00426156">
          <w:rPr>
            <w:rStyle w:val="Hyperlink"/>
            <w:noProof/>
          </w:rPr>
          <w:t>Contractele privind nivelul serviciului</w:t>
        </w:r>
        <w:r w:rsidR="00CF6A5D">
          <w:rPr>
            <w:noProof/>
            <w:webHidden/>
          </w:rPr>
          <w:tab/>
        </w:r>
        <w:r w:rsidR="00CF6A5D">
          <w:rPr>
            <w:noProof/>
            <w:webHidden/>
          </w:rPr>
          <w:fldChar w:fldCharType="begin"/>
        </w:r>
        <w:r w:rsidR="00CF6A5D">
          <w:rPr>
            <w:noProof/>
            <w:webHidden/>
          </w:rPr>
          <w:instrText xml:space="preserve"> PAGEREF _Toc536446308 \h </w:instrText>
        </w:r>
        <w:r w:rsidR="00CF6A5D">
          <w:rPr>
            <w:noProof/>
            <w:webHidden/>
          </w:rPr>
        </w:r>
        <w:r w:rsidR="00CF6A5D">
          <w:rPr>
            <w:noProof/>
            <w:webHidden/>
          </w:rPr>
          <w:fldChar w:fldCharType="separate"/>
        </w:r>
        <w:r w:rsidR="00CF6A5D">
          <w:rPr>
            <w:noProof/>
            <w:webHidden/>
          </w:rPr>
          <w:t>3</w:t>
        </w:r>
        <w:r w:rsidR="00CF6A5D">
          <w:rPr>
            <w:noProof/>
            <w:webHidden/>
          </w:rPr>
          <w:fldChar w:fldCharType="end"/>
        </w:r>
      </w:hyperlink>
    </w:p>
    <w:p w14:paraId="66EC5931" w14:textId="7A182267" w:rsidR="00CF6A5D" w:rsidRDefault="00DE72EC">
      <w:pPr>
        <w:pStyle w:val="TOC5"/>
        <w:tabs>
          <w:tab w:val="right" w:leader="dot" w:pos="5030"/>
        </w:tabs>
        <w:rPr>
          <w:rFonts w:eastAsiaTheme="minorEastAsia"/>
          <w:noProof/>
          <w:sz w:val="22"/>
          <w:lang w:val="en-US" w:eastAsia="en-US" w:bidi="ar-SA"/>
        </w:rPr>
      </w:pPr>
      <w:hyperlink w:anchor="_Toc536446309" w:history="1">
        <w:r w:rsidR="00CF6A5D" w:rsidRPr="00426156">
          <w:rPr>
            <w:rStyle w:val="Hyperlink"/>
            <w:noProof/>
          </w:rPr>
          <w:t>Termenii şi Actualizările referitoare la Serviciile online</w:t>
        </w:r>
        <w:r w:rsidR="00CF6A5D">
          <w:rPr>
            <w:noProof/>
            <w:webHidden/>
          </w:rPr>
          <w:tab/>
        </w:r>
        <w:r w:rsidR="00CF6A5D">
          <w:rPr>
            <w:noProof/>
            <w:webHidden/>
          </w:rPr>
          <w:fldChar w:fldCharType="begin"/>
        </w:r>
        <w:r w:rsidR="00CF6A5D">
          <w:rPr>
            <w:noProof/>
            <w:webHidden/>
          </w:rPr>
          <w:instrText xml:space="preserve"> PAGEREF _Toc536446309 \h </w:instrText>
        </w:r>
        <w:r w:rsidR="00CF6A5D">
          <w:rPr>
            <w:noProof/>
            <w:webHidden/>
          </w:rPr>
        </w:r>
        <w:r w:rsidR="00CF6A5D">
          <w:rPr>
            <w:noProof/>
            <w:webHidden/>
          </w:rPr>
          <w:fldChar w:fldCharType="separate"/>
        </w:r>
        <w:r w:rsidR="00CF6A5D">
          <w:rPr>
            <w:noProof/>
            <w:webHidden/>
          </w:rPr>
          <w:t>3</w:t>
        </w:r>
        <w:r w:rsidR="00CF6A5D">
          <w:rPr>
            <w:noProof/>
            <w:webHidden/>
          </w:rPr>
          <w:fldChar w:fldCharType="end"/>
        </w:r>
      </w:hyperlink>
    </w:p>
    <w:p w14:paraId="142694E1" w14:textId="0CC65222" w:rsidR="00CF6A5D" w:rsidRDefault="00DE72EC">
      <w:pPr>
        <w:pStyle w:val="TOC5"/>
        <w:tabs>
          <w:tab w:val="right" w:leader="dot" w:pos="5030"/>
        </w:tabs>
        <w:rPr>
          <w:rFonts w:eastAsiaTheme="minorEastAsia"/>
          <w:noProof/>
          <w:sz w:val="22"/>
          <w:lang w:val="en-US" w:eastAsia="en-US" w:bidi="ar-SA"/>
        </w:rPr>
      </w:pPr>
      <w:hyperlink w:anchor="_Toc536446310" w:history="1">
        <w:r w:rsidR="00CF6A5D" w:rsidRPr="00426156">
          <w:rPr>
            <w:rStyle w:val="Hyperlink"/>
            <w:noProof/>
          </w:rPr>
          <w:t>Notificări electronice</w:t>
        </w:r>
        <w:r w:rsidR="00CF6A5D">
          <w:rPr>
            <w:noProof/>
            <w:webHidden/>
          </w:rPr>
          <w:tab/>
        </w:r>
        <w:r w:rsidR="00CF6A5D">
          <w:rPr>
            <w:noProof/>
            <w:webHidden/>
          </w:rPr>
          <w:fldChar w:fldCharType="begin"/>
        </w:r>
        <w:r w:rsidR="00CF6A5D">
          <w:rPr>
            <w:noProof/>
            <w:webHidden/>
          </w:rPr>
          <w:instrText xml:space="preserve"> PAGEREF _Toc536446310 \h </w:instrText>
        </w:r>
        <w:r w:rsidR="00CF6A5D">
          <w:rPr>
            <w:noProof/>
            <w:webHidden/>
          </w:rPr>
        </w:r>
        <w:r w:rsidR="00CF6A5D">
          <w:rPr>
            <w:noProof/>
            <w:webHidden/>
          </w:rPr>
          <w:fldChar w:fldCharType="separate"/>
        </w:r>
        <w:r w:rsidR="00CF6A5D">
          <w:rPr>
            <w:noProof/>
            <w:webHidden/>
          </w:rPr>
          <w:t>3</w:t>
        </w:r>
        <w:r w:rsidR="00CF6A5D">
          <w:rPr>
            <w:noProof/>
            <w:webHidden/>
          </w:rPr>
          <w:fldChar w:fldCharType="end"/>
        </w:r>
      </w:hyperlink>
    </w:p>
    <w:p w14:paraId="272A3AAE" w14:textId="2B0C018B" w:rsidR="00CF6A5D" w:rsidRDefault="00DE72EC">
      <w:pPr>
        <w:pStyle w:val="TOC5"/>
        <w:tabs>
          <w:tab w:val="right" w:leader="dot" w:pos="5030"/>
        </w:tabs>
        <w:rPr>
          <w:rFonts w:eastAsiaTheme="minorEastAsia"/>
          <w:noProof/>
          <w:sz w:val="22"/>
          <w:lang w:val="en-US" w:eastAsia="en-US" w:bidi="ar-SA"/>
        </w:rPr>
      </w:pPr>
      <w:hyperlink w:anchor="_Toc536446311" w:history="1">
        <w:r w:rsidR="00CF6A5D" w:rsidRPr="00426156">
          <w:rPr>
            <w:rStyle w:val="Hyperlink"/>
            <w:noProof/>
          </w:rPr>
          <w:t>Versiunile anterioare</w:t>
        </w:r>
        <w:r w:rsidR="00CF6A5D">
          <w:rPr>
            <w:noProof/>
            <w:webHidden/>
          </w:rPr>
          <w:tab/>
        </w:r>
        <w:r w:rsidR="00CF6A5D">
          <w:rPr>
            <w:noProof/>
            <w:webHidden/>
          </w:rPr>
          <w:fldChar w:fldCharType="begin"/>
        </w:r>
        <w:r w:rsidR="00CF6A5D">
          <w:rPr>
            <w:noProof/>
            <w:webHidden/>
          </w:rPr>
          <w:instrText xml:space="preserve"> PAGEREF _Toc536446311 \h </w:instrText>
        </w:r>
        <w:r w:rsidR="00CF6A5D">
          <w:rPr>
            <w:noProof/>
            <w:webHidden/>
          </w:rPr>
        </w:r>
        <w:r w:rsidR="00CF6A5D">
          <w:rPr>
            <w:noProof/>
            <w:webHidden/>
          </w:rPr>
          <w:fldChar w:fldCharType="separate"/>
        </w:r>
        <w:r w:rsidR="00CF6A5D">
          <w:rPr>
            <w:noProof/>
            <w:webHidden/>
          </w:rPr>
          <w:t>3</w:t>
        </w:r>
        <w:r w:rsidR="00CF6A5D">
          <w:rPr>
            <w:noProof/>
            <w:webHidden/>
          </w:rPr>
          <w:fldChar w:fldCharType="end"/>
        </w:r>
      </w:hyperlink>
    </w:p>
    <w:p w14:paraId="1A19EEDE" w14:textId="308125FF" w:rsidR="00CF6A5D" w:rsidRDefault="00DE72EC">
      <w:pPr>
        <w:pStyle w:val="TOC3"/>
        <w:rPr>
          <w:rFonts w:eastAsiaTheme="minorEastAsia"/>
          <w:b w:val="0"/>
          <w:smallCaps w:val="0"/>
          <w:sz w:val="22"/>
          <w:lang w:val="en-US" w:eastAsia="en-US" w:bidi="ar-SA"/>
        </w:rPr>
      </w:pPr>
      <w:hyperlink w:anchor="_Toc536446312" w:history="1">
        <w:r w:rsidR="00CF6A5D" w:rsidRPr="00426156">
          <w:rPr>
            <w:rStyle w:val="Hyperlink"/>
          </w:rPr>
          <w:t>Clarificări și rezumatul modificărilor</w:t>
        </w:r>
        <w:r w:rsidR="00CF6A5D">
          <w:rPr>
            <w:webHidden/>
          </w:rPr>
          <w:tab/>
        </w:r>
        <w:r w:rsidR="00CF6A5D">
          <w:rPr>
            <w:webHidden/>
          </w:rPr>
          <w:fldChar w:fldCharType="begin"/>
        </w:r>
        <w:r w:rsidR="00CF6A5D">
          <w:rPr>
            <w:webHidden/>
          </w:rPr>
          <w:instrText xml:space="preserve"> PAGEREF _Toc536446312 \h </w:instrText>
        </w:r>
        <w:r w:rsidR="00CF6A5D">
          <w:rPr>
            <w:webHidden/>
          </w:rPr>
        </w:r>
        <w:r w:rsidR="00CF6A5D">
          <w:rPr>
            <w:webHidden/>
          </w:rPr>
          <w:fldChar w:fldCharType="separate"/>
        </w:r>
        <w:r w:rsidR="00CF6A5D">
          <w:rPr>
            <w:webHidden/>
          </w:rPr>
          <w:t>3</w:t>
        </w:r>
        <w:r w:rsidR="00CF6A5D">
          <w:rPr>
            <w:webHidden/>
          </w:rPr>
          <w:fldChar w:fldCharType="end"/>
        </w:r>
      </w:hyperlink>
    </w:p>
    <w:p w14:paraId="6FED8354" w14:textId="67DB5D9B" w:rsidR="00CF6A5D" w:rsidRDefault="00DE72EC">
      <w:pPr>
        <w:pStyle w:val="TOC1"/>
        <w:tabs>
          <w:tab w:val="right" w:leader="dot" w:pos="5030"/>
        </w:tabs>
        <w:rPr>
          <w:rFonts w:eastAsiaTheme="minorEastAsia"/>
          <w:b w:val="0"/>
          <w:caps w:val="0"/>
          <w:noProof/>
          <w:sz w:val="22"/>
          <w:lang w:val="en-US" w:eastAsia="en-US" w:bidi="ar-SA"/>
        </w:rPr>
      </w:pPr>
      <w:hyperlink w:anchor="_Toc536446313" w:history="1">
        <w:r w:rsidR="00CF6A5D" w:rsidRPr="00426156">
          <w:rPr>
            <w:rStyle w:val="Hyperlink"/>
            <w:noProof/>
          </w:rPr>
          <w:t>Definiţii</w:t>
        </w:r>
        <w:r w:rsidR="00CF6A5D">
          <w:rPr>
            <w:noProof/>
            <w:webHidden/>
          </w:rPr>
          <w:tab/>
        </w:r>
        <w:r w:rsidR="00CF6A5D">
          <w:rPr>
            <w:noProof/>
            <w:webHidden/>
          </w:rPr>
          <w:fldChar w:fldCharType="begin"/>
        </w:r>
        <w:r w:rsidR="00CF6A5D">
          <w:rPr>
            <w:noProof/>
            <w:webHidden/>
          </w:rPr>
          <w:instrText xml:space="preserve"> PAGEREF _Toc536446313 \h </w:instrText>
        </w:r>
        <w:r w:rsidR="00CF6A5D">
          <w:rPr>
            <w:noProof/>
            <w:webHidden/>
          </w:rPr>
        </w:r>
        <w:r w:rsidR="00CF6A5D">
          <w:rPr>
            <w:noProof/>
            <w:webHidden/>
          </w:rPr>
          <w:fldChar w:fldCharType="separate"/>
        </w:r>
        <w:r w:rsidR="00CF6A5D">
          <w:rPr>
            <w:noProof/>
            <w:webHidden/>
          </w:rPr>
          <w:t>4</w:t>
        </w:r>
        <w:r w:rsidR="00CF6A5D">
          <w:rPr>
            <w:noProof/>
            <w:webHidden/>
          </w:rPr>
          <w:fldChar w:fldCharType="end"/>
        </w:r>
      </w:hyperlink>
    </w:p>
    <w:p w14:paraId="05D40EB4" w14:textId="5D86A397" w:rsidR="00CF6A5D" w:rsidRDefault="00DE72EC">
      <w:pPr>
        <w:pStyle w:val="TOC1"/>
        <w:tabs>
          <w:tab w:val="right" w:leader="dot" w:pos="5030"/>
        </w:tabs>
        <w:rPr>
          <w:rFonts w:eastAsiaTheme="minorEastAsia"/>
          <w:b w:val="0"/>
          <w:caps w:val="0"/>
          <w:noProof/>
          <w:sz w:val="22"/>
          <w:lang w:val="en-US" w:eastAsia="en-US" w:bidi="ar-SA"/>
        </w:rPr>
      </w:pPr>
      <w:hyperlink w:anchor="_Toc536446314" w:history="1">
        <w:r w:rsidR="00CF6A5D" w:rsidRPr="00426156">
          <w:rPr>
            <w:rStyle w:val="Hyperlink"/>
            <w:noProof/>
          </w:rPr>
          <w:t>Termeni generali</w:t>
        </w:r>
        <w:r w:rsidR="00CF6A5D">
          <w:rPr>
            <w:noProof/>
            <w:webHidden/>
          </w:rPr>
          <w:tab/>
        </w:r>
        <w:r w:rsidR="00CF6A5D">
          <w:rPr>
            <w:noProof/>
            <w:webHidden/>
          </w:rPr>
          <w:fldChar w:fldCharType="begin"/>
        </w:r>
        <w:r w:rsidR="00CF6A5D">
          <w:rPr>
            <w:noProof/>
            <w:webHidden/>
          </w:rPr>
          <w:instrText xml:space="preserve"> PAGEREF _Toc536446314 \h </w:instrText>
        </w:r>
        <w:r w:rsidR="00CF6A5D">
          <w:rPr>
            <w:noProof/>
            <w:webHidden/>
          </w:rPr>
        </w:r>
        <w:r w:rsidR="00CF6A5D">
          <w:rPr>
            <w:noProof/>
            <w:webHidden/>
          </w:rPr>
          <w:fldChar w:fldCharType="separate"/>
        </w:r>
        <w:r w:rsidR="00CF6A5D">
          <w:rPr>
            <w:noProof/>
            <w:webHidden/>
          </w:rPr>
          <w:t>6</w:t>
        </w:r>
        <w:r w:rsidR="00CF6A5D">
          <w:rPr>
            <w:noProof/>
            <w:webHidden/>
          </w:rPr>
          <w:fldChar w:fldCharType="end"/>
        </w:r>
      </w:hyperlink>
    </w:p>
    <w:p w14:paraId="3344B322" w14:textId="0C8E9594" w:rsidR="00CF6A5D" w:rsidRDefault="00DE72EC">
      <w:pPr>
        <w:pStyle w:val="TOC5"/>
        <w:tabs>
          <w:tab w:val="right" w:leader="dot" w:pos="5030"/>
        </w:tabs>
        <w:rPr>
          <w:rFonts w:eastAsiaTheme="minorEastAsia"/>
          <w:noProof/>
          <w:sz w:val="22"/>
          <w:lang w:val="en-US" w:eastAsia="en-US" w:bidi="ar-SA"/>
        </w:rPr>
      </w:pPr>
      <w:hyperlink w:anchor="_Toc536446315" w:history="1">
        <w:r w:rsidR="00CF6A5D" w:rsidRPr="00426156">
          <w:rPr>
            <w:rStyle w:val="Hyperlink"/>
            <w:noProof/>
          </w:rPr>
          <w:t>Licenţierea Serviciilor online</w:t>
        </w:r>
        <w:r w:rsidR="00CF6A5D">
          <w:rPr>
            <w:noProof/>
            <w:webHidden/>
          </w:rPr>
          <w:tab/>
        </w:r>
        <w:r w:rsidR="00CF6A5D">
          <w:rPr>
            <w:noProof/>
            <w:webHidden/>
          </w:rPr>
          <w:fldChar w:fldCharType="begin"/>
        </w:r>
        <w:r w:rsidR="00CF6A5D">
          <w:rPr>
            <w:noProof/>
            <w:webHidden/>
          </w:rPr>
          <w:instrText xml:space="preserve"> PAGEREF _Toc536446315 \h </w:instrText>
        </w:r>
        <w:r w:rsidR="00CF6A5D">
          <w:rPr>
            <w:noProof/>
            <w:webHidden/>
          </w:rPr>
        </w:r>
        <w:r w:rsidR="00CF6A5D">
          <w:rPr>
            <w:noProof/>
            <w:webHidden/>
          </w:rPr>
          <w:fldChar w:fldCharType="separate"/>
        </w:r>
        <w:r w:rsidR="00CF6A5D">
          <w:rPr>
            <w:noProof/>
            <w:webHidden/>
          </w:rPr>
          <w:t>6</w:t>
        </w:r>
        <w:r w:rsidR="00CF6A5D">
          <w:rPr>
            <w:noProof/>
            <w:webHidden/>
          </w:rPr>
          <w:fldChar w:fldCharType="end"/>
        </w:r>
      </w:hyperlink>
    </w:p>
    <w:p w14:paraId="6D98EB7A" w14:textId="49E6FDA9" w:rsidR="00CF6A5D" w:rsidRDefault="00DE72EC">
      <w:pPr>
        <w:pStyle w:val="TOC5"/>
        <w:tabs>
          <w:tab w:val="right" w:leader="dot" w:pos="5030"/>
        </w:tabs>
        <w:rPr>
          <w:rFonts w:eastAsiaTheme="minorEastAsia"/>
          <w:noProof/>
          <w:sz w:val="22"/>
          <w:lang w:val="en-US" w:eastAsia="en-US" w:bidi="ar-SA"/>
        </w:rPr>
      </w:pPr>
      <w:hyperlink w:anchor="_Toc536446316" w:history="1">
        <w:r w:rsidR="00CF6A5D" w:rsidRPr="00426156">
          <w:rPr>
            <w:rStyle w:val="Hyperlink"/>
            <w:noProof/>
          </w:rPr>
          <w:t>Utilizarea Serviciilor online</w:t>
        </w:r>
        <w:r w:rsidR="00CF6A5D">
          <w:rPr>
            <w:noProof/>
            <w:webHidden/>
          </w:rPr>
          <w:tab/>
        </w:r>
        <w:r w:rsidR="00CF6A5D">
          <w:rPr>
            <w:noProof/>
            <w:webHidden/>
          </w:rPr>
          <w:fldChar w:fldCharType="begin"/>
        </w:r>
        <w:r w:rsidR="00CF6A5D">
          <w:rPr>
            <w:noProof/>
            <w:webHidden/>
          </w:rPr>
          <w:instrText xml:space="preserve"> PAGEREF _Toc536446316 \h </w:instrText>
        </w:r>
        <w:r w:rsidR="00CF6A5D">
          <w:rPr>
            <w:noProof/>
            <w:webHidden/>
          </w:rPr>
        </w:r>
        <w:r w:rsidR="00CF6A5D">
          <w:rPr>
            <w:noProof/>
            <w:webHidden/>
          </w:rPr>
          <w:fldChar w:fldCharType="separate"/>
        </w:r>
        <w:r w:rsidR="00CF6A5D">
          <w:rPr>
            <w:noProof/>
            <w:webHidden/>
          </w:rPr>
          <w:t>6</w:t>
        </w:r>
        <w:r w:rsidR="00CF6A5D">
          <w:rPr>
            <w:noProof/>
            <w:webHidden/>
          </w:rPr>
          <w:fldChar w:fldCharType="end"/>
        </w:r>
      </w:hyperlink>
    </w:p>
    <w:p w14:paraId="1E8E9624" w14:textId="736BD439" w:rsidR="00CF6A5D" w:rsidRDefault="00DE72EC">
      <w:pPr>
        <w:pStyle w:val="TOC5"/>
        <w:tabs>
          <w:tab w:val="right" w:leader="dot" w:pos="5030"/>
        </w:tabs>
        <w:rPr>
          <w:rFonts w:eastAsiaTheme="minorEastAsia"/>
          <w:noProof/>
          <w:sz w:val="22"/>
          <w:lang w:val="en-US" w:eastAsia="en-US" w:bidi="ar-SA"/>
        </w:rPr>
      </w:pPr>
      <w:hyperlink w:anchor="_Toc536446317" w:history="1">
        <w:r w:rsidR="00CF6A5D" w:rsidRPr="00426156">
          <w:rPr>
            <w:rStyle w:val="Hyperlink"/>
            <w:noProof/>
          </w:rPr>
          <w:t>Utilizarea produselor software cu serviciul online</w:t>
        </w:r>
        <w:r w:rsidR="00CF6A5D">
          <w:rPr>
            <w:noProof/>
            <w:webHidden/>
          </w:rPr>
          <w:tab/>
        </w:r>
        <w:r w:rsidR="00CF6A5D">
          <w:rPr>
            <w:noProof/>
            <w:webHidden/>
          </w:rPr>
          <w:fldChar w:fldCharType="begin"/>
        </w:r>
        <w:r w:rsidR="00CF6A5D">
          <w:rPr>
            <w:noProof/>
            <w:webHidden/>
          </w:rPr>
          <w:instrText xml:space="preserve"> PAGEREF _Toc536446317 \h </w:instrText>
        </w:r>
        <w:r w:rsidR="00CF6A5D">
          <w:rPr>
            <w:noProof/>
            <w:webHidden/>
          </w:rPr>
        </w:r>
        <w:r w:rsidR="00CF6A5D">
          <w:rPr>
            <w:noProof/>
            <w:webHidden/>
          </w:rPr>
          <w:fldChar w:fldCharType="separate"/>
        </w:r>
        <w:r w:rsidR="00CF6A5D">
          <w:rPr>
            <w:noProof/>
            <w:webHidden/>
          </w:rPr>
          <w:t>6</w:t>
        </w:r>
        <w:r w:rsidR="00CF6A5D">
          <w:rPr>
            <w:noProof/>
            <w:webHidden/>
          </w:rPr>
          <w:fldChar w:fldCharType="end"/>
        </w:r>
      </w:hyperlink>
    </w:p>
    <w:p w14:paraId="5F22AF6E" w14:textId="1A86B3A4" w:rsidR="00CF6A5D" w:rsidRDefault="00DE72EC">
      <w:pPr>
        <w:pStyle w:val="TOC5"/>
        <w:tabs>
          <w:tab w:val="right" w:leader="dot" w:pos="5030"/>
        </w:tabs>
        <w:rPr>
          <w:rFonts w:eastAsiaTheme="minorEastAsia"/>
          <w:noProof/>
          <w:sz w:val="22"/>
          <w:lang w:val="en-US" w:eastAsia="en-US" w:bidi="ar-SA"/>
        </w:rPr>
      </w:pPr>
      <w:hyperlink w:anchor="_Toc536446318" w:history="1">
        <w:r w:rsidR="00CF6A5D" w:rsidRPr="00426156">
          <w:rPr>
            <w:rStyle w:val="Hyperlink"/>
            <w:noProof/>
          </w:rPr>
          <w:t>Limitări tehnice</w:t>
        </w:r>
        <w:r w:rsidR="00CF6A5D">
          <w:rPr>
            <w:noProof/>
            <w:webHidden/>
          </w:rPr>
          <w:tab/>
        </w:r>
        <w:r w:rsidR="00CF6A5D">
          <w:rPr>
            <w:noProof/>
            <w:webHidden/>
          </w:rPr>
          <w:fldChar w:fldCharType="begin"/>
        </w:r>
        <w:r w:rsidR="00CF6A5D">
          <w:rPr>
            <w:noProof/>
            <w:webHidden/>
          </w:rPr>
          <w:instrText xml:space="preserve"> PAGEREF _Toc536446318 \h </w:instrText>
        </w:r>
        <w:r w:rsidR="00CF6A5D">
          <w:rPr>
            <w:noProof/>
            <w:webHidden/>
          </w:rPr>
        </w:r>
        <w:r w:rsidR="00CF6A5D">
          <w:rPr>
            <w:noProof/>
            <w:webHidden/>
          </w:rPr>
          <w:fldChar w:fldCharType="separate"/>
        </w:r>
        <w:r w:rsidR="00CF6A5D">
          <w:rPr>
            <w:noProof/>
            <w:webHidden/>
          </w:rPr>
          <w:t>7</w:t>
        </w:r>
        <w:r w:rsidR="00CF6A5D">
          <w:rPr>
            <w:noProof/>
            <w:webHidden/>
          </w:rPr>
          <w:fldChar w:fldCharType="end"/>
        </w:r>
      </w:hyperlink>
    </w:p>
    <w:p w14:paraId="50B0EC52" w14:textId="35468679" w:rsidR="00CF6A5D" w:rsidRDefault="00DE72EC">
      <w:pPr>
        <w:pStyle w:val="TOC5"/>
        <w:tabs>
          <w:tab w:val="right" w:leader="dot" w:pos="5030"/>
        </w:tabs>
        <w:rPr>
          <w:rFonts w:eastAsiaTheme="minorEastAsia"/>
          <w:noProof/>
          <w:sz w:val="22"/>
          <w:lang w:val="en-US" w:eastAsia="en-US" w:bidi="ar-SA"/>
        </w:rPr>
      </w:pPr>
      <w:hyperlink w:anchor="_Toc536446319" w:history="1">
        <w:r w:rsidR="00CF6A5D" w:rsidRPr="00426156">
          <w:rPr>
            <w:rStyle w:val="Hyperlink"/>
            <w:noProof/>
          </w:rPr>
          <w:t>Serviciile de import/export</w:t>
        </w:r>
        <w:r w:rsidR="00CF6A5D">
          <w:rPr>
            <w:noProof/>
            <w:webHidden/>
          </w:rPr>
          <w:tab/>
        </w:r>
        <w:r w:rsidR="00CF6A5D">
          <w:rPr>
            <w:noProof/>
            <w:webHidden/>
          </w:rPr>
          <w:fldChar w:fldCharType="begin"/>
        </w:r>
        <w:r w:rsidR="00CF6A5D">
          <w:rPr>
            <w:noProof/>
            <w:webHidden/>
          </w:rPr>
          <w:instrText xml:space="preserve"> PAGEREF _Toc536446319 \h </w:instrText>
        </w:r>
        <w:r w:rsidR="00CF6A5D">
          <w:rPr>
            <w:noProof/>
            <w:webHidden/>
          </w:rPr>
        </w:r>
        <w:r w:rsidR="00CF6A5D">
          <w:rPr>
            <w:noProof/>
            <w:webHidden/>
          </w:rPr>
          <w:fldChar w:fldCharType="separate"/>
        </w:r>
        <w:r w:rsidR="00CF6A5D">
          <w:rPr>
            <w:noProof/>
            <w:webHidden/>
          </w:rPr>
          <w:t>7</w:t>
        </w:r>
        <w:r w:rsidR="00CF6A5D">
          <w:rPr>
            <w:noProof/>
            <w:webHidden/>
          </w:rPr>
          <w:fldChar w:fldCharType="end"/>
        </w:r>
      </w:hyperlink>
    </w:p>
    <w:p w14:paraId="2E66EC11" w14:textId="5A516012" w:rsidR="00CF6A5D" w:rsidRDefault="00DE72EC">
      <w:pPr>
        <w:pStyle w:val="TOC5"/>
        <w:tabs>
          <w:tab w:val="right" w:leader="dot" w:pos="5030"/>
        </w:tabs>
        <w:rPr>
          <w:rFonts w:eastAsiaTheme="minorEastAsia"/>
          <w:noProof/>
          <w:sz w:val="22"/>
          <w:lang w:val="en-US" w:eastAsia="en-US" w:bidi="ar-SA"/>
        </w:rPr>
      </w:pPr>
      <w:hyperlink w:anchor="_Toc536446320" w:history="1">
        <w:r w:rsidR="00CF6A5D" w:rsidRPr="00426156">
          <w:rPr>
            <w:rStyle w:val="Hyperlink"/>
            <w:noProof/>
          </w:rPr>
          <w:t>Componente de font</w:t>
        </w:r>
        <w:r w:rsidR="00CF6A5D">
          <w:rPr>
            <w:noProof/>
            <w:webHidden/>
          </w:rPr>
          <w:tab/>
        </w:r>
        <w:r w:rsidR="00CF6A5D">
          <w:rPr>
            <w:noProof/>
            <w:webHidden/>
          </w:rPr>
          <w:fldChar w:fldCharType="begin"/>
        </w:r>
        <w:r w:rsidR="00CF6A5D">
          <w:rPr>
            <w:noProof/>
            <w:webHidden/>
          </w:rPr>
          <w:instrText xml:space="preserve"> PAGEREF _Toc536446320 \h </w:instrText>
        </w:r>
        <w:r w:rsidR="00CF6A5D">
          <w:rPr>
            <w:noProof/>
            <w:webHidden/>
          </w:rPr>
        </w:r>
        <w:r w:rsidR="00CF6A5D">
          <w:rPr>
            <w:noProof/>
            <w:webHidden/>
          </w:rPr>
          <w:fldChar w:fldCharType="separate"/>
        </w:r>
        <w:r w:rsidR="00CF6A5D">
          <w:rPr>
            <w:noProof/>
            <w:webHidden/>
          </w:rPr>
          <w:t>7</w:t>
        </w:r>
        <w:r w:rsidR="00CF6A5D">
          <w:rPr>
            <w:noProof/>
            <w:webHidden/>
          </w:rPr>
          <w:fldChar w:fldCharType="end"/>
        </w:r>
      </w:hyperlink>
    </w:p>
    <w:p w14:paraId="3D7B1FB1" w14:textId="476390B1" w:rsidR="00CF6A5D" w:rsidRDefault="00DE72EC">
      <w:pPr>
        <w:pStyle w:val="TOC5"/>
        <w:tabs>
          <w:tab w:val="right" w:leader="dot" w:pos="5030"/>
        </w:tabs>
        <w:rPr>
          <w:rFonts w:eastAsiaTheme="minorEastAsia"/>
          <w:noProof/>
          <w:sz w:val="22"/>
          <w:lang w:val="en-US" w:eastAsia="en-US" w:bidi="ar-SA"/>
        </w:rPr>
      </w:pPr>
      <w:hyperlink w:anchor="_Toc536446321" w:history="1">
        <w:r w:rsidR="00CF6A5D" w:rsidRPr="00426156">
          <w:rPr>
            <w:rStyle w:val="Hyperlink"/>
            <w:noProof/>
          </w:rPr>
          <w:t>Schimbările şi disponibilitatea Serviciilor online</w:t>
        </w:r>
        <w:r w:rsidR="00CF6A5D">
          <w:rPr>
            <w:noProof/>
            <w:webHidden/>
          </w:rPr>
          <w:tab/>
        </w:r>
        <w:r w:rsidR="00CF6A5D">
          <w:rPr>
            <w:noProof/>
            <w:webHidden/>
          </w:rPr>
          <w:fldChar w:fldCharType="begin"/>
        </w:r>
        <w:r w:rsidR="00CF6A5D">
          <w:rPr>
            <w:noProof/>
            <w:webHidden/>
          </w:rPr>
          <w:instrText xml:space="preserve"> PAGEREF _Toc536446321 \h </w:instrText>
        </w:r>
        <w:r w:rsidR="00CF6A5D">
          <w:rPr>
            <w:noProof/>
            <w:webHidden/>
          </w:rPr>
        </w:r>
        <w:r w:rsidR="00CF6A5D">
          <w:rPr>
            <w:noProof/>
            <w:webHidden/>
          </w:rPr>
          <w:fldChar w:fldCharType="separate"/>
        </w:r>
        <w:r w:rsidR="00CF6A5D">
          <w:rPr>
            <w:noProof/>
            <w:webHidden/>
          </w:rPr>
          <w:t>7</w:t>
        </w:r>
        <w:r w:rsidR="00CF6A5D">
          <w:rPr>
            <w:noProof/>
            <w:webHidden/>
          </w:rPr>
          <w:fldChar w:fldCharType="end"/>
        </w:r>
      </w:hyperlink>
    </w:p>
    <w:p w14:paraId="377BA923" w14:textId="6ECCFDC9" w:rsidR="00CF6A5D" w:rsidRDefault="00DE72EC">
      <w:pPr>
        <w:pStyle w:val="TOC5"/>
        <w:tabs>
          <w:tab w:val="right" w:leader="dot" w:pos="5030"/>
        </w:tabs>
        <w:rPr>
          <w:rFonts w:eastAsiaTheme="minorEastAsia"/>
          <w:noProof/>
          <w:sz w:val="22"/>
          <w:lang w:val="en-US" w:eastAsia="en-US" w:bidi="ar-SA"/>
        </w:rPr>
      </w:pPr>
      <w:hyperlink w:anchor="_Toc536446322" w:history="1">
        <w:r w:rsidR="00CF6A5D" w:rsidRPr="00426156">
          <w:rPr>
            <w:rStyle w:val="Hyperlink"/>
            <w:noProof/>
          </w:rPr>
          <w:t>Respectarea legii</w:t>
        </w:r>
        <w:r w:rsidR="00CF6A5D">
          <w:rPr>
            <w:noProof/>
            <w:webHidden/>
          </w:rPr>
          <w:tab/>
        </w:r>
        <w:r w:rsidR="00CF6A5D">
          <w:rPr>
            <w:noProof/>
            <w:webHidden/>
          </w:rPr>
          <w:fldChar w:fldCharType="begin"/>
        </w:r>
        <w:r w:rsidR="00CF6A5D">
          <w:rPr>
            <w:noProof/>
            <w:webHidden/>
          </w:rPr>
          <w:instrText xml:space="preserve"> PAGEREF _Toc536446322 \h </w:instrText>
        </w:r>
        <w:r w:rsidR="00CF6A5D">
          <w:rPr>
            <w:noProof/>
            <w:webHidden/>
          </w:rPr>
        </w:r>
        <w:r w:rsidR="00CF6A5D">
          <w:rPr>
            <w:noProof/>
            <w:webHidden/>
          </w:rPr>
          <w:fldChar w:fldCharType="separate"/>
        </w:r>
        <w:r w:rsidR="00CF6A5D">
          <w:rPr>
            <w:noProof/>
            <w:webHidden/>
          </w:rPr>
          <w:t>7</w:t>
        </w:r>
        <w:r w:rsidR="00CF6A5D">
          <w:rPr>
            <w:noProof/>
            <w:webHidden/>
          </w:rPr>
          <w:fldChar w:fldCharType="end"/>
        </w:r>
      </w:hyperlink>
    </w:p>
    <w:p w14:paraId="1E146368" w14:textId="6EB7EFFC" w:rsidR="00CF6A5D" w:rsidRDefault="00DE72EC">
      <w:pPr>
        <w:pStyle w:val="TOC5"/>
        <w:tabs>
          <w:tab w:val="right" w:leader="dot" w:pos="5030"/>
        </w:tabs>
        <w:rPr>
          <w:rFonts w:eastAsiaTheme="minorEastAsia"/>
          <w:noProof/>
          <w:sz w:val="22"/>
          <w:lang w:val="en-US" w:eastAsia="en-US" w:bidi="ar-SA"/>
        </w:rPr>
      </w:pPr>
      <w:hyperlink w:anchor="_Toc536446323" w:history="1">
        <w:r w:rsidR="00CF6A5D" w:rsidRPr="00426156">
          <w:rPr>
            <w:rStyle w:val="Hyperlink"/>
            <w:noProof/>
          </w:rPr>
          <w:t>Altele</w:t>
        </w:r>
        <w:r w:rsidR="00CF6A5D">
          <w:rPr>
            <w:noProof/>
            <w:webHidden/>
          </w:rPr>
          <w:tab/>
        </w:r>
        <w:r w:rsidR="00CF6A5D">
          <w:rPr>
            <w:noProof/>
            <w:webHidden/>
          </w:rPr>
          <w:fldChar w:fldCharType="begin"/>
        </w:r>
        <w:r w:rsidR="00CF6A5D">
          <w:rPr>
            <w:noProof/>
            <w:webHidden/>
          </w:rPr>
          <w:instrText xml:space="preserve"> PAGEREF _Toc536446323 \h </w:instrText>
        </w:r>
        <w:r w:rsidR="00CF6A5D">
          <w:rPr>
            <w:noProof/>
            <w:webHidden/>
          </w:rPr>
        </w:r>
        <w:r w:rsidR="00CF6A5D">
          <w:rPr>
            <w:noProof/>
            <w:webHidden/>
          </w:rPr>
          <w:fldChar w:fldCharType="separate"/>
        </w:r>
        <w:r w:rsidR="00CF6A5D">
          <w:rPr>
            <w:noProof/>
            <w:webHidden/>
          </w:rPr>
          <w:t>7</w:t>
        </w:r>
        <w:r w:rsidR="00CF6A5D">
          <w:rPr>
            <w:noProof/>
            <w:webHidden/>
          </w:rPr>
          <w:fldChar w:fldCharType="end"/>
        </w:r>
      </w:hyperlink>
    </w:p>
    <w:p w14:paraId="0F364F65" w14:textId="4B707608" w:rsidR="00CF6A5D" w:rsidRDefault="00DE72EC">
      <w:pPr>
        <w:pStyle w:val="TOC1"/>
        <w:tabs>
          <w:tab w:val="right" w:leader="dot" w:pos="5030"/>
        </w:tabs>
        <w:rPr>
          <w:rFonts w:eastAsiaTheme="minorEastAsia"/>
          <w:b w:val="0"/>
          <w:caps w:val="0"/>
          <w:noProof/>
          <w:sz w:val="22"/>
          <w:lang w:val="en-US" w:eastAsia="en-US" w:bidi="ar-SA"/>
        </w:rPr>
      </w:pPr>
      <w:hyperlink w:anchor="_Toc536446324" w:history="1">
        <w:r w:rsidR="00CF6A5D" w:rsidRPr="00426156">
          <w:rPr>
            <w:rStyle w:val="Hyperlink"/>
            <w:noProof/>
          </w:rPr>
          <w:t>Termenii privind protecţia datelor cu caracter personal</w:t>
        </w:r>
        <w:r w:rsidR="00CF6A5D">
          <w:rPr>
            <w:noProof/>
            <w:webHidden/>
          </w:rPr>
          <w:tab/>
        </w:r>
        <w:r w:rsidR="00CF6A5D">
          <w:rPr>
            <w:noProof/>
            <w:webHidden/>
          </w:rPr>
          <w:fldChar w:fldCharType="begin"/>
        </w:r>
        <w:r w:rsidR="00CF6A5D">
          <w:rPr>
            <w:noProof/>
            <w:webHidden/>
          </w:rPr>
          <w:instrText xml:space="preserve"> PAGEREF _Toc536446324 \h </w:instrText>
        </w:r>
        <w:r w:rsidR="00CF6A5D">
          <w:rPr>
            <w:noProof/>
            <w:webHidden/>
          </w:rPr>
        </w:r>
        <w:r w:rsidR="00CF6A5D">
          <w:rPr>
            <w:noProof/>
            <w:webHidden/>
          </w:rPr>
          <w:fldChar w:fldCharType="separate"/>
        </w:r>
        <w:r w:rsidR="00CF6A5D">
          <w:rPr>
            <w:noProof/>
            <w:webHidden/>
          </w:rPr>
          <w:t>9</w:t>
        </w:r>
        <w:r w:rsidR="00CF6A5D">
          <w:rPr>
            <w:noProof/>
            <w:webHidden/>
          </w:rPr>
          <w:fldChar w:fldCharType="end"/>
        </w:r>
      </w:hyperlink>
    </w:p>
    <w:p w14:paraId="31909B87" w14:textId="483EACBB" w:rsidR="00CF6A5D" w:rsidRDefault="00DE72EC">
      <w:pPr>
        <w:pStyle w:val="TOC5"/>
        <w:tabs>
          <w:tab w:val="right" w:leader="dot" w:pos="5030"/>
        </w:tabs>
        <w:rPr>
          <w:rFonts w:eastAsiaTheme="minorEastAsia"/>
          <w:noProof/>
          <w:sz w:val="22"/>
          <w:lang w:val="en-US" w:eastAsia="en-US" w:bidi="ar-SA"/>
        </w:rPr>
      </w:pPr>
      <w:hyperlink w:anchor="_Toc536446325" w:history="1">
        <w:r w:rsidR="00CF6A5D" w:rsidRPr="00426156">
          <w:rPr>
            <w:rStyle w:val="Hyperlink"/>
            <w:noProof/>
          </w:rPr>
          <w:t>Domeniu de aplicare</w:t>
        </w:r>
        <w:r w:rsidR="00CF6A5D">
          <w:rPr>
            <w:noProof/>
            <w:webHidden/>
          </w:rPr>
          <w:tab/>
        </w:r>
        <w:r w:rsidR="00CF6A5D">
          <w:rPr>
            <w:noProof/>
            <w:webHidden/>
          </w:rPr>
          <w:fldChar w:fldCharType="begin"/>
        </w:r>
        <w:r w:rsidR="00CF6A5D">
          <w:rPr>
            <w:noProof/>
            <w:webHidden/>
          </w:rPr>
          <w:instrText xml:space="preserve"> PAGEREF _Toc536446325 \h </w:instrText>
        </w:r>
        <w:r w:rsidR="00CF6A5D">
          <w:rPr>
            <w:noProof/>
            <w:webHidden/>
          </w:rPr>
        </w:r>
        <w:r w:rsidR="00CF6A5D">
          <w:rPr>
            <w:noProof/>
            <w:webHidden/>
          </w:rPr>
          <w:fldChar w:fldCharType="separate"/>
        </w:r>
        <w:r w:rsidR="00CF6A5D">
          <w:rPr>
            <w:noProof/>
            <w:webHidden/>
          </w:rPr>
          <w:t>9</w:t>
        </w:r>
        <w:r w:rsidR="00CF6A5D">
          <w:rPr>
            <w:noProof/>
            <w:webHidden/>
          </w:rPr>
          <w:fldChar w:fldCharType="end"/>
        </w:r>
      </w:hyperlink>
    </w:p>
    <w:p w14:paraId="13AB489C" w14:textId="1D477C66" w:rsidR="00CF6A5D" w:rsidRDefault="00DE72EC">
      <w:pPr>
        <w:pStyle w:val="TOC5"/>
        <w:tabs>
          <w:tab w:val="right" w:leader="dot" w:pos="5030"/>
        </w:tabs>
        <w:rPr>
          <w:rFonts w:eastAsiaTheme="minorEastAsia"/>
          <w:noProof/>
          <w:sz w:val="22"/>
          <w:lang w:val="en-US" w:eastAsia="en-US" w:bidi="ar-SA"/>
        </w:rPr>
      </w:pPr>
      <w:hyperlink w:anchor="_Toc536446326" w:history="1">
        <w:r w:rsidR="00CF6A5D" w:rsidRPr="00426156">
          <w:rPr>
            <w:rStyle w:val="Hyperlink"/>
            <w:noProof/>
          </w:rPr>
          <w:t>Prelucrarea Datelor clienţilor; Proprietatea</w:t>
        </w:r>
        <w:r w:rsidR="00CF6A5D">
          <w:rPr>
            <w:noProof/>
            <w:webHidden/>
          </w:rPr>
          <w:tab/>
        </w:r>
        <w:r w:rsidR="00CF6A5D">
          <w:rPr>
            <w:noProof/>
            <w:webHidden/>
          </w:rPr>
          <w:fldChar w:fldCharType="begin"/>
        </w:r>
        <w:r w:rsidR="00CF6A5D">
          <w:rPr>
            <w:noProof/>
            <w:webHidden/>
          </w:rPr>
          <w:instrText xml:space="preserve"> PAGEREF _Toc536446326 \h </w:instrText>
        </w:r>
        <w:r w:rsidR="00CF6A5D">
          <w:rPr>
            <w:noProof/>
            <w:webHidden/>
          </w:rPr>
        </w:r>
        <w:r w:rsidR="00CF6A5D">
          <w:rPr>
            <w:noProof/>
            <w:webHidden/>
          </w:rPr>
          <w:fldChar w:fldCharType="separate"/>
        </w:r>
        <w:r w:rsidR="00CF6A5D">
          <w:rPr>
            <w:noProof/>
            <w:webHidden/>
          </w:rPr>
          <w:t>9</w:t>
        </w:r>
        <w:r w:rsidR="00CF6A5D">
          <w:rPr>
            <w:noProof/>
            <w:webHidden/>
          </w:rPr>
          <w:fldChar w:fldCharType="end"/>
        </w:r>
      </w:hyperlink>
    </w:p>
    <w:p w14:paraId="2D0D55D9" w14:textId="0F9BAD75" w:rsidR="00CF6A5D" w:rsidRDefault="00DE72EC">
      <w:pPr>
        <w:pStyle w:val="TOC5"/>
        <w:tabs>
          <w:tab w:val="right" w:leader="dot" w:pos="5030"/>
        </w:tabs>
        <w:rPr>
          <w:rFonts w:eastAsiaTheme="minorEastAsia"/>
          <w:noProof/>
          <w:sz w:val="22"/>
          <w:lang w:val="en-US" w:eastAsia="en-US" w:bidi="ar-SA"/>
        </w:rPr>
      </w:pPr>
      <w:hyperlink w:anchor="_Toc536446327" w:history="1">
        <w:r w:rsidR="00CF6A5D" w:rsidRPr="00426156">
          <w:rPr>
            <w:rStyle w:val="Hyperlink"/>
            <w:noProof/>
          </w:rPr>
          <w:t>Divulgarea Datelor de client</w:t>
        </w:r>
        <w:r w:rsidR="00CF6A5D">
          <w:rPr>
            <w:noProof/>
            <w:webHidden/>
          </w:rPr>
          <w:tab/>
        </w:r>
        <w:r w:rsidR="00CF6A5D">
          <w:rPr>
            <w:noProof/>
            <w:webHidden/>
          </w:rPr>
          <w:fldChar w:fldCharType="begin"/>
        </w:r>
        <w:r w:rsidR="00CF6A5D">
          <w:rPr>
            <w:noProof/>
            <w:webHidden/>
          </w:rPr>
          <w:instrText xml:space="preserve"> PAGEREF _Toc536446327 \h </w:instrText>
        </w:r>
        <w:r w:rsidR="00CF6A5D">
          <w:rPr>
            <w:noProof/>
            <w:webHidden/>
          </w:rPr>
        </w:r>
        <w:r w:rsidR="00CF6A5D">
          <w:rPr>
            <w:noProof/>
            <w:webHidden/>
          </w:rPr>
          <w:fldChar w:fldCharType="separate"/>
        </w:r>
        <w:r w:rsidR="00CF6A5D">
          <w:rPr>
            <w:noProof/>
            <w:webHidden/>
          </w:rPr>
          <w:t>9</w:t>
        </w:r>
        <w:r w:rsidR="00CF6A5D">
          <w:rPr>
            <w:noProof/>
            <w:webHidden/>
          </w:rPr>
          <w:fldChar w:fldCharType="end"/>
        </w:r>
      </w:hyperlink>
    </w:p>
    <w:p w14:paraId="73A3431D" w14:textId="21AC1FD7" w:rsidR="00CF6A5D" w:rsidRDefault="00DE72EC">
      <w:pPr>
        <w:pStyle w:val="TOC5"/>
        <w:tabs>
          <w:tab w:val="right" w:leader="dot" w:pos="5030"/>
        </w:tabs>
        <w:rPr>
          <w:rFonts w:eastAsiaTheme="minorEastAsia"/>
          <w:noProof/>
          <w:sz w:val="22"/>
          <w:lang w:val="en-US" w:eastAsia="en-US" w:bidi="ar-SA"/>
        </w:rPr>
      </w:pPr>
      <w:hyperlink w:anchor="_Toc536446328" w:history="1">
        <w:r w:rsidR="00CF6A5D" w:rsidRPr="00426156">
          <w:rPr>
            <w:rStyle w:val="Hyperlink"/>
            <w:noProof/>
          </w:rPr>
          <w:t>Prelucrarea datelor cu caracter personal; GDPR</w:t>
        </w:r>
        <w:r w:rsidR="00CF6A5D">
          <w:rPr>
            <w:noProof/>
            <w:webHidden/>
          </w:rPr>
          <w:tab/>
        </w:r>
        <w:r w:rsidR="00CF6A5D">
          <w:rPr>
            <w:noProof/>
            <w:webHidden/>
          </w:rPr>
          <w:fldChar w:fldCharType="begin"/>
        </w:r>
        <w:r w:rsidR="00CF6A5D">
          <w:rPr>
            <w:noProof/>
            <w:webHidden/>
          </w:rPr>
          <w:instrText xml:space="preserve"> PAGEREF _Toc536446328 \h </w:instrText>
        </w:r>
        <w:r w:rsidR="00CF6A5D">
          <w:rPr>
            <w:noProof/>
            <w:webHidden/>
          </w:rPr>
        </w:r>
        <w:r w:rsidR="00CF6A5D">
          <w:rPr>
            <w:noProof/>
            <w:webHidden/>
          </w:rPr>
          <w:fldChar w:fldCharType="separate"/>
        </w:r>
        <w:r w:rsidR="00CF6A5D">
          <w:rPr>
            <w:noProof/>
            <w:webHidden/>
          </w:rPr>
          <w:t>10</w:t>
        </w:r>
        <w:r w:rsidR="00CF6A5D">
          <w:rPr>
            <w:noProof/>
            <w:webHidden/>
          </w:rPr>
          <w:fldChar w:fldCharType="end"/>
        </w:r>
      </w:hyperlink>
    </w:p>
    <w:p w14:paraId="5952B535" w14:textId="7B2EAB0D" w:rsidR="00CF6A5D" w:rsidRDefault="00DE72EC">
      <w:pPr>
        <w:pStyle w:val="TOC5"/>
        <w:tabs>
          <w:tab w:val="right" w:leader="dot" w:pos="5030"/>
        </w:tabs>
        <w:rPr>
          <w:rFonts w:eastAsiaTheme="minorEastAsia"/>
          <w:noProof/>
          <w:sz w:val="22"/>
          <w:lang w:val="en-US" w:eastAsia="en-US" w:bidi="ar-SA"/>
        </w:rPr>
      </w:pPr>
      <w:hyperlink w:anchor="_Toc536446329" w:history="1">
        <w:r w:rsidR="00CF6A5D" w:rsidRPr="00426156">
          <w:rPr>
            <w:rStyle w:val="Hyperlink"/>
            <w:noProof/>
          </w:rPr>
          <w:t>Securitatea datelor</w:t>
        </w:r>
        <w:r w:rsidR="00CF6A5D">
          <w:rPr>
            <w:noProof/>
            <w:webHidden/>
          </w:rPr>
          <w:tab/>
        </w:r>
        <w:r w:rsidR="00CF6A5D">
          <w:rPr>
            <w:noProof/>
            <w:webHidden/>
          </w:rPr>
          <w:fldChar w:fldCharType="begin"/>
        </w:r>
        <w:r w:rsidR="00CF6A5D">
          <w:rPr>
            <w:noProof/>
            <w:webHidden/>
          </w:rPr>
          <w:instrText xml:space="preserve"> PAGEREF _Toc536446329 \h </w:instrText>
        </w:r>
        <w:r w:rsidR="00CF6A5D">
          <w:rPr>
            <w:noProof/>
            <w:webHidden/>
          </w:rPr>
        </w:r>
        <w:r w:rsidR="00CF6A5D">
          <w:rPr>
            <w:noProof/>
            <w:webHidden/>
          </w:rPr>
          <w:fldChar w:fldCharType="separate"/>
        </w:r>
        <w:r w:rsidR="00CF6A5D">
          <w:rPr>
            <w:noProof/>
            <w:webHidden/>
          </w:rPr>
          <w:t>10</w:t>
        </w:r>
        <w:r w:rsidR="00CF6A5D">
          <w:rPr>
            <w:noProof/>
            <w:webHidden/>
          </w:rPr>
          <w:fldChar w:fldCharType="end"/>
        </w:r>
      </w:hyperlink>
    </w:p>
    <w:p w14:paraId="54FE8DE4" w14:textId="73E982A7" w:rsidR="00CF6A5D" w:rsidRDefault="00DE72EC">
      <w:pPr>
        <w:pStyle w:val="TOC5"/>
        <w:tabs>
          <w:tab w:val="right" w:leader="dot" w:pos="5030"/>
        </w:tabs>
        <w:rPr>
          <w:rFonts w:eastAsiaTheme="minorEastAsia"/>
          <w:noProof/>
          <w:sz w:val="22"/>
          <w:lang w:val="en-US" w:eastAsia="en-US" w:bidi="ar-SA"/>
        </w:rPr>
      </w:pPr>
      <w:hyperlink w:anchor="_Toc536446330" w:history="1">
        <w:r w:rsidR="00CF6A5D" w:rsidRPr="00426156">
          <w:rPr>
            <w:rStyle w:val="Hyperlink"/>
            <w:noProof/>
          </w:rPr>
          <w:t>Notificarea incidentelor de securitate</w:t>
        </w:r>
        <w:r w:rsidR="00CF6A5D">
          <w:rPr>
            <w:noProof/>
            <w:webHidden/>
          </w:rPr>
          <w:tab/>
        </w:r>
        <w:r w:rsidR="00CF6A5D">
          <w:rPr>
            <w:noProof/>
            <w:webHidden/>
          </w:rPr>
          <w:fldChar w:fldCharType="begin"/>
        </w:r>
        <w:r w:rsidR="00CF6A5D">
          <w:rPr>
            <w:noProof/>
            <w:webHidden/>
          </w:rPr>
          <w:instrText xml:space="preserve"> PAGEREF _Toc536446330 \h </w:instrText>
        </w:r>
        <w:r w:rsidR="00CF6A5D">
          <w:rPr>
            <w:noProof/>
            <w:webHidden/>
          </w:rPr>
        </w:r>
        <w:r w:rsidR="00CF6A5D">
          <w:rPr>
            <w:noProof/>
            <w:webHidden/>
          </w:rPr>
          <w:fldChar w:fldCharType="separate"/>
        </w:r>
        <w:r w:rsidR="00CF6A5D">
          <w:rPr>
            <w:noProof/>
            <w:webHidden/>
          </w:rPr>
          <w:t>11</w:t>
        </w:r>
        <w:r w:rsidR="00CF6A5D">
          <w:rPr>
            <w:noProof/>
            <w:webHidden/>
          </w:rPr>
          <w:fldChar w:fldCharType="end"/>
        </w:r>
      </w:hyperlink>
    </w:p>
    <w:p w14:paraId="44964349" w14:textId="0064A8F5" w:rsidR="00CF6A5D" w:rsidRDefault="00DE72EC">
      <w:pPr>
        <w:pStyle w:val="TOC5"/>
        <w:tabs>
          <w:tab w:val="right" w:leader="dot" w:pos="5030"/>
        </w:tabs>
        <w:rPr>
          <w:rFonts w:eastAsiaTheme="minorEastAsia"/>
          <w:noProof/>
          <w:sz w:val="22"/>
          <w:lang w:val="en-US" w:eastAsia="en-US" w:bidi="ar-SA"/>
        </w:rPr>
      </w:pPr>
      <w:hyperlink w:anchor="_Toc536446331" w:history="1">
        <w:r w:rsidR="00CF6A5D" w:rsidRPr="00426156">
          <w:rPr>
            <w:rStyle w:val="Hyperlink"/>
            <w:noProof/>
          </w:rPr>
          <w:t>Transferurile de date şi locaţia acestora</w:t>
        </w:r>
        <w:r w:rsidR="00CF6A5D">
          <w:rPr>
            <w:noProof/>
            <w:webHidden/>
          </w:rPr>
          <w:tab/>
        </w:r>
        <w:r w:rsidR="00CF6A5D">
          <w:rPr>
            <w:noProof/>
            <w:webHidden/>
          </w:rPr>
          <w:fldChar w:fldCharType="begin"/>
        </w:r>
        <w:r w:rsidR="00CF6A5D">
          <w:rPr>
            <w:noProof/>
            <w:webHidden/>
          </w:rPr>
          <w:instrText xml:space="preserve"> PAGEREF _Toc536446331 \h </w:instrText>
        </w:r>
        <w:r w:rsidR="00CF6A5D">
          <w:rPr>
            <w:noProof/>
            <w:webHidden/>
          </w:rPr>
        </w:r>
        <w:r w:rsidR="00CF6A5D">
          <w:rPr>
            <w:noProof/>
            <w:webHidden/>
          </w:rPr>
          <w:fldChar w:fldCharType="separate"/>
        </w:r>
        <w:r w:rsidR="00CF6A5D">
          <w:rPr>
            <w:noProof/>
            <w:webHidden/>
          </w:rPr>
          <w:t>12</w:t>
        </w:r>
        <w:r w:rsidR="00CF6A5D">
          <w:rPr>
            <w:noProof/>
            <w:webHidden/>
          </w:rPr>
          <w:fldChar w:fldCharType="end"/>
        </w:r>
      </w:hyperlink>
    </w:p>
    <w:p w14:paraId="53A03118" w14:textId="495CC98A" w:rsidR="00CF6A5D" w:rsidRDefault="00DE72EC">
      <w:pPr>
        <w:pStyle w:val="TOC5"/>
        <w:tabs>
          <w:tab w:val="right" w:leader="dot" w:pos="5030"/>
        </w:tabs>
        <w:rPr>
          <w:rFonts w:eastAsiaTheme="minorEastAsia"/>
          <w:noProof/>
          <w:sz w:val="22"/>
          <w:lang w:val="en-US" w:eastAsia="en-US" w:bidi="ar-SA"/>
        </w:rPr>
      </w:pPr>
      <w:hyperlink w:anchor="_Toc536446332" w:history="1">
        <w:r w:rsidR="00CF6A5D" w:rsidRPr="00426156">
          <w:rPr>
            <w:rStyle w:val="Hyperlink"/>
            <w:noProof/>
          </w:rPr>
          <w:t>Păstrarea şi ştergerea Datelor</w:t>
        </w:r>
        <w:r w:rsidR="00CF6A5D">
          <w:rPr>
            <w:noProof/>
            <w:webHidden/>
          </w:rPr>
          <w:tab/>
        </w:r>
        <w:r w:rsidR="00CF6A5D">
          <w:rPr>
            <w:noProof/>
            <w:webHidden/>
          </w:rPr>
          <w:fldChar w:fldCharType="begin"/>
        </w:r>
        <w:r w:rsidR="00CF6A5D">
          <w:rPr>
            <w:noProof/>
            <w:webHidden/>
          </w:rPr>
          <w:instrText xml:space="preserve"> PAGEREF _Toc536446332 \h </w:instrText>
        </w:r>
        <w:r w:rsidR="00CF6A5D">
          <w:rPr>
            <w:noProof/>
            <w:webHidden/>
          </w:rPr>
        </w:r>
        <w:r w:rsidR="00CF6A5D">
          <w:rPr>
            <w:noProof/>
            <w:webHidden/>
          </w:rPr>
          <w:fldChar w:fldCharType="separate"/>
        </w:r>
        <w:r w:rsidR="00CF6A5D">
          <w:rPr>
            <w:noProof/>
            <w:webHidden/>
          </w:rPr>
          <w:t>13</w:t>
        </w:r>
        <w:r w:rsidR="00CF6A5D">
          <w:rPr>
            <w:noProof/>
            <w:webHidden/>
          </w:rPr>
          <w:fldChar w:fldCharType="end"/>
        </w:r>
      </w:hyperlink>
    </w:p>
    <w:p w14:paraId="43883CEF" w14:textId="648173A5" w:rsidR="00CF6A5D" w:rsidRDefault="00DE72EC">
      <w:pPr>
        <w:pStyle w:val="TOC5"/>
        <w:tabs>
          <w:tab w:val="right" w:leader="dot" w:pos="5030"/>
        </w:tabs>
        <w:rPr>
          <w:rFonts w:eastAsiaTheme="minorEastAsia"/>
          <w:noProof/>
          <w:sz w:val="22"/>
          <w:lang w:val="en-US" w:eastAsia="en-US" w:bidi="ar-SA"/>
        </w:rPr>
      </w:pPr>
      <w:hyperlink w:anchor="_Toc536446333" w:history="1">
        <w:r w:rsidR="00CF6A5D" w:rsidRPr="00426156">
          <w:rPr>
            <w:rStyle w:val="Hyperlink"/>
            <w:noProof/>
          </w:rPr>
          <w:t>Angajamentul de confidenţialitate încheiat cu persoana împuternicită de operator</w:t>
        </w:r>
        <w:r w:rsidR="00CF6A5D">
          <w:rPr>
            <w:noProof/>
            <w:webHidden/>
          </w:rPr>
          <w:tab/>
        </w:r>
        <w:r w:rsidR="00CF6A5D">
          <w:rPr>
            <w:noProof/>
            <w:webHidden/>
          </w:rPr>
          <w:fldChar w:fldCharType="begin"/>
        </w:r>
        <w:r w:rsidR="00CF6A5D">
          <w:rPr>
            <w:noProof/>
            <w:webHidden/>
          </w:rPr>
          <w:instrText xml:space="preserve"> PAGEREF _Toc536446333 \h </w:instrText>
        </w:r>
        <w:r w:rsidR="00CF6A5D">
          <w:rPr>
            <w:noProof/>
            <w:webHidden/>
          </w:rPr>
        </w:r>
        <w:r w:rsidR="00CF6A5D">
          <w:rPr>
            <w:noProof/>
            <w:webHidden/>
          </w:rPr>
          <w:fldChar w:fldCharType="separate"/>
        </w:r>
        <w:r w:rsidR="00CF6A5D">
          <w:rPr>
            <w:noProof/>
            <w:webHidden/>
          </w:rPr>
          <w:t>13</w:t>
        </w:r>
        <w:r w:rsidR="00CF6A5D">
          <w:rPr>
            <w:noProof/>
            <w:webHidden/>
          </w:rPr>
          <w:fldChar w:fldCharType="end"/>
        </w:r>
      </w:hyperlink>
    </w:p>
    <w:p w14:paraId="5C968725" w14:textId="179DBFD5" w:rsidR="00CF6A5D" w:rsidRDefault="00DE72EC">
      <w:pPr>
        <w:pStyle w:val="TOC5"/>
        <w:tabs>
          <w:tab w:val="right" w:leader="dot" w:pos="5030"/>
        </w:tabs>
        <w:rPr>
          <w:rFonts w:eastAsiaTheme="minorEastAsia"/>
          <w:noProof/>
          <w:sz w:val="22"/>
          <w:lang w:val="en-US" w:eastAsia="en-US" w:bidi="ar-SA"/>
        </w:rPr>
      </w:pPr>
      <w:hyperlink w:anchor="_Toc536446334" w:history="1">
        <w:r w:rsidR="00CF6A5D" w:rsidRPr="00426156">
          <w:rPr>
            <w:rStyle w:val="Hyperlink"/>
            <w:noProof/>
          </w:rPr>
          <w:t>Notificarea şi Controalele privind utilizarea Subcontractanţilor</w:t>
        </w:r>
        <w:r w:rsidR="00CF6A5D">
          <w:rPr>
            <w:noProof/>
            <w:webHidden/>
          </w:rPr>
          <w:tab/>
        </w:r>
        <w:r w:rsidR="00CF6A5D">
          <w:rPr>
            <w:noProof/>
            <w:webHidden/>
          </w:rPr>
          <w:fldChar w:fldCharType="begin"/>
        </w:r>
        <w:r w:rsidR="00CF6A5D">
          <w:rPr>
            <w:noProof/>
            <w:webHidden/>
          </w:rPr>
          <w:instrText xml:space="preserve"> PAGEREF _Toc536446334 \h </w:instrText>
        </w:r>
        <w:r w:rsidR="00CF6A5D">
          <w:rPr>
            <w:noProof/>
            <w:webHidden/>
          </w:rPr>
        </w:r>
        <w:r w:rsidR="00CF6A5D">
          <w:rPr>
            <w:noProof/>
            <w:webHidden/>
          </w:rPr>
          <w:fldChar w:fldCharType="separate"/>
        </w:r>
        <w:r w:rsidR="00CF6A5D">
          <w:rPr>
            <w:noProof/>
            <w:webHidden/>
          </w:rPr>
          <w:t>13</w:t>
        </w:r>
        <w:r w:rsidR="00CF6A5D">
          <w:rPr>
            <w:noProof/>
            <w:webHidden/>
          </w:rPr>
          <w:fldChar w:fldCharType="end"/>
        </w:r>
      </w:hyperlink>
    </w:p>
    <w:p w14:paraId="15CB8CFB" w14:textId="78C9ABAC" w:rsidR="00CF6A5D" w:rsidRDefault="00DE72EC">
      <w:pPr>
        <w:pStyle w:val="TOC5"/>
        <w:tabs>
          <w:tab w:val="right" w:leader="dot" w:pos="5030"/>
        </w:tabs>
        <w:rPr>
          <w:rFonts w:eastAsiaTheme="minorEastAsia"/>
          <w:noProof/>
          <w:sz w:val="22"/>
          <w:lang w:val="en-US" w:eastAsia="en-US" w:bidi="ar-SA"/>
        </w:rPr>
      </w:pPr>
      <w:hyperlink w:anchor="_Toc536446335" w:history="1">
        <w:r w:rsidR="00CF6A5D" w:rsidRPr="00426156">
          <w:rPr>
            <w:rStyle w:val="Hyperlink"/>
            <w:noProof/>
          </w:rPr>
          <w:t>Instituţii de învăţământ</w:t>
        </w:r>
        <w:r w:rsidR="00CF6A5D">
          <w:rPr>
            <w:noProof/>
            <w:webHidden/>
          </w:rPr>
          <w:tab/>
        </w:r>
        <w:r w:rsidR="00CF6A5D">
          <w:rPr>
            <w:noProof/>
            <w:webHidden/>
          </w:rPr>
          <w:fldChar w:fldCharType="begin"/>
        </w:r>
        <w:r w:rsidR="00CF6A5D">
          <w:rPr>
            <w:noProof/>
            <w:webHidden/>
          </w:rPr>
          <w:instrText xml:space="preserve"> PAGEREF _Toc536446335 \h </w:instrText>
        </w:r>
        <w:r w:rsidR="00CF6A5D">
          <w:rPr>
            <w:noProof/>
            <w:webHidden/>
          </w:rPr>
        </w:r>
        <w:r w:rsidR="00CF6A5D">
          <w:rPr>
            <w:noProof/>
            <w:webHidden/>
          </w:rPr>
          <w:fldChar w:fldCharType="separate"/>
        </w:r>
        <w:r w:rsidR="00CF6A5D">
          <w:rPr>
            <w:noProof/>
            <w:webHidden/>
          </w:rPr>
          <w:t>14</w:t>
        </w:r>
        <w:r w:rsidR="00CF6A5D">
          <w:rPr>
            <w:noProof/>
            <w:webHidden/>
          </w:rPr>
          <w:fldChar w:fldCharType="end"/>
        </w:r>
      </w:hyperlink>
    </w:p>
    <w:p w14:paraId="3CEC3A4C" w14:textId="2FC8FC43" w:rsidR="00CF6A5D" w:rsidRDefault="00DE72EC">
      <w:pPr>
        <w:pStyle w:val="TOC5"/>
        <w:tabs>
          <w:tab w:val="right" w:leader="dot" w:pos="5030"/>
        </w:tabs>
        <w:rPr>
          <w:rFonts w:eastAsiaTheme="minorEastAsia"/>
          <w:noProof/>
          <w:sz w:val="22"/>
          <w:lang w:val="en-US" w:eastAsia="en-US" w:bidi="ar-SA"/>
        </w:rPr>
      </w:pPr>
      <w:hyperlink w:anchor="_Toc536446336" w:history="1">
        <w:r w:rsidR="00CF6A5D" w:rsidRPr="00426156">
          <w:rPr>
            <w:rStyle w:val="Hyperlink"/>
            <w:noProof/>
          </w:rPr>
          <w:t>Asociatul HIPAA (Health Insurance Portability and Accountability Act – Legea responsabilităţii şi a portabilităţii asigurărilor medicale)</w:t>
        </w:r>
        <w:r w:rsidR="00CF6A5D">
          <w:rPr>
            <w:noProof/>
            <w:webHidden/>
          </w:rPr>
          <w:tab/>
        </w:r>
        <w:r w:rsidR="00CF6A5D">
          <w:rPr>
            <w:noProof/>
            <w:webHidden/>
          </w:rPr>
          <w:fldChar w:fldCharType="begin"/>
        </w:r>
        <w:r w:rsidR="00CF6A5D">
          <w:rPr>
            <w:noProof/>
            <w:webHidden/>
          </w:rPr>
          <w:instrText xml:space="preserve"> PAGEREF _Toc536446336 \h </w:instrText>
        </w:r>
        <w:r w:rsidR="00CF6A5D">
          <w:rPr>
            <w:noProof/>
            <w:webHidden/>
          </w:rPr>
        </w:r>
        <w:r w:rsidR="00CF6A5D">
          <w:rPr>
            <w:noProof/>
            <w:webHidden/>
          </w:rPr>
          <w:fldChar w:fldCharType="separate"/>
        </w:r>
        <w:r w:rsidR="00CF6A5D">
          <w:rPr>
            <w:noProof/>
            <w:webHidden/>
          </w:rPr>
          <w:t>14</w:t>
        </w:r>
        <w:r w:rsidR="00CF6A5D">
          <w:rPr>
            <w:noProof/>
            <w:webHidden/>
          </w:rPr>
          <w:fldChar w:fldCharType="end"/>
        </w:r>
      </w:hyperlink>
    </w:p>
    <w:p w14:paraId="4D854987" w14:textId="0402DB6C" w:rsidR="00CF6A5D" w:rsidRDefault="00DE72EC">
      <w:pPr>
        <w:pStyle w:val="TOC5"/>
        <w:tabs>
          <w:tab w:val="right" w:leader="dot" w:pos="5030"/>
        </w:tabs>
        <w:rPr>
          <w:rFonts w:eastAsiaTheme="minorEastAsia"/>
          <w:noProof/>
          <w:sz w:val="22"/>
          <w:lang w:val="en-US" w:eastAsia="en-US" w:bidi="ar-SA"/>
        </w:rPr>
      </w:pPr>
      <w:hyperlink w:anchor="_Toc536446337" w:history="1">
        <w:r w:rsidR="00CF6A5D" w:rsidRPr="00426156">
          <w:rPr>
            <w:rStyle w:val="Hyperlink"/>
            <w:noProof/>
          </w:rPr>
          <w:t>Cum să contactaţi Microsoft</w:t>
        </w:r>
        <w:r w:rsidR="00CF6A5D">
          <w:rPr>
            <w:noProof/>
            <w:webHidden/>
          </w:rPr>
          <w:tab/>
        </w:r>
        <w:r w:rsidR="00CF6A5D">
          <w:rPr>
            <w:noProof/>
            <w:webHidden/>
          </w:rPr>
          <w:fldChar w:fldCharType="begin"/>
        </w:r>
        <w:r w:rsidR="00CF6A5D">
          <w:rPr>
            <w:noProof/>
            <w:webHidden/>
          </w:rPr>
          <w:instrText xml:space="preserve"> PAGEREF _Toc536446337 \h </w:instrText>
        </w:r>
        <w:r w:rsidR="00CF6A5D">
          <w:rPr>
            <w:noProof/>
            <w:webHidden/>
          </w:rPr>
        </w:r>
        <w:r w:rsidR="00CF6A5D">
          <w:rPr>
            <w:noProof/>
            <w:webHidden/>
          </w:rPr>
          <w:fldChar w:fldCharType="separate"/>
        </w:r>
        <w:r w:rsidR="00CF6A5D">
          <w:rPr>
            <w:noProof/>
            <w:webHidden/>
          </w:rPr>
          <w:t>14</w:t>
        </w:r>
        <w:r w:rsidR="00CF6A5D">
          <w:rPr>
            <w:noProof/>
            <w:webHidden/>
          </w:rPr>
          <w:fldChar w:fldCharType="end"/>
        </w:r>
      </w:hyperlink>
    </w:p>
    <w:p w14:paraId="0D62AAAB" w14:textId="735B3CE3" w:rsidR="00CF6A5D" w:rsidRDefault="00DE72EC">
      <w:pPr>
        <w:pStyle w:val="TOC1"/>
        <w:tabs>
          <w:tab w:val="right" w:leader="dot" w:pos="5030"/>
        </w:tabs>
        <w:rPr>
          <w:rFonts w:eastAsiaTheme="minorEastAsia"/>
          <w:b w:val="0"/>
          <w:caps w:val="0"/>
          <w:noProof/>
          <w:sz w:val="22"/>
          <w:lang w:val="en-US" w:eastAsia="en-US" w:bidi="ar-SA"/>
        </w:rPr>
      </w:pPr>
      <w:hyperlink w:anchor="_Toc536446338" w:history="1">
        <w:r w:rsidR="00CF6A5D" w:rsidRPr="00426156">
          <w:rPr>
            <w:rStyle w:val="Hyperlink"/>
            <w:noProof/>
          </w:rPr>
          <w:t>Anexa A – Serviciile online Core</w:t>
        </w:r>
        <w:r w:rsidR="00CF6A5D">
          <w:rPr>
            <w:noProof/>
            <w:webHidden/>
          </w:rPr>
          <w:tab/>
        </w:r>
        <w:r w:rsidR="00CF6A5D">
          <w:rPr>
            <w:noProof/>
            <w:webHidden/>
          </w:rPr>
          <w:fldChar w:fldCharType="begin"/>
        </w:r>
        <w:r w:rsidR="00CF6A5D">
          <w:rPr>
            <w:noProof/>
            <w:webHidden/>
          </w:rPr>
          <w:instrText xml:space="preserve"> PAGEREF _Toc536446338 \h </w:instrText>
        </w:r>
        <w:r w:rsidR="00CF6A5D">
          <w:rPr>
            <w:noProof/>
            <w:webHidden/>
          </w:rPr>
        </w:r>
        <w:r w:rsidR="00CF6A5D">
          <w:rPr>
            <w:noProof/>
            <w:webHidden/>
          </w:rPr>
          <w:fldChar w:fldCharType="separate"/>
        </w:r>
        <w:r w:rsidR="00CF6A5D">
          <w:rPr>
            <w:noProof/>
            <w:webHidden/>
          </w:rPr>
          <w:t>15</w:t>
        </w:r>
        <w:r w:rsidR="00CF6A5D">
          <w:rPr>
            <w:noProof/>
            <w:webHidden/>
          </w:rPr>
          <w:fldChar w:fldCharType="end"/>
        </w:r>
      </w:hyperlink>
    </w:p>
    <w:p w14:paraId="1D3A27CF" w14:textId="1929671A" w:rsidR="00CF6A5D" w:rsidRDefault="00DE72EC">
      <w:pPr>
        <w:pStyle w:val="TOC1"/>
        <w:tabs>
          <w:tab w:val="right" w:leader="dot" w:pos="5030"/>
        </w:tabs>
        <w:rPr>
          <w:rFonts w:eastAsiaTheme="minorEastAsia"/>
          <w:b w:val="0"/>
          <w:caps w:val="0"/>
          <w:noProof/>
          <w:sz w:val="22"/>
          <w:lang w:val="en-US" w:eastAsia="en-US" w:bidi="ar-SA"/>
        </w:rPr>
      </w:pPr>
      <w:hyperlink w:anchor="_Toc536446339" w:history="1">
        <w:r w:rsidR="00CF6A5D" w:rsidRPr="00426156">
          <w:rPr>
            <w:rStyle w:val="Hyperlink"/>
            <w:noProof/>
          </w:rPr>
          <w:t>Anexa B – Măsuri de securitate</w:t>
        </w:r>
        <w:r w:rsidR="00CF6A5D">
          <w:rPr>
            <w:noProof/>
            <w:webHidden/>
          </w:rPr>
          <w:tab/>
        </w:r>
        <w:r w:rsidR="00CF6A5D">
          <w:rPr>
            <w:noProof/>
            <w:webHidden/>
          </w:rPr>
          <w:fldChar w:fldCharType="begin"/>
        </w:r>
        <w:r w:rsidR="00CF6A5D">
          <w:rPr>
            <w:noProof/>
            <w:webHidden/>
          </w:rPr>
          <w:instrText xml:space="preserve"> PAGEREF _Toc536446339 \h </w:instrText>
        </w:r>
        <w:r w:rsidR="00CF6A5D">
          <w:rPr>
            <w:noProof/>
            <w:webHidden/>
          </w:rPr>
        </w:r>
        <w:r w:rsidR="00CF6A5D">
          <w:rPr>
            <w:noProof/>
            <w:webHidden/>
          </w:rPr>
          <w:fldChar w:fldCharType="separate"/>
        </w:r>
        <w:r w:rsidR="00CF6A5D">
          <w:rPr>
            <w:noProof/>
            <w:webHidden/>
          </w:rPr>
          <w:t>15</w:t>
        </w:r>
        <w:r w:rsidR="00CF6A5D">
          <w:rPr>
            <w:noProof/>
            <w:webHidden/>
          </w:rPr>
          <w:fldChar w:fldCharType="end"/>
        </w:r>
      </w:hyperlink>
    </w:p>
    <w:p w14:paraId="5B15E0D4" w14:textId="540BF2FC" w:rsidR="00CF6A5D" w:rsidRDefault="00CF6A5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36446340" w:history="1">
        <w:r w:rsidRPr="00426156">
          <w:rPr>
            <w:rStyle w:val="Hyperlink"/>
            <w:noProof/>
          </w:rPr>
          <w:t>Termenii specifici Serviciilor online</w:t>
        </w:r>
        <w:r>
          <w:rPr>
            <w:noProof/>
            <w:webHidden/>
          </w:rPr>
          <w:tab/>
        </w:r>
        <w:r>
          <w:rPr>
            <w:noProof/>
            <w:webHidden/>
          </w:rPr>
          <w:fldChar w:fldCharType="begin"/>
        </w:r>
        <w:r>
          <w:rPr>
            <w:noProof/>
            <w:webHidden/>
          </w:rPr>
          <w:instrText xml:space="preserve"> PAGEREF _Toc536446340 \h </w:instrText>
        </w:r>
        <w:r>
          <w:rPr>
            <w:noProof/>
            <w:webHidden/>
          </w:rPr>
        </w:r>
        <w:r>
          <w:rPr>
            <w:noProof/>
            <w:webHidden/>
          </w:rPr>
          <w:fldChar w:fldCharType="separate"/>
        </w:r>
        <w:r>
          <w:rPr>
            <w:noProof/>
            <w:webHidden/>
          </w:rPr>
          <w:t>18</w:t>
        </w:r>
        <w:r>
          <w:rPr>
            <w:noProof/>
            <w:webHidden/>
          </w:rPr>
          <w:fldChar w:fldCharType="end"/>
        </w:r>
      </w:hyperlink>
    </w:p>
    <w:p w14:paraId="715EFA6E" w14:textId="17B9015E" w:rsidR="00CF6A5D" w:rsidRDefault="00DE72EC">
      <w:pPr>
        <w:pStyle w:val="TOC2"/>
        <w:tabs>
          <w:tab w:val="right" w:leader="dot" w:pos="5030"/>
        </w:tabs>
        <w:rPr>
          <w:rFonts w:eastAsiaTheme="minorEastAsia"/>
          <w:b w:val="0"/>
          <w:smallCaps w:val="0"/>
          <w:noProof/>
          <w:sz w:val="22"/>
          <w:lang w:val="en-US" w:eastAsia="en-US" w:bidi="ar-SA"/>
        </w:rPr>
      </w:pPr>
      <w:hyperlink w:anchor="_Toc536446341" w:history="1">
        <w:r w:rsidR="00CF6A5D" w:rsidRPr="00426156">
          <w:rPr>
            <w:rStyle w:val="Hyperlink"/>
            <w:noProof/>
          </w:rPr>
          <w:t>Serviciile Microsoft Azure</w:t>
        </w:r>
        <w:r w:rsidR="00CF6A5D">
          <w:rPr>
            <w:noProof/>
            <w:webHidden/>
          </w:rPr>
          <w:tab/>
        </w:r>
        <w:r w:rsidR="00CF6A5D">
          <w:rPr>
            <w:noProof/>
            <w:webHidden/>
          </w:rPr>
          <w:fldChar w:fldCharType="begin"/>
        </w:r>
        <w:r w:rsidR="00CF6A5D">
          <w:rPr>
            <w:noProof/>
            <w:webHidden/>
          </w:rPr>
          <w:instrText xml:space="preserve"> PAGEREF _Toc536446341 \h </w:instrText>
        </w:r>
        <w:r w:rsidR="00CF6A5D">
          <w:rPr>
            <w:noProof/>
            <w:webHidden/>
          </w:rPr>
        </w:r>
        <w:r w:rsidR="00CF6A5D">
          <w:rPr>
            <w:noProof/>
            <w:webHidden/>
          </w:rPr>
          <w:fldChar w:fldCharType="separate"/>
        </w:r>
        <w:r w:rsidR="00CF6A5D">
          <w:rPr>
            <w:noProof/>
            <w:webHidden/>
          </w:rPr>
          <w:t>18</w:t>
        </w:r>
        <w:r w:rsidR="00CF6A5D">
          <w:rPr>
            <w:noProof/>
            <w:webHidden/>
          </w:rPr>
          <w:fldChar w:fldCharType="end"/>
        </w:r>
      </w:hyperlink>
    </w:p>
    <w:p w14:paraId="63BA50DC" w14:textId="425AF246" w:rsidR="00CF6A5D" w:rsidRDefault="00DE72EC">
      <w:pPr>
        <w:pStyle w:val="TOC4"/>
        <w:rPr>
          <w:rFonts w:eastAsiaTheme="minorEastAsia"/>
          <w:smallCaps w:val="0"/>
          <w:noProof/>
          <w:sz w:val="22"/>
          <w:lang w:val="en-US" w:eastAsia="en-US" w:bidi="ar-SA"/>
        </w:rPr>
      </w:pPr>
      <w:hyperlink w:anchor="_Toc536446342" w:history="1">
        <w:r w:rsidR="00CF6A5D" w:rsidRPr="00426156">
          <w:rPr>
            <w:rStyle w:val="Hyperlink"/>
            <w:noProof/>
          </w:rPr>
          <w:t>Azure Maps</w:t>
        </w:r>
        <w:r w:rsidR="00CF6A5D">
          <w:rPr>
            <w:noProof/>
            <w:webHidden/>
          </w:rPr>
          <w:tab/>
        </w:r>
        <w:r w:rsidR="00CF6A5D">
          <w:rPr>
            <w:noProof/>
            <w:webHidden/>
          </w:rPr>
          <w:fldChar w:fldCharType="begin"/>
        </w:r>
        <w:r w:rsidR="00CF6A5D">
          <w:rPr>
            <w:noProof/>
            <w:webHidden/>
          </w:rPr>
          <w:instrText xml:space="preserve"> PAGEREF _Toc536446342 \h </w:instrText>
        </w:r>
        <w:r w:rsidR="00CF6A5D">
          <w:rPr>
            <w:noProof/>
            <w:webHidden/>
          </w:rPr>
        </w:r>
        <w:r w:rsidR="00CF6A5D">
          <w:rPr>
            <w:noProof/>
            <w:webHidden/>
          </w:rPr>
          <w:fldChar w:fldCharType="separate"/>
        </w:r>
        <w:r w:rsidR="00CF6A5D">
          <w:rPr>
            <w:noProof/>
            <w:webHidden/>
          </w:rPr>
          <w:t>19</w:t>
        </w:r>
        <w:r w:rsidR="00CF6A5D">
          <w:rPr>
            <w:noProof/>
            <w:webHidden/>
          </w:rPr>
          <w:fldChar w:fldCharType="end"/>
        </w:r>
      </w:hyperlink>
    </w:p>
    <w:p w14:paraId="7DBCEE58" w14:textId="5600C2DB" w:rsidR="00CF6A5D" w:rsidRDefault="00DE72EC">
      <w:pPr>
        <w:pStyle w:val="TOC4"/>
        <w:rPr>
          <w:rFonts w:eastAsiaTheme="minorEastAsia"/>
          <w:smallCaps w:val="0"/>
          <w:noProof/>
          <w:sz w:val="22"/>
          <w:lang w:val="en-US" w:eastAsia="en-US" w:bidi="ar-SA"/>
        </w:rPr>
      </w:pPr>
      <w:hyperlink w:anchor="_Toc536446343" w:history="1">
        <w:r w:rsidR="00CF6A5D" w:rsidRPr="00426156">
          <w:rPr>
            <w:rStyle w:val="Hyperlink"/>
            <w:noProof/>
          </w:rPr>
          <w:t>Microsoft Azure Stack</w:t>
        </w:r>
        <w:r w:rsidR="00CF6A5D">
          <w:rPr>
            <w:noProof/>
            <w:webHidden/>
          </w:rPr>
          <w:tab/>
        </w:r>
        <w:r w:rsidR="00CF6A5D">
          <w:rPr>
            <w:noProof/>
            <w:webHidden/>
          </w:rPr>
          <w:fldChar w:fldCharType="begin"/>
        </w:r>
        <w:r w:rsidR="00CF6A5D">
          <w:rPr>
            <w:noProof/>
            <w:webHidden/>
          </w:rPr>
          <w:instrText xml:space="preserve"> PAGEREF _Toc536446343 \h </w:instrText>
        </w:r>
        <w:r w:rsidR="00CF6A5D">
          <w:rPr>
            <w:noProof/>
            <w:webHidden/>
          </w:rPr>
        </w:r>
        <w:r w:rsidR="00CF6A5D">
          <w:rPr>
            <w:noProof/>
            <w:webHidden/>
          </w:rPr>
          <w:fldChar w:fldCharType="separate"/>
        </w:r>
        <w:r w:rsidR="00CF6A5D">
          <w:rPr>
            <w:noProof/>
            <w:webHidden/>
          </w:rPr>
          <w:t>20</w:t>
        </w:r>
        <w:r w:rsidR="00CF6A5D">
          <w:rPr>
            <w:noProof/>
            <w:webHidden/>
          </w:rPr>
          <w:fldChar w:fldCharType="end"/>
        </w:r>
      </w:hyperlink>
    </w:p>
    <w:p w14:paraId="5410B1C9" w14:textId="40D83DF4" w:rsidR="00CF6A5D" w:rsidRDefault="00DE72EC">
      <w:pPr>
        <w:pStyle w:val="TOC4"/>
        <w:rPr>
          <w:rFonts w:eastAsiaTheme="minorEastAsia"/>
          <w:smallCaps w:val="0"/>
          <w:noProof/>
          <w:sz w:val="22"/>
          <w:lang w:val="en-US" w:eastAsia="en-US" w:bidi="ar-SA"/>
        </w:rPr>
      </w:pPr>
      <w:hyperlink w:anchor="_Toc536446344" w:history="1">
        <w:r w:rsidR="00CF6A5D" w:rsidRPr="00426156">
          <w:rPr>
            <w:rStyle w:val="Hyperlink"/>
            <w:noProof/>
          </w:rPr>
          <w:t>Serviciile de căutare Bing</w:t>
        </w:r>
        <w:r w:rsidR="00CF6A5D">
          <w:rPr>
            <w:noProof/>
            <w:webHidden/>
          </w:rPr>
          <w:tab/>
        </w:r>
        <w:r w:rsidR="00CF6A5D">
          <w:rPr>
            <w:noProof/>
            <w:webHidden/>
          </w:rPr>
          <w:fldChar w:fldCharType="begin"/>
        </w:r>
        <w:r w:rsidR="00CF6A5D">
          <w:rPr>
            <w:noProof/>
            <w:webHidden/>
          </w:rPr>
          <w:instrText xml:space="preserve"> PAGEREF _Toc536446344 \h </w:instrText>
        </w:r>
        <w:r w:rsidR="00CF6A5D">
          <w:rPr>
            <w:noProof/>
            <w:webHidden/>
          </w:rPr>
        </w:r>
        <w:r w:rsidR="00CF6A5D">
          <w:rPr>
            <w:noProof/>
            <w:webHidden/>
          </w:rPr>
          <w:fldChar w:fldCharType="separate"/>
        </w:r>
        <w:r w:rsidR="00CF6A5D">
          <w:rPr>
            <w:noProof/>
            <w:webHidden/>
          </w:rPr>
          <w:t>20</w:t>
        </w:r>
        <w:r w:rsidR="00CF6A5D">
          <w:rPr>
            <w:noProof/>
            <w:webHidden/>
          </w:rPr>
          <w:fldChar w:fldCharType="end"/>
        </w:r>
      </w:hyperlink>
    </w:p>
    <w:p w14:paraId="1F8143C3" w14:textId="48C7B57B" w:rsidR="00CF6A5D" w:rsidRDefault="00DE72EC">
      <w:pPr>
        <w:pStyle w:val="TOC4"/>
        <w:rPr>
          <w:rFonts w:eastAsiaTheme="minorEastAsia"/>
          <w:smallCaps w:val="0"/>
          <w:noProof/>
          <w:sz w:val="22"/>
          <w:lang w:val="en-US" w:eastAsia="en-US" w:bidi="ar-SA"/>
        </w:rPr>
      </w:pPr>
      <w:hyperlink w:anchor="_Toc536446345" w:history="1">
        <w:r w:rsidR="00CF6A5D" w:rsidRPr="00426156">
          <w:rPr>
            <w:rStyle w:val="Hyperlink"/>
            <w:noProof/>
          </w:rPr>
          <w:t>Serviciile cognitive Microsoft</w:t>
        </w:r>
        <w:r w:rsidR="00CF6A5D">
          <w:rPr>
            <w:noProof/>
            <w:webHidden/>
          </w:rPr>
          <w:tab/>
        </w:r>
        <w:r w:rsidR="00CF6A5D">
          <w:rPr>
            <w:noProof/>
            <w:webHidden/>
          </w:rPr>
          <w:fldChar w:fldCharType="begin"/>
        </w:r>
        <w:r w:rsidR="00CF6A5D">
          <w:rPr>
            <w:noProof/>
            <w:webHidden/>
          </w:rPr>
          <w:instrText xml:space="preserve"> PAGEREF _Toc536446345 \h </w:instrText>
        </w:r>
        <w:r w:rsidR="00CF6A5D">
          <w:rPr>
            <w:noProof/>
            <w:webHidden/>
          </w:rPr>
        </w:r>
        <w:r w:rsidR="00CF6A5D">
          <w:rPr>
            <w:noProof/>
            <w:webHidden/>
          </w:rPr>
          <w:fldChar w:fldCharType="separate"/>
        </w:r>
        <w:r w:rsidR="00CF6A5D">
          <w:rPr>
            <w:noProof/>
            <w:webHidden/>
          </w:rPr>
          <w:t>21</w:t>
        </w:r>
        <w:r w:rsidR="00CF6A5D">
          <w:rPr>
            <w:noProof/>
            <w:webHidden/>
          </w:rPr>
          <w:fldChar w:fldCharType="end"/>
        </w:r>
      </w:hyperlink>
    </w:p>
    <w:p w14:paraId="3D115E37" w14:textId="19944426" w:rsidR="00CF6A5D" w:rsidRDefault="00DE72EC">
      <w:pPr>
        <w:pStyle w:val="TOC4"/>
        <w:rPr>
          <w:rFonts w:eastAsiaTheme="minorEastAsia"/>
          <w:smallCaps w:val="0"/>
          <w:noProof/>
          <w:sz w:val="22"/>
          <w:lang w:val="en-US" w:eastAsia="en-US" w:bidi="ar-SA"/>
        </w:rPr>
      </w:pPr>
      <w:hyperlink w:anchor="_Toc536446346" w:history="1">
        <w:r w:rsidR="00CF6A5D" w:rsidRPr="00426156">
          <w:rPr>
            <w:rStyle w:val="Hyperlink"/>
            <w:noProof/>
          </w:rPr>
          <w:t>Microsoft Genomics</w:t>
        </w:r>
        <w:r w:rsidR="00CF6A5D">
          <w:rPr>
            <w:noProof/>
            <w:webHidden/>
          </w:rPr>
          <w:tab/>
        </w:r>
        <w:r w:rsidR="00CF6A5D">
          <w:rPr>
            <w:noProof/>
            <w:webHidden/>
          </w:rPr>
          <w:fldChar w:fldCharType="begin"/>
        </w:r>
        <w:r w:rsidR="00CF6A5D">
          <w:rPr>
            <w:noProof/>
            <w:webHidden/>
          </w:rPr>
          <w:instrText xml:space="preserve"> PAGEREF _Toc536446346 \h </w:instrText>
        </w:r>
        <w:r w:rsidR="00CF6A5D">
          <w:rPr>
            <w:noProof/>
            <w:webHidden/>
          </w:rPr>
        </w:r>
        <w:r w:rsidR="00CF6A5D">
          <w:rPr>
            <w:noProof/>
            <w:webHidden/>
          </w:rPr>
          <w:fldChar w:fldCharType="separate"/>
        </w:r>
        <w:r w:rsidR="00CF6A5D">
          <w:rPr>
            <w:noProof/>
            <w:webHidden/>
          </w:rPr>
          <w:t>21</w:t>
        </w:r>
        <w:r w:rsidR="00CF6A5D">
          <w:rPr>
            <w:noProof/>
            <w:webHidden/>
          </w:rPr>
          <w:fldChar w:fldCharType="end"/>
        </w:r>
      </w:hyperlink>
    </w:p>
    <w:p w14:paraId="5E583DAB" w14:textId="1B90274E" w:rsidR="00CF6A5D" w:rsidRDefault="00DE72EC">
      <w:pPr>
        <w:pStyle w:val="TOC4"/>
        <w:rPr>
          <w:rFonts w:eastAsiaTheme="minorEastAsia"/>
          <w:smallCaps w:val="0"/>
          <w:noProof/>
          <w:sz w:val="22"/>
          <w:lang w:val="en-US" w:eastAsia="en-US" w:bidi="ar-SA"/>
        </w:rPr>
      </w:pPr>
      <w:hyperlink w:anchor="_Toc536446347" w:history="1">
        <w:r w:rsidR="00CF6A5D" w:rsidRPr="00426156">
          <w:rPr>
            <w:rStyle w:val="Hyperlink"/>
            <w:noProof/>
          </w:rPr>
          <w:t>Visual Studio App Center</w:t>
        </w:r>
        <w:r w:rsidR="00CF6A5D">
          <w:rPr>
            <w:noProof/>
            <w:webHidden/>
          </w:rPr>
          <w:tab/>
        </w:r>
        <w:r w:rsidR="00CF6A5D">
          <w:rPr>
            <w:noProof/>
            <w:webHidden/>
          </w:rPr>
          <w:fldChar w:fldCharType="begin"/>
        </w:r>
        <w:r w:rsidR="00CF6A5D">
          <w:rPr>
            <w:noProof/>
            <w:webHidden/>
          </w:rPr>
          <w:instrText xml:space="preserve"> PAGEREF _Toc536446347 \h </w:instrText>
        </w:r>
        <w:r w:rsidR="00CF6A5D">
          <w:rPr>
            <w:noProof/>
            <w:webHidden/>
          </w:rPr>
        </w:r>
        <w:r w:rsidR="00CF6A5D">
          <w:rPr>
            <w:noProof/>
            <w:webHidden/>
          </w:rPr>
          <w:fldChar w:fldCharType="separate"/>
        </w:r>
        <w:r w:rsidR="00CF6A5D">
          <w:rPr>
            <w:noProof/>
            <w:webHidden/>
          </w:rPr>
          <w:t>21</w:t>
        </w:r>
        <w:r w:rsidR="00CF6A5D">
          <w:rPr>
            <w:noProof/>
            <w:webHidden/>
          </w:rPr>
          <w:fldChar w:fldCharType="end"/>
        </w:r>
      </w:hyperlink>
    </w:p>
    <w:p w14:paraId="7A42B337" w14:textId="255B1125" w:rsidR="00CF6A5D" w:rsidRDefault="00DE72EC">
      <w:pPr>
        <w:pStyle w:val="TOC2"/>
        <w:tabs>
          <w:tab w:val="right" w:leader="dot" w:pos="5030"/>
        </w:tabs>
        <w:rPr>
          <w:rFonts w:eastAsiaTheme="minorEastAsia"/>
          <w:b w:val="0"/>
          <w:smallCaps w:val="0"/>
          <w:noProof/>
          <w:sz w:val="22"/>
          <w:lang w:val="en-US" w:eastAsia="en-US" w:bidi="ar-SA"/>
        </w:rPr>
      </w:pPr>
      <w:hyperlink w:anchor="_Toc536446348" w:history="1">
        <w:r w:rsidR="00CF6A5D" w:rsidRPr="00426156">
          <w:rPr>
            <w:rStyle w:val="Hyperlink"/>
            <w:noProof/>
            <w:lang w:val="pt-BR"/>
          </w:rPr>
          <w:t>Planurile Microsoft Azure</w:t>
        </w:r>
        <w:r w:rsidR="00CF6A5D">
          <w:rPr>
            <w:noProof/>
            <w:webHidden/>
          </w:rPr>
          <w:tab/>
        </w:r>
        <w:r w:rsidR="00CF6A5D">
          <w:rPr>
            <w:noProof/>
            <w:webHidden/>
          </w:rPr>
          <w:fldChar w:fldCharType="begin"/>
        </w:r>
        <w:r w:rsidR="00CF6A5D">
          <w:rPr>
            <w:noProof/>
            <w:webHidden/>
          </w:rPr>
          <w:instrText xml:space="preserve"> PAGEREF _Toc536446348 \h </w:instrText>
        </w:r>
        <w:r w:rsidR="00CF6A5D">
          <w:rPr>
            <w:noProof/>
            <w:webHidden/>
          </w:rPr>
        </w:r>
        <w:r w:rsidR="00CF6A5D">
          <w:rPr>
            <w:noProof/>
            <w:webHidden/>
          </w:rPr>
          <w:fldChar w:fldCharType="separate"/>
        </w:r>
        <w:r w:rsidR="00CF6A5D">
          <w:rPr>
            <w:noProof/>
            <w:webHidden/>
          </w:rPr>
          <w:t>22</w:t>
        </w:r>
        <w:r w:rsidR="00CF6A5D">
          <w:rPr>
            <w:noProof/>
            <w:webHidden/>
          </w:rPr>
          <w:fldChar w:fldCharType="end"/>
        </w:r>
      </w:hyperlink>
    </w:p>
    <w:p w14:paraId="6BE24CF9" w14:textId="331220AA" w:rsidR="00CF6A5D" w:rsidRDefault="00DE72EC">
      <w:pPr>
        <w:pStyle w:val="TOC4"/>
        <w:rPr>
          <w:rFonts w:eastAsiaTheme="minorEastAsia"/>
          <w:smallCaps w:val="0"/>
          <w:noProof/>
          <w:sz w:val="22"/>
          <w:lang w:val="en-US" w:eastAsia="en-US" w:bidi="ar-SA"/>
        </w:rPr>
      </w:pPr>
      <w:hyperlink w:anchor="_Toc536446349" w:history="1">
        <w:r w:rsidR="00CF6A5D" w:rsidRPr="00426156">
          <w:rPr>
            <w:rStyle w:val="Hyperlink"/>
            <w:noProof/>
          </w:rPr>
          <w:t>Azure Active Directory Basic</w:t>
        </w:r>
        <w:r w:rsidR="00CF6A5D">
          <w:rPr>
            <w:noProof/>
            <w:webHidden/>
          </w:rPr>
          <w:tab/>
        </w:r>
        <w:r w:rsidR="00CF6A5D">
          <w:rPr>
            <w:noProof/>
            <w:webHidden/>
          </w:rPr>
          <w:fldChar w:fldCharType="begin"/>
        </w:r>
        <w:r w:rsidR="00CF6A5D">
          <w:rPr>
            <w:noProof/>
            <w:webHidden/>
          </w:rPr>
          <w:instrText xml:space="preserve"> PAGEREF _Toc536446349 \h </w:instrText>
        </w:r>
        <w:r w:rsidR="00CF6A5D">
          <w:rPr>
            <w:noProof/>
            <w:webHidden/>
          </w:rPr>
        </w:r>
        <w:r w:rsidR="00CF6A5D">
          <w:rPr>
            <w:noProof/>
            <w:webHidden/>
          </w:rPr>
          <w:fldChar w:fldCharType="separate"/>
        </w:r>
        <w:r w:rsidR="00CF6A5D">
          <w:rPr>
            <w:noProof/>
            <w:webHidden/>
          </w:rPr>
          <w:t>22</w:t>
        </w:r>
        <w:r w:rsidR="00CF6A5D">
          <w:rPr>
            <w:noProof/>
            <w:webHidden/>
          </w:rPr>
          <w:fldChar w:fldCharType="end"/>
        </w:r>
      </w:hyperlink>
    </w:p>
    <w:p w14:paraId="63AFE05F" w14:textId="1CE8ADA7" w:rsidR="00CF6A5D" w:rsidRDefault="00DE72EC">
      <w:pPr>
        <w:pStyle w:val="TOC4"/>
        <w:rPr>
          <w:rFonts w:eastAsiaTheme="minorEastAsia"/>
          <w:smallCaps w:val="0"/>
          <w:noProof/>
          <w:sz w:val="22"/>
          <w:lang w:val="en-US" w:eastAsia="en-US" w:bidi="ar-SA"/>
        </w:rPr>
      </w:pPr>
      <w:hyperlink w:anchor="_Toc536446350" w:history="1">
        <w:r w:rsidR="00CF6A5D" w:rsidRPr="00426156">
          <w:rPr>
            <w:rStyle w:val="Hyperlink"/>
            <w:noProof/>
          </w:rPr>
          <w:t>Azure Active Directory Premium</w:t>
        </w:r>
        <w:r w:rsidR="00CF6A5D">
          <w:rPr>
            <w:noProof/>
            <w:webHidden/>
          </w:rPr>
          <w:tab/>
        </w:r>
        <w:r w:rsidR="00CF6A5D">
          <w:rPr>
            <w:noProof/>
            <w:webHidden/>
          </w:rPr>
          <w:fldChar w:fldCharType="begin"/>
        </w:r>
        <w:r w:rsidR="00CF6A5D">
          <w:rPr>
            <w:noProof/>
            <w:webHidden/>
          </w:rPr>
          <w:instrText xml:space="preserve"> PAGEREF _Toc536446350 \h </w:instrText>
        </w:r>
        <w:r w:rsidR="00CF6A5D">
          <w:rPr>
            <w:noProof/>
            <w:webHidden/>
          </w:rPr>
        </w:r>
        <w:r w:rsidR="00CF6A5D">
          <w:rPr>
            <w:noProof/>
            <w:webHidden/>
          </w:rPr>
          <w:fldChar w:fldCharType="separate"/>
        </w:r>
        <w:r w:rsidR="00CF6A5D">
          <w:rPr>
            <w:noProof/>
            <w:webHidden/>
          </w:rPr>
          <w:t>22</w:t>
        </w:r>
        <w:r w:rsidR="00CF6A5D">
          <w:rPr>
            <w:noProof/>
            <w:webHidden/>
          </w:rPr>
          <w:fldChar w:fldCharType="end"/>
        </w:r>
      </w:hyperlink>
    </w:p>
    <w:p w14:paraId="6D3F7659" w14:textId="58DAD283" w:rsidR="00CF6A5D" w:rsidRDefault="00DE72EC">
      <w:pPr>
        <w:pStyle w:val="TOC4"/>
        <w:rPr>
          <w:rFonts w:eastAsiaTheme="minorEastAsia"/>
          <w:smallCaps w:val="0"/>
          <w:noProof/>
          <w:sz w:val="22"/>
          <w:lang w:val="en-US" w:eastAsia="en-US" w:bidi="ar-SA"/>
        </w:rPr>
      </w:pPr>
      <w:hyperlink w:anchor="_Toc536446351" w:history="1">
        <w:r w:rsidR="00CF6A5D" w:rsidRPr="00426156">
          <w:rPr>
            <w:rStyle w:val="Hyperlink"/>
            <w:noProof/>
          </w:rPr>
          <w:t>Azure Information Protection Premium</w:t>
        </w:r>
        <w:r w:rsidR="00CF6A5D">
          <w:rPr>
            <w:noProof/>
            <w:webHidden/>
          </w:rPr>
          <w:tab/>
        </w:r>
        <w:r w:rsidR="00CF6A5D">
          <w:rPr>
            <w:noProof/>
            <w:webHidden/>
          </w:rPr>
          <w:fldChar w:fldCharType="begin"/>
        </w:r>
        <w:r w:rsidR="00CF6A5D">
          <w:rPr>
            <w:noProof/>
            <w:webHidden/>
          </w:rPr>
          <w:instrText xml:space="preserve"> PAGEREF _Toc536446351 \h </w:instrText>
        </w:r>
        <w:r w:rsidR="00CF6A5D">
          <w:rPr>
            <w:noProof/>
            <w:webHidden/>
          </w:rPr>
        </w:r>
        <w:r w:rsidR="00CF6A5D">
          <w:rPr>
            <w:noProof/>
            <w:webHidden/>
          </w:rPr>
          <w:fldChar w:fldCharType="separate"/>
        </w:r>
        <w:r w:rsidR="00CF6A5D">
          <w:rPr>
            <w:noProof/>
            <w:webHidden/>
          </w:rPr>
          <w:t>22</w:t>
        </w:r>
        <w:r w:rsidR="00CF6A5D">
          <w:rPr>
            <w:noProof/>
            <w:webHidden/>
          </w:rPr>
          <w:fldChar w:fldCharType="end"/>
        </w:r>
      </w:hyperlink>
    </w:p>
    <w:p w14:paraId="36AC2C5E" w14:textId="4ECCD0F0" w:rsidR="00CF6A5D" w:rsidRDefault="00DE72EC">
      <w:pPr>
        <w:pStyle w:val="TOC3"/>
        <w:rPr>
          <w:rFonts w:eastAsiaTheme="minorEastAsia"/>
          <w:b w:val="0"/>
          <w:smallCaps w:val="0"/>
          <w:sz w:val="22"/>
          <w:lang w:val="en-US" w:eastAsia="en-US" w:bidi="ar-SA"/>
        </w:rPr>
      </w:pPr>
      <w:hyperlink w:anchor="_Toc536446352" w:history="1">
        <w:r w:rsidR="00CF6A5D" w:rsidRPr="00426156">
          <w:rPr>
            <w:rStyle w:val="Hyperlink"/>
            <w:lang w:val="fr-FR"/>
          </w:rPr>
          <w:t>Serviciile Microsoft Dynamics 365</w:t>
        </w:r>
        <w:r w:rsidR="00CF6A5D">
          <w:rPr>
            <w:webHidden/>
          </w:rPr>
          <w:tab/>
        </w:r>
        <w:r w:rsidR="00CF6A5D">
          <w:rPr>
            <w:webHidden/>
          </w:rPr>
          <w:fldChar w:fldCharType="begin"/>
        </w:r>
        <w:r w:rsidR="00CF6A5D">
          <w:rPr>
            <w:webHidden/>
          </w:rPr>
          <w:instrText xml:space="preserve"> PAGEREF _Toc536446352 \h </w:instrText>
        </w:r>
        <w:r w:rsidR="00CF6A5D">
          <w:rPr>
            <w:webHidden/>
          </w:rPr>
        </w:r>
        <w:r w:rsidR="00CF6A5D">
          <w:rPr>
            <w:webHidden/>
          </w:rPr>
          <w:fldChar w:fldCharType="separate"/>
        </w:r>
        <w:r w:rsidR="00CF6A5D">
          <w:rPr>
            <w:webHidden/>
          </w:rPr>
          <w:t>23</w:t>
        </w:r>
        <w:r w:rsidR="00CF6A5D">
          <w:rPr>
            <w:webHidden/>
          </w:rPr>
          <w:fldChar w:fldCharType="end"/>
        </w:r>
      </w:hyperlink>
    </w:p>
    <w:p w14:paraId="062EEBB1" w14:textId="38DF4E93" w:rsidR="00CF6A5D" w:rsidRDefault="00DE72EC">
      <w:pPr>
        <w:pStyle w:val="TOC2"/>
        <w:tabs>
          <w:tab w:val="right" w:leader="dot" w:pos="5030"/>
        </w:tabs>
        <w:rPr>
          <w:rFonts w:eastAsiaTheme="minorEastAsia"/>
          <w:b w:val="0"/>
          <w:smallCaps w:val="0"/>
          <w:noProof/>
          <w:sz w:val="22"/>
          <w:lang w:val="en-US" w:eastAsia="en-US" w:bidi="ar-SA"/>
        </w:rPr>
      </w:pPr>
      <w:hyperlink w:anchor="_Toc536446353" w:history="1">
        <w:r w:rsidR="00CF6A5D" w:rsidRPr="00426156">
          <w:rPr>
            <w:rStyle w:val="Hyperlink"/>
            <w:noProof/>
            <w:lang w:val="it-IT"/>
          </w:rPr>
          <w:t>Serviciile Office 365</w:t>
        </w:r>
        <w:r w:rsidR="00CF6A5D">
          <w:rPr>
            <w:noProof/>
            <w:webHidden/>
          </w:rPr>
          <w:tab/>
        </w:r>
        <w:r w:rsidR="00CF6A5D">
          <w:rPr>
            <w:noProof/>
            <w:webHidden/>
          </w:rPr>
          <w:fldChar w:fldCharType="begin"/>
        </w:r>
        <w:r w:rsidR="00CF6A5D">
          <w:rPr>
            <w:noProof/>
            <w:webHidden/>
          </w:rPr>
          <w:instrText xml:space="preserve"> PAGEREF _Toc536446353 \h </w:instrText>
        </w:r>
        <w:r w:rsidR="00CF6A5D">
          <w:rPr>
            <w:noProof/>
            <w:webHidden/>
          </w:rPr>
        </w:r>
        <w:r w:rsidR="00CF6A5D">
          <w:rPr>
            <w:noProof/>
            <w:webHidden/>
          </w:rPr>
          <w:fldChar w:fldCharType="separate"/>
        </w:r>
        <w:r w:rsidR="00CF6A5D">
          <w:rPr>
            <w:noProof/>
            <w:webHidden/>
          </w:rPr>
          <w:t>25</w:t>
        </w:r>
        <w:r w:rsidR="00CF6A5D">
          <w:rPr>
            <w:noProof/>
            <w:webHidden/>
          </w:rPr>
          <w:fldChar w:fldCharType="end"/>
        </w:r>
      </w:hyperlink>
    </w:p>
    <w:p w14:paraId="51149B19" w14:textId="46B8E4A8" w:rsidR="00CF6A5D" w:rsidRDefault="00DE72EC">
      <w:pPr>
        <w:pStyle w:val="TOC4"/>
        <w:rPr>
          <w:rFonts w:eastAsiaTheme="minorEastAsia"/>
          <w:smallCaps w:val="0"/>
          <w:noProof/>
          <w:sz w:val="22"/>
          <w:lang w:val="en-US" w:eastAsia="en-US" w:bidi="ar-SA"/>
        </w:rPr>
      </w:pPr>
      <w:hyperlink w:anchor="_Toc536446354" w:history="1">
        <w:r w:rsidR="00CF6A5D" w:rsidRPr="00426156">
          <w:rPr>
            <w:rStyle w:val="Hyperlink"/>
            <w:noProof/>
          </w:rPr>
          <w:t>Servicii audio</w:t>
        </w:r>
        <w:r w:rsidR="00CF6A5D">
          <w:rPr>
            <w:noProof/>
            <w:webHidden/>
          </w:rPr>
          <w:tab/>
        </w:r>
        <w:r w:rsidR="00CF6A5D">
          <w:rPr>
            <w:noProof/>
            <w:webHidden/>
          </w:rPr>
          <w:fldChar w:fldCharType="begin"/>
        </w:r>
        <w:r w:rsidR="00CF6A5D">
          <w:rPr>
            <w:noProof/>
            <w:webHidden/>
          </w:rPr>
          <w:instrText xml:space="preserve"> PAGEREF _Toc536446354 \h </w:instrText>
        </w:r>
        <w:r w:rsidR="00CF6A5D">
          <w:rPr>
            <w:noProof/>
            <w:webHidden/>
          </w:rPr>
        </w:r>
        <w:r w:rsidR="00CF6A5D">
          <w:rPr>
            <w:noProof/>
            <w:webHidden/>
          </w:rPr>
          <w:fldChar w:fldCharType="separate"/>
        </w:r>
        <w:r w:rsidR="00CF6A5D">
          <w:rPr>
            <w:noProof/>
            <w:webHidden/>
          </w:rPr>
          <w:t>26</w:t>
        </w:r>
        <w:r w:rsidR="00CF6A5D">
          <w:rPr>
            <w:noProof/>
            <w:webHidden/>
          </w:rPr>
          <w:fldChar w:fldCharType="end"/>
        </w:r>
      </w:hyperlink>
    </w:p>
    <w:p w14:paraId="1E8EF7F5" w14:textId="3E08A872" w:rsidR="00CF6A5D" w:rsidRDefault="00DE72EC">
      <w:pPr>
        <w:pStyle w:val="TOC4"/>
        <w:rPr>
          <w:rFonts w:eastAsiaTheme="minorEastAsia"/>
          <w:smallCaps w:val="0"/>
          <w:noProof/>
          <w:sz w:val="22"/>
          <w:lang w:val="en-US" w:eastAsia="en-US" w:bidi="ar-SA"/>
        </w:rPr>
      </w:pPr>
      <w:hyperlink w:anchor="_Toc536446355" w:history="1">
        <w:r w:rsidR="00CF6A5D" w:rsidRPr="00426156">
          <w:rPr>
            <w:rStyle w:val="Hyperlink"/>
            <w:noProof/>
          </w:rPr>
          <w:t>Exchange Online</w:t>
        </w:r>
        <w:r w:rsidR="00CF6A5D">
          <w:rPr>
            <w:noProof/>
            <w:webHidden/>
          </w:rPr>
          <w:tab/>
        </w:r>
        <w:r w:rsidR="00CF6A5D">
          <w:rPr>
            <w:noProof/>
            <w:webHidden/>
          </w:rPr>
          <w:fldChar w:fldCharType="begin"/>
        </w:r>
        <w:r w:rsidR="00CF6A5D">
          <w:rPr>
            <w:noProof/>
            <w:webHidden/>
          </w:rPr>
          <w:instrText xml:space="preserve"> PAGEREF _Toc536446355 \h </w:instrText>
        </w:r>
        <w:r w:rsidR="00CF6A5D">
          <w:rPr>
            <w:noProof/>
            <w:webHidden/>
          </w:rPr>
        </w:r>
        <w:r w:rsidR="00CF6A5D">
          <w:rPr>
            <w:noProof/>
            <w:webHidden/>
          </w:rPr>
          <w:fldChar w:fldCharType="separate"/>
        </w:r>
        <w:r w:rsidR="00CF6A5D">
          <w:rPr>
            <w:noProof/>
            <w:webHidden/>
          </w:rPr>
          <w:t>27</w:t>
        </w:r>
        <w:r w:rsidR="00CF6A5D">
          <w:rPr>
            <w:noProof/>
            <w:webHidden/>
          </w:rPr>
          <w:fldChar w:fldCharType="end"/>
        </w:r>
      </w:hyperlink>
    </w:p>
    <w:p w14:paraId="6DCB3EBA" w14:textId="3F44248F" w:rsidR="00CF6A5D" w:rsidRDefault="00DE72EC">
      <w:pPr>
        <w:pStyle w:val="TOC4"/>
        <w:rPr>
          <w:rFonts w:eastAsiaTheme="minorEastAsia"/>
          <w:smallCaps w:val="0"/>
          <w:noProof/>
          <w:sz w:val="22"/>
          <w:lang w:val="en-US" w:eastAsia="en-US" w:bidi="ar-SA"/>
        </w:rPr>
      </w:pPr>
      <w:hyperlink w:anchor="_Toc536446356" w:history="1">
        <w:r w:rsidR="00CF6A5D" w:rsidRPr="00426156">
          <w:rPr>
            <w:rStyle w:val="Hyperlink"/>
            <w:noProof/>
          </w:rPr>
          <w:t>Aplicații cu Office 365</w:t>
        </w:r>
        <w:r w:rsidR="00CF6A5D">
          <w:rPr>
            <w:noProof/>
            <w:webHidden/>
          </w:rPr>
          <w:tab/>
        </w:r>
        <w:r w:rsidR="00CF6A5D">
          <w:rPr>
            <w:noProof/>
            <w:webHidden/>
          </w:rPr>
          <w:fldChar w:fldCharType="begin"/>
        </w:r>
        <w:r w:rsidR="00CF6A5D">
          <w:rPr>
            <w:noProof/>
            <w:webHidden/>
          </w:rPr>
          <w:instrText xml:space="preserve"> PAGEREF _Toc536446356 \h </w:instrText>
        </w:r>
        <w:r w:rsidR="00CF6A5D">
          <w:rPr>
            <w:noProof/>
            <w:webHidden/>
          </w:rPr>
        </w:r>
        <w:r w:rsidR="00CF6A5D">
          <w:rPr>
            <w:noProof/>
            <w:webHidden/>
          </w:rPr>
          <w:fldChar w:fldCharType="separate"/>
        </w:r>
        <w:r w:rsidR="00CF6A5D">
          <w:rPr>
            <w:noProof/>
            <w:webHidden/>
          </w:rPr>
          <w:t>28</w:t>
        </w:r>
        <w:r w:rsidR="00CF6A5D">
          <w:rPr>
            <w:noProof/>
            <w:webHidden/>
          </w:rPr>
          <w:fldChar w:fldCharType="end"/>
        </w:r>
      </w:hyperlink>
    </w:p>
    <w:p w14:paraId="293265C6" w14:textId="161CB976" w:rsidR="00CF6A5D" w:rsidRDefault="00DE72EC">
      <w:pPr>
        <w:pStyle w:val="TOC4"/>
        <w:rPr>
          <w:rFonts w:eastAsiaTheme="minorEastAsia"/>
          <w:smallCaps w:val="0"/>
          <w:noProof/>
          <w:sz w:val="22"/>
          <w:lang w:val="en-US" w:eastAsia="en-US" w:bidi="ar-SA"/>
        </w:rPr>
      </w:pPr>
      <w:hyperlink w:anchor="_Toc536446357" w:history="1">
        <w:r w:rsidR="00CF6A5D" w:rsidRPr="00426156">
          <w:rPr>
            <w:rStyle w:val="Hyperlink"/>
            <w:noProof/>
          </w:rPr>
          <w:t>Office Online</w:t>
        </w:r>
        <w:r w:rsidR="00CF6A5D">
          <w:rPr>
            <w:noProof/>
            <w:webHidden/>
          </w:rPr>
          <w:tab/>
        </w:r>
        <w:r w:rsidR="00CF6A5D">
          <w:rPr>
            <w:noProof/>
            <w:webHidden/>
          </w:rPr>
          <w:fldChar w:fldCharType="begin"/>
        </w:r>
        <w:r w:rsidR="00CF6A5D">
          <w:rPr>
            <w:noProof/>
            <w:webHidden/>
          </w:rPr>
          <w:instrText xml:space="preserve"> PAGEREF _Toc536446357 \h </w:instrText>
        </w:r>
        <w:r w:rsidR="00CF6A5D">
          <w:rPr>
            <w:noProof/>
            <w:webHidden/>
          </w:rPr>
        </w:r>
        <w:r w:rsidR="00CF6A5D">
          <w:rPr>
            <w:noProof/>
            <w:webHidden/>
          </w:rPr>
          <w:fldChar w:fldCharType="separate"/>
        </w:r>
        <w:r w:rsidR="00CF6A5D">
          <w:rPr>
            <w:noProof/>
            <w:webHidden/>
          </w:rPr>
          <w:t>29</w:t>
        </w:r>
        <w:r w:rsidR="00CF6A5D">
          <w:rPr>
            <w:noProof/>
            <w:webHidden/>
          </w:rPr>
          <w:fldChar w:fldCharType="end"/>
        </w:r>
      </w:hyperlink>
    </w:p>
    <w:p w14:paraId="0D772EAE" w14:textId="641314AF" w:rsidR="00CF6A5D" w:rsidRDefault="00DE72EC">
      <w:pPr>
        <w:pStyle w:val="TOC4"/>
        <w:rPr>
          <w:rFonts w:eastAsiaTheme="minorEastAsia"/>
          <w:smallCaps w:val="0"/>
          <w:noProof/>
          <w:sz w:val="22"/>
          <w:lang w:val="en-US" w:eastAsia="en-US" w:bidi="ar-SA"/>
        </w:rPr>
      </w:pPr>
      <w:hyperlink w:anchor="_Toc536446358" w:history="1">
        <w:r w:rsidR="00CF6A5D" w:rsidRPr="00426156">
          <w:rPr>
            <w:rStyle w:val="Hyperlink"/>
            <w:noProof/>
            <w:lang w:val="it-IT"/>
          </w:rPr>
          <w:t>OneDrive pentru business</w:t>
        </w:r>
        <w:r w:rsidR="00CF6A5D">
          <w:rPr>
            <w:noProof/>
            <w:webHidden/>
          </w:rPr>
          <w:tab/>
        </w:r>
        <w:r w:rsidR="00CF6A5D">
          <w:rPr>
            <w:noProof/>
            <w:webHidden/>
          </w:rPr>
          <w:fldChar w:fldCharType="begin"/>
        </w:r>
        <w:r w:rsidR="00CF6A5D">
          <w:rPr>
            <w:noProof/>
            <w:webHidden/>
          </w:rPr>
          <w:instrText xml:space="preserve"> PAGEREF _Toc536446358 \h </w:instrText>
        </w:r>
        <w:r w:rsidR="00CF6A5D">
          <w:rPr>
            <w:noProof/>
            <w:webHidden/>
          </w:rPr>
        </w:r>
        <w:r w:rsidR="00CF6A5D">
          <w:rPr>
            <w:noProof/>
            <w:webHidden/>
          </w:rPr>
          <w:fldChar w:fldCharType="separate"/>
        </w:r>
        <w:r w:rsidR="00CF6A5D">
          <w:rPr>
            <w:noProof/>
            <w:webHidden/>
          </w:rPr>
          <w:t>29</w:t>
        </w:r>
        <w:r w:rsidR="00CF6A5D">
          <w:rPr>
            <w:noProof/>
            <w:webHidden/>
          </w:rPr>
          <w:fldChar w:fldCharType="end"/>
        </w:r>
      </w:hyperlink>
    </w:p>
    <w:p w14:paraId="30468335" w14:textId="5AE84F3C" w:rsidR="00CF6A5D" w:rsidRDefault="00DE72EC">
      <w:pPr>
        <w:pStyle w:val="TOC4"/>
        <w:rPr>
          <w:rFonts w:eastAsiaTheme="minorEastAsia"/>
          <w:smallCaps w:val="0"/>
          <w:noProof/>
          <w:sz w:val="22"/>
          <w:lang w:val="en-US" w:eastAsia="en-US" w:bidi="ar-SA"/>
        </w:rPr>
      </w:pPr>
      <w:hyperlink w:anchor="_Toc536446359" w:history="1">
        <w:r w:rsidR="00CF6A5D" w:rsidRPr="00426156">
          <w:rPr>
            <w:rStyle w:val="Hyperlink"/>
            <w:noProof/>
          </w:rPr>
          <w:t>Project Online</w:t>
        </w:r>
        <w:r w:rsidR="00CF6A5D">
          <w:rPr>
            <w:noProof/>
            <w:webHidden/>
          </w:rPr>
          <w:tab/>
        </w:r>
        <w:r w:rsidR="00CF6A5D">
          <w:rPr>
            <w:noProof/>
            <w:webHidden/>
          </w:rPr>
          <w:fldChar w:fldCharType="begin"/>
        </w:r>
        <w:r w:rsidR="00CF6A5D">
          <w:rPr>
            <w:noProof/>
            <w:webHidden/>
          </w:rPr>
          <w:instrText xml:space="preserve"> PAGEREF _Toc536446359 \h </w:instrText>
        </w:r>
        <w:r w:rsidR="00CF6A5D">
          <w:rPr>
            <w:noProof/>
            <w:webHidden/>
          </w:rPr>
        </w:r>
        <w:r w:rsidR="00CF6A5D">
          <w:rPr>
            <w:noProof/>
            <w:webHidden/>
          </w:rPr>
          <w:fldChar w:fldCharType="separate"/>
        </w:r>
        <w:r w:rsidR="00CF6A5D">
          <w:rPr>
            <w:noProof/>
            <w:webHidden/>
          </w:rPr>
          <w:t>29</w:t>
        </w:r>
        <w:r w:rsidR="00CF6A5D">
          <w:rPr>
            <w:noProof/>
            <w:webHidden/>
          </w:rPr>
          <w:fldChar w:fldCharType="end"/>
        </w:r>
      </w:hyperlink>
    </w:p>
    <w:p w14:paraId="1C24525C" w14:textId="20446846" w:rsidR="00CF6A5D" w:rsidRDefault="00DE72EC">
      <w:pPr>
        <w:pStyle w:val="TOC4"/>
        <w:rPr>
          <w:rFonts w:eastAsiaTheme="minorEastAsia"/>
          <w:smallCaps w:val="0"/>
          <w:noProof/>
          <w:sz w:val="22"/>
          <w:lang w:val="en-US" w:eastAsia="en-US" w:bidi="ar-SA"/>
        </w:rPr>
      </w:pPr>
      <w:hyperlink w:anchor="_Toc536446360" w:history="1">
        <w:r w:rsidR="00CF6A5D" w:rsidRPr="00426156">
          <w:rPr>
            <w:rStyle w:val="Hyperlink"/>
            <w:noProof/>
          </w:rPr>
          <w:t>SharePoint Online</w:t>
        </w:r>
        <w:r w:rsidR="00CF6A5D">
          <w:rPr>
            <w:noProof/>
            <w:webHidden/>
          </w:rPr>
          <w:tab/>
        </w:r>
        <w:r w:rsidR="00CF6A5D">
          <w:rPr>
            <w:noProof/>
            <w:webHidden/>
          </w:rPr>
          <w:fldChar w:fldCharType="begin"/>
        </w:r>
        <w:r w:rsidR="00CF6A5D">
          <w:rPr>
            <w:noProof/>
            <w:webHidden/>
          </w:rPr>
          <w:instrText xml:space="preserve"> PAGEREF _Toc536446360 \h </w:instrText>
        </w:r>
        <w:r w:rsidR="00CF6A5D">
          <w:rPr>
            <w:noProof/>
            <w:webHidden/>
          </w:rPr>
        </w:r>
        <w:r w:rsidR="00CF6A5D">
          <w:rPr>
            <w:noProof/>
            <w:webHidden/>
          </w:rPr>
          <w:fldChar w:fldCharType="separate"/>
        </w:r>
        <w:r w:rsidR="00CF6A5D">
          <w:rPr>
            <w:noProof/>
            <w:webHidden/>
          </w:rPr>
          <w:t>29</w:t>
        </w:r>
        <w:r w:rsidR="00CF6A5D">
          <w:rPr>
            <w:noProof/>
            <w:webHidden/>
          </w:rPr>
          <w:fldChar w:fldCharType="end"/>
        </w:r>
      </w:hyperlink>
    </w:p>
    <w:p w14:paraId="38785F8D" w14:textId="2DADC420" w:rsidR="00CF6A5D" w:rsidRDefault="00DE72EC">
      <w:pPr>
        <w:pStyle w:val="TOC4"/>
        <w:rPr>
          <w:rFonts w:eastAsiaTheme="minorEastAsia"/>
          <w:smallCaps w:val="0"/>
          <w:noProof/>
          <w:sz w:val="22"/>
          <w:lang w:val="en-US" w:eastAsia="en-US" w:bidi="ar-SA"/>
        </w:rPr>
      </w:pPr>
      <w:hyperlink w:anchor="_Toc536446361" w:history="1">
        <w:r w:rsidR="00CF6A5D" w:rsidRPr="00426156">
          <w:rPr>
            <w:rStyle w:val="Hyperlink"/>
            <w:noProof/>
          </w:rPr>
          <w:t>Microsoft Stream</w:t>
        </w:r>
        <w:r w:rsidR="00CF6A5D">
          <w:rPr>
            <w:noProof/>
            <w:webHidden/>
          </w:rPr>
          <w:tab/>
        </w:r>
        <w:r w:rsidR="00CF6A5D">
          <w:rPr>
            <w:noProof/>
            <w:webHidden/>
          </w:rPr>
          <w:fldChar w:fldCharType="begin"/>
        </w:r>
        <w:r w:rsidR="00CF6A5D">
          <w:rPr>
            <w:noProof/>
            <w:webHidden/>
          </w:rPr>
          <w:instrText xml:space="preserve"> PAGEREF _Toc536446361 \h </w:instrText>
        </w:r>
        <w:r w:rsidR="00CF6A5D">
          <w:rPr>
            <w:noProof/>
            <w:webHidden/>
          </w:rPr>
        </w:r>
        <w:r w:rsidR="00CF6A5D">
          <w:rPr>
            <w:noProof/>
            <w:webHidden/>
          </w:rPr>
          <w:fldChar w:fldCharType="separate"/>
        </w:r>
        <w:r w:rsidR="00CF6A5D">
          <w:rPr>
            <w:noProof/>
            <w:webHidden/>
          </w:rPr>
          <w:t>30</w:t>
        </w:r>
        <w:r w:rsidR="00CF6A5D">
          <w:rPr>
            <w:noProof/>
            <w:webHidden/>
          </w:rPr>
          <w:fldChar w:fldCharType="end"/>
        </w:r>
      </w:hyperlink>
    </w:p>
    <w:p w14:paraId="7CF66CAD" w14:textId="7FC65421" w:rsidR="00CF6A5D" w:rsidRDefault="00DE72EC">
      <w:pPr>
        <w:pStyle w:val="TOC2"/>
        <w:tabs>
          <w:tab w:val="right" w:leader="dot" w:pos="5030"/>
        </w:tabs>
        <w:rPr>
          <w:rFonts w:eastAsiaTheme="minorEastAsia"/>
          <w:b w:val="0"/>
          <w:smallCaps w:val="0"/>
          <w:noProof/>
          <w:sz w:val="22"/>
          <w:lang w:val="en-US" w:eastAsia="en-US" w:bidi="ar-SA"/>
        </w:rPr>
      </w:pPr>
      <w:hyperlink w:anchor="_Toc536446362" w:history="1">
        <w:r w:rsidR="00CF6A5D" w:rsidRPr="00426156">
          <w:rPr>
            <w:rStyle w:val="Hyperlink"/>
            <w:noProof/>
            <w:lang w:val="it-IT"/>
          </w:rPr>
          <w:t>Alte servicii online</w:t>
        </w:r>
        <w:r w:rsidR="00CF6A5D">
          <w:rPr>
            <w:noProof/>
            <w:webHidden/>
          </w:rPr>
          <w:tab/>
        </w:r>
        <w:r w:rsidR="00CF6A5D">
          <w:rPr>
            <w:noProof/>
            <w:webHidden/>
          </w:rPr>
          <w:fldChar w:fldCharType="begin"/>
        </w:r>
        <w:r w:rsidR="00CF6A5D">
          <w:rPr>
            <w:noProof/>
            <w:webHidden/>
          </w:rPr>
          <w:instrText xml:space="preserve"> PAGEREF _Toc536446362 \h </w:instrText>
        </w:r>
        <w:r w:rsidR="00CF6A5D">
          <w:rPr>
            <w:noProof/>
            <w:webHidden/>
          </w:rPr>
        </w:r>
        <w:r w:rsidR="00CF6A5D">
          <w:rPr>
            <w:noProof/>
            <w:webHidden/>
          </w:rPr>
          <w:fldChar w:fldCharType="separate"/>
        </w:r>
        <w:r w:rsidR="00CF6A5D">
          <w:rPr>
            <w:noProof/>
            <w:webHidden/>
          </w:rPr>
          <w:t>30</w:t>
        </w:r>
        <w:r w:rsidR="00CF6A5D">
          <w:rPr>
            <w:noProof/>
            <w:webHidden/>
          </w:rPr>
          <w:fldChar w:fldCharType="end"/>
        </w:r>
      </w:hyperlink>
    </w:p>
    <w:p w14:paraId="14B41B7E" w14:textId="1862C427" w:rsidR="00CF6A5D" w:rsidRDefault="00DE72EC">
      <w:pPr>
        <w:pStyle w:val="TOC4"/>
        <w:rPr>
          <w:rFonts w:eastAsiaTheme="minorEastAsia"/>
          <w:smallCaps w:val="0"/>
          <w:noProof/>
          <w:sz w:val="22"/>
          <w:lang w:val="en-US" w:eastAsia="en-US" w:bidi="ar-SA"/>
        </w:rPr>
      </w:pPr>
      <w:hyperlink w:anchor="_Toc536446363" w:history="1">
        <w:r w:rsidR="00CF6A5D" w:rsidRPr="00426156">
          <w:rPr>
            <w:rStyle w:val="Hyperlink"/>
            <w:noProof/>
          </w:rPr>
          <w:t>Bing Maps Enterprise Platform şi Mobile Asset Management Platform</w:t>
        </w:r>
        <w:r w:rsidR="00CF6A5D">
          <w:rPr>
            <w:noProof/>
            <w:webHidden/>
          </w:rPr>
          <w:tab/>
        </w:r>
        <w:r w:rsidR="00CF6A5D">
          <w:rPr>
            <w:noProof/>
            <w:webHidden/>
          </w:rPr>
          <w:fldChar w:fldCharType="begin"/>
        </w:r>
        <w:r w:rsidR="00CF6A5D">
          <w:rPr>
            <w:noProof/>
            <w:webHidden/>
          </w:rPr>
          <w:instrText xml:space="preserve"> PAGEREF _Toc536446363 \h </w:instrText>
        </w:r>
        <w:r w:rsidR="00CF6A5D">
          <w:rPr>
            <w:noProof/>
            <w:webHidden/>
          </w:rPr>
        </w:r>
        <w:r w:rsidR="00CF6A5D">
          <w:rPr>
            <w:noProof/>
            <w:webHidden/>
          </w:rPr>
          <w:fldChar w:fldCharType="separate"/>
        </w:r>
        <w:r w:rsidR="00CF6A5D">
          <w:rPr>
            <w:noProof/>
            <w:webHidden/>
          </w:rPr>
          <w:t>30</w:t>
        </w:r>
        <w:r w:rsidR="00CF6A5D">
          <w:rPr>
            <w:noProof/>
            <w:webHidden/>
          </w:rPr>
          <w:fldChar w:fldCharType="end"/>
        </w:r>
      </w:hyperlink>
    </w:p>
    <w:p w14:paraId="5C8F60F3" w14:textId="2FB56CB3" w:rsidR="00CF6A5D" w:rsidRDefault="00DE72EC">
      <w:pPr>
        <w:pStyle w:val="TOC4"/>
        <w:rPr>
          <w:rFonts w:eastAsiaTheme="minorEastAsia"/>
          <w:smallCaps w:val="0"/>
          <w:noProof/>
          <w:sz w:val="22"/>
          <w:lang w:val="en-US" w:eastAsia="en-US" w:bidi="ar-SA"/>
        </w:rPr>
      </w:pPr>
      <w:hyperlink w:anchor="_Toc536446364" w:history="1">
        <w:r w:rsidR="00CF6A5D" w:rsidRPr="00426156">
          <w:rPr>
            <w:rStyle w:val="Hyperlink"/>
            <w:noProof/>
            <w:lang w:val="pt-BR"/>
          </w:rPr>
          <w:t>Platforma de aplicații pentru business</w:t>
        </w:r>
        <w:r w:rsidR="00CF6A5D">
          <w:rPr>
            <w:noProof/>
            <w:webHidden/>
          </w:rPr>
          <w:tab/>
        </w:r>
        <w:r w:rsidR="00CF6A5D">
          <w:rPr>
            <w:noProof/>
            <w:webHidden/>
          </w:rPr>
          <w:fldChar w:fldCharType="begin"/>
        </w:r>
        <w:r w:rsidR="00CF6A5D">
          <w:rPr>
            <w:noProof/>
            <w:webHidden/>
          </w:rPr>
          <w:instrText xml:space="preserve"> PAGEREF _Toc536446364 \h </w:instrText>
        </w:r>
        <w:r w:rsidR="00CF6A5D">
          <w:rPr>
            <w:noProof/>
            <w:webHidden/>
          </w:rPr>
        </w:r>
        <w:r w:rsidR="00CF6A5D">
          <w:rPr>
            <w:noProof/>
            <w:webHidden/>
          </w:rPr>
          <w:fldChar w:fldCharType="separate"/>
        </w:r>
        <w:r w:rsidR="00CF6A5D">
          <w:rPr>
            <w:noProof/>
            <w:webHidden/>
          </w:rPr>
          <w:t>31</w:t>
        </w:r>
        <w:r w:rsidR="00CF6A5D">
          <w:rPr>
            <w:noProof/>
            <w:webHidden/>
          </w:rPr>
          <w:fldChar w:fldCharType="end"/>
        </w:r>
      </w:hyperlink>
    </w:p>
    <w:p w14:paraId="0387429E" w14:textId="36B4CE8A" w:rsidR="00CF6A5D" w:rsidRDefault="00DE72EC">
      <w:pPr>
        <w:pStyle w:val="TOC4"/>
        <w:rPr>
          <w:rFonts w:eastAsiaTheme="minorEastAsia"/>
          <w:smallCaps w:val="0"/>
          <w:noProof/>
          <w:sz w:val="22"/>
          <w:lang w:val="en-US" w:eastAsia="en-US" w:bidi="ar-SA"/>
        </w:rPr>
      </w:pPr>
      <w:hyperlink w:anchor="_Toc536446365" w:history="1">
        <w:r w:rsidR="00CF6A5D" w:rsidRPr="00426156">
          <w:rPr>
            <w:rStyle w:val="Hyperlink"/>
            <w:noProof/>
          </w:rPr>
          <w:t>GitHub Enterprise</w:t>
        </w:r>
        <w:r w:rsidR="00CF6A5D">
          <w:rPr>
            <w:noProof/>
            <w:webHidden/>
          </w:rPr>
          <w:tab/>
        </w:r>
        <w:r w:rsidR="00CF6A5D">
          <w:rPr>
            <w:noProof/>
            <w:webHidden/>
          </w:rPr>
          <w:fldChar w:fldCharType="begin"/>
        </w:r>
        <w:r w:rsidR="00CF6A5D">
          <w:rPr>
            <w:noProof/>
            <w:webHidden/>
          </w:rPr>
          <w:instrText xml:space="preserve"> PAGEREF _Toc536446365 \h </w:instrText>
        </w:r>
        <w:r w:rsidR="00CF6A5D">
          <w:rPr>
            <w:noProof/>
            <w:webHidden/>
          </w:rPr>
        </w:r>
        <w:r w:rsidR="00CF6A5D">
          <w:rPr>
            <w:noProof/>
            <w:webHidden/>
          </w:rPr>
          <w:fldChar w:fldCharType="separate"/>
        </w:r>
        <w:r w:rsidR="00CF6A5D">
          <w:rPr>
            <w:noProof/>
            <w:webHidden/>
          </w:rPr>
          <w:t>32</w:t>
        </w:r>
        <w:r w:rsidR="00CF6A5D">
          <w:rPr>
            <w:noProof/>
            <w:webHidden/>
          </w:rPr>
          <w:fldChar w:fldCharType="end"/>
        </w:r>
      </w:hyperlink>
    </w:p>
    <w:p w14:paraId="77134FEE" w14:textId="79D34EA8" w:rsidR="00CF6A5D" w:rsidRDefault="00DE72EC">
      <w:pPr>
        <w:pStyle w:val="TOC4"/>
        <w:rPr>
          <w:rFonts w:eastAsiaTheme="minorEastAsia"/>
          <w:smallCaps w:val="0"/>
          <w:noProof/>
          <w:sz w:val="22"/>
          <w:lang w:val="en-US" w:eastAsia="en-US" w:bidi="ar-SA"/>
        </w:rPr>
      </w:pPr>
      <w:hyperlink w:anchor="_Toc536446366" w:history="1">
        <w:r w:rsidR="00CF6A5D" w:rsidRPr="00426156">
          <w:rPr>
            <w:rStyle w:val="Hyperlink"/>
            <w:noProof/>
          </w:rPr>
          <w:t>Microsoft Cloud App Security</w:t>
        </w:r>
        <w:r w:rsidR="00CF6A5D">
          <w:rPr>
            <w:noProof/>
            <w:webHidden/>
          </w:rPr>
          <w:tab/>
        </w:r>
        <w:r w:rsidR="00CF6A5D">
          <w:rPr>
            <w:noProof/>
            <w:webHidden/>
          </w:rPr>
          <w:fldChar w:fldCharType="begin"/>
        </w:r>
        <w:r w:rsidR="00CF6A5D">
          <w:rPr>
            <w:noProof/>
            <w:webHidden/>
          </w:rPr>
          <w:instrText xml:space="preserve"> PAGEREF _Toc536446366 \h </w:instrText>
        </w:r>
        <w:r w:rsidR="00CF6A5D">
          <w:rPr>
            <w:noProof/>
            <w:webHidden/>
          </w:rPr>
        </w:r>
        <w:r w:rsidR="00CF6A5D">
          <w:rPr>
            <w:noProof/>
            <w:webHidden/>
          </w:rPr>
          <w:fldChar w:fldCharType="separate"/>
        </w:r>
        <w:r w:rsidR="00CF6A5D">
          <w:rPr>
            <w:noProof/>
            <w:webHidden/>
          </w:rPr>
          <w:t>32</w:t>
        </w:r>
        <w:r w:rsidR="00CF6A5D">
          <w:rPr>
            <w:noProof/>
            <w:webHidden/>
          </w:rPr>
          <w:fldChar w:fldCharType="end"/>
        </w:r>
      </w:hyperlink>
    </w:p>
    <w:p w14:paraId="3AEE67EE" w14:textId="0B57B599" w:rsidR="00CF6A5D" w:rsidRDefault="00DE72EC">
      <w:pPr>
        <w:pStyle w:val="TOC4"/>
        <w:rPr>
          <w:rFonts w:eastAsiaTheme="minorEastAsia"/>
          <w:smallCaps w:val="0"/>
          <w:noProof/>
          <w:sz w:val="22"/>
          <w:lang w:val="en-US" w:eastAsia="en-US" w:bidi="ar-SA"/>
        </w:rPr>
      </w:pPr>
      <w:hyperlink w:anchor="_Toc536446367" w:history="1">
        <w:r w:rsidR="00CF6A5D" w:rsidRPr="00426156">
          <w:rPr>
            <w:rStyle w:val="Hyperlink"/>
            <w:noProof/>
          </w:rPr>
          <w:t>Serviciul Microsoft Healthcare Bot</w:t>
        </w:r>
        <w:r w:rsidR="00CF6A5D">
          <w:rPr>
            <w:noProof/>
            <w:webHidden/>
          </w:rPr>
          <w:tab/>
        </w:r>
        <w:r w:rsidR="00CF6A5D">
          <w:rPr>
            <w:noProof/>
            <w:webHidden/>
          </w:rPr>
          <w:fldChar w:fldCharType="begin"/>
        </w:r>
        <w:r w:rsidR="00CF6A5D">
          <w:rPr>
            <w:noProof/>
            <w:webHidden/>
          </w:rPr>
          <w:instrText xml:space="preserve"> PAGEREF _Toc536446367 \h </w:instrText>
        </w:r>
        <w:r w:rsidR="00CF6A5D">
          <w:rPr>
            <w:noProof/>
            <w:webHidden/>
          </w:rPr>
        </w:r>
        <w:r w:rsidR="00CF6A5D">
          <w:rPr>
            <w:noProof/>
            <w:webHidden/>
          </w:rPr>
          <w:fldChar w:fldCharType="separate"/>
        </w:r>
        <w:r w:rsidR="00CF6A5D">
          <w:rPr>
            <w:noProof/>
            <w:webHidden/>
          </w:rPr>
          <w:t>32</w:t>
        </w:r>
        <w:r w:rsidR="00CF6A5D">
          <w:rPr>
            <w:noProof/>
            <w:webHidden/>
          </w:rPr>
          <w:fldChar w:fldCharType="end"/>
        </w:r>
      </w:hyperlink>
    </w:p>
    <w:p w14:paraId="6715E2B6" w14:textId="4CD25317" w:rsidR="00CF6A5D" w:rsidRDefault="00DE72EC">
      <w:pPr>
        <w:pStyle w:val="TOC4"/>
        <w:rPr>
          <w:rFonts w:eastAsiaTheme="minorEastAsia"/>
          <w:smallCaps w:val="0"/>
          <w:noProof/>
          <w:sz w:val="22"/>
          <w:lang w:val="en-US" w:eastAsia="en-US" w:bidi="ar-SA"/>
        </w:rPr>
      </w:pPr>
      <w:hyperlink w:anchor="_Toc536446368" w:history="1">
        <w:r w:rsidR="00CF6A5D" w:rsidRPr="00426156">
          <w:rPr>
            <w:rStyle w:val="Hyperlink"/>
            <w:noProof/>
          </w:rPr>
          <w:t>Microsoft Intune</w:t>
        </w:r>
        <w:r w:rsidR="00CF6A5D">
          <w:rPr>
            <w:noProof/>
            <w:webHidden/>
          </w:rPr>
          <w:tab/>
        </w:r>
        <w:r w:rsidR="00CF6A5D">
          <w:rPr>
            <w:noProof/>
            <w:webHidden/>
          </w:rPr>
          <w:fldChar w:fldCharType="begin"/>
        </w:r>
        <w:r w:rsidR="00CF6A5D">
          <w:rPr>
            <w:noProof/>
            <w:webHidden/>
          </w:rPr>
          <w:instrText xml:space="preserve"> PAGEREF _Toc536446368 \h </w:instrText>
        </w:r>
        <w:r w:rsidR="00CF6A5D">
          <w:rPr>
            <w:noProof/>
            <w:webHidden/>
          </w:rPr>
        </w:r>
        <w:r w:rsidR="00CF6A5D">
          <w:rPr>
            <w:noProof/>
            <w:webHidden/>
          </w:rPr>
          <w:fldChar w:fldCharType="separate"/>
        </w:r>
        <w:r w:rsidR="00CF6A5D">
          <w:rPr>
            <w:noProof/>
            <w:webHidden/>
          </w:rPr>
          <w:t>32</w:t>
        </w:r>
        <w:r w:rsidR="00CF6A5D">
          <w:rPr>
            <w:noProof/>
            <w:webHidden/>
          </w:rPr>
          <w:fldChar w:fldCharType="end"/>
        </w:r>
      </w:hyperlink>
    </w:p>
    <w:p w14:paraId="4DA7445F" w14:textId="6AD133B7" w:rsidR="00CF6A5D" w:rsidRDefault="00DE72EC">
      <w:pPr>
        <w:pStyle w:val="TOC4"/>
        <w:rPr>
          <w:rFonts w:eastAsiaTheme="minorEastAsia"/>
          <w:smallCaps w:val="0"/>
          <w:noProof/>
          <w:sz w:val="22"/>
          <w:lang w:val="en-US" w:eastAsia="en-US" w:bidi="ar-SA"/>
        </w:rPr>
      </w:pPr>
      <w:hyperlink w:anchor="_Toc536446369" w:history="1">
        <w:r w:rsidR="00CF6A5D" w:rsidRPr="00426156">
          <w:rPr>
            <w:rStyle w:val="Hyperlink"/>
            <w:noProof/>
          </w:rPr>
          <w:t>Microsoft Learning</w:t>
        </w:r>
        <w:r w:rsidR="00CF6A5D">
          <w:rPr>
            <w:noProof/>
            <w:webHidden/>
          </w:rPr>
          <w:tab/>
        </w:r>
        <w:r w:rsidR="00CF6A5D">
          <w:rPr>
            <w:noProof/>
            <w:webHidden/>
          </w:rPr>
          <w:fldChar w:fldCharType="begin"/>
        </w:r>
        <w:r w:rsidR="00CF6A5D">
          <w:rPr>
            <w:noProof/>
            <w:webHidden/>
          </w:rPr>
          <w:instrText xml:space="preserve"> PAGEREF _Toc536446369 \h </w:instrText>
        </w:r>
        <w:r w:rsidR="00CF6A5D">
          <w:rPr>
            <w:noProof/>
            <w:webHidden/>
          </w:rPr>
        </w:r>
        <w:r w:rsidR="00CF6A5D">
          <w:rPr>
            <w:noProof/>
            <w:webHidden/>
          </w:rPr>
          <w:fldChar w:fldCharType="separate"/>
        </w:r>
        <w:r w:rsidR="00CF6A5D">
          <w:rPr>
            <w:noProof/>
            <w:webHidden/>
          </w:rPr>
          <w:t>33</w:t>
        </w:r>
        <w:r w:rsidR="00CF6A5D">
          <w:rPr>
            <w:noProof/>
            <w:webHidden/>
          </w:rPr>
          <w:fldChar w:fldCharType="end"/>
        </w:r>
      </w:hyperlink>
    </w:p>
    <w:p w14:paraId="24F6CBB4" w14:textId="728CB3EF" w:rsidR="00CF6A5D" w:rsidRDefault="00DE72EC">
      <w:pPr>
        <w:pStyle w:val="TOC4"/>
        <w:rPr>
          <w:rFonts w:eastAsiaTheme="minorEastAsia"/>
          <w:smallCaps w:val="0"/>
          <w:noProof/>
          <w:sz w:val="22"/>
          <w:lang w:val="en-US" w:eastAsia="en-US" w:bidi="ar-SA"/>
        </w:rPr>
      </w:pPr>
      <w:hyperlink w:anchor="_Toc536446370" w:history="1">
        <w:r w:rsidR="00CF6A5D" w:rsidRPr="00426156">
          <w:rPr>
            <w:rStyle w:val="Hyperlink"/>
            <w:noProof/>
          </w:rPr>
          <w:t>Minecraft: Ediţia Education</w:t>
        </w:r>
        <w:r w:rsidR="00CF6A5D">
          <w:rPr>
            <w:noProof/>
            <w:webHidden/>
          </w:rPr>
          <w:tab/>
        </w:r>
        <w:r w:rsidR="00CF6A5D">
          <w:rPr>
            <w:noProof/>
            <w:webHidden/>
          </w:rPr>
          <w:fldChar w:fldCharType="begin"/>
        </w:r>
        <w:r w:rsidR="00CF6A5D">
          <w:rPr>
            <w:noProof/>
            <w:webHidden/>
          </w:rPr>
          <w:instrText xml:space="preserve"> PAGEREF _Toc536446370 \h </w:instrText>
        </w:r>
        <w:r w:rsidR="00CF6A5D">
          <w:rPr>
            <w:noProof/>
            <w:webHidden/>
          </w:rPr>
        </w:r>
        <w:r w:rsidR="00CF6A5D">
          <w:rPr>
            <w:noProof/>
            <w:webHidden/>
          </w:rPr>
          <w:fldChar w:fldCharType="separate"/>
        </w:r>
        <w:r w:rsidR="00CF6A5D">
          <w:rPr>
            <w:noProof/>
            <w:webHidden/>
          </w:rPr>
          <w:t>33</w:t>
        </w:r>
        <w:r w:rsidR="00CF6A5D">
          <w:rPr>
            <w:noProof/>
            <w:webHidden/>
          </w:rPr>
          <w:fldChar w:fldCharType="end"/>
        </w:r>
      </w:hyperlink>
    </w:p>
    <w:p w14:paraId="2AF16E0A" w14:textId="184F8B80" w:rsidR="00CF6A5D" w:rsidRDefault="00DE72EC">
      <w:pPr>
        <w:pStyle w:val="TOC4"/>
        <w:rPr>
          <w:rFonts w:eastAsiaTheme="minorEastAsia"/>
          <w:smallCaps w:val="0"/>
          <w:noProof/>
          <w:sz w:val="22"/>
          <w:lang w:val="en-US" w:eastAsia="en-US" w:bidi="ar-SA"/>
        </w:rPr>
      </w:pPr>
      <w:hyperlink w:anchor="_Toc536446371" w:history="1">
        <w:r w:rsidR="00CF6A5D" w:rsidRPr="00426156">
          <w:rPr>
            <w:rStyle w:val="Hyperlink"/>
            <w:noProof/>
            <w:lang w:val="it-IT"/>
          </w:rPr>
          <w:t>Office 365 Developer</w:t>
        </w:r>
        <w:r w:rsidR="00CF6A5D">
          <w:rPr>
            <w:noProof/>
            <w:webHidden/>
          </w:rPr>
          <w:tab/>
        </w:r>
        <w:r w:rsidR="00CF6A5D">
          <w:rPr>
            <w:noProof/>
            <w:webHidden/>
          </w:rPr>
          <w:fldChar w:fldCharType="begin"/>
        </w:r>
        <w:r w:rsidR="00CF6A5D">
          <w:rPr>
            <w:noProof/>
            <w:webHidden/>
          </w:rPr>
          <w:instrText xml:space="preserve"> PAGEREF _Toc536446371 \h </w:instrText>
        </w:r>
        <w:r w:rsidR="00CF6A5D">
          <w:rPr>
            <w:noProof/>
            <w:webHidden/>
          </w:rPr>
        </w:r>
        <w:r w:rsidR="00CF6A5D">
          <w:rPr>
            <w:noProof/>
            <w:webHidden/>
          </w:rPr>
          <w:fldChar w:fldCharType="separate"/>
        </w:r>
        <w:r w:rsidR="00CF6A5D">
          <w:rPr>
            <w:noProof/>
            <w:webHidden/>
          </w:rPr>
          <w:t>34</w:t>
        </w:r>
        <w:r w:rsidR="00CF6A5D">
          <w:rPr>
            <w:noProof/>
            <w:webHidden/>
          </w:rPr>
          <w:fldChar w:fldCharType="end"/>
        </w:r>
      </w:hyperlink>
    </w:p>
    <w:p w14:paraId="0B175193" w14:textId="003B936A" w:rsidR="00CF6A5D" w:rsidRDefault="00DE72EC">
      <w:pPr>
        <w:pStyle w:val="TOC4"/>
        <w:rPr>
          <w:rFonts w:eastAsiaTheme="minorEastAsia"/>
          <w:smallCaps w:val="0"/>
          <w:noProof/>
          <w:sz w:val="22"/>
          <w:lang w:val="en-US" w:eastAsia="en-US" w:bidi="ar-SA"/>
        </w:rPr>
      </w:pPr>
      <w:hyperlink w:anchor="_Toc536446372" w:history="1">
        <w:r w:rsidR="00CF6A5D" w:rsidRPr="00426156">
          <w:rPr>
            <w:rStyle w:val="Hyperlink"/>
            <w:noProof/>
          </w:rPr>
          <w:t>Sistemul de operare desktop Windows</w:t>
        </w:r>
        <w:r w:rsidR="00CF6A5D">
          <w:rPr>
            <w:noProof/>
            <w:webHidden/>
          </w:rPr>
          <w:tab/>
        </w:r>
        <w:r w:rsidR="00CF6A5D">
          <w:rPr>
            <w:noProof/>
            <w:webHidden/>
          </w:rPr>
          <w:fldChar w:fldCharType="begin"/>
        </w:r>
        <w:r w:rsidR="00CF6A5D">
          <w:rPr>
            <w:noProof/>
            <w:webHidden/>
          </w:rPr>
          <w:instrText xml:space="preserve"> PAGEREF _Toc536446372 \h </w:instrText>
        </w:r>
        <w:r w:rsidR="00CF6A5D">
          <w:rPr>
            <w:noProof/>
            <w:webHidden/>
          </w:rPr>
        </w:r>
        <w:r w:rsidR="00CF6A5D">
          <w:rPr>
            <w:noProof/>
            <w:webHidden/>
          </w:rPr>
          <w:fldChar w:fldCharType="separate"/>
        </w:r>
        <w:r w:rsidR="00CF6A5D">
          <w:rPr>
            <w:noProof/>
            <w:webHidden/>
          </w:rPr>
          <w:t>34</w:t>
        </w:r>
        <w:r w:rsidR="00CF6A5D">
          <w:rPr>
            <w:noProof/>
            <w:webHidden/>
          </w:rPr>
          <w:fldChar w:fldCharType="end"/>
        </w:r>
      </w:hyperlink>
    </w:p>
    <w:p w14:paraId="18A12303" w14:textId="19C3F2E4" w:rsidR="00CF6A5D" w:rsidRDefault="00DE72EC">
      <w:pPr>
        <w:pStyle w:val="TOC1"/>
        <w:tabs>
          <w:tab w:val="right" w:leader="dot" w:pos="5030"/>
        </w:tabs>
        <w:rPr>
          <w:rFonts w:eastAsiaTheme="minorEastAsia"/>
          <w:b w:val="0"/>
          <w:caps w:val="0"/>
          <w:noProof/>
          <w:sz w:val="22"/>
          <w:lang w:val="en-US" w:eastAsia="en-US" w:bidi="ar-SA"/>
        </w:rPr>
      </w:pPr>
      <w:hyperlink w:anchor="_Toc536446373" w:history="1">
        <w:r w:rsidR="00CF6A5D" w:rsidRPr="00426156">
          <w:rPr>
            <w:rStyle w:val="Hyperlink"/>
            <w:noProof/>
          </w:rPr>
          <w:t>Anexa 1 – Notificările</w:t>
        </w:r>
        <w:r w:rsidR="00CF6A5D">
          <w:rPr>
            <w:noProof/>
            <w:webHidden/>
          </w:rPr>
          <w:tab/>
        </w:r>
        <w:r w:rsidR="00CF6A5D">
          <w:rPr>
            <w:noProof/>
            <w:webHidden/>
          </w:rPr>
          <w:fldChar w:fldCharType="begin"/>
        </w:r>
        <w:r w:rsidR="00CF6A5D">
          <w:rPr>
            <w:noProof/>
            <w:webHidden/>
          </w:rPr>
          <w:instrText xml:space="preserve"> PAGEREF _Toc536446373 \h </w:instrText>
        </w:r>
        <w:r w:rsidR="00CF6A5D">
          <w:rPr>
            <w:noProof/>
            <w:webHidden/>
          </w:rPr>
        </w:r>
        <w:r w:rsidR="00CF6A5D">
          <w:rPr>
            <w:noProof/>
            <w:webHidden/>
          </w:rPr>
          <w:fldChar w:fldCharType="separate"/>
        </w:r>
        <w:r w:rsidR="00CF6A5D">
          <w:rPr>
            <w:noProof/>
            <w:webHidden/>
          </w:rPr>
          <w:t>35</w:t>
        </w:r>
        <w:r w:rsidR="00CF6A5D">
          <w:rPr>
            <w:noProof/>
            <w:webHidden/>
          </w:rPr>
          <w:fldChar w:fldCharType="end"/>
        </w:r>
      </w:hyperlink>
    </w:p>
    <w:p w14:paraId="78C8DCD0" w14:textId="58BEE75C" w:rsidR="00CF6A5D" w:rsidRDefault="00DE72EC">
      <w:pPr>
        <w:pStyle w:val="TOC3"/>
        <w:rPr>
          <w:rFonts w:eastAsiaTheme="minorEastAsia"/>
          <w:b w:val="0"/>
          <w:smallCaps w:val="0"/>
          <w:sz w:val="22"/>
          <w:lang w:val="en-US" w:eastAsia="en-US" w:bidi="ar-SA"/>
        </w:rPr>
      </w:pPr>
      <w:hyperlink w:anchor="_Toc536446374" w:history="1">
        <w:r w:rsidR="00CF6A5D" w:rsidRPr="00426156">
          <w:rPr>
            <w:rStyle w:val="Hyperlink"/>
            <w:lang w:val="ro-RO"/>
          </w:rPr>
          <w:t>Bing Maps</w:t>
        </w:r>
        <w:r w:rsidR="00CF6A5D">
          <w:rPr>
            <w:webHidden/>
          </w:rPr>
          <w:tab/>
        </w:r>
        <w:r w:rsidR="00CF6A5D">
          <w:rPr>
            <w:webHidden/>
          </w:rPr>
          <w:fldChar w:fldCharType="begin"/>
        </w:r>
        <w:r w:rsidR="00CF6A5D">
          <w:rPr>
            <w:webHidden/>
          </w:rPr>
          <w:instrText xml:space="preserve"> PAGEREF _Toc536446374 \h </w:instrText>
        </w:r>
        <w:r w:rsidR="00CF6A5D">
          <w:rPr>
            <w:webHidden/>
          </w:rPr>
        </w:r>
        <w:r w:rsidR="00CF6A5D">
          <w:rPr>
            <w:webHidden/>
          </w:rPr>
          <w:fldChar w:fldCharType="separate"/>
        </w:r>
        <w:r w:rsidR="00CF6A5D">
          <w:rPr>
            <w:webHidden/>
          </w:rPr>
          <w:t>35</w:t>
        </w:r>
        <w:r w:rsidR="00CF6A5D">
          <w:rPr>
            <w:webHidden/>
          </w:rPr>
          <w:fldChar w:fldCharType="end"/>
        </w:r>
      </w:hyperlink>
    </w:p>
    <w:p w14:paraId="4CCC16A4" w14:textId="48BC5DAA" w:rsidR="00CF6A5D" w:rsidRDefault="00DE72EC">
      <w:pPr>
        <w:pStyle w:val="TOC3"/>
        <w:rPr>
          <w:rFonts w:eastAsiaTheme="minorEastAsia"/>
          <w:b w:val="0"/>
          <w:smallCaps w:val="0"/>
          <w:sz w:val="22"/>
          <w:lang w:val="en-US" w:eastAsia="en-US" w:bidi="ar-SA"/>
        </w:rPr>
      </w:pPr>
      <w:hyperlink w:anchor="_Toc536446375" w:history="1">
        <w:r w:rsidR="00CF6A5D" w:rsidRPr="00426156">
          <w:rPr>
            <w:rStyle w:val="Hyperlink"/>
            <w:lang w:val="ro-RO"/>
          </w:rPr>
          <w:t>Serviciile profesionale</w:t>
        </w:r>
        <w:r w:rsidR="00CF6A5D">
          <w:rPr>
            <w:webHidden/>
          </w:rPr>
          <w:tab/>
        </w:r>
        <w:r w:rsidR="00CF6A5D">
          <w:rPr>
            <w:webHidden/>
          </w:rPr>
          <w:fldChar w:fldCharType="begin"/>
        </w:r>
        <w:r w:rsidR="00CF6A5D">
          <w:rPr>
            <w:webHidden/>
          </w:rPr>
          <w:instrText xml:space="preserve"> PAGEREF _Toc536446375 \h </w:instrText>
        </w:r>
        <w:r w:rsidR="00CF6A5D">
          <w:rPr>
            <w:webHidden/>
          </w:rPr>
        </w:r>
        <w:r w:rsidR="00CF6A5D">
          <w:rPr>
            <w:webHidden/>
          </w:rPr>
          <w:fldChar w:fldCharType="separate"/>
        </w:r>
        <w:r w:rsidR="00CF6A5D">
          <w:rPr>
            <w:webHidden/>
          </w:rPr>
          <w:t>35</w:t>
        </w:r>
        <w:r w:rsidR="00CF6A5D">
          <w:rPr>
            <w:webHidden/>
          </w:rPr>
          <w:fldChar w:fldCharType="end"/>
        </w:r>
      </w:hyperlink>
    </w:p>
    <w:p w14:paraId="4C8D6DD0" w14:textId="696E1E22" w:rsidR="00CF6A5D" w:rsidRDefault="00DE72EC">
      <w:pPr>
        <w:pStyle w:val="TOC3"/>
        <w:rPr>
          <w:rFonts w:eastAsiaTheme="minorEastAsia"/>
          <w:b w:val="0"/>
          <w:smallCaps w:val="0"/>
          <w:sz w:val="22"/>
          <w:lang w:val="en-US" w:eastAsia="en-US" w:bidi="ar-SA"/>
        </w:rPr>
      </w:pPr>
      <w:hyperlink w:anchor="_Toc536446376" w:history="1">
        <w:r w:rsidR="00CF6A5D" w:rsidRPr="00426156">
          <w:rPr>
            <w:rStyle w:val="Hyperlink"/>
          </w:rPr>
          <w:t>Adăugarea unei notificări referitoare la codificarea H.265/HEVC în Serviciile Azure Media</w:t>
        </w:r>
        <w:r w:rsidR="00CF6A5D">
          <w:rPr>
            <w:webHidden/>
          </w:rPr>
          <w:tab/>
        </w:r>
        <w:r w:rsidR="00CF6A5D">
          <w:rPr>
            <w:webHidden/>
          </w:rPr>
          <w:fldChar w:fldCharType="begin"/>
        </w:r>
        <w:r w:rsidR="00CF6A5D">
          <w:rPr>
            <w:webHidden/>
          </w:rPr>
          <w:instrText xml:space="preserve"> PAGEREF _Toc536446376 \h </w:instrText>
        </w:r>
        <w:r w:rsidR="00CF6A5D">
          <w:rPr>
            <w:webHidden/>
          </w:rPr>
        </w:r>
        <w:r w:rsidR="00CF6A5D">
          <w:rPr>
            <w:webHidden/>
          </w:rPr>
          <w:fldChar w:fldCharType="separate"/>
        </w:r>
        <w:r w:rsidR="00CF6A5D">
          <w:rPr>
            <w:webHidden/>
          </w:rPr>
          <w:t>37</w:t>
        </w:r>
        <w:r w:rsidR="00CF6A5D">
          <w:rPr>
            <w:webHidden/>
          </w:rPr>
          <w:fldChar w:fldCharType="end"/>
        </w:r>
      </w:hyperlink>
    </w:p>
    <w:p w14:paraId="68BAB567" w14:textId="4968EBE5" w:rsidR="00CF6A5D" w:rsidRDefault="00DE72EC">
      <w:pPr>
        <w:pStyle w:val="TOC3"/>
        <w:rPr>
          <w:rFonts w:eastAsiaTheme="minorEastAsia"/>
          <w:b w:val="0"/>
          <w:smallCaps w:val="0"/>
          <w:sz w:val="22"/>
          <w:lang w:val="en-US" w:eastAsia="en-US" w:bidi="ar-SA"/>
        </w:rPr>
      </w:pPr>
      <w:hyperlink w:anchor="_Toc536446377" w:history="1">
        <w:r w:rsidR="00CF6A5D" w:rsidRPr="00426156">
          <w:rPr>
            <w:rStyle w:val="Hyperlink"/>
            <w:lang w:val="ro-RO"/>
          </w:rPr>
          <w:t>Notificare despre Adobe Flash Player</w:t>
        </w:r>
        <w:r w:rsidR="00CF6A5D">
          <w:rPr>
            <w:webHidden/>
          </w:rPr>
          <w:tab/>
        </w:r>
        <w:r w:rsidR="00CF6A5D">
          <w:rPr>
            <w:webHidden/>
          </w:rPr>
          <w:fldChar w:fldCharType="begin"/>
        </w:r>
        <w:r w:rsidR="00CF6A5D">
          <w:rPr>
            <w:webHidden/>
          </w:rPr>
          <w:instrText xml:space="preserve"> PAGEREF _Toc536446377 \h </w:instrText>
        </w:r>
        <w:r w:rsidR="00CF6A5D">
          <w:rPr>
            <w:webHidden/>
          </w:rPr>
        </w:r>
        <w:r w:rsidR="00CF6A5D">
          <w:rPr>
            <w:webHidden/>
          </w:rPr>
          <w:fldChar w:fldCharType="separate"/>
        </w:r>
        <w:r w:rsidR="00CF6A5D">
          <w:rPr>
            <w:webHidden/>
          </w:rPr>
          <w:t>38</w:t>
        </w:r>
        <w:r w:rsidR="00CF6A5D">
          <w:rPr>
            <w:webHidden/>
          </w:rPr>
          <w:fldChar w:fldCharType="end"/>
        </w:r>
      </w:hyperlink>
    </w:p>
    <w:p w14:paraId="5DCE1F63" w14:textId="5B8758E6" w:rsidR="00CF6A5D" w:rsidRDefault="00DE72EC">
      <w:pPr>
        <w:pStyle w:val="TOC3"/>
        <w:rPr>
          <w:rFonts w:eastAsiaTheme="minorEastAsia"/>
          <w:b w:val="0"/>
          <w:smallCaps w:val="0"/>
          <w:sz w:val="22"/>
          <w:lang w:val="en-US" w:eastAsia="en-US" w:bidi="ar-SA"/>
        </w:rPr>
      </w:pPr>
      <w:hyperlink w:anchor="_Toc536446378" w:history="1">
        <w:r w:rsidR="00CF6A5D" w:rsidRPr="00426156">
          <w:rPr>
            <w:rStyle w:val="Hyperlink"/>
            <w:lang w:val="ro-RO"/>
          </w:rPr>
          <w:t>Notificarea privind standardul vizual H.264/AVC, standardul video VC-1, standardul vizual MPEG-4 partea 2 şi standardul video MPEG-2</w:t>
        </w:r>
        <w:r w:rsidR="00CF6A5D">
          <w:rPr>
            <w:webHidden/>
          </w:rPr>
          <w:tab/>
        </w:r>
        <w:r w:rsidR="00CF6A5D">
          <w:rPr>
            <w:webHidden/>
          </w:rPr>
          <w:fldChar w:fldCharType="begin"/>
        </w:r>
        <w:r w:rsidR="00CF6A5D">
          <w:rPr>
            <w:webHidden/>
          </w:rPr>
          <w:instrText xml:space="preserve"> PAGEREF _Toc536446378 \h </w:instrText>
        </w:r>
        <w:r w:rsidR="00CF6A5D">
          <w:rPr>
            <w:webHidden/>
          </w:rPr>
        </w:r>
        <w:r w:rsidR="00CF6A5D">
          <w:rPr>
            <w:webHidden/>
          </w:rPr>
          <w:fldChar w:fldCharType="separate"/>
        </w:r>
        <w:r w:rsidR="00CF6A5D">
          <w:rPr>
            <w:webHidden/>
          </w:rPr>
          <w:t>38</w:t>
        </w:r>
        <w:r w:rsidR="00CF6A5D">
          <w:rPr>
            <w:webHidden/>
          </w:rPr>
          <w:fldChar w:fldCharType="end"/>
        </w:r>
      </w:hyperlink>
    </w:p>
    <w:p w14:paraId="4796F32E" w14:textId="781C89DC" w:rsidR="00CF6A5D" w:rsidRDefault="00DE72EC">
      <w:pPr>
        <w:pStyle w:val="TOC1"/>
        <w:tabs>
          <w:tab w:val="right" w:leader="dot" w:pos="5030"/>
        </w:tabs>
        <w:rPr>
          <w:rFonts w:eastAsiaTheme="minorEastAsia"/>
          <w:b w:val="0"/>
          <w:caps w:val="0"/>
          <w:noProof/>
          <w:sz w:val="22"/>
          <w:lang w:val="en-US" w:eastAsia="en-US" w:bidi="ar-SA"/>
        </w:rPr>
      </w:pPr>
      <w:hyperlink w:anchor="_Toc536446379" w:history="1">
        <w:r w:rsidR="00CF6A5D" w:rsidRPr="00426156">
          <w:rPr>
            <w:rStyle w:val="Hyperlink"/>
            <w:noProof/>
          </w:rPr>
          <w:t>Anexa 2 – Suitele de licenţe de abonament</w:t>
        </w:r>
        <w:r w:rsidR="00CF6A5D">
          <w:rPr>
            <w:noProof/>
            <w:webHidden/>
          </w:rPr>
          <w:tab/>
        </w:r>
        <w:r w:rsidR="00CF6A5D">
          <w:rPr>
            <w:noProof/>
            <w:webHidden/>
          </w:rPr>
          <w:fldChar w:fldCharType="begin"/>
        </w:r>
        <w:r w:rsidR="00CF6A5D">
          <w:rPr>
            <w:noProof/>
            <w:webHidden/>
          </w:rPr>
          <w:instrText xml:space="preserve"> PAGEREF _Toc536446379 \h </w:instrText>
        </w:r>
        <w:r w:rsidR="00CF6A5D">
          <w:rPr>
            <w:noProof/>
            <w:webHidden/>
          </w:rPr>
        </w:r>
        <w:r w:rsidR="00CF6A5D">
          <w:rPr>
            <w:noProof/>
            <w:webHidden/>
          </w:rPr>
          <w:fldChar w:fldCharType="separate"/>
        </w:r>
        <w:r w:rsidR="00CF6A5D">
          <w:rPr>
            <w:noProof/>
            <w:webHidden/>
          </w:rPr>
          <w:t>39</w:t>
        </w:r>
        <w:r w:rsidR="00CF6A5D">
          <w:rPr>
            <w:noProof/>
            <w:webHidden/>
          </w:rPr>
          <w:fldChar w:fldCharType="end"/>
        </w:r>
      </w:hyperlink>
    </w:p>
    <w:p w14:paraId="04FBF9DD" w14:textId="594918C8" w:rsidR="00CF6A5D" w:rsidRDefault="00DE72EC">
      <w:pPr>
        <w:pStyle w:val="TOC3"/>
        <w:rPr>
          <w:rFonts w:eastAsiaTheme="minorEastAsia"/>
          <w:b w:val="0"/>
          <w:smallCaps w:val="0"/>
          <w:sz w:val="22"/>
          <w:lang w:val="en-US" w:eastAsia="en-US" w:bidi="ar-SA"/>
        </w:rPr>
      </w:pPr>
      <w:hyperlink w:anchor="_Toc536446380" w:history="1">
        <w:r w:rsidR="00CF6A5D" w:rsidRPr="00426156">
          <w:rPr>
            <w:rStyle w:val="Hyperlink"/>
          </w:rPr>
          <w:t>Sectorul public</w:t>
        </w:r>
        <w:r w:rsidR="00CF6A5D">
          <w:rPr>
            <w:webHidden/>
          </w:rPr>
          <w:tab/>
        </w:r>
        <w:r w:rsidR="00CF6A5D">
          <w:rPr>
            <w:webHidden/>
          </w:rPr>
          <w:fldChar w:fldCharType="begin"/>
        </w:r>
        <w:r w:rsidR="00CF6A5D">
          <w:rPr>
            <w:webHidden/>
          </w:rPr>
          <w:instrText xml:space="preserve"> PAGEREF _Toc536446380 \h </w:instrText>
        </w:r>
        <w:r w:rsidR="00CF6A5D">
          <w:rPr>
            <w:webHidden/>
          </w:rPr>
        </w:r>
        <w:r w:rsidR="00CF6A5D">
          <w:rPr>
            <w:webHidden/>
          </w:rPr>
          <w:fldChar w:fldCharType="separate"/>
        </w:r>
        <w:r w:rsidR="00CF6A5D">
          <w:rPr>
            <w:webHidden/>
          </w:rPr>
          <w:t>40</w:t>
        </w:r>
        <w:r w:rsidR="00CF6A5D">
          <w:rPr>
            <w:webHidden/>
          </w:rPr>
          <w:fldChar w:fldCharType="end"/>
        </w:r>
      </w:hyperlink>
    </w:p>
    <w:p w14:paraId="51AD5812" w14:textId="03963592" w:rsidR="00CF6A5D" w:rsidRDefault="00DE72EC">
      <w:pPr>
        <w:pStyle w:val="TOC1"/>
        <w:tabs>
          <w:tab w:val="right" w:leader="dot" w:pos="5030"/>
        </w:tabs>
        <w:rPr>
          <w:rFonts w:eastAsiaTheme="minorEastAsia"/>
          <w:b w:val="0"/>
          <w:caps w:val="0"/>
          <w:noProof/>
          <w:sz w:val="22"/>
          <w:lang w:val="en-US" w:eastAsia="en-US" w:bidi="ar-SA"/>
        </w:rPr>
      </w:pPr>
      <w:hyperlink w:anchor="_Toc536446381" w:history="1">
        <w:r w:rsidR="00CF6A5D" w:rsidRPr="00426156">
          <w:rPr>
            <w:rStyle w:val="Hyperlink"/>
            <w:noProof/>
          </w:rPr>
          <w:t>Anexa 3 – Clauzele contractuale standard (Procesoare)</w:t>
        </w:r>
        <w:r w:rsidR="00CF6A5D">
          <w:rPr>
            <w:noProof/>
            <w:webHidden/>
          </w:rPr>
          <w:tab/>
        </w:r>
        <w:r w:rsidR="00CF6A5D">
          <w:rPr>
            <w:noProof/>
            <w:webHidden/>
          </w:rPr>
          <w:fldChar w:fldCharType="begin"/>
        </w:r>
        <w:r w:rsidR="00CF6A5D">
          <w:rPr>
            <w:noProof/>
            <w:webHidden/>
          </w:rPr>
          <w:instrText xml:space="preserve"> PAGEREF _Toc536446381 \h </w:instrText>
        </w:r>
        <w:r w:rsidR="00CF6A5D">
          <w:rPr>
            <w:noProof/>
            <w:webHidden/>
          </w:rPr>
        </w:r>
        <w:r w:rsidR="00CF6A5D">
          <w:rPr>
            <w:noProof/>
            <w:webHidden/>
          </w:rPr>
          <w:fldChar w:fldCharType="separate"/>
        </w:r>
        <w:r w:rsidR="00CF6A5D">
          <w:rPr>
            <w:noProof/>
            <w:webHidden/>
          </w:rPr>
          <w:t>41</w:t>
        </w:r>
        <w:r w:rsidR="00CF6A5D">
          <w:rPr>
            <w:noProof/>
            <w:webHidden/>
          </w:rPr>
          <w:fldChar w:fldCharType="end"/>
        </w:r>
      </w:hyperlink>
    </w:p>
    <w:p w14:paraId="02187AA4" w14:textId="0FCD5A40" w:rsidR="00CF6A5D" w:rsidRDefault="00DE72EC">
      <w:pPr>
        <w:pStyle w:val="TOC1"/>
        <w:tabs>
          <w:tab w:val="right" w:leader="dot" w:pos="5030"/>
        </w:tabs>
        <w:rPr>
          <w:rFonts w:eastAsiaTheme="minorEastAsia"/>
          <w:b w:val="0"/>
          <w:caps w:val="0"/>
          <w:noProof/>
          <w:sz w:val="22"/>
          <w:lang w:val="en-US" w:eastAsia="en-US" w:bidi="ar-SA"/>
        </w:rPr>
      </w:pPr>
      <w:hyperlink w:anchor="_Toc536446382" w:history="1">
        <w:r w:rsidR="00CF6A5D" w:rsidRPr="00426156">
          <w:rPr>
            <w:rStyle w:val="Hyperlink"/>
            <w:noProof/>
          </w:rPr>
          <w:t>Anexa 4 – Termenii Regulamentului general privind protecţia datelor al Uniunii Europene</w:t>
        </w:r>
        <w:r w:rsidR="00CF6A5D">
          <w:rPr>
            <w:noProof/>
            <w:webHidden/>
          </w:rPr>
          <w:tab/>
        </w:r>
        <w:r w:rsidR="00CF6A5D">
          <w:rPr>
            <w:noProof/>
            <w:webHidden/>
          </w:rPr>
          <w:fldChar w:fldCharType="begin"/>
        </w:r>
        <w:r w:rsidR="00CF6A5D">
          <w:rPr>
            <w:noProof/>
            <w:webHidden/>
          </w:rPr>
          <w:instrText xml:space="preserve"> PAGEREF _Toc536446382 \h </w:instrText>
        </w:r>
        <w:r w:rsidR="00CF6A5D">
          <w:rPr>
            <w:noProof/>
            <w:webHidden/>
          </w:rPr>
        </w:r>
        <w:r w:rsidR="00CF6A5D">
          <w:rPr>
            <w:noProof/>
            <w:webHidden/>
          </w:rPr>
          <w:fldChar w:fldCharType="separate"/>
        </w:r>
        <w:r w:rsidR="00CF6A5D">
          <w:rPr>
            <w:noProof/>
            <w:webHidden/>
          </w:rPr>
          <w:t>47</w:t>
        </w:r>
        <w:r w:rsidR="00CF6A5D">
          <w:rPr>
            <w:noProof/>
            <w:webHidden/>
          </w:rPr>
          <w:fldChar w:fldCharType="end"/>
        </w:r>
      </w:hyperlink>
    </w:p>
    <w:p w14:paraId="092C9288" w14:textId="74A5DC35"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536446307"/>
      <w:bookmarkStart w:id="6" w:name="_Toc378147615"/>
      <w:bookmarkStart w:id="7" w:name="_Toc378151517"/>
      <w:bookmarkStart w:id="8" w:name="_Toc379797094"/>
      <w:bookmarkStart w:id="9" w:name="_Toc380513120"/>
      <w:bookmarkStart w:id="10" w:name="_Toc380655159"/>
      <w:bookmarkStart w:id="11" w:name="_Toc383415077"/>
      <w:r>
        <w:lastRenderedPageBreak/>
        <w:t>Introducere</w:t>
      </w:r>
      <w:bookmarkEnd w:id="2"/>
      <w:bookmarkEnd w:id="3"/>
      <w:bookmarkEnd w:id="4"/>
      <w:bookmarkEnd w:id="5"/>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36446308"/>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36446309"/>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36446310"/>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36446311"/>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5ACE43A1" w14:textId="77777777" w:rsidR="00CF6A5D" w:rsidRDefault="00CF6A5D" w:rsidP="00CF6A5D">
      <w:pPr>
        <w:pStyle w:val="ProductList-Offering1Heading"/>
      </w:pPr>
      <w:bookmarkStart w:id="21" w:name="_Toc534755209"/>
      <w:bookmarkStart w:id="22" w:name="_Toc507768536"/>
      <w:bookmarkStart w:id="23" w:name="_Toc527036884"/>
      <w:bookmarkStart w:id="24" w:name="_Toc528174036"/>
      <w:bookmarkStart w:id="25" w:name="_Toc531082876"/>
      <w:bookmarkStart w:id="26" w:name="_Toc534135310"/>
      <w:bookmarkStart w:id="27" w:name="_Toc536446312"/>
      <w:r>
        <w:t>Clarificări și rezumatul modificărilor</w:t>
      </w:r>
      <w:bookmarkEnd w:id="21"/>
      <w:bookmarkEnd w:id="22"/>
      <w:bookmarkEnd w:id="23"/>
      <w:bookmarkEnd w:id="24"/>
      <w:bookmarkEnd w:id="25"/>
      <w:bookmarkEnd w:id="26"/>
      <w:bookmarkEnd w:id="27"/>
    </w:p>
    <w:tbl>
      <w:tblPr>
        <w:tblStyle w:val="TableGrid"/>
        <w:tblW w:w="0" w:type="auto"/>
        <w:tblLook w:val="04A0" w:firstRow="1" w:lastRow="0" w:firstColumn="1" w:lastColumn="0" w:noHBand="0" w:noVBand="1"/>
      </w:tblPr>
      <w:tblGrid>
        <w:gridCol w:w="5395"/>
        <w:gridCol w:w="5395"/>
      </w:tblGrid>
      <w:tr w:rsidR="00CF6A5D" w:rsidRPr="00AD6DB4" w14:paraId="1B9D201C"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36056B2E" w14:textId="77777777" w:rsidR="00CF6A5D" w:rsidRPr="00231971" w:rsidRDefault="00CF6A5D" w:rsidP="00FD114C">
            <w:pPr>
              <w:pStyle w:val="ProductList-Body"/>
              <w:spacing w:before="20" w:after="20"/>
              <w:rPr>
                <w:color w:val="FFFFFF" w:themeColor="background1"/>
                <w:sz w:val="16"/>
                <w:szCs w:val="16"/>
              </w:rPr>
            </w:pPr>
            <w:r>
              <w:rPr>
                <w:color w:val="FFFFFF" w:themeColor="background1"/>
                <w:sz w:val="16"/>
                <w:szCs w:val="16"/>
              </w:rPr>
              <w:t>Adăugări</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08ED8893" w14:textId="77777777" w:rsidR="00CF6A5D" w:rsidRPr="00231971" w:rsidRDefault="00CF6A5D" w:rsidP="00FD114C">
            <w:pPr>
              <w:pStyle w:val="ProductList-Body"/>
              <w:spacing w:before="20" w:after="20"/>
              <w:rPr>
                <w:color w:val="FFFFFF" w:themeColor="background1"/>
                <w:sz w:val="16"/>
                <w:szCs w:val="16"/>
              </w:rPr>
            </w:pPr>
            <w:r>
              <w:rPr>
                <w:color w:val="FFFFFF" w:themeColor="background1"/>
                <w:sz w:val="16"/>
                <w:szCs w:val="16"/>
              </w:rPr>
              <w:t>Ștergeri</w:t>
            </w:r>
          </w:p>
        </w:tc>
      </w:tr>
      <w:tr w:rsidR="00CF6A5D" w:rsidRPr="00A47BC4" w14:paraId="74EA1A7D"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75E58831" w14:textId="77777777" w:rsidR="00CF6A5D" w:rsidRPr="006F7F52" w:rsidRDefault="00CF6A5D" w:rsidP="00FD114C">
            <w:pPr>
              <w:pStyle w:val="ProductList-Body"/>
              <w:rPr>
                <w:rFonts w:cstheme="minorHAnsi"/>
                <w:sz w:val="16"/>
                <w:szCs w:val="16"/>
              </w:rPr>
            </w:pPr>
            <w:r>
              <w:rPr>
                <w:rFonts w:cstheme="minorHAnsi"/>
                <w:sz w:val="16"/>
                <w:szCs w:val="16"/>
              </w:rPr>
              <w:t>Serviciul Microsoft Healthcare Bot</w:t>
            </w:r>
          </w:p>
        </w:tc>
        <w:tc>
          <w:tcPr>
            <w:tcW w:w="5395" w:type="dxa"/>
            <w:tcBorders>
              <w:top w:val="single" w:sz="4" w:space="0" w:color="auto"/>
              <w:left w:val="single" w:sz="4" w:space="0" w:color="auto"/>
              <w:bottom w:val="single" w:sz="4" w:space="0" w:color="auto"/>
              <w:right w:val="single" w:sz="4" w:space="0" w:color="auto"/>
            </w:tcBorders>
            <w:vAlign w:val="bottom"/>
          </w:tcPr>
          <w:p w14:paraId="01A6BE95" w14:textId="77777777" w:rsidR="00CF6A5D" w:rsidRPr="00E92AA5" w:rsidRDefault="00CF6A5D" w:rsidP="00FD114C">
            <w:pPr>
              <w:pStyle w:val="ProductList-Body"/>
              <w:rPr>
                <w:rFonts w:cstheme="minorHAnsi"/>
                <w:sz w:val="16"/>
                <w:szCs w:val="16"/>
              </w:rPr>
            </w:pPr>
          </w:p>
        </w:tc>
      </w:tr>
    </w:tbl>
    <w:p w14:paraId="54072EBD" w14:textId="77777777" w:rsidR="00CF6A5D" w:rsidRDefault="00CF6A5D" w:rsidP="00CF6A5D">
      <w:pPr>
        <w:pStyle w:val="ProductList-Body"/>
      </w:pPr>
    </w:p>
    <w:p w14:paraId="3298DB4F" w14:textId="77777777" w:rsidR="00CF6A5D" w:rsidRDefault="00CF6A5D" w:rsidP="00CF6A5D">
      <w:pPr>
        <w:pStyle w:val="ProductList-ClauseHeading"/>
        <w:outlineLvl w:val="2"/>
      </w:pPr>
      <w:r>
        <w:t>Termeni generali</w:t>
      </w:r>
    </w:p>
    <w:p w14:paraId="2D222697" w14:textId="77777777" w:rsidR="00CF6A5D" w:rsidRDefault="00DE72EC" w:rsidP="00CF6A5D">
      <w:pPr>
        <w:pStyle w:val="ProductList-Body"/>
      </w:pPr>
      <w:hyperlink w:anchor="GeneralTerms_GovCustomers" w:history="1">
        <w:r w:rsidR="00CF6A5D">
          <w:rPr>
            <w:rStyle w:val="Hyperlink"/>
          </w:rPr>
          <w:t>Clienții instituții guvernamentale</w:t>
        </w:r>
      </w:hyperlink>
      <w:r w:rsidR="00CF6A5D">
        <w:t>: S-a adăugat o nouă clauză pentru clienții instituții guvernamentale, referitoare la serviciile online și de altă natură furnizate gratuit.</w:t>
      </w:r>
    </w:p>
    <w:p w14:paraId="122F2DE0" w14:textId="77777777" w:rsidR="00CF6A5D" w:rsidRDefault="00CF6A5D" w:rsidP="00CF6A5D">
      <w:pPr>
        <w:pStyle w:val="ProductList-Body"/>
      </w:pPr>
    </w:p>
    <w:p w14:paraId="36FF94A3" w14:textId="77777777" w:rsidR="00CF6A5D" w:rsidRDefault="00CF6A5D" w:rsidP="00CF6A5D">
      <w:pPr>
        <w:pStyle w:val="ProductList-ClauseHeading"/>
        <w:outlineLvl w:val="2"/>
      </w:pPr>
      <w:r>
        <w:t>Anexa 2 – Suitele de licențe pe bază de abonament</w:t>
      </w:r>
    </w:p>
    <w:p w14:paraId="05F5F5C7" w14:textId="77777777" w:rsidR="00CF6A5D" w:rsidRPr="000F072E" w:rsidRDefault="00DE72EC" w:rsidP="00CF6A5D">
      <w:pPr>
        <w:pStyle w:val="ProductList-Body"/>
      </w:pPr>
      <w:hyperlink w:anchor="Attachment2" w:history="1">
        <w:r w:rsidR="00CF6A5D">
          <w:rPr>
            <w:rStyle w:val="Hyperlink"/>
          </w:rPr>
          <w:t>Suite de licență pe bază de abonament</w:t>
        </w:r>
      </w:hyperlink>
      <w:r w:rsidR="00CF6A5D">
        <w:t xml:space="preserve">: S-au adăugat coloane pentru ofertele privind suitele Microsoft 365 Identity and Threat Protection și Microsoft 365 Information Protection and Compliance. </w:t>
      </w:r>
    </w:p>
    <w:p w14:paraId="1445E2CF" w14:textId="5871A0C7" w:rsidR="008861CF" w:rsidRDefault="00DE72EC" w:rsidP="008554D6">
      <w:pPr>
        <w:pStyle w:val="ProductList-Body"/>
        <w:shd w:val="clear" w:color="auto" w:fill="A6A6A6" w:themeFill="background1" w:themeFillShade="A6"/>
        <w:spacing w:before="120" w:after="240"/>
        <w:jc w:val="right"/>
        <w:rPr>
          <w:b/>
          <w:color w:val="00188F"/>
        </w:rPr>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8" w:name="_Toc507768537"/>
      <w:bookmarkStart w:id="29" w:name="_Toc507239489"/>
      <w:bookmarkStart w:id="30" w:name="_Toc536446313"/>
      <w:bookmarkStart w:id="31" w:name="Definitions"/>
      <w:bookmarkEnd w:id="6"/>
      <w:bookmarkEnd w:id="7"/>
      <w:bookmarkEnd w:id="8"/>
      <w:bookmarkEnd w:id="9"/>
      <w:bookmarkEnd w:id="10"/>
      <w:bookmarkEnd w:id="11"/>
      <w:r>
        <w:lastRenderedPageBreak/>
        <w:t>Definiţii</w:t>
      </w:r>
      <w:bookmarkEnd w:id="28"/>
      <w:bookmarkEnd w:id="29"/>
      <w:bookmarkEnd w:id="30"/>
    </w:p>
    <w:bookmarkEnd w:id="31"/>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117C5AF5" w:rsidR="00103924"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0657620B" w14:textId="77777777" w:rsidR="00C477A7" w:rsidRPr="00874919" w:rsidRDefault="00C477A7" w:rsidP="00C477A7">
      <w:pPr>
        <w:pStyle w:val="ProductList-Body"/>
        <w:spacing w:after="120"/>
      </w:pPr>
      <w:r>
        <w:t>„Server de rețea” înseamnă un server hardware fizic dedicat numai utilizării de către Client, care oferă asistență computerelor dintr-o rețea.</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2" w:name="_Toc507239490"/>
      <w:r>
        <w:t>Termeni ai Serviciilor online</w:t>
      </w:r>
      <w:bookmarkEnd w:id="32"/>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lastRenderedPageBreak/>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DE72EC"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3" w:name="_Toc507768538"/>
      <w:bookmarkStart w:id="34" w:name="_Toc536446314"/>
      <w:r>
        <w:lastRenderedPageBreak/>
        <w:t>Termeni generali</w:t>
      </w:r>
      <w:bookmarkEnd w:id="33"/>
      <w:bookmarkEnd w:id="34"/>
    </w:p>
    <w:p w14:paraId="5D1B03D7" w14:textId="77777777" w:rsidR="00B143C0" w:rsidRDefault="00B143C0" w:rsidP="00B143C0">
      <w:pPr>
        <w:pStyle w:val="ProductList-SubSubSectionHeading"/>
        <w:outlineLvl w:val="1"/>
      </w:pPr>
      <w:bookmarkStart w:id="35" w:name="_Toc507768539"/>
      <w:bookmarkStart w:id="36" w:name="_Toc536446315"/>
      <w:bookmarkStart w:id="37" w:name="OnlineServicesChanges"/>
      <w:r>
        <w:t>Licenţierea Serviciilor online</w:t>
      </w:r>
      <w:bookmarkEnd w:id="35"/>
      <w:bookmarkEnd w:id="36"/>
    </w:p>
    <w:bookmarkEnd w:id="37"/>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8" w:name="_Toc507768540"/>
      <w:bookmarkStart w:id="39" w:name="_Toc536446316"/>
      <w:r>
        <w:t>Utilizarea Serviciilor online</w:t>
      </w:r>
      <w:bookmarkEnd w:id="38"/>
      <w:bookmarkEnd w:id="39"/>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40" w:name="_Toc507768541"/>
      <w:bookmarkStart w:id="41" w:name="_Toc507239493"/>
      <w:bookmarkStart w:id="42" w:name="_Toc536446317"/>
      <w:r>
        <w:t>Utilizarea produselor software cu serviciul online</w:t>
      </w:r>
      <w:bookmarkEnd w:id="40"/>
      <w:bookmarkEnd w:id="41"/>
      <w:bookmarkEnd w:id="42"/>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3" w:name="_Toc507768542"/>
      <w:bookmarkStart w:id="44" w:name="_Toc536446318"/>
      <w:r>
        <w:t>Limitări tehnice</w:t>
      </w:r>
      <w:bookmarkEnd w:id="43"/>
      <w:bookmarkEnd w:id="44"/>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5" w:name="_Toc507768543"/>
      <w:bookmarkStart w:id="46" w:name="_Toc536446319"/>
      <w:r>
        <w:t>Serviciile de import/export</w:t>
      </w:r>
      <w:bookmarkEnd w:id="45"/>
      <w:bookmarkEnd w:id="46"/>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7" w:name="_Toc507768544"/>
      <w:bookmarkStart w:id="48" w:name="_Toc536446320"/>
      <w:r>
        <w:t>Componente de font</w:t>
      </w:r>
      <w:bookmarkEnd w:id="47"/>
      <w:bookmarkEnd w:id="48"/>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9" w:name="_Toc507768545"/>
      <w:bookmarkStart w:id="50" w:name="_Toc536446321"/>
      <w:r>
        <w:t>Schimbările şi disponibilitatea Serviciilor online</w:t>
      </w:r>
      <w:bookmarkEnd w:id="49"/>
      <w:bookmarkEnd w:id="50"/>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1" w:name="_Toc507768546"/>
      <w:bookmarkStart w:id="52" w:name="_Toc536446322"/>
      <w:r>
        <w:t>Respectarea legii</w:t>
      </w:r>
      <w:bookmarkEnd w:id="51"/>
      <w:bookmarkEnd w:id="52"/>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3" w:name="_Toc507768547"/>
      <w:bookmarkStart w:id="54" w:name="_Toc536446323"/>
      <w:r>
        <w:t>Altele</w:t>
      </w:r>
      <w:bookmarkEnd w:id="53"/>
      <w:bookmarkEnd w:id="54"/>
    </w:p>
    <w:p w14:paraId="66221BFD" w14:textId="77777777" w:rsidR="00AD5F09" w:rsidRPr="00B143C0" w:rsidRDefault="00AD5F09" w:rsidP="00B143C0">
      <w:pPr>
        <w:pStyle w:val="ProductList-Body"/>
        <w:ind w:left="158"/>
        <w:rPr>
          <w:b/>
          <w:color w:val="0072C6"/>
        </w:rPr>
      </w:pPr>
      <w:bookmarkStart w:id="55" w:name="NonMicrosoftProducts"/>
      <w:r w:rsidRPr="00B143C0">
        <w:rPr>
          <w:b/>
          <w:color w:val="0072C6"/>
        </w:rPr>
        <w:t>Produsele care nu aparţin companiei Microsoft</w:t>
      </w:r>
    </w:p>
    <w:bookmarkEnd w:id="55"/>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52543F89"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051650C0" w14:textId="44249165" w:rsidR="00CF6A5D" w:rsidRDefault="00CF6A5D" w:rsidP="00B143C0">
      <w:pPr>
        <w:pStyle w:val="ProductList-Body"/>
        <w:ind w:left="158"/>
      </w:pPr>
    </w:p>
    <w:p w14:paraId="4815337F" w14:textId="77777777" w:rsidR="00CF6A5D" w:rsidRDefault="00CF6A5D" w:rsidP="00CF6A5D">
      <w:pPr>
        <w:pStyle w:val="ProductList-Body"/>
        <w:keepNext/>
        <w:ind w:left="187"/>
        <w:outlineLvl w:val="2"/>
        <w:rPr>
          <w:b/>
          <w:bCs/>
          <w:color w:val="0072C6"/>
        </w:rPr>
      </w:pPr>
      <w:bookmarkStart w:id="56" w:name="GeneralTerms_GovCustomers"/>
      <w:r>
        <w:rPr>
          <w:b/>
          <w:bCs/>
          <w:color w:val="0072C6"/>
        </w:rPr>
        <w:t>Clienții instituții guvernamentale</w:t>
      </w:r>
    </w:p>
    <w:bookmarkEnd w:id="56"/>
    <w:p w14:paraId="70655FD5" w14:textId="77777777" w:rsidR="00CF6A5D" w:rsidRDefault="00CF6A5D" w:rsidP="00CF6A5D">
      <w:pPr>
        <w:pStyle w:val="ProductList-Body"/>
        <w:ind w:left="180"/>
      </w:pPr>
      <w:r>
        <w:t>În cazul în care clientul este o entitate guvernamentală, atunci se aplică următorii termeni tuturor serviciilor online furnizate clientului în mod gratuit. Microsoft renunță la orice și la toate drepturile privind compensațiile din partea clientului pentru serviciile online. În conformitate cu legile și reglementările aplicabile, Microsoft și clientul recunosc faptul că serviciile online sunt furnizate în beneficiul exclusiv și în folosința de către client și nu în scop de uz personal sau în beneficiul oricărui angajat guvernamental.</w:t>
      </w:r>
    </w:p>
    <w:p w14:paraId="1F6FD2E0" w14:textId="6FA575FA" w:rsidR="00103924" w:rsidRPr="00690C65" w:rsidRDefault="00DE72EC"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7" w:name="_Toc507239504"/>
      <w:bookmarkStart w:id="58" w:name="_Toc536446324"/>
      <w:r>
        <w:lastRenderedPageBreak/>
        <w:t>Termenii privind protecţia datelor cu caracter personal</w:t>
      </w:r>
      <w:bookmarkEnd w:id="57"/>
      <w:bookmarkEnd w:id="58"/>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1C5D18">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Anexa B – Măsuri </w:t>
      </w:r>
      <w:bookmarkEnd w:id="59"/>
      <w:bookmarkEnd w:id="60"/>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61" w:name="_Toc507768549"/>
      <w:bookmarkStart w:id="62" w:name="_Toc536446325"/>
      <w:r>
        <w:t>Domeniu de aplicare</w:t>
      </w:r>
      <w:bookmarkEnd w:id="61"/>
      <w:bookmarkEnd w:id="62"/>
    </w:p>
    <w:p w14:paraId="15CB1E76" w14:textId="77777777" w:rsidR="000041C7" w:rsidRDefault="000041C7" w:rsidP="000041C7">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GitHub Enterprise,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3" w:name="_Toc507768550"/>
      <w:bookmarkStart w:id="64" w:name="_Toc536446326"/>
      <w:r>
        <w:t>Prelucrarea Datelor clienţilor; Proprietatea</w:t>
      </w:r>
      <w:bookmarkEnd w:id="63"/>
      <w:bookmarkEnd w:id="64"/>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5" w:name="_Toc507768551"/>
      <w:bookmarkStart w:id="66" w:name="_Toc536446327"/>
      <w:r>
        <w:t>Divulgarea Datelor de client</w:t>
      </w:r>
      <w:bookmarkEnd w:id="65"/>
      <w:bookmarkEnd w:id="66"/>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7" w:name="_Toc507768552"/>
      <w:bookmarkStart w:id="68" w:name="_Toc536446328"/>
      <w:r>
        <w:lastRenderedPageBreak/>
        <w:t>Prelucrarea datelor cu caracter personal; GDPR</w:t>
      </w:r>
      <w:bookmarkEnd w:id="67"/>
      <w:bookmarkEnd w:id="68"/>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9" w:name="_Toc507768553"/>
      <w:bookmarkStart w:id="70" w:name="_Toc536446329"/>
      <w:r>
        <w:t>Securitatea datelor</w:t>
      </w:r>
      <w:bookmarkEnd w:id="69"/>
      <w:bookmarkEnd w:id="70"/>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71"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71"/>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C5D18" w:rsidRPr="00C62FB6" w14:paraId="022F6104" w14:textId="77777777" w:rsidTr="001C5D18">
        <w:trPr>
          <w:tblHeader/>
        </w:trPr>
        <w:tc>
          <w:tcPr>
            <w:tcW w:w="2880" w:type="dxa"/>
            <w:shd w:val="clear" w:color="auto" w:fill="0072C6"/>
            <w:vAlign w:val="center"/>
          </w:tcPr>
          <w:p w14:paraId="320FFDE7" w14:textId="77777777" w:rsidR="001C5D18" w:rsidRPr="00231971" w:rsidRDefault="001C5D18" w:rsidP="001C5D18">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2A8C4AF4"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32449C8" w14:textId="77777777" w:rsidR="001C5D18" w:rsidRPr="00231971" w:rsidRDefault="001C5D18" w:rsidP="001C5D18">
            <w:pPr>
              <w:pStyle w:val="ProductList-Body"/>
              <w:rPr>
                <w:color w:val="FFFFFF" w:themeColor="background1"/>
                <w:sz w:val="16"/>
                <w:szCs w:val="16"/>
                <w:lang w:val="fr-FR"/>
              </w:rPr>
            </w:pPr>
            <w:r>
              <w:rPr>
                <w:color w:val="FFFFFF" w:themeColor="background1"/>
                <w:sz w:val="16"/>
                <w:szCs w:val="16"/>
              </w:rPr>
              <w:t>SSAE 18 SOC 2 tip II</w:t>
            </w:r>
          </w:p>
        </w:tc>
      </w:tr>
      <w:tr w:rsidR="001C5D18" w:rsidRPr="00C62FB6" w14:paraId="59CF067C" w14:textId="77777777" w:rsidTr="001C5D18">
        <w:trPr>
          <w:trHeight w:val="288"/>
        </w:trPr>
        <w:tc>
          <w:tcPr>
            <w:tcW w:w="2880" w:type="dxa"/>
            <w:vAlign w:val="center"/>
          </w:tcPr>
          <w:p w14:paraId="6EA98462" w14:textId="77777777" w:rsidR="001C5D18" w:rsidRPr="00231971" w:rsidRDefault="001C5D18" w:rsidP="001C5D18">
            <w:pPr>
              <w:pStyle w:val="ProductList-Body"/>
              <w:rPr>
                <w:sz w:val="16"/>
                <w:szCs w:val="16"/>
              </w:rPr>
            </w:pPr>
            <w:r>
              <w:rPr>
                <w:sz w:val="16"/>
                <w:szCs w:val="16"/>
              </w:rPr>
              <w:t>Serviciile Office 365</w:t>
            </w:r>
          </w:p>
        </w:tc>
        <w:tc>
          <w:tcPr>
            <w:tcW w:w="1728" w:type="dxa"/>
            <w:vAlign w:val="center"/>
          </w:tcPr>
          <w:p w14:paraId="78488AB4"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11FE09E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8D2A1E" w14:textId="77777777" w:rsidTr="001C5D18">
        <w:trPr>
          <w:trHeight w:val="288"/>
        </w:trPr>
        <w:tc>
          <w:tcPr>
            <w:tcW w:w="2880" w:type="dxa"/>
            <w:vAlign w:val="center"/>
          </w:tcPr>
          <w:p w14:paraId="7638B0E4" w14:textId="77777777" w:rsidR="001C5D18" w:rsidRPr="00231971" w:rsidRDefault="001C5D18" w:rsidP="001C5D18">
            <w:pPr>
              <w:pStyle w:val="ProductList-Body"/>
              <w:rPr>
                <w:sz w:val="16"/>
                <w:szCs w:val="16"/>
              </w:rPr>
            </w:pPr>
            <w:r>
              <w:rPr>
                <w:sz w:val="16"/>
                <w:szCs w:val="16"/>
              </w:rPr>
              <w:lastRenderedPageBreak/>
              <w:t>Serviciile principale Microsoft Dynamics 365</w:t>
            </w:r>
          </w:p>
        </w:tc>
        <w:tc>
          <w:tcPr>
            <w:tcW w:w="1728" w:type="dxa"/>
            <w:vAlign w:val="center"/>
          </w:tcPr>
          <w:p w14:paraId="77E6FF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73E8C2FC"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6D2BDDF9" w14:textId="77777777" w:rsidTr="001C5D18">
        <w:trPr>
          <w:trHeight w:val="288"/>
        </w:trPr>
        <w:tc>
          <w:tcPr>
            <w:tcW w:w="2880" w:type="dxa"/>
            <w:vAlign w:val="center"/>
          </w:tcPr>
          <w:p w14:paraId="1995A262" w14:textId="77777777" w:rsidR="001C5D18" w:rsidRPr="00231971" w:rsidRDefault="001C5D18" w:rsidP="001C5D18">
            <w:pPr>
              <w:pStyle w:val="ProductList-Body"/>
              <w:rPr>
                <w:sz w:val="16"/>
                <w:szCs w:val="16"/>
              </w:rPr>
            </w:pPr>
            <w:r>
              <w:rPr>
                <w:sz w:val="16"/>
                <w:szCs w:val="16"/>
              </w:rPr>
              <w:t>Serviciile de bază Microsoft Azure</w:t>
            </w:r>
          </w:p>
        </w:tc>
        <w:tc>
          <w:tcPr>
            <w:tcW w:w="1728" w:type="dxa"/>
            <w:vAlign w:val="center"/>
          </w:tcPr>
          <w:p w14:paraId="1C834925" w14:textId="77777777" w:rsidR="001C5D18" w:rsidRPr="004C41FC" w:rsidRDefault="001C5D18" w:rsidP="001C5D18">
            <w:pPr>
              <w:pStyle w:val="ProductList-Body"/>
            </w:pPr>
            <w:r>
              <w:rPr>
                <w:color w:val="000000" w:themeColor="text1"/>
                <w:sz w:val="16"/>
                <w:szCs w:val="16"/>
              </w:rPr>
              <w:t>Variază**</w:t>
            </w:r>
          </w:p>
        </w:tc>
        <w:tc>
          <w:tcPr>
            <w:tcW w:w="1710" w:type="dxa"/>
            <w:vAlign w:val="center"/>
          </w:tcPr>
          <w:p w14:paraId="7399C51D" w14:textId="77777777" w:rsidR="001C5D18" w:rsidRPr="00231971" w:rsidRDefault="001C5D18" w:rsidP="001C5D18">
            <w:pPr>
              <w:pStyle w:val="ProductList-Body"/>
              <w:rPr>
                <w:color w:val="000000" w:themeColor="text1"/>
                <w:sz w:val="16"/>
                <w:szCs w:val="16"/>
              </w:rPr>
            </w:pPr>
            <w:r>
              <w:rPr>
                <w:color w:val="000000" w:themeColor="text1"/>
                <w:sz w:val="16"/>
                <w:szCs w:val="16"/>
              </w:rPr>
              <w:t>Variază**</w:t>
            </w:r>
          </w:p>
        </w:tc>
      </w:tr>
      <w:tr w:rsidR="001C5D18" w:rsidRPr="00C62FB6" w14:paraId="1E942284" w14:textId="77777777" w:rsidTr="001C5D18">
        <w:trPr>
          <w:trHeight w:val="288"/>
        </w:trPr>
        <w:tc>
          <w:tcPr>
            <w:tcW w:w="2880" w:type="dxa"/>
            <w:vAlign w:val="center"/>
          </w:tcPr>
          <w:p w14:paraId="46EF7DC9" w14:textId="77777777" w:rsidR="001C5D18" w:rsidRPr="00231971" w:rsidRDefault="001C5D18" w:rsidP="001C5D18">
            <w:pPr>
              <w:pStyle w:val="ProductList-Body"/>
              <w:rPr>
                <w:sz w:val="16"/>
                <w:szCs w:val="16"/>
              </w:rPr>
            </w:pPr>
            <w:r>
              <w:rPr>
                <w:sz w:val="16"/>
                <w:szCs w:val="16"/>
              </w:rPr>
              <w:t>Microsoft Cloud App Security</w:t>
            </w:r>
          </w:p>
        </w:tc>
        <w:tc>
          <w:tcPr>
            <w:tcW w:w="1728" w:type="dxa"/>
            <w:vAlign w:val="center"/>
          </w:tcPr>
          <w:p w14:paraId="6CB96A40"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202DF81D"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71216C4" w14:textId="77777777" w:rsidTr="001C5D18">
        <w:trPr>
          <w:trHeight w:val="288"/>
        </w:trPr>
        <w:tc>
          <w:tcPr>
            <w:tcW w:w="2880" w:type="dxa"/>
            <w:vAlign w:val="center"/>
          </w:tcPr>
          <w:p w14:paraId="33FCDB59" w14:textId="77777777" w:rsidR="001C5D18" w:rsidRPr="00231971" w:rsidRDefault="001C5D18" w:rsidP="001C5D18">
            <w:pPr>
              <w:pStyle w:val="ProductList-Body"/>
              <w:rPr>
                <w:sz w:val="16"/>
                <w:szCs w:val="16"/>
              </w:rPr>
            </w:pPr>
            <w:r>
              <w:rPr>
                <w:sz w:val="16"/>
                <w:szCs w:val="16"/>
              </w:rPr>
              <w:t>Serviciile online Microsoft Intune</w:t>
            </w:r>
          </w:p>
        </w:tc>
        <w:tc>
          <w:tcPr>
            <w:tcW w:w="1728" w:type="dxa"/>
            <w:vAlign w:val="center"/>
          </w:tcPr>
          <w:p w14:paraId="0677C46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BB7039B"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7EEDD222" w14:textId="77777777" w:rsidTr="001C5D18">
        <w:trPr>
          <w:trHeight w:val="288"/>
        </w:trPr>
        <w:tc>
          <w:tcPr>
            <w:tcW w:w="2880" w:type="dxa"/>
            <w:vAlign w:val="center"/>
          </w:tcPr>
          <w:p w14:paraId="0C0045A8" w14:textId="77777777" w:rsidR="001C5D18" w:rsidRPr="00231971" w:rsidRDefault="001C5D18" w:rsidP="001C5D18">
            <w:pPr>
              <w:pStyle w:val="ProductList-Body"/>
              <w:rPr>
                <w:sz w:val="16"/>
                <w:szCs w:val="16"/>
              </w:rPr>
            </w:pPr>
            <w:r>
              <w:rPr>
                <w:sz w:val="16"/>
                <w:szCs w:val="16"/>
              </w:rPr>
              <w:t>Serviciile de bază ale platformei Microsoft pentru aplicații de business</w:t>
            </w:r>
          </w:p>
        </w:tc>
        <w:tc>
          <w:tcPr>
            <w:tcW w:w="1728" w:type="dxa"/>
            <w:vAlign w:val="center"/>
          </w:tcPr>
          <w:p w14:paraId="017CF99A"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c>
          <w:tcPr>
            <w:tcW w:w="1710" w:type="dxa"/>
            <w:vAlign w:val="center"/>
          </w:tcPr>
          <w:p w14:paraId="32804BEF" w14:textId="77777777" w:rsidR="001C5D18" w:rsidRPr="00231971" w:rsidRDefault="001C5D18" w:rsidP="001C5D18">
            <w:pPr>
              <w:pStyle w:val="ProductList-Body"/>
              <w:rPr>
                <w:color w:val="000000" w:themeColor="text1"/>
                <w:sz w:val="16"/>
                <w:szCs w:val="16"/>
              </w:rPr>
            </w:pPr>
            <w:r>
              <w:rPr>
                <w:color w:val="000000" w:themeColor="text1"/>
                <w:sz w:val="16"/>
                <w:szCs w:val="16"/>
              </w:rPr>
              <w:t>Da</w:t>
            </w:r>
          </w:p>
        </w:tc>
      </w:tr>
      <w:tr w:rsidR="001C5D18" w:rsidRPr="00C62FB6" w14:paraId="43F09AB1" w14:textId="77777777" w:rsidTr="001C5D18">
        <w:trPr>
          <w:trHeight w:val="288"/>
        </w:trPr>
        <w:tc>
          <w:tcPr>
            <w:tcW w:w="2880" w:type="dxa"/>
            <w:vAlign w:val="center"/>
          </w:tcPr>
          <w:p w14:paraId="04A3648B" w14:textId="77777777" w:rsidR="001C5D18" w:rsidRPr="00231971" w:rsidRDefault="001C5D18" w:rsidP="001C5D18">
            <w:pPr>
              <w:pStyle w:val="ProductList-Body"/>
              <w:rPr>
                <w:sz w:val="16"/>
                <w:szCs w:val="16"/>
              </w:rPr>
            </w:pPr>
            <w:r>
              <w:rPr>
                <w:sz w:val="16"/>
                <w:szCs w:val="16"/>
              </w:rPr>
              <w:t>Serviciile Windows Defender de protecție avansată împotriva amenințărilor</w:t>
            </w:r>
          </w:p>
        </w:tc>
        <w:tc>
          <w:tcPr>
            <w:tcW w:w="1728" w:type="dxa"/>
            <w:vAlign w:val="center"/>
          </w:tcPr>
          <w:p w14:paraId="0B54DFDF" w14:textId="77777777" w:rsidR="001C5D18" w:rsidRDefault="001C5D18" w:rsidP="001C5D18">
            <w:pPr>
              <w:pStyle w:val="ProductList-Body"/>
              <w:rPr>
                <w:color w:val="000000" w:themeColor="text1"/>
                <w:sz w:val="16"/>
                <w:szCs w:val="16"/>
              </w:rPr>
            </w:pPr>
            <w:r>
              <w:rPr>
                <w:color w:val="000000" w:themeColor="text1"/>
                <w:sz w:val="16"/>
                <w:szCs w:val="16"/>
              </w:rPr>
              <w:t>Nu</w:t>
            </w:r>
          </w:p>
        </w:tc>
        <w:tc>
          <w:tcPr>
            <w:tcW w:w="1710" w:type="dxa"/>
            <w:vAlign w:val="center"/>
          </w:tcPr>
          <w:p w14:paraId="521D2A67" w14:textId="77777777" w:rsidR="001C5D18" w:rsidRDefault="001C5D18" w:rsidP="001C5D18">
            <w:pPr>
              <w:pStyle w:val="ProductList-Body"/>
              <w:rPr>
                <w:color w:val="000000" w:themeColor="text1"/>
                <w:sz w:val="16"/>
                <w:szCs w:val="16"/>
              </w:rPr>
            </w:pPr>
            <w:r>
              <w:rPr>
                <w:color w:val="000000" w:themeColor="text1"/>
                <w:sz w:val="16"/>
                <w:szCs w:val="16"/>
              </w:rPr>
              <w:t>Nu</w:t>
            </w:r>
          </w:p>
        </w:tc>
      </w:tr>
    </w:tbl>
    <w:p w14:paraId="6700D301" w14:textId="77777777" w:rsidR="008554D6" w:rsidRPr="00C4610D" w:rsidRDefault="008554D6" w:rsidP="008554D6">
      <w:pPr>
        <w:pStyle w:val="ProductList-Body"/>
        <w:ind w:left="720"/>
        <w:rPr>
          <w:spacing w:val="-3"/>
        </w:rPr>
      </w:pPr>
      <w:r w:rsidRPr="00C4610D">
        <w:rPr>
          <w:i/>
          <w:iCs/>
          <w:color w:val="000000" w:themeColor="text1"/>
          <w:spacing w:val="-3"/>
        </w:rPr>
        <w:t xml:space="preserve">*Nu include </w:t>
      </w:r>
      <w:r w:rsidRPr="00C4610D">
        <w:rPr>
          <w:i/>
          <w:iCs/>
          <w:spacing w:val="-3"/>
        </w:rPr>
        <w:t xml:space="preserve">Microsoft Dynamics 365 for Marketing, </w:t>
      </w:r>
      <w:r w:rsidRPr="00C4610D">
        <w:rPr>
          <w:i/>
          <w:color w:val="000000" w:themeColor="text1"/>
          <w:spacing w:val="-3"/>
        </w:rPr>
        <w:t xml:space="preserve">Microsoft </w:t>
      </w:r>
      <w:r w:rsidRPr="00C4610D">
        <w:rPr>
          <w:i/>
          <w:iCs/>
          <w:color w:val="000000" w:themeColor="text1"/>
          <w:spacing w:val="-3"/>
        </w:rPr>
        <w:t>Social Engagement, Microsoft Dynamics 365 for Talent, Microsoft Dynamics 365 for Talent: Attract și Microsoft Dynamics 365 for Talent: Onboard și Dynamics 365 AI for Sales.</w:t>
      </w:r>
    </w:p>
    <w:p w14:paraId="679DE0EF" w14:textId="77777777" w:rsidR="002B3CFE" w:rsidRPr="00C97DF5" w:rsidRDefault="002B3CFE" w:rsidP="002B3CFE">
      <w:pPr>
        <w:pStyle w:val="ProductList-Body"/>
        <w:ind w:left="720"/>
      </w:pPr>
      <w:r>
        <w:rPr>
          <w:color w:val="000000" w:themeColor="text1"/>
        </w:rPr>
        <w:t>**</w:t>
      </w:r>
      <w:r>
        <w:rPr>
          <w:i/>
          <w:iCs/>
          <w:color w:val="000000" w:themeColor="text1"/>
        </w:rPr>
        <w:t>Domeniul curent este detaliat în raportul de audit și prezentat pe scurt în Centrul de autorizare Microsoft.</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2" w:name="_Toc507768554"/>
      <w:bookmarkStart w:id="73" w:name="_Toc536446330"/>
      <w:r>
        <w:t>Notificarea incidentelor de securitate</w:t>
      </w:r>
      <w:bookmarkEnd w:id="72"/>
      <w:bookmarkEnd w:id="73"/>
    </w:p>
    <w:p w14:paraId="0509475D" w14:textId="77777777" w:rsidR="00B143C0" w:rsidRDefault="00B143C0" w:rsidP="00B143C0">
      <w:pPr>
        <w:pStyle w:val="ProductList-Body"/>
      </w:pPr>
      <w:bookmarkStart w:id="74" w:name="_Hlk504328309"/>
      <w:r>
        <w:t xml:space="preserve">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w:t>
      </w:r>
      <w:r>
        <w:lastRenderedPageBreak/>
        <w:t>„Incident de securitate”)</w:t>
      </w:r>
      <w:bookmarkEnd w:id="74"/>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5" w:name="_Toc507768555"/>
      <w:bookmarkStart w:id="76" w:name="_Toc536446331"/>
      <w:bookmarkStart w:id="77" w:name="DataTransfersandLocation"/>
      <w:r>
        <w:t>Transferurile de date şi locaţia acestora</w:t>
      </w:r>
      <w:bookmarkEnd w:id="75"/>
      <w:bookmarkEnd w:id="76"/>
    </w:p>
    <w:bookmarkEnd w:id="77"/>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8" w:name="LocationofCustomerDataatRest"/>
      <w:r>
        <w:rPr>
          <w:b/>
          <w:color w:val="0072C6"/>
        </w:rPr>
        <w:t>Locaţia Datelor de client în repaus</w:t>
      </w:r>
    </w:p>
    <w:bookmarkEnd w:id="78"/>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0D853ABF"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5D47759D"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67759C68"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w:t>
      </w:r>
      <w:r>
        <w:lastRenderedPageBreak/>
        <w:t>alte locaţii, conform prezentării din Centrul de autorizare Microsoft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006B5A03"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6E6AE718" w14:textId="77777777" w:rsidR="001C5D18" w:rsidRPr="00841C87" w:rsidRDefault="001C5D18" w:rsidP="001C5D18">
      <w:pPr>
        <w:pStyle w:val="ProductList-Body"/>
        <w:keepNext/>
        <w:numPr>
          <w:ilvl w:val="1"/>
          <w:numId w:val="7"/>
        </w:numPr>
        <w:ind w:left="900"/>
      </w:pPr>
      <w:r>
        <w:rPr>
          <w:b/>
          <w:bCs/>
        </w:rPr>
        <w:t>Serviciile Windows Defender de protecție avansată împotriva amenințărilor</w:t>
      </w:r>
      <w:r w:rsidRPr="00FB435C">
        <w:rPr>
          <w:b/>
          <w:bCs/>
        </w:rPr>
        <w:t>.</w:t>
      </w:r>
      <w:r>
        <w:t xml:space="preserve"> În cazul în care Clientul asigură accesul unui cont al entității găzduite, atunci va selecta o Zonă geografică disponibilă unde vor fi stocate Datele de client în repaus. Microsoft nu va transfera Datele de client în afara Zonei geografice selectate de Client, decât dacă se prevede astfel în secțiunea „Locația datelor” din Centrul de autorizare Microsoft.</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9" w:name="_Toc507768556"/>
      <w:bookmarkStart w:id="80" w:name="_Toc536446332"/>
      <w:r>
        <w:t>Păstrarea şi ştergerea Datelor</w:t>
      </w:r>
      <w:bookmarkEnd w:id="79"/>
      <w:bookmarkEnd w:id="80"/>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81" w:name="_Toc507768557"/>
      <w:bookmarkStart w:id="82" w:name="_Toc536446333"/>
      <w:r>
        <w:t>Angajamentul de confidenţialitate încheiat cu persoana împuternicită de operator</w:t>
      </w:r>
      <w:bookmarkEnd w:id="81"/>
      <w:bookmarkEnd w:id="82"/>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3" w:name="_Toc507768558"/>
      <w:bookmarkStart w:id="84" w:name="_Toc536446334"/>
      <w:r w:rsidRPr="00E46AE9">
        <w:t>Notificarea şi Controalele privind utilizarea Subcontractanţilor</w:t>
      </w:r>
      <w:bookmarkEnd w:id="83"/>
      <w:bookmarkEnd w:id="84"/>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5" w:name="_Toc507768559"/>
      <w:bookmarkStart w:id="86" w:name="_Toc536446335"/>
      <w:r>
        <w:t>Instituţii de învăţământ</w:t>
      </w:r>
      <w:bookmarkEnd w:id="85"/>
      <w:bookmarkEnd w:id="86"/>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7" w:name="_Toc489605580"/>
      <w:bookmarkStart w:id="88" w:name="_Toc487134016"/>
      <w:bookmarkStart w:id="89" w:name="_Toc536446336"/>
      <w:bookmarkStart w:id="90" w:name="HIPPA"/>
      <w:r>
        <w:t>Asociatul HIPAA (Health Insurance Portability and Accountability Act – Legea responsabilităţii şi a portabilităţii asigurărilor medicale)</w:t>
      </w:r>
      <w:bookmarkEnd w:id="87"/>
      <w:bookmarkEnd w:id="88"/>
      <w:bookmarkEnd w:id="89"/>
    </w:p>
    <w:bookmarkEnd w:id="90"/>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91" w:name="_Toc536446337"/>
      <w:r>
        <w:t>Cum să contactaţi Microsoft</w:t>
      </w:r>
      <w:bookmarkEnd w:id="91"/>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92" w:name="_Toc507768562"/>
      <w:bookmarkStart w:id="93" w:name="_Toc536446338"/>
      <w:bookmarkStart w:id="94" w:name="AppendixA_CoreOnlineServices"/>
      <w:bookmarkStart w:id="95" w:name="_Toc431459514"/>
      <w:bookmarkStart w:id="96" w:name="DataProcessingTerms"/>
      <w:r>
        <w:lastRenderedPageBreak/>
        <w:t>Anexa A – Serviciile online Core</w:t>
      </w:r>
      <w:bookmarkEnd w:id="92"/>
      <w:bookmarkEnd w:id="93"/>
    </w:p>
    <w:bookmarkEnd w:id="94"/>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5"/>
      <w:bookmarkEnd w:id="96"/>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7" w:name="DPTOnlineServicesTable"/>
            <w:r>
              <w:rPr>
                <w:color w:val="FFFFFF" w:themeColor="background1"/>
                <w:sz w:val="16"/>
                <w:szCs w:val="16"/>
              </w:rPr>
              <w:t>Servicii online</w:t>
            </w:r>
          </w:p>
        </w:tc>
      </w:tr>
      <w:tr w:rsidR="00C477A7" w14:paraId="203A452C" w14:textId="77777777" w:rsidTr="009D1828">
        <w:tc>
          <w:tcPr>
            <w:tcW w:w="2607" w:type="dxa"/>
            <w:vAlign w:val="center"/>
          </w:tcPr>
          <w:p w14:paraId="09C0D61C" w14:textId="457E8044" w:rsidR="00C477A7" w:rsidRPr="00231971" w:rsidRDefault="00C477A7" w:rsidP="00C477A7">
            <w:pPr>
              <w:pStyle w:val="ProductList-Body"/>
              <w:rPr>
                <w:sz w:val="16"/>
                <w:szCs w:val="16"/>
              </w:rPr>
            </w:pPr>
            <w:bookmarkStart w:id="98" w:name="MicrosoftDynamicsOnlineServices"/>
            <w:bookmarkEnd w:id="97"/>
            <w:r>
              <w:rPr>
                <w:sz w:val="16"/>
                <w:szCs w:val="16"/>
              </w:rPr>
              <w:t>Serviciile principale Microsoft Dynamics 365</w:t>
            </w:r>
          </w:p>
        </w:tc>
        <w:tc>
          <w:tcPr>
            <w:tcW w:w="8190" w:type="dxa"/>
          </w:tcPr>
          <w:p w14:paraId="45E29350" w14:textId="54AED292" w:rsidR="00C477A7" w:rsidRPr="00231971" w:rsidRDefault="00C477A7" w:rsidP="00C477A7">
            <w:pPr>
              <w:pStyle w:val="ProductList-Body"/>
              <w:rPr>
                <w:sz w:val="16"/>
                <w:szCs w:val="16"/>
              </w:rPr>
            </w:pPr>
            <w:r w:rsidRPr="00E539B3">
              <w:rPr>
                <w:spacing w:val="-1"/>
                <w:sz w:val="16"/>
                <w:szCs w:val="16"/>
              </w:rPr>
              <w:t>Următoarele servicii, fiecare fiind considerat un serviciu independent sau inclus într-un plan sau într-o aplicație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și Microsoft Social Engagement. Serviciile principale Dynamics 365 nu includ: (1) serviciile Dynamics 365 pentru dispozitivele sau programele software acceptate, care includ, dar nu se limitează la, Dynamics 365 pentru aplicații, tablete, telefoane sau oricare dintre acestea; (2) LinkedIn Sales Navigator sau (3) exceptând prevederile exprese din termenii de licențiere pentru serviciul respectiv, orice alt serviciu furnizat de altă firmă și oferit cu sau legat de serviciile principale Dynamics 365.</w:t>
            </w:r>
          </w:p>
        </w:tc>
      </w:tr>
      <w:bookmarkEnd w:id="98"/>
      <w:tr w:rsidR="002B3CFE" w14:paraId="10FC4CEF" w14:textId="77777777" w:rsidTr="009D1828">
        <w:tc>
          <w:tcPr>
            <w:tcW w:w="2607" w:type="dxa"/>
            <w:vAlign w:val="center"/>
          </w:tcPr>
          <w:p w14:paraId="767C6C0B" w14:textId="36E11C90" w:rsidR="002B3CFE" w:rsidRPr="00231971" w:rsidRDefault="002B3CFE" w:rsidP="002B3CFE">
            <w:pPr>
              <w:pStyle w:val="ProductList-Body"/>
              <w:rPr>
                <w:sz w:val="16"/>
                <w:szCs w:val="16"/>
              </w:rPr>
            </w:pPr>
            <w:r>
              <w:rPr>
                <w:sz w:val="16"/>
                <w:szCs w:val="16"/>
              </w:rPr>
              <w:t>Serviciile Office 365</w:t>
            </w:r>
          </w:p>
        </w:tc>
        <w:tc>
          <w:tcPr>
            <w:tcW w:w="8190" w:type="dxa"/>
          </w:tcPr>
          <w:p w14:paraId="1E49D1A4" w14:textId="40958D5B" w:rsidR="002B3CFE" w:rsidRPr="00231971" w:rsidRDefault="002B3CFE" w:rsidP="002B3CFE">
            <w:pPr>
              <w:pStyle w:val="ProductList-Body"/>
              <w:rPr>
                <w:sz w:val="16"/>
                <w:szCs w:val="16"/>
              </w:rPr>
            </w:pPr>
            <w:r>
              <w:rPr>
                <w:sz w:val="16"/>
                <w:szCs w:val="16"/>
              </w:rPr>
              <w:t xml:space="preserve">Următoarele servicii, fiecare fiind considerat un serviciu independent sau inclus într-un plan sau într-o suită Office 365: </w:t>
            </w:r>
            <w:bookmarkStart w:id="99" w:name="_Hlk498519502"/>
            <w:r>
              <w:rPr>
                <w:sz w:val="16"/>
                <w:szCs w:val="16"/>
              </w:rPr>
              <w:t>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 (exceptând Roadmap), SharePoint Online, Skype for Business Online, Sway, Yammer Enterprise</w:t>
            </w:r>
            <w:bookmarkEnd w:id="99"/>
            <w:r>
              <w:rPr>
                <w:sz w:val="16"/>
                <w:szCs w:val="16"/>
              </w:rPr>
              <w:t xml:space="preserve"> și departamentele Clientului gestionate prin portalul de administrare Kaizala Pro. Serviciile Office 365 nu includ Office 365 ProPlus, nicio porțiune a Serviciilor PSTN care funcționează în afara controlului Microsoft, niciun produs software client și nici servicii furnizate de alte firme, disponibile în cadrul unui plan sau al unei suite Office 365, cum ar fi Bing sau un serviciu marcat „pentru Office 365”.</w:t>
            </w:r>
          </w:p>
        </w:tc>
      </w:tr>
      <w:tr w:rsidR="000041C7" w14:paraId="0A473332" w14:textId="77777777" w:rsidTr="009D1828">
        <w:tc>
          <w:tcPr>
            <w:tcW w:w="2607" w:type="dxa"/>
            <w:vAlign w:val="center"/>
          </w:tcPr>
          <w:p w14:paraId="3A2023D3" w14:textId="2FCD2E99" w:rsidR="000041C7" w:rsidRPr="00231971" w:rsidRDefault="000041C7" w:rsidP="000041C7">
            <w:pPr>
              <w:pStyle w:val="ProductList-Body"/>
              <w:rPr>
                <w:sz w:val="16"/>
                <w:szCs w:val="16"/>
              </w:rPr>
            </w:pPr>
            <w:bookmarkStart w:id="100" w:name="MicrosoftAzureCoreServices"/>
            <w:r>
              <w:rPr>
                <w:sz w:val="16"/>
                <w:szCs w:val="16"/>
              </w:rPr>
              <w:t>Serviciile de bază Microsoft Azure</w:t>
            </w:r>
            <w:bookmarkEnd w:id="100"/>
          </w:p>
        </w:tc>
        <w:tc>
          <w:tcPr>
            <w:tcW w:w="8190" w:type="dxa"/>
          </w:tcPr>
          <w:p w14:paraId="7E0B1590" w14:textId="18069454" w:rsidR="000041C7" w:rsidRPr="00231971" w:rsidRDefault="000041C7" w:rsidP="000041C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Database for MySQL, Azure Database for PostgreSQL, Azure Databricks, Azure DevOps Services, Azure DevTest Labs, Azure DNS, Azure Information Protection (inclusiv Azure Rights Management), Azure Kubernetes Service, Azure Resource Manager, Backup, Batch, BizTalk Services, Cloud Services, Computer Vision, Content Moderator, Data Catalog, Data Factory, Data Lake Analytics, Data Lake Store, Event Hubs, Express Route, Face, Functions, HDInsight, Import/Export, IoT Hub, Key Vault, Load Balancer, Log Analytics (cunoscut anterior ca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și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2B3CFE" w14:paraId="1E533D5A" w14:textId="77777777" w:rsidTr="009D1828">
        <w:tc>
          <w:tcPr>
            <w:tcW w:w="2607" w:type="dxa"/>
            <w:vAlign w:val="center"/>
          </w:tcPr>
          <w:p w14:paraId="30050707" w14:textId="48325CF4" w:rsidR="002B3CFE" w:rsidRPr="00231971" w:rsidRDefault="002B3CFE" w:rsidP="002B3CFE">
            <w:pPr>
              <w:pStyle w:val="ProductList-Body"/>
              <w:rPr>
                <w:sz w:val="16"/>
                <w:szCs w:val="16"/>
              </w:rPr>
            </w:pPr>
            <w:r>
              <w:rPr>
                <w:sz w:val="16"/>
                <w:szCs w:val="16"/>
              </w:rPr>
              <w:t>Serviciile de bază ale platformei Microsoft de aplicații pentru business</w:t>
            </w:r>
          </w:p>
        </w:tc>
        <w:tc>
          <w:tcPr>
            <w:tcW w:w="8190" w:type="dxa"/>
          </w:tcPr>
          <w:p w14:paraId="4BEB561C" w14:textId="52B264F3" w:rsidR="002B3CFE" w:rsidRPr="0023405D" w:rsidRDefault="002B3CFE" w:rsidP="002B3CFE">
            <w:pPr>
              <w:pStyle w:val="ProductList-Body"/>
            </w:pPr>
            <w:r>
              <w:rPr>
                <w:sz w:val="16"/>
                <w:szCs w:val="16"/>
              </w:rPr>
              <w:t>Următoarele servicii, fiecare fiind considerat un serviciu independent sau inclus într-un plan sau într-o suită Office 365 sau Microsoft Dynamics 365: Microsoft Power BI, Microsoft PowerApps și Microsoft Flow. Serviciile de bază ale platformei Microsoft de aplicații pentru business nu includ produsele software client, inclusiv, dar fără limitare la, Power BI Report Server, aplicațiile mobile Power BI, PowerApps sau Microsoft Flow, Power BI Desktop sau PowerApps Studio.</w:t>
            </w:r>
          </w:p>
        </w:tc>
      </w:tr>
      <w:tr w:rsidR="001C5D18" w14:paraId="4B470749" w14:textId="77777777" w:rsidTr="009D1828">
        <w:tc>
          <w:tcPr>
            <w:tcW w:w="2607" w:type="dxa"/>
            <w:vAlign w:val="center"/>
          </w:tcPr>
          <w:p w14:paraId="03BA2AA8" w14:textId="74B57D82" w:rsidR="001C5D18" w:rsidRDefault="001C5D18" w:rsidP="001C5D18">
            <w:pPr>
              <w:pStyle w:val="ProductList-Body"/>
              <w:rPr>
                <w:sz w:val="16"/>
                <w:szCs w:val="16"/>
              </w:rPr>
            </w:pPr>
            <w:r>
              <w:rPr>
                <w:sz w:val="16"/>
                <w:szCs w:val="16"/>
              </w:rPr>
              <w:t>Serviciile Windows Defender de protecție avansată împotriva amenințărilor</w:t>
            </w:r>
          </w:p>
        </w:tc>
        <w:tc>
          <w:tcPr>
            <w:tcW w:w="8190" w:type="dxa"/>
          </w:tcPr>
          <w:p w14:paraId="18032249" w14:textId="719CD55E" w:rsidR="001C5D18" w:rsidRDefault="001C5D18" w:rsidP="001C5D18">
            <w:pPr>
              <w:pStyle w:val="ProductList-Body"/>
              <w:rPr>
                <w:sz w:val="16"/>
                <w:szCs w:val="16"/>
              </w:rPr>
            </w:pPr>
            <w:r>
              <w:rPr>
                <w:sz w:val="16"/>
                <w:szCs w:val="16"/>
              </w:rPr>
              <w:t>Următoarele porțiuni ale serviciilor în cloud de protecție avansată împotriva amenințărilor Windows Defender: Endpoint Detection &amp; Response, Automatic Investigation &amp; Remediation, Secure Score.</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101" w:name="AppendixB_SecurityMeasures"/>
      <w:bookmarkStart w:id="102" w:name="_Toc507768563"/>
      <w:bookmarkStart w:id="103" w:name="_Toc536446339"/>
      <w:bookmarkStart w:id="104" w:name="DataProcessingTerms_DataatRest"/>
      <w:r>
        <w:t xml:space="preserve">Anexa B – </w:t>
      </w:r>
      <w:bookmarkStart w:id="105" w:name="DataProcessingTerms_Security"/>
      <w:bookmarkStart w:id="106" w:name="_Toc507239523"/>
      <w:r>
        <w:t>Măsuri</w:t>
      </w:r>
      <w:bookmarkEnd w:id="105"/>
      <w:bookmarkEnd w:id="106"/>
      <w:r>
        <w:t xml:space="preserve"> de securitate</w:t>
      </w:r>
      <w:bookmarkEnd w:id="101"/>
      <w:bookmarkEnd w:id="102"/>
      <w:bookmarkEnd w:id="103"/>
    </w:p>
    <w:bookmarkEnd w:id="104"/>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lastRenderedPageBreak/>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lastRenderedPageBreak/>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1C5D18">
            <w:pPr>
              <w:pStyle w:val="ProductList-Body"/>
              <w:keepNext/>
              <w:spacing w:before="40"/>
              <w:rPr>
                <w:sz w:val="16"/>
                <w:szCs w:val="16"/>
              </w:rPr>
            </w:pPr>
            <w:r w:rsidRPr="00F244BE">
              <w:rPr>
                <w:b/>
                <w:sz w:val="16"/>
                <w:szCs w:val="16"/>
              </w:rPr>
              <w:lastRenderedPageBreak/>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lastRenderedPageBreak/>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7" w:name="OnlineServiceSpecificTerms"/>
      <w:bookmarkStart w:id="108" w:name="_Toc536446340"/>
      <w:r>
        <w:lastRenderedPageBreak/>
        <w:t>Termenii specifici Serviciilor online</w:t>
      </w:r>
      <w:bookmarkEnd w:id="107"/>
      <w:bookmarkEnd w:id="108"/>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9" w:name="_Toc536446341"/>
      <w:bookmarkStart w:id="110" w:name="MicrosoftAzureServices"/>
      <w:r w:rsidRPr="006B4B3B">
        <w:rPr>
          <w:lang w:val="ro-RO"/>
        </w:rPr>
        <w:t>Serviciile Microsoft Azure</w:t>
      </w:r>
      <w:bookmarkEnd w:id="109"/>
    </w:p>
    <w:bookmarkEnd w:id="110"/>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04335A7E" w14:textId="77777777" w:rsidR="002B3CFE" w:rsidRDefault="002B3CFE" w:rsidP="002B3CFE">
      <w:pPr>
        <w:pStyle w:val="ProductList-Body"/>
        <w:spacing w:after="120"/>
        <w:ind w:right="450"/>
      </w:pPr>
      <w:r>
        <w:t xml:space="preserve">„Serviciile de căutare Bing” înseamnă API-urile de căutare particularizată cu Bing, de căutare firme locale cu Bing, de căutare entități cu Bing, de căutare imagini cu Bing, de căutare știri cu Bing, de căutare video cu Bing, de căutare vizuală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3122D484" w:rsidR="00817300" w:rsidRDefault="00817300" w:rsidP="002B3CFE">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lastRenderedPageBreak/>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457A6666" w14:textId="77777777" w:rsidR="002B3CFE" w:rsidRDefault="002B3CFE" w:rsidP="002B3CFE">
      <w:pPr>
        <w:pStyle w:val="ProductList-Body"/>
      </w:pPr>
      <w:r>
        <w:t xml:space="preserve">Microsoft Azure îi permite Clientului să acceseze ori să achiziționeze produse și servicii optimizate pentru a fi utilizate cu Azure, prin intermediul unor caracteristici precum Microsoft Azure Marketplace și galeria Virtual Machine, în condițiile respectării termenilor separați disponibili la adresa </w:t>
      </w:r>
      <w:hyperlink r:id="rId32" w:history="1">
        <w:r>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11" w:name="_Toc484158292"/>
      <w:bookmarkStart w:id="112" w:name="MicrosoftTranslator"/>
      <w:r w:rsidRPr="00817300">
        <w:rPr>
          <w:lang w:val="ro-RO"/>
        </w:rPr>
        <w:tab/>
      </w:r>
      <w:bookmarkStart w:id="113" w:name="_Toc509825512"/>
      <w:bookmarkStart w:id="114" w:name="_Toc510880769"/>
      <w:bookmarkStart w:id="115" w:name="_Toc536446342"/>
      <w:r w:rsidRPr="00817300">
        <w:rPr>
          <w:lang w:val="ro-RO"/>
        </w:rPr>
        <w:t>Azure Maps</w:t>
      </w:r>
      <w:bookmarkEnd w:id="113"/>
      <w:bookmarkEnd w:id="114"/>
      <w:bookmarkEnd w:id="115"/>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6" w:name="_Hlk509835802"/>
      <w:r>
        <w:t>Nu puteți afișa Rezultate în baza de date de hărți geografice sau de conținut a unei terțe părți.</w:t>
      </w:r>
    </w:p>
    <w:bookmarkEnd w:id="116"/>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D07AF92" w:rsidR="00817300" w:rsidRPr="00683A2B" w:rsidRDefault="00DE72EC" w:rsidP="000041C7">
      <w:pPr>
        <w:pStyle w:val="ProductList-Body"/>
        <w:shd w:val="clear" w:color="auto" w:fill="A6A6A6" w:themeFill="background1" w:themeFillShade="A6"/>
        <w:spacing w:before="120" w:after="240"/>
        <w:jc w:val="right"/>
        <w:rPr>
          <w:sz w:val="16"/>
          <w:szCs w:val="16"/>
        </w:rPr>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lastRenderedPageBreak/>
        <w:tab/>
      </w:r>
      <w:bookmarkStart w:id="117" w:name="_Toc536446343"/>
      <w:r w:rsidRPr="00487266">
        <w:rPr>
          <w:lang w:val="ro-RO"/>
        </w:rPr>
        <w:t>Microsoft Azure Stack</w:t>
      </w:r>
      <w:bookmarkEnd w:id="111"/>
      <w:bookmarkEnd w:id="117"/>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C835DC7" w:rsidR="00952EC3" w:rsidRPr="00747204" w:rsidRDefault="00DE72EC" w:rsidP="000041C7">
      <w:pPr>
        <w:pStyle w:val="ProductList-Body"/>
        <w:shd w:val="clear" w:color="auto" w:fill="A6A6A6" w:themeFill="background1" w:themeFillShade="A6"/>
        <w:spacing w:before="120" w:after="240"/>
        <w:jc w:val="right"/>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29461C30" w14:textId="77777777" w:rsidR="00817300" w:rsidRPr="001C5D18" w:rsidRDefault="00817300" w:rsidP="00817300">
      <w:pPr>
        <w:pStyle w:val="ProductList-Offering2Heading"/>
        <w:outlineLvl w:val="2"/>
        <w:rPr>
          <w:lang w:val="ro-RO"/>
        </w:rPr>
      </w:pPr>
      <w:bookmarkStart w:id="118" w:name="_Toc494738672"/>
      <w:bookmarkStart w:id="119" w:name="_Toc476476610"/>
      <w:bookmarkStart w:id="120" w:name="_Toc459970714"/>
      <w:bookmarkStart w:id="121" w:name="_Toc457466428"/>
      <w:bookmarkStart w:id="122" w:name="AzureActiveDirectoryBasic"/>
      <w:bookmarkStart w:id="123" w:name="_Toc437590238"/>
      <w:bookmarkStart w:id="124" w:name="_Toc435790944"/>
      <w:bookmarkStart w:id="125" w:name="MicrosoftDynamicsMarketing"/>
      <w:bookmarkEnd w:id="112"/>
      <w:r w:rsidRPr="001C5D18">
        <w:rPr>
          <w:lang w:val="ro-RO"/>
        </w:rPr>
        <w:tab/>
      </w:r>
      <w:bookmarkStart w:id="126" w:name="MicrosoftCognitiveServices"/>
      <w:bookmarkStart w:id="127" w:name="_Toc510880771"/>
      <w:bookmarkStart w:id="128" w:name="_Toc510115105"/>
      <w:bookmarkStart w:id="129" w:name="_Toc536446344"/>
      <w:r w:rsidRPr="001C5D18">
        <w:rPr>
          <w:lang w:val="ro-RO"/>
        </w:rPr>
        <w:t>Serviciile de căutare Bing</w:t>
      </w:r>
      <w:bookmarkEnd w:id="126"/>
      <w:bookmarkEnd w:id="127"/>
      <w:bookmarkEnd w:id="128"/>
      <w:bookmarkEnd w:id="129"/>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lastRenderedPageBreak/>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19C087B" w:rsidR="00817300" w:rsidRPr="001349C6" w:rsidRDefault="00DE72EC" w:rsidP="000041C7">
      <w:pPr>
        <w:pStyle w:val="ProductList-Body"/>
        <w:shd w:val="clear" w:color="auto" w:fill="A6A6A6" w:themeFill="background1" w:themeFillShade="A6"/>
        <w:spacing w:before="120" w:after="240"/>
        <w:jc w:val="right"/>
        <w:rPr>
          <w:sz w:val="16"/>
          <w:szCs w:val="16"/>
        </w:rPr>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6E6C5757" w14:textId="77777777" w:rsidR="00817300" w:rsidRPr="002B3CFE" w:rsidRDefault="00817300" w:rsidP="00817300">
      <w:pPr>
        <w:pStyle w:val="ProductList-Offering2Heading"/>
        <w:outlineLvl w:val="2"/>
        <w:rPr>
          <w:b w:val="0"/>
          <w:color w:val="000000" w:themeColor="text1"/>
          <w:szCs w:val="28"/>
          <w:lang w:val="ro-RO"/>
        </w:rPr>
      </w:pPr>
      <w:r w:rsidRPr="002B3CFE">
        <w:rPr>
          <w:lang w:val="ro-RO"/>
        </w:rPr>
        <w:tab/>
      </w:r>
      <w:bookmarkStart w:id="130" w:name="_Toc510880772"/>
      <w:bookmarkStart w:id="131" w:name="_Toc536446345"/>
      <w:r w:rsidRPr="002B3CFE">
        <w:rPr>
          <w:lang w:val="ro-RO"/>
        </w:rPr>
        <w:t xml:space="preserve">Serviciile </w:t>
      </w:r>
      <w:r w:rsidRPr="002B3CFE">
        <w:rPr>
          <w:szCs w:val="28"/>
          <w:lang w:val="ro-RO"/>
        </w:rPr>
        <w:t>cognitive Microsoft</w:t>
      </w:r>
      <w:bookmarkEnd w:id="130"/>
      <w:bookmarkEnd w:id="131"/>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1E574EF3" w:rsidR="00817300" w:rsidRPr="00F86985" w:rsidRDefault="00DE72EC" w:rsidP="000041C7">
      <w:pPr>
        <w:pStyle w:val="ProductList-Body"/>
        <w:shd w:val="clear" w:color="auto" w:fill="A6A6A6" w:themeFill="background1" w:themeFillShade="A6"/>
        <w:spacing w:before="120" w:after="240"/>
        <w:jc w:val="right"/>
        <w:rPr>
          <w:sz w:val="16"/>
          <w:szCs w:val="16"/>
        </w:rPr>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32" w:name="_Toc536446346"/>
      <w:r w:rsidRPr="00487266">
        <w:rPr>
          <w:lang w:val="ro-RO"/>
        </w:rPr>
        <w:t>Microsoft Genomics</w:t>
      </w:r>
      <w:bookmarkEnd w:id="118"/>
      <w:bookmarkEnd w:id="132"/>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DE72EC"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0041C7" w:rsidRDefault="00CC5282" w:rsidP="00CC5282">
      <w:pPr>
        <w:pStyle w:val="ProductList-Offering2Heading"/>
        <w:outlineLvl w:val="2"/>
        <w:rPr>
          <w:lang w:val="ro-RO"/>
        </w:rPr>
      </w:pPr>
      <w:r w:rsidRPr="000041C7">
        <w:rPr>
          <w:lang w:val="ro-RO"/>
        </w:rPr>
        <w:tab/>
      </w:r>
      <w:bookmarkStart w:id="133" w:name="_Toc494738673"/>
      <w:bookmarkStart w:id="134" w:name="_Toc536446347"/>
      <w:r w:rsidRPr="000041C7">
        <w:rPr>
          <w:lang w:val="ro-RO"/>
        </w:rPr>
        <w:t xml:space="preserve">Visual Studio </w:t>
      </w:r>
      <w:r w:rsidR="00487266" w:rsidRPr="000041C7">
        <w:rPr>
          <w:lang w:val="ro-RO"/>
        </w:rPr>
        <w:t>App</w:t>
      </w:r>
      <w:r w:rsidRPr="000041C7">
        <w:rPr>
          <w:lang w:val="ro-RO"/>
        </w:rPr>
        <w:t xml:space="preserve"> Center</w:t>
      </w:r>
      <w:bookmarkEnd w:id="133"/>
      <w:bookmarkEnd w:id="134"/>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lastRenderedPageBreak/>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DE72EC"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5" w:name="_Toc536446348"/>
      <w:r w:rsidRPr="00487266">
        <w:rPr>
          <w:lang w:val="pt-BR"/>
        </w:rPr>
        <w:t>Planurile Microsoft Azure</w:t>
      </w:r>
      <w:bookmarkEnd w:id="119"/>
      <w:bookmarkEnd w:id="135"/>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6" w:name="_Toc536446349"/>
      <w:r w:rsidR="00E70DF8" w:rsidRPr="00487266">
        <w:rPr>
          <w:lang w:val="ro-RO"/>
        </w:rPr>
        <w:t>Azure Active Directory Basic</w:t>
      </w:r>
      <w:bookmarkEnd w:id="120"/>
      <w:bookmarkEnd w:id="121"/>
      <w:bookmarkEnd w:id="136"/>
    </w:p>
    <w:bookmarkEnd w:id="122"/>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7"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8" w:name="_Toc459970715"/>
      <w:bookmarkStart w:id="139" w:name="_Toc457466429"/>
      <w:bookmarkStart w:id="140" w:name="_Toc536446350"/>
      <w:r w:rsidRPr="00487266">
        <w:rPr>
          <w:lang w:val="ro-RO"/>
        </w:rPr>
        <w:t>Azure Active Directory Premium</w:t>
      </w:r>
      <w:bookmarkEnd w:id="138"/>
      <w:bookmarkEnd w:id="139"/>
      <w:bookmarkEnd w:id="140"/>
    </w:p>
    <w:bookmarkEnd w:id="137"/>
    <w:p w14:paraId="341D5116" w14:textId="34F38D7A" w:rsidR="00E70DF8"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p w14:paraId="7E87419B" w14:textId="25ECD1AB" w:rsidR="008554D6" w:rsidRDefault="008554D6" w:rsidP="00E70DF8">
      <w:pPr>
        <w:pStyle w:val="ProductList-Body"/>
      </w:pPr>
    </w:p>
    <w:p w14:paraId="5990A711" w14:textId="77777777" w:rsidR="008554D6" w:rsidRDefault="008554D6" w:rsidP="008554D6">
      <w:pPr>
        <w:pStyle w:val="ProductList-ClauseHeading"/>
      </w:pPr>
      <w:r>
        <w:t>Alocarea pentru Utilizatori externi</w:t>
      </w:r>
    </w:p>
    <w:p w14:paraId="1D6621F3" w14:textId="77777777" w:rsidR="008554D6" w:rsidRPr="00534B01" w:rsidRDefault="008554D6" w:rsidP="008554D6">
      <w:pPr>
        <w:pStyle w:val="ProductList-Body"/>
      </w:pPr>
      <w:r>
        <w:t>Pentru fiecare licență SL pentru utilizator (sau pentru fiecare suită de licență pe bază de abonament) pe care Clientul o alocă unui utilizator, Clientul poate permite, de asemenea, unui număr de maximum cinci Utilizatori externi suplimentari să acceseze nivelul serviciului Azure Active Directory corespunzător.</w:t>
      </w:r>
    </w:p>
    <w:bookmarkStart w:id="141"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42" w:name="AzureRightsManagement"/>
      <w:bookmarkStart w:id="143" w:name="_Toc459970716"/>
      <w:bookmarkStart w:id="144" w:name="_Toc457466430"/>
      <w:bookmarkStart w:id="145" w:name="_Toc536446351"/>
      <w:r w:rsidRPr="00635153">
        <w:rPr>
          <w:lang w:val="ro-RO"/>
        </w:rPr>
        <w:t>Azure Information Protection</w:t>
      </w:r>
      <w:bookmarkEnd w:id="142"/>
      <w:r w:rsidRPr="00635153">
        <w:rPr>
          <w:lang w:val="ro-RO"/>
        </w:rPr>
        <w:t xml:space="preserve"> Premium</w:t>
      </w:r>
      <w:bookmarkEnd w:id="143"/>
      <w:bookmarkEnd w:id="144"/>
      <w:bookmarkEnd w:id="145"/>
    </w:p>
    <w:bookmarkEnd w:id="141"/>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6" w:name="_Toc388464308"/>
    <w:bookmarkStart w:id="147" w:name="_Toc460240107"/>
    <w:bookmarkStart w:id="148" w:name="_Toc459970718"/>
    <w:bookmarkEnd w:id="123"/>
    <w:bookmarkEnd w:id="124"/>
    <w:bookmarkEnd w:id="125"/>
    <w:bookmarkEnd w:id="146"/>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04F7F470" w14:textId="77777777" w:rsidR="008554D6" w:rsidRPr="008554D6" w:rsidRDefault="008554D6" w:rsidP="008554D6">
      <w:pPr>
        <w:pStyle w:val="ProductList-Body"/>
      </w:pPr>
      <w:bookmarkStart w:id="149" w:name="Dynamics365"/>
      <w:bookmarkStart w:id="150" w:name="_Toc524436945"/>
      <w:bookmarkStart w:id="151" w:name="_Toc523239317"/>
      <w:bookmarkEnd w:id="147"/>
      <w:bookmarkEnd w:id="148"/>
    </w:p>
    <w:p w14:paraId="593163D7" w14:textId="77777777" w:rsidR="008554D6" w:rsidRPr="008554D6" w:rsidRDefault="008554D6" w:rsidP="008554D6">
      <w:pPr>
        <w:pStyle w:val="ProductList-Body"/>
      </w:pPr>
    </w:p>
    <w:p w14:paraId="06CE73C3" w14:textId="235E77FC" w:rsidR="008554D6" w:rsidRDefault="008554D6" w:rsidP="008554D6">
      <w:pPr>
        <w:pStyle w:val="ProductList-Body"/>
      </w:pPr>
    </w:p>
    <w:p w14:paraId="7A2DBE4F" w14:textId="47EACCA4" w:rsidR="008554D6" w:rsidRDefault="008554D6" w:rsidP="008554D6">
      <w:pPr>
        <w:pStyle w:val="ProductList-Body"/>
      </w:pPr>
    </w:p>
    <w:p w14:paraId="15B997CE" w14:textId="0C0186B7" w:rsidR="008554D6" w:rsidRDefault="008554D6" w:rsidP="008554D6">
      <w:pPr>
        <w:pStyle w:val="ProductList-Body"/>
      </w:pPr>
    </w:p>
    <w:p w14:paraId="3199DBE5" w14:textId="7695A99E" w:rsidR="008554D6" w:rsidRDefault="008554D6" w:rsidP="008554D6">
      <w:pPr>
        <w:pStyle w:val="ProductList-Body"/>
      </w:pPr>
    </w:p>
    <w:p w14:paraId="669912E6" w14:textId="1976EF2D" w:rsidR="008554D6" w:rsidRDefault="008554D6" w:rsidP="008554D6">
      <w:pPr>
        <w:pStyle w:val="ProductList-Body"/>
      </w:pPr>
    </w:p>
    <w:p w14:paraId="02C2613A" w14:textId="7618934F" w:rsidR="008554D6" w:rsidRDefault="008554D6" w:rsidP="008554D6">
      <w:pPr>
        <w:pStyle w:val="ProductList-Body"/>
      </w:pPr>
    </w:p>
    <w:p w14:paraId="27D8221B" w14:textId="77777777" w:rsidR="008554D6" w:rsidRPr="008554D6" w:rsidRDefault="008554D6" w:rsidP="008554D6">
      <w:pPr>
        <w:pStyle w:val="ProductList-Body"/>
      </w:pPr>
    </w:p>
    <w:p w14:paraId="415847BD" w14:textId="77777777" w:rsidR="008554D6" w:rsidRPr="008554D6" w:rsidRDefault="008554D6" w:rsidP="008554D6">
      <w:pPr>
        <w:pStyle w:val="ProductList-Body"/>
      </w:pPr>
    </w:p>
    <w:p w14:paraId="075DD1F0" w14:textId="77777777" w:rsidR="008554D6" w:rsidRPr="008554D6" w:rsidRDefault="008554D6" w:rsidP="008554D6">
      <w:pPr>
        <w:pStyle w:val="ProductList-Body"/>
      </w:pPr>
    </w:p>
    <w:p w14:paraId="2F70AD28" w14:textId="77777777" w:rsidR="008554D6" w:rsidRPr="008554D6" w:rsidRDefault="008554D6" w:rsidP="008554D6">
      <w:pPr>
        <w:pStyle w:val="ProductList-Body"/>
      </w:pPr>
    </w:p>
    <w:p w14:paraId="3CC1B761" w14:textId="77777777" w:rsidR="008554D6" w:rsidRPr="008554D6" w:rsidRDefault="008554D6" w:rsidP="008554D6">
      <w:pPr>
        <w:pStyle w:val="ProductList-Body"/>
      </w:pPr>
    </w:p>
    <w:p w14:paraId="427E9E41" w14:textId="77777777" w:rsidR="008554D6" w:rsidRPr="008554D6" w:rsidRDefault="008554D6" w:rsidP="008554D6">
      <w:pPr>
        <w:pStyle w:val="ProductList-Body"/>
      </w:pPr>
    </w:p>
    <w:p w14:paraId="5CC7B417" w14:textId="77777777" w:rsidR="008554D6" w:rsidRPr="008554D6" w:rsidRDefault="008554D6" w:rsidP="008554D6">
      <w:pPr>
        <w:pStyle w:val="ProductList-Body"/>
      </w:pPr>
    </w:p>
    <w:p w14:paraId="3E968D75" w14:textId="0E89EFF8" w:rsidR="00C477A7" w:rsidRPr="002B3CFE" w:rsidRDefault="00C477A7" w:rsidP="00C477A7">
      <w:pPr>
        <w:pStyle w:val="ProductList-Offering1Heading"/>
        <w:rPr>
          <w:lang w:val="fr-FR"/>
        </w:rPr>
      </w:pPr>
      <w:bookmarkStart w:id="152" w:name="_Toc536446352"/>
      <w:r w:rsidRPr="002B3CFE">
        <w:rPr>
          <w:lang w:val="fr-FR"/>
        </w:rPr>
        <w:lastRenderedPageBreak/>
        <w:t>Serviciile Microsoft Dynamics 365</w:t>
      </w:r>
      <w:bookmarkEnd w:id="149"/>
      <w:bookmarkEnd w:id="150"/>
      <w:bookmarkEnd w:id="151"/>
      <w:bookmarkEnd w:id="152"/>
    </w:p>
    <w:p w14:paraId="30BD8E9B" w14:textId="77777777" w:rsidR="00C477A7" w:rsidRPr="00A8327A" w:rsidRDefault="00C477A7" w:rsidP="00C477A7">
      <w:pPr>
        <w:pStyle w:val="ProductList-Body"/>
        <w:rPr>
          <w:rFonts w:asciiTheme="majorHAnsi" w:hAnsiTheme="majorHAnsi"/>
          <w:sz w:val="16"/>
          <w:szCs w:val="16"/>
        </w:rPr>
        <w:sectPr w:rsidR="00C477A7" w:rsidRPr="00A8327A" w:rsidSect="00C477A7">
          <w:footerReference w:type="default" r:id="rId40"/>
          <w:footerReference w:type="first" r:id="rId41"/>
          <w:pgSz w:w="12240" w:h="15840"/>
          <w:pgMar w:top="1440" w:right="720" w:bottom="1440" w:left="720" w:header="720" w:footer="720" w:gutter="0"/>
          <w:cols w:space="720"/>
          <w:titlePg/>
          <w:docGrid w:linePitch="360"/>
        </w:sectPr>
      </w:pPr>
    </w:p>
    <w:p w14:paraId="1E6FAF0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Plan</w:t>
      </w:r>
    </w:p>
    <w:p w14:paraId="3D99F8F5"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Unified Operations Plan</w:t>
      </w:r>
    </w:p>
    <w:p w14:paraId="56F093F0"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Customer Engagement Plan</w:t>
      </w:r>
    </w:p>
    <w:p w14:paraId="66683C3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Case Management</w:t>
      </w:r>
    </w:p>
    <w:p w14:paraId="47DB2EF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3EA5DF3F"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7C72571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Field Services</w:t>
      </w:r>
    </w:p>
    <w:p w14:paraId="4983FA13"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Essentials</w:t>
      </w:r>
    </w:p>
    <w:p w14:paraId="671D9A5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Premium</w:t>
      </w:r>
    </w:p>
    <w:p w14:paraId="75B61972"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Business Central Team Member</w:t>
      </w:r>
    </w:p>
    <w:p w14:paraId="65FB2C90"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for Marketing</w:t>
      </w:r>
    </w:p>
    <w:p w14:paraId="6FE97DC8"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Activity</w:t>
      </w:r>
    </w:p>
    <w:p w14:paraId="6B8B49F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Device</w:t>
      </w:r>
    </w:p>
    <w:p w14:paraId="59A10FD9"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Operations Order Lines</w:t>
      </w:r>
    </w:p>
    <w:p w14:paraId="12E9DB91"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3098F416"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Retail</w:t>
      </w:r>
    </w:p>
    <w:p w14:paraId="76D8C27C"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Enterprise</w:t>
      </w:r>
    </w:p>
    <w:p w14:paraId="74AA0EB9"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Sales Professional</w:t>
      </w:r>
    </w:p>
    <w:p w14:paraId="3B03BCD4" w14:textId="77777777" w:rsidR="008554D6" w:rsidRPr="00455F0E" w:rsidRDefault="008554D6" w:rsidP="008554D6">
      <w:pPr>
        <w:pStyle w:val="ProductList-Body"/>
        <w:rPr>
          <w:rFonts w:asciiTheme="majorHAnsi" w:hAnsiTheme="majorHAnsi"/>
          <w:sz w:val="16"/>
          <w:szCs w:val="16"/>
        </w:rPr>
      </w:pPr>
      <w:r>
        <w:rPr>
          <w:rFonts w:asciiTheme="majorHAnsi" w:hAnsiTheme="majorHAnsi"/>
          <w:sz w:val="16"/>
          <w:szCs w:val="16"/>
        </w:rPr>
        <w:t>Dynamics 365 AI for Sales</w:t>
      </w:r>
    </w:p>
    <w:p w14:paraId="196FE0F7"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w:t>
      </w:r>
    </w:p>
    <w:p w14:paraId="7416364C"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Attract</w:t>
      </w:r>
    </w:p>
    <w:p w14:paraId="132E0842"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for Talent: Onboard</w:t>
      </w:r>
    </w:p>
    <w:p w14:paraId="67FF8F2F"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Dynamics 365 for Team Members</w:t>
      </w:r>
    </w:p>
    <w:p w14:paraId="5224FBA7"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Aspect Dynamics 365</w:t>
      </w:r>
    </w:p>
    <w:p w14:paraId="6FD71FFD"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Dynamics 365 Remote Assist</w:t>
      </w:r>
    </w:p>
    <w:p w14:paraId="2AF32373"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w:t>
      </w:r>
    </w:p>
    <w:p w14:paraId="4CA3B40A" w14:textId="77777777" w:rsidR="008554D6" w:rsidRPr="00FE50CE" w:rsidRDefault="008554D6" w:rsidP="008554D6">
      <w:pPr>
        <w:pStyle w:val="ProductList-Body"/>
        <w:rPr>
          <w:rFonts w:asciiTheme="majorHAnsi" w:hAnsiTheme="majorHAnsi"/>
          <w:sz w:val="16"/>
          <w:szCs w:val="16"/>
        </w:rPr>
      </w:pPr>
      <w:r>
        <w:rPr>
          <w:rFonts w:asciiTheme="majorHAnsi" w:hAnsiTheme="majorHAnsi"/>
          <w:sz w:val="16"/>
          <w:szCs w:val="16"/>
        </w:rPr>
        <w:t>Microsoft Relationship Sales Solution Plus</w:t>
      </w:r>
    </w:p>
    <w:p w14:paraId="3F3EC57D" w14:textId="77777777" w:rsidR="008554D6" w:rsidRPr="005F08E6" w:rsidRDefault="008554D6" w:rsidP="008554D6">
      <w:pPr>
        <w:pStyle w:val="ProductList-Body"/>
        <w:rPr>
          <w:rFonts w:asciiTheme="majorHAnsi" w:hAnsiTheme="majorHAnsi"/>
          <w:sz w:val="16"/>
          <w:szCs w:val="16"/>
        </w:rPr>
        <w:sectPr w:rsidR="008554D6" w:rsidRPr="005F08E6" w:rsidSect="00E275D6">
          <w:type w:val="continuous"/>
          <w:pgSz w:w="12240" w:h="15840"/>
          <w:pgMar w:top="1440" w:right="720" w:bottom="1440" w:left="720" w:header="720" w:footer="720" w:gutter="0"/>
          <w:cols w:num="2" w:space="720"/>
          <w:titlePg/>
          <w:docGrid w:linePitch="360"/>
        </w:sectPr>
      </w:pPr>
    </w:p>
    <w:p w14:paraId="5BE769D7"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57D43D63" w14:textId="77777777" w:rsidR="00C477A7" w:rsidRDefault="00C477A7" w:rsidP="00C477A7">
      <w:pPr>
        <w:pStyle w:val="ProductList-ClauseHeading"/>
      </w:pPr>
      <w:r>
        <w:t>Notificări</w:t>
      </w:r>
    </w:p>
    <w:p w14:paraId="0443E878" w14:textId="77777777" w:rsidR="00C477A7" w:rsidRPr="00AB267B" w:rsidRDefault="00C477A7" w:rsidP="00C477A7">
      <w:pPr>
        <w:pStyle w:val="ProductList-Body"/>
      </w:pPr>
      <w:r>
        <w:t xml:space="preserve">Se aplică notificările pentru Bing Maps și Serviciile profesionale din </w:t>
      </w:r>
      <w:hyperlink w:anchor="_top" w:history="1">
        <w:r>
          <w:rPr>
            <w:rStyle w:val="Hyperlink"/>
          </w:rPr>
          <w:t>Anexa 1</w:t>
        </w:r>
      </w:hyperlink>
      <w:r>
        <w:t xml:space="preserve">. Toate serviciile de integrare, migrare sau implementare furnizate Clientului vor respecta notificarea privind Serviciile profesionale din </w:t>
      </w:r>
      <w:hyperlink w:anchor="_top" w:history="1">
        <w:r>
          <w:rPr>
            <w:rStyle w:val="Hyperlink"/>
          </w:rPr>
          <w:t>Anexa 1</w:t>
        </w:r>
      </w:hyperlink>
      <w:r w:rsidRPr="002C7B45">
        <w:rPr>
          <w:rStyle w:val="Hyperlink"/>
        </w:rPr>
        <w:t>.</w:t>
      </w:r>
    </w:p>
    <w:p w14:paraId="3C39ED7B" w14:textId="77777777" w:rsidR="00C477A7" w:rsidRDefault="00C477A7" w:rsidP="00C477A7">
      <w:pPr>
        <w:pStyle w:val="ProductList-Body"/>
      </w:pPr>
    </w:p>
    <w:p w14:paraId="15584FC4" w14:textId="77777777" w:rsidR="00C477A7" w:rsidRPr="00017A5A" w:rsidRDefault="00C477A7" w:rsidP="00C477A7">
      <w:pPr>
        <w:pStyle w:val="ProductList-ClauseHeading"/>
      </w:pPr>
      <w:r>
        <w:t>Suitele de licență pe bază de abonament</w:t>
      </w:r>
    </w:p>
    <w:p w14:paraId="77F8E200" w14:textId="77777777" w:rsidR="00C477A7" w:rsidRPr="00234095" w:rsidRDefault="00C477A7" w:rsidP="00C477A7">
      <w:pPr>
        <w:pStyle w:val="ProductList-Body"/>
      </w:pPr>
      <w:r>
        <w:t xml:space="preserve">Pe lângă licențele SL pentru utilizator, consultați </w:t>
      </w:r>
      <w:hyperlink w:anchor="_top" w:history="1">
        <w:r>
          <w:rPr>
            <w:rStyle w:val="Hyperlink"/>
          </w:rPr>
          <w:t>Anexa 2</w:t>
        </w:r>
      </w:hyperlink>
      <w:r>
        <w:t xml:space="preserve"> pentru alte oferte care îndeplinesc cerințele pentru licențele SL.</w:t>
      </w:r>
    </w:p>
    <w:p w14:paraId="22030500" w14:textId="77777777" w:rsidR="00C477A7" w:rsidRPr="000E3993" w:rsidRDefault="00C477A7" w:rsidP="00C477A7">
      <w:pPr>
        <w:pStyle w:val="ProductList-Body"/>
      </w:pPr>
    </w:p>
    <w:p w14:paraId="68E39329" w14:textId="77777777" w:rsidR="00C477A7" w:rsidRPr="000A5E8A" w:rsidRDefault="00C477A7" w:rsidP="00C477A7">
      <w:pPr>
        <w:pStyle w:val="ProductList-ClauseHeading"/>
      </w:pPr>
      <w:r>
        <w:t>Utilizatorii externi</w:t>
      </w:r>
    </w:p>
    <w:p w14:paraId="7D9174A4" w14:textId="77777777" w:rsidR="00C477A7" w:rsidRDefault="00C477A7" w:rsidP="00C477A7">
      <w:pPr>
        <w:pStyle w:val="ProductList-Body"/>
        <w:tabs>
          <w:tab w:val="clear" w:pos="158"/>
          <w:tab w:val="left" w:pos="360"/>
        </w:tabs>
      </w:pPr>
      <w:r>
        <w:t>Utilizatorii externi ai serviciilor Dynamics 365 nu au nevoie de o licență SL pentru a accesa Serviciul online. Această excepție nu este valabilă pentru (1) contractorii sau reprezentanții Clientului ori Afiliaților săi sau pentru (2) Utilizatorii externi care folosesc produse software client Dynamics 365 cu alte servicii Dynamics 365 decât serviciile sau componentele incluse în Dynamics 365 Unified Operations Plan, Dynamics 365 for Retail, Dynamics 365 for Talent: Attract sau Dynamics 365 for Talent: Onboard.</w:t>
      </w:r>
    </w:p>
    <w:p w14:paraId="5034B53B" w14:textId="77777777" w:rsidR="00C477A7" w:rsidRDefault="00C477A7" w:rsidP="00C477A7">
      <w:pPr>
        <w:pStyle w:val="ProductList-Body"/>
        <w:tabs>
          <w:tab w:val="clear" w:pos="158"/>
          <w:tab w:val="left" w:pos="360"/>
        </w:tabs>
        <w:rPr>
          <w:color w:val="000000" w:themeColor="text1"/>
          <w:szCs w:val="18"/>
        </w:rPr>
      </w:pPr>
    </w:p>
    <w:p w14:paraId="111989CE" w14:textId="77777777" w:rsidR="00C477A7" w:rsidRDefault="00C477A7" w:rsidP="00C477A7">
      <w:pPr>
        <w:pStyle w:val="ProductList-ClauseHeading"/>
      </w:pPr>
      <w:r>
        <w:t>Portalul de administrare</w:t>
      </w:r>
    </w:p>
    <w:p w14:paraId="1BC8507F" w14:textId="77777777" w:rsidR="00C477A7" w:rsidRDefault="00C477A7" w:rsidP="00C477A7">
      <w:pPr>
        <w:pStyle w:val="ProductList-Body"/>
      </w:pPr>
      <w:r>
        <w:t>Clienții cu Licențe SL pentru Dynamics 365 Unified Operations Plan, Dynamics 365 for Retail sau Dynamics 365 for Talent pot să distribuie și să administreze Serviciul online prin intermediul Serviciilor Microsoft Dynamics Lifecycle (sau al succesorului său), care se supun unor termeni separați.</w:t>
      </w:r>
    </w:p>
    <w:p w14:paraId="6EC4D580" w14:textId="77777777" w:rsidR="00C477A7" w:rsidRPr="006E11C3" w:rsidRDefault="00C477A7" w:rsidP="00C477A7">
      <w:pPr>
        <w:pStyle w:val="ProductList-Body"/>
      </w:pPr>
    </w:p>
    <w:p w14:paraId="103F86A4" w14:textId="77777777" w:rsidR="00C477A7" w:rsidRPr="00E94E14" w:rsidRDefault="00C477A7" w:rsidP="00C477A7">
      <w:pPr>
        <w:pStyle w:val="ProductList-ClauseHeading"/>
      </w:pPr>
      <w:r>
        <w:t>Distribuiri mixte ale serviciilor Dynamics 365</w:t>
      </w:r>
    </w:p>
    <w:p w14:paraId="701CEDDC" w14:textId="77777777" w:rsidR="00C477A7" w:rsidRDefault="00C477A7" w:rsidP="00C477A7">
      <w:pPr>
        <w:pStyle w:val="ProductList-Body"/>
      </w:pPr>
      <w:r>
        <w:t>Clienții pot combina (i) licențele pentru Dynamics 365 for Sales Professional și Enterprise, (ii) licențele pentru Dynamics 365 for Customer Service Professional și Enterprise sau (iii) licențele pentru Dynamics 365 Business Central și Dynamics 365 for Unified Operations Plan dacă</w:t>
      </w:r>
    </w:p>
    <w:p w14:paraId="20DDF82D" w14:textId="77777777" w:rsidR="00C477A7" w:rsidRDefault="00C477A7" w:rsidP="00C477A7">
      <w:pPr>
        <w:pStyle w:val="ProductList-Body"/>
        <w:numPr>
          <w:ilvl w:val="0"/>
          <w:numId w:val="48"/>
        </w:numPr>
        <w:tabs>
          <w:tab w:val="clear" w:pos="158"/>
          <w:tab w:val="left" w:pos="360"/>
          <w:tab w:val="left" w:pos="720"/>
          <w:tab w:val="left" w:pos="1080"/>
        </w:tabs>
      </w:pPr>
      <w:r>
        <w:t xml:space="preserve">fiecare Serviciu online este distribuit în baza unei instanțe separate, </w:t>
      </w:r>
    </w:p>
    <w:p w14:paraId="7E869582" w14:textId="77777777" w:rsidR="00C477A7" w:rsidRDefault="00C477A7" w:rsidP="00C477A7">
      <w:pPr>
        <w:pStyle w:val="ProductList-Body"/>
        <w:numPr>
          <w:ilvl w:val="0"/>
          <w:numId w:val="48"/>
        </w:numPr>
        <w:tabs>
          <w:tab w:val="clear" w:pos="158"/>
          <w:tab w:val="left" w:pos="360"/>
          <w:tab w:val="left" w:pos="720"/>
          <w:tab w:val="left" w:pos="1080"/>
        </w:tabs>
      </w:pPr>
      <w:r>
        <w:t>toți utilizatorii care accesează instanța dețin licență cu alegere unică a Serviciului online și</w:t>
      </w:r>
    </w:p>
    <w:p w14:paraId="0C22A127" w14:textId="77777777" w:rsidR="00C477A7" w:rsidRDefault="00C477A7" w:rsidP="00C477A7">
      <w:pPr>
        <w:pStyle w:val="ProductList-Body"/>
        <w:numPr>
          <w:ilvl w:val="0"/>
          <w:numId w:val="48"/>
        </w:numPr>
        <w:tabs>
          <w:tab w:val="clear" w:pos="158"/>
          <w:tab w:val="left" w:pos="360"/>
          <w:tab w:val="left" w:pos="720"/>
          <w:tab w:val="left" w:pos="1080"/>
        </w:tabs>
      </w:pPr>
      <w:r>
        <w:t>niciun utilizator nu are acces direct sau indirect la instanțele distribuite cu celelalte Servicii online.</w:t>
      </w:r>
    </w:p>
    <w:p w14:paraId="278D11A3" w14:textId="77777777" w:rsidR="00C477A7" w:rsidRDefault="00C477A7" w:rsidP="00C477A7">
      <w:pPr>
        <w:pStyle w:val="ProductList-Body"/>
      </w:pPr>
    </w:p>
    <w:p w14:paraId="69EA6418" w14:textId="77777777" w:rsidR="00C477A7" w:rsidRDefault="00C477A7" w:rsidP="00C477A7">
      <w:pPr>
        <w:pStyle w:val="ProductList-ClauseHeading"/>
        <w:tabs>
          <w:tab w:val="clear" w:pos="360"/>
          <w:tab w:val="left" w:pos="0"/>
        </w:tabs>
        <w:ind w:left="360" w:hanging="360"/>
      </w:pPr>
      <w:r>
        <w:t>Dynamics 365 for Marketing</w:t>
      </w:r>
    </w:p>
    <w:p w14:paraId="600ECA4D"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3273E728" w14:textId="77777777" w:rsidR="00C477A7" w:rsidRDefault="00C477A7" w:rsidP="00C477A7">
      <w:pPr>
        <w:pStyle w:val="ProductList-Body"/>
        <w:tabs>
          <w:tab w:val="clear" w:pos="158"/>
          <w:tab w:val="left" w:pos="90"/>
          <w:tab w:val="left" w:pos="270"/>
        </w:tabs>
        <w:ind w:left="518" w:hanging="360"/>
      </w:pPr>
      <w:r>
        <w:t>Nu există niciun Acord privind nivelul serviciului pentru Dynamics 365 for Marketing.</w:t>
      </w:r>
    </w:p>
    <w:p w14:paraId="2377B4B0" w14:textId="77777777" w:rsidR="00C477A7" w:rsidRDefault="00C477A7" w:rsidP="00C477A7">
      <w:pPr>
        <w:pStyle w:val="ProductList-Body"/>
        <w:tabs>
          <w:tab w:val="clear" w:pos="158"/>
          <w:tab w:val="left" w:pos="90"/>
          <w:tab w:val="left" w:pos="270"/>
        </w:tabs>
        <w:ind w:left="518" w:hanging="360"/>
      </w:pPr>
    </w:p>
    <w:p w14:paraId="425B7E88" w14:textId="77777777" w:rsidR="00C477A7" w:rsidRDefault="00C477A7" w:rsidP="00C477A7">
      <w:pPr>
        <w:pStyle w:val="ProductList-Body"/>
        <w:keepNext/>
        <w:tabs>
          <w:tab w:val="clear" w:pos="158"/>
          <w:tab w:val="left" w:pos="90"/>
          <w:tab w:val="left" w:pos="270"/>
        </w:tabs>
        <w:ind w:left="518" w:hanging="360"/>
      </w:pPr>
      <w:r>
        <w:rPr>
          <w:b/>
          <w:bCs/>
          <w:color w:val="0072C6"/>
        </w:rPr>
        <w:t>Legi, reglementări și standarde în domeniu în materie de promovare</w:t>
      </w:r>
    </w:p>
    <w:p w14:paraId="4B1202E5" w14:textId="77777777" w:rsidR="00C477A7" w:rsidRDefault="00C477A7" w:rsidP="00C477A7">
      <w:pPr>
        <w:pStyle w:val="ProductList-Body"/>
        <w:tabs>
          <w:tab w:val="clear" w:pos="158"/>
          <w:tab w:val="left" w:pos="90"/>
          <w:tab w:val="left" w:pos="270"/>
        </w:tabs>
        <w:ind w:left="180"/>
      </w:pPr>
      <w:r>
        <w:t xml:space="preserve">Microsoft nu își asumă răspunderea pentru respectarea de către Client a legilor, reglementărilor sau standardelor în domeniu aplicabile care reglementează transmiterea de către Client a comunicărilor promoționale. </w:t>
      </w:r>
    </w:p>
    <w:p w14:paraId="0D05DCB8" w14:textId="77777777" w:rsidR="00C477A7" w:rsidRPr="00BA61B1" w:rsidRDefault="00C477A7" w:rsidP="00C477A7">
      <w:pPr>
        <w:pStyle w:val="ProductList-Body"/>
      </w:pPr>
    </w:p>
    <w:p w14:paraId="34F123EF" w14:textId="77777777" w:rsidR="00C477A7" w:rsidRDefault="00C477A7" w:rsidP="00C477A7">
      <w:pPr>
        <w:pStyle w:val="ProductList-ClauseHeading"/>
      </w:pPr>
      <w:r>
        <w:t>Codul sursă pentru Dynamics 365 Unified Operations Plan</w:t>
      </w:r>
    </w:p>
    <w:p w14:paraId="21FC5E4B" w14:textId="77777777" w:rsidR="00C477A7" w:rsidRDefault="00C477A7" w:rsidP="00C477A7">
      <w:pPr>
        <w:pStyle w:val="ProductList-Body"/>
        <w:tabs>
          <w:tab w:val="clear" w:pos="158"/>
          <w:tab w:val="left" w:pos="360"/>
        </w:tabs>
        <w:rPr>
          <w:strike/>
        </w:rPr>
      </w:pPr>
      <w:r>
        <w:t>Clientul are dreptul să modifice, pentru utilizare internă, codul sursă al aplicației pentru Dynamics 365 Finance and Operations și Dynamics 365 for Retail.</w:t>
      </w:r>
    </w:p>
    <w:p w14:paraId="69BA2E3F" w14:textId="77777777" w:rsidR="00C477A7" w:rsidRPr="007F1B5F" w:rsidRDefault="00C477A7" w:rsidP="00C477A7">
      <w:pPr>
        <w:pStyle w:val="ProductList-Body"/>
        <w:tabs>
          <w:tab w:val="clear" w:pos="158"/>
          <w:tab w:val="left" w:pos="360"/>
        </w:tabs>
      </w:pPr>
    </w:p>
    <w:p w14:paraId="268D2046" w14:textId="77777777" w:rsidR="00C477A7" w:rsidRPr="00FE50CE" w:rsidRDefault="00C477A7" w:rsidP="00C477A7">
      <w:pPr>
        <w:pStyle w:val="ProductList-ClauseHeading"/>
      </w:pPr>
      <w:r>
        <w:t>Dynamics 365 for Talent: Attract și Dynamics 365 Talent: Onboard</w:t>
      </w:r>
    </w:p>
    <w:p w14:paraId="0F1BDACD" w14:textId="77777777" w:rsidR="00C477A7" w:rsidRPr="007F1B5F" w:rsidRDefault="00C477A7" w:rsidP="00C477A7">
      <w:pPr>
        <w:pStyle w:val="ProductList-Body"/>
        <w:tabs>
          <w:tab w:val="clear" w:pos="158"/>
          <w:tab w:val="left" w:pos="360"/>
        </w:tabs>
      </w:pPr>
      <w:r>
        <w:t>Utilizatorii care accesează Serviciul online care sunt (1) candidați în modulul de atragere sau (2) noi angajați în modulul de integrare nu au nevoie de o licență SL.</w:t>
      </w:r>
    </w:p>
    <w:p w14:paraId="3AA594E2" w14:textId="77777777" w:rsidR="00C477A7" w:rsidRDefault="00C477A7" w:rsidP="00C477A7">
      <w:pPr>
        <w:pStyle w:val="ProductList-Body"/>
        <w:tabs>
          <w:tab w:val="clear" w:pos="158"/>
          <w:tab w:val="left" w:pos="360"/>
        </w:tabs>
        <w:rPr>
          <w:color w:val="000000" w:themeColor="text1"/>
          <w:szCs w:val="18"/>
        </w:rPr>
      </w:pPr>
    </w:p>
    <w:p w14:paraId="7D4D7498" w14:textId="77777777" w:rsidR="00C477A7" w:rsidRDefault="00C477A7" w:rsidP="00C477A7">
      <w:pPr>
        <w:pStyle w:val="ProductList-ClauseHeading"/>
      </w:pPr>
      <w:r>
        <w:lastRenderedPageBreak/>
        <w:t>Drepturile de utilizare a serverului pentru licențele SL utilizator pentru Dynamics 365, licențele SL utilizator cu SA de tranziție și licențele SL utilizator suplimentare</w:t>
      </w:r>
    </w:p>
    <w:p w14:paraId="1F7EEAE6" w14:textId="77777777" w:rsidR="00C477A7" w:rsidRDefault="00C477A7" w:rsidP="00C477A7">
      <w:pPr>
        <w:pStyle w:val="ProductList-Body"/>
      </w:pPr>
      <w:r>
        <w:t>Prevederile de mai jos privind drepturile de utilizare a serverului nu se aplică Clienților care dețin o licență pentru Dynamics 365 for Sales Professional, Dynamics 365 Customer Service Professional, Dynamics 365 for Marketing, Dynamics 365 for Talent: Attract, Dynamics 365 for Talent: Onboard sau Clienților care dețin o licență pentru serviciile online Dynamics 365 prin Licență Open, Open Value și Open Value Subscription.</w:t>
      </w:r>
    </w:p>
    <w:p w14:paraId="630640CF" w14:textId="77777777" w:rsidR="00C477A7" w:rsidRPr="00AC38E9" w:rsidRDefault="00C477A7" w:rsidP="00C477A7">
      <w:pPr>
        <w:pStyle w:val="ProductList-Body"/>
      </w:pPr>
    </w:p>
    <w:p w14:paraId="01F13B71" w14:textId="77777777" w:rsidR="00C477A7" w:rsidRPr="002C6BAD" w:rsidRDefault="00C477A7" w:rsidP="00C477A7">
      <w:pPr>
        <w:pStyle w:val="ProductList-Body"/>
        <w:ind w:left="180"/>
        <w:rPr>
          <w:b/>
          <w:color w:val="0072C6"/>
        </w:rPr>
      </w:pPr>
      <w:r>
        <w:rPr>
          <w:b/>
          <w:color w:val="0072C6"/>
        </w:rPr>
        <w:t>Server local pentru Dynamics 365 for Operations</w:t>
      </w:r>
    </w:p>
    <w:p w14:paraId="1E82034B" w14:textId="77777777" w:rsidR="00C477A7" w:rsidRPr="004B4D84" w:rsidRDefault="00C477A7" w:rsidP="00C477A7">
      <w:pPr>
        <w:pStyle w:val="ProductList-Body"/>
        <w:ind w:left="180"/>
      </w:pPr>
      <w:r>
        <w:t>Clienții care dețin abonamente active pentru (1) Dynamics 365 Plan sau (2) Dynamics 365 Unified Operations Plan (sau orice componentă a planului licențiată separat) au dreptul:</w:t>
      </w:r>
    </w:p>
    <w:p w14:paraId="7CC51249" w14:textId="77777777" w:rsidR="00C477A7" w:rsidRPr="004B4D84" w:rsidRDefault="00C477A7" w:rsidP="00C477A7">
      <w:pPr>
        <w:pStyle w:val="ProductList-Body"/>
        <w:numPr>
          <w:ilvl w:val="0"/>
          <w:numId w:val="39"/>
        </w:numPr>
        <w:tabs>
          <w:tab w:val="clear" w:pos="158"/>
          <w:tab w:val="left" w:pos="360"/>
          <w:tab w:val="left" w:pos="720"/>
        </w:tabs>
        <w:ind w:left="720"/>
      </w:pPr>
      <w:r>
        <w:t>să instaleze un număr nelimitat de copii ale produsului software Dynamics 365 for Operations Server pe un server de rețea sau pe servere partajate;</w:t>
      </w:r>
    </w:p>
    <w:p w14:paraId="2F5B7AA6" w14:textId="77777777" w:rsidR="00C477A7" w:rsidRDefault="00C477A7" w:rsidP="00C477A7">
      <w:pPr>
        <w:pStyle w:val="ProductList-Body"/>
        <w:numPr>
          <w:ilvl w:val="0"/>
          <w:numId w:val="39"/>
        </w:numPr>
        <w:tabs>
          <w:tab w:val="left" w:pos="360"/>
          <w:tab w:val="left" w:pos="720"/>
        </w:tabs>
        <w:ind w:left="720"/>
      </w:pPr>
      <w:r>
        <w:t>să instaleze și să utilizeze produsul software Dynamics AX 2012 R3 Server în locul produsului Dynamics 365 for Operations Server;</w:t>
      </w:r>
    </w:p>
    <w:p w14:paraId="637CFD28" w14:textId="77777777" w:rsidR="00C477A7" w:rsidRPr="004B4D84" w:rsidRDefault="00C477A7" w:rsidP="00C477A7">
      <w:pPr>
        <w:pStyle w:val="ProductList-Body"/>
        <w:numPr>
          <w:ilvl w:val="0"/>
          <w:numId w:val="39"/>
        </w:numPr>
        <w:tabs>
          <w:tab w:val="clear" w:pos="158"/>
          <w:tab w:val="left" w:pos="360"/>
          <w:tab w:val="left" w:pos="720"/>
        </w:tabs>
        <w:ind w:left="720"/>
      </w:pPr>
      <w:r>
        <w:t>să permită accesul la produsul software exclusiv utilizatorilor și dispozitivelor care dețin o licență SL eligibilă;</w:t>
      </w:r>
    </w:p>
    <w:p w14:paraId="4D08D2FA" w14:textId="77777777" w:rsidR="00C477A7" w:rsidRPr="004B4D84" w:rsidRDefault="00C477A7" w:rsidP="00C477A7">
      <w:pPr>
        <w:pStyle w:val="ProductList-Body"/>
        <w:numPr>
          <w:ilvl w:val="0"/>
          <w:numId w:val="39"/>
        </w:numPr>
        <w:tabs>
          <w:tab w:val="clear" w:pos="158"/>
          <w:tab w:val="left" w:pos="360"/>
          <w:tab w:val="left" w:pos="720"/>
        </w:tabs>
        <w:ind w:left="720"/>
      </w:pPr>
      <w:r>
        <w:t>să primească și să utilizeze actualizările privind taxele la stat și cerințele de reglementare privind produsul software de tip server și</w:t>
      </w:r>
    </w:p>
    <w:p w14:paraId="6692ACCA" w14:textId="77777777" w:rsidR="00C477A7" w:rsidRPr="004B4D84" w:rsidRDefault="00C477A7" w:rsidP="00C477A7">
      <w:pPr>
        <w:pStyle w:val="ProductList-Body"/>
        <w:numPr>
          <w:ilvl w:val="0"/>
          <w:numId w:val="39"/>
        </w:numPr>
        <w:tabs>
          <w:tab w:val="clear" w:pos="158"/>
          <w:tab w:val="left" w:pos="360"/>
          <w:tab w:val="left" w:pos="720"/>
        </w:tabs>
        <w:ind w:left="720"/>
      </w:pPr>
      <w:r>
        <w:t>să modifice ori să creeze lucrări derivate din inserturi, programe de executare și alte componente specificate în documentația online sau imprimată pe suport de hârtie și să utilizeze lucrările derivate respective, însă numai cu produsul software de tip server și doar în scopurile de utilizare internă ale Clientului.</w:t>
      </w:r>
    </w:p>
    <w:p w14:paraId="23FBB7C6" w14:textId="77777777" w:rsidR="00C477A7" w:rsidRDefault="00C477A7" w:rsidP="00C477A7">
      <w:pPr>
        <w:pStyle w:val="ProductList-Body"/>
      </w:pPr>
    </w:p>
    <w:p w14:paraId="0AC5DA1C" w14:textId="77777777" w:rsidR="00C477A7" w:rsidRPr="002C6BAD" w:rsidRDefault="00C477A7" w:rsidP="00C477A7">
      <w:pPr>
        <w:pStyle w:val="ProductList-Body"/>
        <w:tabs>
          <w:tab w:val="clear" w:pos="158"/>
          <w:tab w:val="left" w:pos="180"/>
        </w:tabs>
        <w:ind w:left="180"/>
        <w:rPr>
          <w:b/>
          <w:color w:val="0072C6"/>
        </w:rPr>
      </w:pPr>
      <w:r>
        <w:rPr>
          <w:b/>
          <w:color w:val="0072C6"/>
        </w:rPr>
        <w:t>Server local pentru Dynamics 365</w:t>
      </w:r>
    </w:p>
    <w:p w14:paraId="634D19F8" w14:textId="77777777" w:rsidR="00C477A7" w:rsidRDefault="00C477A7" w:rsidP="00C477A7">
      <w:pPr>
        <w:pStyle w:val="ProductList-Body"/>
        <w:ind w:left="180"/>
      </w:pPr>
      <w:r>
        <w:t>Clienții care dețin abonamente active pentru (1) Dynamics 365 Plan sau (2) Dynamics 365 Customer Engagement Plan (sau orice componentă a planului licențiată separat) au dreptul:</w:t>
      </w:r>
    </w:p>
    <w:p w14:paraId="1FEA28F8" w14:textId="77777777" w:rsidR="00C477A7" w:rsidRDefault="00C477A7" w:rsidP="00C477A7">
      <w:pPr>
        <w:pStyle w:val="ProductList-Body"/>
        <w:numPr>
          <w:ilvl w:val="0"/>
          <w:numId w:val="43"/>
        </w:numPr>
      </w:pPr>
      <w:r>
        <w:t>să instaleze un număr nelimitat de copii ale produsului software de tip server (local) Dynamics 365 pe un server de rețea sau pe servere partajate;</w:t>
      </w:r>
    </w:p>
    <w:p w14:paraId="75327ED1" w14:textId="77777777" w:rsidR="00C477A7" w:rsidRDefault="00C477A7" w:rsidP="00C477A7">
      <w:pPr>
        <w:pStyle w:val="ProductList-Body"/>
        <w:numPr>
          <w:ilvl w:val="0"/>
          <w:numId w:val="43"/>
        </w:numPr>
      </w:pPr>
      <w:r>
        <w:t xml:space="preserve">să instaleze produsul software Dynamics CRM 2016 Server în locul Dynamics 365 On-Premise Server; </w:t>
      </w:r>
    </w:p>
    <w:p w14:paraId="2D381821"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5C027BBC"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Dynamics 365 On-premises for Sales, Customer Service sau Team Members sau licență CAL Dynamics CRM. Utilizatorii și dispozitivele care dețin licențe CAL cu protecție activă prin Software Assurance au dreptul de a accesa noile versiuni ale produsului software de tip server.</w:t>
      </w:r>
    </w:p>
    <w:p w14:paraId="6651BBA7" w14:textId="77777777" w:rsidR="00C477A7" w:rsidRDefault="00C477A7" w:rsidP="00C477A7">
      <w:pPr>
        <w:pStyle w:val="ProductList-Body"/>
      </w:pPr>
    </w:p>
    <w:p w14:paraId="6898E622" w14:textId="77777777" w:rsidR="00C477A7" w:rsidRPr="002C6BAD" w:rsidRDefault="00C477A7" w:rsidP="00C477A7">
      <w:pPr>
        <w:pStyle w:val="ProductList-Body"/>
        <w:tabs>
          <w:tab w:val="clear" w:pos="158"/>
          <w:tab w:val="left" w:pos="180"/>
        </w:tabs>
        <w:ind w:left="180"/>
        <w:rPr>
          <w:b/>
          <w:color w:val="0072C6"/>
        </w:rPr>
      </w:pPr>
      <w:r>
        <w:rPr>
          <w:b/>
          <w:color w:val="0072C6"/>
        </w:rPr>
        <w:t>Dynamics 365 Business Central la nivel local</w:t>
      </w:r>
    </w:p>
    <w:p w14:paraId="4CC198D7" w14:textId="77777777" w:rsidR="00C477A7" w:rsidRDefault="00C477A7" w:rsidP="00C477A7">
      <w:pPr>
        <w:pStyle w:val="ProductList-Body"/>
        <w:ind w:left="180"/>
      </w:pPr>
      <w:r>
        <w:t>Clienții care dețin abonamente active la Dynamics 365 Business Central au dreptul:</w:t>
      </w:r>
    </w:p>
    <w:p w14:paraId="3A115EED" w14:textId="77777777" w:rsidR="00C477A7" w:rsidRDefault="00C477A7" w:rsidP="00C477A7">
      <w:pPr>
        <w:pStyle w:val="ProductList-Body"/>
        <w:numPr>
          <w:ilvl w:val="0"/>
          <w:numId w:val="43"/>
        </w:numPr>
      </w:pPr>
      <w:r>
        <w:t>să instaleze un număr nelimitat de copii ale produsului software local Dynamics 365 Business Central pe un server de rețea sau pe servere partajate;</w:t>
      </w:r>
    </w:p>
    <w:p w14:paraId="47737660" w14:textId="77777777" w:rsidR="00C477A7" w:rsidRDefault="00C477A7" w:rsidP="00C477A7">
      <w:pPr>
        <w:pStyle w:val="ProductList-Body"/>
        <w:numPr>
          <w:ilvl w:val="0"/>
          <w:numId w:val="43"/>
        </w:numPr>
      </w:pPr>
      <w:r>
        <w:t>să permită accesul la produsul software exclusiv utilizatorilor și dispozitivelor care dețin o licență SL eligibilă și</w:t>
      </w:r>
    </w:p>
    <w:p w14:paraId="33911745" w14:textId="77777777" w:rsidR="00C477A7" w:rsidRDefault="00C477A7" w:rsidP="00C477A7">
      <w:pPr>
        <w:pStyle w:val="ProductList-Body"/>
        <w:numPr>
          <w:ilvl w:val="0"/>
          <w:numId w:val="43"/>
        </w:numPr>
      </w:pPr>
      <w:r>
        <w:t>să permită utilizatorilor și dispozitivelor care dețin una dintre următoarele licențe CAL să acceseze versiunea produsului software de tip software care era actuală la data începerii abonamentului: licențe CAL pentru Dynamics 365 Business Central Premium/Essentials sau Team Member. Utilizatorii și dispozitivele care dețin licențe CAL cu un plan de întreținere activ au dreptul de a accesa noile versiuni ale produsului software de tip server.</w:t>
      </w:r>
    </w:p>
    <w:p w14:paraId="6036761A" w14:textId="77777777" w:rsidR="00C477A7" w:rsidRDefault="00C477A7" w:rsidP="00C477A7">
      <w:pPr>
        <w:pStyle w:val="ProductList-Body"/>
      </w:pPr>
    </w:p>
    <w:p w14:paraId="245D9A97" w14:textId="77777777" w:rsidR="00C477A7" w:rsidRPr="006F1174" w:rsidRDefault="00C477A7" w:rsidP="00C477A7">
      <w:pPr>
        <w:pStyle w:val="ProductList-ClauseHeading"/>
      </w:pPr>
      <w:r>
        <w:t>Microsoft Relationship Sales Solution</w:t>
      </w:r>
    </w:p>
    <w:p w14:paraId="36004FD9" w14:textId="77777777" w:rsidR="00C477A7" w:rsidRDefault="00C477A7" w:rsidP="00C477A7">
      <w:pPr>
        <w:pStyle w:val="ProductList-Body"/>
      </w:pPr>
      <w:r>
        <w:t>Microsoft Relationship Sales Solution include Dynamics 365 for Sales Enterprise și LinkedIn Sales Navigator Team sau Enterprise. LinkedIn Sales Navigator Team/Enterprise este destinat utilizării exclusive a soluției Microsoft Relationship Sales Solution de către Utilizatorul licențiat pe durata abonamentului.</w:t>
      </w:r>
    </w:p>
    <w:p w14:paraId="45040C20" w14:textId="77777777" w:rsidR="00C477A7" w:rsidRDefault="00C477A7" w:rsidP="00C477A7">
      <w:pPr>
        <w:pStyle w:val="ProductList-Body"/>
      </w:pPr>
    </w:p>
    <w:p w14:paraId="47520EBA" w14:textId="77777777" w:rsidR="00C477A7" w:rsidRPr="00303530" w:rsidRDefault="00C477A7" w:rsidP="00C477A7">
      <w:pPr>
        <w:pStyle w:val="ProductList-Body"/>
        <w:ind w:left="180"/>
        <w:rPr>
          <w:b/>
        </w:rPr>
      </w:pPr>
      <w:r>
        <w:rPr>
          <w:b/>
          <w:color w:val="0072C6"/>
        </w:rPr>
        <w:t>LinkedIn Sales Navigator</w:t>
      </w:r>
    </w:p>
    <w:p w14:paraId="320BCD03" w14:textId="77777777" w:rsidR="00C477A7" w:rsidRDefault="00C477A7" w:rsidP="00C477A7">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și să consimtă să respecte Contractul pentru utilizatori Linkedin, disponibil la adresa </w:t>
      </w:r>
      <w:hyperlink r:id="rId42" w:history="1">
        <w:r>
          <w:rPr>
            <w:rStyle w:val="Hyperlink"/>
          </w:rPr>
          <w:t>https://www.linkedin.com/legal/preview/user-agreement</w:t>
        </w:r>
      </w:hyperlink>
      <w:r>
        <w:t xml:space="preserve">. În ciuda oricăror prevederi contrare din contractul de licențiere în volum al Clientului (inclusiv Termenii Serviciilor online), Politica de confidențialitate LinkedIn, disponibilă la adresa </w:t>
      </w:r>
      <w:hyperlink r:id="rId43" w:history="1">
        <w:r>
          <w:rPr>
            <w:rStyle w:val="Hyperlink"/>
          </w:rPr>
          <w:t>https://www.linkedin.com/legal/privacy-policy</w:t>
        </w:r>
      </w:hyperlink>
      <w:r>
        <w:t xml:space="preserve">, se aplică utilizării de către Client a serviciului LinkedIn Sales Navigator. LinkedIn Corporation (în calitate de importator de date) și Clientul (în calitate de exportator de date) vor respecta clauzele contractuale tip aplicabile, disponibile la adresa: </w:t>
      </w:r>
      <w:hyperlink r:id="rId44" w:history="1">
        <w:r>
          <w:rPr>
            <w:rStyle w:val="Hyperlink"/>
          </w:rPr>
          <w:t>https://business.linkedin.com/c/15/10/eu-scc</w:t>
        </w:r>
      </w:hyperlink>
      <w:r>
        <w:t xml:space="preserve">. </w:t>
      </w:r>
    </w:p>
    <w:p w14:paraId="09C4C4F5" w14:textId="77777777" w:rsidR="00C477A7" w:rsidRDefault="00C477A7" w:rsidP="00C477A7">
      <w:pPr>
        <w:pStyle w:val="ProductList-Body"/>
        <w:ind w:left="180"/>
      </w:pPr>
    </w:p>
    <w:p w14:paraId="5CC4AED0" w14:textId="77777777" w:rsidR="00C477A7" w:rsidRPr="00303530" w:rsidRDefault="00C477A7" w:rsidP="00C477A7">
      <w:pPr>
        <w:pStyle w:val="ProductList-Body"/>
        <w:ind w:left="180"/>
        <w:rPr>
          <w:b/>
          <w:color w:val="0072C6"/>
        </w:rPr>
      </w:pPr>
      <w:r>
        <w:rPr>
          <w:b/>
          <w:color w:val="0072C6"/>
        </w:rPr>
        <w:t>Acord privind nivelul serviciului</w:t>
      </w:r>
    </w:p>
    <w:p w14:paraId="00734A2B" w14:textId="77777777" w:rsidR="00C477A7" w:rsidRDefault="00C477A7" w:rsidP="00C477A7">
      <w:pPr>
        <w:pStyle w:val="ProductList-Body"/>
        <w:ind w:left="180"/>
      </w:pPr>
      <w:r>
        <w:t>Nu există niciun Acord privind nivelul serviciului pentru LinkedIn Sales Navigator Team sau Enterprise.</w:t>
      </w:r>
    </w:p>
    <w:p w14:paraId="61F0F69C" w14:textId="77777777" w:rsidR="00C477A7" w:rsidRDefault="00C477A7" w:rsidP="00C477A7">
      <w:pPr>
        <w:pStyle w:val="ProductList-Body"/>
      </w:pPr>
    </w:p>
    <w:p w14:paraId="7431B834" w14:textId="77777777" w:rsidR="00C477A7" w:rsidRDefault="00C477A7" w:rsidP="00C477A7">
      <w:pPr>
        <w:pStyle w:val="ProductList-ClauseHeading"/>
      </w:pPr>
      <w:r>
        <w:lastRenderedPageBreak/>
        <w:t>Microsoft Social Engagement</w:t>
      </w:r>
    </w:p>
    <w:p w14:paraId="3274A006" w14:textId="77777777" w:rsidR="00C477A7" w:rsidRPr="002C6BAD" w:rsidRDefault="00C477A7" w:rsidP="00C477A7">
      <w:pPr>
        <w:pStyle w:val="ProductList-Body"/>
        <w:ind w:left="180"/>
        <w:rPr>
          <w:b/>
          <w:color w:val="0072C6"/>
        </w:rPr>
      </w:pPr>
      <w:r>
        <w:rPr>
          <w:b/>
          <w:color w:val="0072C6"/>
        </w:rPr>
        <w:t>Acord privind nivelul serviciului</w:t>
      </w:r>
    </w:p>
    <w:p w14:paraId="3F2BC6D8" w14:textId="77777777" w:rsidR="00C477A7" w:rsidRDefault="00C477A7" w:rsidP="00C477A7">
      <w:pPr>
        <w:pStyle w:val="ProductList-Body"/>
        <w:ind w:left="180"/>
      </w:pPr>
      <w:r>
        <w:t>Nu există niciun Acord privind nivelul serviciului pentru Microsoft Social Engagement.</w:t>
      </w:r>
    </w:p>
    <w:p w14:paraId="0D781CF2" w14:textId="77777777" w:rsidR="00C477A7" w:rsidRPr="00BA61B1" w:rsidRDefault="00C477A7" w:rsidP="00C477A7">
      <w:pPr>
        <w:pStyle w:val="ProductList-Body"/>
      </w:pPr>
    </w:p>
    <w:p w14:paraId="53FB2689" w14:textId="77777777" w:rsidR="00C477A7" w:rsidRPr="002C6BAD" w:rsidRDefault="00C477A7" w:rsidP="00C477A7">
      <w:pPr>
        <w:pStyle w:val="ProductList-Body"/>
        <w:keepNext/>
        <w:tabs>
          <w:tab w:val="clear" w:pos="158"/>
          <w:tab w:val="left" w:pos="360"/>
        </w:tabs>
        <w:ind w:left="187"/>
        <w:rPr>
          <w:b/>
          <w:color w:val="0072C6"/>
        </w:rPr>
      </w:pPr>
      <w:r>
        <w:rPr>
          <w:b/>
          <w:color w:val="0072C6"/>
        </w:rPr>
        <w:t>Conținutul social obținut prin Dynamics 365 AI for Market Insights</w:t>
      </w:r>
    </w:p>
    <w:p w14:paraId="65023F91" w14:textId="77777777" w:rsidR="00C477A7" w:rsidRDefault="00C477A7" w:rsidP="00C477A7">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clientului utilizate la configurarea sau inițierea unor interogări de căutare și executate în numele Clientului vor fi partajate cu terțe părți în scopul culegerii de Conținut social, în cazul în care este necesar.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224D89CD" w14:textId="77777777" w:rsidR="00C477A7" w:rsidRDefault="00C477A7" w:rsidP="00C477A7">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3AC3513" w14:textId="77777777" w:rsidR="00C477A7" w:rsidRDefault="00C477A7" w:rsidP="00C477A7">
      <w:pPr>
        <w:pStyle w:val="ProductList-Body"/>
        <w:numPr>
          <w:ilvl w:val="0"/>
          <w:numId w:val="13"/>
        </w:numPr>
        <w:spacing w:before="40"/>
        <w:ind w:left="810" w:hanging="274"/>
      </w:pPr>
      <w:r>
        <w:t xml:space="preserve">să accesăm, să modificăm ori să ștergem Conținutul social în orice scop; 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507CC4D6" w14:textId="77777777" w:rsidR="00C477A7" w:rsidRDefault="00C477A7" w:rsidP="00C477A7">
      <w:pPr>
        <w:pStyle w:val="ProductList-Body"/>
      </w:pPr>
    </w:p>
    <w:p w14:paraId="5D9822A7" w14:textId="77777777" w:rsidR="00C477A7" w:rsidRPr="006F1174" w:rsidRDefault="00C477A7" w:rsidP="00C477A7">
      <w:pPr>
        <w:pStyle w:val="ProductList-ClauseHeading"/>
      </w:pPr>
      <w:r>
        <w:t>Dynamics 365 for Operations Order Lines</w:t>
      </w:r>
    </w:p>
    <w:p w14:paraId="30764380" w14:textId="77777777" w:rsidR="00C477A7" w:rsidRDefault="00C477A7" w:rsidP="00C477A7">
      <w:pPr>
        <w:pStyle w:val="ProductList-Body"/>
      </w:pPr>
      <w:r>
        <w:t>Utilizatorii sau dispozitivele care nu necesită o licență SL pentru a executa în mod indirect (nu prin interfața de utilizare a clientului) tipurile de tranzacție stabilite în Ghidul de licențiere pentru Dynamics 365 (</w:t>
      </w:r>
      <w:hyperlink r:id="rId45" w:history="1">
        <w:r>
          <w:rPr>
            <w:rStyle w:val="Hyperlink"/>
          </w:rPr>
          <w:t>https://go.microsoft.com/fwlink/?LinkId=866544&amp;clcid=0x409</w:t>
        </w:r>
      </w:hyperlink>
      <w:r>
        <w:t xml:space="preserve">). Numărul de tranzacții permise este limitat la numărul de linii de comandă cu licență. </w:t>
      </w:r>
    </w:p>
    <w:p w14:paraId="44084F61" w14:textId="77777777" w:rsidR="00C477A7" w:rsidRDefault="00C477A7" w:rsidP="00C477A7">
      <w:pPr>
        <w:pStyle w:val="ProductList-Body"/>
      </w:pPr>
    </w:p>
    <w:p w14:paraId="3C871020" w14:textId="77777777" w:rsidR="008554D6" w:rsidRDefault="008554D6" w:rsidP="008554D6">
      <w:pPr>
        <w:pStyle w:val="ProductList-ClauseHeading"/>
        <w:tabs>
          <w:tab w:val="clear" w:pos="360"/>
          <w:tab w:val="left" w:pos="0"/>
        </w:tabs>
        <w:ind w:left="360" w:hanging="360"/>
      </w:pPr>
      <w:r>
        <w:t>Dynamics 365 AI for Sales</w:t>
      </w:r>
    </w:p>
    <w:p w14:paraId="24825DCA"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3854D0C5" w14:textId="77777777" w:rsidR="008554D6" w:rsidRDefault="008554D6" w:rsidP="008554D6">
      <w:pPr>
        <w:pStyle w:val="ProductList-Body"/>
        <w:tabs>
          <w:tab w:val="clear" w:pos="158"/>
          <w:tab w:val="left" w:pos="90"/>
          <w:tab w:val="left" w:pos="270"/>
        </w:tabs>
        <w:ind w:left="518" w:hanging="360"/>
      </w:pPr>
      <w:r>
        <w:t>Nu există niciun Acord privind nivelul serviciului pentru Dynamics 365 AI for Sales.</w:t>
      </w:r>
    </w:p>
    <w:p w14:paraId="28D9ECDC" w14:textId="77777777" w:rsidR="008554D6" w:rsidRPr="00AC1B3E" w:rsidRDefault="008554D6" w:rsidP="008554D6">
      <w:pPr>
        <w:pStyle w:val="ProductList-Body"/>
      </w:pPr>
    </w:p>
    <w:p w14:paraId="4B607EDA" w14:textId="77777777" w:rsidR="008554D6" w:rsidRDefault="008554D6" w:rsidP="008554D6">
      <w:pPr>
        <w:pStyle w:val="ProductList-ClauseHeading"/>
        <w:tabs>
          <w:tab w:val="clear" w:pos="360"/>
          <w:tab w:val="left" w:pos="0"/>
        </w:tabs>
        <w:ind w:left="360" w:hanging="360"/>
      </w:pPr>
      <w:r>
        <w:t>Aspect Dynamics 365</w:t>
      </w:r>
    </w:p>
    <w:p w14:paraId="4FEF3D3F" w14:textId="77777777" w:rsidR="008554D6" w:rsidRPr="00455F0E" w:rsidRDefault="008554D6" w:rsidP="008554D6">
      <w:pPr>
        <w:pStyle w:val="ProductList-Body"/>
        <w:tabs>
          <w:tab w:val="clear" w:pos="158"/>
          <w:tab w:val="left" w:pos="90"/>
          <w:tab w:val="left" w:pos="270"/>
        </w:tabs>
        <w:ind w:left="518" w:hanging="360"/>
      </w:pPr>
      <w:r>
        <w:rPr>
          <w:b/>
          <w:bCs/>
          <w:color w:val="0072C6"/>
        </w:rPr>
        <w:t>Acord privind nivelul serviciului</w:t>
      </w:r>
    </w:p>
    <w:p w14:paraId="280D81BD" w14:textId="77777777" w:rsidR="008554D6" w:rsidRDefault="008554D6" w:rsidP="008554D6">
      <w:pPr>
        <w:pStyle w:val="ProductList-Body"/>
        <w:tabs>
          <w:tab w:val="clear" w:pos="158"/>
          <w:tab w:val="left" w:pos="90"/>
          <w:tab w:val="left" w:pos="270"/>
        </w:tabs>
        <w:ind w:left="518" w:hanging="360"/>
      </w:pPr>
      <w:r>
        <w:t>Nu există niciun Acord privind nivelul serviciului pentru Aspect Dynamics 365.</w:t>
      </w:r>
    </w:p>
    <w:p w14:paraId="4412F422" w14:textId="77777777" w:rsidR="00C477A7" w:rsidRDefault="00C477A7" w:rsidP="00C477A7">
      <w:pPr>
        <w:pStyle w:val="ProductList-Body"/>
      </w:pPr>
    </w:p>
    <w:p w14:paraId="262C887B" w14:textId="77777777" w:rsidR="00C477A7" w:rsidRDefault="00C477A7" w:rsidP="00C477A7">
      <w:pPr>
        <w:pStyle w:val="ProductList-ClauseHeading"/>
        <w:tabs>
          <w:tab w:val="clear" w:pos="360"/>
          <w:tab w:val="left" w:pos="0"/>
        </w:tabs>
        <w:ind w:left="360" w:hanging="360"/>
      </w:pPr>
      <w:r>
        <w:t>Dynamics 365 Remote Assist</w:t>
      </w:r>
    </w:p>
    <w:p w14:paraId="157C9F24" w14:textId="77777777" w:rsidR="00C477A7" w:rsidRPr="00455F0E" w:rsidRDefault="00C477A7" w:rsidP="00C477A7">
      <w:pPr>
        <w:pStyle w:val="ProductList-Body"/>
        <w:tabs>
          <w:tab w:val="clear" w:pos="158"/>
          <w:tab w:val="left" w:pos="90"/>
          <w:tab w:val="left" w:pos="270"/>
        </w:tabs>
        <w:ind w:left="518" w:hanging="360"/>
      </w:pPr>
      <w:r>
        <w:rPr>
          <w:b/>
          <w:bCs/>
          <w:color w:val="0072C6"/>
        </w:rPr>
        <w:t>Acord privind nivelul serviciului</w:t>
      </w:r>
    </w:p>
    <w:p w14:paraId="68F1F45A" w14:textId="77777777" w:rsidR="00C477A7" w:rsidRPr="00D97771" w:rsidRDefault="00C477A7" w:rsidP="00C477A7">
      <w:pPr>
        <w:pStyle w:val="ProductList-Body"/>
        <w:tabs>
          <w:tab w:val="clear" w:pos="158"/>
          <w:tab w:val="left" w:pos="90"/>
          <w:tab w:val="left" w:pos="270"/>
        </w:tabs>
        <w:ind w:left="518" w:hanging="360"/>
      </w:pPr>
      <w:r>
        <w:t>Nu există niciun Acord privind nivelul serviciului pentru Dynamics 365 Remote Assist.</w:t>
      </w:r>
    </w:p>
    <w:p w14:paraId="25381D74" w14:textId="4A67C3D4" w:rsidR="00C477A7" w:rsidRPr="00585A48" w:rsidRDefault="00DE72EC" w:rsidP="000041C7">
      <w:pPr>
        <w:pStyle w:val="ProductList-Body"/>
        <w:shd w:val="clear" w:color="auto" w:fill="A6A6A6" w:themeFill="background1" w:themeFillShade="A6"/>
        <w:spacing w:before="120" w:after="240"/>
        <w:jc w:val="right"/>
        <w:rPr>
          <w:sz w:val="16"/>
          <w:szCs w:val="16"/>
        </w:rPr>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3" w:name="_Toc536446353"/>
      <w:bookmarkStart w:id="154" w:name="O365Services"/>
      <w:r w:rsidRPr="006B4B3B">
        <w:rPr>
          <w:lang w:val="it-IT"/>
        </w:rPr>
        <w:t>Serviciile Office 365</w:t>
      </w:r>
      <w:bookmarkEnd w:id="153"/>
    </w:p>
    <w:bookmarkEnd w:id="154"/>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5" w:name="CoreFeaturesforOffice365Services"/>
      <w:r>
        <w:rPr>
          <w:b/>
          <w:color w:val="00188F"/>
        </w:rPr>
        <w:t>Caracteristicile de bază pentru Serviciile Office 365</w:t>
      </w:r>
    </w:p>
    <w:bookmarkEnd w:id="155"/>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13CAC4E1" w14:textId="77777777" w:rsidR="00817300" w:rsidRDefault="00817300" w:rsidP="00817300">
      <w:pPr>
        <w:pStyle w:val="ProductList-Body"/>
        <w:rPr>
          <w:b/>
          <w:color w:val="00188F"/>
        </w:rPr>
      </w:pPr>
      <w:bookmarkStart w:id="156" w:name="MicrosoftTeams"/>
      <w:r>
        <w:rPr>
          <w:b/>
          <w:color w:val="00188F"/>
        </w:rPr>
        <w:t>Microsoft Teams</w:t>
      </w:r>
      <w:bookmarkEnd w:id="156"/>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DE72EC"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0263F40B" w14:textId="77777777" w:rsidR="002B3CFE" w:rsidRDefault="002B3CFE" w:rsidP="002B3CFE">
      <w:pPr>
        <w:pStyle w:val="ProductList-Offering2Heading"/>
        <w:outlineLvl w:val="2"/>
      </w:pPr>
      <w:bookmarkStart w:id="157" w:name="AudioServices"/>
      <w:r>
        <w:tab/>
      </w:r>
      <w:bookmarkStart w:id="158" w:name="_Toc528174078"/>
      <w:bookmarkStart w:id="159" w:name="_Toc536446354"/>
      <w:r>
        <w:t>Servicii audio</w:t>
      </w:r>
      <w:bookmarkEnd w:id="158"/>
      <w:bookmarkEnd w:id="159"/>
    </w:p>
    <w:p w14:paraId="4F95E9D7" w14:textId="77777777" w:rsidR="002B3CFE" w:rsidRDefault="002B3CFE" w:rsidP="002B3CFE">
      <w:pPr>
        <w:pStyle w:val="ProductList-Offering1"/>
        <w:sectPr w:rsidR="002B3CFE" w:rsidSect="00E275D6">
          <w:type w:val="continuous"/>
          <w:pgSz w:w="12240" w:h="15840"/>
          <w:pgMar w:top="1440" w:right="720" w:bottom="1440" w:left="720" w:header="720" w:footer="720" w:gutter="0"/>
          <w:cols w:space="720"/>
          <w:titlePg/>
          <w:docGrid w:linePitch="360"/>
        </w:sectPr>
      </w:pPr>
    </w:p>
    <w:bookmarkEnd w:id="157"/>
    <w:p w14:paraId="4538BE84"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Skype for Business Online (Plan 2)</w:t>
      </w:r>
    </w:p>
    <w:p w14:paraId="2CF19D87"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 xml:space="preserve">Conferință audio </w:t>
      </w:r>
    </w:p>
    <w:p w14:paraId="4C351A23" w14:textId="77777777" w:rsidR="002B3CFE" w:rsidRPr="00EF1E73" w:rsidRDefault="002B3CFE" w:rsidP="002B3CFE">
      <w:pPr>
        <w:pStyle w:val="ProductList-Body"/>
        <w:rPr>
          <w:rFonts w:asciiTheme="majorHAnsi" w:hAnsiTheme="majorHAnsi"/>
          <w:sz w:val="16"/>
          <w:szCs w:val="16"/>
        </w:rPr>
      </w:pPr>
      <w:r>
        <w:rPr>
          <w:rFonts w:asciiTheme="majorHAnsi" w:hAnsiTheme="majorHAnsi"/>
          <w:sz w:val="16"/>
          <w:szCs w:val="16"/>
        </w:rPr>
        <w:t>Plan de apelare</w:t>
      </w:r>
    </w:p>
    <w:p w14:paraId="2C387F3E"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Telefon de zonă comună</w:t>
      </w:r>
    </w:p>
    <w:p w14:paraId="0E762ECA"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Credite de comunicare</w:t>
      </w:r>
    </w:p>
    <w:p w14:paraId="66EDB6E0"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Sală de întâlniri</w:t>
      </w:r>
    </w:p>
    <w:p w14:paraId="488D91C1" w14:textId="77777777" w:rsidR="002B3CFE" w:rsidRDefault="002B3CFE" w:rsidP="002B3CFE">
      <w:pPr>
        <w:pStyle w:val="ProductList-Body"/>
        <w:rPr>
          <w:rFonts w:asciiTheme="majorHAnsi" w:hAnsiTheme="majorHAnsi"/>
          <w:sz w:val="16"/>
          <w:szCs w:val="16"/>
        </w:rPr>
      </w:pPr>
      <w:r>
        <w:rPr>
          <w:rFonts w:asciiTheme="majorHAnsi" w:hAnsiTheme="majorHAnsi"/>
          <w:sz w:val="16"/>
          <w:szCs w:val="16"/>
        </w:rPr>
        <w:t>Sistemul telefonului</w:t>
      </w:r>
    </w:p>
    <w:p w14:paraId="7A1D85E8" w14:textId="77777777" w:rsidR="002B3CFE" w:rsidRDefault="002B3CFE" w:rsidP="002B3CFE">
      <w:pPr>
        <w:pStyle w:val="ProductList-Offering2"/>
        <w:sectPr w:rsidR="002B3CFE" w:rsidSect="005B7124">
          <w:type w:val="continuous"/>
          <w:pgSz w:w="12240" w:h="15840"/>
          <w:pgMar w:top="1440" w:right="720" w:bottom="1440" w:left="720" w:header="720" w:footer="720" w:gutter="0"/>
          <w:cols w:num="2" w:space="720"/>
          <w:titlePg/>
          <w:docGrid w:linePitch="360"/>
        </w:sectPr>
      </w:pPr>
    </w:p>
    <w:p w14:paraId="59A70B97" w14:textId="77777777" w:rsidR="002B3CFE" w:rsidRPr="000A5E8A" w:rsidRDefault="002B3CFE" w:rsidP="002B3CFE">
      <w:pPr>
        <w:pStyle w:val="ProductList-Body"/>
        <w:pBdr>
          <w:top w:val="single" w:sz="4" w:space="1" w:color="BFBFBF" w:themeColor="background1" w:themeShade="BF"/>
        </w:pBdr>
        <w:rPr>
          <w:b/>
          <w:color w:val="000000" w:themeColor="text1"/>
          <w:sz w:val="8"/>
          <w:szCs w:val="8"/>
        </w:rPr>
      </w:pPr>
    </w:p>
    <w:p w14:paraId="787498DD" w14:textId="77777777" w:rsidR="002B3CFE" w:rsidRPr="001A19E0" w:rsidRDefault="002B3CFE" w:rsidP="002B3CFE">
      <w:pPr>
        <w:pStyle w:val="ProductList-Body"/>
        <w:rPr>
          <w:b/>
          <w:color w:val="00188F"/>
        </w:rPr>
      </w:pPr>
      <w:r>
        <w:rPr>
          <w:b/>
          <w:color w:val="00188F"/>
        </w:rPr>
        <w:t>Caracteristicile de bază pentru Serviciile Office 365</w:t>
      </w:r>
    </w:p>
    <w:p w14:paraId="2C193D8A" w14:textId="77777777" w:rsidR="002B3CFE" w:rsidRDefault="002B3CFE" w:rsidP="002B3CFE">
      <w:pPr>
        <w:pStyle w:val="ProductList-Body"/>
      </w:pPr>
      <w:r>
        <w:t xml:space="preserve">Skype for Business Online Plan 2 sau serviciile succesoare vor avea următoarele capacități prin </w:t>
      </w:r>
      <w:hyperlink w:anchor="_top" w:history="1">
        <w:r>
          <w:rPr>
            <w:rStyle w:val="Hyperlink"/>
          </w:rPr>
          <w:t>caracteristicile de bază</w:t>
        </w:r>
      </w:hyperlink>
      <w:r>
        <w:t>:</w:t>
      </w:r>
    </w:p>
    <w:p w14:paraId="5F5A964C" w14:textId="77777777" w:rsidR="002B3CFE" w:rsidRPr="00D7478E" w:rsidRDefault="002B3CFE" w:rsidP="002B3CFE">
      <w:pPr>
        <w:pStyle w:val="ProductList-Body"/>
      </w:pPr>
    </w:p>
    <w:p w14:paraId="3144C02C" w14:textId="77777777" w:rsidR="002B3CFE" w:rsidRPr="00D7478E" w:rsidRDefault="002B3CFE" w:rsidP="002B3CFE">
      <w:pPr>
        <w:pStyle w:val="ProductList-Body"/>
        <w:tabs>
          <w:tab w:val="clear" w:pos="158"/>
          <w:tab w:val="left" w:pos="360"/>
        </w:tabs>
        <w:ind w:left="180"/>
        <w:rPr>
          <w:b/>
          <w:color w:val="0072C6"/>
        </w:rPr>
      </w:pPr>
      <w:r>
        <w:rPr>
          <w:b/>
          <w:color w:val="0072C6"/>
        </w:rPr>
        <w:t>Mesagerie instant</w:t>
      </w:r>
    </w:p>
    <w:p w14:paraId="358D144D" w14:textId="77777777" w:rsidR="002B3CFE" w:rsidRDefault="002B3CFE" w:rsidP="002B3CFE">
      <w:pPr>
        <w:pStyle w:val="ProductList-Body"/>
        <w:tabs>
          <w:tab w:val="clear" w:pos="158"/>
          <w:tab w:val="left" w:pos="360"/>
        </w:tabs>
        <w:ind w:left="180"/>
      </w:pPr>
      <w:r>
        <w:t>Utilizatorul final va putea transfera în timp real un mesaj text altui utilizator final prin intermediul unei rețele Protocol internet.</w:t>
      </w:r>
    </w:p>
    <w:p w14:paraId="0050B048" w14:textId="77777777" w:rsidR="002B3CFE" w:rsidRDefault="002B3CFE" w:rsidP="002B3CFE">
      <w:pPr>
        <w:pStyle w:val="ProductList-Body"/>
        <w:tabs>
          <w:tab w:val="clear" w:pos="158"/>
          <w:tab w:val="left" w:pos="360"/>
        </w:tabs>
        <w:ind w:left="180"/>
      </w:pPr>
    </w:p>
    <w:p w14:paraId="3287799F" w14:textId="77777777" w:rsidR="002B3CFE" w:rsidRPr="00D7478E" w:rsidRDefault="002B3CFE" w:rsidP="002B3CFE">
      <w:pPr>
        <w:pStyle w:val="ProductList-Body"/>
        <w:tabs>
          <w:tab w:val="clear" w:pos="158"/>
          <w:tab w:val="left" w:pos="360"/>
        </w:tabs>
        <w:ind w:left="180"/>
        <w:rPr>
          <w:b/>
          <w:color w:val="0072C6"/>
        </w:rPr>
      </w:pPr>
      <w:r>
        <w:rPr>
          <w:b/>
          <w:color w:val="0072C6"/>
        </w:rPr>
        <w:t>Prezență</w:t>
      </w:r>
    </w:p>
    <w:p w14:paraId="12519CD6" w14:textId="77777777" w:rsidR="002B3CFE" w:rsidRDefault="002B3CFE" w:rsidP="002B3CFE">
      <w:pPr>
        <w:pStyle w:val="ProductList-Body"/>
        <w:tabs>
          <w:tab w:val="clear" w:pos="158"/>
          <w:tab w:val="left" w:pos="360"/>
        </w:tabs>
        <w:ind w:left="180"/>
      </w:pPr>
      <w:r>
        <w:t>Utilizatorul final va putea seta și afișa disponibilitatea sa și va putea vizualiza disponibilitatea altui utilizator final.</w:t>
      </w:r>
    </w:p>
    <w:p w14:paraId="5FFA77F6" w14:textId="77777777" w:rsidR="002B3CFE" w:rsidRDefault="002B3CFE" w:rsidP="002B3CFE">
      <w:pPr>
        <w:pStyle w:val="ProductList-Body"/>
        <w:tabs>
          <w:tab w:val="clear" w:pos="158"/>
          <w:tab w:val="left" w:pos="360"/>
        </w:tabs>
        <w:ind w:left="180"/>
      </w:pPr>
    </w:p>
    <w:p w14:paraId="26D8F761" w14:textId="77777777" w:rsidR="002B3CFE" w:rsidRPr="00D7478E" w:rsidRDefault="002B3CFE" w:rsidP="002B3CFE">
      <w:pPr>
        <w:pStyle w:val="ProductList-Body"/>
        <w:keepNext/>
        <w:tabs>
          <w:tab w:val="clear" w:pos="158"/>
          <w:tab w:val="left" w:pos="360"/>
        </w:tabs>
        <w:ind w:left="187"/>
        <w:rPr>
          <w:b/>
          <w:color w:val="0072C6"/>
        </w:rPr>
      </w:pPr>
      <w:r>
        <w:rPr>
          <w:b/>
          <w:color w:val="0072C6"/>
        </w:rPr>
        <w:t>Întâlniri online</w:t>
      </w:r>
    </w:p>
    <w:p w14:paraId="6C970400" w14:textId="77777777" w:rsidR="002B3CFE" w:rsidRDefault="002B3CFE" w:rsidP="002B3CFE">
      <w:pPr>
        <w:pStyle w:val="ProductList-Body"/>
        <w:tabs>
          <w:tab w:val="clear" w:pos="158"/>
          <w:tab w:val="left" w:pos="360"/>
        </w:tabs>
        <w:ind w:left="180"/>
      </w:pPr>
      <w:r>
        <w:t>Utilizatorul final va putea desfășura o întâlnire pe internet cu funcție de conferință audio și video cu alți utilizatori finali.</w:t>
      </w:r>
    </w:p>
    <w:p w14:paraId="788163F1" w14:textId="77777777" w:rsidR="002B3CFE" w:rsidRPr="0011540B" w:rsidRDefault="002B3CFE" w:rsidP="002B3CFE">
      <w:pPr>
        <w:pStyle w:val="ProductList-Body"/>
      </w:pPr>
    </w:p>
    <w:p w14:paraId="16E3FCC7" w14:textId="77777777" w:rsidR="002B3CFE" w:rsidRDefault="002B3CFE" w:rsidP="002B3CFE">
      <w:pPr>
        <w:pStyle w:val="ProductList-Body"/>
        <w:rPr>
          <w:b/>
          <w:color w:val="00188F"/>
        </w:rPr>
      </w:pPr>
      <w:r>
        <w:rPr>
          <w:b/>
          <w:color w:val="00188F"/>
        </w:rPr>
        <w:t>Notificări</w:t>
      </w:r>
    </w:p>
    <w:p w14:paraId="43652B3F" w14:textId="77777777" w:rsidR="002B3CFE" w:rsidRDefault="002B3CFE" w:rsidP="002B3CFE">
      <w:pPr>
        <w:pStyle w:val="ProductList-Body"/>
      </w:pPr>
      <w:r>
        <w:t xml:space="preserve">Se aplică notificările privind H.264/MPEG-4 AVC și/sau VC-1 din </w:t>
      </w:r>
      <w:hyperlink w:anchor="_top" w:history="1">
        <w:r>
          <w:rPr>
            <w:rStyle w:val="Hyperlink"/>
          </w:rPr>
          <w:t>Anexa 1</w:t>
        </w:r>
      </w:hyperlink>
      <w:r>
        <w:t>.</w:t>
      </w:r>
    </w:p>
    <w:p w14:paraId="1B38D845" w14:textId="77777777" w:rsidR="002B3CFE" w:rsidRDefault="002B3CFE" w:rsidP="002B3CFE">
      <w:pPr>
        <w:pStyle w:val="ProductList-Body"/>
        <w:tabs>
          <w:tab w:val="clear" w:pos="158"/>
          <w:tab w:val="left" w:pos="360"/>
        </w:tabs>
      </w:pPr>
    </w:p>
    <w:p w14:paraId="6ECD945F" w14:textId="77777777" w:rsidR="002B3CFE" w:rsidRPr="00207B92" w:rsidRDefault="002B3CFE" w:rsidP="002B3CFE">
      <w:pPr>
        <w:pStyle w:val="ProductList-Body"/>
        <w:rPr>
          <w:b/>
          <w:color w:val="00188F"/>
        </w:rPr>
      </w:pPr>
      <w:r>
        <w:rPr>
          <w:b/>
          <w:color w:val="00188F"/>
        </w:rPr>
        <w:t>Utilizatorii externi și utilizatorii neautorizați de Skype for Business Online</w:t>
      </w:r>
    </w:p>
    <w:p w14:paraId="5FC20163" w14:textId="77777777" w:rsidR="002B3CFE" w:rsidRDefault="002B3CFE" w:rsidP="002B3CFE">
      <w:pPr>
        <w:pStyle w:val="ProductList-Body"/>
        <w:tabs>
          <w:tab w:val="clear" w:pos="158"/>
          <w:tab w:val="left" w:pos="360"/>
        </w:tabs>
      </w:pPr>
      <w:r>
        <w:t>Licențele SL pentru utilizator nu sunt necesare pentru Utilizatorii externi și utilizatorii neautorizați de serviciul Skype for Business Online.</w:t>
      </w:r>
    </w:p>
    <w:p w14:paraId="30BC1CFD" w14:textId="77777777" w:rsidR="002B3CFE" w:rsidRDefault="002B3CFE" w:rsidP="002B3CFE">
      <w:pPr>
        <w:pStyle w:val="ProductList-Body"/>
        <w:tabs>
          <w:tab w:val="clear" w:pos="158"/>
          <w:tab w:val="left" w:pos="360"/>
        </w:tabs>
      </w:pPr>
    </w:p>
    <w:p w14:paraId="3BB0F093" w14:textId="77777777" w:rsidR="002B3CFE" w:rsidRPr="0011540B" w:rsidRDefault="002B3CFE" w:rsidP="002B3CFE">
      <w:pPr>
        <w:pStyle w:val="ProductList-Body"/>
        <w:rPr>
          <w:b/>
          <w:color w:val="00188F"/>
        </w:rPr>
      </w:pPr>
      <w:r>
        <w:rPr>
          <w:b/>
          <w:color w:val="00188F"/>
        </w:rPr>
        <w:t>Dispozitivul de comunicare pentru zona comună</w:t>
      </w:r>
    </w:p>
    <w:p w14:paraId="0E0A0901" w14:textId="77777777" w:rsidR="002B3CFE" w:rsidRDefault="002B3CFE" w:rsidP="002B3CFE">
      <w:pPr>
        <w:pStyle w:val="ProductList-Body"/>
        <w:tabs>
          <w:tab w:val="clear" w:pos="158"/>
          <w:tab w:val="left" w:pos="360"/>
        </w:tabs>
      </w:pPr>
      <w:r>
        <w:t>Dispozitivul de comunicare pentru zona comună („CACD”) este un dispozitiv partajat de mai mulți utilizatori care nu se conectează la acesta cu ajutorul datelor de conectare pentru Office 365, dar care acceptă apeluri, întâlniri și/sau conferințe prin voce, voice over IP și/sau video. Ofertele Microsoft pentru Telefonul de zonă comună și Sala de întâlniri sunt licențe SL pentru dispozitiv care pot fi atribuite numai unui dispozitiv CACD. Fiecare dispozitiv cu licență pentru CACD poate fi accesat și utilizat de un număr nelimitat de utilizatori.</w:t>
      </w:r>
    </w:p>
    <w:p w14:paraId="3208176C" w14:textId="77777777" w:rsidR="002B3CFE" w:rsidRDefault="002B3CFE" w:rsidP="002B3CFE">
      <w:pPr>
        <w:pStyle w:val="ProductList-Body"/>
        <w:tabs>
          <w:tab w:val="clear" w:pos="158"/>
          <w:tab w:val="left" w:pos="360"/>
        </w:tabs>
      </w:pPr>
    </w:p>
    <w:p w14:paraId="7B775C94" w14:textId="77777777" w:rsidR="002B3CFE" w:rsidRPr="003619D2" w:rsidRDefault="002B3CFE" w:rsidP="002B3CFE">
      <w:pPr>
        <w:pStyle w:val="ProductList-Body"/>
        <w:rPr>
          <w:b/>
          <w:color w:val="00188F"/>
        </w:rPr>
      </w:pPr>
      <w:r>
        <w:rPr>
          <w:b/>
          <w:color w:val="00188F"/>
        </w:rPr>
        <w:t>Serviciile Plan de apelare și Serviciile Conferință audio (Servicii de apelare/conferință)</w:t>
      </w:r>
    </w:p>
    <w:p w14:paraId="2D278B82" w14:textId="77777777" w:rsidR="002B3CFE" w:rsidRDefault="002B3CFE" w:rsidP="002B3CFE">
      <w:pPr>
        <w:pStyle w:val="ProductList-Body"/>
        <w:tabs>
          <w:tab w:val="clear" w:pos="158"/>
          <w:tab w:val="left" w:pos="360"/>
        </w:tabs>
      </w:pPr>
      <w:r>
        <w:t xml:space="preserve">Serviciile de apelare și de conferință sunt oferite de Afiliatul Microsoft autorizat să le administreze. Prețurile pentru Serviciile de apelare și de conferință pot include taxele și comisioanele aplicabile. Termenii Serviciilor de apelare și de conferință pot varia în funcție de țară. Toate taxele și comisioanele incluse, precum și termenii de utilizare în funcție de țară se află în termenii de utilizare disponibili pe site-ul privind Licențierea de volum de la </w:t>
      </w:r>
      <w:hyperlink r:id="rId46" w:history="1">
        <w:r>
          <w:rPr>
            <w:rStyle w:val="Hyperlink"/>
          </w:rPr>
          <w:t>http://go.microsoft.com/fwlink/?LinkId=690247</w:t>
        </w:r>
      </w:hyperlink>
      <w:r>
        <w:t>.</w:t>
      </w:r>
    </w:p>
    <w:p w14:paraId="611FC9E0" w14:textId="77777777" w:rsidR="002B3CFE" w:rsidRDefault="002B3CFE" w:rsidP="002B3CFE">
      <w:pPr>
        <w:pStyle w:val="ProductList-Body"/>
        <w:tabs>
          <w:tab w:val="clear" w:pos="158"/>
          <w:tab w:val="left" w:pos="360"/>
        </w:tabs>
      </w:pPr>
    </w:p>
    <w:p w14:paraId="1B907370" w14:textId="77777777" w:rsidR="002B3CFE" w:rsidRPr="0081293D" w:rsidRDefault="002B3CFE" w:rsidP="002B3CFE">
      <w:pPr>
        <w:pStyle w:val="ProductList-Body"/>
      </w:pPr>
      <w:r>
        <w:t>Depășirea limitelor de utilizare aferente planului de abonament pentru Serviciul de apelare și de conferință, prezentate în termenii de utilizare, poate atrage suspendarea serviciilor. Microsoft va trimite o notificare rezonabilă înainte de a suspenda Serviciile de apelare sau de conferință, iar clientul va putea să efectueze apeluri de urgență în cursul oricărei perioade de suspendare.</w:t>
      </w:r>
    </w:p>
    <w:p w14:paraId="0FA95A18" w14:textId="77777777" w:rsidR="002B3CFE" w:rsidRDefault="002B3CFE" w:rsidP="002B3CFE">
      <w:pPr>
        <w:pStyle w:val="ProductList-Body"/>
      </w:pPr>
    </w:p>
    <w:p w14:paraId="6EF20C5A" w14:textId="77777777" w:rsidR="002B3CFE" w:rsidRPr="003619D2" w:rsidRDefault="002B3CFE" w:rsidP="002B3CFE">
      <w:pPr>
        <w:pStyle w:val="ProductList-Body"/>
        <w:keepNext/>
        <w:keepLines/>
        <w:rPr>
          <w:b/>
          <w:color w:val="00188F"/>
        </w:rPr>
      </w:pPr>
      <w:r>
        <w:rPr>
          <w:b/>
          <w:color w:val="00188F"/>
        </w:rPr>
        <w:t>Informații importante cu privire la serviciile de urgență</w:t>
      </w:r>
    </w:p>
    <w:p w14:paraId="56D0DD64" w14:textId="77777777" w:rsidR="002B3CFE" w:rsidRDefault="002B3CFE" w:rsidP="002B3CFE">
      <w:pPr>
        <w:pStyle w:val="ProductList-Body"/>
      </w:pPr>
      <w:r>
        <w:t>Clientul trebuie să notifice fiecare utilizator al unui Plan de apelare că serviciile de urgență funcționează diferit decât prin serviciile de telefonie tradiționale după cum urmează: (i) este posibil ca Office 365 să nu cunoască locația efectivă a apelantului serviciului de urgență, motiv pentru care un apel la serviciul de urgență poate fi direcționat către un centru de apeluri incorect și/sau serviciile de urgență pot fi trimise către o locație incorectă; (ii) dacă dispozitivul utilizatorului nu are curent, dacă există o pană de curent sau dacă, din orice motiv, nu poate să acceseze internetul, utilizatorul nu poate efectua un apel la serviciul de urgență prin serviciul pentru Planul de apelare; și (iii) deși serviciile pentru Planul de apelare pot fi utilizate oriunde în lume unde este disponibilă o conexiune la internet, utilizatorii nu trebuie să apeleze serviciul de urgență dintr-o locație în afara țării de origine, deoarece apelul va fi probabil direcționat către centrul de apeluri corespunzător din locația respectivă.</w:t>
      </w:r>
    </w:p>
    <w:p w14:paraId="6CEA2FB0" w14:textId="77777777" w:rsidR="002B3CFE" w:rsidRPr="006D2C33" w:rsidRDefault="00DE72EC" w:rsidP="002B3CFE">
      <w:pPr>
        <w:pStyle w:val="ProductList-Body"/>
        <w:shd w:val="clear" w:color="auto" w:fill="A6A6A6" w:themeFill="background1" w:themeFillShade="A6"/>
        <w:spacing w:before="120" w:after="240"/>
        <w:jc w:val="right"/>
      </w:pPr>
      <w:hyperlink w:anchor="TableofContents" w:history="1">
        <w:r w:rsidR="002B3CFE">
          <w:rPr>
            <w:rStyle w:val="Hyperlink"/>
            <w:sz w:val="16"/>
            <w:szCs w:val="16"/>
          </w:rPr>
          <w:t>Cuprins</w:t>
        </w:r>
      </w:hyperlink>
      <w:r w:rsidR="002B3CFE">
        <w:rPr>
          <w:rStyle w:val="Hyperlink"/>
          <w:sz w:val="16"/>
          <w:szCs w:val="16"/>
        </w:rPr>
        <w:t xml:space="preserve"> </w:t>
      </w:r>
      <w:r w:rsidR="002B3CFE">
        <w:rPr>
          <w:sz w:val="16"/>
          <w:szCs w:val="16"/>
        </w:rPr>
        <w:t xml:space="preserve">/ </w:t>
      </w:r>
      <w:hyperlink w:anchor="GeneralTerms" w:history="1">
        <w:r w:rsidR="002B3CFE">
          <w:rPr>
            <w:rStyle w:val="Hyperlink"/>
            <w:sz w:val="16"/>
            <w:szCs w:val="16"/>
          </w:rPr>
          <w:t>Termeni generali</w:t>
        </w:r>
      </w:hyperlink>
    </w:p>
    <w:p w14:paraId="02504B78" w14:textId="77777777" w:rsidR="002B3CFE" w:rsidRDefault="002B3CFE" w:rsidP="002B3CFE">
      <w:pPr>
        <w:pStyle w:val="ProductList-Body"/>
      </w:pPr>
    </w:p>
    <w:p w14:paraId="4EBE1F37" w14:textId="55A6FD4D" w:rsidR="00C477A7" w:rsidRPr="008554D6" w:rsidRDefault="00C477A7" w:rsidP="00C477A7">
      <w:pPr>
        <w:pStyle w:val="ProductList-Offering2Heading"/>
        <w:outlineLvl w:val="2"/>
        <w:rPr>
          <w:lang w:val="ro-RO"/>
        </w:rPr>
      </w:pPr>
      <w:r w:rsidRPr="008554D6">
        <w:rPr>
          <w:lang w:val="ro-RO"/>
        </w:rPr>
        <w:lastRenderedPageBreak/>
        <w:tab/>
      </w:r>
      <w:bookmarkStart w:id="160" w:name="ExchangeOnline"/>
      <w:bookmarkStart w:id="161" w:name="_Toc524436947"/>
      <w:bookmarkStart w:id="162" w:name="_Toc523239319"/>
      <w:bookmarkStart w:id="163" w:name="_Toc536446355"/>
      <w:r w:rsidRPr="008554D6">
        <w:rPr>
          <w:lang w:val="ro-RO"/>
        </w:rPr>
        <w:t>Exchange Online</w:t>
      </w:r>
      <w:bookmarkEnd w:id="160"/>
      <w:bookmarkEnd w:id="161"/>
      <w:bookmarkEnd w:id="162"/>
      <w:bookmarkEnd w:id="163"/>
    </w:p>
    <w:p w14:paraId="6EC05114" w14:textId="77777777" w:rsidR="00C477A7" w:rsidRDefault="00C477A7" w:rsidP="00C477A7">
      <w:pPr>
        <w:pStyle w:val="ProductList-Offering1"/>
        <w:sectPr w:rsidR="00C477A7" w:rsidSect="00E275D6">
          <w:footerReference w:type="first" r:id="rId47"/>
          <w:type w:val="continuous"/>
          <w:pgSz w:w="12240" w:h="15840"/>
          <w:pgMar w:top="1440" w:right="720" w:bottom="1440" w:left="720" w:header="720" w:footer="720" w:gutter="0"/>
          <w:cols w:space="720"/>
          <w:titlePg/>
          <w:docGrid w:linePitch="360"/>
        </w:sectPr>
      </w:pPr>
    </w:p>
    <w:p w14:paraId="62F34CC5"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(Plan 1 și 2)</w:t>
      </w:r>
    </w:p>
    <w:p w14:paraId="2AD51FF9"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Exchange Online K1</w:t>
      </w:r>
    </w:p>
    <w:p w14:paraId="4D385757"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Arhivare Exchange Online pentru Exchange Online</w:t>
      </w:r>
    </w:p>
    <w:p w14:paraId="057B942D"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 xml:space="preserve">Arhivare Exchange Online pentru Exchange Server </w:t>
      </w:r>
    </w:p>
    <w:p w14:paraId="70F04794" w14:textId="77777777" w:rsidR="00C477A7" w:rsidRPr="00EF1E73" w:rsidRDefault="00C477A7" w:rsidP="00C477A7">
      <w:pPr>
        <w:pStyle w:val="ProductList-Body"/>
        <w:rPr>
          <w:rFonts w:asciiTheme="majorHAnsi" w:hAnsiTheme="majorHAnsi"/>
          <w:sz w:val="16"/>
          <w:szCs w:val="16"/>
        </w:rPr>
      </w:pPr>
      <w:r>
        <w:rPr>
          <w:rFonts w:asciiTheme="majorHAnsi" w:hAnsiTheme="majorHAnsi"/>
          <w:sz w:val="16"/>
          <w:szCs w:val="16"/>
        </w:rPr>
        <w:t>Prevenirea pierderii datelor</w:t>
      </w:r>
    </w:p>
    <w:p w14:paraId="4CF6F2AC"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Protecție avansată împotriva amenințărilor Office 365</w:t>
      </w:r>
    </w:p>
    <w:p w14:paraId="38C89EB4"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Informații despre amenințări Office 365</w:t>
      </w:r>
    </w:p>
    <w:p w14:paraId="037D40A7" w14:textId="77777777" w:rsidR="00C477A7" w:rsidRDefault="00C477A7" w:rsidP="00C477A7">
      <w:pPr>
        <w:pStyle w:val="ProductList-Offering2"/>
        <w:ind w:left="0"/>
        <w:sectPr w:rsidR="00C477A7"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C477A7">
      <w:pPr>
        <w:pStyle w:val="ProductList-Body"/>
        <w:keepNext/>
        <w:ind w:left="187"/>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lastRenderedPageBreak/>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24B1DB47" w14:textId="77777777" w:rsidR="00DE3BA5" w:rsidRDefault="00DE3BA5" w:rsidP="00DE3BA5">
      <w:pPr>
        <w:pStyle w:val="ProductList-ClauseHeading"/>
      </w:pPr>
      <w:r>
        <w:t>Dispozitive smartphone și tablete</w:t>
      </w:r>
    </w:p>
    <w:p w14:paraId="56360883" w14:textId="77777777" w:rsidR="00DE3BA5" w:rsidRPr="003A1DB6" w:rsidRDefault="00DE3BA5" w:rsidP="00DE3BA5">
      <w:pPr>
        <w:pStyle w:val="ProductList-Body"/>
      </w:pPr>
      <w:r>
        <w:t xml:space="preserve">Fiecare utilizator căruia Clientul îi alocă o licență SL utilizator pentru Exchange Online are dreptul să activeze și produsul software Microsoft Outlook Mobile pentru a fi utilizat pe maximum cinci dispozitive smartphone și cinci tablete. </w:t>
      </w:r>
    </w:p>
    <w:p w14:paraId="2B70E299" w14:textId="77777777" w:rsidR="00DE3BA5" w:rsidRDefault="00DE3BA5" w:rsidP="006E0D8F">
      <w:pPr>
        <w:pStyle w:val="ProductList-Body"/>
        <w:keepNext/>
        <w:tabs>
          <w:tab w:val="clear" w:pos="158"/>
          <w:tab w:val="left" w:pos="270"/>
        </w:tabs>
        <w:rPr>
          <w:b/>
          <w:color w:val="00188F"/>
        </w:rPr>
      </w:pPr>
    </w:p>
    <w:p w14:paraId="6F4D5951" w14:textId="593A44DE"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8"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00E64175" w14:textId="77777777" w:rsidR="00216953" w:rsidRPr="00017A5A" w:rsidRDefault="00216953" w:rsidP="00216953">
      <w:pPr>
        <w:pStyle w:val="ProductList-Body"/>
        <w:tabs>
          <w:tab w:val="clear" w:pos="158"/>
          <w:tab w:val="left" w:pos="180"/>
        </w:tabs>
        <w:rPr>
          <w:b/>
          <w:color w:val="00188F"/>
        </w:rPr>
      </w:pPr>
      <w:r>
        <w:rPr>
          <w:b/>
          <w:color w:val="00188F"/>
        </w:rPr>
        <w:t>Licența per dispozitiv pentru Data Loss Prevention pentru Office 365</w:t>
      </w:r>
    </w:p>
    <w:p w14:paraId="1C69E0C6" w14:textId="77777777" w:rsidR="00216953" w:rsidRDefault="00216953" w:rsidP="00216953">
      <w:pPr>
        <w:pStyle w:val="ProductList-Body"/>
      </w:pPr>
      <w:r>
        <w:t>În cazul în care Clientul deține licență per dispozitiv pentru Data Loss Prevention pentru Office 365, toți utilizatorii Dispozitivului licențiat vor avea licență pentru Serviciul online.</w:t>
      </w:r>
      <w:bookmarkStart w:id="164" w:name="_Hlk486589626"/>
    </w:p>
    <w:bookmarkEnd w:id="164"/>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C477A7">
      <w:pPr>
        <w:pStyle w:val="ProductList-Body"/>
        <w:keepNext/>
        <w:rPr>
          <w:b/>
          <w:color w:val="00188F"/>
        </w:rPr>
      </w:pPr>
      <w:bookmarkStart w:id="165" w:name="_Toc423959249"/>
      <w:r w:rsidRPr="00E43C32">
        <w:rPr>
          <w:b/>
          <w:color w:val="00188F"/>
        </w:rPr>
        <w:t>Acord privind nivelul serviciului</w:t>
      </w:r>
      <w:bookmarkEnd w:id="165"/>
    </w:p>
    <w:p w14:paraId="106466CB" w14:textId="77777777" w:rsidR="00400A6C" w:rsidRDefault="00400A6C" w:rsidP="00400A6C">
      <w:pPr>
        <w:pStyle w:val="ProductList-Body"/>
        <w:tabs>
          <w:tab w:val="clear" w:pos="158"/>
          <w:tab w:val="left" w:pos="180"/>
        </w:tabs>
      </w:pPr>
      <w:bookmarkStart w:id="166"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93F6697" w14:textId="77777777" w:rsidR="00C477A7" w:rsidRPr="002B3CFE" w:rsidRDefault="00C477A7" w:rsidP="00C477A7">
      <w:pPr>
        <w:pStyle w:val="ProductList-Offering2Heading"/>
        <w:outlineLvl w:val="2"/>
      </w:pPr>
      <w:bookmarkStart w:id="167" w:name="O365Applications"/>
      <w:bookmarkEnd w:id="166"/>
      <w:r w:rsidRPr="002B3CFE">
        <w:tab/>
      </w:r>
      <w:bookmarkStart w:id="168" w:name="_Toc524436948"/>
      <w:bookmarkStart w:id="169" w:name="_Toc523239320"/>
      <w:bookmarkStart w:id="170" w:name="_Toc536446356"/>
      <w:r w:rsidRPr="002B3CFE">
        <w:t>Aplicații cu Office 365</w:t>
      </w:r>
      <w:bookmarkEnd w:id="167"/>
      <w:bookmarkEnd w:id="168"/>
      <w:bookmarkEnd w:id="169"/>
      <w:bookmarkEnd w:id="170"/>
    </w:p>
    <w:p w14:paraId="104F962F" w14:textId="77777777" w:rsidR="00C477A7" w:rsidRDefault="00C477A7" w:rsidP="00C477A7">
      <w:pPr>
        <w:pStyle w:val="ProductList-Offering1"/>
        <w:sectPr w:rsidR="00C477A7" w:rsidSect="00E275D6">
          <w:type w:val="continuous"/>
          <w:pgSz w:w="12240" w:h="15840"/>
          <w:pgMar w:top="1440" w:right="720" w:bottom="1440" w:left="720" w:header="720" w:footer="720" w:gutter="0"/>
          <w:cols w:space="720"/>
          <w:titlePg/>
          <w:docGrid w:linePitch="360"/>
        </w:sectPr>
      </w:pPr>
    </w:p>
    <w:p w14:paraId="58414F2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Business</w:t>
      </w:r>
    </w:p>
    <w:p w14:paraId="5C859ED2"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Office 365 ProPlus</w:t>
      </w:r>
    </w:p>
    <w:p w14:paraId="0D2AC578"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Visio Online (Plan 1 și 2)</w:t>
      </w:r>
    </w:p>
    <w:p w14:paraId="3CE644A4"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68E41C52" w14:textId="77777777" w:rsidR="00C477A7" w:rsidRPr="000A5E8A" w:rsidRDefault="00C477A7" w:rsidP="00C477A7">
      <w:pPr>
        <w:pStyle w:val="ProductList-Body"/>
        <w:pBdr>
          <w:top w:val="single" w:sz="4" w:space="1" w:color="BFBFBF" w:themeColor="background1" w:themeShade="BF"/>
        </w:pBdr>
        <w:rPr>
          <w:b/>
          <w:color w:val="000000" w:themeColor="text1"/>
          <w:sz w:val="8"/>
          <w:szCs w:val="8"/>
        </w:rPr>
      </w:pPr>
    </w:p>
    <w:p w14:paraId="121F6057" w14:textId="77777777" w:rsidR="00C477A7" w:rsidRPr="00123E7D" w:rsidRDefault="00C477A7" w:rsidP="00C477A7">
      <w:pPr>
        <w:pStyle w:val="ProductList-Body"/>
        <w:rPr>
          <w:b/>
          <w:color w:val="00188F"/>
        </w:rPr>
      </w:pPr>
      <w:r>
        <w:rPr>
          <w:b/>
          <w:color w:val="00188F"/>
        </w:rPr>
        <w:t>Acord privind nivelul serviciului</w:t>
      </w:r>
    </w:p>
    <w:p w14:paraId="58BFA852" w14:textId="77777777" w:rsidR="00C477A7" w:rsidRDefault="00C477A7" w:rsidP="00C477A7">
      <w:pPr>
        <w:pStyle w:val="ProductList-Body"/>
      </w:pPr>
      <w:r>
        <w:t>Nu există niciun Acord privind nivelul serviciului pentru Visio Online.</w:t>
      </w:r>
    </w:p>
    <w:p w14:paraId="4BA92CE7" w14:textId="77777777" w:rsidR="00C477A7" w:rsidRPr="00123E7D" w:rsidRDefault="00C477A7" w:rsidP="00C477A7">
      <w:pPr>
        <w:pStyle w:val="ProductList-Body"/>
      </w:pPr>
    </w:p>
    <w:p w14:paraId="342C6EF6" w14:textId="77777777" w:rsidR="00C477A7" w:rsidRPr="00123E7D" w:rsidRDefault="00C477A7" w:rsidP="00C477A7">
      <w:pPr>
        <w:pStyle w:val="ProductList-Body"/>
        <w:keepNext/>
        <w:tabs>
          <w:tab w:val="clear" w:pos="158"/>
          <w:tab w:val="left" w:pos="180"/>
        </w:tabs>
        <w:rPr>
          <w:b/>
          <w:color w:val="00188F"/>
        </w:rPr>
      </w:pPr>
      <w:r>
        <w:rPr>
          <w:b/>
          <w:color w:val="00188F"/>
        </w:rPr>
        <w:t xml:space="preserve">Drepturi de instalare și utilizare </w:t>
      </w:r>
    </w:p>
    <w:p w14:paraId="27A9B36D" w14:textId="77777777" w:rsidR="00C477A7" w:rsidRDefault="00C477A7" w:rsidP="00C477A7">
      <w:pPr>
        <w:pStyle w:val="ProductList-Body"/>
        <w:tabs>
          <w:tab w:val="clear" w:pos="158"/>
          <w:tab w:val="left" w:pos="180"/>
        </w:tabs>
      </w:pPr>
      <w:r>
        <w:t>Fiecare utilizator căruia Clientul îi alocă o licență SL utilizator trebuie să dețină un cont profesional sau școlar pentru a utiliza produsul software oferit prin abonament. Acești utilizatori:</w:t>
      </w:r>
    </w:p>
    <w:p w14:paraId="34553131" w14:textId="77777777" w:rsidR="00C477A7" w:rsidRDefault="00C477A7" w:rsidP="00C477A7">
      <w:pPr>
        <w:pStyle w:val="ProductList-Body"/>
        <w:numPr>
          <w:ilvl w:val="0"/>
          <w:numId w:val="40"/>
        </w:numPr>
        <w:ind w:left="450" w:hanging="270"/>
      </w:pPr>
      <w:r>
        <w:t>au dreptul să activeze produsul software oferit prin licența SL pentru utilizare locală sau de la distanță în maximum cinci medii OSE simultan;</w:t>
      </w:r>
    </w:p>
    <w:p w14:paraId="434D016A" w14:textId="77777777" w:rsidR="00C477A7" w:rsidRDefault="00C477A7" w:rsidP="00C477A7">
      <w:pPr>
        <w:pStyle w:val="ProductList-Body"/>
        <w:numPr>
          <w:ilvl w:val="0"/>
          <w:numId w:val="40"/>
        </w:numPr>
        <w:ind w:left="450" w:hanging="270"/>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ai furnizorilor de servicii de găzduire multiplă și a cerințelor suplimentare de distribuire sunt disponibile la </w:t>
      </w:r>
      <w:hyperlink r:id="rId49" w:history="1">
        <w:r>
          <w:rPr>
            <w:rStyle w:val="Hyperlink"/>
          </w:rPr>
          <w:t>www.office.com/sca</w:t>
        </w:r>
      </w:hyperlink>
      <w:r>
        <w:rPr>
          <w:color w:val="1F497D"/>
        </w:rPr>
        <w:t xml:space="preserve">. </w:t>
      </w:r>
      <w:r>
        <w:t>Această prevedere privind funcția de activare pentru computer partajat nu se aplică licenței pentru Clienți pentru Office 365 Business; și</w:t>
      </w:r>
    </w:p>
    <w:p w14:paraId="7C3C0676" w14:textId="77777777" w:rsidR="00C477A7" w:rsidRPr="008958E4" w:rsidRDefault="00C477A7" w:rsidP="00C477A7">
      <w:pPr>
        <w:pStyle w:val="ProductList-Body"/>
        <w:numPr>
          <w:ilvl w:val="0"/>
          <w:numId w:val="40"/>
        </w:numPr>
        <w:ind w:left="450" w:hanging="270"/>
        <w:rPr>
          <w:b/>
        </w:rPr>
      </w:pPr>
      <w:r>
        <w:t>trebuie să conecteze la internet cel puțin o dată la 30 de zile fiecare dispozitiv pe care au instalat produsul software; în caz contrar, funcționalitatea produsului software poate fi afectată;</w:t>
      </w:r>
    </w:p>
    <w:p w14:paraId="25D0DD99" w14:textId="77777777" w:rsidR="00C477A7" w:rsidRPr="00F40FD0" w:rsidRDefault="00C477A7" w:rsidP="00C477A7">
      <w:pPr>
        <w:pStyle w:val="ProductList-Body"/>
        <w:numPr>
          <w:ilvl w:val="0"/>
          <w:numId w:val="40"/>
        </w:numPr>
        <w:ind w:left="450" w:hanging="270"/>
      </w:pPr>
      <w:r>
        <w:t>au dreptul să utilizeze Serviciile online conectate prin internet, furnizate ca parte din ProPlus. În plus, în cazul în care Clientul permite acest lucru, utilizatorii pot alege să utilizeze serviciile conectate în conformitate cu alți termeni de utilizare decât TSO și în baza cărora Microsoft este operator de date, în sensul prevăzut în documentația produsului.</w:t>
      </w:r>
    </w:p>
    <w:p w14:paraId="58D1EC74" w14:textId="77777777" w:rsidR="00C477A7" w:rsidRPr="00FF3FF1" w:rsidRDefault="00C477A7" w:rsidP="00C477A7">
      <w:pPr>
        <w:pStyle w:val="ProductList-Body"/>
        <w:spacing w:before="40"/>
      </w:pPr>
    </w:p>
    <w:p w14:paraId="08690EFD" w14:textId="77777777" w:rsidR="00C477A7" w:rsidRPr="00597EF9" w:rsidRDefault="00C477A7" w:rsidP="00C477A7">
      <w:pPr>
        <w:pStyle w:val="ProductList-Body"/>
        <w:rPr>
          <w:b/>
          <w:color w:val="00188F"/>
        </w:rPr>
      </w:pPr>
      <w:r>
        <w:rPr>
          <w:b/>
          <w:color w:val="00188F"/>
        </w:rPr>
        <w:t>Dispozitive smartphone și tablete</w:t>
      </w:r>
    </w:p>
    <w:p w14:paraId="4170A227" w14:textId="77777777" w:rsidR="00C477A7" w:rsidRDefault="00C477A7" w:rsidP="00C477A7">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Office 365 A1, E1, F1 și Business Essentials și Microsoft 365 E1, F1, acest drept de a activa produsul software Microsoft Office Mobile este limitat la dispozitivele cu ecrane integrate, cu diagonala de 10,1” sau mai mică.</w:t>
      </w:r>
    </w:p>
    <w:p w14:paraId="19098C62" w14:textId="77777777" w:rsidR="00C477A7" w:rsidRDefault="00C477A7" w:rsidP="00C477A7">
      <w:pPr>
        <w:pStyle w:val="ProductList-Body"/>
      </w:pPr>
    </w:p>
    <w:p w14:paraId="1E5B59C1" w14:textId="77777777" w:rsidR="00C477A7" w:rsidRPr="00974EAE" w:rsidRDefault="00C477A7" w:rsidP="002B3CFE">
      <w:pPr>
        <w:pStyle w:val="ProductList-Body"/>
        <w:keepNext/>
        <w:rPr>
          <w:b/>
          <w:color w:val="00188F"/>
        </w:rPr>
      </w:pPr>
      <w:r>
        <w:rPr>
          <w:b/>
          <w:color w:val="00188F"/>
        </w:rPr>
        <w:lastRenderedPageBreak/>
        <w:t>Termenii de mai jos sunt valabili doar pentru Office 365 ProPlus</w:t>
      </w:r>
    </w:p>
    <w:p w14:paraId="318F05E6" w14:textId="77777777" w:rsidR="00C477A7" w:rsidRPr="00FC409E" w:rsidRDefault="00C477A7" w:rsidP="002B3CFE">
      <w:pPr>
        <w:pStyle w:val="ProductList-Body"/>
        <w:keepNext/>
        <w:ind w:left="180"/>
        <w:rPr>
          <w:b/>
          <w:color w:val="0072C6"/>
        </w:rPr>
      </w:pPr>
      <w:r>
        <w:rPr>
          <w:b/>
          <w:color w:val="0072C6"/>
        </w:rPr>
        <w:t>Utilizarea comercială a Office Home &amp; Student 2013 RT</w:t>
      </w:r>
    </w:p>
    <w:p w14:paraId="56E218A7" w14:textId="77777777" w:rsidR="00C477A7" w:rsidRDefault="00C477A7" w:rsidP="00C477A7">
      <w:pPr>
        <w:pStyle w:val="ProductList-Body"/>
        <w:ind w:left="180"/>
      </w:pPr>
      <w:r>
        <w:t>Restricția privind utilizarea comercială pentru Office Home &amp; Student 2013 RT este ridicată pentru fiecare licență SL utilizator pentru Office 365 ProPlus. Cu excepția prevederilor din această secțiune, vor guverna termenii licenței Office Home &amp; Student 2013 RT.</w:t>
      </w:r>
    </w:p>
    <w:p w14:paraId="3AD89F2D" w14:textId="77777777" w:rsidR="00C477A7" w:rsidRDefault="00C477A7" w:rsidP="00C477A7">
      <w:pPr>
        <w:pStyle w:val="ProductList-Body"/>
        <w:ind w:left="180"/>
      </w:pPr>
    </w:p>
    <w:p w14:paraId="235F5964" w14:textId="77777777" w:rsidR="00C477A7" w:rsidRPr="00FC409E" w:rsidRDefault="00C477A7" w:rsidP="00C477A7">
      <w:pPr>
        <w:pStyle w:val="ProductList-Body"/>
        <w:ind w:left="180"/>
        <w:rPr>
          <w:b/>
          <w:color w:val="0072C6"/>
        </w:rPr>
      </w:pPr>
      <w:r>
        <w:rPr>
          <w:b/>
          <w:color w:val="0072C6"/>
        </w:rPr>
        <w:t>Office Online Server</w:t>
      </w:r>
    </w:p>
    <w:p w14:paraId="1BF51537" w14:textId="77777777" w:rsidR="00C477A7" w:rsidRPr="00003503" w:rsidRDefault="00C477A7" w:rsidP="00C477A7">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Clienții care obțin licența pentru acest produs în baza Contractului de abonament Microsoft Online, a Contractului Microsoft Cloud sau a altui contract Microsoft care vizează doar Serviciile online.</w:t>
      </w:r>
    </w:p>
    <w:p w14:paraId="243BA830" w14:textId="623E0ECA" w:rsidR="00C477A7" w:rsidRPr="0002124A" w:rsidRDefault="00DE72EC" w:rsidP="000041C7">
      <w:pPr>
        <w:pStyle w:val="ProductList-Body"/>
        <w:shd w:val="clear" w:color="auto" w:fill="A6A6A6" w:themeFill="background1" w:themeFillShade="A6"/>
        <w:spacing w:before="120" w:after="240"/>
        <w:jc w:val="right"/>
        <w:rPr>
          <w:sz w:val="16"/>
          <w:szCs w:val="16"/>
        </w:rPr>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71" w:name="_Toc536446357"/>
      <w:r w:rsidRPr="006B4B3B">
        <w:rPr>
          <w:lang w:val="ro-RO"/>
        </w:rPr>
        <w:t>Office Online</w:t>
      </w:r>
      <w:bookmarkEnd w:id="171"/>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72" w:name="_Toc536446358"/>
      <w:r w:rsidRPr="006B4B3B">
        <w:rPr>
          <w:lang w:val="it-IT"/>
        </w:rPr>
        <w:t>OneDrive pentru business</w:t>
      </w:r>
      <w:bookmarkEnd w:id="172"/>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0AD671B" w14:textId="0E9B8B7C" w:rsidR="0068533D" w:rsidRPr="00903BB7" w:rsidRDefault="0068533D" w:rsidP="0068533D">
      <w:pPr>
        <w:pStyle w:val="ProductList-Offering2Heading"/>
        <w:outlineLvl w:val="2"/>
      </w:pPr>
      <w:r>
        <w:tab/>
      </w:r>
      <w:bookmarkStart w:id="173" w:name="_Toc453946627"/>
      <w:bookmarkStart w:id="174" w:name="_Toc451949065"/>
      <w:bookmarkStart w:id="175" w:name="_Toc536446359"/>
      <w:bookmarkStart w:id="176" w:name="ProjectOnline"/>
      <w:r>
        <w:t>Project Online</w:t>
      </w:r>
      <w:bookmarkEnd w:id="173"/>
      <w:bookmarkEnd w:id="174"/>
      <w:bookmarkEnd w:id="175"/>
    </w:p>
    <w:bookmarkEnd w:id="176"/>
    <w:p w14:paraId="275963C2" w14:textId="77777777" w:rsidR="0068533D" w:rsidRDefault="0068533D" w:rsidP="0068533D">
      <w:pPr>
        <w:pStyle w:val="ProductList-Offering1"/>
        <w:sectPr w:rsidR="0068533D" w:rsidSect="00E275D6">
          <w:footerReference w:type="first" r:id="rId50"/>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2A00C940" w14:textId="77777777" w:rsidR="00C477A7" w:rsidRPr="005108F0" w:rsidRDefault="00C477A7" w:rsidP="00C477A7">
      <w:pPr>
        <w:pStyle w:val="ProductList-Body"/>
        <w:rPr>
          <w:b/>
          <w:color w:val="00188F"/>
        </w:rPr>
      </w:pPr>
      <w:r>
        <w:rPr>
          <w:b/>
          <w:color w:val="00188F"/>
        </w:rPr>
        <w:t>Drepturi de instalare și utilizare pentru aplicația Project</w:t>
      </w:r>
    </w:p>
    <w:p w14:paraId="7B355B90" w14:textId="77777777" w:rsidR="00C477A7" w:rsidRDefault="00C477A7" w:rsidP="00C477A7">
      <w:pPr>
        <w:pStyle w:val="ProductList-Body"/>
      </w:pPr>
      <w:r>
        <w:t>Fiecare utilizator căruia Clientul îi alocă o licență SL utilizator pentru Project Online Professional sau Project Online Premium trebuie să dețină un cont Microsoft pentru a utiliza produsul software oferit prin abonament. Acești utilizatori:</w:t>
      </w:r>
    </w:p>
    <w:p w14:paraId="49068FCF" w14:textId="77777777" w:rsidR="00C477A7" w:rsidRPr="00D64C6F" w:rsidRDefault="00C477A7" w:rsidP="00C477A7">
      <w:pPr>
        <w:pStyle w:val="ProductList-Body"/>
        <w:numPr>
          <w:ilvl w:val="0"/>
          <w:numId w:val="37"/>
        </w:numPr>
        <w:rPr>
          <w:spacing w:val="-2"/>
        </w:rPr>
      </w:pPr>
      <w:r w:rsidRPr="00D64C6F">
        <w:rPr>
          <w:spacing w:val="-2"/>
        </w:rPr>
        <w:t>au dreptul să activeze produsul software oferit prin licența SL pentru utilizare locală sau de la distanță în maximum cinci medii OSE simultan;</w:t>
      </w:r>
    </w:p>
    <w:p w14:paraId="1BC7D2A4" w14:textId="77777777" w:rsidR="00C477A7" w:rsidRDefault="00C477A7" w:rsidP="00C477A7">
      <w:pPr>
        <w:pStyle w:val="ProductList-Body"/>
        <w:numPr>
          <w:ilvl w:val="0"/>
          <w:numId w:val="37"/>
        </w:numPr>
      </w:pPr>
      <w:r>
        <w:t xml:space="preserve">au dreptul să instaleze și să utilizeze produsul software, cu funcția de activare pentru computer partajat, pe un dispozitiv partajat, pe un server de rețea sau pe servere partajate pe Microsoft Azure sau cu un Partener eligibil de servicii de găzduire multiplă. Lista partenerilor eligibili de servicii de găzduire multiplă și a cerințelor suplimentare de distribuire este disponibilă la </w:t>
      </w:r>
      <w:hyperlink r:id="rId51" w:history="1">
        <w:r>
          <w:rPr>
            <w:rStyle w:val="Hyperlink"/>
          </w:rPr>
          <w:t>www.office.com/sca</w:t>
        </w:r>
      </w:hyperlink>
      <w:r>
        <w:t xml:space="preserve"> și</w:t>
      </w:r>
    </w:p>
    <w:p w14:paraId="5BE89A45" w14:textId="77777777" w:rsidR="00C477A7" w:rsidRDefault="00C477A7" w:rsidP="00C477A7">
      <w:pPr>
        <w:pStyle w:val="ProductList-Body"/>
        <w:numPr>
          <w:ilvl w:val="0"/>
          <w:numId w:val="37"/>
        </w:numPr>
      </w:pPr>
      <w:r>
        <w:t>trebuie să conecteze la internet cel puțin o dată la 30 de zile fiecare dispozitiv pe care au instalat produsul software; în caz contrar, funcționalitatea produsului software poate fi afectată.</w:t>
      </w:r>
    </w:p>
    <w:p w14:paraId="6A414766" w14:textId="655D12E8" w:rsidR="00DE3BA5" w:rsidRDefault="00DE3BA5" w:rsidP="00DE3BA5">
      <w:pPr>
        <w:pStyle w:val="ProductList-Body"/>
      </w:pPr>
    </w:p>
    <w:p w14:paraId="4A28BCA9" w14:textId="77777777" w:rsidR="00DE3BA5" w:rsidRPr="00B21A83" w:rsidRDefault="00DE3BA5" w:rsidP="00DE3BA5">
      <w:pPr>
        <w:pStyle w:val="ProductList-ClauseHeading"/>
      </w:pPr>
      <w:r>
        <w:t>Utilizarea SharePoint Online</w:t>
      </w:r>
    </w:p>
    <w:p w14:paraId="17DA8D3E" w14:textId="77777777" w:rsidR="00DE3BA5" w:rsidRDefault="00DE3BA5" w:rsidP="00DE3BA5">
      <w:pPr>
        <w:pStyle w:val="ProductList-Body"/>
      </w:pPr>
      <w:r>
        <w:t>Drepturile de utilizare a funcției SharePoint Online furnizate prin licența SL utilizator pentru Project Online Professional sau Premium sunt limitate la stocarea și accesarea datelor în scopul funcționării Project Online.</w:t>
      </w:r>
    </w:p>
    <w:p w14:paraId="7D8C3180" w14:textId="377CD462" w:rsidR="005B7124" w:rsidRPr="00690C65" w:rsidRDefault="00DE72EC"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48B89713" w14:textId="77777777" w:rsidR="00C477A7" w:rsidRDefault="00C477A7" w:rsidP="00C477A7">
      <w:pPr>
        <w:pStyle w:val="ProductList-Offering2Heading"/>
        <w:outlineLvl w:val="2"/>
      </w:pPr>
      <w:r>
        <w:tab/>
      </w:r>
      <w:bookmarkStart w:id="177" w:name="_Toc524436952"/>
      <w:bookmarkStart w:id="178" w:name="_Toc523239324"/>
      <w:bookmarkStart w:id="179" w:name="_Toc536446360"/>
      <w:r>
        <w:t>SharePoint Online</w:t>
      </w:r>
      <w:bookmarkEnd w:id="177"/>
      <w:bookmarkEnd w:id="178"/>
      <w:bookmarkEnd w:id="179"/>
    </w:p>
    <w:p w14:paraId="6C889A2D" w14:textId="77777777" w:rsidR="00C477A7" w:rsidRDefault="00C477A7" w:rsidP="00C477A7">
      <w:pPr>
        <w:pStyle w:val="ProductList-Offering1"/>
        <w:ind w:left="0"/>
        <w:sectPr w:rsidR="00C477A7" w:rsidSect="00E275D6">
          <w:type w:val="continuous"/>
          <w:pgSz w:w="12240" w:h="15840"/>
          <w:pgMar w:top="1440" w:right="720" w:bottom="1440" w:left="720" w:header="720" w:footer="720" w:gutter="0"/>
          <w:cols w:space="720"/>
          <w:titlePg/>
          <w:docGrid w:linePitch="360"/>
        </w:sectPr>
      </w:pPr>
    </w:p>
    <w:p w14:paraId="4F8FAE3A" w14:textId="77777777" w:rsidR="00C477A7" w:rsidRDefault="00C477A7" w:rsidP="00C477A7">
      <w:pPr>
        <w:pStyle w:val="ProductList-Body"/>
        <w:rPr>
          <w:rFonts w:asciiTheme="majorHAnsi" w:hAnsiTheme="majorHAnsi"/>
          <w:sz w:val="16"/>
          <w:szCs w:val="16"/>
        </w:rPr>
      </w:pPr>
      <w:r>
        <w:rPr>
          <w:rFonts w:asciiTheme="majorHAnsi" w:hAnsiTheme="majorHAnsi"/>
          <w:sz w:val="16"/>
          <w:szCs w:val="16"/>
        </w:rPr>
        <w:t>SharePoint Online (Plan 1 și 2)</w:t>
      </w:r>
    </w:p>
    <w:p w14:paraId="561BC6E7"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SharePoint Online K1</w:t>
      </w:r>
    </w:p>
    <w:p w14:paraId="02AA71F9" w14:textId="77777777" w:rsidR="00C477A7" w:rsidRPr="00866323" w:rsidRDefault="00C477A7" w:rsidP="00C477A7">
      <w:pPr>
        <w:pStyle w:val="ProductList-Body"/>
        <w:rPr>
          <w:rFonts w:asciiTheme="majorHAnsi" w:hAnsiTheme="majorHAnsi"/>
          <w:sz w:val="16"/>
          <w:szCs w:val="16"/>
        </w:rPr>
      </w:pPr>
      <w:r>
        <w:rPr>
          <w:rFonts w:asciiTheme="majorHAnsi" w:hAnsiTheme="majorHAnsi"/>
          <w:sz w:val="16"/>
          <w:szCs w:val="16"/>
        </w:rPr>
        <w:t>Duet Enterprise Online for Microsoft SharePoint și SAP</w:t>
      </w:r>
    </w:p>
    <w:p w14:paraId="5FE32011" w14:textId="77777777" w:rsidR="00C477A7" w:rsidRDefault="00C477A7" w:rsidP="00C477A7">
      <w:pPr>
        <w:pStyle w:val="ProductList-Offering2"/>
        <w:sectPr w:rsidR="00C477A7"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2B3CFE">
      <w:pPr>
        <w:pStyle w:val="ProductList-Body"/>
        <w:keepNext/>
        <w:tabs>
          <w:tab w:val="clear" w:pos="158"/>
          <w:tab w:val="left" w:pos="180"/>
        </w:tabs>
        <w:ind w:left="187"/>
      </w:pPr>
      <w:r>
        <w:rPr>
          <w:b/>
          <w:color w:val="0072C6"/>
        </w:rPr>
        <w:lastRenderedPageBreak/>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A72667"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1C5D18">
        <w:t>K</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23B352F5" w14:textId="77777777" w:rsidR="002B3CFE" w:rsidRPr="000041C7" w:rsidRDefault="002B3CFE" w:rsidP="002B3CFE">
      <w:pPr>
        <w:pStyle w:val="ProductList-Offering2Heading"/>
        <w:outlineLvl w:val="2"/>
        <w:rPr>
          <w:lang w:val="ro-RO"/>
        </w:rPr>
      </w:pPr>
      <w:bookmarkStart w:id="180" w:name="OtherOnlineServices"/>
      <w:r w:rsidRPr="000041C7">
        <w:rPr>
          <w:lang w:val="ro-RO"/>
        </w:rPr>
        <w:tab/>
      </w:r>
      <w:bookmarkStart w:id="181" w:name="Stream"/>
      <w:bookmarkStart w:id="182" w:name="_Toc528174085"/>
      <w:bookmarkStart w:id="183" w:name="_Toc536446361"/>
      <w:r w:rsidRPr="000041C7">
        <w:rPr>
          <w:lang w:val="ro-RO"/>
        </w:rPr>
        <w:t>Microsoft Stream</w:t>
      </w:r>
      <w:bookmarkEnd w:id="181"/>
      <w:bookmarkEnd w:id="182"/>
      <w:bookmarkEnd w:id="183"/>
    </w:p>
    <w:p w14:paraId="31824651" w14:textId="77777777" w:rsidR="002B3CFE" w:rsidRDefault="002B3CFE" w:rsidP="002B3CFE">
      <w:pPr>
        <w:pStyle w:val="ProductList-Body"/>
        <w:keepNext/>
        <w:tabs>
          <w:tab w:val="clear" w:pos="158"/>
          <w:tab w:val="left" w:pos="360"/>
        </w:tabs>
        <w:rPr>
          <w:b/>
          <w:color w:val="00188F"/>
        </w:rPr>
      </w:pPr>
      <w:r>
        <w:rPr>
          <w:b/>
          <w:color w:val="00188F"/>
        </w:rPr>
        <w:t>Notificări</w:t>
      </w:r>
    </w:p>
    <w:p w14:paraId="6DD05113" w14:textId="77777777" w:rsidR="002B3CFE" w:rsidRDefault="002B3CFE" w:rsidP="002B3CFE">
      <w:pPr>
        <w:pStyle w:val="ProductList-Body"/>
        <w:ind w:right="270"/>
      </w:pPr>
      <w:r>
        <w:t xml:space="preserve">Se aplică notificările privind </w:t>
      </w:r>
      <w:r>
        <w:rPr>
          <w:color w:val="000000" w:themeColor="text1"/>
        </w:rPr>
        <w:t xml:space="preserve">standardul vizual H.264/AVC, standardul video VC-1, standardul vizual MPEG-4 Part 2 și standardul video MPEG-2 </w:t>
      </w:r>
      <w:r>
        <w:t xml:space="preserve">din </w:t>
      </w:r>
      <w:hyperlink w:anchor="_top" w:history="1">
        <w:r>
          <w:rPr>
            <w:rStyle w:val="Hyperlink"/>
          </w:rPr>
          <w:t>Anexa 1</w:t>
        </w:r>
      </w:hyperlink>
      <w:r>
        <w:t>.</w:t>
      </w:r>
    </w:p>
    <w:p w14:paraId="0657D4AC"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84" w:name="_Toc536446362"/>
      <w:r w:rsidRPr="006B4B3B">
        <w:rPr>
          <w:lang w:val="it-IT"/>
        </w:rPr>
        <w:t>Alte servicii online</w:t>
      </w:r>
      <w:bookmarkEnd w:id="184"/>
    </w:p>
    <w:p w14:paraId="6B6BA250" w14:textId="77777777" w:rsidR="00C7360D" w:rsidRPr="00635153" w:rsidRDefault="00C7360D" w:rsidP="00C7360D">
      <w:pPr>
        <w:pStyle w:val="ProductList-Offering2Heading"/>
        <w:outlineLvl w:val="2"/>
        <w:rPr>
          <w:lang w:val="ro-RO"/>
        </w:rPr>
      </w:pPr>
      <w:bookmarkStart w:id="185" w:name="MicrosoftLearning"/>
      <w:bookmarkStart w:id="186" w:name="MicrosoftPowerBIPro"/>
      <w:bookmarkEnd w:id="180"/>
      <w:r w:rsidRPr="00635153">
        <w:rPr>
          <w:lang w:val="ro-RO"/>
        </w:rPr>
        <w:tab/>
      </w:r>
      <w:bookmarkStart w:id="187" w:name="_Toc476230941"/>
      <w:bookmarkStart w:id="188" w:name="_Toc476476626"/>
      <w:bookmarkStart w:id="189" w:name="_Toc536446363"/>
      <w:bookmarkStart w:id="190" w:name="BingMaps"/>
      <w:r w:rsidRPr="00635153">
        <w:rPr>
          <w:lang w:val="ro-RO"/>
        </w:rPr>
        <w:t>Bing Maps Enterprise Platform şi Mobile Asset Management Platform</w:t>
      </w:r>
      <w:bookmarkEnd w:id="187"/>
      <w:bookmarkEnd w:id="188"/>
      <w:bookmarkEnd w:id="189"/>
    </w:p>
    <w:bookmarkEnd w:id="190"/>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216953">
      <w:pPr>
        <w:pStyle w:val="ProductList-Body"/>
        <w:keepNext/>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2B3CFE">
      <w:pPr>
        <w:pStyle w:val="ProductList-Body"/>
        <w:keepNext/>
      </w:pPr>
      <w:r>
        <w:rPr>
          <w:b/>
          <w:color w:val="00188F"/>
        </w:rPr>
        <w:lastRenderedPageBreak/>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52" w:history="1">
        <w:r>
          <w:rPr>
            <w:rStyle w:val="Hyperlink"/>
          </w:rPr>
          <w:t>https://aka.ms/bingmapsplatformapistou</w:t>
        </w:r>
      </w:hyperlink>
      <w:r>
        <w:t xml:space="preserve"> şi </w:t>
      </w:r>
      <w:hyperlink r:id="rId53"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59F40BF1" w14:textId="77777777" w:rsidR="000041C7" w:rsidRDefault="000041C7" w:rsidP="000041C7">
      <w:pPr>
        <w:pStyle w:val="ProductList-Body"/>
      </w:pPr>
      <w:r>
        <w:t xml:space="preserve">Angajamentul de respectare a confidențialității și termenii privind confidențialitatea pentru Microsoft din Termenii de utilizare pentru interfața API pentru Platforma Microsoft Bing Maps de la adresa: </w:t>
      </w:r>
      <w:hyperlink r:id="rId54"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2EC3F61C" w:rsidR="007702C3" w:rsidRPr="00487266" w:rsidRDefault="007702C3" w:rsidP="007702C3">
      <w:pPr>
        <w:pStyle w:val="ProductList-Offering2Heading"/>
        <w:outlineLvl w:val="2"/>
        <w:rPr>
          <w:lang w:val="pt-BR"/>
        </w:rPr>
      </w:pPr>
      <w:bookmarkStart w:id="191" w:name="BusinessApplicationPlatform"/>
      <w:r w:rsidRPr="00487266">
        <w:rPr>
          <w:lang w:val="pt-BR"/>
        </w:rPr>
        <w:tab/>
      </w:r>
      <w:bookmarkStart w:id="192" w:name="_Toc476230942"/>
      <w:bookmarkStart w:id="193" w:name="_Toc536446364"/>
      <w:r w:rsidRPr="00487266">
        <w:rPr>
          <w:lang w:val="pt-BR"/>
        </w:rPr>
        <w:t xml:space="preserve">Platforma de aplicații pentru </w:t>
      </w:r>
      <w:bookmarkEnd w:id="192"/>
      <w:r w:rsidR="002B3CFE">
        <w:rPr>
          <w:lang w:val="pt-BR"/>
        </w:rPr>
        <w:t>business</w:t>
      </w:r>
      <w:bookmarkEnd w:id="193"/>
    </w:p>
    <w:p w14:paraId="434B6AEE"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55"/>
          <w:type w:val="continuous"/>
          <w:pgSz w:w="12240" w:h="15840"/>
          <w:pgMar w:top="1440" w:right="720" w:bottom="1440" w:left="720" w:header="720" w:footer="720" w:gutter="0"/>
          <w:cols w:space="720"/>
          <w:titlePg/>
          <w:docGrid w:linePitch="360"/>
        </w:sectPr>
      </w:pPr>
    </w:p>
    <w:bookmarkEnd w:id="191"/>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4B601DCB" w14:textId="307F3A30" w:rsidR="007702C3" w:rsidRDefault="007702C3" w:rsidP="007702C3">
      <w:pPr>
        <w:pStyle w:val="ProductList-Body"/>
        <w:rPr>
          <w:rFonts w:asciiTheme="majorHAnsi" w:hAnsiTheme="majorHAnsi"/>
          <w:sz w:val="16"/>
          <w:szCs w:val="16"/>
        </w:rPr>
        <w:sectPr w:rsidR="007702C3" w:rsidSect="001C5D18">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4163CA50" w14:textId="77777777" w:rsidR="007702C3" w:rsidRPr="000041C7"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17EB8FB5"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r w:rsidR="008554D6">
        <w:rPr>
          <w:szCs w:val="18"/>
        </w:rPr>
        <w:t xml:space="preserve"> Clienții nu pot utiliza această excepție privind găzduirea pentru a acorda acces la conținutul stocat în capacitatea numai pentru backend.</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5AF4E190"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r w:rsidR="008554D6">
        <w:rPr>
          <w:szCs w:val="18"/>
        </w:rPr>
        <w:t xml:space="preserve"> Însă, în cazul în care Clientul dorește să utilizeze capacitatea numai pentru backend a Power BI Premium, este necesară o licență SL pentru utilizator pentru Power BI Pro în scopul vizualizării conținutului distribuit numai de la acea capacitate.</w:t>
      </w:r>
    </w:p>
    <w:p w14:paraId="4EA42EF2" w14:textId="24814532" w:rsidR="00E40434" w:rsidRDefault="00E40434" w:rsidP="007702C3">
      <w:pPr>
        <w:pStyle w:val="ProductList-Body"/>
        <w:ind w:left="180"/>
        <w:rPr>
          <w:szCs w:val="18"/>
        </w:rPr>
      </w:pPr>
    </w:p>
    <w:p w14:paraId="5EEF0C70" w14:textId="77777777" w:rsidR="00E40434" w:rsidRPr="0008458E" w:rsidRDefault="00E40434" w:rsidP="00DE3BA5">
      <w:pPr>
        <w:pStyle w:val="ProductList-Body"/>
        <w:keepNext/>
        <w:ind w:left="187"/>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216953">
      <w:pPr>
        <w:pStyle w:val="ProductList-Body"/>
        <w:keepNext/>
        <w:tabs>
          <w:tab w:val="clear" w:pos="158"/>
          <w:tab w:val="left" w:pos="360"/>
        </w:tabs>
        <w:rPr>
          <w:b/>
          <w:color w:val="00188F"/>
          <w:szCs w:val="18"/>
        </w:rPr>
      </w:pPr>
      <w:r>
        <w:rPr>
          <w:b/>
          <w:color w:val="00188F"/>
          <w:szCs w:val="18"/>
        </w:rPr>
        <w:t>Microsoft PowerApps</w:t>
      </w:r>
    </w:p>
    <w:p w14:paraId="5811CB9F" w14:textId="77777777" w:rsidR="00817300" w:rsidRDefault="00817300" w:rsidP="00216953">
      <w:pPr>
        <w:pStyle w:val="ProductList-Body"/>
        <w:keepNext/>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8" w:history="1">
        <w:r>
          <w:rPr>
            <w:rStyle w:val="Hyperlink"/>
          </w:rPr>
          <w:t>https://go.microsoft.com/fwlink/?linkid=868812</w:t>
        </w:r>
      </w:hyperlink>
      <w:r>
        <w:t>. La aceste entități restricționate, Clientul are acces în modul „Numai citire”.</w:t>
      </w:r>
    </w:p>
    <w:p w14:paraId="21E8FC9D" w14:textId="62B9ACB7" w:rsidR="00400A6C" w:rsidRPr="00585A48" w:rsidRDefault="00DE72EC" w:rsidP="000041C7">
      <w:pPr>
        <w:pStyle w:val="ProductList-Body"/>
        <w:shd w:val="clear" w:color="auto" w:fill="A6A6A6" w:themeFill="background1" w:themeFillShade="A6"/>
        <w:spacing w:before="120" w:after="240"/>
        <w:jc w:val="right"/>
        <w:rPr>
          <w:sz w:val="16"/>
          <w:szCs w:val="16"/>
        </w:rPr>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6F465065" w14:textId="77777777" w:rsidR="000041C7" w:rsidRPr="00CF6A5D" w:rsidRDefault="000041C7" w:rsidP="000041C7">
      <w:pPr>
        <w:pStyle w:val="ProductList-Offering2Heading"/>
        <w:outlineLvl w:val="2"/>
        <w:rPr>
          <w:lang w:val="ro-RO"/>
        </w:rPr>
      </w:pPr>
      <w:bookmarkStart w:id="194" w:name="Intune"/>
      <w:r w:rsidRPr="00CF6A5D">
        <w:rPr>
          <w:lang w:val="ro-RO"/>
        </w:rPr>
        <w:lastRenderedPageBreak/>
        <w:tab/>
      </w:r>
      <w:bookmarkStart w:id="195" w:name="_Toc531082929"/>
      <w:bookmarkStart w:id="196" w:name="_Toc536446365"/>
      <w:r w:rsidRPr="00CF6A5D">
        <w:rPr>
          <w:lang w:val="ro-RO"/>
        </w:rPr>
        <w:t>GitHub Enterprise</w:t>
      </w:r>
      <w:bookmarkEnd w:id="195"/>
      <w:bookmarkEnd w:id="196"/>
    </w:p>
    <w:p w14:paraId="77872507" w14:textId="77777777" w:rsidR="000041C7" w:rsidRDefault="000041C7" w:rsidP="000041C7">
      <w:pPr>
        <w:pStyle w:val="ProductList-Body"/>
      </w:pPr>
      <w:r>
        <w:t xml:space="preserve">GitHub Enterprise este un serviciu furnizat de GitHub, Inc. Prin utilizarea GitHub Enterprise, Clientul este de acord să respecte termenii GitHub disponibili la </w:t>
      </w:r>
      <w:hyperlink r:id="rId59" w:history="1">
        <w:r>
          <w:rPr>
            <w:rStyle w:val="Hyperlink"/>
          </w:rPr>
          <w:t>https://aka.ms/github_terms</w:t>
        </w:r>
      </w:hyperlink>
      <w:r>
        <w:t xml:space="preserve">. În ciuda oricăror prevederi contrare ale Contractului de licențiere de volum al Clientului (inclusiv ale acestor Termeni ai Serviciilor online), utilizarea de către Client a GitHub Enterprise va fi reglementară de prevederile din Angajamentul de respectare a confidențialității pentru GitHub, disponibil la adresa </w:t>
      </w:r>
      <w:hyperlink r:id="rId60" w:history="1">
        <w:r>
          <w:rPr>
            <w:rStyle w:val="Hyperlink"/>
          </w:rPr>
          <w:t>https://help.github.com/articles/github-privacy-statement/</w:t>
        </w:r>
      </w:hyperlink>
      <w:r>
        <w:t xml:space="preserve">, și de Actul adițional privind protecția datelor cu caracter personal pentru GitHub, disponibil la adresa </w:t>
      </w:r>
      <w:hyperlink r:id="rId61" w:history="1">
        <w:r>
          <w:rPr>
            <w:rStyle w:val="Hyperlink"/>
          </w:rPr>
          <w:t>https://aka.ms/github_terms</w:t>
        </w:r>
      </w:hyperlink>
      <w:r>
        <w:t>.</w:t>
      </w:r>
    </w:p>
    <w:p w14:paraId="16A484F1" w14:textId="6F09204D" w:rsidR="000041C7" w:rsidRPr="00D35E6F" w:rsidRDefault="00DE72EC" w:rsidP="000041C7">
      <w:pPr>
        <w:pStyle w:val="ProductList-Body"/>
        <w:shd w:val="clear" w:color="auto" w:fill="A6A6A6" w:themeFill="background1" w:themeFillShade="A6"/>
        <w:spacing w:before="120" w:after="240"/>
        <w:jc w:val="right"/>
        <w:rPr>
          <w:rStyle w:val="Hyperlink"/>
          <w:sz w:val="16"/>
        </w:rPr>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408CCDB8" w14:textId="77777777" w:rsidR="000041C7" w:rsidRPr="000041C7" w:rsidRDefault="000041C7" w:rsidP="000041C7">
      <w:pPr>
        <w:pStyle w:val="ProductList-Offering2Heading"/>
        <w:outlineLvl w:val="2"/>
        <w:rPr>
          <w:lang w:val="ro-RO"/>
        </w:rPr>
      </w:pPr>
      <w:r w:rsidRPr="000041C7">
        <w:rPr>
          <w:lang w:val="ro-RO"/>
        </w:rPr>
        <w:tab/>
      </w:r>
      <w:bookmarkStart w:id="197" w:name="_Toc531082930"/>
      <w:bookmarkStart w:id="198" w:name="MicrosoftCloudAppSecurity"/>
      <w:bookmarkStart w:id="199" w:name="_Toc531348188"/>
      <w:bookmarkStart w:id="200" w:name="_Toc536446366"/>
      <w:r w:rsidRPr="000041C7">
        <w:rPr>
          <w:lang w:val="ro-RO"/>
        </w:rPr>
        <w:t>Microsoft Cloud App Security</w:t>
      </w:r>
      <w:bookmarkEnd w:id="197"/>
      <w:bookmarkEnd w:id="198"/>
      <w:bookmarkEnd w:id="199"/>
      <w:bookmarkEnd w:id="200"/>
    </w:p>
    <w:p w14:paraId="74BCE036" w14:textId="77777777" w:rsidR="000041C7" w:rsidRDefault="000041C7" w:rsidP="000041C7">
      <w:pPr>
        <w:pStyle w:val="ProductList-Body"/>
        <w:tabs>
          <w:tab w:val="clear" w:pos="158"/>
          <w:tab w:val="left" w:pos="360"/>
        </w:tabs>
        <w:rPr>
          <w:b/>
          <w:color w:val="00188F"/>
        </w:rPr>
      </w:pPr>
      <w:r>
        <w:rPr>
          <w:b/>
          <w:color w:val="00188F"/>
        </w:rPr>
        <w:t>Alocarea pentru Utilizatori externi</w:t>
      </w:r>
    </w:p>
    <w:p w14:paraId="0CF265B1" w14:textId="77777777" w:rsidR="000041C7" w:rsidRDefault="000041C7" w:rsidP="000041C7">
      <w:pPr>
        <w:pStyle w:val="ProductList-Body"/>
        <w:tabs>
          <w:tab w:val="clear" w:pos="158"/>
          <w:tab w:val="left" w:pos="360"/>
        </w:tabs>
      </w:pPr>
      <w:r>
        <w:t>Pe lângă accesul de către Utilizatorii cu licență, Clientul poate permite Utilizatorilor externi să acceseze serviciul asociat cu accesul la resursele Clientului care utilizează SharePoint Online, OneDrive, Teams și alte servicii găzduite de Microsoft.</w:t>
      </w:r>
    </w:p>
    <w:p w14:paraId="4A33E455" w14:textId="77777777" w:rsidR="000041C7" w:rsidRPr="00D35E6F" w:rsidRDefault="000041C7" w:rsidP="000041C7">
      <w:pPr>
        <w:pStyle w:val="ProductList-Body"/>
        <w:tabs>
          <w:tab w:val="clear" w:pos="158"/>
          <w:tab w:val="left" w:pos="360"/>
        </w:tabs>
      </w:pPr>
    </w:p>
    <w:p w14:paraId="43CB7116" w14:textId="77777777" w:rsidR="000041C7" w:rsidRDefault="000041C7" w:rsidP="000041C7">
      <w:pPr>
        <w:pStyle w:val="ProductList-Body"/>
        <w:tabs>
          <w:tab w:val="clear" w:pos="158"/>
          <w:tab w:val="left" w:pos="360"/>
        </w:tabs>
        <w:rPr>
          <w:b/>
          <w:color w:val="00188F"/>
        </w:rPr>
      </w:pPr>
      <w:r>
        <w:rPr>
          <w:b/>
          <w:color w:val="00188F"/>
        </w:rPr>
        <w:t>Notificări</w:t>
      </w:r>
    </w:p>
    <w:p w14:paraId="6EBE3B85" w14:textId="77777777" w:rsidR="000041C7" w:rsidRDefault="000041C7" w:rsidP="000041C7">
      <w:pPr>
        <w:pStyle w:val="ProductList-Body"/>
      </w:pPr>
      <w:r>
        <w:t xml:space="preserve">Se aplică notificările pentru Bing Maps și Serviciile profesionale din </w:t>
      </w:r>
      <w:hyperlink w:anchor="_top" w:history="1">
        <w:r>
          <w:rPr>
            <w:rStyle w:val="Hyperlink"/>
          </w:rPr>
          <w:t>Anexa 1</w:t>
        </w:r>
      </w:hyperlink>
      <w:r>
        <w:t>.</w:t>
      </w:r>
    </w:p>
    <w:p w14:paraId="12FE580D" w14:textId="09276585" w:rsidR="000041C7" w:rsidRPr="00D35E6F" w:rsidRDefault="00DE72EC" w:rsidP="000041C7">
      <w:pPr>
        <w:pStyle w:val="ProductList-Body"/>
        <w:shd w:val="clear" w:color="auto" w:fill="A6A6A6" w:themeFill="background1" w:themeFillShade="A6"/>
        <w:spacing w:before="120" w:after="240"/>
        <w:jc w:val="right"/>
        <w:rPr>
          <w:rStyle w:val="Hyperlink"/>
          <w:sz w:val="16"/>
        </w:rPr>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3C3156A6" w14:textId="77777777" w:rsidR="00CF6A5D" w:rsidRDefault="00CF6A5D" w:rsidP="00CF6A5D">
      <w:pPr>
        <w:pStyle w:val="ProductList-Offering2Heading"/>
        <w:keepNext/>
        <w:outlineLvl w:val="2"/>
      </w:pPr>
      <w:r>
        <w:tab/>
      </w:r>
      <w:bookmarkStart w:id="201" w:name="_Toc534755264"/>
      <w:bookmarkStart w:id="202" w:name="_Toc536446367"/>
      <w:r>
        <w:t>Serviciul Microsoft Healthcare Bot</w:t>
      </w:r>
      <w:bookmarkEnd w:id="201"/>
      <w:bookmarkEnd w:id="202"/>
    </w:p>
    <w:p w14:paraId="4BD5EBA1" w14:textId="77777777" w:rsidR="00CF6A5D" w:rsidRDefault="00CF6A5D" w:rsidP="00CF6A5D">
      <w:pPr>
        <w:pStyle w:val="ProductList-Body"/>
        <w:keepNext/>
        <w:tabs>
          <w:tab w:val="clear" w:pos="158"/>
          <w:tab w:val="left" w:pos="360"/>
        </w:tabs>
        <w:rPr>
          <w:b/>
          <w:color w:val="00188F"/>
        </w:rPr>
      </w:pPr>
      <w:r>
        <w:rPr>
          <w:b/>
          <w:color w:val="00188F"/>
        </w:rPr>
        <w:t>Definiții</w:t>
      </w:r>
    </w:p>
    <w:p w14:paraId="68BD6AB5" w14:textId="77777777" w:rsidR="00CF6A5D" w:rsidRDefault="00CF6A5D" w:rsidP="00CF6A5D">
      <w:pPr>
        <w:pStyle w:val="ProductList-Body"/>
        <w:rPr>
          <w:rFonts w:ascii="Calibri" w:eastAsia="Calibri" w:hAnsi="Calibri" w:cs="Calibri"/>
          <w:szCs w:val="18"/>
        </w:rPr>
      </w:pPr>
      <w:r>
        <w:rPr>
          <w:rFonts w:ascii="Calibri" w:eastAsia="Calibri" w:hAnsi="Calibri" w:cs="Calibri"/>
          <w:szCs w:val="18"/>
        </w:rPr>
        <w:t>„Aplicația Customer Healthcare Bot” înseamnă o aplicație sau un set de aplicații care adaugă funcționalități principale și importante la serviciul Microsoft Healthcare Bot și care nu reprezintă, în primul rând, un înlocuitor al acestuia.</w:t>
      </w:r>
    </w:p>
    <w:p w14:paraId="45B39F2F" w14:textId="77777777" w:rsidR="00CF6A5D" w:rsidRDefault="00CF6A5D" w:rsidP="00CF6A5D">
      <w:pPr>
        <w:pStyle w:val="ProductList-Body"/>
      </w:pPr>
    </w:p>
    <w:p w14:paraId="16EEAA77" w14:textId="77777777" w:rsidR="00CF6A5D" w:rsidRDefault="00CF6A5D" w:rsidP="00CF6A5D">
      <w:pPr>
        <w:pStyle w:val="ProductList-Body"/>
        <w:keepNext/>
        <w:tabs>
          <w:tab w:val="clear" w:pos="158"/>
          <w:tab w:val="left" w:pos="360"/>
        </w:tabs>
        <w:rPr>
          <w:b/>
          <w:color w:val="00188F"/>
        </w:rPr>
      </w:pPr>
      <w:r>
        <w:rPr>
          <w:b/>
          <w:color w:val="00188F"/>
        </w:rPr>
        <w:t>Obligațiile clientului</w:t>
      </w:r>
    </w:p>
    <w:p w14:paraId="5D0E4948" w14:textId="77777777" w:rsidR="00CF6A5D" w:rsidRDefault="00CF6A5D" w:rsidP="00CF6A5D">
      <w:pPr>
        <w:pStyle w:val="ProductList-Body"/>
        <w:rPr>
          <w:rFonts w:ascii="Calibri" w:hAnsi="Calibri" w:cs="Calibri"/>
          <w:szCs w:val="18"/>
        </w:rPr>
      </w:pPr>
      <w:r>
        <w:rPr>
          <w:rFonts w:ascii="Calibri" w:hAnsi="Calibri" w:cs="Calibri"/>
          <w:szCs w:val="18"/>
        </w:rPr>
        <w:t xml:space="preserve">Clientul este responsabil exclusiv pentru: (1) acuratețea și corectitudinea informațiilor și a datelor furnizate prin utilizarea serviciului Microsoft Healthcare Bot; (2) implementarea unei metode securizate de autentificare de la o aplicație la alta între aplicația Customer Healthcare Bot și serviciul Microsoft Healthcare Bot; (3) obținerea consimțământului adecvat de la utilizatorii finali privind utilizarea aplicației Customer Healthcare Bot și (4) afișarea mesajelor de avertizare, declinării răspunderii și confirmările adecvate pentru utilizatorii finali, privind utilizarea de către aceștia a aplicației Customer Healthcare Bot, inclusiv, după caz, a celor menționate în următorul </w:t>
      </w:r>
      <w:hyperlink r:id="rId62" w:history="1">
        <w:r>
          <w:rPr>
            <w:rStyle w:val="Hyperlink"/>
            <w:rFonts w:ascii="Calibri" w:hAnsi="Calibri" w:cs="Calibri"/>
            <w:szCs w:val="18"/>
          </w:rPr>
          <w:t>formular</w:t>
        </w:r>
      </w:hyperlink>
      <w:r>
        <w:rPr>
          <w:rFonts w:ascii="Calibri" w:hAnsi="Calibri" w:cs="Calibri"/>
          <w:szCs w:val="18"/>
        </w:rPr>
        <w:t>.</w:t>
      </w:r>
    </w:p>
    <w:p w14:paraId="081E35E3" w14:textId="77777777" w:rsidR="00CF6A5D" w:rsidRDefault="00CF6A5D" w:rsidP="00CF6A5D">
      <w:pPr>
        <w:pStyle w:val="ProductList-Body"/>
      </w:pPr>
    </w:p>
    <w:p w14:paraId="0A05FA11" w14:textId="77777777" w:rsidR="00CF6A5D" w:rsidRDefault="00CF6A5D" w:rsidP="00CF6A5D">
      <w:pPr>
        <w:pStyle w:val="ProductList-Body"/>
        <w:keepNext/>
        <w:tabs>
          <w:tab w:val="clear" w:pos="158"/>
          <w:tab w:val="left" w:pos="360"/>
        </w:tabs>
        <w:rPr>
          <w:b/>
          <w:color w:val="00188F"/>
        </w:rPr>
      </w:pPr>
      <w:r>
        <w:rPr>
          <w:b/>
          <w:color w:val="00188F"/>
        </w:rPr>
        <w:t>Limitări cu privire la utilizare</w:t>
      </w:r>
    </w:p>
    <w:p w14:paraId="22572549" w14:textId="77777777" w:rsidR="00CF6A5D" w:rsidRPr="00917344" w:rsidRDefault="00CF6A5D" w:rsidP="00CF6A5D">
      <w:pPr>
        <w:pStyle w:val="ProductList-Body"/>
      </w:pPr>
      <w:r>
        <w:t>CLIENTUL RECUNOAȘTE URMĂTOARELE ÎN LEGĂTURĂ CU SERVICIUL MICROSOFT HEALTHCARE BOT: (1) NU ESTE DESTINAT SAU PUS LA DISPOZIȚIE CA UN DISPOZITIV MEDICAL (SAU DISPOZITIVE MEDICALE) PENTRU DIAGNOSTICAREA UNOR BOLI SAU A ALTOR AFECȚIUNI MEDICALE SAU PENTRU VINDECAREA, AMELIORAREA, TRATAREA SAU PREVENIREA BOLILOR, NU VA FI UTILIZAT CA O COMPONENTĂ A UNOR OFERTE SAU PRODUSE MEDICALE ȘI NU SE ACORDĂ NICIO LICENȚĂ SAU DREPT DE UTILIZARE A SERVICIULUI MICROSOFT HEALTHCARE BOT ÎN ASTFEL DE SCOPURI, (2) NU ESTE PROIECTAT SAU DESTINAT SĂ ÎNLOCUIASCĂ RECOMANDĂRILE, DIAGNOSTICUL, TRATAMENTUL SAU DECIZIILE MEDICALE PROFESIONALE ȘI NU VA FI UTILIZAT PENTRU A ÎNLOCUI SAU CA ÎNLOCUITOR AL RECOMANDĂRILOR, DIAGNOSTICULUI, TRATAMENTULUI SAU DECIZIILOR MEDICALE PROFESIONALE ȘI (3) NU TREBUIE UTILIZAT ÎN CAZ DE URGENȚĂ ȘI NU ACCEPTĂ APELURI DE URGENȚĂ. CLIENTUL RECUNOAȘTE CĂ APLICAȚIA CUSTOMER HEALTHCARE BOT VA CONSTITUI PRODUSUL ORI SERVICIUL PROPRIU AL CLIENTULUI, SEPARAT ȘI INDEPENDENT DE SERVICIUL MICROSOFT HEALTHCARE BOT. CLIENTUL ESTE UNICUL RESPONSABIL PENTRU PROIECTAREA, DEZVOLTAREA ȘI IMPLEMENTAREA APLICAȚIEI CUSTOMER HEALTHCARE BOT ȘI PENTRU TRIMITEREA CĂTRE UTILIZATORII FINALI A MESAJELOR DE AVERTIZARE ADECVATE REFERITOARE LA UTILIZAREA ACESTEIA. CLIENTUL ESTE UNICUL RESPONSABIL PENTRU VĂTĂMĂRILE CORPORALE SAU DECESUL CARE POATE SURVENI CA URMARE A UTILIZĂRII SERVICIULUI MICROSOFT HEALTHCARE BOT ÎN LEGĂTURĂ CU APLICAȚIA CUSTOMER HEALTHCARE BOT, INCLUSIV (FĂRĂ LIMITARE LA) VĂTĂMĂRILE UTILIZATORILOR FINALI.</w:t>
      </w:r>
    </w:p>
    <w:p w14:paraId="2A8053B7" w14:textId="77777777" w:rsidR="00CF6A5D" w:rsidRPr="00D35E6F" w:rsidRDefault="00DE72EC" w:rsidP="00CF6A5D">
      <w:pPr>
        <w:pStyle w:val="ProductList-Body"/>
        <w:shd w:val="clear" w:color="auto" w:fill="A6A6A6" w:themeFill="background1" w:themeFillShade="A6"/>
        <w:spacing w:before="120" w:after="240"/>
        <w:jc w:val="right"/>
        <w:rPr>
          <w:rStyle w:val="Hyperlink"/>
          <w:sz w:val="16"/>
        </w:rPr>
      </w:pPr>
      <w:hyperlink w:anchor="TableofContents" w:history="1">
        <w:r w:rsidR="00CF6A5D">
          <w:rPr>
            <w:rStyle w:val="Hyperlink"/>
            <w:sz w:val="16"/>
            <w:szCs w:val="16"/>
          </w:rPr>
          <w:t>Cuprins</w:t>
        </w:r>
      </w:hyperlink>
      <w:r w:rsidR="00CF6A5D">
        <w:rPr>
          <w:rStyle w:val="Hyperlink"/>
          <w:sz w:val="16"/>
          <w:szCs w:val="16"/>
        </w:rPr>
        <w:t xml:space="preserve"> </w:t>
      </w:r>
      <w:r w:rsidR="00CF6A5D">
        <w:rPr>
          <w:sz w:val="16"/>
          <w:szCs w:val="16"/>
        </w:rPr>
        <w:t xml:space="preserve">/ </w:t>
      </w:r>
      <w:hyperlink w:anchor="GeneralTerms" w:history="1">
        <w:r w:rsidR="00CF6A5D">
          <w:rPr>
            <w:rStyle w:val="Hyperlink"/>
            <w:sz w:val="16"/>
            <w:szCs w:val="16"/>
          </w:rPr>
          <w:t>Termeni generali</w:t>
        </w:r>
      </w:hyperlink>
    </w:p>
    <w:p w14:paraId="10E98AFE" w14:textId="2F4F450B" w:rsidR="007702C3" w:rsidRPr="00487266" w:rsidRDefault="007702C3" w:rsidP="007702C3">
      <w:pPr>
        <w:pStyle w:val="ProductList-Offering2Heading"/>
        <w:outlineLvl w:val="2"/>
        <w:rPr>
          <w:lang w:val="ro-RO"/>
        </w:rPr>
      </w:pPr>
      <w:r w:rsidRPr="00487266">
        <w:rPr>
          <w:lang w:val="ro-RO"/>
        </w:rPr>
        <w:tab/>
      </w:r>
      <w:bookmarkStart w:id="203" w:name="_Toc476230944"/>
      <w:bookmarkStart w:id="204" w:name="_Toc536446368"/>
      <w:r w:rsidRPr="00487266">
        <w:rPr>
          <w:lang w:val="ro-RO"/>
        </w:rPr>
        <w:t>Microsoft Intune</w:t>
      </w:r>
      <w:bookmarkEnd w:id="203"/>
      <w:bookmarkEnd w:id="204"/>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1C5D18">
          <w:footerReference w:type="first" r:id="rId63"/>
          <w:type w:val="continuous"/>
          <w:pgSz w:w="12240" w:h="15840"/>
          <w:pgMar w:top="1440" w:right="720" w:bottom="1440" w:left="720" w:header="720" w:footer="720" w:gutter="0"/>
          <w:cols w:space="720"/>
          <w:titlePg/>
          <w:docGrid w:linePitch="360"/>
        </w:sectPr>
      </w:pPr>
    </w:p>
    <w:bookmarkEnd w:id="194"/>
    <w:p w14:paraId="75C9357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(per utilizator)</w:t>
      </w:r>
    </w:p>
    <w:p w14:paraId="43149A94" w14:textId="77777777" w:rsidR="008554D6" w:rsidRDefault="008554D6" w:rsidP="008554D6">
      <w:pPr>
        <w:pStyle w:val="ProductList-Body"/>
        <w:rPr>
          <w:rFonts w:asciiTheme="majorHAnsi" w:hAnsiTheme="majorHAnsi"/>
          <w:sz w:val="16"/>
          <w:szCs w:val="16"/>
        </w:rPr>
      </w:pPr>
      <w:r>
        <w:rPr>
          <w:rFonts w:asciiTheme="majorHAnsi" w:hAnsiTheme="majorHAnsi"/>
          <w:sz w:val="16"/>
          <w:szCs w:val="16"/>
        </w:rPr>
        <w:t>Microsoft Intune pentru dispozitive</w:t>
      </w:r>
    </w:p>
    <w:p w14:paraId="087AE7ED" w14:textId="77777777" w:rsidR="008554D6" w:rsidRPr="00A8327A" w:rsidRDefault="008554D6" w:rsidP="008554D6">
      <w:pPr>
        <w:pStyle w:val="ProductList-Body"/>
        <w:rPr>
          <w:rFonts w:asciiTheme="majorHAnsi" w:hAnsiTheme="majorHAnsi"/>
          <w:sz w:val="16"/>
          <w:szCs w:val="16"/>
        </w:rPr>
      </w:pPr>
      <w:r>
        <w:rPr>
          <w:rFonts w:asciiTheme="majorHAnsi" w:hAnsiTheme="majorHAnsi"/>
          <w:sz w:val="16"/>
          <w:szCs w:val="16"/>
        </w:rPr>
        <w:t>Microsoft Intune pentru EDU (per utilizator, per dispozitiv)</w:t>
      </w:r>
    </w:p>
    <w:p w14:paraId="6E201F80" w14:textId="77777777" w:rsidR="008554D6" w:rsidRPr="00A8327A" w:rsidRDefault="008554D6" w:rsidP="008554D6">
      <w:pPr>
        <w:pStyle w:val="ProductList-Body"/>
        <w:rPr>
          <w:rFonts w:asciiTheme="majorHAnsi" w:hAnsiTheme="majorHAnsi"/>
          <w:sz w:val="16"/>
          <w:szCs w:val="16"/>
        </w:rPr>
        <w:sectPr w:rsidR="008554D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br/>
      </w:r>
      <w:r>
        <w:rPr>
          <w:rFonts w:asciiTheme="majorHAnsi" w:hAnsiTheme="majorHAnsi"/>
          <w:sz w:val="16"/>
          <w:szCs w:val="16"/>
        </w:rP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07CD98" w14:textId="77777777" w:rsidR="008554D6" w:rsidRPr="00A8327A" w:rsidRDefault="008554D6" w:rsidP="008554D6">
      <w:pPr>
        <w:pStyle w:val="ProductList-Body"/>
        <w:keepNext/>
        <w:tabs>
          <w:tab w:val="clear" w:pos="158"/>
          <w:tab w:val="left" w:pos="180"/>
        </w:tabs>
        <w:rPr>
          <w:b/>
          <w:color w:val="00188F"/>
        </w:rPr>
      </w:pPr>
      <w:r>
        <w:rPr>
          <w:b/>
          <w:color w:val="00188F"/>
        </w:rPr>
        <w:lastRenderedPageBreak/>
        <w:t>Gestionarea dispozitivelor și a aplicațiilor</w:t>
      </w:r>
    </w:p>
    <w:p w14:paraId="41672320" w14:textId="77777777" w:rsidR="008554D6" w:rsidRDefault="008554D6" w:rsidP="008554D6">
      <w:pPr>
        <w:pStyle w:val="ProductList-Body"/>
        <w:tabs>
          <w:tab w:val="clear" w:pos="158"/>
          <w:tab w:val="left" w:pos="180"/>
        </w:tabs>
      </w:pPr>
      <w:r>
        <w:t>Fiecare utilizator căruia Clientul îi alocă o licență SL pentru utilizator are dreptul să acceseze și să utilizeze Serviciile online și produsul software corelat (inclusiv produsul software System Center) pentru a gestiona aplicațiile și maximum 15 dispozitive. Pentru gestionarea unui dispozitiv accesat de mai mulți utilizatori este nevoie de o licență SL pentru utilizator pentru fiecare utilizator.</w:t>
      </w:r>
    </w:p>
    <w:p w14:paraId="2CBB5379" w14:textId="77777777" w:rsidR="008554D6" w:rsidRDefault="008554D6" w:rsidP="008554D6">
      <w:pPr>
        <w:pStyle w:val="ProductList-Body"/>
        <w:tabs>
          <w:tab w:val="clear" w:pos="158"/>
          <w:tab w:val="left" w:pos="180"/>
        </w:tabs>
      </w:pPr>
    </w:p>
    <w:p w14:paraId="297E226C" w14:textId="77777777" w:rsidR="008554D6" w:rsidRPr="00612EFD" w:rsidRDefault="008554D6" w:rsidP="008554D6">
      <w:pPr>
        <w:pStyle w:val="ProductList-Body"/>
        <w:rPr>
          <w:b/>
          <w:bCs/>
          <w:color w:val="00188F"/>
        </w:rPr>
      </w:pPr>
      <w:r>
        <w:rPr>
          <w:b/>
          <w:bCs/>
          <w:color w:val="00188F"/>
        </w:rPr>
        <w:t>Microsoft Intune pentru dispozitive</w:t>
      </w:r>
    </w:p>
    <w:p w14:paraId="66FB5E6D" w14:textId="77777777" w:rsidR="008554D6" w:rsidRPr="00A8327A" w:rsidRDefault="008554D6" w:rsidP="008554D6">
      <w:pPr>
        <w:pStyle w:val="ProductList-Body"/>
        <w:tabs>
          <w:tab w:val="clear" w:pos="158"/>
          <w:tab w:val="left" w:pos="180"/>
        </w:tabs>
      </w:pPr>
      <w:r>
        <w:t xml:space="preserve">Microsoft Intune pentru dispozitive poate fi conectat numai la dispozitivele care nu sunt afiliate cu utilizatori specifici. Caracteristicile produsului cu preferințele utilizatorilor, inclusiv, fără limitare la, accesul condiționat, protecția aplicației și instalarea aplicațiilor opționale, nu pot fi utilizate în baza licențelor SL pentru Microsoft Intune pentru dispozitive. </w:t>
      </w:r>
      <w:bookmarkStart w:id="205" w:name="_Hlk521486116"/>
      <w:r>
        <w:t>Aplicațiile configurate pentru utilizatori specifici, cum ar fi Outlook și OneDrive, nu pot fi utilizate în baza acestui serviciu.</w:t>
      </w:r>
      <w:bookmarkEnd w:id="205"/>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64"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206" w:name="_Toc453946633"/>
      <w:bookmarkStart w:id="207" w:name="_Toc451949071"/>
      <w:r>
        <w:tab/>
      </w:r>
      <w:bookmarkStart w:id="208" w:name="_Toc536446369"/>
      <w:r w:rsidR="0068533D">
        <w:t>Microsoft Learning</w:t>
      </w:r>
      <w:bookmarkEnd w:id="206"/>
      <w:bookmarkEnd w:id="208"/>
      <w:r w:rsidR="0068533D">
        <w:t xml:space="preserve"> </w:t>
      </w:r>
      <w:bookmarkEnd w:id="207"/>
    </w:p>
    <w:bookmarkEnd w:id="185"/>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209" w:name="_Toc451949072"/>
      <w:r>
        <w:t>Licenţă SL de servicii pentru Microsoft Learning Imagine Academy</w:t>
      </w:r>
      <w:bookmarkEnd w:id="209"/>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65"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6"/>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210" w:name="_Toc457466455"/>
      <w:bookmarkStart w:id="211" w:name="_Toc536446370"/>
      <w:r w:rsidRPr="005F744F">
        <w:rPr>
          <w:lang w:val="ro-RO"/>
        </w:rPr>
        <w:t>Minecraft: Ediţia Education</w:t>
      </w:r>
      <w:bookmarkEnd w:id="210"/>
      <w:bookmarkEnd w:id="211"/>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8554D6">
      <w:pPr>
        <w:pStyle w:val="ProductList-Offering2Heading"/>
        <w:keepNext/>
        <w:rPr>
          <w:lang w:val="it-IT"/>
        </w:rPr>
      </w:pPr>
      <w:r>
        <w:rPr>
          <w:lang w:val="it-IT"/>
        </w:rPr>
        <w:lastRenderedPageBreak/>
        <w:tab/>
      </w:r>
      <w:bookmarkStart w:id="212" w:name="_Toc536446371"/>
      <w:r w:rsidR="00581CDB" w:rsidRPr="006B4B3B">
        <w:rPr>
          <w:lang w:val="it-IT"/>
        </w:rPr>
        <w:t>Office 365 Developer</w:t>
      </w:r>
      <w:bookmarkEnd w:id="212"/>
    </w:p>
    <w:p w14:paraId="5B0F2979" w14:textId="77777777" w:rsidR="00581CDB" w:rsidRPr="00690C65" w:rsidRDefault="00581CDB" w:rsidP="008554D6">
      <w:pPr>
        <w:pStyle w:val="ProductList-Body"/>
        <w:keepNext/>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0041C7" w:rsidRDefault="0068533D" w:rsidP="0068533D">
      <w:pPr>
        <w:pStyle w:val="ProductList-Offering2Heading"/>
        <w:outlineLvl w:val="2"/>
        <w:rPr>
          <w:lang w:val="ro-RO"/>
        </w:rPr>
      </w:pPr>
      <w:r w:rsidRPr="000041C7">
        <w:rPr>
          <w:lang w:val="ro-RO"/>
        </w:rPr>
        <w:tab/>
      </w:r>
      <w:bookmarkStart w:id="213" w:name="_Toc453946637"/>
      <w:bookmarkStart w:id="214" w:name="_Toc536446372"/>
      <w:r w:rsidRPr="000041C7">
        <w:rPr>
          <w:lang w:val="ro-RO"/>
        </w:rPr>
        <w:t>Sistemul de operare desktop Windows</w:t>
      </w:r>
      <w:bookmarkEnd w:id="213"/>
      <w:bookmarkEnd w:id="214"/>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5" w:name="Attachment1"/>
      <w:bookmarkStart w:id="216" w:name="_Toc536446373"/>
      <w:r>
        <w:lastRenderedPageBreak/>
        <w:t>Anexa 1 – Notificările</w:t>
      </w:r>
      <w:bookmarkEnd w:id="215"/>
      <w:bookmarkEnd w:id="216"/>
    </w:p>
    <w:p w14:paraId="2F4609B8" w14:textId="0A35F4A9" w:rsidR="004D27A6" w:rsidRPr="006B4B3B" w:rsidRDefault="00D67A4B" w:rsidP="006F51FB">
      <w:pPr>
        <w:pStyle w:val="ProductList-Offering1Heading"/>
        <w:rPr>
          <w:lang w:val="ro-RO"/>
        </w:rPr>
      </w:pPr>
      <w:bookmarkStart w:id="217" w:name="_Toc536446374"/>
      <w:r w:rsidRPr="006B4B3B">
        <w:rPr>
          <w:lang w:val="ro-RO"/>
        </w:rPr>
        <w:t>Bing Maps</w:t>
      </w:r>
      <w:bookmarkEnd w:id="217"/>
    </w:p>
    <w:p w14:paraId="7158AD54" w14:textId="77777777" w:rsidR="008554D6" w:rsidRDefault="008554D6" w:rsidP="008554D6">
      <w:pPr>
        <w:pStyle w:val="ProductList-Body"/>
      </w:pPr>
      <w:bookmarkStart w:id="218" w:name="_Toc431459551"/>
      <w:r>
        <w:t xml:space="preserve">Serviciul online sau produsul software corelat include utilizarea aplicației Bing Maps. Conținutul furnizat prin aplicația Bing Maps, inclusiv geocodurile, poate fi utilizat doar în cadrul produsului prin care a fost furnizat conținutul. Utilizarea aplicației Bing Maps de către Client este reglementată de Termenii de utilizare pentru utilizatorii finali pentru aplicația Bing Maps, disponibili la adresa </w:t>
      </w:r>
      <w:hyperlink r:id="rId67" w:history="1">
        <w:r>
          <w:rPr>
            <w:rStyle w:val="Hyperlink"/>
          </w:rPr>
          <w:t>go.microsoft.com/?linkid=9710837</w:t>
        </w:r>
      </w:hyperlink>
      <w:r>
        <w:t xml:space="preserve">, și de Angajamentul de respectare a confidențialității pentru Microsoft, aflat la adresa </w:t>
      </w:r>
      <w:hyperlink r:id="rId68" w:history="1">
        <w:r>
          <w:rPr>
            <w:rStyle w:val="Hyperlink"/>
          </w:rPr>
          <w:t>go.microsoft.com/fwlink/?LinkID=248686</w:t>
        </w:r>
      </w:hyperlink>
      <w:r>
        <w:t>.</w:t>
      </w:r>
    </w:p>
    <w:p w14:paraId="641E9C86"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19" w:name="_Toc536446375"/>
      <w:bookmarkStart w:id="220" w:name="ProfessionalServices"/>
      <w:r w:rsidRPr="006B4B3B">
        <w:rPr>
          <w:lang w:val="ro-RO"/>
        </w:rPr>
        <w:t>Serviciile profesionale</w:t>
      </w:r>
      <w:bookmarkEnd w:id="218"/>
      <w:bookmarkEnd w:id="219"/>
    </w:p>
    <w:bookmarkEnd w:id="220"/>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4DBA08F1" w14:textId="77777777" w:rsidR="008554D6" w:rsidRDefault="008554D6" w:rsidP="008554D6">
      <w:pPr>
        <w:pStyle w:val="ProductList-Body"/>
        <w:ind w:left="180"/>
        <w:outlineLvl w:val="2"/>
        <w:rPr>
          <w:color w:val="0072C6"/>
        </w:rPr>
      </w:pPr>
      <w:r>
        <w:rPr>
          <w:b/>
          <w:color w:val="0072C6"/>
        </w:rPr>
        <w:tab/>
      </w:r>
      <w:r>
        <w:rPr>
          <w:color w:val="0072C6"/>
        </w:rPr>
        <w:t>Utilizarea persoanelor secundare împuternicite de operator</w:t>
      </w:r>
    </w:p>
    <w:p w14:paraId="74F5D2B9" w14:textId="77777777" w:rsidR="008554D6" w:rsidRPr="006C3F99" w:rsidRDefault="008554D6" w:rsidP="008554D6">
      <w:pPr>
        <w:pStyle w:val="ProductList-Body"/>
        <w:ind w:left="720"/>
        <w:rPr>
          <w:spacing w:val="-2"/>
        </w:rPr>
      </w:pPr>
      <w:r w:rsidRPr="006C3F99">
        <w:rPr>
          <w:spacing w:val="-2"/>
        </w:rPr>
        <w:t>Utilizarea de către Microsoft a subcontractanților în legătură cu acordarea de asistență tehnică pentru Serviciile online este reglementată de aceleași restricții și proceduri care reglementează utilizarea subcontractanților în legătură cu Serviciile online indicate în secțiunea „Notificarea și controalele privind utilizarea subcontractanților” din secțiunea Termenii privind protecția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26CB5999" w14:textId="77777777" w:rsidR="008554D6" w:rsidRPr="00AC5443" w:rsidRDefault="008554D6" w:rsidP="008554D6">
      <w:pPr>
        <w:pStyle w:val="ProductList-Body"/>
        <w:tabs>
          <w:tab w:val="clear" w:pos="158"/>
          <w:tab w:val="left" w:pos="360"/>
        </w:tabs>
        <w:ind w:left="180"/>
        <w:outlineLvl w:val="3"/>
        <w:rPr>
          <w:b/>
          <w:color w:val="0072C6"/>
        </w:rPr>
      </w:pPr>
      <w:r>
        <w:rPr>
          <w:b/>
          <w:color w:val="0072C6"/>
        </w:rPr>
        <w:t>Prelucrarea datelor cu caracter personal</w:t>
      </w:r>
    </w:p>
    <w:p w14:paraId="62391646" w14:textId="1E33D92E" w:rsidR="008554D6" w:rsidRDefault="008554D6" w:rsidP="008554D6">
      <w:pPr>
        <w:pStyle w:val="CommentText"/>
        <w:ind w:left="180"/>
        <w:rPr>
          <w:sz w:val="18"/>
          <w:szCs w:val="18"/>
        </w:rPr>
      </w:pPr>
      <w:r>
        <w:rPr>
          <w:sz w:val="18"/>
          <w:szCs w:val="18"/>
        </w:rPr>
        <w:t xml:space="preserve">În măsura în care Microsoft este procesator sau subcontractant care procesează Date cu caracter personal, dar nu este inclusă în Datele de asistență, în legătură cu furnizarea Serviciilor profesionale, Microsoft își asumă angajamentele (a) din paragraful „Procesarea datelor cu caracter personal; GDPR” din secțiunea Termenii privind protecția datelor cu caracter personal din TSO și (b) din Termenii GDPR din Anexa 4 față de toți clienții, începând cu 25 mai 2018. </w:t>
      </w:r>
    </w:p>
    <w:p w14:paraId="3FC92F4E" w14:textId="77777777" w:rsidR="002B3CFE" w:rsidRPr="00AC5443" w:rsidRDefault="002B3CFE" w:rsidP="002B3CFE">
      <w:pPr>
        <w:pStyle w:val="ProductList-Body"/>
        <w:tabs>
          <w:tab w:val="clear" w:pos="158"/>
          <w:tab w:val="left" w:pos="360"/>
        </w:tabs>
        <w:ind w:left="180"/>
        <w:outlineLvl w:val="3"/>
        <w:rPr>
          <w:b/>
          <w:color w:val="0072C6"/>
        </w:rPr>
      </w:pPr>
      <w:r>
        <w:rPr>
          <w:b/>
          <w:color w:val="0072C6"/>
        </w:rPr>
        <w:t>Utilizarea persoanelor împuternicite</w:t>
      </w:r>
    </w:p>
    <w:p w14:paraId="2428AABD" w14:textId="77777777" w:rsidR="002B3CFE" w:rsidRPr="002B3CFE" w:rsidRDefault="002B3CFE" w:rsidP="002B3CFE">
      <w:pPr>
        <w:pStyle w:val="CommentText"/>
        <w:ind w:left="180"/>
        <w:rPr>
          <w:sz w:val="18"/>
          <w:szCs w:val="18"/>
        </w:rPr>
      </w:pPr>
      <w:r w:rsidRPr="002B3CFE">
        <w:rPr>
          <w:sz w:val="18"/>
          <w:szCs w:val="18"/>
        </w:rPr>
        <w:t xml:space="preserve">Microsoft poate să angajeze persoane împuternicite pentru a presta anumite servicii în numele său. Pentru alte Servicii profesionale decât cele de asistență tehnică pentru Serviciile online, Clientul este de acord ca Microsoft să angajeze persoane împuternicite pentru a procesa datele cu caracter personal. Microsoft se va asigura că persoanele împuternicite se angajează să respecte contractele scrise prin care au obligația să asigure cel puțin nivelul de protecție a datelor cu caracter personal stabilit de Microsoft în baza acestei anexe. </w:t>
      </w:r>
    </w:p>
    <w:p w14:paraId="531E0C6A" w14:textId="77777777" w:rsidR="002B3CFE" w:rsidRPr="002B3CFE" w:rsidRDefault="002B3CFE" w:rsidP="002B3CFE">
      <w:pPr>
        <w:pStyle w:val="CommentText"/>
        <w:ind w:left="180"/>
        <w:rPr>
          <w:sz w:val="18"/>
          <w:szCs w:val="18"/>
        </w:rPr>
      </w:pPr>
      <w:r w:rsidRPr="002B3CFE">
        <w:rPr>
          <w:sz w:val="18"/>
          <w:szCs w:val="18"/>
        </w:rPr>
        <w:t>Lista persoanelor împuternicite Microsoft este disponibilă la cerere. Dacă se solicită o astfel de listă, cu cel puțin 14 zile înainte de a autoriza un nou subcontractant să acceseze datele cu caracter personal, Microsoft va actualiza lista și va pune la dispoziția Clientului un mecanism prin care să poată fi notificat în legătură cu actualizarea.</w:t>
      </w:r>
    </w:p>
    <w:p w14:paraId="2092013A" w14:textId="77777777" w:rsidR="002B3CFE" w:rsidRPr="002B3CFE" w:rsidRDefault="002B3CFE" w:rsidP="002B3CFE">
      <w:pPr>
        <w:pStyle w:val="CommentText"/>
        <w:ind w:left="180"/>
        <w:rPr>
          <w:sz w:val="18"/>
          <w:szCs w:val="18"/>
        </w:rPr>
      </w:pPr>
      <w:r w:rsidRPr="002B3CFE">
        <w:rPr>
          <w:sz w:val="18"/>
          <w:szCs w:val="18"/>
        </w:rPr>
        <w:t>În cazul în care Clientul nu aprobă noua persoană împuternicită, Clientul poate să înceteze Contractul pentru Serviciul profesional vizat, trimițând, înainte de sfârșitul perioadei de notificare, o înștiințare scrisă de încetare, care va include explicația motivelor pentru refuzul aprobării.</w:t>
      </w: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21"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22" w:name="_Toc536446376"/>
      <w:r w:rsidRPr="001A140A">
        <w:rPr>
          <w:lang w:val="it-IT"/>
        </w:rPr>
        <w:t>Adăugarea unei notificări referitoare la codificarea H.265/HEVC în Serviciile Azure Media</w:t>
      </w:r>
      <w:bookmarkEnd w:id="221"/>
      <w:bookmarkEnd w:id="222"/>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DE72EC"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23" w:name="_Toc484158323"/>
      <w:bookmarkStart w:id="224" w:name="_Toc536446377"/>
      <w:r w:rsidRPr="00487266">
        <w:rPr>
          <w:lang w:val="ro-RO"/>
        </w:rPr>
        <w:t>Notificare despre Adobe Flash Player</w:t>
      </w:r>
      <w:bookmarkEnd w:id="223"/>
      <w:bookmarkEnd w:id="224"/>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9"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1A36F2A8" w:rsidR="00952EC3" w:rsidRPr="00747204" w:rsidDel="007C0F64" w:rsidRDefault="00DE72EC" w:rsidP="000041C7">
      <w:pPr>
        <w:pStyle w:val="ProductList-Body"/>
        <w:shd w:val="clear" w:color="auto" w:fill="A6A6A6" w:themeFill="background1" w:themeFillShade="A6"/>
        <w:spacing w:before="120" w:after="240"/>
        <w:jc w:val="right"/>
      </w:pPr>
      <w:hyperlink w:anchor="TableofContents" w:history="1">
        <w:r w:rsidR="000041C7">
          <w:rPr>
            <w:rStyle w:val="Hyperlink"/>
            <w:sz w:val="16"/>
            <w:szCs w:val="16"/>
          </w:rPr>
          <w:t>Cuprins</w:t>
        </w:r>
      </w:hyperlink>
      <w:r w:rsidR="000041C7">
        <w:rPr>
          <w:rStyle w:val="Hyperlink"/>
          <w:sz w:val="16"/>
          <w:szCs w:val="16"/>
        </w:rPr>
        <w:t xml:space="preserve"> </w:t>
      </w:r>
      <w:r w:rsidR="000041C7">
        <w:rPr>
          <w:sz w:val="16"/>
          <w:szCs w:val="16"/>
        </w:rPr>
        <w:t xml:space="preserve">/ </w:t>
      </w:r>
      <w:hyperlink w:anchor="GeneralTerms" w:history="1">
        <w:r w:rsidR="000041C7">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25" w:name="_Toc484158324"/>
      <w:bookmarkStart w:id="226" w:name="_Toc476230953"/>
      <w:bookmarkStart w:id="227" w:name="_Toc536446378"/>
      <w:r w:rsidRPr="00487266">
        <w:rPr>
          <w:lang w:val="ro-RO"/>
        </w:rPr>
        <w:t>Notificarea privind standardul vizual H.264/AVC, standardul video VC-1, standardul vizual MPEG-4 partea 2 şi standardul video MPEG-2</w:t>
      </w:r>
      <w:bookmarkEnd w:id="225"/>
      <w:bookmarkEnd w:id="226"/>
      <w:bookmarkEnd w:id="227"/>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DE72EC"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71"/>
          <w:footerReference w:type="first" r:id="rId72"/>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28" w:name="_Toc503180509"/>
      <w:bookmarkStart w:id="229" w:name="_Toc536446379"/>
      <w:bookmarkStart w:id="230" w:name="Attachment2"/>
      <w:r>
        <w:t>Anexa 2 – Suitele de licenţe de abonament</w:t>
      </w:r>
      <w:bookmarkEnd w:id="228"/>
      <w:bookmarkEnd w:id="229"/>
    </w:p>
    <w:p w14:paraId="42D065C7" w14:textId="135CFE92" w:rsidR="0022546F"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ayout w:type="fixed"/>
        <w:tblLook w:val="04A0" w:firstRow="1" w:lastRow="0" w:firstColumn="1" w:lastColumn="0" w:noHBand="0" w:noVBand="1"/>
      </w:tblPr>
      <w:tblGrid>
        <w:gridCol w:w="3258"/>
        <w:gridCol w:w="254"/>
        <w:gridCol w:w="258"/>
        <w:gridCol w:w="258"/>
        <w:gridCol w:w="258"/>
        <w:gridCol w:w="709"/>
        <w:gridCol w:w="702"/>
        <w:gridCol w:w="378"/>
        <w:gridCol w:w="418"/>
        <w:gridCol w:w="370"/>
        <w:gridCol w:w="342"/>
        <w:gridCol w:w="378"/>
        <w:gridCol w:w="450"/>
        <w:gridCol w:w="855"/>
        <w:gridCol w:w="679"/>
        <w:gridCol w:w="446"/>
        <w:gridCol w:w="450"/>
        <w:gridCol w:w="360"/>
      </w:tblGrid>
      <w:tr w:rsidR="00CF6A5D" w14:paraId="4F30074C" w14:textId="77777777" w:rsidTr="00FD114C">
        <w:trPr>
          <w:trHeight w:val="636"/>
          <w:tblHeader/>
        </w:trPr>
        <w:tc>
          <w:tcPr>
            <w:tcW w:w="3258" w:type="dxa"/>
            <w:vMerge w:val="restart"/>
            <w:tcBorders>
              <w:top w:val="nil"/>
              <w:left w:val="nil"/>
              <w:bottom w:val="dashSmallGap" w:sz="4" w:space="0" w:color="FFFFFF" w:themeColor="text1" w:themeTint="00" w:themeShade="00"/>
              <w:right w:val="nil"/>
            </w:tcBorders>
            <w:vAlign w:val="bottom"/>
            <w:hideMark/>
          </w:tcPr>
          <w:p w14:paraId="415B43FA" w14:textId="77777777" w:rsidR="00CF6A5D" w:rsidRDefault="00CF6A5D" w:rsidP="00FD114C">
            <w:pPr>
              <w:pStyle w:val="ProductList-Body"/>
              <w:tabs>
                <w:tab w:val="clear" w:pos="158"/>
                <w:tab w:val="left" w:pos="720"/>
              </w:tabs>
              <w:spacing w:line="256" w:lineRule="auto"/>
              <w:ind w:left="-108"/>
              <w:rPr>
                <w:sz w:val="22"/>
              </w:rPr>
            </w:pPr>
            <w:r>
              <w:rPr>
                <w:sz w:val="22"/>
              </w:rPr>
              <w:t>Serviciu online</w:t>
            </w:r>
          </w:p>
        </w:tc>
        <w:tc>
          <w:tcPr>
            <w:tcW w:w="1028" w:type="dxa"/>
            <w:gridSpan w:val="4"/>
            <w:tcBorders>
              <w:top w:val="single" w:sz="12" w:space="0" w:color="FFFFFF" w:themeColor="background1"/>
              <w:left w:val="nil"/>
              <w:bottom w:val="nil"/>
              <w:right w:val="single" w:sz="12" w:space="0" w:color="FFFFFF" w:themeColor="background1"/>
            </w:tcBorders>
            <w:shd w:val="clear" w:color="auto" w:fill="0072C6"/>
            <w:hideMark/>
          </w:tcPr>
          <w:p w14:paraId="654BAD94"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Office 365</w:t>
            </w:r>
          </w:p>
          <w:p w14:paraId="234EE5DA"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 xml:space="preserve">Enterprise </w:t>
            </w:r>
            <w:r w:rsidRPr="00506046">
              <w:rPr>
                <w:rFonts w:ascii="Calibri Light" w:hAnsi="Calibri Light" w:cs="Calibri Light"/>
                <w:color w:val="FFFFFF" w:themeColor="background1"/>
                <w:sz w:val="15"/>
                <w:szCs w:val="15"/>
                <w:vertAlign w:val="superscript"/>
              </w:rPr>
              <w:t>1, 3</w:t>
            </w:r>
          </w:p>
        </w:tc>
        <w:tc>
          <w:tcPr>
            <w:tcW w:w="70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D4A2EE"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Office 365</w:t>
            </w:r>
          </w:p>
          <w:p w14:paraId="0C7B49EC"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Business</w:t>
            </w:r>
          </w:p>
          <w:p w14:paraId="70CFA4D2"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Essentials</w:t>
            </w:r>
          </w:p>
        </w:tc>
        <w:tc>
          <w:tcPr>
            <w:tcW w:w="70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F2EE11"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Office 365</w:t>
            </w:r>
          </w:p>
          <w:p w14:paraId="4AA40407"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Business</w:t>
            </w:r>
          </w:p>
          <w:p w14:paraId="113B5211"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Premium</w:t>
            </w:r>
          </w:p>
        </w:tc>
        <w:tc>
          <w:tcPr>
            <w:tcW w:w="796" w:type="dxa"/>
            <w:gridSpan w:val="2"/>
            <w:tcBorders>
              <w:top w:val="single" w:sz="12" w:space="0" w:color="FFFFFF" w:themeColor="background1"/>
              <w:left w:val="single" w:sz="12" w:space="0" w:color="FFFFFF" w:themeColor="background1"/>
              <w:right w:val="nil"/>
            </w:tcBorders>
            <w:shd w:val="clear" w:color="auto" w:fill="0072C6"/>
            <w:hideMark/>
          </w:tcPr>
          <w:p w14:paraId="2BC821A1"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Enterprise</w:t>
            </w:r>
          </w:p>
          <w:p w14:paraId="37BEF3F5"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Mobility +</w:t>
            </w:r>
          </w:p>
          <w:p w14:paraId="33A1C902"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Securitate</w:t>
            </w:r>
          </w:p>
        </w:tc>
        <w:tc>
          <w:tcPr>
            <w:tcW w:w="10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A924BF"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Microsoft</w:t>
            </w:r>
          </w:p>
          <w:p w14:paraId="53F3971E" w14:textId="77777777" w:rsidR="00CF6A5D" w:rsidRPr="00506046" w:rsidRDefault="00CF6A5D"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 xml:space="preserve">365 Enterprise </w:t>
            </w:r>
            <w:r w:rsidRPr="00506046">
              <w:rPr>
                <w:rFonts w:ascii="Calibri Light" w:hAnsi="Calibri Light" w:cs="Calibri Light"/>
                <w:color w:val="FFFFFF" w:themeColor="background1"/>
                <w:sz w:val="15"/>
                <w:szCs w:val="15"/>
                <w:vertAlign w:val="superscript"/>
              </w:rPr>
              <w:t>2</w:t>
            </w:r>
          </w:p>
        </w:tc>
        <w:tc>
          <w:tcPr>
            <w:tcW w:w="1305"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2F92AAC" w14:textId="77777777" w:rsidR="00CF6A5D" w:rsidRPr="00506046" w:rsidRDefault="00CF6A5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Suita Microsoft 365 Protection</w:t>
            </w:r>
          </w:p>
        </w:tc>
        <w:tc>
          <w:tcPr>
            <w:tcW w:w="67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E6DAFA" w14:textId="77777777" w:rsidR="00CF6A5D" w:rsidRPr="00506046" w:rsidRDefault="00CF6A5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Microsoft 365 Business</w:t>
            </w:r>
          </w:p>
        </w:tc>
        <w:tc>
          <w:tcPr>
            <w:tcW w:w="1256" w:type="dxa"/>
            <w:gridSpan w:val="3"/>
            <w:tcBorders>
              <w:top w:val="single" w:sz="12" w:space="0" w:color="FFFFFF" w:themeColor="background1"/>
              <w:left w:val="single" w:sz="12" w:space="0" w:color="FFFFFF" w:themeColor="background1"/>
              <w:bottom w:val="nil"/>
              <w:right w:val="nil"/>
            </w:tcBorders>
            <w:shd w:val="clear" w:color="auto" w:fill="0072C6"/>
          </w:tcPr>
          <w:p w14:paraId="126BA880" w14:textId="77777777" w:rsidR="00CF6A5D" w:rsidRPr="00506046" w:rsidRDefault="00CF6A5D"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Dynamics 365</w:t>
            </w:r>
          </w:p>
          <w:p w14:paraId="472BFDC2"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Enterprise Edition</w:t>
            </w:r>
          </w:p>
          <w:p w14:paraId="7DB2CB59" w14:textId="77777777" w:rsidR="00CF6A5D" w:rsidRPr="00506046" w:rsidRDefault="00CF6A5D"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CF6A5D" w14:paraId="14016CD1" w14:textId="77777777" w:rsidTr="00FD114C">
        <w:trPr>
          <w:trHeight w:val="299"/>
          <w:tblHeader/>
        </w:trPr>
        <w:tc>
          <w:tcPr>
            <w:tcW w:w="3258" w:type="dxa"/>
            <w:vMerge/>
            <w:tcBorders>
              <w:top w:val="nil"/>
              <w:left w:val="nil"/>
              <w:bottom w:val="dashSmallGap" w:sz="4" w:space="0" w:color="808080" w:themeColor="background1" w:themeShade="80"/>
              <w:right w:val="nil"/>
            </w:tcBorders>
            <w:vAlign w:val="center"/>
            <w:hideMark/>
          </w:tcPr>
          <w:p w14:paraId="0094D318" w14:textId="77777777" w:rsidR="00CF6A5D" w:rsidRDefault="00CF6A5D" w:rsidP="00FD114C">
            <w:pPr>
              <w:spacing w:after="0"/>
            </w:pPr>
          </w:p>
        </w:tc>
        <w:tc>
          <w:tcPr>
            <w:tcW w:w="25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872E315"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7E92A5"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CC861B"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E3</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417C32"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E5</w:t>
            </w:r>
          </w:p>
        </w:tc>
        <w:tc>
          <w:tcPr>
            <w:tcW w:w="70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466175"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70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315906F"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0D52BE61"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E3</w:t>
            </w:r>
          </w:p>
        </w:tc>
        <w:tc>
          <w:tcPr>
            <w:tcW w:w="418" w:type="dxa"/>
            <w:tcBorders>
              <w:left w:val="single" w:sz="12" w:space="0" w:color="FFFFFF" w:themeColor="background1"/>
              <w:bottom w:val="single" w:sz="12" w:space="0" w:color="FFFFFF" w:themeColor="background1"/>
              <w:right w:val="nil"/>
            </w:tcBorders>
            <w:shd w:val="clear" w:color="auto" w:fill="0072C6"/>
            <w:vAlign w:val="center"/>
          </w:tcPr>
          <w:p w14:paraId="3A5E50BA"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E5</w:t>
            </w:r>
          </w:p>
        </w:tc>
        <w:tc>
          <w:tcPr>
            <w:tcW w:w="3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4BBFF8"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F1</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10631D"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B71718"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FDB91A"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Info/</w:t>
            </w:r>
          </w:p>
          <w:p w14:paraId="51B2FBED"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Comp</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779900"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Ident/</w:t>
            </w:r>
          </w:p>
          <w:p w14:paraId="3935700A"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Amenințare</w:t>
            </w:r>
            <w:r w:rsidRPr="00506046">
              <w:rPr>
                <w:rFonts w:ascii="Calibri Light" w:hAnsi="Calibri Light" w:cs="Calibri Light"/>
                <w:color w:val="FFFFFF" w:themeColor="background1"/>
                <w:sz w:val="15"/>
                <w:szCs w:val="15"/>
                <w:vertAlign w:val="superscript"/>
              </w:rPr>
              <w:t>6</w:t>
            </w:r>
          </w:p>
        </w:tc>
        <w:tc>
          <w:tcPr>
            <w:tcW w:w="67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17FDB5"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46" w:type="dxa"/>
            <w:tcBorders>
              <w:top w:val="nil"/>
              <w:left w:val="single" w:sz="12" w:space="0" w:color="FFFFFF" w:themeColor="background1"/>
              <w:bottom w:val="single" w:sz="12" w:space="0" w:color="FFFFFF" w:themeColor="background1"/>
              <w:right w:val="nil"/>
            </w:tcBorders>
            <w:shd w:val="clear" w:color="auto" w:fill="0072C6"/>
            <w:vAlign w:val="center"/>
          </w:tcPr>
          <w:p w14:paraId="7D6CECEE"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Client</w:t>
            </w:r>
          </w:p>
          <w:p w14:paraId="56CA610B"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Eng</w:t>
            </w:r>
            <w:r w:rsidRPr="00506046">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F9C321"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Uni</w:t>
            </w:r>
          </w:p>
          <w:p w14:paraId="04BFA48E"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Ops</w:t>
            </w:r>
            <w:r w:rsidRPr="00506046">
              <w:rPr>
                <w:rFonts w:ascii="Calibri Light"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7188DB6" w14:textId="77777777" w:rsidR="00CF6A5D" w:rsidRPr="00506046" w:rsidRDefault="00CF6A5D"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506046">
              <w:rPr>
                <w:rFonts w:ascii="Calibri Light" w:hAnsi="Calibri Light" w:cs="Calibri Light"/>
                <w:color w:val="FFFFFF" w:themeColor="background1"/>
                <w:sz w:val="15"/>
                <w:szCs w:val="15"/>
              </w:rPr>
              <w:t>Plan</w:t>
            </w:r>
          </w:p>
        </w:tc>
      </w:tr>
      <w:tr w:rsidR="00CF6A5D" w14:paraId="4583C947" w14:textId="77777777" w:rsidTr="00FD114C">
        <w:trPr>
          <w:trHeight w:val="210"/>
        </w:trPr>
        <w:tc>
          <w:tcPr>
            <w:tcW w:w="3258" w:type="dxa"/>
            <w:tcBorders>
              <w:top w:val="nil"/>
              <w:left w:val="nil"/>
              <w:bottom w:val="dashSmallGap" w:sz="4" w:space="0" w:color="BFBFBF" w:themeColor="background1" w:themeShade="BF"/>
              <w:right w:val="nil"/>
            </w:tcBorders>
            <w:noWrap/>
            <w:vAlign w:val="center"/>
            <w:hideMark/>
          </w:tcPr>
          <w:p w14:paraId="15B83E68"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3EE34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166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772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7E0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FB12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F51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298B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8A06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DA08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415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ACAB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1E6A8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A67E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204F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4E9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5D3B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E89A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0A5655E1"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CD731F"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C64D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018C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35EA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677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45138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BE17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552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6C2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90E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7A2D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E71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867E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D7C0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4202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1DBD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D45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6E1CD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2848D163"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95B6D"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5316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4F6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5F49D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70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08F61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D548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35A1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B3F46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06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17DC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1382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47DE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F98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C74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1A75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CC0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5011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34D0493F"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5959D"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9968E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B0B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628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F71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050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4A9A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E836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4D95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D1E7C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474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B8EF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2840F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52310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EE04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014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288D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47C15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369D88D9"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96C34A"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EB9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B74E1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A98A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EF4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9E3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D3E7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D279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4394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60A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C87D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432A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8DC1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FE52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7B72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9474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043F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D08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3283769"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97CA31"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34A01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F6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21367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43F7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37AF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2360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020A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2A7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AFB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D2E87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2DBC6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A2AA9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76580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B550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A34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6503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D0DF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78E74202"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29E19"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D7EE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8D19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DC40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54A0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C4FAE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DB4BE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B0B9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9A9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986E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9CE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B294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8C28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E1CD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56B3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E70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FDAF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4FBBD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48B9FC4E"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C4B6C"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4662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BA50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37C44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2C35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CED1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E0A1A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A6B8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FB8E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5193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4F54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345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946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FD05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6FF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D01B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8D6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52209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6F8A683D"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110B16"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3212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F7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E747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718D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052D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5A83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2317B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21AE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FE69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D14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3EB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D6688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74B31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06A40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EE53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BCBC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04E9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133C5EC"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CDD549"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255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B244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86CD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74E42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26B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AC0A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DF7E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B161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BD9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C23A9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D973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AF820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B5CD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C4B2D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CBD3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2BC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BE6BA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51D4FC9"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3CBEAF"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6C122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0F5B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FA3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8270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19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65FA3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CD49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5738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1D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3335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49BB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ADE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A120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C3006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2F8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C25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7E23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21721A0C"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8AB3F3"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265AA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6F94C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C4C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AFD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D99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DA16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1E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F6BF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D227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F28B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A8C6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E9895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779D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B259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F14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4D3C9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916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647A093E"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E0B16"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DC24D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DD10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B94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51B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CE75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51A9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A5FC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973B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826D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6E24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3349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24DE7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8619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595B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D1A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0CBB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50AB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EBBC297"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C170C8"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1079A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7E31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EF67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F3082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AB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9319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1646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D65DE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D122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E34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4573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2315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7BD36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B3A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D2B1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E0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08EBB7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22D8387" w14:textId="77777777" w:rsidTr="00FD114C">
        <w:trPr>
          <w:trHeight w:val="195"/>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4F152"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4AC82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D798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CF9F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D66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7730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C6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9C87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C81D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1E755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963A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C0C29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F66BF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9954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9989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ED5E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0057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AE48D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2B695F41" w14:textId="77777777" w:rsidTr="00FD114C">
        <w:trPr>
          <w:trHeight w:val="24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B8B96"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C6E68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6148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CDFF9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241E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3822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9BD60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86FD12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4B74E3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12CD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0F9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92C0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2C05B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E3A4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2BBC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EB5C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FC99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A47D5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369F3BC0"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7802C7"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Planul 1 de protecție avansată împotriva amenințărilor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F4EA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A40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95FC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CBAC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70C0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58CA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1B1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9EF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7705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D0F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AFB23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4D44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F87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85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C269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0FDE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29E76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4D87404E"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C40CB8"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Planul 2 de protecție avansată împotriva amenințărilor Office 365</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8ABC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2252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8A77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DF0C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9D22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3F612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E15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3E88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C046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1548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3D37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39C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9826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D41E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503A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999F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8A5FB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7F61B47A"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BAD32A"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43E2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55261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2EED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06C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7896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692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FB4F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D7A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B079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EF74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2683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85E47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BAB0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D5C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D07BF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1C5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7CF2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7489CC3A"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55B104"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74DAA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5A16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D80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6EDC8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E7AB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5776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4246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89B4D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C375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3A8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F69C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C914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5BC8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EBBC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652E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74C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E62E4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82BC6F8"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6CD1FE"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AC0E01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6235A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27E8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AF9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86C9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B0D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CD66B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9FC2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A57D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831C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9E64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33DC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9F08E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241BD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4CF63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EDC7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ACD9C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0FBC9308"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7CCE7D"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A8CA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C34E3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D7D5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F0E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3D48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6CCF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246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432FD5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E91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0EEF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2C18D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13F2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A18A1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BB85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D05E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75BC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08053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FA18AEC"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1460A"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C8C6F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51F8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79AA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94778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AF3E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BA7A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CC920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0C06B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6B70D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D44BA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5E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F5C8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65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E9FA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E8C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B64F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8E2E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2A5AAB38"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5B651D"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2DA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81B7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12C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036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A7F9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D1F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1C0F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5A1A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71AD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CC8F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7CF4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6CA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359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623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A74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5D3C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1B5A0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7C81AA8F"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675EFA"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B3A2A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574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90A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64FB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CA3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0044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10F3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E212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A41F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123B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47A9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02C3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D95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B113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0BD9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6AD7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9A678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8FB12CE"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7922F8"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3F30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B399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EA9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8E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F04F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D93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B07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A3A5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231B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A151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8FF6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CC0F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7B9AF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493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D32D0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3D1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4707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402D537B"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D58DB"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6923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50F5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A6D0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45E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D17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A48D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9F9D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25F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207F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7A47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DED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AFF5B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253B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1312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C6563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661A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3D56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266C9AB"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878BE"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6CC9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8EBA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A2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DBF7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7D8A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77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B294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ADF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4B53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97DB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9855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7C3D2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43F5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BE53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D474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DC01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0EC3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CE7F118"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539297"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2B93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B9396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AFB8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05A3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C1A03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CF6B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27B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65C5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50671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FCB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0686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63540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9C358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C4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2ECB6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E353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500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6CB92AB"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8EE8D"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45FF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2E1F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3D35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82A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23CA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CCCA2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3EFB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1211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E695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D74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FDD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69BC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434BE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C3CD9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3BAB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0E6DE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9BCB1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160281E"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C66518" w14:textId="77777777" w:rsidR="00CF6A5D" w:rsidRPr="00F40FD0"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0FB5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65C1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6EB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368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D1A5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96B8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E082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BCDA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C974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4F1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2A95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677D9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49136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9DCD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1AE12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B767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C3CBE6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536EEAF"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EFC610"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8E325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F493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7BF2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E348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12F2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BA3E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4C4EA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246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AAFD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9C61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1568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0F10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FB62A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5451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9583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F9A7A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CA230C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3FDE2A70"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6F6A9D" w14:textId="77777777" w:rsidR="00CF6A5D"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A0E5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4B21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1D73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C97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00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263C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2AC93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755F5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6DD0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A22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18AE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AAB7F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5FE50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2322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0E1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EBED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0E18E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521D26F4"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0EE055"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C0E7F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F7BF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949EE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0154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C073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E00C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0C1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720A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C57F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B2D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5A61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B1D0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96643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F00F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25216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E66A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135A58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0A5A98D9"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6C4DD6"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F2D3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897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C0B7C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57AC5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BEF1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FD22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E97D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49D7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A20E5"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CC74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60A0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EC2F9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BC89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7C4EC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E7326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84D0B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248B52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1EF74A12"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A68417" w14:textId="77777777" w:rsidR="00CF6A5D" w:rsidRPr="009B68F5"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26363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FB410A"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ADAAD"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3E19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2F171"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558B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EA189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BE08B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6207C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03E2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CF2C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2A84E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38E9C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DF380"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235EC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7B3A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B348A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CF6A5D" w14:paraId="6996D828" w14:textId="77777777" w:rsidTr="00FD114C">
        <w:trPr>
          <w:trHeight w:val="210"/>
        </w:trPr>
        <w:tc>
          <w:tcPr>
            <w:tcW w:w="325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E163BE" w14:textId="77777777" w:rsidR="00CF6A5D" w:rsidRPr="006F1174" w:rsidRDefault="00CF6A5D"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C2346"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2178F"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EAEB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FC7E"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3442B"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6AE9A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2A92C"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70E05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B3DE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287A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B0F79"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D6DD2"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BAFB77"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DC678"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4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3B2F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4E773"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1FF214" w14:textId="77777777" w:rsidR="00CF6A5D" w:rsidRPr="0091412B" w:rsidRDefault="00CF6A5D" w:rsidP="00FD114C">
            <w:pPr>
              <w:pStyle w:val="ProductList-Body"/>
              <w:tabs>
                <w:tab w:val="clear" w:pos="158"/>
                <w:tab w:val="left" w:pos="720"/>
              </w:tabs>
              <w:spacing w:line="256" w:lineRule="auto"/>
              <w:jc w:val="center"/>
              <w:rPr>
                <w:rFonts w:ascii="Calibri Light" w:hAnsi="Calibri Light" w:cs="Calibri Light"/>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0F5EFA9E" w:rsidR="0022546F"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73" w:history="1">
        <w:r w:rsidRPr="00DE4D86">
          <w:rPr>
            <w:rStyle w:val="Hyperlink"/>
            <w:i/>
            <w:sz w:val="16"/>
            <w:szCs w:val="16"/>
          </w:rPr>
          <w:t>https://www.microsoft.com/en-us/dynamics365/pricing</w:t>
        </w:r>
      </w:hyperlink>
      <w:r w:rsidRPr="00DE4D86">
        <w:rPr>
          <w:i/>
          <w:sz w:val="16"/>
          <w:szCs w:val="16"/>
        </w:rPr>
        <w:t>.</w:t>
      </w:r>
    </w:p>
    <w:p w14:paraId="11F50221" w14:textId="77777777" w:rsidR="008554D6" w:rsidRDefault="008554D6" w:rsidP="008554D6">
      <w:pPr>
        <w:pStyle w:val="ProductList-Body"/>
        <w:rPr>
          <w:i/>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3C55DB6E" w14:textId="77777777" w:rsidR="00CF6A5D" w:rsidRDefault="00CF6A5D" w:rsidP="00CF6A5D">
      <w:pPr>
        <w:pStyle w:val="ProductList-Body"/>
      </w:pPr>
      <w:r>
        <w:rPr>
          <w:i/>
          <w:sz w:val="16"/>
          <w:szCs w:val="16"/>
          <w:vertAlign w:val="superscript"/>
        </w:rPr>
        <w:t>6</w:t>
      </w:r>
      <w:r>
        <w:rPr>
          <w:i/>
          <w:sz w:val="16"/>
          <w:szCs w:val="16"/>
        </w:rPr>
        <w:t xml:space="preserve"> Suita Microsoft 365 Identity &amp; Threat Protection include protecția avansată împotriva amenințărilor Windows Defender.</w:t>
      </w:r>
    </w:p>
    <w:p w14:paraId="1C84BD6F" w14:textId="77777777" w:rsidR="0022546F" w:rsidRDefault="0022546F" w:rsidP="0022546F">
      <w:pPr>
        <w:pStyle w:val="ProductList-Body"/>
      </w:pPr>
    </w:p>
    <w:p w14:paraId="2B6411E9" w14:textId="58B6B6B0" w:rsidR="0022546F" w:rsidRDefault="0022546F" w:rsidP="0022546F">
      <w:pPr>
        <w:pStyle w:val="ProductList-Offering1Heading"/>
      </w:pPr>
      <w:bookmarkStart w:id="231" w:name="_Toc503180510"/>
      <w:bookmarkStart w:id="232" w:name="_Toc536446380"/>
      <w:r>
        <w:t>Sectorul public</w:t>
      </w:r>
      <w:bookmarkEnd w:id="231"/>
      <w:bookmarkEnd w:id="232"/>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216953" w14:paraId="4DEFD6F1"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4733A6C2" w14:textId="77777777" w:rsidR="00216953" w:rsidRDefault="00216953" w:rsidP="00D93F2A">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3912E67" w14:textId="77777777" w:rsidR="00216953" w:rsidRPr="001F15CE" w:rsidRDefault="0021695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pentru instituții guvernamentale</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ADFBAA" w14:textId="77777777" w:rsidR="00216953" w:rsidRPr="001F15CE" w:rsidRDefault="0021695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49C5EDC" w14:textId="77777777" w:rsidR="00216953" w:rsidRPr="001F15CE" w:rsidRDefault="0021695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16953" w14:paraId="75DC95FF"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0515BE29" w14:textId="77777777" w:rsidR="00216953" w:rsidRDefault="0021695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2CDFDF"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95319A"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C8E48"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90B0F8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5EE6A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C2D11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DBF29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F73EBC"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2E9A13"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D99456" w14:textId="77777777" w:rsidR="00216953" w:rsidRPr="006F1174"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1C5B04" w14:textId="77777777" w:rsidR="00216953" w:rsidRPr="001F15CE" w:rsidRDefault="0021695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16953" w14:paraId="2D9180B9"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2A7346E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4021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A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2A86D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4B5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1F19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EC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3FD2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E394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67432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85FD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1ED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9FBBC4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0413A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283F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EAC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97C7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86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87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4A5A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3D8C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00D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CD255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E46C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F42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60498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72EC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8009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C499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DF4B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758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4B11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39A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F7B0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31AE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FDB6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20C1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59A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3152357"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205D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76A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A45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413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928E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4166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CC62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BE5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2E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C6E76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72CA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920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CBD6C2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9A78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E29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B1C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3F71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B1D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113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59E4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F69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F07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51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021F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E4C74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99082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BA01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A40F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C1C8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F023C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8E82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0FD5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B6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97E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2C8D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F223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0707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799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97C11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F9C6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F92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E61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19D8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810A3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72988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17E9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2CFC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B075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4CDC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7F25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998C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E8E8E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7A0A4"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95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8266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4EF5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FAF5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7177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C0F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2E9D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9DF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2CBB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EFA7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C45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A33EE5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F8F30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Conferință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F706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8607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8589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A8F2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02111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CEB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4411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794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420E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D0468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2F148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227550F"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4C45C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D644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C6C6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794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FEEC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EA1D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30E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DE96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F10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4CA9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C927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ACA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8B6605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F7021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7AD1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8B79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8884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41E97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731C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DA9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CDCB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3F7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B8C4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059D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92E70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A60DDB9"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9AF785"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684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AA56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07D9C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96E3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64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C69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0D95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1DBCA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C71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B7E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EFC4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7FEA42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6E94F"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1532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F64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05BB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B0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CABE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D20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E7D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C2A3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B46A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379D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63E3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E3BB5BA" w14:textId="77777777" w:rsidTr="00D93F2A">
        <w:trPr>
          <w:trHeight w:val="24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EBEE31"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Cloud App Security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DA3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836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FC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D27B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A586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19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C9B71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0B38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4569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C196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95C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63D3DB2"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B7654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Data Loss Prevention pentru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5444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989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DF4E7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23F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5B09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E4A0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FF22B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33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8CF3A0"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AF2F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F74C7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91545D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4AA68"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Informații despre amenințări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A42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F75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F23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1B48E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965C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1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1733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ADF24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54E5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B157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3DA2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33462CDD"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260992"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A21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4D25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64A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2AE3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138C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D41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67AF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8931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6F1A0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6DF2E"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B0C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0205C93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33F613"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împotriva amenințărilor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3FD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19B2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0A257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D5C6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F423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636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0A40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1A3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80C6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0A9E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2F5A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559E419D" w14:textId="77777777" w:rsidTr="00D93F2A">
        <w:trPr>
          <w:trHeight w:val="177"/>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05A1AB"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7F0A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AEE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ACB9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0C9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5D4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CE11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40CF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14E5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85DAB"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E23B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CFEF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70D1D66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4815D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B22A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D9EC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071E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8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C89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D54B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91F8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BF09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8347"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AE445C"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816A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F11D60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BC3ED"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3B1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F62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9385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374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912E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6A58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8C05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7F8C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02AC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62CD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353C8"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3F6BBEB"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4DABFC"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B8E4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F232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952AD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994F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54C5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E28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DF5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2718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B3E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16611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7CF4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447A559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93EEF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3C70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37726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D5E0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B5E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BB283"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C49F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0F7F99"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EE0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4137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B65A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15D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21384BE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3220BA"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Protecție avansată Azure împotriva amenințărilor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531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76DA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78680"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1FB19F"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DE16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DE31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D068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02C7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3071"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A3D0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36D64"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290D4A5" w14:textId="77777777" w:rsidTr="00D93F2A">
        <w:trPr>
          <w:trHeight w:val="105"/>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C3B336"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ED92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CE83C"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61B7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D7892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490F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AA66E"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F9B1D"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E502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5868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63F1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EED42"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B8EA72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A8559" w14:textId="77777777" w:rsidR="00216953" w:rsidRPr="009B68F5"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A852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29FC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6960A1"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CBC35"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D0E2D"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5B4C7"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852DBB"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8271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0741F"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3B02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917B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1C526A8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AEA848" w14:textId="77777777" w:rsidR="00216953" w:rsidRPr="006F1174"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9F56"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5D2A" w14:textId="77777777" w:rsidR="00216953" w:rsidRPr="009B68F5"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E5F39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5BDDD5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E02598"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8C3"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B93F0"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7228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43B55"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A4FEC1"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DE18B" w14:textId="77777777" w:rsidR="00216953" w:rsidRPr="006F1174" w:rsidRDefault="00216953" w:rsidP="00D93F2A">
            <w:pPr>
              <w:pStyle w:val="ProductList-Body"/>
              <w:tabs>
                <w:tab w:val="clear" w:pos="158"/>
                <w:tab w:val="left" w:pos="720"/>
              </w:tabs>
              <w:spacing w:line="256" w:lineRule="auto"/>
              <w:jc w:val="center"/>
              <w:rPr>
                <w:rFonts w:asciiTheme="majorHAnsi" w:hAnsiTheme="majorHAnsi"/>
                <w:sz w:val="15"/>
                <w:szCs w:val="15"/>
              </w:rPr>
            </w:pPr>
          </w:p>
        </w:tc>
      </w:tr>
      <w:tr w:rsidR="00216953" w14:paraId="66F5245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CCF557" w14:textId="77777777" w:rsidR="00216953" w:rsidRDefault="0021695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Ediția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CC499"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0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448ED"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7B85"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258BD6"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26782"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D1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475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3E033"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CC74A"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7635A8" w14:textId="77777777" w:rsidR="00216953" w:rsidRDefault="00216953" w:rsidP="00D93F2A">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bookmarkEnd w:id="230"/>
    <w:p w14:paraId="577710D5" w14:textId="77777777" w:rsidR="008554D6" w:rsidRDefault="008554D6" w:rsidP="008554D6">
      <w:pPr>
        <w:pStyle w:val="ProductList-Body"/>
        <w:rPr>
          <w:i/>
          <w:sz w:val="16"/>
          <w:szCs w:val="16"/>
        </w:rPr>
      </w:pPr>
      <w:r>
        <w:rPr>
          <w:i/>
          <w:sz w:val="16"/>
          <w:szCs w:val="16"/>
          <w:vertAlign w:val="superscript"/>
        </w:rPr>
        <w:t>4</w:t>
      </w:r>
      <w:r w:rsidRPr="00C4610D">
        <w:rPr>
          <w:i/>
          <w:sz w:val="16"/>
          <w:szCs w:val="16"/>
        </w:rPr>
        <w:t xml:space="preserve"> </w:t>
      </w:r>
      <w:r>
        <w:rPr>
          <w:i/>
          <w:sz w:val="16"/>
          <w:szCs w:val="16"/>
        </w:rPr>
        <w:t>Include Microsoft 365 Education A3 cu Licență Core CAL.</w:t>
      </w:r>
    </w:p>
    <w:p w14:paraId="0DCDAF85" w14:textId="77777777" w:rsidR="008554D6" w:rsidRDefault="008554D6" w:rsidP="008554D6">
      <w:pPr>
        <w:pStyle w:val="ProductList-Body"/>
        <w:rPr>
          <w:sz w:val="16"/>
          <w:szCs w:val="16"/>
        </w:rPr>
      </w:pPr>
      <w:r>
        <w:rPr>
          <w:i/>
          <w:sz w:val="16"/>
          <w:szCs w:val="16"/>
          <w:vertAlign w:val="superscript"/>
        </w:rPr>
        <w:t>5</w:t>
      </w:r>
      <w:r>
        <w:rPr>
          <w:i/>
          <w:sz w:val="16"/>
          <w:szCs w:val="16"/>
        </w:rPr>
        <w:t xml:space="preserve"> Clienții Office 365 cu 500 de stații de lucru sau mai puțin vor trece la Microsoft Teams și nu vor avea acces la Skype for Business Online.</w:t>
      </w:r>
    </w:p>
    <w:p w14:paraId="2A6A49D9" w14:textId="3C287D3B" w:rsidR="00F2322F" w:rsidRPr="00690C65" w:rsidRDefault="00DE72EC" w:rsidP="007702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33" w:name="Attachment3"/>
      <w:bookmarkStart w:id="234" w:name="_Toc536446381"/>
      <w:r>
        <w:t>Anexa 3 – Clauzele contractuale standard (Procesoare)</w:t>
      </w:r>
      <w:bookmarkEnd w:id="233"/>
      <w:bookmarkEnd w:id="234"/>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35" w:name="_Toc489605629"/>
      <w:bookmarkStart w:id="236" w:name="_Toc536446382"/>
      <w:bookmarkStart w:id="237" w:name="Attachment4"/>
      <w:r>
        <w:t>Anexa 4 – Termenii Regulamentului general privind protecţia datelor al Uniunii Europene</w:t>
      </w:r>
      <w:bookmarkEnd w:id="235"/>
      <w:bookmarkEnd w:id="236"/>
    </w:p>
    <w:bookmarkEnd w:id="237"/>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216953" w:rsidRDefault="00E40434" w:rsidP="00E40434">
      <w:pPr>
        <w:pStyle w:val="ProductList-Body"/>
        <w:outlineLvl w:val="1"/>
        <w:rPr>
          <w:color w:val="00188F"/>
        </w:rPr>
      </w:pPr>
      <w:r w:rsidRPr="00216953">
        <w:rPr>
          <w:b/>
          <w:color w:val="00188F"/>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34E4F00D" w:rsidR="00E40434" w:rsidRPr="0008458E" w:rsidRDefault="00E40434" w:rsidP="00E40434">
      <w:pPr>
        <w:pStyle w:val="ProductList-Body"/>
        <w:spacing w:after="120"/>
        <w:ind w:left="720"/>
      </w:pPr>
      <w:r>
        <w:rPr>
          <w:b/>
        </w:rPr>
        <w:t>(d)</w:t>
      </w:r>
      <w:r>
        <w:tab/>
        <w:t>respectă condiţiile menţionate la alineatele (</w:t>
      </w:r>
      <w:r w:rsidR="000E1D57">
        <w:t>1</w:t>
      </w:r>
      <w:r>
        <w:t xml:space="preserve">)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37BC54" w14:textId="77777777" w:rsidR="00D16442" w:rsidRDefault="00D16442" w:rsidP="009A573F">
      <w:pPr>
        <w:spacing w:after="0" w:line="240" w:lineRule="auto"/>
      </w:pPr>
      <w:r>
        <w:separator/>
      </w:r>
    </w:p>
  </w:endnote>
  <w:endnote w:type="continuationSeparator" w:id="0">
    <w:p w14:paraId="4319B128" w14:textId="77777777" w:rsidR="00D16442" w:rsidRDefault="00D16442" w:rsidP="009A573F">
      <w:pPr>
        <w:spacing w:after="0" w:line="240" w:lineRule="auto"/>
      </w:pPr>
      <w:r>
        <w:continuationSeparator/>
      </w:r>
    </w:p>
  </w:endnote>
  <w:endnote w:type="continuationNotice" w:id="1">
    <w:p w14:paraId="70C0177F" w14:textId="77777777" w:rsidR="00D16442" w:rsidRDefault="00D164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E3BA5" w:rsidRDefault="00DE3BA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E3BA5" w:rsidRPr="00591643" w:rsidRDefault="00DE3BA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E3BA5" w:rsidRPr="00C76DF3" w:rsidRDefault="00DE72EC" w:rsidP="005C51AC">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E3BA5" w:rsidRPr="00C76DF3" w:rsidRDefault="00DE3BA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E3BA5" w:rsidRPr="00C76DF3" w:rsidRDefault="00DE72EC" w:rsidP="005C51AC">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E3BA5" w:rsidRPr="00C76DF3" w:rsidRDefault="00DE3BA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E3BA5" w:rsidRPr="00C76DF3" w:rsidRDefault="00DE72EC" w:rsidP="005C51AC">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E3BA5" w:rsidRPr="00C76DF3" w:rsidRDefault="00DE3BA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E3BA5" w:rsidRPr="00C76DF3" w:rsidRDefault="00DE72EC" w:rsidP="005C51AC">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E3BA5" w:rsidRPr="00C76DF3" w:rsidRDefault="00DE72EC" w:rsidP="005C51AC">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E3BA5" w:rsidRPr="00C76DF3" w:rsidRDefault="00DE3BA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E3BA5" w:rsidRPr="00C76DF3" w:rsidRDefault="00DE72EC" w:rsidP="005C51AC">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E537610" w14:textId="77777777" w:rsidR="00DE3BA5" w:rsidRPr="00591643" w:rsidRDefault="00DE3BA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E3BA5" w:rsidRPr="00B13BCE" w:rsidRDefault="00DE72EC" w:rsidP="0059164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E3BA5" w:rsidRPr="00B13BCE" w:rsidRDefault="00DE72EC" w:rsidP="00AB51F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E3BA5" w:rsidRPr="00B13BCE" w:rsidRDefault="00DE72EC" w:rsidP="00AB51F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E3BA5" w:rsidRPr="00B61E15" w:rsidRDefault="00DE3BA5"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E3BA5" w:rsidRPr="00B13BCE" w:rsidRDefault="00DE72EC" w:rsidP="005C725F">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E3BA5" w:rsidRPr="00B13BCE" w:rsidRDefault="00DE72EC" w:rsidP="009C1BC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E3BA5" w:rsidRPr="00B13BCE" w:rsidRDefault="00DE3BA5"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E3BA5" w:rsidRPr="00B13BCE" w:rsidRDefault="00DE72EC" w:rsidP="00AB51F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1D89FB4" w14:textId="77777777" w:rsidR="00DE3BA5" w:rsidRPr="00B13BCE" w:rsidRDefault="00DE3BA5">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E3BA5" w:rsidRPr="00B13BCE" w:rsidRDefault="00DE72EC"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E3BA5" w:rsidRPr="00B13BCE" w:rsidRDefault="00DE72EC"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E3BA5" w:rsidRPr="00B13BCE" w:rsidRDefault="00DE72EC"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E3BA5" w:rsidRPr="00B13BCE" w:rsidRDefault="00DE72EC"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E3BA5" w:rsidRPr="00B13BCE" w:rsidRDefault="00DE72EC"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E3BA5" w:rsidRPr="00B13BCE" w:rsidRDefault="00DE72EC"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4DC4016B" w14:textId="77777777" w:rsidR="00DE3BA5" w:rsidRPr="00B13BCE" w:rsidRDefault="00DE3BA5"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DE3BA5" w:rsidRPr="00B13BCE" w:rsidRDefault="00DE72EC"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DE3BA5" w:rsidRPr="00B13BCE" w:rsidRDefault="00DE72EC"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DE3BA5" w:rsidRPr="00B13BCE" w:rsidRDefault="00DE72EC"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DE3BA5" w:rsidRPr="00B13BCE" w:rsidRDefault="00DE72EC"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DE3BA5" w:rsidRPr="00B13BCE" w:rsidRDefault="00DE72EC"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DE3BA5" w:rsidRPr="00B13BCE" w:rsidRDefault="00DE72EC"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372521B3" w14:textId="77777777" w:rsidR="00DE3BA5" w:rsidRPr="00591643" w:rsidRDefault="00DE3BA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E3BA5" w:rsidRPr="00B13BCE" w:rsidRDefault="00DE72EC"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E3BA5" w:rsidRPr="00B13BCE" w:rsidRDefault="00DE72EC"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E3BA5" w:rsidRPr="00B13BCE" w:rsidRDefault="00DE72EC"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E3BA5" w:rsidRPr="00B13BCE" w:rsidRDefault="00DE72EC"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E3BA5" w:rsidRPr="00B13BCE" w:rsidRDefault="00DE72EC"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E3BA5" w:rsidRPr="00B13BCE" w:rsidRDefault="00DE72EC"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84287B6" w14:textId="77777777" w:rsidR="00DE3BA5" w:rsidRPr="00B13BCE" w:rsidRDefault="00DE3BA5"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DE3BA5" w:rsidRPr="00B13BCE" w:rsidRDefault="00DE72EC" w:rsidP="00E40434">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DE3BA5" w:rsidRPr="00B13BCE" w:rsidRDefault="00DE72EC" w:rsidP="00E40434">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DE3BA5" w:rsidRPr="00B13BCE" w:rsidRDefault="00DE72EC" w:rsidP="00E40434">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DE3BA5" w:rsidRPr="00B61E15" w:rsidRDefault="00DE3BA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DE3BA5" w:rsidRPr="00B13BCE" w:rsidRDefault="00DE72EC" w:rsidP="00E40434">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DE3BA5" w:rsidRPr="00B13BCE" w:rsidRDefault="00DE72EC" w:rsidP="00E40434">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DE3BA5" w:rsidRPr="00B13BCE" w:rsidRDefault="00DE3BA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DE3BA5" w:rsidRPr="00B13BCE" w:rsidRDefault="00DE72EC" w:rsidP="00E40434">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6F86F98D" w14:textId="77777777" w:rsidR="00DE3BA5" w:rsidRPr="00591643" w:rsidRDefault="00DE3BA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E3BA5" w:rsidRPr="00B13BCE" w:rsidRDefault="00DE72EC"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E3BA5" w:rsidRPr="00B13BCE" w:rsidRDefault="00DE72EC"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E3BA5" w:rsidRPr="00B13BCE" w:rsidRDefault="00DE72EC"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E3BA5" w:rsidRPr="00B13BCE" w:rsidRDefault="00DE72EC"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E3BA5" w:rsidRPr="00B13BCE" w:rsidRDefault="00DE72EC"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E3BA5" w:rsidRPr="00B13BCE" w:rsidRDefault="00DE72EC"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256C36F5" w14:textId="77777777" w:rsidR="00DE3BA5" w:rsidRPr="00B13BCE" w:rsidRDefault="00DE3BA5"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CC77D44" w14:textId="77777777" w:rsidTr="00374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2E3F1" w14:textId="77777777" w:rsidR="00C477A7" w:rsidRPr="00B13BCE" w:rsidRDefault="00DE72EC"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F762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5B6A0" w14:textId="77777777" w:rsidR="00C477A7" w:rsidRPr="00B13BCE" w:rsidRDefault="00DE72EC"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0BBF1E4"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B8289" w14:textId="77777777" w:rsidR="00C477A7" w:rsidRPr="00B13BCE" w:rsidRDefault="00DE72EC"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70B78EA"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A9D38" w14:textId="77777777" w:rsidR="00C477A7" w:rsidRPr="00B13BCE" w:rsidRDefault="00DE72EC"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DE62FA"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8817EB" w14:textId="77777777" w:rsidR="00C477A7" w:rsidRPr="00B13BCE" w:rsidRDefault="00DE72EC"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10A5907"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64665" w14:textId="77777777" w:rsidR="00C477A7" w:rsidRPr="00B13BCE" w:rsidRDefault="00DE72EC"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74CEAF2C" w14:textId="77777777" w:rsidR="00C477A7" w:rsidRPr="00591643" w:rsidRDefault="00C477A7"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477A7" w:rsidRPr="00B13BCE" w14:paraId="101A1006" w14:textId="77777777" w:rsidTr="00C477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46769" w14:textId="77777777" w:rsidR="00C477A7" w:rsidRPr="00B13BCE" w:rsidRDefault="00DE72EC" w:rsidP="00C477A7">
          <w:pPr>
            <w:pStyle w:val="ProductList-OfferingBody"/>
            <w:ind w:left="-77" w:right="-73"/>
            <w:jc w:val="center"/>
            <w:rPr>
              <w:rStyle w:val="Hyperlink"/>
              <w:sz w:val="14"/>
              <w:szCs w:val="14"/>
              <w:lang w:eastAsia="en-US" w:bidi="ar-SA"/>
            </w:rPr>
          </w:pPr>
          <w:hyperlink w:anchor="TableofContents" w:history="1">
            <w:r w:rsidR="00C477A7"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FDBF8"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6951C" w14:textId="77777777" w:rsidR="00C477A7" w:rsidRPr="00B13BCE" w:rsidRDefault="00DE72EC" w:rsidP="00C477A7">
          <w:pPr>
            <w:pStyle w:val="ProductList-OfferingBody"/>
            <w:ind w:left="-77" w:right="-73"/>
            <w:jc w:val="center"/>
            <w:rPr>
              <w:rStyle w:val="Hyperlink"/>
              <w:sz w:val="14"/>
              <w:szCs w:val="14"/>
              <w:lang w:eastAsia="en-US" w:bidi="ar-SA"/>
            </w:rPr>
          </w:pPr>
          <w:hyperlink w:anchor="Introduction" w:history="1">
            <w:r w:rsidR="00C477A7"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2308BF"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35C5B" w14:textId="77777777" w:rsidR="00C477A7" w:rsidRPr="00B13BCE" w:rsidRDefault="00DE72EC" w:rsidP="00C477A7">
          <w:pPr>
            <w:pStyle w:val="ProductList-OfferingBody"/>
            <w:ind w:left="-77" w:right="-73"/>
            <w:jc w:val="center"/>
            <w:rPr>
              <w:rStyle w:val="Hyperlink"/>
              <w:sz w:val="14"/>
              <w:szCs w:val="14"/>
              <w:lang w:eastAsia="en-US" w:bidi="ar-SA"/>
            </w:rPr>
          </w:pPr>
          <w:hyperlink w:anchor="GeneralTerms" w:history="1">
            <w:r w:rsidR="00C477A7"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ECAE826" w14:textId="77777777" w:rsidR="00C477A7" w:rsidRPr="00B61E15" w:rsidRDefault="00C477A7" w:rsidP="00C477A7">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285" w14:textId="77777777" w:rsidR="00C477A7" w:rsidRPr="00B13BCE" w:rsidRDefault="00DE72EC" w:rsidP="00C477A7">
          <w:pPr>
            <w:pStyle w:val="ProductList-OfferingBody"/>
            <w:ind w:left="-77" w:right="-73"/>
            <w:jc w:val="center"/>
            <w:rPr>
              <w:rStyle w:val="Hyperlink"/>
              <w:sz w:val="14"/>
              <w:szCs w:val="14"/>
              <w:lang w:eastAsia="en-US" w:bidi="ar-SA"/>
            </w:rPr>
          </w:pPr>
          <w:hyperlink w:anchor="PrivacyandSecurityTerms" w:history="1">
            <w:r w:rsidR="00C477A7"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F1148D"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AE5612" w14:textId="77777777" w:rsidR="00C477A7" w:rsidRPr="00B13BCE" w:rsidRDefault="00DE72EC" w:rsidP="00C477A7">
          <w:pPr>
            <w:pStyle w:val="ProductList-OfferingBody"/>
            <w:ind w:left="-77" w:right="-73"/>
            <w:jc w:val="center"/>
            <w:rPr>
              <w:rStyle w:val="Hyperlink"/>
              <w:sz w:val="14"/>
              <w:szCs w:val="14"/>
              <w:lang w:eastAsia="en-US" w:bidi="ar-SA"/>
            </w:rPr>
          </w:pPr>
          <w:hyperlink w:anchor="OnlineServiceSpecificTerms" w:history="1">
            <w:r w:rsidR="00C477A7"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52892EE" w14:textId="77777777" w:rsidR="00C477A7" w:rsidRPr="00B13BCE" w:rsidRDefault="00C477A7" w:rsidP="00C477A7">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999C9D" w14:textId="77777777" w:rsidR="00C477A7" w:rsidRPr="00B13BCE" w:rsidRDefault="00DE72EC" w:rsidP="00C477A7">
          <w:pPr>
            <w:pStyle w:val="ProductList-OfferingBody"/>
            <w:ind w:left="-77" w:right="-73"/>
            <w:jc w:val="center"/>
            <w:rPr>
              <w:rStyle w:val="Hyperlink"/>
              <w:sz w:val="14"/>
              <w:szCs w:val="14"/>
              <w:lang w:eastAsia="en-US" w:bidi="ar-SA"/>
            </w:rPr>
          </w:pPr>
          <w:hyperlink w:anchor="Attachment1" w:history="1">
            <w:r w:rsidR="00C477A7" w:rsidRPr="0000636C">
              <w:rPr>
                <w:rStyle w:val="Hyperlink"/>
                <w:sz w:val="14"/>
                <w:szCs w:val="14"/>
                <w:lang w:eastAsia="en-US" w:bidi="ar-SA"/>
              </w:rPr>
              <w:t>Anexa</w:t>
            </w:r>
          </w:hyperlink>
        </w:p>
      </w:tc>
    </w:tr>
  </w:tbl>
  <w:p w14:paraId="2E98A423" w14:textId="77777777" w:rsidR="00C477A7" w:rsidRPr="00591643" w:rsidRDefault="00C477A7">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E39B1" w14:textId="77777777" w:rsidR="00C477A7" w:rsidRPr="00591643" w:rsidRDefault="00C477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E3BA5" w:rsidRPr="00B13BCE" w:rsidRDefault="00DE72EC" w:rsidP="006D19B0">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E3BA5" w:rsidRPr="00B13BCE" w:rsidRDefault="00DE72EC" w:rsidP="006D19B0">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E3BA5" w:rsidRPr="00B13BCE" w:rsidRDefault="00DE72EC" w:rsidP="006D19B0">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E3BA5" w:rsidRPr="00B61E15" w:rsidRDefault="00DE3BA5"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E3BA5" w:rsidRPr="00B13BCE" w:rsidRDefault="00DE72EC" w:rsidP="006D19B0">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E3BA5" w:rsidRPr="00B13BCE" w:rsidRDefault="00DE72EC" w:rsidP="006D19B0">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E3BA5" w:rsidRPr="00B13BCE" w:rsidRDefault="00DE3BA5"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E3BA5" w:rsidRPr="00B13BCE" w:rsidRDefault="00DE72EC" w:rsidP="006D19B0">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E49A982" w14:textId="77777777" w:rsidR="00DE3BA5" w:rsidRPr="00B13BCE" w:rsidRDefault="00DE3BA5" w:rsidP="00E00D6F">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DE3BA5" w:rsidRPr="00C76DF3" w:rsidRDefault="00DE72EC"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DE3BA5" w:rsidRPr="00C76DF3" w:rsidRDefault="00DE72EC"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DE3BA5" w:rsidRPr="00C76DF3" w:rsidRDefault="00DE72EC"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DE3BA5" w:rsidRPr="00C76DF3" w:rsidRDefault="00DE72EC"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DE3BA5" w:rsidRPr="00C76DF3" w:rsidRDefault="00DE72EC"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DE3BA5" w:rsidRPr="00C76DF3" w:rsidRDefault="00DE72EC"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15E5018F" w14:textId="77777777" w:rsidR="00DE3BA5" w:rsidRPr="00591643" w:rsidRDefault="00DE3BA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489860D" w14:textId="77777777" w:rsidTr="001C5D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DE3BA5" w:rsidRPr="00B13BCE" w:rsidRDefault="00DE72EC" w:rsidP="007702C3">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DE3BA5" w:rsidRPr="00B13BCE" w:rsidRDefault="00DE72EC" w:rsidP="007702C3">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DE3BA5" w:rsidRPr="00B13BCE" w:rsidRDefault="00DE72EC" w:rsidP="007702C3">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DE3BA5" w:rsidRPr="00B61E15" w:rsidRDefault="00DE3BA5"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DE3BA5" w:rsidRPr="00B13BCE" w:rsidRDefault="00DE72EC" w:rsidP="007702C3">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DE3BA5" w:rsidRPr="00B13BCE" w:rsidRDefault="00DE72EC" w:rsidP="007702C3">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DE3BA5" w:rsidRPr="00B13BCE" w:rsidRDefault="00DE3BA5"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DE3BA5" w:rsidRPr="00B13BCE" w:rsidRDefault="00DE72EC" w:rsidP="007702C3">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F919EB7" w14:textId="77777777" w:rsidR="00DE3BA5" w:rsidRPr="00591643" w:rsidRDefault="00DE3BA5"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DE3BA5" w:rsidRPr="00C76DF3" w:rsidRDefault="00DE72EC"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DE3BA5" w:rsidRPr="00C76DF3" w:rsidRDefault="00DE72EC"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DE3BA5" w:rsidRPr="00C76DF3" w:rsidRDefault="00DE72EC"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DE3BA5" w:rsidRPr="00C76DF3" w:rsidRDefault="00DE72EC"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DE3BA5" w:rsidRPr="00C76DF3" w:rsidRDefault="00DE72EC"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DE3BA5" w:rsidRPr="00C76DF3" w:rsidRDefault="00DE72EC"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5C5165BD" w14:textId="77777777" w:rsidR="00DE3BA5" w:rsidRPr="00591643" w:rsidRDefault="00DE3BA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DE3BA5" w:rsidRPr="00C76DF3" w:rsidRDefault="00DE72EC"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DE3BA5" w:rsidRPr="00C76DF3" w:rsidRDefault="00DE72EC"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DE3BA5" w:rsidRPr="00C76DF3" w:rsidRDefault="00DE72EC"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DE3BA5" w:rsidRPr="00C76DF3" w:rsidRDefault="00DE72EC"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DE3BA5" w:rsidRPr="00C76DF3" w:rsidRDefault="00DE72EC"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DE3BA5" w:rsidRPr="00C76DF3" w:rsidRDefault="00DE72EC"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0B51C352" w14:textId="77777777" w:rsidR="00DE3BA5" w:rsidRPr="00591643" w:rsidRDefault="00DE3BA5">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E3BA5"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E3BA5" w:rsidRPr="00C76DF3" w:rsidRDefault="00DE72EC" w:rsidP="00591643">
          <w:pPr>
            <w:pStyle w:val="ProductList-OfferingBody"/>
            <w:ind w:left="-77" w:right="-73"/>
            <w:jc w:val="center"/>
            <w:rPr>
              <w:color w:val="808080" w:themeColor="background1" w:themeShade="80"/>
              <w:sz w:val="14"/>
              <w:szCs w:val="14"/>
            </w:rPr>
          </w:pPr>
          <w:hyperlink w:anchor="TableofContents" w:history="1">
            <w:r w:rsidR="00DE3BA5">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E3BA5" w:rsidRPr="00C76DF3" w:rsidRDefault="00DE3BA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E3BA5" w:rsidRPr="00C76DF3" w:rsidRDefault="00DE72EC" w:rsidP="00591643">
          <w:pPr>
            <w:pStyle w:val="ProductList-OfferingBody"/>
            <w:ind w:left="-72" w:right="-74"/>
            <w:jc w:val="center"/>
            <w:rPr>
              <w:color w:val="808080" w:themeColor="background1" w:themeShade="80"/>
              <w:sz w:val="14"/>
              <w:szCs w:val="14"/>
            </w:rPr>
          </w:pPr>
          <w:hyperlink w:anchor="Introduction" w:history="1">
            <w:r w:rsidR="00DE3BA5">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E3BA5" w:rsidRPr="00C76DF3" w:rsidRDefault="00DE3BA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E3BA5" w:rsidRPr="00C76DF3" w:rsidRDefault="00DE72EC" w:rsidP="003812FE">
          <w:pPr>
            <w:pStyle w:val="ProductList-OfferingBody"/>
            <w:ind w:left="-72" w:right="-75"/>
            <w:jc w:val="center"/>
            <w:rPr>
              <w:color w:val="808080" w:themeColor="background1" w:themeShade="80"/>
              <w:sz w:val="14"/>
              <w:szCs w:val="14"/>
            </w:rPr>
          </w:pPr>
          <w:hyperlink w:anchor="GeneralTerms" w:history="1">
            <w:r w:rsidR="00DE3BA5">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E3BA5" w:rsidRPr="00C76DF3" w:rsidRDefault="00DE3BA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E3BA5" w:rsidRPr="00C76DF3" w:rsidRDefault="00DE72EC" w:rsidP="00591643">
          <w:pPr>
            <w:pStyle w:val="ProductList-OfferingBody"/>
            <w:ind w:left="-72" w:right="-77"/>
            <w:jc w:val="center"/>
            <w:rPr>
              <w:color w:val="808080" w:themeColor="background1" w:themeShade="80"/>
              <w:sz w:val="14"/>
              <w:szCs w:val="14"/>
            </w:rPr>
          </w:pPr>
          <w:hyperlink w:anchor="PrivacyandSecurityTerms" w:history="1">
            <w:r w:rsidR="00DE3BA5">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E3BA5" w:rsidRPr="00C76DF3" w:rsidRDefault="00DE72EC" w:rsidP="003812FE">
          <w:pPr>
            <w:pStyle w:val="ProductList-OfferingBody"/>
            <w:ind w:left="-72" w:right="-77"/>
            <w:jc w:val="center"/>
            <w:rPr>
              <w:color w:val="808080" w:themeColor="background1" w:themeShade="80"/>
              <w:sz w:val="14"/>
              <w:szCs w:val="14"/>
            </w:rPr>
          </w:pPr>
          <w:hyperlink w:anchor="OnlineServiceSpecificTerms" w:history="1">
            <w:r w:rsidR="00DE3BA5">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E3BA5" w:rsidRPr="00C76DF3" w:rsidRDefault="00DE3BA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E3BA5" w:rsidRPr="00C76DF3" w:rsidRDefault="00DE72EC" w:rsidP="003812FE">
          <w:pPr>
            <w:pStyle w:val="ProductList-OfferingBody"/>
            <w:ind w:left="-72" w:right="-76"/>
            <w:jc w:val="center"/>
            <w:rPr>
              <w:color w:val="808080" w:themeColor="background1" w:themeShade="80"/>
              <w:sz w:val="14"/>
              <w:szCs w:val="14"/>
            </w:rPr>
          </w:pPr>
          <w:hyperlink w:anchor="Attachment1" w:history="1">
            <w:r w:rsidR="00DE3BA5">
              <w:rPr>
                <w:rStyle w:val="Hyperlink"/>
                <w:sz w:val="14"/>
                <w:szCs w:val="14"/>
              </w:rPr>
              <w:t>Anexe</w:t>
            </w:r>
          </w:hyperlink>
        </w:p>
      </w:tc>
    </w:tr>
  </w:tbl>
  <w:p w14:paraId="72723B34" w14:textId="77777777" w:rsidR="00DE3BA5" w:rsidRPr="00591643" w:rsidRDefault="00DE3BA5">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E3BA5" w:rsidRPr="00B13BCE" w:rsidRDefault="00DE72EC"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E3BA5" w:rsidRPr="00B13BCE" w:rsidRDefault="00DE72EC"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E3BA5" w:rsidRPr="00B13BCE" w:rsidRDefault="00DE72EC"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E3BA5" w:rsidRPr="00B13BCE" w:rsidRDefault="00DE72EC"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E3BA5" w:rsidRPr="00B13BCE" w:rsidRDefault="00DE72EC"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E3BA5" w:rsidRPr="00B13BCE" w:rsidRDefault="00DE72EC"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055E9D9D" w14:textId="77777777" w:rsidR="00DE3BA5" w:rsidRPr="00B13BCE" w:rsidRDefault="00DE3BA5" w:rsidP="00E00D6F">
    <w:pPr>
      <w:pStyle w:val="Footer"/>
      <w:rPr>
        <w:sz w:val="14"/>
        <w:szCs w:val="14"/>
        <w:lang w:eastAsia="en-US" w:bidi="ar-S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E3BA5"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E3BA5" w:rsidRPr="00B13BCE" w:rsidRDefault="00DE72EC" w:rsidP="001A140A">
          <w:pPr>
            <w:pStyle w:val="ProductList-OfferingBody"/>
            <w:ind w:left="-77" w:right="-73"/>
            <w:jc w:val="center"/>
            <w:rPr>
              <w:rStyle w:val="Hyperlink"/>
              <w:sz w:val="14"/>
              <w:szCs w:val="14"/>
              <w:lang w:eastAsia="en-US" w:bidi="ar-SA"/>
            </w:rPr>
          </w:pPr>
          <w:hyperlink w:anchor="TableofContents" w:history="1">
            <w:r w:rsidR="00DE3BA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E3BA5" w:rsidRPr="00B13BCE" w:rsidRDefault="00DE72EC" w:rsidP="001A140A">
          <w:pPr>
            <w:pStyle w:val="ProductList-OfferingBody"/>
            <w:ind w:left="-77" w:right="-73"/>
            <w:jc w:val="center"/>
            <w:rPr>
              <w:rStyle w:val="Hyperlink"/>
              <w:sz w:val="14"/>
              <w:szCs w:val="14"/>
              <w:lang w:eastAsia="en-US" w:bidi="ar-SA"/>
            </w:rPr>
          </w:pPr>
          <w:hyperlink w:anchor="Introduction" w:history="1">
            <w:r w:rsidR="00DE3BA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E3BA5" w:rsidRPr="00B13BCE" w:rsidRDefault="00DE72EC" w:rsidP="001A140A">
          <w:pPr>
            <w:pStyle w:val="ProductList-OfferingBody"/>
            <w:ind w:left="-77" w:right="-73"/>
            <w:jc w:val="center"/>
            <w:rPr>
              <w:rStyle w:val="Hyperlink"/>
              <w:sz w:val="14"/>
              <w:szCs w:val="14"/>
              <w:lang w:eastAsia="en-US" w:bidi="ar-SA"/>
            </w:rPr>
          </w:pPr>
          <w:hyperlink w:anchor="GeneralTerms" w:history="1">
            <w:r w:rsidR="00DE3BA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E3BA5" w:rsidRPr="00B61E15" w:rsidRDefault="00DE3BA5"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E3BA5" w:rsidRPr="00B13BCE" w:rsidRDefault="00DE72EC" w:rsidP="001A140A">
          <w:pPr>
            <w:pStyle w:val="ProductList-OfferingBody"/>
            <w:ind w:left="-77" w:right="-73"/>
            <w:jc w:val="center"/>
            <w:rPr>
              <w:rStyle w:val="Hyperlink"/>
              <w:sz w:val="14"/>
              <w:szCs w:val="14"/>
              <w:lang w:eastAsia="en-US" w:bidi="ar-SA"/>
            </w:rPr>
          </w:pPr>
          <w:hyperlink w:anchor="PrivacyandSecurityTerms" w:history="1">
            <w:r w:rsidR="00DE3BA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E3BA5" w:rsidRPr="00B13BCE" w:rsidRDefault="00DE72EC" w:rsidP="001A140A">
          <w:pPr>
            <w:pStyle w:val="ProductList-OfferingBody"/>
            <w:ind w:left="-77" w:right="-73"/>
            <w:jc w:val="center"/>
            <w:rPr>
              <w:rStyle w:val="Hyperlink"/>
              <w:sz w:val="14"/>
              <w:szCs w:val="14"/>
              <w:lang w:eastAsia="en-US" w:bidi="ar-SA"/>
            </w:rPr>
          </w:pPr>
          <w:hyperlink w:anchor="OnlineServiceSpecificTerms" w:history="1">
            <w:r w:rsidR="00DE3BA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E3BA5" w:rsidRPr="00B13BCE" w:rsidRDefault="00DE3BA5"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E3BA5" w:rsidRPr="00B13BCE" w:rsidRDefault="00DE72EC" w:rsidP="001A140A">
          <w:pPr>
            <w:pStyle w:val="ProductList-OfferingBody"/>
            <w:ind w:left="-77" w:right="-73"/>
            <w:jc w:val="center"/>
            <w:rPr>
              <w:rStyle w:val="Hyperlink"/>
              <w:sz w:val="14"/>
              <w:szCs w:val="14"/>
              <w:lang w:eastAsia="en-US" w:bidi="ar-SA"/>
            </w:rPr>
          </w:pPr>
          <w:hyperlink w:anchor="Attachment1" w:history="1">
            <w:r w:rsidR="00DE3BA5" w:rsidRPr="0000636C">
              <w:rPr>
                <w:rStyle w:val="Hyperlink"/>
                <w:sz w:val="14"/>
                <w:szCs w:val="14"/>
                <w:lang w:eastAsia="en-US" w:bidi="ar-SA"/>
              </w:rPr>
              <w:t>Anexa</w:t>
            </w:r>
          </w:hyperlink>
        </w:p>
      </w:tc>
    </w:tr>
  </w:tbl>
  <w:p w14:paraId="7498A03B" w14:textId="77777777" w:rsidR="00DE3BA5" w:rsidRPr="00B13BCE" w:rsidRDefault="00DE3BA5"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376318" w14:textId="77777777" w:rsidR="00D16442" w:rsidRDefault="00D16442" w:rsidP="009A573F">
      <w:pPr>
        <w:spacing w:after="0" w:line="240" w:lineRule="auto"/>
      </w:pPr>
      <w:r>
        <w:separator/>
      </w:r>
    </w:p>
  </w:footnote>
  <w:footnote w:type="continuationSeparator" w:id="0">
    <w:p w14:paraId="0C384D04" w14:textId="77777777" w:rsidR="00D16442" w:rsidRDefault="00D16442" w:rsidP="009A573F">
      <w:pPr>
        <w:spacing w:after="0" w:line="240" w:lineRule="auto"/>
      </w:pPr>
      <w:r>
        <w:continuationSeparator/>
      </w:r>
    </w:p>
  </w:footnote>
  <w:footnote w:type="continuationNotice" w:id="1">
    <w:p w14:paraId="064BD6C3" w14:textId="77777777" w:rsidR="00D16442" w:rsidRDefault="00D164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E3BA5" w:rsidRPr="004D27A6" w:rsidRDefault="00DE3BA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4106518"/>
      <w:docPartObj>
        <w:docPartGallery w:val="Page Numbers (Top of Page)"/>
        <w:docPartUnique/>
      </w:docPartObj>
    </w:sdtPr>
    <w:sdtEndPr>
      <w:rPr>
        <w:noProof/>
        <w:sz w:val="16"/>
        <w:szCs w:val="16"/>
      </w:rPr>
    </w:sdtEndPr>
    <w:sdtContent>
      <w:p w14:paraId="2CA2F500" w14:textId="5EEFA825" w:rsidR="00DE3BA5" w:rsidRPr="00CF6A5D" w:rsidRDefault="00DE72EC" w:rsidP="00CF6A5D">
        <w:pPr>
          <w:pStyle w:val="ProductList-Body"/>
          <w:tabs>
            <w:tab w:val="right" w:pos="10800"/>
          </w:tabs>
          <w:spacing w:before="20" w:after="20"/>
          <w:ind w:left="-14" w:right="-101"/>
          <w:rPr>
            <w:noProof/>
            <w:sz w:val="16"/>
            <w:szCs w:val="16"/>
          </w:rPr>
        </w:pPr>
        <w:sdt>
          <w:sdtPr>
            <w:id w:val="-1994778592"/>
            <w:docPartObj>
              <w:docPartGallery w:val="Page Numbers (Top of Page)"/>
              <w:docPartUnique/>
            </w:docPartObj>
          </w:sdtPr>
          <w:sdtEndPr>
            <w:rPr>
              <w:noProof/>
              <w:sz w:val="16"/>
              <w:szCs w:val="16"/>
            </w:rPr>
          </w:sdtEndPr>
          <w:sdtContent>
            <w:r w:rsidR="00CF6A5D" w:rsidRPr="00CF6A5D">
              <w:rPr>
                <w:sz w:val="16"/>
                <w:szCs w:val="16"/>
              </w:rPr>
              <w:t>Termenii Serviciilor online pentru licenţierea de volum Microsoft (română, februarie 2019)</w:t>
            </w:r>
          </w:sdtContent>
        </w:sdt>
        <w:r w:rsidR="00CF6A5D" w:rsidRPr="00CF6A5D">
          <w:rPr>
            <w:sz w:val="16"/>
            <w:szCs w:val="16"/>
          </w:rPr>
          <w:tab/>
        </w:r>
        <w:r w:rsidR="00CF6A5D" w:rsidRPr="00CF6A5D">
          <w:rPr>
            <w:sz w:val="16"/>
            <w:szCs w:val="16"/>
          </w:rPr>
          <w:fldChar w:fldCharType="begin"/>
        </w:r>
        <w:r w:rsidR="00CF6A5D" w:rsidRPr="00CF6A5D">
          <w:rPr>
            <w:sz w:val="16"/>
            <w:szCs w:val="16"/>
          </w:rPr>
          <w:instrText xml:space="preserve"> PAGE   \* MERGEFORMAT </w:instrText>
        </w:r>
        <w:r w:rsidR="00CF6A5D" w:rsidRPr="00CF6A5D">
          <w:rPr>
            <w:sz w:val="16"/>
            <w:szCs w:val="16"/>
          </w:rPr>
          <w:fldChar w:fldCharType="separate"/>
        </w:r>
        <w:r w:rsidR="00CF6A5D">
          <w:rPr>
            <w:sz w:val="16"/>
            <w:szCs w:val="16"/>
          </w:rPr>
          <w:t>2</w:t>
        </w:r>
        <w:r w:rsidR="00CF6A5D" w:rsidRPr="00CF6A5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F0A006A" w:rsidR="00DE3BA5" w:rsidRPr="00CF6A5D" w:rsidRDefault="00DE72EC" w:rsidP="0019279F">
        <w:pPr>
          <w:pStyle w:val="ProductList-Body"/>
          <w:tabs>
            <w:tab w:val="right" w:pos="10800"/>
          </w:tabs>
          <w:spacing w:before="20" w:after="20"/>
          <w:ind w:left="-14" w:right="-101"/>
          <w:rPr>
            <w:noProof/>
            <w:sz w:val="16"/>
            <w:szCs w:val="16"/>
          </w:rPr>
        </w:pPr>
        <w:sdt>
          <w:sdtPr>
            <w:id w:val="1857222752"/>
            <w:docPartObj>
              <w:docPartGallery w:val="Page Numbers (Top of Page)"/>
              <w:docPartUnique/>
            </w:docPartObj>
          </w:sdtPr>
          <w:sdtEndPr>
            <w:rPr>
              <w:noProof/>
              <w:sz w:val="16"/>
              <w:szCs w:val="16"/>
            </w:rPr>
          </w:sdtEndPr>
          <w:sdtContent>
            <w:r w:rsidR="00DE3BA5" w:rsidRPr="00CF6A5D">
              <w:rPr>
                <w:sz w:val="16"/>
                <w:szCs w:val="16"/>
              </w:rPr>
              <w:t xml:space="preserve">Termenii Serviciilor online pentru licenţierea de volum Microsoft (română, </w:t>
            </w:r>
            <w:r w:rsidR="00CF6A5D" w:rsidRPr="00CF6A5D">
              <w:rPr>
                <w:sz w:val="16"/>
                <w:szCs w:val="16"/>
              </w:rPr>
              <w:t xml:space="preserve">februarie </w:t>
            </w:r>
            <w:r w:rsidR="000041C7" w:rsidRPr="00CF6A5D">
              <w:rPr>
                <w:sz w:val="16"/>
                <w:szCs w:val="16"/>
              </w:rPr>
              <w:t>2019</w:t>
            </w:r>
            <w:r w:rsidR="00DE3BA5" w:rsidRPr="00CF6A5D">
              <w:rPr>
                <w:sz w:val="16"/>
                <w:szCs w:val="16"/>
              </w:rPr>
              <w:t>)</w:t>
            </w:r>
          </w:sdtContent>
        </w:sdt>
        <w:r w:rsidR="00DE3BA5" w:rsidRPr="00CF6A5D">
          <w:rPr>
            <w:sz w:val="16"/>
            <w:szCs w:val="16"/>
          </w:rPr>
          <w:tab/>
        </w:r>
        <w:r w:rsidR="00DE3BA5" w:rsidRPr="00CF6A5D">
          <w:rPr>
            <w:sz w:val="16"/>
            <w:szCs w:val="16"/>
          </w:rPr>
          <w:fldChar w:fldCharType="begin"/>
        </w:r>
        <w:r w:rsidR="00DE3BA5" w:rsidRPr="00CF6A5D">
          <w:rPr>
            <w:sz w:val="16"/>
            <w:szCs w:val="16"/>
          </w:rPr>
          <w:instrText xml:space="preserve"> PAGE   \* MERGEFORMAT </w:instrText>
        </w:r>
        <w:r w:rsidR="00DE3BA5" w:rsidRPr="00CF6A5D">
          <w:rPr>
            <w:sz w:val="16"/>
            <w:szCs w:val="16"/>
          </w:rPr>
          <w:fldChar w:fldCharType="separate"/>
        </w:r>
        <w:r w:rsidR="00DE3BA5" w:rsidRPr="00CF6A5D">
          <w:rPr>
            <w:noProof/>
            <w:sz w:val="16"/>
            <w:szCs w:val="16"/>
          </w:rPr>
          <w:t>8</w:t>
        </w:r>
        <w:r w:rsidR="00DE3BA5" w:rsidRPr="00CF6A5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documentProtection w:edit="readOnly" w:formatting="1" w:enforcement="1" w:cryptProviderType="rsaAES" w:cryptAlgorithmClass="hash" w:cryptAlgorithmType="typeAny" w:cryptAlgorithmSid="14" w:cryptSpinCount="100000" w:hash="EtQXBtaJGqQg/otybbyTy9EvtyxmBLMsmODxQKLs5cSa03DnUW3U3ExYOtowMWXC8gaUAKlGtcmc7DKt2kggHQ==" w:salt="xDG93+dsnINUsfVfifWY0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1C7"/>
    <w:rsid w:val="00004BE2"/>
    <w:rsid w:val="000056F6"/>
    <w:rsid w:val="0000636C"/>
    <w:rsid w:val="0000793E"/>
    <w:rsid w:val="00007D8A"/>
    <w:rsid w:val="000106A8"/>
    <w:rsid w:val="00011C98"/>
    <w:rsid w:val="00011ED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57"/>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99D"/>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C5D18"/>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953"/>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3CFE"/>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3F6D3C"/>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756"/>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1517"/>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4AD5"/>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54D6"/>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3FBA"/>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8B5"/>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7A7"/>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1F6A"/>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CF6A5D"/>
    <w:rsid w:val="00D012C3"/>
    <w:rsid w:val="00D0302B"/>
    <w:rsid w:val="00D1024F"/>
    <w:rsid w:val="00D103AF"/>
    <w:rsid w:val="00D11F4A"/>
    <w:rsid w:val="00D11F5A"/>
    <w:rsid w:val="00D12FE5"/>
    <w:rsid w:val="00D14649"/>
    <w:rsid w:val="00D14E32"/>
    <w:rsid w:val="00D15B9F"/>
    <w:rsid w:val="00D16442"/>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3BA5"/>
    <w:rsid w:val="00DE44BF"/>
    <w:rsid w:val="00DE5F5E"/>
    <w:rsid w:val="00DE72EC"/>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1E1B"/>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2.xml"/><Relationship Id="rId50" Type="http://schemas.openxmlformats.org/officeDocument/2006/relationships/footer" Target="footer13.xml"/><Relationship Id="rId55" Type="http://schemas.openxmlformats.org/officeDocument/2006/relationships/footer" Target="footer14.xml"/><Relationship Id="rId63" Type="http://schemas.openxmlformats.org/officeDocument/2006/relationships/footer" Target="footer17.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9.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8.xml"/><Relationship Id="rId74"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s://help.github.com/articles/github-privacy-statement/" TargetMode="Externa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0.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s://aka.ms/github_terms" TargetMode="External"/><Relationship Id="rId67" Type="http://schemas.openxmlformats.org/officeDocument/2006/relationships/hyperlink" Target="http://go.microsoft.com/?linkid=9710837"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hyperlink" Target="https://haadminstoragedev.blob.core.windows.net/docs/HBS%20Preview%20Disclaimer%20and%20Acknowledgment%20(181113).pdf" TargetMode="Externa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017180-629F-46D6-A877-BCE8E5C31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29809</Words>
  <Characters>169916</Characters>
  <Application>Microsoft Office Word</Application>
  <DocSecurity>8</DocSecurity>
  <Lines>1415</Lines>
  <Paragraphs>398</Paragraphs>
  <ScaleCrop>false</ScaleCrop>
  <LinksUpToDate>false</LinksUpToDate>
  <CharactersWithSpaces>199327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2019-01-29T17:40:00Z</dcterms:created>
  <dcterms:modified xsi:type="dcterms:W3CDTF">2019-01-29T17:40:00Z</dcterms:modified>
</cp:coreProperties>
</file>