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131D6AF8" w14:textId="1585866F" w:rsidR="00945C26" w:rsidRPr="00E90A70" w:rsidRDefault="00945C26" w:rsidP="00945C2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2C22E9" w:rsidRPr="00851A88">
        <w:rPr>
          <w:rFonts w:asciiTheme="majorHAnsi" w:hAnsiTheme="majorHAnsi"/>
          <w:color w:val="FFFFFF" w:themeColor="background1"/>
          <w:sz w:val="72"/>
          <w:szCs w:val="72"/>
        </w:rPr>
        <w:t>iu</w:t>
      </w:r>
      <w:r w:rsidR="00B55636">
        <w:rPr>
          <w:rFonts w:asciiTheme="majorHAnsi" w:hAnsiTheme="majorHAnsi"/>
          <w:color w:val="FFFFFF" w:themeColor="background1"/>
          <w:sz w:val="72"/>
          <w:szCs w:val="72"/>
        </w:rPr>
        <w:t>l</w:t>
      </w:r>
      <w:r w:rsidR="002C22E9" w:rsidRPr="00851A88">
        <w:rPr>
          <w:rFonts w:asciiTheme="majorHAnsi" w:hAnsiTheme="majorHAnsi"/>
          <w:color w:val="FFFFFF" w:themeColor="background1"/>
          <w:sz w:val="72"/>
          <w:szCs w:val="72"/>
        </w:rPr>
        <w:t xml:space="preserve">ie </w:t>
      </w:r>
      <w:r>
        <w:rPr>
          <w:rFonts w:asciiTheme="majorHAnsi" w:hAnsiTheme="majorHAnsi"/>
          <w:color w:val="FFFFFF" w:themeColor="background1"/>
          <w:sz w:val="72"/>
          <w:szCs w:val="72"/>
        </w:rPr>
        <w:t>2019</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p>
    <w:bookmarkEnd w:id="2"/>
    <w:p w14:paraId="795A4F77" w14:textId="36636722" w:rsidR="00B55636" w:rsidRDefault="00A430D3">
      <w:pPr>
        <w:pStyle w:val="TOC1"/>
        <w:tabs>
          <w:tab w:val="right" w:leader="dot" w:pos="5030"/>
        </w:tabs>
        <w:rPr>
          <w:rFonts w:eastAsiaTheme="minorEastAsia"/>
          <w:b w:val="0"/>
          <w:caps w:val="0"/>
          <w:noProof/>
          <w:sz w:val="22"/>
          <w:lang w:val="en-US" w:eastAsia="en-US" w:bidi="ar-SA"/>
        </w:rPr>
      </w:pPr>
      <w:r w:rsidRPr="00EB7902">
        <w:rPr>
          <w:rFonts w:cstheme="minorHAnsi"/>
        </w:rPr>
        <w:fldChar w:fldCharType="begin"/>
      </w:r>
      <w:r w:rsidRPr="00EB790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B7902">
        <w:rPr>
          <w:rFonts w:cstheme="minorHAnsi"/>
        </w:rPr>
        <w:fldChar w:fldCharType="separate"/>
      </w:r>
      <w:hyperlink w:anchor="_Toc12367066" w:history="1">
        <w:r w:rsidR="00B55636" w:rsidRPr="00060FB8">
          <w:rPr>
            <w:rStyle w:val="Hyperlink"/>
            <w:noProof/>
          </w:rPr>
          <w:t>Introducere</w:t>
        </w:r>
        <w:r w:rsidR="00B55636">
          <w:rPr>
            <w:noProof/>
            <w:webHidden/>
          </w:rPr>
          <w:tab/>
        </w:r>
        <w:r w:rsidR="00B55636">
          <w:rPr>
            <w:noProof/>
            <w:webHidden/>
          </w:rPr>
          <w:fldChar w:fldCharType="begin"/>
        </w:r>
        <w:r w:rsidR="00B55636">
          <w:rPr>
            <w:noProof/>
            <w:webHidden/>
          </w:rPr>
          <w:instrText xml:space="preserve"> PAGEREF _Toc12367066 \h </w:instrText>
        </w:r>
        <w:r w:rsidR="00B55636">
          <w:rPr>
            <w:noProof/>
            <w:webHidden/>
          </w:rPr>
        </w:r>
        <w:r w:rsidR="00B55636">
          <w:rPr>
            <w:noProof/>
            <w:webHidden/>
          </w:rPr>
          <w:fldChar w:fldCharType="separate"/>
        </w:r>
        <w:r w:rsidR="00B55636">
          <w:rPr>
            <w:noProof/>
            <w:webHidden/>
          </w:rPr>
          <w:t>3</w:t>
        </w:r>
        <w:r w:rsidR="00B55636">
          <w:rPr>
            <w:noProof/>
            <w:webHidden/>
          </w:rPr>
          <w:fldChar w:fldCharType="end"/>
        </w:r>
      </w:hyperlink>
    </w:p>
    <w:p w14:paraId="18A78EBB" w14:textId="18613B1C" w:rsidR="00B55636" w:rsidRDefault="00B010C3">
      <w:pPr>
        <w:pStyle w:val="TOC5"/>
        <w:tabs>
          <w:tab w:val="right" w:leader="dot" w:pos="5030"/>
        </w:tabs>
        <w:rPr>
          <w:rFonts w:eastAsiaTheme="minorEastAsia"/>
          <w:noProof/>
          <w:sz w:val="22"/>
          <w:lang w:val="en-US" w:eastAsia="en-US" w:bidi="ar-SA"/>
        </w:rPr>
      </w:pPr>
      <w:hyperlink w:anchor="_Toc12367067" w:history="1">
        <w:r w:rsidR="00B55636" w:rsidRPr="00060FB8">
          <w:rPr>
            <w:rStyle w:val="Hyperlink"/>
            <w:noProof/>
          </w:rPr>
          <w:t>Contractele privind nivelul serviciului</w:t>
        </w:r>
        <w:r w:rsidR="00B55636">
          <w:rPr>
            <w:noProof/>
            <w:webHidden/>
          </w:rPr>
          <w:tab/>
        </w:r>
        <w:r w:rsidR="00B55636">
          <w:rPr>
            <w:noProof/>
            <w:webHidden/>
          </w:rPr>
          <w:fldChar w:fldCharType="begin"/>
        </w:r>
        <w:r w:rsidR="00B55636">
          <w:rPr>
            <w:noProof/>
            <w:webHidden/>
          </w:rPr>
          <w:instrText xml:space="preserve"> PAGEREF _Toc12367067 \h </w:instrText>
        </w:r>
        <w:r w:rsidR="00B55636">
          <w:rPr>
            <w:noProof/>
            <w:webHidden/>
          </w:rPr>
        </w:r>
        <w:r w:rsidR="00B55636">
          <w:rPr>
            <w:noProof/>
            <w:webHidden/>
          </w:rPr>
          <w:fldChar w:fldCharType="separate"/>
        </w:r>
        <w:r w:rsidR="00B55636">
          <w:rPr>
            <w:noProof/>
            <w:webHidden/>
          </w:rPr>
          <w:t>3</w:t>
        </w:r>
        <w:r w:rsidR="00B55636">
          <w:rPr>
            <w:noProof/>
            <w:webHidden/>
          </w:rPr>
          <w:fldChar w:fldCharType="end"/>
        </w:r>
      </w:hyperlink>
    </w:p>
    <w:p w14:paraId="6F1B5134" w14:textId="30C1293E" w:rsidR="00B55636" w:rsidRDefault="00B010C3">
      <w:pPr>
        <w:pStyle w:val="TOC5"/>
        <w:tabs>
          <w:tab w:val="right" w:leader="dot" w:pos="5030"/>
        </w:tabs>
        <w:rPr>
          <w:rFonts w:eastAsiaTheme="minorEastAsia"/>
          <w:noProof/>
          <w:sz w:val="22"/>
          <w:lang w:val="en-US" w:eastAsia="en-US" w:bidi="ar-SA"/>
        </w:rPr>
      </w:pPr>
      <w:hyperlink w:anchor="_Toc12367068" w:history="1">
        <w:r w:rsidR="00B55636" w:rsidRPr="00060FB8">
          <w:rPr>
            <w:rStyle w:val="Hyperlink"/>
            <w:noProof/>
          </w:rPr>
          <w:t>Termenii şi Actualizările referitoare la Serviciile online</w:t>
        </w:r>
        <w:r w:rsidR="00B55636">
          <w:rPr>
            <w:noProof/>
            <w:webHidden/>
          </w:rPr>
          <w:tab/>
        </w:r>
        <w:r w:rsidR="00B55636">
          <w:rPr>
            <w:noProof/>
            <w:webHidden/>
          </w:rPr>
          <w:fldChar w:fldCharType="begin"/>
        </w:r>
        <w:r w:rsidR="00B55636">
          <w:rPr>
            <w:noProof/>
            <w:webHidden/>
          </w:rPr>
          <w:instrText xml:space="preserve"> PAGEREF _Toc12367068 \h </w:instrText>
        </w:r>
        <w:r w:rsidR="00B55636">
          <w:rPr>
            <w:noProof/>
            <w:webHidden/>
          </w:rPr>
        </w:r>
        <w:r w:rsidR="00B55636">
          <w:rPr>
            <w:noProof/>
            <w:webHidden/>
          </w:rPr>
          <w:fldChar w:fldCharType="separate"/>
        </w:r>
        <w:r w:rsidR="00B55636">
          <w:rPr>
            <w:noProof/>
            <w:webHidden/>
          </w:rPr>
          <w:t>3</w:t>
        </w:r>
        <w:r w:rsidR="00B55636">
          <w:rPr>
            <w:noProof/>
            <w:webHidden/>
          </w:rPr>
          <w:fldChar w:fldCharType="end"/>
        </w:r>
      </w:hyperlink>
    </w:p>
    <w:p w14:paraId="06073DB7" w14:textId="7C55A0C5" w:rsidR="00B55636" w:rsidRDefault="00B010C3">
      <w:pPr>
        <w:pStyle w:val="TOC5"/>
        <w:tabs>
          <w:tab w:val="right" w:leader="dot" w:pos="5030"/>
        </w:tabs>
        <w:rPr>
          <w:rFonts w:eastAsiaTheme="minorEastAsia"/>
          <w:noProof/>
          <w:sz w:val="22"/>
          <w:lang w:val="en-US" w:eastAsia="en-US" w:bidi="ar-SA"/>
        </w:rPr>
      </w:pPr>
      <w:hyperlink w:anchor="_Toc12367069" w:history="1">
        <w:r w:rsidR="00B55636" w:rsidRPr="00060FB8">
          <w:rPr>
            <w:rStyle w:val="Hyperlink"/>
            <w:noProof/>
          </w:rPr>
          <w:t>Notificări electronice</w:t>
        </w:r>
        <w:r w:rsidR="00B55636">
          <w:rPr>
            <w:noProof/>
            <w:webHidden/>
          </w:rPr>
          <w:tab/>
        </w:r>
        <w:r w:rsidR="00B55636">
          <w:rPr>
            <w:noProof/>
            <w:webHidden/>
          </w:rPr>
          <w:fldChar w:fldCharType="begin"/>
        </w:r>
        <w:r w:rsidR="00B55636">
          <w:rPr>
            <w:noProof/>
            <w:webHidden/>
          </w:rPr>
          <w:instrText xml:space="preserve"> PAGEREF _Toc12367069 \h </w:instrText>
        </w:r>
        <w:r w:rsidR="00B55636">
          <w:rPr>
            <w:noProof/>
            <w:webHidden/>
          </w:rPr>
        </w:r>
        <w:r w:rsidR="00B55636">
          <w:rPr>
            <w:noProof/>
            <w:webHidden/>
          </w:rPr>
          <w:fldChar w:fldCharType="separate"/>
        </w:r>
        <w:r w:rsidR="00B55636">
          <w:rPr>
            <w:noProof/>
            <w:webHidden/>
          </w:rPr>
          <w:t>3</w:t>
        </w:r>
        <w:r w:rsidR="00B55636">
          <w:rPr>
            <w:noProof/>
            <w:webHidden/>
          </w:rPr>
          <w:fldChar w:fldCharType="end"/>
        </w:r>
      </w:hyperlink>
    </w:p>
    <w:p w14:paraId="5ED758D7" w14:textId="38841A3E" w:rsidR="00B55636" w:rsidRDefault="00B010C3">
      <w:pPr>
        <w:pStyle w:val="TOC5"/>
        <w:tabs>
          <w:tab w:val="right" w:leader="dot" w:pos="5030"/>
        </w:tabs>
        <w:rPr>
          <w:rFonts w:eastAsiaTheme="minorEastAsia"/>
          <w:noProof/>
          <w:sz w:val="22"/>
          <w:lang w:val="en-US" w:eastAsia="en-US" w:bidi="ar-SA"/>
        </w:rPr>
      </w:pPr>
      <w:hyperlink w:anchor="_Toc12367070" w:history="1">
        <w:r w:rsidR="00B55636" w:rsidRPr="00060FB8">
          <w:rPr>
            <w:rStyle w:val="Hyperlink"/>
            <w:noProof/>
          </w:rPr>
          <w:t>Versiunile anterioare</w:t>
        </w:r>
        <w:r w:rsidR="00B55636">
          <w:rPr>
            <w:noProof/>
            <w:webHidden/>
          </w:rPr>
          <w:tab/>
        </w:r>
        <w:r w:rsidR="00B55636">
          <w:rPr>
            <w:noProof/>
            <w:webHidden/>
          </w:rPr>
          <w:fldChar w:fldCharType="begin"/>
        </w:r>
        <w:r w:rsidR="00B55636">
          <w:rPr>
            <w:noProof/>
            <w:webHidden/>
          </w:rPr>
          <w:instrText xml:space="preserve"> PAGEREF _Toc12367070 \h </w:instrText>
        </w:r>
        <w:r w:rsidR="00B55636">
          <w:rPr>
            <w:noProof/>
            <w:webHidden/>
          </w:rPr>
        </w:r>
        <w:r w:rsidR="00B55636">
          <w:rPr>
            <w:noProof/>
            <w:webHidden/>
          </w:rPr>
          <w:fldChar w:fldCharType="separate"/>
        </w:r>
        <w:r w:rsidR="00B55636">
          <w:rPr>
            <w:noProof/>
            <w:webHidden/>
          </w:rPr>
          <w:t>3</w:t>
        </w:r>
        <w:r w:rsidR="00B55636">
          <w:rPr>
            <w:noProof/>
            <w:webHidden/>
          </w:rPr>
          <w:fldChar w:fldCharType="end"/>
        </w:r>
      </w:hyperlink>
    </w:p>
    <w:p w14:paraId="06781543" w14:textId="6CC6D0A0" w:rsidR="00B55636" w:rsidRDefault="00B010C3">
      <w:pPr>
        <w:pStyle w:val="TOC3"/>
        <w:rPr>
          <w:rFonts w:eastAsiaTheme="minorEastAsia"/>
          <w:b w:val="0"/>
          <w:smallCaps w:val="0"/>
          <w:sz w:val="22"/>
          <w:lang w:val="en-US" w:eastAsia="en-US" w:bidi="ar-SA"/>
        </w:rPr>
      </w:pPr>
      <w:hyperlink w:anchor="_Toc12367071" w:history="1">
        <w:r w:rsidR="00B55636" w:rsidRPr="00060FB8">
          <w:rPr>
            <w:rStyle w:val="Hyperlink"/>
          </w:rPr>
          <w:t>Clarificări și rezumatul modificărilor</w:t>
        </w:r>
        <w:r w:rsidR="00B55636">
          <w:rPr>
            <w:webHidden/>
          </w:rPr>
          <w:tab/>
        </w:r>
        <w:r w:rsidR="00B55636">
          <w:rPr>
            <w:webHidden/>
          </w:rPr>
          <w:fldChar w:fldCharType="begin"/>
        </w:r>
        <w:r w:rsidR="00B55636">
          <w:rPr>
            <w:webHidden/>
          </w:rPr>
          <w:instrText xml:space="preserve"> PAGEREF _Toc12367071 \h </w:instrText>
        </w:r>
        <w:r w:rsidR="00B55636">
          <w:rPr>
            <w:webHidden/>
          </w:rPr>
        </w:r>
        <w:r w:rsidR="00B55636">
          <w:rPr>
            <w:webHidden/>
          </w:rPr>
          <w:fldChar w:fldCharType="separate"/>
        </w:r>
        <w:r w:rsidR="00B55636">
          <w:rPr>
            <w:webHidden/>
          </w:rPr>
          <w:t>3</w:t>
        </w:r>
        <w:r w:rsidR="00B55636">
          <w:rPr>
            <w:webHidden/>
          </w:rPr>
          <w:fldChar w:fldCharType="end"/>
        </w:r>
      </w:hyperlink>
    </w:p>
    <w:p w14:paraId="47D4670F" w14:textId="60EF07B9" w:rsidR="00B55636" w:rsidRDefault="00B010C3">
      <w:pPr>
        <w:pStyle w:val="TOC1"/>
        <w:tabs>
          <w:tab w:val="right" w:leader="dot" w:pos="5030"/>
        </w:tabs>
        <w:rPr>
          <w:rFonts w:eastAsiaTheme="minorEastAsia"/>
          <w:b w:val="0"/>
          <w:caps w:val="0"/>
          <w:noProof/>
          <w:sz w:val="22"/>
          <w:lang w:val="en-US" w:eastAsia="en-US" w:bidi="ar-SA"/>
        </w:rPr>
      </w:pPr>
      <w:hyperlink w:anchor="_Toc12367072" w:history="1">
        <w:r w:rsidR="00B55636" w:rsidRPr="00060FB8">
          <w:rPr>
            <w:rStyle w:val="Hyperlink"/>
            <w:noProof/>
          </w:rPr>
          <w:t>Definiţii</w:t>
        </w:r>
        <w:r w:rsidR="00B55636">
          <w:rPr>
            <w:noProof/>
            <w:webHidden/>
          </w:rPr>
          <w:tab/>
        </w:r>
        <w:r w:rsidR="00B55636">
          <w:rPr>
            <w:noProof/>
            <w:webHidden/>
          </w:rPr>
          <w:fldChar w:fldCharType="begin"/>
        </w:r>
        <w:r w:rsidR="00B55636">
          <w:rPr>
            <w:noProof/>
            <w:webHidden/>
          </w:rPr>
          <w:instrText xml:space="preserve"> PAGEREF _Toc12367072 \h </w:instrText>
        </w:r>
        <w:r w:rsidR="00B55636">
          <w:rPr>
            <w:noProof/>
            <w:webHidden/>
          </w:rPr>
        </w:r>
        <w:r w:rsidR="00B55636">
          <w:rPr>
            <w:noProof/>
            <w:webHidden/>
          </w:rPr>
          <w:fldChar w:fldCharType="separate"/>
        </w:r>
        <w:r w:rsidR="00B55636">
          <w:rPr>
            <w:noProof/>
            <w:webHidden/>
          </w:rPr>
          <w:t>4</w:t>
        </w:r>
        <w:r w:rsidR="00B55636">
          <w:rPr>
            <w:noProof/>
            <w:webHidden/>
          </w:rPr>
          <w:fldChar w:fldCharType="end"/>
        </w:r>
      </w:hyperlink>
    </w:p>
    <w:p w14:paraId="3A827B5F" w14:textId="274B9A8A" w:rsidR="00B55636" w:rsidRDefault="00B010C3">
      <w:pPr>
        <w:pStyle w:val="TOC1"/>
        <w:tabs>
          <w:tab w:val="right" w:leader="dot" w:pos="5030"/>
        </w:tabs>
        <w:rPr>
          <w:rFonts w:eastAsiaTheme="minorEastAsia"/>
          <w:b w:val="0"/>
          <w:caps w:val="0"/>
          <w:noProof/>
          <w:sz w:val="22"/>
          <w:lang w:val="en-US" w:eastAsia="en-US" w:bidi="ar-SA"/>
        </w:rPr>
      </w:pPr>
      <w:hyperlink w:anchor="_Toc12367073" w:history="1">
        <w:r w:rsidR="00B55636" w:rsidRPr="00060FB8">
          <w:rPr>
            <w:rStyle w:val="Hyperlink"/>
            <w:noProof/>
          </w:rPr>
          <w:t>Termeni generali</w:t>
        </w:r>
        <w:r w:rsidR="00B55636">
          <w:rPr>
            <w:noProof/>
            <w:webHidden/>
          </w:rPr>
          <w:tab/>
        </w:r>
        <w:r w:rsidR="00B55636">
          <w:rPr>
            <w:noProof/>
            <w:webHidden/>
          </w:rPr>
          <w:fldChar w:fldCharType="begin"/>
        </w:r>
        <w:r w:rsidR="00B55636">
          <w:rPr>
            <w:noProof/>
            <w:webHidden/>
          </w:rPr>
          <w:instrText xml:space="preserve"> PAGEREF _Toc12367073 \h </w:instrText>
        </w:r>
        <w:r w:rsidR="00B55636">
          <w:rPr>
            <w:noProof/>
            <w:webHidden/>
          </w:rPr>
        </w:r>
        <w:r w:rsidR="00B55636">
          <w:rPr>
            <w:noProof/>
            <w:webHidden/>
          </w:rPr>
          <w:fldChar w:fldCharType="separate"/>
        </w:r>
        <w:r w:rsidR="00B55636">
          <w:rPr>
            <w:noProof/>
            <w:webHidden/>
          </w:rPr>
          <w:t>6</w:t>
        </w:r>
        <w:r w:rsidR="00B55636">
          <w:rPr>
            <w:noProof/>
            <w:webHidden/>
          </w:rPr>
          <w:fldChar w:fldCharType="end"/>
        </w:r>
      </w:hyperlink>
    </w:p>
    <w:p w14:paraId="3AC3CBF2" w14:textId="4851B780" w:rsidR="00B55636" w:rsidRDefault="00B010C3">
      <w:pPr>
        <w:pStyle w:val="TOC5"/>
        <w:tabs>
          <w:tab w:val="right" w:leader="dot" w:pos="5030"/>
        </w:tabs>
        <w:rPr>
          <w:rFonts w:eastAsiaTheme="minorEastAsia"/>
          <w:noProof/>
          <w:sz w:val="22"/>
          <w:lang w:val="en-US" w:eastAsia="en-US" w:bidi="ar-SA"/>
        </w:rPr>
      </w:pPr>
      <w:hyperlink w:anchor="_Toc12367074" w:history="1">
        <w:r w:rsidR="00B55636" w:rsidRPr="00060FB8">
          <w:rPr>
            <w:rStyle w:val="Hyperlink"/>
            <w:noProof/>
          </w:rPr>
          <w:t>Licenţierea Serviciilor online</w:t>
        </w:r>
        <w:r w:rsidR="00B55636">
          <w:rPr>
            <w:noProof/>
            <w:webHidden/>
          </w:rPr>
          <w:tab/>
        </w:r>
        <w:r w:rsidR="00B55636">
          <w:rPr>
            <w:noProof/>
            <w:webHidden/>
          </w:rPr>
          <w:fldChar w:fldCharType="begin"/>
        </w:r>
        <w:r w:rsidR="00B55636">
          <w:rPr>
            <w:noProof/>
            <w:webHidden/>
          </w:rPr>
          <w:instrText xml:space="preserve"> PAGEREF _Toc12367074 \h </w:instrText>
        </w:r>
        <w:r w:rsidR="00B55636">
          <w:rPr>
            <w:noProof/>
            <w:webHidden/>
          </w:rPr>
        </w:r>
        <w:r w:rsidR="00B55636">
          <w:rPr>
            <w:noProof/>
            <w:webHidden/>
          </w:rPr>
          <w:fldChar w:fldCharType="separate"/>
        </w:r>
        <w:r w:rsidR="00B55636">
          <w:rPr>
            <w:noProof/>
            <w:webHidden/>
          </w:rPr>
          <w:t>6</w:t>
        </w:r>
        <w:r w:rsidR="00B55636">
          <w:rPr>
            <w:noProof/>
            <w:webHidden/>
          </w:rPr>
          <w:fldChar w:fldCharType="end"/>
        </w:r>
      </w:hyperlink>
    </w:p>
    <w:p w14:paraId="0473D3FE" w14:textId="506FB480" w:rsidR="00B55636" w:rsidRDefault="00B010C3">
      <w:pPr>
        <w:pStyle w:val="TOC5"/>
        <w:tabs>
          <w:tab w:val="right" w:leader="dot" w:pos="5030"/>
        </w:tabs>
        <w:rPr>
          <w:rFonts w:eastAsiaTheme="minorEastAsia"/>
          <w:noProof/>
          <w:sz w:val="22"/>
          <w:lang w:val="en-US" w:eastAsia="en-US" w:bidi="ar-SA"/>
        </w:rPr>
      </w:pPr>
      <w:hyperlink w:anchor="_Toc12367075" w:history="1">
        <w:r w:rsidR="00B55636" w:rsidRPr="00060FB8">
          <w:rPr>
            <w:rStyle w:val="Hyperlink"/>
            <w:noProof/>
          </w:rPr>
          <w:t>Utilizarea Serviciilor online</w:t>
        </w:r>
        <w:r w:rsidR="00B55636">
          <w:rPr>
            <w:noProof/>
            <w:webHidden/>
          </w:rPr>
          <w:tab/>
        </w:r>
        <w:r w:rsidR="00B55636">
          <w:rPr>
            <w:noProof/>
            <w:webHidden/>
          </w:rPr>
          <w:fldChar w:fldCharType="begin"/>
        </w:r>
        <w:r w:rsidR="00B55636">
          <w:rPr>
            <w:noProof/>
            <w:webHidden/>
          </w:rPr>
          <w:instrText xml:space="preserve"> PAGEREF _Toc12367075 \h </w:instrText>
        </w:r>
        <w:r w:rsidR="00B55636">
          <w:rPr>
            <w:noProof/>
            <w:webHidden/>
          </w:rPr>
        </w:r>
        <w:r w:rsidR="00B55636">
          <w:rPr>
            <w:noProof/>
            <w:webHidden/>
          </w:rPr>
          <w:fldChar w:fldCharType="separate"/>
        </w:r>
        <w:r w:rsidR="00B55636">
          <w:rPr>
            <w:noProof/>
            <w:webHidden/>
          </w:rPr>
          <w:t>6</w:t>
        </w:r>
        <w:r w:rsidR="00B55636">
          <w:rPr>
            <w:noProof/>
            <w:webHidden/>
          </w:rPr>
          <w:fldChar w:fldCharType="end"/>
        </w:r>
      </w:hyperlink>
    </w:p>
    <w:p w14:paraId="6A9858EA" w14:textId="351EA78B" w:rsidR="00B55636" w:rsidRDefault="00B010C3">
      <w:pPr>
        <w:pStyle w:val="TOC5"/>
        <w:tabs>
          <w:tab w:val="right" w:leader="dot" w:pos="5030"/>
        </w:tabs>
        <w:rPr>
          <w:rFonts w:eastAsiaTheme="minorEastAsia"/>
          <w:noProof/>
          <w:sz w:val="22"/>
          <w:lang w:val="en-US" w:eastAsia="en-US" w:bidi="ar-SA"/>
        </w:rPr>
      </w:pPr>
      <w:hyperlink w:anchor="_Toc12367076" w:history="1">
        <w:r w:rsidR="00B55636" w:rsidRPr="00060FB8">
          <w:rPr>
            <w:rStyle w:val="Hyperlink"/>
            <w:noProof/>
          </w:rPr>
          <w:t>Utilizarea produselor software cu serviciul online</w:t>
        </w:r>
        <w:r w:rsidR="00B55636">
          <w:rPr>
            <w:noProof/>
            <w:webHidden/>
          </w:rPr>
          <w:tab/>
        </w:r>
        <w:r w:rsidR="00B55636">
          <w:rPr>
            <w:noProof/>
            <w:webHidden/>
          </w:rPr>
          <w:fldChar w:fldCharType="begin"/>
        </w:r>
        <w:r w:rsidR="00B55636">
          <w:rPr>
            <w:noProof/>
            <w:webHidden/>
          </w:rPr>
          <w:instrText xml:space="preserve"> PAGEREF _Toc12367076 \h </w:instrText>
        </w:r>
        <w:r w:rsidR="00B55636">
          <w:rPr>
            <w:noProof/>
            <w:webHidden/>
          </w:rPr>
        </w:r>
        <w:r w:rsidR="00B55636">
          <w:rPr>
            <w:noProof/>
            <w:webHidden/>
          </w:rPr>
          <w:fldChar w:fldCharType="separate"/>
        </w:r>
        <w:r w:rsidR="00B55636">
          <w:rPr>
            <w:noProof/>
            <w:webHidden/>
          </w:rPr>
          <w:t>6</w:t>
        </w:r>
        <w:r w:rsidR="00B55636">
          <w:rPr>
            <w:noProof/>
            <w:webHidden/>
          </w:rPr>
          <w:fldChar w:fldCharType="end"/>
        </w:r>
      </w:hyperlink>
    </w:p>
    <w:p w14:paraId="7197F833" w14:textId="5C1D7E21" w:rsidR="00B55636" w:rsidRDefault="00B010C3">
      <w:pPr>
        <w:pStyle w:val="TOC5"/>
        <w:tabs>
          <w:tab w:val="right" w:leader="dot" w:pos="5030"/>
        </w:tabs>
        <w:rPr>
          <w:rFonts w:eastAsiaTheme="minorEastAsia"/>
          <w:noProof/>
          <w:sz w:val="22"/>
          <w:lang w:val="en-US" w:eastAsia="en-US" w:bidi="ar-SA"/>
        </w:rPr>
      </w:pPr>
      <w:hyperlink w:anchor="_Toc12367077" w:history="1">
        <w:r w:rsidR="00B55636" w:rsidRPr="00060FB8">
          <w:rPr>
            <w:rStyle w:val="Hyperlink"/>
            <w:noProof/>
          </w:rPr>
          <w:t>Limitări tehnice</w:t>
        </w:r>
        <w:r w:rsidR="00B55636">
          <w:rPr>
            <w:noProof/>
            <w:webHidden/>
          </w:rPr>
          <w:tab/>
        </w:r>
        <w:r w:rsidR="00B55636">
          <w:rPr>
            <w:noProof/>
            <w:webHidden/>
          </w:rPr>
          <w:fldChar w:fldCharType="begin"/>
        </w:r>
        <w:r w:rsidR="00B55636">
          <w:rPr>
            <w:noProof/>
            <w:webHidden/>
          </w:rPr>
          <w:instrText xml:space="preserve"> PAGEREF _Toc12367077 \h </w:instrText>
        </w:r>
        <w:r w:rsidR="00B55636">
          <w:rPr>
            <w:noProof/>
            <w:webHidden/>
          </w:rPr>
        </w:r>
        <w:r w:rsidR="00B55636">
          <w:rPr>
            <w:noProof/>
            <w:webHidden/>
          </w:rPr>
          <w:fldChar w:fldCharType="separate"/>
        </w:r>
        <w:r w:rsidR="00B55636">
          <w:rPr>
            <w:noProof/>
            <w:webHidden/>
          </w:rPr>
          <w:t>7</w:t>
        </w:r>
        <w:r w:rsidR="00B55636">
          <w:rPr>
            <w:noProof/>
            <w:webHidden/>
          </w:rPr>
          <w:fldChar w:fldCharType="end"/>
        </w:r>
      </w:hyperlink>
    </w:p>
    <w:p w14:paraId="6E19ABA5" w14:textId="6789885E" w:rsidR="00B55636" w:rsidRDefault="00B010C3">
      <w:pPr>
        <w:pStyle w:val="TOC5"/>
        <w:tabs>
          <w:tab w:val="right" w:leader="dot" w:pos="5030"/>
        </w:tabs>
        <w:rPr>
          <w:rFonts w:eastAsiaTheme="minorEastAsia"/>
          <w:noProof/>
          <w:sz w:val="22"/>
          <w:lang w:val="en-US" w:eastAsia="en-US" w:bidi="ar-SA"/>
        </w:rPr>
      </w:pPr>
      <w:hyperlink w:anchor="_Toc12367078" w:history="1">
        <w:r w:rsidR="00B55636" w:rsidRPr="00060FB8">
          <w:rPr>
            <w:rStyle w:val="Hyperlink"/>
            <w:noProof/>
          </w:rPr>
          <w:t>Serviciile de import/export</w:t>
        </w:r>
        <w:r w:rsidR="00B55636">
          <w:rPr>
            <w:noProof/>
            <w:webHidden/>
          </w:rPr>
          <w:tab/>
        </w:r>
        <w:r w:rsidR="00B55636">
          <w:rPr>
            <w:noProof/>
            <w:webHidden/>
          </w:rPr>
          <w:fldChar w:fldCharType="begin"/>
        </w:r>
        <w:r w:rsidR="00B55636">
          <w:rPr>
            <w:noProof/>
            <w:webHidden/>
          </w:rPr>
          <w:instrText xml:space="preserve"> PAGEREF _Toc12367078 \h </w:instrText>
        </w:r>
        <w:r w:rsidR="00B55636">
          <w:rPr>
            <w:noProof/>
            <w:webHidden/>
          </w:rPr>
        </w:r>
        <w:r w:rsidR="00B55636">
          <w:rPr>
            <w:noProof/>
            <w:webHidden/>
          </w:rPr>
          <w:fldChar w:fldCharType="separate"/>
        </w:r>
        <w:r w:rsidR="00B55636">
          <w:rPr>
            <w:noProof/>
            <w:webHidden/>
          </w:rPr>
          <w:t>7</w:t>
        </w:r>
        <w:r w:rsidR="00B55636">
          <w:rPr>
            <w:noProof/>
            <w:webHidden/>
          </w:rPr>
          <w:fldChar w:fldCharType="end"/>
        </w:r>
      </w:hyperlink>
    </w:p>
    <w:p w14:paraId="69DAC12A" w14:textId="06F62D8E" w:rsidR="00B55636" w:rsidRDefault="00B010C3">
      <w:pPr>
        <w:pStyle w:val="TOC5"/>
        <w:tabs>
          <w:tab w:val="right" w:leader="dot" w:pos="5030"/>
        </w:tabs>
        <w:rPr>
          <w:rFonts w:eastAsiaTheme="minorEastAsia"/>
          <w:noProof/>
          <w:sz w:val="22"/>
          <w:lang w:val="en-US" w:eastAsia="en-US" w:bidi="ar-SA"/>
        </w:rPr>
      </w:pPr>
      <w:hyperlink w:anchor="_Toc12367079" w:history="1">
        <w:r w:rsidR="00B55636" w:rsidRPr="00060FB8">
          <w:rPr>
            <w:rStyle w:val="Hyperlink"/>
            <w:noProof/>
          </w:rPr>
          <w:t>Componente de font</w:t>
        </w:r>
        <w:r w:rsidR="00B55636">
          <w:rPr>
            <w:noProof/>
            <w:webHidden/>
          </w:rPr>
          <w:tab/>
        </w:r>
        <w:r w:rsidR="00B55636">
          <w:rPr>
            <w:noProof/>
            <w:webHidden/>
          </w:rPr>
          <w:fldChar w:fldCharType="begin"/>
        </w:r>
        <w:r w:rsidR="00B55636">
          <w:rPr>
            <w:noProof/>
            <w:webHidden/>
          </w:rPr>
          <w:instrText xml:space="preserve"> PAGEREF _Toc12367079 \h </w:instrText>
        </w:r>
        <w:r w:rsidR="00B55636">
          <w:rPr>
            <w:noProof/>
            <w:webHidden/>
          </w:rPr>
        </w:r>
        <w:r w:rsidR="00B55636">
          <w:rPr>
            <w:noProof/>
            <w:webHidden/>
          </w:rPr>
          <w:fldChar w:fldCharType="separate"/>
        </w:r>
        <w:r w:rsidR="00B55636">
          <w:rPr>
            <w:noProof/>
            <w:webHidden/>
          </w:rPr>
          <w:t>7</w:t>
        </w:r>
        <w:r w:rsidR="00B55636">
          <w:rPr>
            <w:noProof/>
            <w:webHidden/>
          </w:rPr>
          <w:fldChar w:fldCharType="end"/>
        </w:r>
      </w:hyperlink>
    </w:p>
    <w:p w14:paraId="08315B94" w14:textId="221A133B" w:rsidR="00B55636" w:rsidRDefault="00B010C3">
      <w:pPr>
        <w:pStyle w:val="TOC5"/>
        <w:tabs>
          <w:tab w:val="right" w:leader="dot" w:pos="5030"/>
        </w:tabs>
        <w:rPr>
          <w:rFonts w:eastAsiaTheme="minorEastAsia"/>
          <w:noProof/>
          <w:sz w:val="22"/>
          <w:lang w:val="en-US" w:eastAsia="en-US" w:bidi="ar-SA"/>
        </w:rPr>
      </w:pPr>
      <w:hyperlink w:anchor="_Toc12367080" w:history="1">
        <w:r w:rsidR="00B55636" w:rsidRPr="00060FB8">
          <w:rPr>
            <w:rStyle w:val="Hyperlink"/>
            <w:noProof/>
          </w:rPr>
          <w:t>Schimbările şi disponibilitatea Serviciilor online</w:t>
        </w:r>
        <w:r w:rsidR="00B55636">
          <w:rPr>
            <w:noProof/>
            <w:webHidden/>
          </w:rPr>
          <w:tab/>
        </w:r>
        <w:r w:rsidR="00B55636">
          <w:rPr>
            <w:noProof/>
            <w:webHidden/>
          </w:rPr>
          <w:fldChar w:fldCharType="begin"/>
        </w:r>
        <w:r w:rsidR="00B55636">
          <w:rPr>
            <w:noProof/>
            <w:webHidden/>
          </w:rPr>
          <w:instrText xml:space="preserve"> PAGEREF _Toc12367080 \h </w:instrText>
        </w:r>
        <w:r w:rsidR="00B55636">
          <w:rPr>
            <w:noProof/>
            <w:webHidden/>
          </w:rPr>
        </w:r>
        <w:r w:rsidR="00B55636">
          <w:rPr>
            <w:noProof/>
            <w:webHidden/>
          </w:rPr>
          <w:fldChar w:fldCharType="separate"/>
        </w:r>
        <w:r w:rsidR="00B55636">
          <w:rPr>
            <w:noProof/>
            <w:webHidden/>
          </w:rPr>
          <w:t>7</w:t>
        </w:r>
        <w:r w:rsidR="00B55636">
          <w:rPr>
            <w:noProof/>
            <w:webHidden/>
          </w:rPr>
          <w:fldChar w:fldCharType="end"/>
        </w:r>
      </w:hyperlink>
    </w:p>
    <w:p w14:paraId="6892DEC8" w14:textId="17D44243" w:rsidR="00B55636" w:rsidRDefault="00B010C3">
      <w:pPr>
        <w:pStyle w:val="TOC5"/>
        <w:tabs>
          <w:tab w:val="right" w:leader="dot" w:pos="5030"/>
        </w:tabs>
        <w:rPr>
          <w:rFonts w:eastAsiaTheme="minorEastAsia"/>
          <w:noProof/>
          <w:sz w:val="22"/>
          <w:lang w:val="en-US" w:eastAsia="en-US" w:bidi="ar-SA"/>
        </w:rPr>
      </w:pPr>
      <w:hyperlink w:anchor="_Toc12367081" w:history="1">
        <w:r w:rsidR="00B55636" w:rsidRPr="00060FB8">
          <w:rPr>
            <w:rStyle w:val="Hyperlink"/>
            <w:noProof/>
          </w:rPr>
          <w:t>Respectarea legii</w:t>
        </w:r>
        <w:r w:rsidR="00B55636">
          <w:rPr>
            <w:noProof/>
            <w:webHidden/>
          </w:rPr>
          <w:tab/>
        </w:r>
        <w:r w:rsidR="00B55636">
          <w:rPr>
            <w:noProof/>
            <w:webHidden/>
          </w:rPr>
          <w:fldChar w:fldCharType="begin"/>
        </w:r>
        <w:r w:rsidR="00B55636">
          <w:rPr>
            <w:noProof/>
            <w:webHidden/>
          </w:rPr>
          <w:instrText xml:space="preserve"> PAGEREF _Toc12367081 \h </w:instrText>
        </w:r>
        <w:r w:rsidR="00B55636">
          <w:rPr>
            <w:noProof/>
            <w:webHidden/>
          </w:rPr>
        </w:r>
        <w:r w:rsidR="00B55636">
          <w:rPr>
            <w:noProof/>
            <w:webHidden/>
          </w:rPr>
          <w:fldChar w:fldCharType="separate"/>
        </w:r>
        <w:r w:rsidR="00B55636">
          <w:rPr>
            <w:noProof/>
            <w:webHidden/>
          </w:rPr>
          <w:t>7</w:t>
        </w:r>
        <w:r w:rsidR="00B55636">
          <w:rPr>
            <w:noProof/>
            <w:webHidden/>
          </w:rPr>
          <w:fldChar w:fldCharType="end"/>
        </w:r>
      </w:hyperlink>
    </w:p>
    <w:p w14:paraId="65798A54" w14:textId="1B398FB9" w:rsidR="00B55636" w:rsidRDefault="00B010C3">
      <w:pPr>
        <w:pStyle w:val="TOC5"/>
        <w:tabs>
          <w:tab w:val="right" w:leader="dot" w:pos="5030"/>
        </w:tabs>
        <w:rPr>
          <w:rFonts w:eastAsiaTheme="minorEastAsia"/>
          <w:noProof/>
          <w:sz w:val="22"/>
          <w:lang w:val="en-US" w:eastAsia="en-US" w:bidi="ar-SA"/>
        </w:rPr>
      </w:pPr>
      <w:hyperlink w:anchor="_Toc12367082" w:history="1">
        <w:r w:rsidR="00B55636" w:rsidRPr="00060FB8">
          <w:rPr>
            <w:rStyle w:val="Hyperlink"/>
            <w:noProof/>
          </w:rPr>
          <w:t>Altele</w:t>
        </w:r>
        <w:r w:rsidR="00B55636">
          <w:rPr>
            <w:noProof/>
            <w:webHidden/>
          </w:rPr>
          <w:tab/>
        </w:r>
        <w:r w:rsidR="00B55636">
          <w:rPr>
            <w:noProof/>
            <w:webHidden/>
          </w:rPr>
          <w:fldChar w:fldCharType="begin"/>
        </w:r>
        <w:r w:rsidR="00B55636">
          <w:rPr>
            <w:noProof/>
            <w:webHidden/>
          </w:rPr>
          <w:instrText xml:space="preserve"> PAGEREF _Toc12367082 \h </w:instrText>
        </w:r>
        <w:r w:rsidR="00B55636">
          <w:rPr>
            <w:noProof/>
            <w:webHidden/>
          </w:rPr>
        </w:r>
        <w:r w:rsidR="00B55636">
          <w:rPr>
            <w:noProof/>
            <w:webHidden/>
          </w:rPr>
          <w:fldChar w:fldCharType="separate"/>
        </w:r>
        <w:r w:rsidR="00B55636">
          <w:rPr>
            <w:noProof/>
            <w:webHidden/>
          </w:rPr>
          <w:t>7</w:t>
        </w:r>
        <w:r w:rsidR="00B55636">
          <w:rPr>
            <w:noProof/>
            <w:webHidden/>
          </w:rPr>
          <w:fldChar w:fldCharType="end"/>
        </w:r>
      </w:hyperlink>
    </w:p>
    <w:p w14:paraId="02BC9308" w14:textId="46A52753" w:rsidR="00B55636" w:rsidRDefault="00B010C3">
      <w:pPr>
        <w:pStyle w:val="TOC1"/>
        <w:tabs>
          <w:tab w:val="right" w:leader="dot" w:pos="5030"/>
        </w:tabs>
        <w:rPr>
          <w:rFonts w:eastAsiaTheme="minorEastAsia"/>
          <w:b w:val="0"/>
          <w:caps w:val="0"/>
          <w:noProof/>
          <w:sz w:val="22"/>
          <w:lang w:val="en-US" w:eastAsia="en-US" w:bidi="ar-SA"/>
        </w:rPr>
      </w:pPr>
      <w:hyperlink w:anchor="_Toc12367083" w:history="1">
        <w:r w:rsidR="00B55636" w:rsidRPr="00060FB8">
          <w:rPr>
            <w:rStyle w:val="Hyperlink"/>
            <w:noProof/>
          </w:rPr>
          <w:t>Termenii privind protecţia datelor cu caracter personal</w:t>
        </w:r>
        <w:r w:rsidR="00B55636">
          <w:rPr>
            <w:noProof/>
            <w:webHidden/>
          </w:rPr>
          <w:tab/>
        </w:r>
        <w:r w:rsidR="00B55636">
          <w:rPr>
            <w:noProof/>
            <w:webHidden/>
          </w:rPr>
          <w:fldChar w:fldCharType="begin"/>
        </w:r>
        <w:r w:rsidR="00B55636">
          <w:rPr>
            <w:noProof/>
            <w:webHidden/>
          </w:rPr>
          <w:instrText xml:space="preserve"> PAGEREF _Toc12367083 \h </w:instrText>
        </w:r>
        <w:r w:rsidR="00B55636">
          <w:rPr>
            <w:noProof/>
            <w:webHidden/>
          </w:rPr>
        </w:r>
        <w:r w:rsidR="00B55636">
          <w:rPr>
            <w:noProof/>
            <w:webHidden/>
          </w:rPr>
          <w:fldChar w:fldCharType="separate"/>
        </w:r>
        <w:r w:rsidR="00B55636">
          <w:rPr>
            <w:noProof/>
            <w:webHidden/>
          </w:rPr>
          <w:t>9</w:t>
        </w:r>
        <w:r w:rsidR="00B55636">
          <w:rPr>
            <w:noProof/>
            <w:webHidden/>
          </w:rPr>
          <w:fldChar w:fldCharType="end"/>
        </w:r>
      </w:hyperlink>
    </w:p>
    <w:p w14:paraId="17615D92" w14:textId="2AF80014" w:rsidR="00B55636" w:rsidRDefault="00B010C3">
      <w:pPr>
        <w:pStyle w:val="TOC5"/>
        <w:tabs>
          <w:tab w:val="right" w:leader="dot" w:pos="5030"/>
        </w:tabs>
        <w:rPr>
          <w:rFonts w:eastAsiaTheme="minorEastAsia"/>
          <w:noProof/>
          <w:sz w:val="22"/>
          <w:lang w:val="en-US" w:eastAsia="en-US" w:bidi="ar-SA"/>
        </w:rPr>
      </w:pPr>
      <w:hyperlink w:anchor="_Toc12367084" w:history="1">
        <w:r w:rsidR="00B55636" w:rsidRPr="00060FB8">
          <w:rPr>
            <w:rStyle w:val="Hyperlink"/>
            <w:noProof/>
          </w:rPr>
          <w:t>Domeniu de aplicare</w:t>
        </w:r>
        <w:r w:rsidR="00B55636">
          <w:rPr>
            <w:noProof/>
            <w:webHidden/>
          </w:rPr>
          <w:tab/>
        </w:r>
        <w:r w:rsidR="00B55636">
          <w:rPr>
            <w:noProof/>
            <w:webHidden/>
          </w:rPr>
          <w:fldChar w:fldCharType="begin"/>
        </w:r>
        <w:r w:rsidR="00B55636">
          <w:rPr>
            <w:noProof/>
            <w:webHidden/>
          </w:rPr>
          <w:instrText xml:space="preserve"> PAGEREF _Toc12367084 \h </w:instrText>
        </w:r>
        <w:r w:rsidR="00B55636">
          <w:rPr>
            <w:noProof/>
            <w:webHidden/>
          </w:rPr>
        </w:r>
        <w:r w:rsidR="00B55636">
          <w:rPr>
            <w:noProof/>
            <w:webHidden/>
          </w:rPr>
          <w:fldChar w:fldCharType="separate"/>
        </w:r>
        <w:r w:rsidR="00B55636">
          <w:rPr>
            <w:noProof/>
            <w:webHidden/>
          </w:rPr>
          <w:t>9</w:t>
        </w:r>
        <w:r w:rsidR="00B55636">
          <w:rPr>
            <w:noProof/>
            <w:webHidden/>
          </w:rPr>
          <w:fldChar w:fldCharType="end"/>
        </w:r>
      </w:hyperlink>
    </w:p>
    <w:p w14:paraId="0D4F5E58" w14:textId="36E271E2" w:rsidR="00B55636" w:rsidRDefault="00B010C3">
      <w:pPr>
        <w:pStyle w:val="TOC5"/>
        <w:tabs>
          <w:tab w:val="right" w:leader="dot" w:pos="5030"/>
        </w:tabs>
        <w:rPr>
          <w:rFonts w:eastAsiaTheme="minorEastAsia"/>
          <w:noProof/>
          <w:sz w:val="22"/>
          <w:lang w:val="en-US" w:eastAsia="en-US" w:bidi="ar-SA"/>
        </w:rPr>
      </w:pPr>
      <w:hyperlink w:anchor="_Toc12367085" w:history="1">
        <w:r w:rsidR="00B55636" w:rsidRPr="00060FB8">
          <w:rPr>
            <w:rStyle w:val="Hyperlink"/>
            <w:noProof/>
          </w:rPr>
          <w:t>Prelucrarea Datelor clienţilor; Proprietatea</w:t>
        </w:r>
        <w:r w:rsidR="00B55636">
          <w:rPr>
            <w:noProof/>
            <w:webHidden/>
          </w:rPr>
          <w:tab/>
        </w:r>
        <w:r w:rsidR="00B55636">
          <w:rPr>
            <w:noProof/>
            <w:webHidden/>
          </w:rPr>
          <w:fldChar w:fldCharType="begin"/>
        </w:r>
        <w:r w:rsidR="00B55636">
          <w:rPr>
            <w:noProof/>
            <w:webHidden/>
          </w:rPr>
          <w:instrText xml:space="preserve"> PAGEREF _Toc12367085 \h </w:instrText>
        </w:r>
        <w:r w:rsidR="00B55636">
          <w:rPr>
            <w:noProof/>
            <w:webHidden/>
          </w:rPr>
        </w:r>
        <w:r w:rsidR="00B55636">
          <w:rPr>
            <w:noProof/>
            <w:webHidden/>
          </w:rPr>
          <w:fldChar w:fldCharType="separate"/>
        </w:r>
        <w:r w:rsidR="00B55636">
          <w:rPr>
            <w:noProof/>
            <w:webHidden/>
          </w:rPr>
          <w:t>9</w:t>
        </w:r>
        <w:r w:rsidR="00B55636">
          <w:rPr>
            <w:noProof/>
            <w:webHidden/>
          </w:rPr>
          <w:fldChar w:fldCharType="end"/>
        </w:r>
      </w:hyperlink>
    </w:p>
    <w:p w14:paraId="38E31835" w14:textId="72B342CD" w:rsidR="00B55636" w:rsidRDefault="00B010C3">
      <w:pPr>
        <w:pStyle w:val="TOC5"/>
        <w:tabs>
          <w:tab w:val="right" w:leader="dot" w:pos="5030"/>
        </w:tabs>
        <w:rPr>
          <w:rFonts w:eastAsiaTheme="minorEastAsia"/>
          <w:noProof/>
          <w:sz w:val="22"/>
          <w:lang w:val="en-US" w:eastAsia="en-US" w:bidi="ar-SA"/>
        </w:rPr>
      </w:pPr>
      <w:hyperlink w:anchor="_Toc12367086" w:history="1">
        <w:r w:rsidR="00B55636" w:rsidRPr="00060FB8">
          <w:rPr>
            <w:rStyle w:val="Hyperlink"/>
            <w:noProof/>
          </w:rPr>
          <w:t>Divulgarea Datelor de client</w:t>
        </w:r>
        <w:r w:rsidR="00B55636">
          <w:rPr>
            <w:noProof/>
            <w:webHidden/>
          </w:rPr>
          <w:tab/>
        </w:r>
        <w:r w:rsidR="00B55636">
          <w:rPr>
            <w:noProof/>
            <w:webHidden/>
          </w:rPr>
          <w:fldChar w:fldCharType="begin"/>
        </w:r>
        <w:r w:rsidR="00B55636">
          <w:rPr>
            <w:noProof/>
            <w:webHidden/>
          </w:rPr>
          <w:instrText xml:space="preserve"> PAGEREF _Toc12367086 \h </w:instrText>
        </w:r>
        <w:r w:rsidR="00B55636">
          <w:rPr>
            <w:noProof/>
            <w:webHidden/>
          </w:rPr>
        </w:r>
        <w:r w:rsidR="00B55636">
          <w:rPr>
            <w:noProof/>
            <w:webHidden/>
          </w:rPr>
          <w:fldChar w:fldCharType="separate"/>
        </w:r>
        <w:r w:rsidR="00B55636">
          <w:rPr>
            <w:noProof/>
            <w:webHidden/>
          </w:rPr>
          <w:t>9</w:t>
        </w:r>
        <w:r w:rsidR="00B55636">
          <w:rPr>
            <w:noProof/>
            <w:webHidden/>
          </w:rPr>
          <w:fldChar w:fldCharType="end"/>
        </w:r>
      </w:hyperlink>
    </w:p>
    <w:p w14:paraId="7B24729B" w14:textId="52CC411B" w:rsidR="00B55636" w:rsidRDefault="00B010C3">
      <w:pPr>
        <w:pStyle w:val="TOC5"/>
        <w:tabs>
          <w:tab w:val="right" w:leader="dot" w:pos="5030"/>
        </w:tabs>
        <w:rPr>
          <w:rFonts w:eastAsiaTheme="minorEastAsia"/>
          <w:noProof/>
          <w:sz w:val="22"/>
          <w:lang w:val="en-US" w:eastAsia="en-US" w:bidi="ar-SA"/>
        </w:rPr>
      </w:pPr>
      <w:hyperlink w:anchor="_Toc12367087" w:history="1">
        <w:r w:rsidR="00B55636" w:rsidRPr="00060FB8">
          <w:rPr>
            <w:rStyle w:val="Hyperlink"/>
            <w:noProof/>
          </w:rPr>
          <w:t>Prelucrarea datelor cu caracter personal; GDPR</w:t>
        </w:r>
        <w:r w:rsidR="00B55636">
          <w:rPr>
            <w:noProof/>
            <w:webHidden/>
          </w:rPr>
          <w:tab/>
        </w:r>
        <w:r w:rsidR="00B55636">
          <w:rPr>
            <w:noProof/>
            <w:webHidden/>
          </w:rPr>
          <w:fldChar w:fldCharType="begin"/>
        </w:r>
        <w:r w:rsidR="00B55636">
          <w:rPr>
            <w:noProof/>
            <w:webHidden/>
          </w:rPr>
          <w:instrText xml:space="preserve"> PAGEREF _Toc12367087 \h </w:instrText>
        </w:r>
        <w:r w:rsidR="00B55636">
          <w:rPr>
            <w:noProof/>
            <w:webHidden/>
          </w:rPr>
        </w:r>
        <w:r w:rsidR="00B55636">
          <w:rPr>
            <w:noProof/>
            <w:webHidden/>
          </w:rPr>
          <w:fldChar w:fldCharType="separate"/>
        </w:r>
        <w:r w:rsidR="00B55636">
          <w:rPr>
            <w:noProof/>
            <w:webHidden/>
          </w:rPr>
          <w:t>10</w:t>
        </w:r>
        <w:r w:rsidR="00B55636">
          <w:rPr>
            <w:noProof/>
            <w:webHidden/>
          </w:rPr>
          <w:fldChar w:fldCharType="end"/>
        </w:r>
      </w:hyperlink>
    </w:p>
    <w:p w14:paraId="404D9DD8" w14:textId="06D27DBE" w:rsidR="00B55636" w:rsidRDefault="00B010C3">
      <w:pPr>
        <w:pStyle w:val="TOC5"/>
        <w:tabs>
          <w:tab w:val="right" w:leader="dot" w:pos="5030"/>
        </w:tabs>
        <w:rPr>
          <w:rFonts w:eastAsiaTheme="minorEastAsia"/>
          <w:noProof/>
          <w:sz w:val="22"/>
          <w:lang w:val="en-US" w:eastAsia="en-US" w:bidi="ar-SA"/>
        </w:rPr>
      </w:pPr>
      <w:hyperlink w:anchor="_Toc12367088" w:history="1">
        <w:r w:rsidR="00B55636" w:rsidRPr="00060FB8">
          <w:rPr>
            <w:rStyle w:val="Hyperlink"/>
            <w:noProof/>
          </w:rPr>
          <w:t>Securitatea datelor</w:t>
        </w:r>
        <w:r w:rsidR="00B55636">
          <w:rPr>
            <w:noProof/>
            <w:webHidden/>
          </w:rPr>
          <w:tab/>
        </w:r>
        <w:r w:rsidR="00B55636">
          <w:rPr>
            <w:noProof/>
            <w:webHidden/>
          </w:rPr>
          <w:fldChar w:fldCharType="begin"/>
        </w:r>
        <w:r w:rsidR="00B55636">
          <w:rPr>
            <w:noProof/>
            <w:webHidden/>
          </w:rPr>
          <w:instrText xml:space="preserve"> PAGEREF _Toc12367088 \h </w:instrText>
        </w:r>
        <w:r w:rsidR="00B55636">
          <w:rPr>
            <w:noProof/>
            <w:webHidden/>
          </w:rPr>
        </w:r>
        <w:r w:rsidR="00B55636">
          <w:rPr>
            <w:noProof/>
            <w:webHidden/>
          </w:rPr>
          <w:fldChar w:fldCharType="separate"/>
        </w:r>
        <w:r w:rsidR="00B55636">
          <w:rPr>
            <w:noProof/>
            <w:webHidden/>
          </w:rPr>
          <w:t>10</w:t>
        </w:r>
        <w:r w:rsidR="00B55636">
          <w:rPr>
            <w:noProof/>
            <w:webHidden/>
          </w:rPr>
          <w:fldChar w:fldCharType="end"/>
        </w:r>
      </w:hyperlink>
    </w:p>
    <w:p w14:paraId="7CAD32EB" w14:textId="293645A5" w:rsidR="00B55636" w:rsidRDefault="00B010C3">
      <w:pPr>
        <w:pStyle w:val="TOC5"/>
        <w:tabs>
          <w:tab w:val="right" w:leader="dot" w:pos="5030"/>
        </w:tabs>
        <w:rPr>
          <w:rFonts w:eastAsiaTheme="minorEastAsia"/>
          <w:noProof/>
          <w:sz w:val="22"/>
          <w:lang w:val="en-US" w:eastAsia="en-US" w:bidi="ar-SA"/>
        </w:rPr>
      </w:pPr>
      <w:hyperlink w:anchor="_Toc12367089" w:history="1">
        <w:r w:rsidR="00B55636" w:rsidRPr="00060FB8">
          <w:rPr>
            <w:rStyle w:val="Hyperlink"/>
            <w:noProof/>
          </w:rPr>
          <w:t>Notificarea incidentelor de securitate</w:t>
        </w:r>
        <w:r w:rsidR="00B55636">
          <w:rPr>
            <w:noProof/>
            <w:webHidden/>
          </w:rPr>
          <w:tab/>
        </w:r>
        <w:r w:rsidR="00B55636">
          <w:rPr>
            <w:noProof/>
            <w:webHidden/>
          </w:rPr>
          <w:fldChar w:fldCharType="begin"/>
        </w:r>
        <w:r w:rsidR="00B55636">
          <w:rPr>
            <w:noProof/>
            <w:webHidden/>
          </w:rPr>
          <w:instrText xml:space="preserve"> PAGEREF _Toc12367089 \h </w:instrText>
        </w:r>
        <w:r w:rsidR="00B55636">
          <w:rPr>
            <w:noProof/>
            <w:webHidden/>
          </w:rPr>
        </w:r>
        <w:r w:rsidR="00B55636">
          <w:rPr>
            <w:noProof/>
            <w:webHidden/>
          </w:rPr>
          <w:fldChar w:fldCharType="separate"/>
        </w:r>
        <w:r w:rsidR="00B55636">
          <w:rPr>
            <w:noProof/>
            <w:webHidden/>
          </w:rPr>
          <w:t>12</w:t>
        </w:r>
        <w:r w:rsidR="00B55636">
          <w:rPr>
            <w:noProof/>
            <w:webHidden/>
          </w:rPr>
          <w:fldChar w:fldCharType="end"/>
        </w:r>
      </w:hyperlink>
    </w:p>
    <w:p w14:paraId="1B875E34" w14:textId="11A2DEDA" w:rsidR="00B55636" w:rsidRDefault="00B010C3">
      <w:pPr>
        <w:pStyle w:val="TOC5"/>
        <w:tabs>
          <w:tab w:val="right" w:leader="dot" w:pos="5030"/>
        </w:tabs>
        <w:rPr>
          <w:rFonts w:eastAsiaTheme="minorEastAsia"/>
          <w:noProof/>
          <w:sz w:val="22"/>
          <w:lang w:val="en-US" w:eastAsia="en-US" w:bidi="ar-SA"/>
        </w:rPr>
      </w:pPr>
      <w:hyperlink w:anchor="_Toc12367090" w:history="1">
        <w:r w:rsidR="00B55636" w:rsidRPr="00060FB8">
          <w:rPr>
            <w:rStyle w:val="Hyperlink"/>
            <w:noProof/>
          </w:rPr>
          <w:t>Transferurile de date şi locaţia acestora</w:t>
        </w:r>
        <w:r w:rsidR="00B55636">
          <w:rPr>
            <w:noProof/>
            <w:webHidden/>
          </w:rPr>
          <w:tab/>
        </w:r>
        <w:r w:rsidR="00B55636">
          <w:rPr>
            <w:noProof/>
            <w:webHidden/>
          </w:rPr>
          <w:fldChar w:fldCharType="begin"/>
        </w:r>
        <w:r w:rsidR="00B55636">
          <w:rPr>
            <w:noProof/>
            <w:webHidden/>
          </w:rPr>
          <w:instrText xml:space="preserve"> PAGEREF _Toc12367090 \h </w:instrText>
        </w:r>
        <w:r w:rsidR="00B55636">
          <w:rPr>
            <w:noProof/>
            <w:webHidden/>
          </w:rPr>
        </w:r>
        <w:r w:rsidR="00B55636">
          <w:rPr>
            <w:noProof/>
            <w:webHidden/>
          </w:rPr>
          <w:fldChar w:fldCharType="separate"/>
        </w:r>
        <w:r w:rsidR="00B55636">
          <w:rPr>
            <w:noProof/>
            <w:webHidden/>
          </w:rPr>
          <w:t>12</w:t>
        </w:r>
        <w:r w:rsidR="00B55636">
          <w:rPr>
            <w:noProof/>
            <w:webHidden/>
          </w:rPr>
          <w:fldChar w:fldCharType="end"/>
        </w:r>
      </w:hyperlink>
    </w:p>
    <w:p w14:paraId="3335BC0B" w14:textId="2D6B589F" w:rsidR="00B55636" w:rsidRDefault="00B010C3">
      <w:pPr>
        <w:pStyle w:val="TOC5"/>
        <w:tabs>
          <w:tab w:val="right" w:leader="dot" w:pos="5030"/>
        </w:tabs>
        <w:rPr>
          <w:rFonts w:eastAsiaTheme="minorEastAsia"/>
          <w:noProof/>
          <w:sz w:val="22"/>
          <w:lang w:val="en-US" w:eastAsia="en-US" w:bidi="ar-SA"/>
        </w:rPr>
      </w:pPr>
      <w:hyperlink w:anchor="_Toc12367091" w:history="1">
        <w:r w:rsidR="00B55636" w:rsidRPr="00060FB8">
          <w:rPr>
            <w:rStyle w:val="Hyperlink"/>
            <w:noProof/>
          </w:rPr>
          <w:t>Păstrarea şi ştergerea Datelor</w:t>
        </w:r>
        <w:r w:rsidR="00B55636">
          <w:rPr>
            <w:noProof/>
            <w:webHidden/>
          </w:rPr>
          <w:tab/>
        </w:r>
        <w:r w:rsidR="00B55636">
          <w:rPr>
            <w:noProof/>
            <w:webHidden/>
          </w:rPr>
          <w:fldChar w:fldCharType="begin"/>
        </w:r>
        <w:r w:rsidR="00B55636">
          <w:rPr>
            <w:noProof/>
            <w:webHidden/>
          </w:rPr>
          <w:instrText xml:space="preserve"> PAGEREF _Toc12367091 \h </w:instrText>
        </w:r>
        <w:r w:rsidR="00B55636">
          <w:rPr>
            <w:noProof/>
            <w:webHidden/>
          </w:rPr>
        </w:r>
        <w:r w:rsidR="00B55636">
          <w:rPr>
            <w:noProof/>
            <w:webHidden/>
          </w:rPr>
          <w:fldChar w:fldCharType="separate"/>
        </w:r>
        <w:r w:rsidR="00B55636">
          <w:rPr>
            <w:noProof/>
            <w:webHidden/>
          </w:rPr>
          <w:t>13</w:t>
        </w:r>
        <w:r w:rsidR="00B55636">
          <w:rPr>
            <w:noProof/>
            <w:webHidden/>
          </w:rPr>
          <w:fldChar w:fldCharType="end"/>
        </w:r>
      </w:hyperlink>
    </w:p>
    <w:p w14:paraId="2F7BD2F4" w14:textId="3350050C" w:rsidR="00B55636" w:rsidRDefault="00B010C3">
      <w:pPr>
        <w:pStyle w:val="TOC5"/>
        <w:tabs>
          <w:tab w:val="right" w:leader="dot" w:pos="5030"/>
        </w:tabs>
        <w:rPr>
          <w:rFonts w:eastAsiaTheme="minorEastAsia"/>
          <w:noProof/>
          <w:sz w:val="22"/>
          <w:lang w:val="en-US" w:eastAsia="en-US" w:bidi="ar-SA"/>
        </w:rPr>
      </w:pPr>
      <w:hyperlink w:anchor="_Toc12367092" w:history="1">
        <w:r w:rsidR="00B55636" w:rsidRPr="00060FB8">
          <w:rPr>
            <w:rStyle w:val="Hyperlink"/>
            <w:noProof/>
          </w:rPr>
          <w:t>Angajamentul de confidenţialitate încheiat cu persoana împuternicită de operator</w:t>
        </w:r>
        <w:r w:rsidR="00B55636">
          <w:rPr>
            <w:noProof/>
            <w:webHidden/>
          </w:rPr>
          <w:tab/>
        </w:r>
        <w:r w:rsidR="00B55636">
          <w:rPr>
            <w:noProof/>
            <w:webHidden/>
          </w:rPr>
          <w:fldChar w:fldCharType="begin"/>
        </w:r>
        <w:r w:rsidR="00B55636">
          <w:rPr>
            <w:noProof/>
            <w:webHidden/>
          </w:rPr>
          <w:instrText xml:space="preserve"> PAGEREF _Toc12367092 \h </w:instrText>
        </w:r>
        <w:r w:rsidR="00B55636">
          <w:rPr>
            <w:noProof/>
            <w:webHidden/>
          </w:rPr>
        </w:r>
        <w:r w:rsidR="00B55636">
          <w:rPr>
            <w:noProof/>
            <w:webHidden/>
          </w:rPr>
          <w:fldChar w:fldCharType="separate"/>
        </w:r>
        <w:r w:rsidR="00B55636">
          <w:rPr>
            <w:noProof/>
            <w:webHidden/>
          </w:rPr>
          <w:t>13</w:t>
        </w:r>
        <w:r w:rsidR="00B55636">
          <w:rPr>
            <w:noProof/>
            <w:webHidden/>
          </w:rPr>
          <w:fldChar w:fldCharType="end"/>
        </w:r>
      </w:hyperlink>
    </w:p>
    <w:p w14:paraId="3C58B621" w14:textId="6536B22C" w:rsidR="00B55636" w:rsidRDefault="00B010C3">
      <w:pPr>
        <w:pStyle w:val="TOC5"/>
        <w:tabs>
          <w:tab w:val="right" w:leader="dot" w:pos="5030"/>
        </w:tabs>
        <w:rPr>
          <w:rFonts w:eastAsiaTheme="minorEastAsia"/>
          <w:noProof/>
          <w:sz w:val="22"/>
          <w:lang w:val="en-US" w:eastAsia="en-US" w:bidi="ar-SA"/>
        </w:rPr>
      </w:pPr>
      <w:hyperlink w:anchor="_Toc12367093" w:history="1">
        <w:r w:rsidR="00B55636" w:rsidRPr="00060FB8">
          <w:rPr>
            <w:rStyle w:val="Hyperlink"/>
            <w:noProof/>
          </w:rPr>
          <w:t>Notificarea şi Controalele privind utilizarea Subcontractanţilor</w:t>
        </w:r>
        <w:r w:rsidR="00B55636">
          <w:rPr>
            <w:noProof/>
            <w:webHidden/>
          </w:rPr>
          <w:tab/>
        </w:r>
        <w:r w:rsidR="00B55636">
          <w:rPr>
            <w:noProof/>
            <w:webHidden/>
          </w:rPr>
          <w:fldChar w:fldCharType="begin"/>
        </w:r>
        <w:r w:rsidR="00B55636">
          <w:rPr>
            <w:noProof/>
            <w:webHidden/>
          </w:rPr>
          <w:instrText xml:space="preserve"> PAGEREF _Toc12367093 \h </w:instrText>
        </w:r>
        <w:r w:rsidR="00B55636">
          <w:rPr>
            <w:noProof/>
            <w:webHidden/>
          </w:rPr>
        </w:r>
        <w:r w:rsidR="00B55636">
          <w:rPr>
            <w:noProof/>
            <w:webHidden/>
          </w:rPr>
          <w:fldChar w:fldCharType="separate"/>
        </w:r>
        <w:r w:rsidR="00B55636">
          <w:rPr>
            <w:noProof/>
            <w:webHidden/>
          </w:rPr>
          <w:t>13</w:t>
        </w:r>
        <w:r w:rsidR="00B55636">
          <w:rPr>
            <w:noProof/>
            <w:webHidden/>
          </w:rPr>
          <w:fldChar w:fldCharType="end"/>
        </w:r>
      </w:hyperlink>
    </w:p>
    <w:p w14:paraId="324FE183" w14:textId="691AD3BF" w:rsidR="00B55636" w:rsidRDefault="00B010C3">
      <w:pPr>
        <w:pStyle w:val="TOC5"/>
        <w:tabs>
          <w:tab w:val="right" w:leader="dot" w:pos="5030"/>
        </w:tabs>
        <w:rPr>
          <w:rFonts w:eastAsiaTheme="minorEastAsia"/>
          <w:noProof/>
          <w:sz w:val="22"/>
          <w:lang w:val="en-US" w:eastAsia="en-US" w:bidi="ar-SA"/>
        </w:rPr>
      </w:pPr>
      <w:hyperlink w:anchor="_Toc12367094" w:history="1">
        <w:r w:rsidR="00B55636" w:rsidRPr="00060FB8">
          <w:rPr>
            <w:rStyle w:val="Hyperlink"/>
            <w:noProof/>
          </w:rPr>
          <w:t>Instituţii de învăţământ</w:t>
        </w:r>
        <w:r w:rsidR="00B55636">
          <w:rPr>
            <w:noProof/>
            <w:webHidden/>
          </w:rPr>
          <w:tab/>
        </w:r>
        <w:r w:rsidR="00B55636">
          <w:rPr>
            <w:noProof/>
            <w:webHidden/>
          </w:rPr>
          <w:fldChar w:fldCharType="begin"/>
        </w:r>
        <w:r w:rsidR="00B55636">
          <w:rPr>
            <w:noProof/>
            <w:webHidden/>
          </w:rPr>
          <w:instrText xml:space="preserve"> PAGEREF _Toc12367094 \h </w:instrText>
        </w:r>
        <w:r w:rsidR="00B55636">
          <w:rPr>
            <w:noProof/>
            <w:webHidden/>
          </w:rPr>
        </w:r>
        <w:r w:rsidR="00B55636">
          <w:rPr>
            <w:noProof/>
            <w:webHidden/>
          </w:rPr>
          <w:fldChar w:fldCharType="separate"/>
        </w:r>
        <w:r w:rsidR="00B55636">
          <w:rPr>
            <w:noProof/>
            <w:webHidden/>
          </w:rPr>
          <w:t>14</w:t>
        </w:r>
        <w:r w:rsidR="00B55636">
          <w:rPr>
            <w:noProof/>
            <w:webHidden/>
          </w:rPr>
          <w:fldChar w:fldCharType="end"/>
        </w:r>
      </w:hyperlink>
    </w:p>
    <w:p w14:paraId="3D8B2A0B" w14:textId="615DED8D" w:rsidR="00B55636" w:rsidRDefault="00B010C3">
      <w:pPr>
        <w:pStyle w:val="TOC5"/>
        <w:tabs>
          <w:tab w:val="right" w:leader="dot" w:pos="5030"/>
        </w:tabs>
        <w:rPr>
          <w:rFonts w:eastAsiaTheme="minorEastAsia"/>
          <w:noProof/>
          <w:sz w:val="22"/>
          <w:lang w:val="en-US" w:eastAsia="en-US" w:bidi="ar-SA"/>
        </w:rPr>
      </w:pPr>
      <w:hyperlink w:anchor="_Toc12367095" w:history="1">
        <w:r w:rsidR="00B55636" w:rsidRPr="00060FB8">
          <w:rPr>
            <w:rStyle w:val="Hyperlink"/>
            <w:noProof/>
          </w:rPr>
          <w:t>Asociatul HIPAA (Health Insurance Portability and Accountability Act – Legea responsabilităţii şi a portabilităţii asigurărilor medicale)</w:t>
        </w:r>
        <w:r w:rsidR="00B55636">
          <w:rPr>
            <w:noProof/>
            <w:webHidden/>
          </w:rPr>
          <w:tab/>
        </w:r>
        <w:r w:rsidR="00B55636">
          <w:rPr>
            <w:noProof/>
            <w:webHidden/>
          </w:rPr>
          <w:fldChar w:fldCharType="begin"/>
        </w:r>
        <w:r w:rsidR="00B55636">
          <w:rPr>
            <w:noProof/>
            <w:webHidden/>
          </w:rPr>
          <w:instrText xml:space="preserve"> PAGEREF _Toc12367095 \h </w:instrText>
        </w:r>
        <w:r w:rsidR="00B55636">
          <w:rPr>
            <w:noProof/>
            <w:webHidden/>
          </w:rPr>
        </w:r>
        <w:r w:rsidR="00B55636">
          <w:rPr>
            <w:noProof/>
            <w:webHidden/>
          </w:rPr>
          <w:fldChar w:fldCharType="separate"/>
        </w:r>
        <w:r w:rsidR="00B55636">
          <w:rPr>
            <w:noProof/>
            <w:webHidden/>
          </w:rPr>
          <w:t>14</w:t>
        </w:r>
        <w:r w:rsidR="00B55636">
          <w:rPr>
            <w:noProof/>
            <w:webHidden/>
          </w:rPr>
          <w:fldChar w:fldCharType="end"/>
        </w:r>
      </w:hyperlink>
    </w:p>
    <w:p w14:paraId="1ED8BE77" w14:textId="2A1330A9" w:rsidR="00B55636" w:rsidRDefault="00B010C3">
      <w:pPr>
        <w:pStyle w:val="TOC5"/>
        <w:tabs>
          <w:tab w:val="right" w:leader="dot" w:pos="5030"/>
        </w:tabs>
        <w:rPr>
          <w:rFonts w:eastAsiaTheme="minorEastAsia"/>
          <w:noProof/>
          <w:sz w:val="22"/>
          <w:lang w:val="en-US" w:eastAsia="en-US" w:bidi="ar-SA"/>
        </w:rPr>
      </w:pPr>
      <w:hyperlink w:anchor="_Toc12367096" w:history="1">
        <w:r w:rsidR="00B55636" w:rsidRPr="00060FB8">
          <w:rPr>
            <w:rStyle w:val="Hyperlink"/>
            <w:noProof/>
          </w:rPr>
          <w:t>Cum să contactaţi Microsoft</w:t>
        </w:r>
        <w:r w:rsidR="00B55636">
          <w:rPr>
            <w:noProof/>
            <w:webHidden/>
          </w:rPr>
          <w:tab/>
        </w:r>
        <w:r w:rsidR="00B55636">
          <w:rPr>
            <w:noProof/>
            <w:webHidden/>
          </w:rPr>
          <w:fldChar w:fldCharType="begin"/>
        </w:r>
        <w:r w:rsidR="00B55636">
          <w:rPr>
            <w:noProof/>
            <w:webHidden/>
          </w:rPr>
          <w:instrText xml:space="preserve"> PAGEREF _Toc12367096 \h </w:instrText>
        </w:r>
        <w:r w:rsidR="00B55636">
          <w:rPr>
            <w:noProof/>
            <w:webHidden/>
          </w:rPr>
        </w:r>
        <w:r w:rsidR="00B55636">
          <w:rPr>
            <w:noProof/>
            <w:webHidden/>
          </w:rPr>
          <w:fldChar w:fldCharType="separate"/>
        </w:r>
        <w:r w:rsidR="00B55636">
          <w:rPr>
            <w:noProof/>
            <w:webHidden/>
          </w:rPr>
          <w:t>14</w:t>
        </w:r>
        <w:r w:rsidR="00B55636">
          <w:rPr>
            <w:noProof/>
            <w:webHidden/>
          </w:rPr>
          <w:fldChar w:fldCharType="end"/>
        </w:r>
      </w:hyperlink>
    </w:p>
    <w:p w14:paraId="7C0FA63B" w14:textId="48739261" w:rsidR="00B55636" w:rsidRDefault="00B010C3">
      <w:pPr>
        <w:pStyle w:val="TOC1"/>
        <w:tabs>
          <w:tab w:val="right" w:leader="dot" w:pos="5030"/>
        </w:tabs>
        <w:rPr>
          <w:rFonts w:eastAsiaTheme="minorEastAsia"/>
          <w:b w:val="0"/>
          <w:caps w:val="0"/>
          <w:noProof/>
          <w:sz w:val="22"/>
          <w:lang w:val="en-US" w:eastAsia="en-US" w:bidi="ar-SA"/>
        </w:rPr>
      </w:pPr>
      <w:hyperlink w:anchor="_Toc12367097" w:history="1">
        <w:r w:rsidR="00B55636" w:rsidRPr="00060FB8">
          <w:rPr>
            <w:rStyle w:val="Hyperlink"/>
            <w:noProof/>
          </w:rPr>
          <w:t>Anexa A – Serviciile online Core</w:t>
        </w:r>
        <w:r w:rsidR="00B55636">
          <w:rPr>
            <w:noProof/>
            <w:webHidden/>
          </w:rPr>
          <w:tab/>
        </w:r>
        <w:r w:rsidR="00B55636">
          <w:rPr>
            <w:noProof/>
            <w:webHidden/>
          </w:rPr>
          <w:fldChar w:fldCharType="begin"/>
        </w:r>
        <w:r w:rsidR="00B55636">
          <w:rPr>
            <w:noProof/>
            <w:webHidden/>
          </w:rPr>
          <w:instrText xml:space="preserve"> PAGEREF _Toc12367097 \h </w:instrText>
        </w:r>
        <w:r w:rsidR="00B55636">
          <w:rPr>
            <w:noProof/>
            <w:webHidden/>
          </w:rPr>
        </w:r>
        <w:r w:rsidR="00B55636">
          <w:rPr>
            <w:noProof/>
            <w:webHidden/>
          </w:rPr>
          <w:fldChar w:fldCharType="separate"/>
        </w:r>
        <w:r w:rsidR="00B55636">
          <w:rPr>
            <w:noProof/>
            <w:webHidden/>
          </w:rPr>
          <w:t>15</w:t>
        </w:r>
        <w:r w:rsidR="00B55636">
          <w:rPr>
            <w:noProof/>
            <w:webHidden/>
          </w:rPr>
          <w:fldChar w:fldCharType="end"/>
        </w:r>
      </w:hyperlink>
    </w:p>
    <w:p w14:paraId="7F691ED0" w14:textId="7A6A2AF4" w:rsidR="00B55636" w:rsidRDefault="00B010C3">
      <w:pPr>
        <w:pStyle w:val="TOC1"/>
        <w:tabs>
          <w:tab w:val="right" w:leader="dot" w:pos="5030"/>
        </w:tabs>
        <w:rPr>
          <w:rFonts w:eastAsiaTheme="minorEastAsia"/>
          <w:b w:val="0"/>
          <w:caps w:val="0"/>
          <w:noProof/>
          <w:sz w:val="22"/>
          <w:lang w:val="en-US" w:eastAsia="en-US" w:bidi="ar-SA"/>
        </w:rPr>
      </w:pPr>
      <w:hyperlink w:anchor="_Toc12367098" w:history="1">
        <w:r w:rsidR="00B55636" w:rsidRPr="00060FB8">
          <w:rPr>
            <w:rStyle w:val="Hyperlink"/>
            <w:noProof/>
          </w:rPr>
          <w:t>Anexa B – Măsuri de securitate</w:t>
        </w:r>
        <w:r w:rsidR="00B55636">
          <w:rPr>
            <w:noProof/>
            <w:webHidden/>
          </w:rPr>
          <w:tab/>
        </w:r>
        <w:r w:rsidR="00B55636">
          <w:rPr>
            <w:noProof/>
            <w:webHidden/>
          </w:rPr>
          <w:fldChar w:fldCharType="begin"/>
        </w:r>
        <w:r w:rsidR="00B55636">
          <w:rPr>
            <w:noProof/>
            <w:webHidden/>
          </w:rPr>
          <w:instrText xml:space="preserve"> PAGEREF _Toc12367098 \h </w:instrText>
        </w:r>
        <w:r w:rsidR="00B55636">
          <w:rPr>
            <w:noProof/>
            <w:webHidden/>
          </w:rPr>
        </w:r>
        <w:r w:rsidR="00B55636">
          <w:rPr>
            <w:noProof/>
            <w:webHidden/>
          </w:rPr>
          <w:fldChar w:fldCharType="separate"/>
        </w:r>
        <w:r w:rsidR="00B55636">
          <w:rPr>
            <w:noProof/>
            <w:webHidden/>
          </w:rPr>
          <w:t>15</w:t>
        </w:r>
        <w:r w:rsidR="00B55636">
          <w:rPr>
            <w:noProof/>
            <w:webHidden/>
          </w:rPr>
          <w:fldChar w:fldCharType="end"/>
        </w:r>
      </w:hyperlink>
    </w:p>
    <w:p w14:paraId="7ED01BA7" w14:textId="1968812F" w:rsidR="00B55636" w:rsidRDefault="00B010C3">
      <w:pPr>
        <w:pStyle w:val="TOC1"/>
        <w:tabs>
          <w:tab w:val="right" w:leader="dot" w:pos="5030"/>
        </w:tabs>
        <w:rPr>
          <w:rFonts w:eastAsiaTheme="minorEastAsia"/>
          <w:b w:val="0"/>
          <w:caps w:val="0"/>
          <w:noProof/>
          <w:sz w:val="22"/>
          <w:lang w:val="en-US" w:eastAsia="en-US" w:bidi="ar-SA"/>
        </w:rPr>
      </w:pPr>
      <w:hyperlink w:anchor="_Toc12367099" w:history="1">
        <w:r w:rsidR="00B55636" w:rsidRPr="00060FB8">
          <w:rPr>
            <w:rStyle w:val="Hyperlink"/>
            <w:noProof/>
          </w:rPr>
          <w:t>Termenii specifici Serviciilor online</w:t>
        </w:r>
        <w:r w:rsidR="00B55636">
          <w:rPr>
            <w:noProof/>
            <w:webHidden/>
          </w:rPr>
          <w:tab/>
        </w:r>
        <w:r w:rsidR="00B55636">
          <w:rPr>
            <w:noProof/>
            <w:webHidden/>
          </w:rPr>
          <w:fldChar w:fldCharType="begin"/>
        </w:r>
        <w:r w:rsidR="00B55636">
          <w:rPr>
            <w:noProof/>
            <w:webHidden/>
          </w:rPr>
          <w:instrText xml:space="preserve"> PAGEREF _Toc12367099 \h </w:instrText>
        </w:r>
        <w:r w:rsidR="00B55636">
          <w:rPr>
            <w:noProof/>
            <w:webHidden/>
          </w:rPr>
        </w:r>
        <w:r w:rsidR="00B55636">
          <w:rPr>
            <w:noProof/>
            <w:webHidden/>
          </w:rPr>
          <w:fldChar w:fldCharType="separate"/>
        </w:r>
        <w:r w:rsidR="00B55636">
          <w:rPr>
            <w:noProof/>
            <w:webHidden/>
          </w:rPr>
          <w:t>18</w:t>
        </w:r>
        <w:r w:rsidR="00B55636">
          <w:rPr>
            <w:noProof/>
            <w:webHidden/>
          </w:rPr>
          <w:fldChar w:fldCharType="end"/>
        </w:r>
      </w:hyperlink>
    </w:p>
    <w:p w14:paraId="10C1CCE2" w14:textId="77F917C4" w:rsidR="00B55636" w:rsidRDefault="00B010C3">
      <w:pPr>
        <w:pStyle w:val="TOC2"/>
        <w:tabs>
          <w:tab w:val="right" w:leader="dot" w:pos="5030"/>
        </w:tabs>
        <w:rPr>
          <w:rFonts w:eastAsiaTheme="minorEastAsia"/>
          <w:b w:val="0"/>
          <w:smallCaps w:val="0"/>
          <w:noProof/>
          <w:sz w:val="22"/>
          <w:lang w:val="en-US" w:eastAsia="en-US" w:bidi="ar-SA"/>
        </w:rPr>
      </w:pPr>
      <w:hyperlink w:anchor="_Toc12367100" w:history="1">
        <w:r w:rsidR="00B55636" w:rsidRPr="00060FB8">
          <w:rPr>
            <w:rStyle w:val="Hyperlink"/>
            <w:noProof/>
          </w:rPr>
          <w:t>Serviciile Microsoft Azure</w:t>
        </w:r>
        <w:r w:rsidR="00B55636">
          <w:rPr>
            <w:noProof/>
            <w:webHidden/>
          </w:rPr>
          <w:tab/>
        </w:r>
        <w:r w:rsidR="00B55636">
          <w:rPr>
            <w:noProof/>
            <w:webHidden/>
          </w:rPr>
          <w:fldChar w:fldCharType="begin"/>
        </w:r>
        <w:r w:rsidR="00B55636">
          <w:rPr>
            <w:noProof/>
            <w:webHidden/>
          </w:rPr>
          <w:instrText xml:space="preserve"> PAGEREF _Toc12367100 \h </w:instrText>
        </w:r>
        <w:r w:rsidR="00B55636">
          <w:rPr>
            <w:noProof/>
            <w:webHidden/>
          </w:rPr>
        </w:r>
        <w:r w:rsidR="00B55636">
          <w:rPr>
            <w:noProof/>
            <w:webHidden/>
          </w:rPr>
          <w:fldChar w:fldCharType="separate"/>
        </w:r>
        <w:r w:rsidR="00B55636">
          <w:rPr>
            <w:noProof/>
            <w:webHidden/>
          </w:rPr>
          <w:t>18</w:t>
        </w:r>
        <w:r w:rsidR="00B55636">
          <w:rPr>
            <w:noProof/>
            <w:webHidden/>
          </w:rPr>
          <w:fldChar w:fldCharType="end"/>
        </w:r>
      </w:hyperlink>
    </w:p>
    <w:p w14:paraId="75DDAD46" w14:textId="365D03CD" w:rsidR="00B55636" w:rsidRDefault="00B010C3">
      <w:pPr>
        <w:pStyle w:val="TOC4"/>
        <w:rPr>
          <w:rFonts w:eastAsiaTheme="minorEastAsia"/>
          <w:smallCaps w:val="0"/>
          <w:noProof/>
          <w:sz w:val="22"/>
          <w:lang w:val="en-US" w:eastAsia="en-US" w:bidi="ar-SA"/>
        </w:rPr>
      </w:pPr>
      <w:hyperlink w:anchor="_Toc12367101" w:history="1">
        <w:r w:rsidR="00B55636" w:rsidRPr="00060FB8">
          <w:rPr>
            <w:rStyle w:val="Hyperlink"/>
            <w:noProof/>
            <w:lang w:val="fr-FR"/>
          </w:rPr>
          <w:t>Azure DevTest Labs</w:t>
        </w:r>
        <w:r w:rsidR="00B55636">
          <w:rPr>
            <w:noProof/>
            <w:webHidden/>
          </w:rPr>
          <w:tab/>
        </w:r>
        <w:r w:rsidR="00B55636">
          <w:rPr>
            <w:noProof/>
            <w:webHidden/>
          </w:rPr>
          <w:fldChar w:fldCharType="begin"/>
        </w:r>
        <w:r w:rsidR="00B55636">
          <w:rPr>
            <w:noProof/>
            <w:webHidden/>
          </w:rPr>
          <w:instrText xml:space="preserve"> PAGEREF _Toc12367101 \h </w:instrText>
        </w:r>
        <w:r w:rsidR="00B55636">
          <w:rPr>
            <w:noProof/>
            <w:webHidden/>
          </w:rPr>
        </w:r>
        <w:r w:rsidR="00B55636">
          <w:rPr>
            <w:noProof/>
            <w:webHidden/>
          </w:rPr>
          <w:fldChar w:fldCharType="separate"/>
        </w:r>
        <w:r w:rsidR="00B55636">
          <w:rPr>
            <w:noProof/>
            <w:webHidden/>
          </w:rPr>
          <w:t>19</w:t>
        </w:r>
        <w:r w:rsidR="00B55636">
          <w:rPr>
            <w:noProof/>
            <w:webHidden/>
          </w:rPr>
          <w:fldChar w:fldCharType="end"/>
        </w:r>
      </w:hyperlink>
    </w:p>
    <w:p w14:paraId="544D58F4" w14:textId="6E73E1A4" w:rsidR="00B55636" w:rsidRDefault="00B010C3">
      <w:pPr>
        <w:pStyle w:val="TOC4"/>
        <w:rPr>
          <w:rFonts w:eastAsiaTheme="minorEastAsia"/>
          <w:smallCaps w:val="0"/>
          <w:noProof/>
          <w:sz w:val="22"/>
          <w:lang w:val="en-US" w:eastAsia="en-US" w:bidi="ar-SA"/>
        </w:rPr>
      </w:pPr>
      <w:hyperlink w:anchor="_Toc12367102" w:history="1">
        <w:r w:rsidR="00B55636" w:rsidRPr="00060FB8">
          <w:rPr>
            <w:rStyle w:val="Hyperlink"/>
            <w:noProof/>
          </w:rPr>
          <w:t>Serviciile Azure Lab</w:t>
        </w:r>
        <w:r w:rsidR="00B55636">
          <w:rPr>
            <w:noProof/>
            <w:webHidden/>
          </w:rPr>
          <w:tab/>
        </w:r>
        <w:r w:rsidR="00B55636">
          <w:rPr>
            <w:noProof/>
            <w:webHidden/>
          </w:rPr>
          <w:fldChar w:fldCharType="begin"/>
        </w:r>
        <w:r w:rsidR="00B55636">
          <w:rPr>
            <w:noProof/>
            <w:webHidden/>
          </w:rPr>
          <w:instrText xml:space="preserve"> PAGEREF _Toc12367102 \h </w:instrText>
        </w:r>
        <w:r w:rsidR="00B55636">
          <w:rPr>
            <w:noProof/>
            <w:webHidden/>
          </w:rPr>
        </w:r>
        <w:r w:rsidR="00B55636">
          <w:rPr>
            <w:noProof/>
            <w:webHidden/>
          </w:rPr>
          <w:fldChar w:fldCharType="separate"/>
        </w:r>
        <w:r w:rsidR="00B55636">
          <w:rPr>
            <w:noProof/>
            <w:webHidden/>
          </w:rPr>
          <w:t>19</w:t>
        </w:r>
        <w:r w:rsidR="00B55636">
          <w:rPr>
            <w:noProof/>
            <w:webHidden/>
          </w:rPr>
          <w:fldChar w:fldCharType="end"/>
        </w:r>
      </w:hyperlink>
    </w:p>
    <w:p w14:paraId="365A72AA" w14:textId="5FAC1D18" w:rsidR="00B55636" w:rsidRDefault="00B010C3">
      <w:pPr>
        <w:pStyle w:val="TOC4"/>
        <w:rPr>
          <w:rFonts w:eastAsiaTheme="minorEastAsia"/>
          <w:smallCaps w:val="0"/>
          <w:noProof/>
          <w:sz w:val="22"/>
          <w:lang w:val="en-US" w:eastAsia="en-US" w:bidi="ar-SA"/>
        </w:rPr>
      </w:pPr>
      <w:hyperlink w:anchor="_Toc12367103" w:history="1">
        <w:r w:rsidR="00B55636" w:rsidRPr="00060FB8">
          <w:rPr>
            <w:rStyle w:val="Hyperlink"/>
            <w:noProof/>
          </w:rPr>
          <w:t>Azure Maps</w:t>
        </w:r>
        <w:r w:rsidR="00B55636">
          <w:rPr>
            <w:noProof/>
            <w:webHidden/>
          </w:rPr>
          <w:tab/>
        </w:r>
        <w:r w:rsidR="00B55636">
          <w:rPr>
            <w:noProof/>
            <w:webHidden/>
          </w:rPr>
          <w:fldChar w:fldCharType="begin"/>
        </w:r>
        <w:r w:rsidR="00B55636">
          <w:rPr>
            <w:noProof/>
            <w:webHidden/>
          </w:rPr>
          <w:instrText xml:space="preserve"> PAGEREF _Toc12367103 \h </w:instrText>
        </w:r>
        <w:r w:rsidR="00B55636">
          <w:rPr>
            <w:noProof/>
            <w:webHidden/>
          </w:rPr>
        </w:r>
        <w:r w:rsidR="00B55636">
          <w:rPr>
            <w:noProof/>
            <w:webHidden/>
          </w:rPr>
          <w:fldChar w:fldCharType="separate"/>
        </w:r>
        <w:r w:rsidR="00B55636">
          <w:rPr>
            <w:noProof/>
            <w:webHidden/>
          </w:rPr>
          <w:t>20</w:t>
        </w:r>
        <w:r w:rsidR="00B55636">
          <w:rPr>
            <w:noProof/>
            <w:webHidden/>
          </w:rPr>
          <w:fldChar w:fldCharType="end"/>
        </w:r>
      </w:hyperlink>
    </w:p>
    <w:p w14:paraId="46EDBE6C" w14:textId="69B9A161" w:rsidR="00B55636" w:rsidRDefault="00B010C3">
      <w:pPr>
        <w:pStyle w:val="TOC4"/>
        <w:rPr>
          <w:rFonts w:eastAsiaTheme="minorEastAsia"/>
          <w:smallCaps w:val="0"/>
          <w:noProof/>
          <w:sz w:val="22"/>
          <w:lang w:val="en-US" w:eastAsia="en-US" w:bidi="ar-SA"/>
        </w:rPr>
      </w:pPr>
      <w:hyperlink w:anchor="_Toc12367104" w:history="1">
        <w:r w:rsidR="00B55636" w:rsidRPr="00060FB8">
          <w:rPr>
            <w:rStyle w:val="Hyperlink"/>
            <w:noProof/>
          </w:rPr>
          <w:t>Microsoft Azure Stack</w:t>
        </w:r>
        <w:r w:rsidR="00B55636">
          <w:rPr>
            <w:noProof/>
            <w:webHidden/>
          </w:rPr>
          <w:tab/>
        </w:r>
        <w:r w:rsidR="00B55636">
          <w:rPr>
            <w:noProof/>
            <w:webHidden/>
          </w:rPr>
          <w:fldChar w:fldCharType="begin"/>
        </w:r>
        <w:r w:rsidR="00B55636">
          <w:rPr>
            <w:noProof/>
            <w:webHidden/>
          </w:rPr>
          <w:instrText xml:space="preserve"> PAGEREF _Toc12367104 \h </w:instrText>
        </w:r>
        <w:r w:rsidR="00B55636">
          <w:rPr>
            <w:noProof/>
            <w:webHidden/>
          </w:rPr>
        </w:r>
        <w:r w:rsidR="00B55636">
          <w:rPr>
            <w:noProof/>
            <w:webHidden/>
          </w:rPr>
          <w:fldChar w:fldCharType="separate"/>
        </w:r>
        <w:r w:rsidR="00B55636">
          <w:rPr>
            <w:noProof/>
            <w:webHidden/>
          </w:rPr>
          <w:t>20</w:t>
        </w:r>
        <w:r w:rsidR="00B55636">
          <w:rPr>
            <w:noProof/>
            <w:webHidden/>
          </w:rPr>
          <w:fldChar w:fldCharType="end"/>
        </w:r>
      </w:hyperlink>
    </w:p>
    <w:p w14:paraId="29AF06D5" w14:textId="665C6034" w:rsidR="00B55636" w:rsidRDefault="00B010C3">
      <w:pPr>
        <w:pStyle w:val="TOC4"/>
        <w:rPr>
          <w:rFonts w:eastAsiaTheme="minorEastAsia"/>
          <w:smallCaps w:val="0"/>
          <w:noProof/>
          <w:sz w:val="22"/>
          <w:lang w:val="en-US" w:eastAsia="en-US" w:bidi="ar-SA"/>
        </w:rPr>
      </w:pPr>
      <w:hyperlink w:anchor="_Toc12367105" w:history="1">
        <w:r w:rsidR="00B55636" w:rsidRPr="00060FB8">
          <w:rPr>
            <w:rStyle w:val="Hyperlink"/>
            <w:noProof/>
          </w:rPr>
          <w:t>Serviciile de căutare Bing</w:t>
        </w:r>
        <w:r w:rsidR="00B55636">
          <w:rPr>
            <w:noProof/>
            <w:webHidden/>
          </w:rPr>
          <w:tab/>
        </w:r>
        <w:r w:rsidR="00B55636">
          <w:rPr>
            <w:noProof/>
            <w:webHidden/>
          </w:rPr>
          <w:fldChar w:fldCharType="begin"/>
        </w:r>
        <w:r w:rsidR="00B55636">
          <w:rPr>
            <w:noProof/>
            <w:webHidden/>
          </w:rPr>
          <w:instrText xml:space="preserve"> PAGEREF _Toc12367105 \h </w:instrText>
        </w:r>
        <w:r w:rsidR="00B55636">
          <w:rPr>
            <w:noProof/>
            <w:webHidden/>
          </w:rPr>
        </w:r>
        <w:r w:rsidR="00B55636">
          <w:rPr>
            <w:noProof/>
            <w:webHidden/>
          </w:rPr>
          <w:fldChar w:fldCharType="separate"/>
        </w:r>
        <w:r w:rsidR="00B55636">
          <w:rPr>
            <w:noProof/>
            <w:webHidden/>
          </w:rPr>
          <w:t>21</w:t>
        </w:r>
        <w:r w:rsidR="00B55636">
          <w:rPr>
            <w:noProof/>
            <w:webHidden/>
          </w:rPr>
          <w:fldChar w:fldCharType="end"/>
        </w:r>
      </w:hyperlink>
    </w:p>
    <w:p w14:paraId="3AA5EBCD" w14:textId="2DBF233F" w:rsidR="00B55636" w:rsidRDefault="00B010C3">
      <w:pPr>
        <w:pStyle w:val="TOC4"/>
        <w:rPr>
          <w:rFonts w:eastAsiaTheme="minorEastAsia"/>
          <w:smallCaps w:val="0"/>
          <w:noProof/>
          <w:sz w:val="22"/>
          <w:lang w:val="en-US" w:eastAsia="en-US" w:bidi="ar-SA"/>
        </w:rPr>
      </w:pPr>
      <w:hyperlink w:anchor="_Toc12367106" w:history="1">
        <w:r w:rsidR="00B55636" w:rsidRPr="00060FB8">
          <w:rPr>
            <w:rStyle w:val="Hyperlink"/>
            <w:noProof/>
          </w:rPr>
          <w:t>Serviciile cognitive</w:t>
        </w:r>
        <w:r w:rsidR="00B55636">
          <w:rPr>
            <w:noProof/>
            <w:webHidden/>
          </w:rPr>
          <w:tab/>
        </w:r>
        <w:r w:rsidR="00B55636">
          <w:rPr>
            <w:noProof/>
            <w:webHidden/>
          </w:rPr>
          <w:fldChar w:fldCharType="begin"/>
        </w:r>
        <w:r w:rsidR="00B55636">
          <w:rPr>
            <w:noProof/>
            <w:webHidden/>
          </w:rPr>
          <w:instrText xml:space="preserve"> PAGEREF _Toc12367106 \h </w:instrText>
        </w:r>
        <w:r w:rsidR="00B55636">
          <w:rPr>
            <w:noProof/>
            <w:webHidden/>
          </w:rPr>
        </w:r>
        <w:r w:rsidR="00B55636">
          <w:rPr>
            <w:noProof/>
            <w:webHidden/>
          </w:rPr>
          <w:fldChar w:fldCharType="separate"/>
        </w:r>
        <w:r w:rsidR="00B55636">
          <w:rPr>
            <w:noProof/>
            <w:webHidden/>
          </w:rPr>
          <w:t>21</w:t>
        </w:r>
        <w:r w:rsidR="00B55636">
          <w:rPr>
            <w:noProof/>
            <w:webHidden/>
          </w:rPr>
          <w:fldChar w:fldCharType="end"/>
        </w:r>
      </w:hyperlink>
    </w:p>
    <w:p w14:paraId="0A53E9D3" w14:textId="30581B24" w:rsidR="00B55636" w:rsidRDefault="00B010C3">
      <w:pPr>
        <w:pStyle w:val="TOC4"/>
        <w:rPr>
          <w:rFonts w:eastAsiaTheme="minorEastAsia"/>
          <w:smallCaps w:val="0"/>
          <w:noProof/>
          <w:sz w:val="22"/>
          <w:lang w:val="en-US" w:eastAsia="en-US" w:bidi="ar-SA"/>
        </w:rPr>
      </w:pPr>
      <w:hyperlink w:anchor="_Toc12367107" w:history="1">
        <w:r w:rsidR="00B55636" w:rsidRPr="00060FB8">
          <w:rPr>
            <w:rStyle w:val="Hyperlink"/>
            <w:noProof/>
          </w:rPr>
          <w:t>Microsoft Genomics</w:t>
        </w:r>
        <w:r w:rsidR="00B55636">
          <w:rPr>
            <w:noProof/>
            <w:webHidden/>
          </w:rPr>
          <w:tab/>
        </w:r>
        <w:r w:rsidR="00B55636">
          <w:rPr>
            <w:noProof/>
            <w:webHidden/>
          </w:rPr>
          <w:fldChar w:fldCharType="begin"/>
        </w:r>
        <w:r w:rsidR="00B55636">
          <w:rPr>
            <w:noProof/>
            <w:webHidden/>
          </w:rPr>
          <w:instrText xml:space="preserve"> PAGEREF _Toc12367107 \h </w:instrText>
        </w:r>
        <w:r w:rsidR="00B55636">
          <w:rPr>
            <w:noProof/>
            <w:webHidden/>
          </w:rPr>
        </w:r>
        <w:r w:rsidR="00B55636">
          <w:rPr>
            <w:noProof/>
            <w:webHidden/>
          </w:rPr>
          <w:fldChar w:fldCharType="separate"/>
        </w:r>
        <w:r w:rsidR="00B55636">
          <w:rPr>
            <w:noProof/>
            <w:webHidden/>
          </w:rPr>
          <w:t>22</w:t>
        </w:r>
        <w:r w:rsidR="00B55636">
          <w:rPr>
            <w:noProof/>
            <w:webHidden/>
          </w:rPr>
          <w:fldChar w:fldCharType="end"/>
        </w:r>
      </w:hyperlink>
    </w:p>
    <w:p w14:paraId="503DE8AB" w14:textId="3C4003F5" w:rsidR="00B55636" w:rsidRDefault="00B010C3">
      <w:pPr>
        <w:pStyle w:val="TOC4"/>
        <w:rPr>
          <w:rFonts w:eastAsiaTheme="minorEastAsia"/>
          <w:smallCaps w:val="0"/>
          <w:noProof/>
          <w:sz w:val="22"/>
          <w:lang w:val="en-US" w:eastAsia="en-US" w:bidi="ar-SA"/>
        </w:rPr>
      </w:pPr>
      <w:hyperlink w:anchor="_Toc12367108" w:history="1">
        <w:r w:rsidR="00B55636" w:rsidRPr="00060FB8">
          <w:rPr>
            <w:rStyle w:val="Hyperlink"/>
            <w:noProof/>
          </w:rPr>
          <w:t>Visual Studio App Center</w:t>
        </w:r>
        <w:r w:rsidR="00B55636">
          <w:rPr>
            <w:noProof/>
            <w:webHidden/>
          </w:rPr>
          <w:tab/>
        </w:r>
        <w:r w:rsidR="00B55636">
          <w:rPr>
            <w:noProof/>
            <w:webHidden/>
          </w:rPr>
          <w:fldChar w:fldCharType="begin"/>
        </w:r>
        <w:r w:rsidR="00B55636">
          <w:rPr>
            <w:noProof/>
            <w:webHidden/>
          </w:rPr>
          <w:instrText xml:space="preserve"> PAGEREF _Toc12367108 \h </w:instrText>
        </w:r>
        <w:r w:rsidR="00B55636">
          <w:rPr>
            <w:noProof/>
            <w:webHidden/>
          </w:rPr>
        </w:r>
        <w:r w:rsidR="00B55636">
          <w:rPr>
            <w:noProof/>
            <w:webHidden/>
          </w:rPr>
          <w:fldChar w:fldCharType="separate"/>
        </w:r>
        <w:r w:rsidR="00B55636">
          <w:rPr>
            <w:noProof/>
            <w:webHidden/>
          </w:rPr>
          <w:t>22</w:t>
        </w:r>
        <w:r w:rsidR="00B55636">
          <w:rPr>
            <w:noProof/>
            <w:webHidden/>
          </w:rPr>
          <w:fldChar w:fldCharType="end"/>
        </w:r>
      </w:hyperlink>
    </w:p>
    <w:p w14:paraId="7213B79E" w14:textId="7E926608" w:rsidR="00B55636" w:rsidRDefault="00B010C3">
      <w:pPr>
        <w:pStyle w:val="TOC2"/>
        <w:tabs>
          <w:tab w:val="right" w:leader="dot" w:pos="5030"/>
        </w:tabs>
        <w:rPr>
          <w:rFonts w:eastAsiaTheme="minorEastAsia"/>
          <w:b w:val="0"/>
          <w:smallCaps w:val="0"/>
          <w:noProof/>
          <w:sz w:val="22"/>
          <w:lang w:val="en-US" w:eastAsia="en-US" w:bidi="ar-SA"/>
        </w:rPr>
      </w:pPr>
      <w:hyperlink w:anchor="_Toc12367109" w:history="1">
        <w:r w:rsidR="00B55636" w:rsidRPr="00060FB8">
          <w:rPr>
            <w:rStyle w:val="Hyperlink"/>
            <w:noProof/>
            <w:lang w:val="pt-BR"/>
          </w:rPr>
          <w:t>Planurile Microsoft Azure</w:t>
        </w:r>
        <w:r w:rsidR="00B55636">
          <w:rPr>
            <w:noProof/>
            <w:webHidden/>
          </w:rPr>
          <w:tab/>
        </w:r>
        <w:r w:rsidR="00B55636">
          <w:rPr>
            <w:noProof/>
            <w:webHidden/>
          </w:rPr>
          <w:fldChar w:fldCharType="begin"/>
        </w:r>
        <w:r w:rsidR="00B55636">
          <w:rPr>
            <w:noProof/>
            <w:webHidden/>
          </w:rPr>
          <w:instrText xml:space="preserve"> PAGEREF _Toc12367109 \h </w:instrText>
        </w:r>
        <w:r w:rsidR="00B55636">
          <w:rPr>
            <w:noProof/>
            <w:webHidden/>
          </w:rPr>
        </w:r>
        <w:r w:rsidR="00B55636">
          <w:rPr>
            <w:noProof/>
            <w:webHidden/>
          </w:rPr>
          <w:fldChar w:fldCharType="separate"/>
        </w:r>
        <w:r w:rsidR="00B55636">
          <w:rPr>
            <w:noProof/>
            <w:webHidden/>
          </w:rPr>
          <w:t>23</w:t>
        </w:r>
        <w:r w:rsidR="00B55636">
          <w:rPr>
            <w:noProof/>
            <w:webHidden/>
          </w:rPr>
          <w:fldChar w:fldCharType="end"/>
        </w:r>
      </w:hyperlink>
    </w:p>
    <w:p w14:paraId="79781DE2" w14:textId="235A4B41" w:rsidR="00B55636" w:rsidRDefault="00B010C3">
      <w:pPr>
        <w:pStyle w:val="TOC4"/>
        <w:rPr>
          <w:rFonts w:eastAsiaTheme="minorEastAsia"/>
          <w:smallCaps w:val="0"/>
          <w:noProof/>
          <w:sz w:val="22"/>
          <w:lang w:val="en-US" w:eastAsia="en-US" w:bidi="ar-SA"/>
        </w:rPr>
      </w:pPr>
      <w:hyperlink w:anchor="_Toc12367110" w:history="1">
        <w:r w:rsidR="00B55636" w:rsidRPr="00060FB8">
          <w:rPr>
            <w:rStyle w:val="Hyperlink"/>
            <w:noProof/>
          </w:rPr>
          <w:t>Azure Active Directory Basic</w:t>
        </w:r>
        <w:r w:rsidR="00B55636">
          <w:rPr>
            <w:noProof/>
            <w:webHidden/>
          </w:rPr>
          <w:tab/>
        </w:r>
        <w:r w:rsidR="00B55636">
          <w:rPr>
            <w:noProof/>
            <w:webHidden/>
          </w:rPr>
          <w:fldChar w:fldCharType="begin"/>
        </w:r>
        <w:r w:rsidR="00B55636">
          <w:rPr>
            <w:noProof/>
            <w:webHidden/>
          </w:rPr>
          <w:instrText xml:space="preserve"> PAGEREF _Toc12367110 \h </w:instrText>
        </w:r>
        <w:r w:rsidR="00B55636">
          <w:rPr>
            <w:noProof/>
            <w:webHidden/>
          </w:rPr>
        </w:r>
        <w:r w:rsidR="00B55636">
          <w:rPr>
            <w:noProof/>
            <w:webHidden/>
          </w:rPr>
          <w:fldChar w:fldCharType="separate"/>
        </w:r>
        <w:r w:rsidR="00B55636">
          <w:rPr>
            <w:noProof/>
            <w:webHidden/>
          </w:rPr>
          <w:t>23</w:t>
        </w:r>
        <w:r w:rsidR="00B55636">
          <w:rPr>
            <w:noProof/>
            <w:webHidden/>
          </w:rPr>
          <w:fldChar w:fldCharType="end"/>
        </w:r>
      </w:hyperlink>
    </w:p>
    <w:p w14:paraId="101F601D" w14:textId="2F899107" w:rsidR="00B55636" w:rsidRDefault="00B010C3">
      <w:pPr>
        <w:pStyle w:val="TOC4"/>
        <w:rPr>
          <w:rFonts w:eastAsiaTheme="minorEastAsia"/>
          <w:smallCaps w:val="0"/>
          <w:noProof/>
          <w:sz w:val="22"/>
          <w:lang w:val="en-US" w:eastAsia="en-US" w:bidi="ar-SA"/>
        </w:rPr>
      </w:pPr>
      <w:hyperlink w:anchor="_Toc12367111" w:history="1">
        <w:r w:rsidR="00B55636" w:rsidRPr="00060FB8">
          <w:rPr>
            <w:rStyle w:val="Hyperlink"/>
            <w:noProof/>
          </w:rPr>
          <w:t>Azure Active Directory Premium</w:t>
        </w:r>
        <w:r w:rsidR="00B55636">
          <w:rPr>
            <w:noProof/>
            <w:webHidden/>
          </w:rPr>
          <w:tab/>
        </w:r>
        <w:r w:rsidR="00B55636">
          <w:rPr>
            <w:noProof/>
            <w:webHidden/>
          </w:rPr>
          <w:fldChar w:fldCharType="begin"/>
        </w:r>
        <w:r w:rsidR="00B55636">
          <w:rPr>
            <w:noProof/>
            <w:webHidden/>
          </w:rPr>
          <w:instrText xml:space="preserve"> PAGEREF _Toc12367111 \h </w:instrText>
        </w:r>
        <w:r w:rsidR="00B55636">
          <w:rPr>
            <w:noProof/>
            <w:webHidden/>
          </w:rPr>
        </w:r>
        <w:r w:rsidR="00B55636">
          <w:rPr>
            <w:noProof/>
            <w:webHidden/>
          </w:rPr>
          <w:fldChar w:fldCharType="separate"/>
        </w:r>
        <w:r w:rsidR="00B55636">
          <w:rPr>
            <w:noProof/>
            <w:webHidden/>
          </w:rPr>
          <w:t>23</w:t>
        </w:r>
        <w:r w:rsidR="00B55636">
          <w:rPr>
            <w:noProof/>
            <w:webHidden/>
          </w:rPr>
          <w:fldChar w:fldCharType="end"/>
        </w:r>
      </w:hyperlink>
    </w:p>
    <w:p w14:paraId="1EB6F980" w14:textId="5F82081F" w:rsidR="00B55636" w:rsidRDefault="00B010C3">
      <w:pPr>
        <w:pStyle w:val="TOC4"/>
        <w:rPr>
          <w:rFonts w:eastAsiaTheme="minorEastAsia"/>
          <w:smallCaps w:val="0"/>
          <w:noProof/>
          <w:sz w:val="22"/>
          <w:lang w:val="en-US" w:eastAsia="en-US" w:bidi="ar-SA"/>
        </w:rPr>
      </w:pPr>
      <w:hyperlink w:anchor="_Toc12367112" w:history="1">
        <w:r w:rsidR="00B55636" w:rsidRPr="00060FB8">
          <w:rPr>
            <w:rStyle w:val="Hyperlink"/>
            <w:noProof/>
          </w:rPr>
          <w:t>Azure Information Protection Premium</w:t>
        </w:r>
        <w:r w:rsidR="00B55636">
          <w:rPr>
            <w:noProof/>
            <w:webHidden/>
          </w:rPr>
          <w:tab/>
        </w:r>
        <w:r w:rsidR="00B55636">
          <w:rPr>
            <w:noProof/>
            <w:webHidden/>
          </w:rPr>
          <w:fldChar w:fldCharType="begin"/>
        </w:r>
        <w:r w:rsidR="00B55636">
          <w:rPr>
            <w:noProof/>
            <w:webHidden/>
          </w:rPr>
          <w:instrText xml:space="preserve"> PAGEREF _Toc12367112 \h </w:instrText>
        </w:r>
        <w:r w:rsidR="00B55636">
          <w:rPr>
            <w:noProof/>
            <w:webHidden/>
          </w:rPr>
        </w:r>
        <w:r w:rsidR="00B55636">
          <w:rPr>
            <w:noProof/>
            <w:webHidden/>
          </w:rPr>
          <w:fldChar w:fldCharType="separate"/>
        </w:r>
        <w:r w:rsidR="00B55636">
          <w:rPr>
            <w:noProof/>
            <w:webHidden/>
          </w:rPr>
          <w:t>23</w:t>
        </w:r>
        <w:r w:rsidR="00B55636">
          <w:rPr>
            <w:noProof/>
            <w:webHidden/>
          </w:rPr>
          <w:fldChar w:fldCharType="end"/>
        </w:r>
      </w:hyperlink>
    </w:p>
    <w:p w14:paraId="6C8E697B" w14:textId="10D7AC1E" w:rsidR="00B55636" w:rsidRDefault="00B010C3">
      <w:pPr>
        <w:pStyle w:val="TOC3"/>
        <w:rPr>
          <w:rFonts w:eastAsiaTheme="minorEastAsia"/>
          <w:b w:val="0"/>
          <w:smallCaps w:val="0"/>
          <w:sz w:val="22"/>
          <w:lang w:val="en-US" w:eastAsia="en-US" w:bidi="ar-SA"/>
        </w:rPr>
      </w:pPr>
      <w:hyperlink w:anchor="_Toc12367113" w:history="1">
        <w:r w:rsidR="00B55636" w:rsidRPr="00060FB8">
          <w:rPr>
            <w:rStyle w:val="Hyperlink"/>
          </w:rPr>
          <w:t>Serviciile Microsoft Dynamics 365</w:t>
        </w:r>
        <w:r w:rsidR="00B55636">
          <w:rPr>
            <w:webHidden/>
          </w:rPr>
          <w:tab/>
        </w:r>
        <w:r w:rsidR="00B55636">
          <w:rPr>
            <w:webHidden/>
          </w:rPr>
          <w:fldChar w:fldCharType="begin"/>
        </w:r>
        <w:r w:rsidR="00B55636">
          <w:rPr>
            <w:webHidden/>
          </w:rPr>
          <w:instrText xml:space="preserve"> PAGEREF _Toc12367113 \h </w:instrText>
        </w:r>
        <w:r w:rsidR="00B55636">
          <w:rPr>
            <w:webHidden/>
          </w:rPr>
        </w:r>
        <w:r w:rsidR="00B55636">
          <w:rPr>
            <w:webHidden/>
          </w:rPr>
          <w:fldChar w:fldCharType="separate"/>
        </w:r>
        <w:r w:rsidR="00B55636">
          <w:rPr>
            <w:webHidden/>
          </w:rPr>
          <w:t>23</w:t>
        </w:r>
        <w:r w:rsidR="00B55636">
          <w:rPr>
            <w:webHidden/>
          </w:rPr>
          <w:fldChar w:fldCharType="end"/>
        </w:r>
      </w:hyperlink>
    </w:p>
    <w:p w14:paraId="2E71868D" w14:textId="0FDEF9D0" w:rsidR="00B55636" w:rsidRDefault="00B010C3">
      <w:pPr>
        <w:pStyle w:val="TOC2"/>
        <w:tabs>
          <w:tab w:val="right" w:leader="dot" w:pos="5030"/>
        </w:tabs>
        <w:rPr>
          <w:rFonts w:eastAsiaTheme="minorEastAsia"/>
          <w:b w:val="0"/>
          <w:smallCaps w:val="0"/>
          <w:noProof/>
          <w:sz w:val="22"/>
          <w:lang w:val="en-US" w:eastAsia="en-US" w:bidi="ar-SA"/>
        </w:rPr>
      </w:pPr>
      <w:hyperlink w:anchor="_Toc12367114" w:history="1">
        <w:r w:rsidR="00B55636" w:rsidRPr="00060FB8">
          <w:rPr>
            <w:rStyle w:val="Hyperlink"/>
            <w:noProof/>
            <w:lang w:val="it-IT"/>
          </w:rPr>
          <w:t>Serviciile Office 365</w:t>
        </w:r>
        <w:r w:rsidR="00B55636">
          <w:rPr>
            <w:noProof/>
            <w:webHidden/>
          </w:rPr>
          <w:tab/>
        </w:r>
        <w:r w:rsidR="00B55636">
          <w:rPr>
            <w:noProof/>
            <w:webHidden/>
          </w:rPr>
          <w:fldChar w:fldCharType="begin"/>
        </w:r>
        <w:r w:rsidR="00B55636">
          <w:rPr>
            <w:noProof/>
            <w:webHidden/>
          </w:rPr>
          <w:instrText xml:space="preserve"> PAGEREF _Toc12367114 \h </w:instrText>
        </w:r>
        <w:r w:rsidR="00B55636">
          <w:rPr>
            <w:noProof/>
            <w:webHidden/>
          </w:rPr>
        </w:r>
        <w:r w:rsidR="00B55636">
          <w:rPr>
            <w:noProof/>
            <w:webHidden/>
          </w:rPr>
          <w:fldChar w:fldCharType="separate"/>
        </w:r>
        <w:r w:rsidR="00B55636">
          <w:rPr>
            <w:noProof/>
            <w:webHidden/>
          </w:rPr>
          <w:t>26</w:t>
        </w:r>
        <w:r w:rsidR="00B55636">
          <w:rPr>
            <w:noProof/>
            <w:webHidden/>
          </w:rPr>
          <w:fldChar w:fldCharType="end"/>
        </w:r>
      </w:hyperlink>
    </w:p>
    <w:p w14:paraId="5443943B" w14:textId="64447C64" w:rsidR="00B55636" w:rsidRDefault="00B010C3">
      <w:pPr>
        <w:pStyle w:val="TOC4"/>
        <w:rPr>
          <w:rFonts w:eastAsiaTheme="minorEastAsia"/>
          <w:smallCaps w:val="0"/>
          <w:noProof/>
          <w:sz w:val="22"/>
          <w:lang w:val="en-US" w:eastAsia="en-US" w:bidi="ar-SA"/>
        </w:rPr>
      </w:pPr>
      <w:hyperlink w:anchor="_Toc12367115" w:history="1">
        <w:r w:rsidR="00B55636" w:rsidRPr="00060FB8">
          <w:rPr>
            <w:rStyle w:val="Hyperlink"/>
            <w:noProof/>
          </w:rPr>
          <w:t>Servicii audio</w:t>
        </w:r>
        <w:r w:rsidR="00B55636">
          <w:rPr>
            <w:noProof/>
            <w:webHidden/>
          </w:rPr>
          <w:tab/>
        </w:r>
        <w:r w:rsidR="00B55636">
          <w:rPr>
            <w:noProof/>
            <w:webHidden/>
          </w:rPr>
          <w:fldChar w:fldCharType="begin"/>
        </w:r>
        <w:r w:rsidR="00B55636">
          <w:rPr>
            <w:noProof/>
            <w:webHidden/>
          </w:rPr>
          <w:instrText xml:space="preserve"> PAGEREF _Toc12367115 \h </w:instrText>
        </w:r>
        <w:r w:rsidR="00B55636">
          <w:rPr>
            <w:noProof/>
            <w:webHidden/>
          </w:rPr>
        </w:r>
        <w:r w:rsidR="00B55636">
          <w:rPr>
            <w:noProof/>
            <w:webHidden/>
          </w:rPr>
          <w:fldChar w:fldCharType="separate"/>
        </w:r>
        <w:r w:rsidR="00B55636">
          <w:rPr>
            <w:noProof/>
            <w:webHidden/>
          </w:rPr>
          <w:t>26</w:t>
        </w:r>
        <w:r w:rsidR="00B55636">
          <w:rPr>
            <w:noProof/>
            <w:webHidden/>
          </w:rPr>
          <w:fldChar w:fldCharType="end"/>
        </w:r>
      </w:hyperlink>
    </w:p>
    <w:p w14:paraId="3F9A8070" w14:textId="6387A73E" w:rsidR="00B55636" w:rsidRDefault="00B010C3">
      <w:pPr>
        <w:pStyle w:val="TOC4"/>
        <w:rPr>
          <w:rFonts w:eastAsiaTheme="minorEastAsia"/>
          <w:smallCaps w:val="0"/>
          <w:noProof/>
          <w:sz w:val="22"/>
          <w:lang w:val="en-US" w:eastAsia="en-US" w:bidi="ar-SA"/>
        </w:rPr>
      </w:pPr>
      <w:hyperlink w:anchor="_Toc12367116" w:history="1">
        <w:r w:rsidR="00B55636" w:rsidRPr="00060FB8">
          <w:rPr>
            <w:rStyle w:val="Hyperlink"/>
            <w:noProof/>
          </w:rPr>
          <w:t>Exchange Online</w:t>
        </w:r>
        <w:r w:rsidR="00B55636">
          <w:rPr>
            <w:noProof/>
            <w:webHidden/>
          </w:rPr>
          <w:tab/>
        </w:r>
        <w:r w:rsidR="00B55636">
          <w:rPr>
            <w:noProof/>
            <w:webHidden/>
          </w:rPr>
          <w:fldChar w:fldCharType="begin"/>
        </w:r>
        <w:r w:rsidR="00B55636">
          <w:rPr>
            <w:noProof/>
            <w:webHidden/>
          </w:rPr>
          <w:instrText xml:space="preserve"> PAGEREF _Toc12367116 \h </w:instrText>
        </w:r>
        <w:r w:rsidR="00B55636">
          <w:rPr>
            <w:noProof/>
            <w:webHidden/>
          </w:rPr>
        </w:r>
        <w:r w:rsidR="00B55636">
          <w:rPr>
            <w:noProof/>
            <w:webHidden/>
          </w:rPr>
          <w:fldChar w:fldCharType="separate"/>
        </w:r>
        <w:r w:rsidR="00B55636">
          <w:rPr>
            <w:noProof/>
            <w:webHidden/>
          </w:rPr>
          <w:t>27</w:t>
        </w:r>
        <w:r w:rsidR="00B55636">
          <w:rPr>
            <w:noProof/>
            <w:webHidden/>
          </w:rPr>
          <w:fldChar w:fldCharType="end"/>
        </w:r>
      </w:hyperlink>
    </w:p>
    <w:p w14:paraId="253E1CD5" w14:textId="23EF6B51" w:rsidR="00B55636" w:rsidRDefault="00B010C3">
      <w:pPr>
        <w:pStyle w:val="TOC4"/>
        <w:rPr>
          <w:rFonts w:eastAsiaTheme="minorEastAsia"/>
          <w:smallCaps w:val="0"/>
          <w:noProof/>
          <w:sz w:val="22"/>
          <w:lang w:val="en-US" w:eastAsia="en-US" w:bidi="ar-SA"/>
        </w:rPr>
      </w:pPr>
      <w:hyperlink w:anchor="_Toc12367117" w:history="1">
        <w:r w:rsidR="00B55636" w:rsidRPr="00060FB8">
          <w:rPr>
            <w:rStyle w:val="Hyperlink"/>
            <w:noProof/>
          </w:rPr>
          <w:t>Aplicații cu Office 365</w:t>
        </w:r>
        <w:r w:rsidR="00B55636">
          <w:rPr>
            <w:noProof/>
            <w:webHidden/>
          </w:rPr>
          <w:tab/>
        </w:r>
        <w:r w:rsidR="00B55636">
          <w:rPr>
            <w:noProof/>
            <w:webHidden/>
          </w:rPr>
          <w:fldChar w:fldCharType="begin"/>
        </w:r>
        <w:r w:rsidR="00B55636">
          <w:rPr>
            <w:noProof/>
            <w:webHidden/>
          </w:rPr>
          <w:instrText xml:space="preserve"> PAGEREF _Toc12367117 \h </w:instrText>
        </w:r>
        <w:r w:rsidR="00B55636">
          <w:rPr>
            <w:noProof/>
            <w:webHidden/>
          </w:rPr>
        </w:r>
        <w:r w:rsidR="00B55636">
          <w:rPr>
            <w:noProof/>
            <w:webHidden/>
          </w:rPr>
          <w:fldChar w:fldCharType="separate"/>
        </w:r>
        <w:r w:rsidR="00B55636">
          <w:rPr>
            <w:noProof/>
            <w:webHidden/>
          </w:rPr>
          <w:t>29</w:t>
        </w:r>
        <w:r w:rsidR="00B55636">
          <w:rPr>
            <w:noProof/>
            <w:webHidden/>
          </w:rPr>
          <w:fldChar w:fldCharType="end"/>
        </w:r>
      </w:hyperlink>
    </w:p>
    <w:p w14:paraId="5AE4F08B" w14:textId="259284F6" w:rsidR="00B55636" w:rsidRDefault="00B010C3">
      <w:pPr>
        <w:pStyle w:val="TOC4"/>
        <w:rPr>
          <w:rFonts w:eastAsiaTheme="minorEastAsia"/>
          <w:smallCaps w:val="0"/>
          <w:noProof/>
          <w:sz w:val="22"/>
          <w:lang w:val="en-US" w:eastAsia="en-US" w:bidi="ar-SA"/>
        </w:rPr>
      </w:pPr>
      <w:hyperlink w:anchor="_Toc12367118" w:history="1">
        <w:r w:rsidR="00B55636" w:rsidRPr="00060FB8">
          <w:rPr>
            <w:rStyle w:val="Hyperlink"/>
            <w:noProof/>
          </w:rPr>
          <w:t>Office Online</w:t>
        </w:r>
        <w:r w:rsidR="00B55636">
          <w:rPr>
            <w:noProof/>
            <w:webHidden/>
          </w:rPr>
          <w:tab/>
        </w:r>
        <w:r w:rsidR="00B55636">
          <w:rPr>
            <w:noProof/>
            <w:webHidden/>
          </w:rPr>
          <w:fldChar w:fldCharType="begin"/>
        </w:r>
        <w:r w:rsidR="00B55636">
          <w:rPr>
            <w:noProof/>
            <w:webHidden/>
          </w:rPr>
          <w:instrText xml:space="preserve"> PAGEREF _Toc12367118 \h </w:instrText>
        </w:r>
        <w:r w:rsidR="00B55636">
          <w:rPr>
            <w:noProof/>
            <w:webHidden/>
          </w:rPr>
        </w:r>
        <w:r w:rsidR="00B55636">
          <w:rPr>
            <w:noProof/>
            <w:webHidden/>
          </w:rPr>
          <w:fldChar w:fldCharType="separate"/>
        </w:r>
        <w:r w:rsidR="00B55636">
          <w:rPr>
            <w:noProof/>
            <w:webHidden/>
          </w:rPr>
          <w:t>29</w:t>
        </w:r>
        <w:r w:rsidR="00B55636">
          <w:rPr>
            <w:noProof/>
            <w:webHidden/>
          </w:rPr>
          <w:fldChar w:fldCharType="end"/>
        </w:r>
      </w:hyperlink>
    </w:p>
    <w:p w14:paraId="1BECE42F" w14:textId="50067334" w:rsidR="00B55636" w:rsidRDefault="00B010C3">
      <w:pPr>
        <w:pStyle w:val="TOC4"/>
        <w:rPr>
          <w:rFonts w:eastAsiaTheme="minorEastAsia"/>
          <w:smallCaps w:val="0"/>
          <w:noProof/>
          <w:sz w:val="22"/>
          <w:lang w:val="en-US" w:eastAsia="en-US" w:bidi="ar-SA"/>
        </w:rPr>
      </w:pPr>
      <w:hyperlink w:anchor="_Toc12367119" w:history="1">
        <w:r w:rsidR="00B55636" w:rsidRPr="00060FB8">
          <w:rPr>
            <w:rStyle w:val="Hyperlink"/>
            <w:noProof/>
            <w:lang w:val="it-IT"/>
          </w:rPr>
          <w:t>OneDrive pentru business</w:t>
        </w:r>
        <w:r w:rsidR="00B55636">
          <w:rPr>
            <w:noProof/>
            <w:webHidden/>
          </w:rPr>
          <w:tab/>
        </w:r>
        <w:r w:rsidR="00B55636">
          <w:rPr>
            <w:noProof/>
            <w:webHidden/>
          </w:rPr>
          <w:fldChar w:fldCharType="begin"/>
        </w:r>
        <w:r w:rsidR="00B55636">
          <w:rPr>
            <w:noProof/>
            <w:webHidden/>
          </w:rPr>
          <w:instrText xml:space="preserve"> PAGEREF _Toc12367119 \h </w:instrText>
        </w:r>
        <w:r w:rsidR="00B55636">
          <w:rPr>
            <w:noProof/>
            <w:webHidden/>
          </w:rPr>
        </w:r>
        <w:r w:rsidR="00B55636">
          <w:rPr>
            <w:noProof/>
            <w:webHidden/>
          </w:rPr>
          <w:fldChar w:fldCharType="separate"/>
        </w:r>
        <w:r w:rsidR="00B55636">
          <w:rPr>
            <w:noProof/>
            <w:webHidden/>
          </w:rPr>
          <w:t>29</w:t>
        </w:r>
        <w:r w:rsidR="00B55636">
          <w:rPr>
            <w:noProof/>
            <w:webHidden/>
          </w:rPr>
          <w:fldChar w:fldCharType="end"/>
        </w:r>
      </w:hyperlink>
    </w:p>
    <w:p w14:paraId="69FA90D3" w14:textId="40BC73E4" w:rsidR="00B55636" w:rsidRDefault="00B010C3">
      <w:pPr>
        <w:pStyle w:val="TOC4"/>
        <w:rPr>
          <w:rFonts w:eastAsiaTheme="minorEastAsia"/>
          <w:smallCaps w:val="0"/>
          <w:noProof/>
          <w:sz w:val="22"/>
          <w:lang w:val="en-US" w:eastAsia="en-US" w:bidi="ar-SA"/>
        </w:rPr>
      </w:pPr>
      <w:hyperlink w:anchor="_Toc12367120" w:history="1">
        <w:r w:rsidR="00B55636" w:rsidRPr="00060FB8">
          <w:rPr>
            <w:rStyle w:val="Hyperlink"/>
            <w:noProof/>
          </w:rPr>
          <w:t>Project Online</w:t>
        </w:r>
        <w:r w:rsidR="00B55636">
          <w:rPr>
            <w:noProof/>
            <w:webHidden/>
          </w:rPr>
          <w:tab/>
        </w:r>
        <w:r w:rsidR="00B55636">
          <w:rPr>
            <w:noProof/>
            <w:webHidden/>
          </w:rPr>
          <w:fldChar w:fldCharType="begin"/>
        </w:r>
        <w:r w:rsidR="00B55636">
          <w:rPr>
            <w:noProof/>
            <w:webHidden/>
          </w:rPr>
          <w:instrText xml:space="preserve"> PAGEREF _Toc12367120 \h </w:instrText>
        </w:r>
        <w:r w:rsidR="00B55636">
          <w:rPr>
            <w:noProof/>
            <w:webHidden/>
          </w:rPr>
        </w:r>
        <w:r w:rsidR="00B55636">
          <w:rPr>
            <w:noProof/>
            <w:webHidden/>
          </w:rPr>
          <w:fldChar w:fldCharType="separate"/>
        </w:r>
        <w:r w:rsidR="00B55636">
          <w:rPr>
            <w:noProof/>
            <w:webHidden/>
          </w:rPr>
          <w:t>30</w:t>
        </w:r>
        <w:r w:rsidR="00B55636">
          <w:rPr>
            <w:noProof/>
            <w:webHidden/>
          </w:rPr>
          <w:fldChar w:fldCharType="end"/>
        </w:r>
      </w:hyperlink>
    </w:p>
    <w:p w14:paraId="4C92DFDE" w14:textId="483821FC" w:rsidR="00B55636" w:rsidRDefault="00B010C3">
      <w:pPr>
        <w:pStyle w:val="TOC4"/>
        <w:rPr>
          <w:rFonts w:eastAsiaTheme="minorEastAsia"/>
          <w:smallCaps w:val="0"/>
          <w:noProof/>
          <w:sz w:val="22"/>
          <w:lang w:val="en-US" w:eastAsia="en-US" w:bidi="ar-SA"/>
        </w:rPr>
      </w:pPr>
      <w:hyperlink w:anchor="_Toc12367121" w:history="1">
        <w:r w:rsidR="00B55636" w:rsidRPr="00060FB8">
          <w:rPr>
            <w:rStyle w:val="Hyperlink"/>
            <w:noProof/>
          </w:rPr>
          <w:t>SharePoint Online</w:t>
        </w:r>
        <w:r w:rsidR="00B55636">
          <w:rPr>
            <w:noProof/>
            <w:webHidden/>
          </w:rPr>
          <w:tab/>
        </w:r>
        <w:r w:rsidR="00B55636">
          <w:rPr>
            <w:noProof/>
            <w:webHidden/>
          </w:rPr>
          <w:fldChar w:fldCharType="begin"/>
        </w:r>
        <w:r w:rsidR="00B55636">
          <w:rPr>
            <w:noProof/>
            <w:webHidden/>
          </w:rPr>
          <w:instrText xml:space="preserve"> PAGEREF _Toc12367121 \h </w:instrText>
        </w:r>
        <w:r w:rsidR="00B55636">
          <w:rPr>
            <w:noProof/>
            <w:webHidden/>
          </w:rPr>
        </w:r>
        <w:r w:rsidR="00B55636">
          <w:rPr>
            <w:noProof/>
            <w:webHidden/>
          </w:rPr>
          <w:fldChar w:fldCharType="separate"/>
        </w:r>
        <w:r w:rsidR="00B55636">
          <w:rPr>
            <w:noProof/>
            <w:webHidden/>
          </w:rPr>
          <w:t>30</w:t>
        </w:r>
        <w:r w:rsidR="00B55636">
          <w:rPr>
            <w:noProof/>
            <w:webHidden/>
          </w:rPr>
          <w:fldChar w:fldCharType="end"/>
        </w:r>
      </w:hyperlink>
    </w:p>
    <w:p w14:paraId="39A33319" w14:textId="4ABA7BCB" w:rsidR="00B55636" w:rsidRDefault="00B010C3">
      <w:pPr>
        <w:pStyle w:val="TOC4"/>
        <w:rPr>
          <w:rFonts w:eastAsiaTheme="minorEastAsia"/>
          <w:smallCaps w:val="0"/>
          <w:noProof/>
          <w:sz w:val="22"/>
          <w:lang w:val="en-US" w:eastAsia="en-US" w:bidi="ar-SA"/>
        </w:rPr>
      </w:pPr>
      <w:hyperlink w:anchor="_Toc12367122" w:history="1">
        <w:r w:rsidR="00B55636" w:rsidRPr="00060FB8">
          <w:rPr>
            <w:rStyle w:val="Hyperlink"/>
            <w:noProof/>
          </w:rPr>
          <w:t>Microsoft Stream</w:t>
        </w:r>
        <w:r w:rsidR="00B55636">
          <w:rPr>
            <w:noProof/>
            <w:webHidden/>
          </w:rPr>
          <w:tab/>
        </w:r>
        <w:r w:rsidR="00B55636">
          <w:rPr>
            <w:noProof/>
            <w:webHidden/>
          </w:rPr>
          <w:fldChar w:fldCharType="begin"/>
        </w:r>
        <w:r w:rsidR="00B55636">
          <w:rPr>
            <w:noProof/>
            <w:webHidden/>
          </w:rPr>
          <w:instrText xml:space="preserve"> PAGEREF _Toc12367122 \h </w:instrText>
        </w:r>
        <w:r w:rsidR="00B55636">
          <w:rPr>
            <w:noProof/>
            <w:webHidden/>
          </w:rPr>
        </w:r>
        <w:r w:rsidR="00B55636">
          <w:rPr>
            <w:noProof/>
            <w:webHidden/>
          </w:rPr>
          <w:fldChar w:fldCharType="separate"/>
        </w:r>
        <w:r w:rsidR="00B55636">
          <w:rPr>
            <w:noProof/>
            <w:webHidden/>
          </w:rPr>
          <w:t>30</w:t>
        </w:r>
        <w:r w:rsidR="00B55636">
          <w:rPr>
            <w:noProof/>
            <w:webHidden/>
          </w:rPr>
          <w:fldChar w:fldCharType="end"/>
        </w:r>
      </w:hyperlink>
    </w:p>
    <w:p w14:paraId="44EC0BB1" w14:textId="1846E708" w:rsidR="00B55636" w:rsidRDefault="00B010C3">
      <w:pPr>
        <w:pStyle w:val="TOC2"/>
        <w:tabs>
          <w:tab w:val="right" w:leader="dot" w:pos="5030"/>
        </w:tabs>
        <w:rPr>
          <w:rFonts w:eastAsiaTheme="minorEastAsia"/>
          <w:b w:val="0"/>
          <w:smallCaps w:val="0"/>
          <w:noProof/>
          <w:sz w:val="22"/>
          <w:lang w:val="en-US" w:eastAsia="en-US" w:bidi="ar-SA"/>
        </w:rPr>
      </w:pPr>
      <w:hyperlink w:anchor="_Toc12367123" w:history="1">
        <w:r w:rsidR="00B55636" w:rsidRPr="00060FB8">
          <w:rPr>
            <w:rStyle w:val="Hyperlink"/>
            <w:noProof/>
            <w:lang w:val="it-IT"/>
          </w:rPr>
          <w:t>Alte servicii online</w:t>
        </w:r>
        <w:r w:rsidR="00B55636">
          <w:rPr>
            <w:noProof/>
            <w:webHidden/>
          </w:rPr>
          <w:tab/>
        </w:r>
        <w:r w:rsidR="00B55636">
          <w:rPr>
            <w:noProof/>
            <w:webHidden/>
          </w:rPr>
          <w:fldChar w:fldCharType="begin"/>
        </w:r>
        <w:r w:rsidR="00B55636">
          <w:rPr>
            <w:noProof/>
            <w:webHidden/>
          </w:rPr>
          <w:instrText xml:space="preserve"> PAGEREF _Toc12367123 \h </w:instrText>
        </w:r>
        <w:r w:rsidR="00B55636">
          <w:rPr>
            <w:noProof/>
            <w:webHidden/>
          </w:rPr>
        </w:r>
        <w:r w:rsidR="00B55636">
          <w:rPr>
            <w:noProof/>
            <w:webHidden/>
          </w:rPr>
          <w:fldChar w:fldCharType="separate"/>
        </w:r>
        <w:r w:rsidR="00B55636">
          <w:rPr>
            <w:noProof/>
            <w:webHidden/>
          </w:rPr>
          <w:t>31</w:t>
        </w:r>
        <w:r w:rsidR="00B55636">
          <w:rPr>
            <w:noProof/>
            <w:webHidden/>
          </w:rPr>
          <w:fldChar w:fldCharType="end"/>
        </w:r>
      </w:hyperlink>
    </w:p>
    <w:p w14:paraId="2E895553" w14:textId="692DC713" w:rsidR="00B55636" w:rsidRDefault="00B010C3">
      <w:pPr>
        <w:pStyle w:val="TOC4"/>
        <w:rPr>
          <w:rFonts w:eastAsiaTheme="minorEastAsia"/>
          <w:smallCaps w:val="0"/>
          <w:noProof/>
          <w:sz w:val="22"/>
          <w:lang w:val="en-US" w:eastAsia="en-US" w:bidi="ar-SA"/>
        </w:rPr>
      </w:pPr>
      <w:hyperlink w:anchor="_Toc12367124" w:history="1">
        <w:r w:rsidR="00B55636" w:rsidRPr="00060FB8">
          <w:rPr>
            <w:rStyle w:val="Hyperlink"/>
            <w:noProof/>
          </w:rPr>
          <w:t>Platforma de gestionare a activelor mobile Hărți Bing</w:t>
        </w:r>
        <w:r w:rsidR="00B55636">
          <w:rPr>
            <w:noProof/>
            <w:webHidden/>
          </w:rPr>
          <w:tab/>
        </w:r>
        <w:r w:rsidR="00B55636">
          <w:rPr>
            <w:noProof/>
            <w:webHidden/>
          </w:rPr>
          <w:fldChar w:fldCharType="begin"/>
        </w:r>
        <w:r w:rsidR="00B55636">
          <w:rPr>
            <w:noProof/>
            <w:webHidden/>
          </w:rPr>
          <w:instrText xml:space="preserve"> PAGEREF _Toc12367124 \h </w:instrText>
        </w:r>
        <w:r w:rsidR="00B55636">
          <w:rPr>
            <w:noProof/>
            <w:webHidden/>
          </w:rPr>
        </w:r>
        <w:r w:rsidR="00B55636">
          <w:rPr>
            <w:noProof/>
            <w:webHidden/>
          </w:rPr>
          <w:fldChar w:fldCharType="separate"/>
        </w:r>
        <w:r w:rsidR="00B55636">
          <w:rPr>
            <w:noProof/>
            <w:webHidden/>
          </w:rPr>
          <w:t>31</w:t>
        </w:r>
        <w:r w:rsidR="00B55636">
          <w:rPr>
            <w:noProof/>
            <w:webHidden/>
          </w:rPr>
          <w:fldChar w:fldCharType="end"/>
        </w:r>
      </w:hyperlink>
    </w:p>
    <w:p w14:paraId="659B2AB1" w14:textId="1CCEFD55" w:rsidR="00B55636" w:rsidRDefault="00B010C3">
      <w:pPr>
        <w:pStyle w:val="TOC4"/>
        <w:rPr>
          <w:rFonts w:eastAsiaTheme="minorEastAsia"/>
          <w:smallCaps w:val="0"/>
          <w:noProof/>
          <w:sz w:val="22"/>
          <w:lang w:val="en-US" w:eastAsia="en-US" w:bidi="ar-SA"/>
        </w:rPr>
      </w:pPr>
      <w:hyperlink w:anchor="_Toc12367125" w:history="1">
        <w:r w:rsidR="00B55636" w:rsidRPr="00060FB8">
          <w:rPr>
            <w:rStyle w:val="Hyperlink"/>
            <w:noProof/>
          </w:rPr>
          <w:t>Tranzacții și utilizatori Hărți Bing</w:t>
        </w:r>
        <w:r w:rsidR="00B55636">
          <w:rPr>
            <w:noProof/>
            <w:webHidden/>
          </w:rPr>
          <w:tab/>
        </w:r>
        <w:r w:rsidR="00B55636">
          <w:rPr>
            <w:noProof/>
            <w:webHidden/>
          </w:rPr>
          <w:fldChar w:fldCharType="begin"/>
        </w:r>
        <w:r w:rsidR="00B55636">
          <w:rPr>
            <w:noProof/>
            <w:webHidden/>
          </w:rPr>
          <w:instrText xml:space="preserve"> PAGEREF _Toc12367125 \h </w:instrText>
        </w:r>
        <w:r w:rsidR="00B55636">
          <w:rPr>
            <w:noProof/>
            <w:webHidden/>
          </w:rPr>
        </w:r>
        <w:r w:rsidR="00B55636">
          <w:rPr>
            <w:noProof/>
            <w:webHidden/>
          </w:rPr>
          <w:fldChar w:fldCharType="separate"/>
        </w:r>
        <w:r w:rsidR="00B55636">
          <w:rPr>
            <w:noProof/>
            <w:webHidden/>
          </w:rPr>
          <w:t>31</w:t>
        </w:r>
        <w:r w:rsidR="00B55636">
          <w:rPr>
            <w:noProof/>
            <w:webHidden/>
          </w:rPr>
          <w:fldChar w:fldCharType="end"/>
        </w:r>
      </w:hyperlink>
    </w:p>
    <w:p w14:paraId="0CC1A477" w14:textId="27E6C756" w:rsidR="00B55636" w:rsidRDefault="00B010C3">
      <w:pPr>
        <w:pStyle w:val="TOC4"/>
        <w:rPr>
          <w:rFonts w:eastAsiaTheme="minorEastAsia"/>
          <w:smallCaps w:val="0"/>
          <w:noProof/>
          <w:sz w:val="22"/>
          <w:lang w:val="en-US" w:eastAsia="en-US" w:bidi="ar-SA"/>
        </w:rPr>
      </w:pPr>
      <w:hyperlink w:anchor="_Toc12367126" w:history="1">
        <w:r w:rsidR="00B55636" w:rsidRPr="00060FB8">
          <w:rPr>
            <w:rStyle w:val="Hyperlink"/>
            <w:noProof/>
          </w:rPr>
          <w:t>Microsoft Power Platform</w:t>
        </w:r>
        <w:r w:rsidR="00B55636">
          <w:rPr>
            <w:noProof/>
            <w:webHidden/>
          </w:rPr>
          <w:tab/>
        </w:r>
        <w:r w:rsidR="00B55636">
          <w:rPr>
            <w:noProof/>
            <w:webHidden/>
          </w:rPr>
          <w:fldChar w:fldCharType="begin"/>
        </w:r>
        <w:r w:rsidR="00B55636">
          <w:rPr>
            <w:noProof/>
            <w:webHidden/>
          </w:rPr>
          <w:instrText xml:space="preserve"> PAGEREF _Toc12367126 \h </w:instrText>
        </w:r>
        <w:r w:rsidR="00B55636">
          <w:rPr>
            <w:noProof/>
            <w:webHidden/>
          </w:rPr>
        </w:r>
        <w:r w:rsidR="00B55636">
          <w:rPr>
            <w:noProof/>
            <w:webHidden/>
          </w:rPr>
          <w:fldChar w:fldCharType="separate"/>
        </w:r>
        <w:r w:rsidR="00B55636">
          <w:rPr>
            <w:noProof/>
            <w:webHidden/>
          </w:rPr>
          <w:t>31</w:t>
        </w:r>
        <w:r w:rsidR="00B55636">
          <w:rPr>
            <w:noProof/>
            <w:webHidden/>
          </w:rPr>
          <w:fldChar w:fldCharType="end"/>
        </w:r>
      </w:hyperlink>
    </w:p>
    <w:p w14:paraId="7BCF2CBD" w14:textId="311BE7F9" w:rsidR="00B55636" w:rsidRDefault="00B010C3">
      <w:pPr>
        <w:pStyle w:val="TOC4"/>
        <w:rPr>
          <w:rFonts w:eastAsiaTheme="minorEastAsia"/>
          <w:smallCaps w:val="0"/>
          <w:noProof/>
          <w:sz w:val="22"/>
          <w:lang w:val="en-US" w:eastAsia="en-US" w:bidi="ar-SA"/>
        </w:rPr>
      </w:pPr>
      <w:hyperlink w:anchor="_Toc12367127" w:history="1">
        <w:r w:rsidR="00B55636" w:rsidRPr="00060FB8">
          <w:rPr>
            <w:rStyle w:val="Hyperlink"/>
            <w:noProof/>
          </w:rPr>
          <w:t>GitHub Enterprise</w:t>
        </w:r>
        <w:r w:rsidR="00B55636">
          <w:rPr>
            <w:noProof/>
            <w:webHidden/>
          </w:rPr>
          <w:tab/>
        </w:r>
        <w:r w:rsidR="00B55636">
          <w:rPr>
            <w:noProof/>
            <w:webHidden/>
          </w:rPr>
          <w:fldChar w:fldCharType="begin"/>
        </w:r>
        <w:r w:rsidR="00B55636">
          <w:rPr>
            <w:noProof/>
            <w:webHidden/>
          </w:rPr>
          <w:instrText xml:space="preserve"> PAGEREF _Toc12367127 \h </w:instrText>
        </w:r>
        <w:r w:rsidR="00B55636">
          <w:rPr>
            <w:noProof/>
            <w:webHidden/>
          </w:rPr>
        </w:r>
        <w:r w:rsidR="00B55636">
          <w:rPr>
            <w:noProof/>
            <w:webHidden/>
          </w:rPr>
          <w:fldChar w:fldCharType="separate"/>
        </w:r>
        <w:r w:rsidR="00B55636">
          <w:rPr>
            <w:noProof/>
            <w:webHidden/>
          </w:rPr>
          <w:t>32</w:t>
        </w:r>
        <w:r w:rsidR="00B55636">
          <w:rPr>
            <w:noProof/>
            <w:webHidden/>
          </w:rPr>
          <w:fldChar w:fldCharType="end"/>
        </w:r>
      </w:hyperlink>
    </w:p>
    <w:p w14:paraId="55F441C0" w14:textId="336B0C34" w:rsidR="00B55636" w:rsidRDefault="00B010C3">
      <w:pPr>
        <w:pStyle w:val="TOC4"/>
        <w:rPr>
          <w:rFonts w:eastAsiaTheme="minorEastAsia"/>
          <w:smallCaps w:val="0"/>
          <w:noProof/>
          <w:sz w:val="22"/>
          <w:lang w:val="en-US" w:eastAsia="en-US" w:bidi="ar-SA"/>
        </w:rPr>
      </w:pPr>
      <w:hyperlink w:anchor="_Toc12367128" w:history="1">
        <w:r w:rsidR="00B55636" w:rsidRPr="00060FB8">
          <w:rPr>
            <w:rStyle w:val="Hyperlink"/>
            <w:noProof/>
          </w:rPr>
          <w:t>Microsoft Cloud App Security</w:t>
        </w:r>
        <w:r w:rsidR="00B55636">
          <w:rPr>
            <w:noProof/>
            <w:webHidden/>
          </w:rPr>
          <w:tab/>
        </w:r>
        <w:r w:rsidR="00B55636">
          <w:rPr>
            <w:noProof/>
            <w:webHidden/>
          </w:rPr>
          <w:fldChar w:fldCharType="begin"/>
        </w:r>
        <w:r w:rsidR="00B55636">
          <w:rPr>
            <w:noProof/>
            <w:webHidden/>
          </w:rPr>
          <w:instrText xml:space="preserve"> PAGEREF _Toc12367128 \h </w:instrText>
        </w:r>
        <w:r w:rsidR="00B55636">
          <w:rPr>
            <w:noProof/>
            <w:webHidden/>
          </w:rPr>
        </w:r>
        <w:r w:rsidR="00B55636">
          <w:rPr>
            <w:noProof/>
            <w:webHidden/>
          </w:rPr>
          <w:fldChar w:fldCharType="separate"/>
        </w:r>
        <w:r w:rsidR="00B55636">
          <w:rPr>
            <w:noProof/>
            <w:webHidden/>
          </w:rPr>
          <w:t>32</w:t>
        </w:r>
        <w:r w:rsidR="00B55636">
          <w:rPr>
            <w:noProof/>
            <w:webHidden/>
          </w:rPr>
          <w:fldChar w:fldCharType="end"/>
        </w:r>
      </w:hyperlink>
    </w:p>
    <w:p w14:paraId="168B3C98" w14:textId="7E1EBD6E" w:rsidR="00B55636" w:rsidRDefault="00B010C3">
      <w:pPr>
        <w:pStyle w:val="TOC4"/>
        <w:rPr>
          <w:rFonts w:eastAsiaTheme="minorEastAsia"/>
          <w:smallCaps w:val="0"/>
          <w:noProof/>
          <w:sz w:val="22"/>
          <w:lang w:val="en-US" w:eastAsia="en-US" w:bidi="ar-SA"/>
        </w:rPr>
      </w:pPr>
      <w:hyperlink w:anchor="_Toc12367129" w:history="1">
        <w:r w:rsidR="00B55636" w:rsidRPr="00060FB8">
          <w:rPr>
            <w:rStyle w:val="Hyperlink"/>
            <w:noProof/>
          </w:rPr>
          <w:t>Conexiune de date Microsoft Graph pentru ISV</w:t>
        </w:r>
        <w:r w:rsidR="00B55636">
          <w:rPr>
            <w:noProof/>
            <w:webHidden/>
          </w:rPr>
          <w:tab/>
        </w:r>
        <w:r w:rsidR="00B55636">
          <w:rPr>
            <w:noProof/>
            <w:webHidden/>
          </w:rPr>
          <w:fldChar w:fldCharType="begin"/>
        </w:r>
        <w:r w:rsidR="00B55636">
          <w:rPr>
            <w:noProof/>
            <w:webHidden/>
          </w:rPr>
          <w:instrText xml:space="preserve"> PAGEREF _Toc12367129 \h </w:instrText>
        </w:r>
        <w:r w:rsidR="00B55636">
          <w:rPr>
            <w:noProof/>
            <w:webHidden/>
          </w:rPr>
        </w:r>
        <w:r w:rsidR="00B55636">
          <w:rPr>
            <w:noProof/>
            <w:webHidden/>
          </w:rPr>
          <w:fldChar w:fldCharType="separate"/>
        </w:r>
        <w:r w:rsidR="00B55636">
          <w:rPr>
            <w:noProof/>
            <w:webHidden/>
          </w:rPr>
          <w:t>32</w:t>
        </w:r>
        <w:r w:rsidR="00B55636">
          <w:rPr>
            <w:noProof/>
            <w:webHidden/>
          </w:rPr>
          <w:fldChar w:fldCharType="end"/>
        </w:r>
      </w:hyperlink>
    </w:p>
    <w:p w14:paraId="76A03E86" w14:textId="051AFEBE" w:rsidR="00B55636" w:rsidRDefault="00B010C3">
      <w:pPr>
        <w:pStyle w:val="TOC4"/>
        <w:rPr>
          <w:rFonts w:eastAsiaTheme="minorEastAsia"/>
          <w:smallCaps w:val="0"/>
          <w:noProof/>
          <w:sz w:val="22"/>
          <w:lang w:val="en-US" w:eastAsia="en-US" w:bidi="ar-SA"/>
        </w:rPr>
      </w:pPr>
      <w:hyperlink w:anchor="_Toc12367130" w:history="1">
        <w:r w:rsidR="00B55636" w:rsidRPr="00060FB8">
          <w:rPr>
            <w:rStyle w:val="Hyperlink"/>
            <w:noProof/>
          </w:rPr>
          <w:t>Serviciul Microsoft Healthcare Bot</w:t>
        </w:r>
        <w:r w:rsidR="00B55636">
          <w:rPr>
            <w:noProof/>
            <w:webHidden/>
          </w:rPr>
          <w:tab/>
        </w:r>
        <w:r w:rsidR="00B55636">
          <w:rPr>
            <w:noProof/>
            <w:webHidden/>
          </w:rPr>
          <w:fldChar w:fldCharType="begin"/>
        </w:r>
        <w:r w:rsidR="00B55636">
          <w:rPr>
            <w:noProof/>
            <w:webHidden/>
          </w:rPr>
          <w:instrText xml:space="preserve"> PAGEREF _Toc12367130 \h </w:instrText>
        </w:r>
        <w:r w:rsidR="00B55636">
          <w:rPr>
            <w:noProof/>
            <w:webHidden/>
          </w:rPr>
        </w:r>
        <w:r w:rsidR="00B55636">
          <w:rPr>
            <w:noProof/>
            <w:webHidden/>
          </w:rPr>
          <w:fldChar w:fldCharType="separate"/>
        </w:r>
        <w:r w:rsidR="00B55636">
          <w:rPr>
            <w:noProof/>
            <w:webHidden/>
          </w:rPr>
          <w:t>33</w:t>
        </w:r>
        <w:r w:rsidR="00B55636">
          <w:rPr>
            <w:noProof/>
            <w:webHidden/>
          </w:rPr>
          <w:fldChar w:fldCharType="end"/>
        </w:r>
      </w:hyperlink>
    </w:p>
    <w:p w14:paraId="7C8B9A6E" w14:textId="0DBEAF99" w:rsidR="00B55636" w:rsidRDefault="00B010C3">
      <w:pPr>
        <w:pStyle w:val="TOC4"/>
        <w:rPr>
          <w:rFonts w:eastAsiaTheme="minorEastAsia"/>
          <w:smallCaps w:val="0"/>
          <w:noProof/>
          <w:sz w:val="22"/>
          <w:lang w:val="en-US" w:eastAsia="en-US" w:bidi="ar-SA"/>
        </w:rPr>
      </w:pPr>
      <w:hyperlink w:anchor="_Toc12367131" w:history="1">
        <w:r w:rsidR="00B55636" w:rsidRPr="00060FB8">
          <w:rPr>
            <w:rStyle w:val="Hyperlink"/>
            <w:noProof/>
          </w:rPr>
          <w:t>Microsoft Intune</w:t>
        </w:r>
        <w:r w:rsidR="00B55636">
          <w:rPr>
            <w:noProof/>
            <w:webHidden/>
          </w:rPr>
          <w:tab/>
        </w:r>
        <w:r w:rsidR="00B55636">
          <w:rPr>
            <w:noProof/>
            <w:webHidden/>
          </w:rPr>
          <w:fldChar w:fldCharType="begin"/>
        </w:r>
        <w:r w:rsidR="00B55636">
          <w:rPr>
            <w:noProof/>
            <w:webHidden/>
          </w:rPr>
          <w:instrText xml:space="preserve"> PAGEREF _Toc12367131 \h </w:instrText>
        </w:r>
        <w:r w:rsidR="00B55636">
          <w:rPr>
            <w:noProof/>
            <w:webHidden/>
          </w:rPr>
        </w:r>
        <w:r w:rsidR="00B55636">
          <w:rPr>
            <w:noProof/>
            <w:webHidden/>
          </w:rPr>
          <w:fldChar w:fldCharType="separate"/>
        </w:r>
        <w:r w:rsidR="00B55636">
          <w:rPr>
            <w:noProof/>
            <w:webHidden/>
          </w:rPr>
          <w:t>33</w:t>
        </w:r>
        <w:r w:rsidR="00B55636">
          <w:rPr>
            <w:noProof/>
            <w:webHidden/>
          </w:rPr>
          <w:fldChar w:fldCharType="end"/>
        </w:r>
      </w:hyperlink>
    </w:p>
    <w:p w14:paraId="12B062A1" w14:textId="4EDFBB08" w:rsidR="00B55636" w:rsidRDefault="00B010C3">
      <w:pPr>
        <w:pStyle w:val="TOC4"/>
        <w:rPr>
          <w:rFonts w:eastAsiaTheme="minorEastAsia"/>
          <w:smallCaps w:val="0"/>
          <w:noProof/>
          <w:sz w:val="22"/>
          <w:lang w:val="en-US" w:eastAsia="en-US" w:bidi="ar-SA"/>
        </w:rPr>
      </w:pPr>
      <w:hyperlink w:anchor="_Toc12367132" w:history="1">
        <w:r w:rsidR="00B55636" w:rsidRPr="00060FB8">
          <w:rPr>
            <w:rStyle w:val="Hyperlink"/>
            <w:noProof/>
          </w:rPr>
          <w:t>Microsoft Learning</w:t>
        </w:r>
        <w:r w:rsidR="00B55636">
          <w:rPr>
            <w:noProof/>
            <w:webHidden/>
          </w:rPr>
          <w:tab/>
        </w:r>
        <w:r w:rsidR="00B55636">
          <w:rPr>
            <w:noProof/>
            <w:webHidden/>
          </w:rPr>
          <w:fldChar w:fldCharType="begin"/>
        </w:r>
        <w:r w:rsidR="00B55636">
          <w:rPr>
            <w:noProof/>
            <w:webHidden/>
          </w:rPr>
          <w:instrText xml:space="preserve"> PAGEREF _Toc12367132 \h </w:instrText>
        </w:r>
        <w:r w:rsidR="00B55636">
          <w:rPr>
            <w:noProof/>
            <w:webHidden/>
          </w:rPr>
        </w:r>
        <w:r w:rsidR="00B55636">
          <w:rPr>
            <w:noProof/>
            <w:webHidden/>
          </w:rPr>
          <w:fldChar w:fldCharType="separate"/>
        </w:r>
        <w:r w:rsidR="00B55636">
          <w:rPr>
            <w:noProof/>
            <w:webHidden/>
          </w:rPr>
          <w:t>34</w:t>
        </w:r>
        <w:r w:rsidR="00B55636">
          <w:rPr>
            <w:noProof/>
            <w:webHidden/>
          </w:rPr>
          <w:fldChar w:fldCharType="end"/>
        </w:r>
      </w:hyperlink>
    </w:p>
    <w:p w14:paraId="13C466EC" w14:textId="60BD6F5B" w:rsidR="00B55636" w:rsidRDefault="00B010C3">
      <w:pPr>
        <w:pStyle w:val="TOC4"/>
        <w:rPr>
          <w:rFonts w:eastAsiaTheme="minorEastAsia"/>
          <w:smallCaps w:val="0"/>
          <w:noProof/>
          <w:sz w:val="22"/>
          <w:lang w:val="en-US" w:eastAsia="en-US" w:bidi="ar-SA"/>
        </w:rPr>
      </w:pPr>
      <w:hyperlink w:anchor="_Toc12367133" w:history="1">
        <w:r w:rsidR="00B55636" w:rsidRPr="00060FB8">
          <w:rPr>
            <w:rStyle w:val="Hyperlink"/>
            <w:noProof/>
          </w:rPr>
          <w:t>Căutarea Microsoft în Bing</w:t>
        </w:r>
        <w:r w:rsidR="00B55636">
          <w:rPr>
            <w:noProof/>
            <w:webHidden/>
          </w:rPr>
          <w:tab/>
        </w:r>
        <w:r w:rsidR="00B55636">
          <w:rPr>
            <w:noProof/>
            <w:webHidden/>
          </w:rPr>
          <w:fldChar w:fldCharType="begin"/>
        </w:r>
        <w:r w:rsidR="00B55636">
          <w:rPr>
            <w:noProof/>
            <w:webHidden/>
          </w:rPr>
          <w:instrText xml:space="preserve"> PAGEREF _Toc12367133 \h </w:instrText>
        </w:r>
        <w:r w:rsidR="00B55636">
          <w:rPr>
            <w:noProof/>
            <w:webHidden/>
          </w:rPr>
        </w:r>
        <w:r w:rsidR="00B55636">
          <w:rPr>
            <w:noProof/>
            <w:webHidden/>
          </w:rPr>
          <w:fldChar w:fldCharType="separate"/>
        </w:r>
        <w:r w:rsidR="00B55636">
          <w:rPr>
            <w:noProof/>
            <w:webHidden/>
          </w:rPr>
          <w:t>34</w:t>
        </w:r>
        <w:r w:rsidR="00B55636">
          <w:rPr>
            <w:noProof/>
            <w:webHidden/>
          </w:rPr>
          <w:fldChar w:fldCharType="end"/>
        </w:r>
      </w:hyperlink>
    </w:p>
    <w:p w14:paraId="70AD3A8E" w14:textId="0D085F9E" w:rsidR="00B55636" w:rsidRDefault="00B010C3">
      <w:pPr>
        <w:pStyle w:val="TOC4"/>
        <w:rPr>
          <w:rFonts w:eastAsiaTheme="minorEastAsia"/>
          <w:smallCaps w:val="0"/>
          <w:noProof/>
          <w:sz w:val="22"/>
          <w:lang w:val="en-US" w:eastAsia="en-US" w:bidi="ar-SA"/>
        </w:rPr>
      </w:pPr>
      <w:hyperlink w:anchor="_Toc12367134" w:history="1">
        <w:r w:rsidR="00B55636" w:rsidRPr="00060FB8">
          <w:rPr>
            <w:rStyle w:val="Hyperlink"/>
            <w:noProof/>
          </w:rPr>
          <w:t>Minecraft: Ediţia Education</w:t>
        </w:r>
        <w:r w:rsidR="00B55636">
          <w:rPr>
            <w:noProof/>
            <w:webHidden/>
          </w:rPr>
          <w:tab/>
        </w:r>
        <w:r w:rsidR="00B55636">
          <w:rPr>
            <w:noProof/>
            <w:webHidden/>
          </w:rPr>
          <w:fldChar w:fldCharType="begin"/>
        </w:r>
        <w:r w:rsidR="00B55636">
          <w:rPr>
            <w:noProof/>
            <w:webHidden/>
          </w:rPr>
          <w:instrText xml:space="preserve"> PAGEREF _Toc12367134 \h </w:instrText>
        </w:r>
        <w:r w:rsidR="00B55636">
          <w:rPr>
            <w:noProof/>
            <w:webHidden/>
          </w:rPr>
        </w:r>
        <w:r w:rsidR="00B55636">
          <w:rPr>
            <w:noProof/>
            <w:webHidden/>
          </w:rPr>
          <w:fldChar w:fldCharType="separate"/>
        </w:r>
        <w:r w:rsidR="00B55636">
          <w:rPr>
            <w:noProof/>
            <w:webHidden/>
          </w:rPr>
          <w:t>34</w:t>
        </w:r>
        <w:r w:rsidR="00B55636">
          <w:rPr>
            <w:noProof/>
            <w:webHidden/>
          </w:rPr>
          <w:fldChar w:fldCharType="end"/>
        </w:r>
      </w:hyperlink>
    </w:p>
    <w:p w14:paraId="40AC5D16" w14:textId="63B9B168" w:rsidR="00B55636" w:rsidRDefault="00B010C3">
      <w:pPr>
        <w:pStyle w:val="TOC4"/>
        <w:rPr>
          <w:rFonts w:eastAsiaTheme="minorEastAsia"/>
          <w:smallCaps w:val="0"/>
          <w:noProof/>
          <w:sz w:val="22"/>
          <w:lang w:val="en-US" w:eastAsia="en-US" w:bidi="ar-SA"/>
        </w:rPr>
      </w:pPr>
      <w:hyperlink w:anchor="_Toc12367135" w:history="1">
        <w:r w:rsidR="00B55636" w:rsidRPr="00060FB8">
          <w:rPr>
            <w:rStyle w:val="Hyperlink"/>
            <w:noProof/>
            <w:lang w:val="it-IT"/>
          </w:rPr>
          <w:t>Office 365 Developer</w:t>
        </w:r>
        <w:r w:rsidR="00B55636">
          <w:rPr>
            <w:noProof/>
            <w:webHidden/>
          </w:rPr>
          <w:tab/>
        </w:r>
        <w:r w:rsidR="00B55636">
          <w:rPr>
            <w:noProof/>
            <w:webHidden/>
          </w:rPr>
          <w:fldChar w:fldCharType="begin"/>
        </w:r>
        <w:r w:rsidR="00B55636">
          <w:rPr>
            <w:noProof/>
            <w:webHidden/>
          </w:rPr>
          <w:instrText xml:space="preserve"> PAGEREF _Toc12367135 \h </w:instrText>
        </w:r>
        <w:r w:rsidR="00B55636">
          <w:rPr>
            <w:noProof/>
            <w:webHidden/>
          </w:rPr>
        </w:r>
        <w:r w:rsidR="00B55636">
          <w:rPr>
            <w:noProof/>
            <w:webHidden/>
          </w:rPr>
          <w:fldChar w:fldCharType="separate"/>
        </w:r>
        <w:r w:rsidR="00B55636">
          <w:rPr>
            <w:noProof/>
            <w:webHidden/>
          </w:rPr>
          <w:t>35</w:t>
        </w:r>
        <w:r w:rsidR="00B55636">
          <w:rPr>
            <w:noProof/>
            <w:webHidden/>
          </w:rPr>
          <w:fldChar w:fldCharType="end"/>
        </w:r>
      </w:hyperlink>
    </w:p>
    <w:p w14:paraId="2F7BE671" w14:textId="769D6A64" w:rsidR="00B55636" w:rsidRDefault="00B010C3">
      <w:pPr>
        <w:pStyle w:val="TOC4"/>
        <w:rPr>
          <w:rFonts w:eastAsiaTheme="minorEastAsia"/>
          <w:smallCaps w:val="0"/>
          <w:noProof/>
          <w:sz w:val="22"/>
          <w:lang w:val="en-US" w:eastAsia="en-US" w:bidi="ar-SA"/>
        </w:rPr>
      </w:pPr>
      <w:hyperlink w:anchor="_Toc12367136" w:history="1">
        <w:r w:rsidR="00B55636" w:rsidRPr="00060FB8">
          <w:rPr>
            <w:rStyle w:val="Hyperlink"/>
            <w:noProof/>
          </w:rPr>
          <w:t>Sistemul de operare desktop Windows</w:t>
        </w:r>
        <w:r w:rsidR="00B55636">
          <w:rPr>
            <w:noProof/>
            <w:webHidden/>
          </w:rPr>
          <w:tab/>
        </w:r>
        <w:r w:rsidR="00B55636">
          <w:rPr>
            <w:noProof/>
            <w:webHidden/>
          </w:rPr>
          <w:fldChar w:fldCharType="begin"/>
        </w:r>
        <w:r w:rsidR="00B55636">
          <w:rPr>
            <w:noProof/>
            <w:webHidden/>
          </w:rPr>
          <w:instrText xml:space="preserve"> PAGEREF _Toc12367136 \h </w:instrText>
        </w:r>
        <w:r w:rsidR="00B55636">
          <w:rPr>
            <w:noProof/>
            <w:webHidden/>
          </w:rPr>
        </w:r>
        <w:r w:rsidR="00B55636">
          <w:rPr>
            <w:noProof/>
            <w:webHidden/>
          </w:rPr>
          <w:fldChar w:fldCharType="separate"/>
        </w:r>
        <w:r w:rsidR="00B55636">
          <w:rPr>
            <w:noProof/>
            <w:webHidden/>
          </w:rPr>
          <w:t>35</w:t>
        </w:r>
        <w:r w:rsidR="00B55636">
          <w:rPr>
            <w:noProof/>
            <w:webHidden/>
          </w:rPr>
          <w:fldChar w:fldCharType="end"/>
        </w:r>
      </w:hyperlink>
    </w:p>
    <w:p w14:paraId="3F444189" w14:textId="5560D906" w:rsidR="00B55636" w:rsidRDefault="00B010C3">
      <w:pPr>
        <w:pStyle w:val="TOC1"/>
        <w:tabs>
          <w:tab w:val="right" w:leader="dot" w:pos="5030"/>
        </w:tabs>
        <w:rPr>
          <w:rFonts w:eastAsiaTheme="minorEastAsia"/>
          <w:b w:val="0"/>
          <w:caps w:val="0"/>
          <w:noProof/>
          <w:sz w:val="22"/>
          <w:lang w:val="en-US" w:eastAsia="en-US" w:bidi="ar-SA"/>
        </w:rPr>
      </w:pPr>
      <w:hyperlink w:anchor="_Toc12367137" w:history="1">
        <w:r w:rsidR="00B55636" w:rsidRPr="00060FB8">
          <w:rPr>
            <w:rStyle w:val="Hyperlink"/>
            <w:noProof/>
          </w:rPr>
          <w:t>Anexa 1 – Notificările</w:t>
        </w:r>
        <w:r w:rsidR="00B55636">
          <w:rPr>
            <w:noProof/>
            <w:webHidden/>
          </w:rPr>
          <w:tab/>
        </w:r>
        <w:r w:rsidR="00B55636">
          <w:rPr>
            <w:noProof/>
            <w:webHidden/>
          </w:rPr>
          <w:fldChar w:fldCharType="begin"/>
        </w:r>
        <w:r w:rsidR="00B55636">
          <w:rPr>
            <w:noProof/>
            <w:webHidden/>
          </w:rPr>
          <w:instrText xml:space="preserve"> PAGEREF _Toc12367137 \h </w:instrText>
        </w:r>
        <w:r w:rsidR="00B55636">
          <w:rPr>
            <w:noProof/>
            <w:webHidden/>
          </w:rPr>
        </w:r>
        <w:r w:rsidR="00B55636">
          <w:rPr>
            <w:noProof/>
            <w:webHidden/>
          </w:rPr>
          <w:fldChar w:fldCharType="separate"/>
        </w:r>
        <w:r w:rsidR="00B55636">
          <w:rPr>
            <w:noProof/>
            <w:webHidden/>
          </w:rPr>
          <w:t>36</w:t>
        </w:r>
        <w:r w:rsidR="00B55636">
          <w:rPr>
            <w:noProof/>
            <w:webHidden/>
          </w:rPr>
          <w:fldChar w:fldCharType="end"/>
        </w:r>
      </w:hyperlink>
    </w:p>
    <w:p w14:paraId="3892FF5C" w14:textId="0E0BE724" w:rsidR="00B55636" w:rsidRDefault="00B010C3">
      <w:pPr>
        <w:pStyle w:val="TOC3"/>
        <w:rPr>
          <w:rFonts w:eastAsiaTheme="minorEastAsia"/>
          <w:b w:val="0"/>
          <w:smallCaps w:val="0"/>
          <w:sz w:val="22"/>
          <w:lang w:val="en-US" w:eastAsia="en-US" w:bidi="ar-SA"/>
        </w:rPr>
      </w:pPr>
      <w:hyperlink w:anchor="_Toc12367138" w:history="1">
        <w:r w:rsidR="00B55636" w:rsidRPr="00060FB8">
          <w:rPr>
            <w:rStyle w:val="Hyperlink"/>
            <w:lang w:val="ro-RO"/>
          </w:rPr>
          <w:t>Bing Maps</w:t>
        </w:r>
        <w:r w:rsidR="00B55636">
          <w:rPr>
            <w:webHidden/>
          </w:rPr>
          <w:tab/>
        </w:r>
        <w:r w:rsidR="00B55636">
          <w:rPr>
            <w:webHidden/>
          </w:rPr>
          <w:fldChar w:fldCharType="begin"/>
        </w:r>
        <w:r w:rsidR="00B55636">
          <w:rPr>
            <w:webHidden/>
          </w:rPr>
          <w:instrText xml:space="preserve"> PAGEREF _Toc12367138 \h </w:instrText>
        </w:r>
        <w:r w:rsidR="00B55636">
          <w:rPr>
            <w:webHidden/>
          </w:rPr>
        </w:r>
        <w:r w:rsidR="00B55636">
          <w:rPr>
            <w:webHidden/>
          </w:rPr>
          <w:fldChar w:fldCharType="separate"/>
        </w:r>
        <w:r w:rsidR="00B55636">
          <w:rPr>
            <w:webHidden/>
          </w:rPr>
          <w:t>36</w:t>
        </w:r>
        <w:r w:rsidR="00B55636">
          <w:rPr>
            <w:webHidden/>
          </w:rPr>
          <w:fldChar w:fldCharType="end"/>
        </w:r>
      </w:hyperlink>
    </w:p>
    <w:p w14:paraId="7A5B370C" w14:textId="7D02EF5E" w:rsidR="00B55636" w:rsidRDefault="00B010C3">
      <w:pPr>
        <w:pStyle w:val="TOC3"/>
        <w:rPr>
          <w:rFonts w:eastAsiaTheme="minorEastAsia"/>
          <w:b w:val="0"/>
          <w:smallCaps w:val="0"/>
          <w:sz w:val="22"/>
          <w:lang w:val="en-US" w:eastAsia="en-US" w:bidi="ar-SA"/>
        </w:rPr>
      </w:pPr>
      <w:hyperlink w:anchor="_Toc12367139" w:history="1">
        <w:r w:rsidR="00B55636" w:rsidRPr="00060FB8">
          <w:rPr>
            <w:rStyle w:val="Hyperlink"/>
            <w:lang w:val="ro-RO"/>
          </w:rPr>
          <w:t>Serviciile profesionale</w:t>
        </w:r>
        <w:r w:rsidR="00B55636">
          <w:rPr>
            <w:webHidden/>
          </w:rPr>
          <w:tab/>
        </w:r>
        <w:r w:rsidR="00B55636">
          <w:rPr>
            <w:webHidden/>
          </w:rPr>
          <w:fldChar w:fldCharType="begin"/>
        </w:r>
        <w:r w:rsidR="00B55636">
          <w:rPr>
            <w:webHidden/>
          </w:rPr>
          <w:instrText xml:space="preserve"> PAGEREF _Toc12367139 \h </w:instrText>
        </w:r>
        <w:r w:rsidR="00B55636">
          <w:rPr>
            <w:webHidden/>
          </w:rPr>
        </w:r>
        <w:r w:rsidR="00B55636">
          <w:rPr>
            <w:webHidden/>
          </w:rPr>
          <w:fldChar w:fldCharType="separate"/>
        </w:r>
        <w:r w:rsidR="00B55636">
          <w:rPr>
            <w:webHidden/>
          </w:rPr>
          <w:t>36</w:t>
        </w:r>
        <w:r w:rsidR="00B55636">
          <w:rPr>
            <w:webHidden/>
          </w:rPr>
          <w:fldChar w:fldCharType="end"/>
        </w:r>
      </w:hyperlink>
    </w:p>
    <w:p w14:paraId="185BC445" w14:textId="0480B87B" w:rsidR="00B55636" w:rsidRDefault="00B010C3">
      <w:pPr>
        <w:pStyle w:val="TOC3"/>
        <w:rPr>
          <w:rFonts w:eastAsiaTheme="minorEastAsia"/>
          <w:b w:val="0"/>
          <w:smallCaps w:val="0"/>
          <w:sz w:val="22"/>
          <w:lang w:val="en-US" w:eastAsia="en-US" w:bidi="ar-SA"/>
        </w:rPr>
      </w:pPr>
      <w:hyperlink w:anchor="_Toc12367140" w:history="1">
        <w:r w:rsidR="00B55636" w:rsidRPr="00060FB8">
          <w:rPr>
            <w:rStyle w:val="Hyperlink"/>
          </w:rPr>
          <w:t>Adăugarea unei notificări referitoare la codificarea H.265/HEVC în Serviciile Azure Media</w:t>
        </w:r>
        <w:r w:rsidR="00B55636">
          <w:rPr>
            <w:webHidden/>
          </w:rPr>
          <w:tab/>
        </w:r>
        <w:r w:rsidR="00B55636">
          <w:rPr>
            <w:webHidden/>
          </w:rPr>
          <w:fldChar w:fldCharType="begin"/>
        </w:r>
        <w:r w:rsidR="00B55636">
          <w:rPr>
            <w:webHidden/>
          </w:rPr>
          <w:instrText xml:space="preserve"> PAGEREF _Toc12367140 \h </w:instrText>
        </w:r>
        <w:r w:rsidR="00B55636">
          <w:rPr>
            <w:webHidden/>
          </w:rPr>
        </w:r>
        <w:r w:rsidR="00B55636">
          <w:rPr>
            <w:webHidden/>
          </w:rPr>
          <w:fldChar w:fldCharType="separate"/>
        </w:r>
        <w:r w:rsidR="00B55636">
          <w:rPr>
            <w:webHidden/>
          </w:rPr>
          <w:t>39</w:t>
        </w:r>
        <w:r w:rsidR="00B55636">
          <w:rPr>
            <w:webHidden/>
          </w:rPr>
          <w:fldChar w:fldCharType="end"/>
        </w:r>
      </w:hyperlink>
    </w:p>
    <w:p w14:paraId="138536C1" w14:textId="29E92A59" w:rsidR="00B55636" w:rsidRDefault="00B010C3">
      <w:pPr>
        <w:pStyle w:val="TOC3"/>
        <w:rPr>
          <w:rFonts w:eastAsiaTheme="minorEastAsia"/>
          <w:b w:val="0"/>
          <w:smallCaps w:val="0"/>
          <w:sz w:val="22"/>
          <w:lang w:val="en-US" w:eastAsia="en-US" w:bidi="ar-SA"/>
        </w:rPr>
      </w:pPr>
      <w:hyperlink w:anchor="_Toc12367141" w:history="1">
        <w:r w:rsidR="00B55636" w:rsidRPr="00060FB8">
          <w:rPr>
            <w:rStyle w:val="Hyperlink"/>
            <w:lang w:val="ro-RO"/>
          </w:rPr>
          <w:t>Notificare despre Adobe Flash Player</w:t>
        </w:r>
        <w:r w:rsidR="00B55636">
          <w:rPr>
            <w:webHidden/>
          </w:rPr>
          <w:tab/>
        </w:r>
        <w:r w:rsidR="00B55636">
          <w:rPr>
            <w:webHidden/>
          </w:rPr>
          <w:fldChar w:fldCharType="begin"/>
        </w:r>
        <w:r w:rsidR="00B55636">
          <w:rPr>
            <w:webHidden/>
          </w:rPr>
          <w:instrText xml:space="preserve"> PAGEREF _Toc12367141 \h </w:instrText>
        </w:r>
        <w:r w:rsidR="00B55636">
          <w:rPr>
            <w:webHidden/>
          </w:rPr>
        </w:r>
        <w:r w:rsidR="00B55636">
          <w:rPr>
            <w:webHidden/>
          </w:rPr>
          <w:fldChar w:fldCharType="separate"/>
        </w:r>
        <w:r w:rsidR="00B55636">
          <w:rPr>
            <w:webHidden/>
          </w:rPr>
          <w:t>39</w:t>
        </w:r>
        <w:r w:rsidR="00B55636">
          <w:rPr>
            <w:webHidden/>
          </w:rPr>
          <w:fldChar w:fldCharType="end"/>
        </w:r>
      </w:hyperlink>
    </w:p>
    <w:p w14:paraId="7892399D" w14:textId="402EAE2E" w:rsidR="00B55636" w:rsidRDefault="00B010C3">
      <w:pPr>
        <w:pStyle w:val="TOC3"/>
        <w:rPr>
          <w:rFonts w:eastAsiaTheme="minorEastAsia"/>
          <w:b w:val="0"/>
          <w:smallCaps w:val="0"/>
          <w:sz w:val="22"/>
          <w:lang w:val="en-US" w:eastAsia="en-US" w:bidi="ar-SA"/>
        </w:rPr>
      </w:pPr>
      <w:hyperlink w:anchor="_Toc12367142" w:history="1">
        <w:r w:rsidR="00B55636" w:rsidRPr="00060FB8">
          <w:rPr>
            <w:rStyle w:val="Hyperlink"/>
            <w:lang w:val="ro-RO"/>
          </w:rPr>
          <w:t>Notificarea privind standardul vizual H.264/AVC, standardul video VC-1, standardul vizual MPEG-4 partea 2 şi standardul video MPEG-2</w:t>
        </w:r>
        <w:r w:rsidR="00B55636">
          <w:rPr>
            <w:webHidden/>
          </w:rPr>
          <w:tab/>
        </w:r>
        <w:r w:rsidR="00B55636">
          <w:rPr>
            <w:webHidden/>
          </w:rPr>
          <w:fldChar w:fldCharType="begin"/>
        </w:r>
        <w:r w:rsidR="00B55636">
          <w:rPr>
            <w:webHidden/>
          </w:rPr>
          <w:instrText xml:space="preserve"> PAGEREF _Toc12367142 \h </w:instrText>
        </w:r>
        <w:r w:rsidR="00B55636">
          <w:rPr>
            <w:webHidden/>
          </w:rPr>
        </w:r>
        <w:r w:rsidR="00B55636">
          <w:rPr>
            <w:webHidden/>
          </w:rPr>
          <w:fldChar w:fldCharType="separate"/>
        </w:r>
        <w:r w:rsidR="00B55636">
          <w:rPr>
            <w:webHidden/>
          </w:rPr>
          <w:t>39</w:t>
        </w:r>
        <w:r w:rsidR="00B55636">
          <w:rPr>
            <w:webHidden/>
          </w:rPr>
          <w:fldChar w:fldCharType="end"/>
        </w:r>
      </w:hyperlink>
    </w:p>
    <w:p w14:paraId="1CB94262" w14:textId="17E1B50D" w:rsidR="00B55636" w:rsidRDefault="00B010C3">
      <w:pPr>
        <w:pStyle w:val="TOC1"/>
        <w:tabs>
          <w:tab w:val="right" w:leader="dot" w:pos="5030"/>
        </w:tabs>
        <w:rPr>
          <w:rFonts w:eastAsiaTheme="minorEastAsia"/>
          <w:b w:val="0"/>
          <w:caps w:val="0"/>
          <w:noProof/>
          <w:sz w:val="22"/>
          <w:lang w:val="en-US" w:eastAsia="en-US" w:bidi="ar-SA"/>
        </w:rPr>
      </w:pPr>
      <w:hyperlink w:anchor="_Toc12367143" w:history="1">
        <w:r w:rsidR="00B55636" w:rsidRPr="00060FB8">
          <w:rPr>
            <w:rStyle w:val="Hyperlink"/>
            <w:noProof/>
          </w:rPr>
          <w:t>Anexa 2 – Suitele de licenţe de abonament</w:t>
        </w:r>
        <w:r w:rsidR="00B55636">
          <w:rPr>
            <w:noProof/>
            <w:webHidden/>
          </w:rPr>
          <w:tab/>
        </w:r>
        <w:r w:rsidR="00B55636">
          <w:rPr>
            <w:noProof/>
            <w:webHidden/>
          </w:rPr>
          <w:fldChar w:fldCharType="begin"/>
        </w:r>
        <w:r w:rsidR="00B55636">
          <w:rPr>
            <w:noProof/>
            <w:webHidden/>
          </w:rPr>
          <w:instrText xml:space="preserve"> PAGEREF _Toc12367143 \h </w:instrText>
        </w:r>
        <w:r w:rsidR="00B55636">
          <w:rPr>
            <w:noProof/>
            <w:webHidden/>
          </w:rPr>
        </w:r>
        <w:r w:rsidR="00B55636">
          <w:rPr>
            <w:noProof/>
            <w:webHidden/>
          </w:rPr>
          <w:fldChar w:fldCharType="separate"/>
        </w:r>
        <w:r w:rsidR="00B55636">
          <w:rPr>
            <w:noProof/>
            <w:webHidden/>
          </w:rPr>
          <w:t>40</w:t>
        </w:r>
        <w:r w:rsidR="00B55636">
          <w:rPr>
            <w:noProof/>
            <w:webHidden/>
          </w:rPr>
          <w:fldChar w:fldCharType="end"/>
        </w:r>
      </w:hyperlink>
    </w:p>
    <w:p w14:paraId="0A34774E" w14:textId="416C71D0" w:rsidR="00B55636" w:rsidRDefault="00B010C3">
      <w:pPr>
        <w:pStyle w:val="TOC3"/>
        <w:rPr>
          <w:rFonts w:eastAsiaTheme="minorEastAsia"/>
          <w:b w:val="0"/>
          <w:smallCaps w:val="0"/>
          <w:sz w:val="22"/>
          <w:lang w:val="en-US" w:eastAsia="en-US" w:bidi="ar-SA"/>
        </w:rPr>
      </w:pPr>
      <w:hyperlink w:anchor="_Toc12367144" w:history="1">
        <w:r w:rsidR="00B55636" w:rsidRPr="00060FB8">
          <w:rPr>
            <w:rStyle w:val="Hyperlink"/>
          </w:rPr>
          <w:t>Sectorul public</w:t>
        </w:r>
        <w:r w:rsidR="00B55636">
          <w:rPr>
            <w:webHidden/>
          </w:rPr>
          <w:tab/>
        </w:r>
        <w:r w:rsidR="00B55636">
          <w:rPr>
            <w:webHidden/>
          </w:rPr>
          <w:fldChar w:fldCharType="begin"/>
        </w:r>
        <w:r w:rsidR="00B55636">
          <w:rPr>
            <w:webHidden/>
          </w:rPr>
          <w:instrText xml:space="preserve"> PAGEREF _Toc12367144 \h </w:instrText>
        </w:r>
        <w:r w:rsidR="00B55636">
          <w:rPr>
            <w:webHidden/>
          </w:rPr>
        </w:r>
        <w:r w:rsidR="00B55636">
          <w:rPr>
            <w:webHidden/>
          </w:rPr>
          <w:fldChar w:fldCharType="separate"/>
        </w:r>
        <w:r w:rsidR="00B55636">
          <w:rPr>
            <w:webHidden/>
          </w:rPr>
          <w:t>41</w:t>
        </w:r>
        <w:r w:rsidR="00B55636">
          <w:rPr>
            <w:webHidden/>
          </w:rPr>
          <w:fldChar w:fldCharType="end"/>
        </w:r>
      </w:hyperlink>
    </w:p>
    <w:p w14:paraId="19D1ACAD" w14:textId="3C7C9C5F" w:rsidR="00B55636" w:rsidRDefault="00B010C3">
      <w:pPr>
        <w:pStyle w:val="TOC1"/>
        <w:tabs>
          <w:tab w:val="right" w:leader="dot" w:pos="5030"/>
        </w:tabs>
        <w:rPr>
          <w:rFonts w:eastAsiaTheme="minorEastAsia"/>
          <w:b w:val="0"/>
          <w:caps w:val="0"/>
          <w:noProof/>
          <w:sz w:val="22"/>
          <w:lang w:val="en-US" w:eastAsia="en-US" w:bidi="ar-SA"/>
        </w:rPr>
      </w:pPr>
      <w:hyperlink w:anchor="_Toc12367145" w:history="1">
        <w:r w:rsidR="00B55636" w:rsidRPr="00060FB8">
          <w:rPr>
            <w:rStyle w:val="Hyperlink"/>
            <w:noProof/>
          </w:rPr>
          <w:t>Anexa 3 – Clauzele contractuale standard (Procesoare)</w:t>
        </w:r>
        <w:r w:rsidR="00B55636">
          <w:rPr>
            <w:noProof/>
            <w:webHidden/>
          </w:rPr>
          <w:tab/>
        </w:r>
        <w:r w:rsidR="00B55636">
          <w:rPr>
            <w:noProof/>
            <w:webHidden/>
          </w:rPr>
          <w:fldChar w:fldCharType="begin"/>
        </w:r>
        <w:r w:rsidR="00B55636">
          <w:rPr>
            <w:noProof/>
            <w:webHidden/>
          </w:rPr>
          <w:instrText xml:space="preserve"> PAGEREF _Toc12367145 \h </w:instrText>
        </w:r>
        <w:r w:rsidR="00B55636">
          <w:rPr>
            <w:noProof/>
            <w:webHidden/>
          </w:rPr>
        </w:r>
        <w:r w:rsidR="00B55636">
          <w:rPr>
            <w:noProof/>
            <w:webHidden/>
          </w:rPr>
          <w:fldChar w:fldCharType="separate"/>
        </w:r>
        <w:r w:rsidR="00B55636">
          <w:rPr>
            <w:noProof/>
            <w:webHidden/>
          </w:rPr>
          <w:t>42</w:t>
        </w:r>
        <w:r w:rsidR="00B55636">
          <w:rPr>
            <w:noProof/>
            <w:webHidden/>
          </w:rPr>
          <w:fldChar w:fldCharType="end"/>
        </w:r>
      </w:hyperlink>
    </w:p>
    <w:p w14:paraId="1BDA2B50" w14:textId="6634ADCF" w:rsidR="00B55636" w:rsidRDefault="00B010C3">
      <w:pPr>
        <w:pStyle w:val="TOC1"/>
        <w:tabs>
          <w:tab w:val="right" w:leader="dot" w:pos="5030"/>
        </w:tabs>
        <w:rPr>
          <w:rFonts w:eastAsiaTheme="minorEastAsia"/>
          <w:b w:val="0"/>
          <w:caps w:val="0"/>
          <w:noProof/>
          <w:sz w:val="22"/>
          <w:lang w:val="en-US" w:eastAsia="en-US" w:bidi="ar-SA"/>
        </w:rPr>
      </w:pPr>
      <w:hyperlink w:anchor="_Toc12367146" w:history="1">
        <w:r w:rsidR="00B55636" w:rsidRPr="00060FB8">
          <w:rPr>
            <w:rStyle w:val="Hyperlink"/>
            <w:noProof/>
          </w:rPr>
          <w:t>Anexa 4 – Termenii Regulamentului general privind protecţia datelor al Uniunii Europene</w:t>
        </w:r>
        <w:r w:rsidR="00B55636">
          <w:rPr>
            <w:noProof/>
            <w:webHidden/>
          </w:rPr>
          <w:tab/>
        </w:r>
        <w:r w:rsidR="00B55636">
          <w:rPr>
            <w:noProof/>
            <w:webHidden/>
          </w:rPr>
          <w:fldChar w:fldCharType="begin"/>
        </w:r>
        <w:r w:rsidR="00B55636">
          <w:rPr>
            <w:noProof/>
            <w:webHidden/>
          </w:rPr>
          <w:instrText xml:space="preserve"> PAGEREF _Toc12367146 \h </w:instrText>
        </w:r>
        <w:r w:rsidR="00B55636">
          <w:rPr>
            <w:noProof/>
            <w:webHidden/>
          </w:rPr>
        </w:r>
        <w:r w:rsidR="00B55636">
          <w:rPr>
            <w:noProof/>
            <w:webHidden/>
          </w:rPr>
          <w:fldChar w:fldCharType="separate"/>
        </w:r>
        <w:r w:rsidR="00B55636">
          <w:rPr>
            <w:noProof/>
            <w:webHidden/>
          </w:rPr>
          <w:t>48</w:t>
        </w:r>
        <w:r w:rsidR="00B55636">
          <w:rPr>
            <w:noProof/>
            <w:webHidden/>
          </w:rPr>
          <w:fldChar w:fldCharType="end"/>
        </w:r>
      </w:hyperlink>
    </w:p>
    <w:p w14:paraId="092C9288" w14:textId="36CD3440" w:rsidR="004D27A6" w:rsidRPr="00690C65" w:rsidRDefault="00A430D3" w:rsidP="00392DF2">
      <w:pPr>
        <w:pStyle w:val="TOC1"/>
        <w:tabs>
          <w:tab w:val="right" w:leader="dot" w:pos="5030"/>
        </w:tabs>
      </w:pPr>
      <w:r w:rsidRPr="00EB790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3" w:name="Introduction"/>
      <w:bookmarkStart w:id="4" w:name="_Toc507768531"/>
      <w:bookmarkStart w:id="5" w:name="_Toc507239485"/>
      <w:bookmarkStart w:id="6" w:name="_Toc12367066"/>
      <w:bookmarkStart w:id="7" w:name="_Toc378147615"/>
      <w:bookmarkStart w:id="8" w:name="_Toc378151517"/>
      <w:bookmarkStart w:id="9" w:name="_Toc379797094"/>
      <w:bookmarkStart w:id="10" w:name="_Toc380513120"/>
      <w:bookmarkStart w:id="11" w:name="_Toc380655159"/>
      <w:bookmarkStart w:id="12" w:name="_Toc383415077"/>
      <w:r>
        <w:lastRenderedPageBreak/>
        <w:t>Introducere</w:t>
      </w:r>
      <w:bookmarkEnd w:id="3"/>
      <w:bookmarkEnd w:id="4"/>
      <w:bookmarkEnd w:id="5"/>
      <w:bookmarkEnd w:id="6"/>
    </w:p>
    <w:p w14:paraId="0D3667CD" w14:textId="77777777" w:rsidR="00B143C0" w:rsidRDefault="00B143C0" w:rsidP="00B143C0">
      <w:pPr>
        <w:pStyle w:val="ProductList-Body"/>
        <w:spacing w:after="240"/>
      </w:pPr>
      <w:r>
        <w:t>Părţile sunt de acord că aceşti Termeni ai Serviciilor online reglementează utilizarea de către Client a Serviciilor online şi prevăd obligaţiile acestuia faţă de prelucrarea şi securitatea Datelor de client şi a Datelor cu caracter personal de către Serviciile online.</w:t>
      </w:r>
      <w:r w:rsidRPr="00963E7C">
        <w:t xml:space="preserve"> </w:t>
      </w:r>
      <w:r>
        <w:t>De asemenea, părţile sunt de acord că, cu excepţia cazului în care există un acord separat privind Serviciile profesionale, aceşti Termeni ai Serviciilor online reglementează furnizarea Serviciilor profesionale şi prelucrarea şi securitatea Datelor de asistenţă şi a Datelor cu caracter personal faţă de prevederea respectivă. Utilizarea de către Client a Produselor ce nu aparţin companiei Microsoft (definite mai jos) este reglementată de termeni separaţi, inclusiv de termeni diferiţi privind confidenţialitatea şi securitatea.</w:t>
      </w:r>
    </w:p>
    <w:p w14:paraId="7B38EB53" w14:textId="77777777" w:rsidR="00B143C0" w:rsidRDefault="00B143C0" w:rsidP="00B143C0">
      <w:pPr>
        <w:pStyle w:val="ProductList-SubSubSectionHeading"/>
        <w:outlineLvl w:val="1"/>
      </w:pPr>
      <w:bookmarkStart w:id="13" w:name="_Toc507768532"/>
      <w:bookmarkStart w:id="14" w:name="_Toc12367067"/>
      <w:r>
        <w:t>Contractele privind nivelul serviciului</w:t>
      </w:r>
      <w:bookmarkEnd w:id="13"/>
      <w:bookmarkEnd w:id="14"/>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5" w:name="_Toc507768533"/>
      <w:bookmarkStart w:id="16" w:name="_Toc12367068"/>
      <w:r>
        <w:t>Termenii şi Actualizările referitoare la Serviciile online</w:t>
      </w:r>
      <w:bookmarkEnd w:id="15"/>
      <w:bookmarkEnd w:id="16"/>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7" w:name="_Toc507768534"/>
      <w:bookmarkStart w:id="18" w:name="_Toc12367069"/>
      <w:r>
        <w:t>Notificări electronice</w:t>
      </w:r>
      <w:bookmarkEnd w:id="17"/>
      <w:bookmarkEnd w:id="18"/>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9" w:name="_Toc507768535"/>
      <w:bookmarkStart w:id="20" w:name="_Toc507239486"/>
      <w:bookmarkStart w:id="21" w:name="_Toc12367070"/>
      <w:r>
        <w:t>Versiunile anterioare</w:t>
      </w:r>
      <w:bookmarkEnd w:id="19"/>
      <w:bookmarkEnd w:id="20"/>
      <w:bookmarkEnd w:id="21"/>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145FC8E0" w14:textId="77777777" w:rsidR="00B55636" w:rsidRDefault="00B55636" w:rsidP="00B5563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12367071"/>
      <w:r>
        <w:t>Clarificări și rezumatul modificărilor</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B55636" w:rsidRPr="00AD6DB4" w14:paraId="669A9C59" w14:textId="77777777" w:rsidTr="008F5B7F">
        <w:trPr>
          <w:tblHeader/>
        </w:trPr>
        <w:tc>
          <w:tcPr>
            <w:tcW w:w="5395" w:type="dxa"/>
            <w:shd w:val="clear" w:color="auto" w:fill="0072C6"/>
          </w:tcPr>
          <w:p w14:paraId="39AA080D" w14:textId="77777777" w:rsidR="00B55636" w:rsidRPr="00231971" w:rsidRDefault="00B55636" w:rsidP="008F5B7F">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4B03A9EC" w14:textId="77777777" w:rsidR="00B55636" w:rsidRPr="00231971" w:rsidRDefault="00B55636" w:rsidP="008F5B7F">
            <w:pPr>
              <w:pStyle w:val="ProductList-Body"/>
              <w:spacing w:before="20" w:after="20"/>
              <w:rPr>
                <w:color w:val="FFFFFF" w:themeColor="background1"/>
                <w:sz w:val="16"/>
                <w:szCs w:val="16"/>
              </w:rPr>
            </w:pPr>
            <w:r>
              <w:rPr>
                <w:color w:val="FFFFFF" w:themeColor="background1"/>
                <w:sz w:val="16"/>
                <w:szCs w:val="16"/>
              </w:rPr>
              <w:t>Ștergeri</w:t>
            </w:r>
          </w:p>
        </w:tc>
      </w:tr>
      <w:tr w:rsidR="00B55636" w:rsidRPr="00A47BC4" w14:paraId="08C931DE" w14:textId="77777777" w:rsidTr="008F5B7F">
        <w:tc>
          <w:tcPr>
            <w:tcW w:w="5395" w:type="dxa"/>
            <w:vAlign w:val="bottom"/>
          </w:tcPr>
          <w:p w14:paraId="546CE576" w14:textId="77777777" w:rsidR="00B55636" w:rsidRPr="006F7F52" w:rsidRDefault="00B55636" w:rsidP="008F5B7F">
            <w:pPr>
              <w:pStyle w:val="ProductList-Body"/>
              <w:rPr>
                <w:rFonts w:cstheme="minorHAnsi"/>
                <w:sz w:val="16"/>
                <w:szCs w:val="16"/>
              </w:rPr>
            </w:pPr>
            <w:bookmarkStart w:id="32" w:name="_Hlk494736247"/>
            <w:r>
              <w:rPr>
                <w:rFonts w:cstheme="minorHAnsi"/>
                <w:sz w:val="16"/>
                <w:szCs w:val="16"/>
              </w:rPr>
              <w:t>Dynamics 365 Customer Service Chat</w:t>
            </w:r>
          </w:p>
        </w:tc>
        <w:tc>
          <w:tcPr>
            <w:tcW w:w="5395" w:type="dxa"/>
            <w:vAlign w:val="bottom"/>
          </w:tcPr>
          <w:p w14:paraId="70ABC59E" w14:textId="77777777" w:rsidR="00B55636" w:rsidRPr="00E92AA5" w:rsidRDefault="00B55636" w:rsidP="008F5B7F">
            <w:pPr>
              <w:pStyle w:val="ProductList-Body"/>
              <w:rPr>
                <w:rFonts w:cstheme="minorHAnsi"/>
                <w:sz w:val="16"/>
                <w:szCs w:val="16"/>
              </w:rPr>
            </w:pPr>
          </w:p>
        </w:tc>
      </w:tr>
      <w:tr w:rsidR="00B55636" w:rsidRPr="00A47BC4" w14:paraId="498AEC07" w14:textId="77777777" w:rsidTr="008F5B7F">
        <w:tc>
          <w:tcPr>
            <w:tcW w:w="5395" w:type="dxa"/>
            <w:vAlign w:val="bottom"/>
          </w:tcPr>
          <w:p w14:paraId="298AC1AE" w14:textId="77777777" w:rsidR="00B55636" w:rsidRDefault="00B55636" w:rsidP="008F5B7F">
            <w:pPr>
              <w:pStyle w:val="ProductList-Body"/>
              <w:rPr>
                <w:rFonts w:cstheme="minorHAnsi"/>
                <w:sz w:val="16"/>
                <w:szCs w:val="16"/>
              </w:rPr>
            </w:pPr>
            <w:r>
              <w:rPr>
                <w:rFonts w:cstheme="minorHAnsi"/>
                <w:sz w:val="16"/>
                <w:szCs w:val="16"/>
              </w:rPr>
              <w:t>Microsoft Forms Pro</w:t>
            </w:r>
          </w:p>
        </w:tc>
        <w:tc>
          <w:tcPr>
            <w:tcW w:w="5395" w:type="dxa"/>
            <w:vAlign w:val="bottom"/>
          </w:tcPr>
          <w:p w14:paraId="4B34F43F" w14:textId="77777777" w:rsidR="00B55636" w:rsidRPr="00E92AA5" w:rsidRDefault="00B55636" w:rsidP="008F5B7F">
            <w:pPr>
              <w:pStyle w:val="ProductList-Body"/>
              <w:rPr>
                <w:rFonts w:cstheme="minorHAnsi"/>
                <w:sz w:val="16"/>
                <w:szCs w:val="16"/>
              </w:rPr>
            </w:pPr>
          </w:p>
        </w:tc>
      </w:tr>
    </w:tbl>
    <w:p w14:paraId="718DABE5" w14:textId="77777777" w:rsidR="00B55636" w:rsidRDefault="00B55636" w:rsidP="00B55636">
      <w:pPr>
        <w:pStyle w:val="ProductList-Body"/>
      </w:pPr>
    </w:p>
    <w:p w14:paraId="63086AD9" w14:textId="77777777" w:rsidR="00B55636" w:rsidRDefault="00B55636" w:rsidP="00B55636">
      <w:pPr>
        <w:pStyle w:val="ProductList-ClauseHeading"/>
      </w:pPr>
      <w:r>
        <w:t>Termeni generali</w:t>
      </w:r>
    </w:p>
    <w:p w14:paraId="54F7EE02" w14:textId="77777777" w:rsidR="00B55636" w:rsidRDefault="00B010C3" w:rsidP="00B55636">
      <w:pPr>
        <w:pStyle w:val="ProductList-Body"/>
      </w:pPr>
      <w:hyperlink w:anchor="GeneralTerms_Previews" w:history="1">
        <w:r w:rsidR="00B55636">
          <w:rPr>
            <w:rStyle w:val="Hyperlink"/>
          </w:rPr>
          <w:t>Versiunile de examinare</w:t>
        </w:r>
      </w:hyperlink>
      <w:r w:rsidR="00B55636">
        <w:t>: au fost adăugați termeni privind utilizarea Versiunilor de examinare.</w:t>
      </w:r>
    </w:p>
    <w:p w14:paraId="4672A123" w14:textId="77777777" w:rsidR="00B55636" w:rsidRDefault="00B55636" w:rsidP="00B55636">
      <w:pPr>
        <w:pStyle w:val="ProductList-Body"/>
      </w:pPr>
    </w:p>
    <w:p w14:paraId="369C9076" w14:textId="77777777" w:rsidR="00B55636" w:rsidRDefault="00B55636" w:rsidP="00B55636">
      <w:pPr>
        <w:pStyle w:val="ProductList-ClauseHeading"/>
      </w:pPr>
      <w:r>
        <w:t>Termenii privind protecția datelor cu caracter personal</w:t>
      </w:r>
    </w:p>
    <w:p w14:paraId="2F5EC30E" w14:textId="77777777" w:rsidR="00B55636" w:rsidRPr="002F360E" w:rsidRDefault="00B010C3" w:rsidP="00B55636">
      <w:pPr>
        <w:pStyle w:val="ProductList-Body"/>
      </w:pPr>
      <w:hyperlink w:anchor="AppendixA_CoreOnlineServices" w:history="1">
        <w:r w:rsidR="00B55636">
          <w:rPr>
            <w:rStyle w:val="Hyperlink"/>
          </w:rPr>
          <w:t>Anexa A – Serviciile online Core</w:t>
        </w:r>
      </w:hyperlink>
      <w:r w:rsidR="00B55636">
        <w:t>: a fost adăugat Whiteboard la lista de Servicii online principale Office 365. A fost adăugat Azure Container Registry (ACR) la lista de servicii principale Microsoft Azure.</w:t>
      </w:r>
    </w:p>
    <w:p w14:paraId="616DAECD" w14:textId="77777777" w:rsidR="00B55636" w:rsidRPr="0006694D" w:rsidRDefault="00B55636" w:rsidP="00B55636">
      <w:pPr>
        <w:pStyle w:val="ProductList-Body"/>
      </w:pPr>
    </w:p>
    <w:p w14:paraId="47D7C996" w14:textId="77777777" w:rsidR="00B55636" w:rsidRDefault="00B55636" w:rsidP="00B55636">
      <w:pPr>
        <w:pStyle w:val="ProductList-ClauseHeading"/>
      </w:pPr>
      <w:r>
        <w:t>Termenii specifici Serviciilor online</w:t>
      </w:r>
    </w:p>
    <w:p w14:paraId="3C5D5489" w14:textId="77777777" w:rsidR="00B55636" w:rsidRDefault="00B010C3" w:rsidP="00B55636">
      <w:pPr>
        <w:pStyle w:val="ProductList-Body"/>
      </w:pPr>
      <w:hyperlink w:anchor="AzureLabServices" w:history="1">
        <w:r w:rsidR="00B55636">
          <w:rPr>
            <w:rStyle w:val="Hyperlink"/>
          </w:rPr>
          <w:t>Microsoft Azure Stack</w:t>
        </w:r>
      </w:hyperlink>
      <w:r w:rsidR="00B55636">
        <w:t>: au fost actualizate referința și linkul pentru Angajamentul Microsoft de respectare a confidențialității.</w:t>
      </w:r>
    </w:p>
    <w:p w14:paraId="6380EBD3" w14:textId="77777777" w:rsidR="00B55636" w:rsidRDefault="00B010C3" w:rsidP="00B55636">
      <w:pPr>
        <w:pStyle w:val="ProductList-Body"/>
      </w:pPr>
      <w:hyperlink w:anchor="Dynamics365" w:history="1">
        <w:r w:rsidR="00B55636">
          <w:rPr>
            <w:rStyle w:val="Hyperlink"/>
          </w:rPr>
          <w:t>Serviciile Microsoft Dynamics 365</w:t>
        </w:r>
      </w:hyperlink>
      <w:r w:rsidR="00B55636">
        <w:t>: au fost adăugate prevederi prin care se precizează că pentru Dynamics 365 Customer Service Chat și Microsoft Forms Pro nu există Acord privind nivelul serviciului.</w:t>
      </w:r>
    </w:p>
    <w:p w14:paraId="63E3F89C" w14:textId="77777777" w:rsidR="00B55636" w:rsidRDefault="00B010C3" w:rsidP="00B55636">
      <w:pPr>
        <w:pStyle w:val="ProductList-Body"/>
      </w:pPr>
      <w:hyperlink w:anchor="O365Applications" w:history="1">
        <w:r w:rsidR="00B55636">
          <w:rPr>
            <w:rStyle w:val="Hyperlink"/>
          </w:rPr>
          <w:t>Aplicațiile Office 365</w:t>
        </w:r>
      </w:hyperlink>
      <w:r w:rsidR="00B55636">
        <w:t>: a fost actualizată clauza privind funcția de activare pentru computere partajate pentru a se aplica la Office 365 Business, atunci când beneficiază de licență în calitate de componentă a Microsoft 365 Business.</w:t>
      </w:r>
    </w:p>
    <w:p w14:paraId="3BC55549" w14:textId="77777777" w:rsidR="00B55636" w:rsidRPr="00B637D0" w:rsidRDefault="00B010C3" w:rsidP="00B55636">
      <w:pPr>
        <w:pStyle w:val="ProductList-Body"/>
      </w:pPr>
      <w:hyperlink w:anchor="Stream" w:history="1">
        <w:r w:rsidR="00B55636">
          <w:rPr>
            <w:rStyle w:val="Hyperlink"/>
          </w:rPr>
          <w:t>Microsoft Stream</w:t>
        </w:r>
      </w:hyperlink>
      <w:r w:rsidR="00B55636">
        <w:t>: au fost adăugați termeni privind utilizarea pentru Stream Live Events.</w:t>
      </w:r>
    </w:p>
    <w:bookmarkEnd w:id="32"/>
    <w:p w14:paraId="031AE249" w14:textId="50027343" w:rsidR="008861CF" w:rsidRDefault="002B59E2" w:rsidP="00945C26">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"Cuprins" </w:instrText>
      </w:r>
      <w:r>
        <w:fldChar w:fldCharType="separate"/>
      </w:r>
      <w:r w:rsidR="0068533D">
        <w:rPr>
          <w:rStyle w:val="Hyperlink"/>
          <w:sz w:val="16"/>
          <w:szCs w:val="16"/>
        </w:rPr>
        <w:t>Cuprins</w:t>
      </w:r>
      <w:r>
        <w:rPr>
          <w:rStyle w:val="Hyperlink"/>
          <w:sz w:val="16"/>
          <w:szCs w:val="16"/>
        </w:rPr>
        <w:fldChar w:fldCharType="end"/>
      </w:r>
      <w:r w:rsidR="00D54D7E">
        <w:rPr>
          <w:rStyle w:val="Hyperlink"/>
          <w:sz w:val="16"/>
          <w:szCs w:val="16"/>
        </w:rPr>
        <w:t xml:space="preserve"> </w:t>
      </w:r>
      <w:r w:rsidR="0068533D">
        <w:rPr>
          <w:sz w:val="16"/>
          <w:szCs w:val="16"/>
        </w:rPr>
        <w:t>/</w:t>
      </w:r>
      <w:r w:rsidR="00D54D7E">
        <w:rPr>
          <w:sz w:val="16"/>
          <w:szCs w:val="16"/>
        </w:rPr>
        <w:t xml:space="preserve"> </w:t>
      </w:r>
      <w:hyperlink w:anchor="GeneralTerms" w:tooltip="Termeni generali" w:history="1">
        <w:r w:rsidR="0068533D">
          <w:rPr>
            <w:rStyle w:val="Hyperlink"/>
            <w:sz w:val="16"/>
            <w:szCs w:val="16"/>
          </w:rPr>
          <w:t>Termeni generali</w:t>
        </w:r>
      </w:hyperlink>
    </w:p>
    <w:p w14:paraId="16F47553" w14:textId="4941F9D9" w:rsidR="00392DF2" w:rsidRDefault="00392DF2" w:rsidP="00125E16">
      <w:pPr>
        <w:pStyle w:val="ProductList-Body"/>
        <w:tabs>
          <w:tab w:val="left" w:pos="360"/>
        </w:tabs>
        <w:rPr>
          <w:b/>
          <w:color w:val="00188F"/>
        </w:rPr>
        <w:sectPr w:rsidR="00392DF2" w:rsidSect="00A61B2A">
          <w:footerReference w:type="first" r:id="rId17"/>
          <w:pgSz w:w="12240" w:h="15840"/>
          <w:pgMar w:top="1440" w:right="720" w:bottom="1440" w:left="720" w:header="720" w:footer="720" w:gutter="0"/>
          <w:cols w:space="720"/>
          <w:titlePg/>
          <w:docGrid w:linePitch="360"/>
        </w:sectPr>
      </w:pPr>
    </w:p>
    <w:p w14:paraId="424016DC" w14:textId="77777777" w:rsidR="00B143C0" w:rsidRPr="00103924" w:rsidRDefault="00B143C0" w:rsidP="00B143C0">
      <w:pPr>
        <w:pStyle w:val="ProductList-SectionHeading"/>
        <w:outlineLvl w:val="0"/>
      </w:pPr>
      <w:bookmarkStart w:id="33" w:name="_Toc507768537"/>
      <w:bookmarkStart w:id="34" w:name="_Toc507239489"/>
      <w:bookmarkStart w:id="35" w:name="_Toc12367072"/>
      <w:bookmarkStart w:id="36" w:name="Definitions"/>
      <w:bookmarkEnd w:id="7"/>
      <w:bookmarkEnd w:id="8"/>
      <w:bookmarkEnd w:id="9"/>
      <w:bookmarkEnd w:id="10"/>
      <w:bookmarkEnd w:id="11"/>
      <w:bookmarkEnd w:id="12"/>
      <w:r>
        <w:lastRenderedPageBreak/>
        <w:t>Definiţii</w:t>
      </w:r>
      <w:bookmarkEnd w:id="33"/>
      <w:bookmarkEnd w:id="34"/>
      <w:bookmarkEnd w:id="35"/>
    </w:p>
    <w:bookmarkEnd w:id="36"/>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2BEF5125" w:rsidR="00B143C0" w:rsidRDefault="00B143C0" w:rsidP="00B143C0">
      <w:pPr>
        <w:pStyle w:val="ProductList-Body"/>
        <w:spacing w:after="120"/>
      </w:pPr>
      <w:r>
        <w:t xml:space="preserve">„Servicii online Core” înseamnă Serviciile online identificate în </w:t>
      </w:r>
      <w:hyperlink w:anchor="AppendixA_CoreOnlineServices" w:tooltip="Anexa A" w:history="1">
        <w:r>
          <w:rPr>
            <w:rStyle w:val="Hyperlink"/>
          </w:rPr>
          <w:t>Anexa A</w:t>
        </w:r>
      </w:hyperlink>
      <w:r>
        <w:t xml:space="preserve"> la Termenii privind protecţia datelor cu caracter personal.</w:t>
      </w:r>
    </w:p>
    <w:p w14:paraId="131BA3EE" w14:textId="77777777" w:rsidR="00B143C0" w:rsidRPr="00874919" w:rsidRDefault="00B143C0" w:rsidP="00B143C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 Datele de client nu includ Datele de asistenţă.</w:t>
      </w:r>
    </w:p>
    <w:p w14:paraId="266C8F05" w14:textId="77777777" w:rsidR="00B143C0" w:rsidRPr="00874919" w:rsidRDefault="00B143C0" w:rsidP="00B143C0">
      <w:pPr>
        <w:pStyle w:val="ProductList-Body"/>
        <w:spacing w:after="120"/>
      </w:pPr>
      <w:r>
        <w:t>„Utilizator extern” înseamnă utilizatorul unui Serviciu online, care nu este angajat, contractor sau agent la sediul dvs. din partea Clientului sau al afiliaţilor săi.</w:t>
      </w:r>
    </w:p>
    <w:p w14:paraId="2DB77714" w14:textId="77777777" w:rsidR="00B143C0" w:rsidRDefault="00B143C0" w:rsidP="00B143C0">
      <w:pPr>
        <w:pStyle w:val="ProductList-Body"/>
        <w:spacing w:after="120"/>
      </w:pPr>
      <w:r>
        <w:t>„Regulamentul general privind protecţia datelor” sau „GDPR” înseamnă Regulamentul (UE) nr. 2016/679 al Parlamentului European şi al Consiliului din 27 aprilie 2016 privind protecţia persoanelor fizice în ceea ce priveşte prelucrarea datelor cu caracter personal şi libera circulaţie a acestor date şi abrogarea Directivei 95/46/CE.</w:t>
      </w:r>
    </w:p>
    <w:p w14:paraId="725FFFF2" w14:textId="77777777" w:rsidR="00B143C0" w:rsidRDefault="00B143C0" w:rsidP="00B143C0">
      <w:pPr>
        <w:pStyle w:val="ProductList-Body"/>
        <w:spacing w:after="120"/>
      </w:pPr>
      <w:r>
        <w:t>„Termenii GDPR” înseamnă termenii din Anexa 4, în baza căreia Microsoft îşi asumă angajamente obligatorii cu privire la prelucrarea Datelor cu caracter personal în conformitate cu articolul 28 din Regulamentul general privind protecţia datelor.</w:t>
      </w:r>
    </w:p>
    <w:p w14:paraId="4DD7F79B" w14:textId="388B02F1"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117C5AF5" w:rsidR="00103924"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0657620B" w14:textId="77777777" w:rsidR="00C477A7" w:rsidRPr="00874919" w:rsidRDefault="00C477A7" w:rsidP="00C477A7">
      <w:pPr>
        <w:pStyle w:val="ProductList-Body"/>
        <w:spacing w:after="120"/>
      </w:pPr>
      <w:r>
        <w:t>„Server de rețea” înseamnă un server hardware fizic dedicat numai utilizării de către Client, care oferă asistență computerelor dintr-o rețea.</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18"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7" w:name="_Toc507239490"/>
      <w:r>
        <w:t>Termeni ai Serviciilor online</w:t>
      </w:r>
      <w:bookmarkEnd w:id="37"/>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51DD37B5" w14:textId="77777777" w:rsidR="00B143C0" w:rsidRDefault="00B143C0" w:rsidP="00B143C0">
      <w:pPr>
        <w:pStyle w:val="ProductList-Body"/>
        <w:spacing w:after="120"/>
      </w:pPr>
      <w:r>
        <w:t>„Licenţă SL” înseamnă o licenţă de abonament.</w:t>
      </w:r>
    </w:p>
    <w:p w14:paraId="2EAF0DD8" w14:textId="1CCE4F25" w:rsidR="00B143C0" w:rsidRDefault="00B143C0" w:rsidP="00B143C0">
      <w:pPr>
        <w:pStyle w:val="ProductList-Body"/>
        <w:spacing w:after="120"/>
      </w:pPr>
      <w:r>
        <w:t xml:space="preserve">„Clauze contractuale tip” înseamnă clauzele standard privind protecţia datelor cu caracter personal privind transferul datelor cu caracter personal către persoanele împuternicite de către operator stabilite în ţări terţe care nu asigură un nivel adecvat de protecţie a datelor cu caracter personal, în conformitate cu articolul 46 din GDPR. Clauzele contractuale tip sunt incluse în </w:t>
      </w:r>
      <w:hyperlink w:anchor="Attachment3" w:tooltip="Anexa 3" w:history="1">
        <w:r>
          <w:rPr>
            <w:rStyle w:val="Hyperlink"/>
          </w:rPr>
          <w:t>Anexa 3</w:t>
        </w:r>
      </w:hyperlink>
      <w:r>
        <w:t>.</w:t>
      </w:r>
    </w:p>
    <w:p w14:paraId="0CB2F150" w14:textId="77777777" w:rsidR="00B143C0" w:rsidRDefault="00B143C0" w:rsidP="00B143C0">
      <w:pPr>
        <w:pStyle w:val="ProductList-Body"/>
        <w:spacing w:after="120"/>
      </w:pPr>
      <w:r>
        <w:t>„Subcontractanţi” înseamnă celelalte persoane împuternicite de operator pe care Microsoft le utilizează pentru a prelucra date.</w:t>
      </w:r>
    </w:p>
    <w:p w14:paraId="47E0355F" w14:textId="77777777" w:rsidR="00B143C0" w:rsidRDefault="00B143C0" w:rsidP="00B143C0">
      <w:pPr>
        <w:pStyle w:val="ProductList-Body"/>
        <w:spacing w:after="120"/>
      </w:pPr>
      <w:r>
        <w:lastRenderedPageBreak/>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p>
    <w:p w14:paraId="7F6C56E6" w14:textId="77777777" w:rsidR="00B143C0" w:rsidRDefault="00B143C0" w:rsidP="00B143C0">
      <w:pPr>
        <w:pStyle w:val="ProductList-Body"/>
        <w:spacing w:after="120"/>
      </w:pPr>
      <w:r>
        <w:t>În prezentul document, termenii „persoană vizată”, „prelucrare”, „persoană împuternicită de operator” şi „autoritate de supraveghere” au sensurile stabilite în GDPR, iar termenii „importator de date” şi „exportator de date” au sensurile stabilite în Clauzele contractuale tip.</w:t>
      </w:r>
    </w:p>
    <w:p w14:paraId="4A285378" w14:textId="77777777" w:rsidR="00392DF2" w:rsidRDefault="00B010C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FBF54E2" w14:textId="77777777" w:rsidR="00B143C0" w:rsidRDefault="00B143C0" w:rsidP="000907D0">
      <w:pPr>
        <w:pStyle w:val="ProductList-Body"/>
        <w:spacing w:line="216" w:lineRule="auto"/>
      </w:pPr>
    </w:p>
    <w:p w14:paraId="2424FC7D" w14:textId="23005B67" w:rsidR="00392DF2" w:rsidRDefault="00392DF2" w:rsidP="000907D0">
      <w:pPr>
        <w:pStyle w:val="ProductList-Body"/>
        <w:spacing w:line="216" w:lineRule="auto"/>
        <w:sectPr w:rsidR="00392DF2" w:rsidSect="004653F5">
          <w:footerReference w:type="default" r:id="rId19"/>
          <w:footerReference w:type="first" r:id="rId20"/>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8" w:name="_Toc507768538"/>
      <w:bookmarkStart w:id="39" w:name="_Toc12367073"/>
      <w:bookmarkStart w:id="40" w:name="GeneralTerms"/>
      <w:r>
        <w:lastRenderedPageBreak/>
        <w:t>Termeni generali</w:t>
      </w:r>
      <w:bookmarkEnd w:id="38"/>
      <w:bookmarkEnd w:id="39"/>
    </w:p>
    <w:p w14:paraId="5D1B03D7" w14:textId="77777777" w:rsidR="00B143C0" w:rsidRDefault="00B143C0" w:rsidP="00B143C0">
      <w:pPr>
        <w:pStyle w:val="ProductList-SubSubSectionHeading"/>
        <w:outlineLvl w:val="1"/>
      </w:pPr>
      <w:bookmarkStart w:id="41" w:name="_Toc507768539"/>
      <w:bookmarkStart w:id="42" w:name="_Toc12367074"/>
      <w:bookmarkStart w:id="43" w:name="OnlineServicesChanges"/>
      <w:bookmarkEnd w:id="40"/>
      <w:r>
        <w:t>Licenţierea Serviciilor online</w:t>
      </w:r>
      <w:bookmarkEnd w:id="41"/>
      <w:bookmarkEnd w:id="42"/>
    </w:p>
    <w:bookmarkEnd w:id="43"/>
    <w:p w14:paraId="706F3C46" w14:textId="0B1EA563"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tooltip="Termenii speciali pentru Serviciile online" w:history="1">
        <w:r>
          <w:rPr>
            <w:rStyle w:val="Hyperlink"/>
          </w:rPr>
          <w:t>Termenii speciali pentru Serviciile online</w:t>
        </w:r>
      </w:hyperlink>
      <w:r>
        <w:t xml:space="preserve">. </w:t>
      </w:r>
      <w:hyperlink w:anchor="Attachment2" w:tooltip="Anexa 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2303342" w:rsidR="00B143C0" w:rsidRDefault="00B143C0" w:rsidP="00B143C0">
      <w:pPr>
        <w:pStyle w:val="ProductList-Body"/>
        <w:ind w:left="158"/>
      </w:pPr>
      <w:r>
        <w:t xml:space="preserve">Majoritatea licenţelor SL, dar nu toate, pot fi realocate. Cu excepţia cazurilor permise în acest paragraf sau în </w:t>
      </w:r>
      <w:hyperlink w:anchor="OnlineServiceSpecificTerms" w:tooltip="Termenii specifici Serviciilor online"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23E29FEF" w14:textId="77777777" w:rsidR="00B143C0" w:rsidRDefault="00B143C0" w:rsidP="00B143C0">
      <w:pPr>
        <w:pStyle w:val="ProductList-Body"/>
        <w:ind w:left="158"/>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44" w:name="_Toc507768540"/>
      <w:bookmarkStart w:id="45" w:name="_Toc12367075"/>
      <w:r>
        <w:t>Utilizarea Serviciilor online</w:t>
      </w:r>
      <w:bookmarkEnd w:id="44"/>
      <w:bookmarkEnd w:id="45"/>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7172CE19" w14:textId="77777777" w:rsidR="00392DF2" w:rsidRPr="004C41FC" w:rsidRDefault="00392DF2" w:rsidP="00392DF2">
      <w:pPr>
        <w:pStyle w:val="ProductList-Body"/>
        <w:ind w:left="158"/>
      </w:pPr>
      <w:r>
        <w:rPr>
          <w:b/>
          <w:bCs/>
          <w:color w:val="0072C6"/>
        </w:rPr>
        <w:t>Politica de utilizare acceptabilă</w:t>
      </w:r>
    </w:p>
    <w:p w14:paraId="5C598ED7" w14:textId="77777777" w:rsidR="00392DF2" w:rsidRDefault="00392DF2" w:rsidP="00392DF2">
      <w:pPr>
        <w:pStyle w:val="ProductList-Body"/>
        <w:ind w:left="158"/>
      </w:pPr>
      <w:r>
        <w:t>Nici Clientul, nici părțile care accesează un Serviciu online prin intermediul Clientului nu pot să îl utilizeze:</w:t>
      </w:r>
    </w:p>
    <w:p w14:paraId="72C9AE63" w14:textId="77777777" w:rsidR="00392DF2" w:rsidRDefault="00392DF2" w:rsidP="00392DF2">
      <w:pPr>
        <w:pStyle w:val="ProductList-Body"/>
        <w:numPr>
          <w:ilvl w:val="0"/>
          <w:numId w:val="2"/>
        </w:numPr>
        <w:ind w:left="608" w:hanging="270"/>
      </w:pPr>
      <w:r>
        <w:t>într-un mod interzis prin lege, reglementare, ordin sau decret al guvernului;</w:t>
      </w:r>
    </w:p>
    <w:p w14:paraId="3E33F577" w14:textId="77777777" w:rsidR="00392DF2" w:rsidRDefault="00392DF2" w:rsidP="00392DF2">
      <w:pPr>
        <w:pStyle w:val="ProductList-Body"/>
        <w:numPr>
          <w:ilvl w:val="0"/>
          <w:numId w:val="2"/>
        </w:numPr>
        <w:spacing w:before="40"/>
        <w:ind w:left="608" w:hanging="270"/>
      </w:pPr>
      <w:r>
        <w:t>ca să încalce drepturile altora;</w:t>
      </w:r>
    </w:p>
    <w:p w14:paraId="6A5CA67A" w14:textId="77777777" w:rsidR="00392DF2" w:rsidRDefault="00392DF2" w:rsidP="00392DF2">
      <w:pPr>
        <w:pStyle w:val="ProductList-Body"/>
        <w:numPr>
          <w:ilvl w:val="0"/>
          <w:numId w:val="2"/>
        </w:numPr>
        <w:spacing w:before="40"/>
        <w:ind w:left="608" w:hanging="270"/>
      </w:pPr>
      <w:r>
        <w:t>pentru a încerca să obțină acces neautorizat la ori să întrerupă servicii, dispozitive, date, conturi sau rețele de orice fel;</w:t>
      </w:r>
    </w:p>
    <w:p w14:paraId="7F6B84C3" w14:textId="77777777" w:rsidR="00392DF2" w:rsidRDefault="00392DF2" w:rsidP="00392DF2">
      <w:pPr>
        <w:pStyle w:val="ProductList-Body"/>
        <w:numPr>
          <w:ilvl w:val="0"/>
          <w:numId w:val="2"/>
        </w:numPr>
        <w:spacing w:before="40"/>
        <w:ind w:left="608" w:hanging="270"/>
      </w:pPr>
      <w:r>
        <w:t>ca să introducă prin spam sau să distribuie programe rău-intenționate;</w:t>
      </w:r>
    </w:p>
    <w:p w14:paraId="5AD12300" w14:textId="77777777" w:rsidR="00392DF2" w:rsidRDefault="00392DF2" w:rsidP="00392DF2">
      <w:pPr>
        <w:pStyle w:val="ProductList-Body"/>
        <w:numPr>
          <w:ilvl w:val="0"/>
          <w:numId w:val="2"/>
        </w:numPr>
        <w:spacing w:before="40"/>
        <w:ind w:left="608" w:hanging="270"/>
      </w:pPr>
      <w:r>
        <w:t>ca să utilizeze Serviciul online într-o manieră care îl poate pune în pericol sau poate afecta utilizarea acestuia de către alte persoane;</w:t>
      </w:r>
    </w:p>
    <w:p w14:paraId="2438A213" w14:textId="77777777" w:rsidR="00392DF2" w:rsidRDefault="00392DF2" w:rsidP="00392DF2">
      <w:pPr>
        <w:pStyle w:val="ProductList-Body"/>
        <w:numPr>
          <w:ilvl w:val="0"/>
          <w:numId w:val="2"/>
        </w:numPr>
        <w:spacing w:before="40"/>
        <w:ind w:left="608" w:hanging="270"/>
      </w:pPr>
      <w:r>
        <w:t>într-o aplicație sau situație în care o defecțiune a Serviciului online ar putea duce la decesul sau vătămarea corporală gravă a unei persoane ori la pagube materiale sau ecologice grave sau</w:t>
      </w:r>
    </w:p>
    <w:p w14:paraId="2BAE7C09" w14:textId="77777777" w:rsidR="00392DF2" w:rsidRDefault="00392DF2" w:rsidP="00392DF2">
      <w:pPr>
        <w:pStyle w:val="ProductList-Body"/>
        <w:numPr>
          <w:ilvl w:val="0"/>
          <w:numId w:val="2"/>
        </w:numPr>
        <w:spacing w:before="40" w:after="120"/>
        <w:ind w:left="605" w:hanging="274"/>
      </w:pPr>
      <w:r>
        <w:t>ca să ajute sau să încurajeze pe cineva să realizeze oricare dintre acțiunile de mai sus.</w:t>
      </w:r>
    </w:p>
    <w:p w14:paraId="66E5A883" w14:textId="77777777" w:rsidR="00B143C0" w:rsidRDefault="00B143C0" w:rsidP="00B143C0">
      <w:pPr>
        <w:pStyle w:val="ProductList-Body"/>
        <w:ind w:left="158"/>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137E8E72" w14:textId="77777777" w:rsidR="00B143C0" w:rsidRDefault="00B143C0" w:rsidP="00B143C0">
      <w:pPr>
        <w:pStyle w:val="ProductList-Body"/>
      </w:pPr>
    </w:p>
    <w:p w14:paraId="792B719E" w14:textId="77777777" w:rsidR="00B143C0" w:rsidRDefault="00B143C0" w:rsidP="00B143C0">
      <w:pPr>
        <w:pStyle w:val="ProductList-SubSubSectionHeading"/>
        <w:outlineLvl w:val="1"/>
      </w:pPr>
      <w:bookmarkStart w:id="46" w:name="_Toc507768541"/>
      <w:bookmarkStart w:id="47" w:name="_Toc507239493"/>
      <w:bookmarkStart w:id="48" w:name="_Toc12367076"/>
      <w:r>
        <w:t>Utilizarea produselor software cu serviciul online</w:t>
      </w:r>
      <w:bookmarkEnd w:id="46"/>
      <w:bookmarkEnd w:id="47"/>
      <w:bookmarkEnd w:id="48"/>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2586917F"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tooltip="Termenii specifici Serviciului online"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w:t>
      </w:r>
      <w:r>
        <w:lastRenderedPageBreak/>
        <w:t xml:space="preserve">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49" w:name="_Toc507768542"/>
      <w:bookmarkStart w:id="50" w:name="_Toc12367077"/>
      <w:r>
        <w:t>Limitări tehnice</w:t>
      </w:r>
      <w:bookmarkEnd w:id="49"/>
      <w:bookmarkEnd w:id="50"/>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51" w:name="_Toc507768543"/>
      <w:bookmarkStart w:id="52" w:name="_Toc12367078"/>
      <w:r>
        <w:t>Serviciile de import/export</w:t>
      </w:r>
      <w:bookmarkEnd w:id="51"/>
      <w:bookmarkEnd w:id="52"/>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53" w:name="_Toc507768544"/>
      <w:bookmarkStart w:id="54" w:name="_Toc12367079"/>
      <w:r>
        <w:t>Componente de font</w:t>
      </w:r>
      <w:bookmarkEnd w:id="53"/>
      <w:bookmarkEnd w:id="54"/>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55" w:name="_Toc507768545"/>
      <w:bookmarkStart w:id="56" w:name="_Toc12367080"/>
      <w:r>
        <w:t>Schimbările şi disponibilitatea Serviciilor online</w:t>
      </w:r>
      <w:bookmarkEnd w:id="55"/>
      <w:bookmarkEnd w:id="56"/>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hyperlink r:id="rId21" w:history="1">
        <w:r>
          <w:rPr>
            <w:rStyle w:val="Hyperlink"/>
          </w:rPr>
          <w:t>https://go.microsoft.com/fwlink/?linkid=870295</w:t>
        </w:r>
      </w:hyperlink>
      <w:r>
        <w:t>.</w:t>
      </w:r>
    </w:p>
    <w:p w14:paraId="60F2DAB4" w14:textId="77777777" w:rsidR="00B143C0" w:rsidRDefault="00B143C0" w:rsidP="00B143C0">
      <w:pPr>
        <w:pStyle w:val="ProductList-Body"/>
      </w:pPr>
    </w:p>
    <w:p w14:paraId="5FBD2153" w14:textId="77777777" w:rsidR="00B143C0" w:rsidRDefault="00B143C0" w:rsidP="00B143C0">
      <w:pPr>
        <w:pStyle w:val="ProductList-SubSubSectionHeading"/>
        <w:outlineLvl w:val="1"/>
      </w:pPr>
      <w:bookmarkStart w:id="57" w:name="_Toc507768546"/>
      <w:bookmarkStart w:id="58" w:name="_Toc12367081"/>
      <w:r>
        <w:t>Respectarea legii</w:t>
      </w:r>
      <w:bookmarkEnd w:id="57"/>
      <w:bookmarkEnd w:id="58"/>
    </w:p>
    <w:p w14:paraId="75B4699B" w14:textId="77777777" w:rsidR="00B143C0" w:rsidRDefault="00B143C0" w:rsidP="00B143C0">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25445433" w14:textId="77777777" w:rsidR="00B143C0" w:rsidRDefault="00B143C0" w:rsidP="00B143C0">
      <w:pPr>
        <w:pStyle w:val="ProductList-Body"/>
      </w:pPr>
      <w:r>
        <w:t xml:space="preserve">Clientul trebuie să respecte toate legile şi reglementările privind utilizarea Serviciilor online, inclusiv legile privind confidenţialitatea, Datele cu caracter personal, datele biometrice, protecţia datelor şi confidenţialitatea comunicaţiilor. Clientul este responsabil pentru a stabili dacă Serviciile online sunt potrivite pentru stocarea şi procesarea informaţiilor care se supun anumitor legi sau reglementări şi pentru a utiliza Serviciile online într-un mod consecvent cu obligaţiile legale şi de reglementare ale Clientului.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 </w:t>
      </w:r>
    </w:p>
    <w:p w14:paraId="495EE9CA" w14:textId="77777777" w:rsidR="00B143C0" w:rsidRDefault="00B143C0" w:rsidP="00B143C0">
      <w:pPr>
        <w:pStyle w:val="ProductList-Body"/>
      </w:pPr>
    </w:p>
    <w:p w14:paraId="593BCC3D" w14:textId="77777777" w:rsidR="00B143C0" w:rsidRDefault="00B143C0" w:rsidP="00B143C0">
      <w:pPr>
        <w:pStyle w:val="ProductList-SubSubSectionHeading"/>
        <w:outlineLvl w:val="1"/>
      </w:pPr>
      <w:bookmarkStart w:id="59" w:name="_Toc507768547"/>
      <w:bookmarkStart w:id="60" w:name="_Toc12367082"/>
      <w:r>
        <w:t>Altele</w:t>
      </w:r>
      <w:bookmarkEnd w:id="59"/>
      <w:bookmarkEnd w:id="60"/>
    </w:p>
    <w:p w14:paraId="66221BFD" w14:textId="77777777" w:rsidR="00AD5F09" w:rsidRPr="00B143C0" w:rsidRDefault="00AD5F09" w:rsidP="00B143C0">
      <w:pPr>
        <w:pStyle w:val="ProductList-Body"/>
        <w:ind w:left="158"/>
        <w:rPr>
          <w:b/>
          <w:color w:val="0072C6"/>
        </w:rPr>
      </w:pPr>
      <w:bookmarkStart w:id="61" w:name="NonMicrosoftProducts"/>
      <w:r w:rsidRPr="00B143C0">
        <w:rPr>
          <w:b/>
          <w:color w:val="0072C6"/>
        </w:rPr>
        <w:t>Produsele care nu aparţin companiei Microsoft</w:t>
      </w:r>
    </w:p>
    <w:bookmarkEnd w:id="61"/>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w:t>
      </w:r>
      <w:r>
        <w:lastRenderedPageBreak/>
        <w:t xml:space="preserve">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56C4C148" w14:textId="77777777" w:rsidR="00B55636" w:rsidRPr="0006694D" w:rsidRDefault="00B55636" w:rsidP="00B55636">
      <w:pPr>
        <w:pStyle w:val="ProductList-Body"/>
        <w:ind w:left="158" w:hanging="158"/>
        <w:rPr>
          <w:b/>
          <w:color w:val="0072C6"/>
        </w:rPr>
      </w:pPr>
      <w:bookmarkStart w:id="62" w:name="GeneralTerms_Previews"/>
      <w:r>
        <w:rPr>
          <w:b/>
          <w:color w:val="0072C6"/>
        </w:rPr>
        <w:t>Versiunile de examinare</w:t>
      </w:r>
    </w:p>
    <w:p w14:paraId="5537D17B" w14:textId="77777777" w:rsidR="00B55636" w:rsidRDefault="00B55636" w:rsidP="00B55636">
      <w:pPr>
        <w:pStyle w:val="ProductList-Body"/>
        <w:ind w:left="180" w:hanging="158"/>
      </w:pPr>
      <w:r>
        <w:t xml:space="preserve">VERSIUNILE DE EXAMINARE SUNT FURNIZATE „CA ATARE”, „CU TOATE ERORILE” ȘI „ÎN FUNCȚIE DE DISPONIBILITATE”, conform prevederilor din acest document. Este posibil ca versiunile de examinare să nu beneficieze de asistență pentru clienți. Avem dreptul să modificăm sau să întrerupem Versiunile de examinare în orice moment, fără notificare. De asemenea, avem dreptul să optăm să nu furnizăm un serviciu de Versiuni de examinare în regim de disponibilitate generală pe piață. </w:t>
      </w:r>
    </w:p>
    <w:p w14:paraId="596C2BDB" w14:textId="77777777" w:rsidR="00B55636" w:rsidRDefault="00B55636" w:rsidP="00B55636">
      <w:pPr>
        <w:pStyle w:val="ProductList-Body"/>
        <w:ind w:left="180" w:hanging="158"/>
      </w:pPr>
    </w:p>
    <w:p w14:paraId="25DB5809" w14:textId="77777777" w:rsidR="00B55636" w:rsidRDefault="00B55636" w:rsidP="00B55636">
      <w:pPr>
        <w:pStyle w:val="ProductList-Body"/>
        <w:ind w:left="180" w:hanging="158"/>
      </w:pPr>
      <w:r>
        <w:t xml:space="preserve">Dacă nu se prevede altceva într-un contract separat, Versiunile de examinare nu sunt incluse în Acordul privind nivelul serviciului pentru Serviciul online corespunzător. </w:t>
      </w:r>
    </w:p>
    <w:p w14:paraId="6ACD2530" w14:textId="77777777" w:rsidR="00B55636" w:rsidRDefault="00B55636" w:rsidP="00B55636">
      <w:pPr>
        <w:pStyle w:val="ProductList-Body"/>
        <w:ind w:left="180" w:hanging="158"/>
      </w:pPr>
    </w:p>
    <w:p w14:paraId="5B188D0F" w14:textId="77777777" w:rsidR="00B55636" w:rsidRDefault="00B55636" w:rsidP="00B55636">
      <w:pPr>
        <w:pStyle w:val="ProductList-Body"/>
        <w:ind w:left="180" w:hanging="158"/>
      </w:pPr>
      <w:r>
        <w:t>Furnizarea de „Feedback” (sugestii, comentarii, feedback, idei sau know-how, sub orice formă) către Microsoft despre serviciile de Versiuni de examinare are caracter voluntar. Microsoft nu are obligația de a publica sau utiliza niciun feedback. Prin furnizarea de Feedback companiei Microsoft, Clientul (și orice persoană care furnizează Feedback prin intermediul Clientului), în mod irevocabil și perpetuu, acordă companiei Microsoft și Afiliaților acesteia, în baza tuturor drepturilor sale (și ale lor) de proprietate intelectuală, deținute sau controlate, un drept și o licență universale, neexclusive, complet plătite, fără redevențe, transferabile, care pot fi sublicențiate, pentru a efectua, utiliza, reproduce, pregăti lucrări derivate bazate pe acestea, distribui, prezenta și afișa public, transmite și comercializa Feedbackul (inclusiv prin combinarea sau asocierea de produse, servicii sau tehnologii care depind de sau integrează Feedbackul cu alte produse, servicii ori tehnologii ale Microsoft sau terță parte), fără atribuire în niciun mod și în niciun scop.</w:t>
      </w:r>
    </w:p>
    <w:p w14:paraId="57E86492" w14:textId="77777777" w:rsidR="00B55636" w:rsidRDefault="00B55636" w:rsidP="00B55636">
      <w:pPr>
        <w:pStyle w:val="ProductList-Body"/>
        <w:ind w:left="180" w:hanging="158"/>
      </w:pPr>
    </w:p>
    <w:p w14:paraId="09671301" w14:textId="77777777" w:rsidR="00B55636" w:rsidRDefault="00B55636" w:rsidP="00B55636">
      <w:pPr>
        <w:pStyle w:val="ProductList-Body"/>
        <w:ind w:left="158" w:hanging="158"/>
      </w:pPr>
      <w:r>
        <w:t>Clientul garantează că 1) nu va furniza Feedback care face obiectul unei licențe prin care companiei Microsoft i se solicită să licențieze orice produs unor terțe părți din cauza faptului că Microsoft își exercită oricare dintre drepturile de mai sus cu privire la Feedbackul Clientului și că 2) deține sau controlează în orice mod toate drepturile referitoare la Feedbackul respectiv și că Feedbackul nu intră sub incidența drepturilor unei terțe părți (inclusiv a drepturilor privind datele personale sau publicitatea).</w:t>
      </w:r>
    </w:p>
    <w:p w14:paraId="5250B84C" w14:textId="77777777" w:rsidR="00B55636" w:rsidRPr="004C41FC" w:rsidRDefault="00B55636" w:rsidP="00B55636">
      <w:pPr>
        <w:pStyle w:val="ProductList-Body"/>
        <w:keepNext/>
        <w:ind w:left="158" w:hanging="158"/>
      </w:pPr>
      <w:r>
        <w:rPr>
          <w:b/>
          <w:color w:val="0072C6"/>
        </w:rPr>
        <w:t>Evaluarea concurențială</w:t>
      </w:r>
    </w:p>
    <w:p w14:paraId="7DBB1884" w14:textId="77777777" w:rsidR="00B55636" w:rsidRDefault="00B55636" w:rsidP="00B55636">
      <w:pPr>
        <w:pStyle w:val="ProductList-Body"/>
        <w:ind w:left="158" w:hanging="158"/>
      </w:pPr>
      <w:r>
        <w:t>Dacă Clientul oferă un serviciu concurent pentru un Serviciu online, utilizând Serviciul online, Clientul este de acord să renunțe la restricțiile privind utilizarea concurențială și testarea de evaluare prevăzute în termenii care reglementează serviciul concurent. Dacă Clientul nu intenționează să renunțe la aceste restricții în termenii săi de utilizare, Clientul nu are dreptul să utilizeze Serviciul online.</w:t>
      </w:r>
    </w:p>
    <w:p w14:paraId="0DA88926" w14:textId="77777777" w:rsidR="00B55636" w:rsidRDefault="00B55636" w:rsidP="00B55636">
      <w:pPr>
        <w:pStyle w:val="ProductList-Body"/>
        <w:ind w:left="158" w:hanging="158"/>
      </w:pPr>
    </w:p>
    <w:p w14:paraId="15A240C3" w14:textId="77777777" w:rsidR="00B55636" w:rsidRPr="00AF1A25" w:rsidRDefault="00B55636" w:rsidP="00B55636">
      <w:pPr>
        <w:pStyle w:val="ProductList-Body"/>
        <w:keepNext/>
        <w:ind w:left="158" w:hanging="158"/>
        <w:rPr>
          <w:b/>
          <w:color w:val="0072C6"/>
        </w:rPr>
      </w:pPr>
      <w:r>
        <w:rPr>
          <w:b/>
          <w:bCs/>
          <w:color w:val="0072C6"/>
        </w:rPr>
        <w:t>Clienții instituții guvernamentale</w:t>
      </w:r>
    </w:p>
    <w:bookmarkEnd w:id="62"/>
    <w:p w14:paraId="0C9B3709" w14:textId="77777777" w:rsidR="00B55636" w:rsidRDefault="00B55636" w:rsidP="00B55636">
      <w:pPr>
        <w:pStyle w:val="ProductList-Body"/>
        <w:ind w:left="180" w:hanging="158"/>
      </w:pPr>
      <w:r>
        <w:t xml:space="preserve">În cazul în care Clientul este o entitate guvernamentală, atunci se aplică următorii termeni tuturor Serviciilor online furnizate Clientului în mod gratuit: </w:t>
      </w:r>
    </w:p>
    <w:p w14:paraId="399AFE9B" w14:textId="77777777" w:rsidR="00B55636" w:rsidRDefault="00B55636" w:rsidP="00B55636">
      <w:pPr>
        <w:pStyle w:val="ProductList-Body"/>
        <w:numPr>
          <w:ilvl w:val="0"/>
          <w:numId w:val="49"/>
        </w:numPr>
        <w:ind w:hanging="158"/>
      </w:pPr>
      <w:r>
        <w:t xml:space="preserve">Microsoft renunță la orice și la toate drepturile privind compensațiile din partea Clientului pentru Serviciile online; </w:t>
      </w:r>
    </w:p>
    <w:p w14:paraId="0A264BD7" w14:textId="77777777" w:rsidR="00B55636" w:rsidRDefault="00B55636" w:rsidP="00B55636">
      <w:pPr>
        <w:pStyle w:val="ProductList-Body"/>
        <w:numPr>
          <w:ilvl w:val="0"/>
          <w:numId w:val="49"/>
        </w:numPr>
        <w:ind w:hanging="158"/>
      </w:pPr>
      <w:r>
        <w:t>în conformitate cu legile și reglementările aplicabile, Microsoft și Clientul recunosc faptul că Serviciile online sunt furnizate în beneficiul exclusiv al Clientului și pentru utilizarea de către acesta și că nu sunt furnizate pentru utilizarea personală sau în beneficiul oricărui angajat guvernamental.</w:t>
      </w:r>
    </w:p>
    <w:p w14:paraId="0816F59E" w14:textId="77777777" w:rsidR="00392DF2" w:rsidRDefault="00B010C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653F5">
          <w:pgSz w:w="12240" w:h="15840"/>
          <w:pgMar w:top="1440" w:right="720" w:bottom="1440" w:left="720" w:header="720" w:footer="720" w:gutter="0"/>
          <w:cols w:space="720"/>
          <w:titlePg/>
          <w:docGrid w:linePitch="360"/>
        </w:sectPr>
      </w:pPr>
    </w:p>
    <w:p w14:paraId="0CC4702C" w14:textId="77777777" w:rsidR="00B143C0" w:rsidRDefault="00B143C0" w:rsidP="00B143C0">
      <w:pPr>
        <w:pStyle w:val="ProductList-SectionHeading"/>
        <w:tabs>
          <w:tab w:val="center" w:pos="5400"/>
        </w:tabs>
        <w:outlineLvl w:val="0"/>
      </w:pPr>
      <w:bookmarkStart w:id="63" w:name="_Toc507239504"/>
      <w:bookmarkStart w:id="64" w:name="_Toc12367083"/>
      <w:r>
        <w:lastRenderedPageBreak/>
        <w:t>Termenii privind protecţia datelor cu caracter personal</w:t>
      </w:r>
      <w:bookmarkEnd w:id="63"/>
      <w:bookmarkEnd w:id="64"/>
    </w:p>
    <w:p w14:paraId="1392ABEC" w14:textId="77777777" w:rsidR="00B143C0" w:rsidRDefault="00B143C0" w:rsidP="00B143C0">
      <w:pPr>
        <w:pStyle w:val="ProductList-Body"/>
        <w:spacing w:after="120"/>
        <w:sectPr w:rsidR="00B143C0" w:rsidSect="00A61B2A">
          <w:footerReference w:type="default" r:id="rId22"/>
          <w:footerReference w:type="first" r:id="rId23"/>
          <w:pgSz w:w="12240" w:h="15840"/>
          <w:pgMar w:top="1440" w:right="720" w:bottom="1440" w:left="720" w:header="720" w:footer="720" w:gutter="0"/>
          <w:cols w:space="720"/>
          <w:titlePg/>
          <w:docGrid w:linePitch="360"/>
        </w:sectPr>
      </w:pPr>
      <w:r>
        <w:t>Această secţiune a Termenilor Serviciilor online include următoarele sub-secţiuni:</w:t>
      </w:r>
    </w:p>
    <w:p w14:paraId="161DC5E2" w14:textId="77777777" w:rsidR="00B143C0" w:rsidRPr="00164531" w:rsidRDefault="00B143C0" w:rsidP="00B143C0">
      <w:pPr>
        <w:pStyle w:val="ProductList-Body"/>
        <w:numPr>
          <w:ilvl w:val="0"/>
          <w:numId w:val="46"/>
        </w:numPr>
        <w:rPr>
          <w:szCs w:val="18"/>
        </w:rPr>
      </w:pPr>
      <w:r w:rsidRPr="00164531">
        <w:rPr>
          <w:szCs w:val="18"/>
        </w:rPr>
        <w:t>Domeniu de aplicare</w:t>
      </w:r>
    </w:p>
    <w:p w14:paraId="0F3D3B62" w14:textId="77777777" w:rsidR="00B143C0" w:rsidRPr="00164531" w:rsidRDefault="00B143C0" w:rsidP="00B143C0">
      <w:pPr>
        <w:pStyle w:val="ProductList-Body"/>
        <w:numPr>
          <w:ilvl w:val="0"/>
          <w:numId w:val="46"/>
        </w:numPr>
        <w:rPr>
          <w:szCs w:val="18"/>
        </w:rPr>
      </w:pPr>
      <w:r w:rsidRPr="00164531">
        <w:rPr>
          <w:szCs w:val="18"/>
        </w:rPr>
        <w:t>Prelucrarea Datelor clienţilor; Proprietatea</w:t>
      </w:r>
    </w:p>
    <w:p w14:paraId="3B1BCEA2" w14:textId="77777777" w:rsidR="00B143C0" w:rsidRPr="00164531" w:rsidRDefault="00B143C0" w:rsidP="00B143C0">
      <w:pPr>
        <w:pStyle w:val="ProductList-Body"/>
        <w:numPr>
          <w:ilvl w:val="0"/>
          <w:numId w:val="46"/>
        </w:numPr>
        <w:rPr>
          <w:szCs w:val="18"/>
        </w:rPr>
      </w:pPr>
      <w:r w:rsidRPr="00164531">
        <w:rPr>
          <w:szCs w:val="18"/>
        </w:rPr>
        <w:t>Divulgarea Datelor de client</w:t>
      </w:r>
    </w:p>
    <w:p w14:paraId="34D2E0E3" w14:textId="77777777" w:rsidR="00B143C0" w:rsidRPr="00164531" w:rsidRDefault="00B143C0" w:rsidP="00B143C0">
      <w:pPr>
        <w:pStyle w:val="ProductList-Body"/>
        <w:numPr>
          <w:ilvl w:val="0"/>
          <w:numId w:val="46"/>
        </w:numPr>
        <w:rPr>
          <w:szCs w:val="18"/>
        </w:rPr>
      </w:pPr>
      <w:r w:rsidRPr="00164531">
        <w:rPr>
          <w:szCs w:val="18"/>
        </w:rPr>
        <w:t>Prelucrarea datelor cu caracter personal; GDPR</w:t>
      </w:r>
    </w:p>
    <w:p w14:paraId="190A3B9C" w14:textId="77777777" w:rsidR="00B143C0" w:rsidRPr="00164531" w:rsidRDefault="00B143C0" w:rsidP="00B143C0">
      <w:pPr>
        <w:pStyle w:val="ProductList-Body"/>
        <w:numPr>
          <w:ilvl w:val="0"/>
          <w:numId w:val="46"/>
        </w:numPr>
        <w:rPr>
          <w:szCs w:val="18"/>
        </w:rPr>
      </w:pPr>
      <w:r w:rsidRPr="00164531">
        <w:rPr>
          <w:szCs w:val="18"/>
        </w:rPr>
        <w:t>Securitatea datelor</w:t>
      </w:r>
    </w:p>
    <w:p w14:paraId="389D8CAA" w14:textId="77777777" w:rsidR="00B143C0" w:rsidRPr="00164531" w:rsidRDefault="00B143C0" w:rsidP="00B143C0">
      <w:pPr>
        <w:pStyle w:val="ProductList-Body"/>
        <w:numPr>
          <w:ilvl w:val="0"/>
          <w:numId w:val="46"/>
        </w:numPr>
        <w:rPr>
          <w:szCs w:val="18"/>
        </w:rPr>
      </w:pPr>
      <w:r w:rsidRPr="00164531">
        <w:rPr>
          <w:szCs w:val="18"/>
        </w:rPr>
        <w:t>Notificarea incidentelor de securitate</w:t>
      </w:r>
    </w:p>
    <w:p w14:paraId="0F2A2A0E" w14:textId="77777777" w:rsidR="00B143C0" w:rsidRPr="00164531" w:rsidRDefault="00B143C0" w:rsidP="00B143C0">
      <w:pPr>
        <w:pStyle w:val="ProductList-Body"/>
        <w:numPr>
          <w:ilvl w:val="0"/>
          <w:numId w:val="46"/>
        </w:numPr>
        <w:rPr>
          <w:szCs w:val="18"/>
        </w:rPr>
      </w:pPr>
      <w:r w:rsidRPr="00164531">
        <w:rPr>
          <w:szCs w:val="18"/>
        </w:rPr>
        <w:t>Transferurile de date şi locaţia acestora</w:t>
      </w:r>
    </w:p>
    <w:p w14:paraId="5F9C1BD3" w14:textId="77777777" w:rsidR="00B143C0" w:rsidRPr="00164531" w:rsidRDefault="00B143C0" w:rsidP="00B143C0">
      <w:pPr>
        <w:pStyle w:val="ProductList-Body"/>
        <w:numPr>
          <w:ilvl w:val="0"/>
          <w:numId w:val="46"/>
        </w:numPr>
        <w:rPr>
          <w:szCs w:val="18"/>
        </w:rPr>
      </w:pPr>
      <w:r w:rsidRPr="00164531">
        <w:rPr>
          <w:szCs w:val="18"/>
        </w:rPr>
        <w:t>Păstrarea şi ştergerea Datelor</w:t>
      </w:r>
    </w:p>
    <w:p w14:paraId="02E44519" w14:textId="77777777" w:rsidR="00B143C0" w:rsidRPr="00164531" w:rsidRDefault="00B143C0" w:rsidP="00B143C0">
      <w:pPr>
        <w:pStyle w:val="ProductList-Body"/>
        <w:numPr>
          <w:ilvl w:val="0"/>
          <w:numId w:val="46"/>
        </w:numPr>
        <w:rPr>
          <w:szCs w:val="18"/>
        </w:rPr>
      </w:pPr>
      <w:r w:rsidRPr="00164531">
        <w:rPr>
          <w:szCs w:val="18"/>
        </w:rPr>
        <w:t>Angajamentul de confidenţialitate încheiat cu persoana împuternicită de operator</w:t>
      </w:r>
    </w:p>
    <w:p w14:paraId="0A3B8296" w14:textId="77777777" w:rsidR="00B143C0" w:rsidRPr="00C83150" w:rsidRDefault="00B143C0" w:rsidP="00B143C0">
      <w:pPr>
        <w:pStyle w:val="ProductList-Body"/>
        <w:numPr>
          <w:ilvl w:val="0"/>
          <w:numId w:val="46"/>
        </w:numPr>
      </w:pPr>
      <w:r>
        <w:t>Notificarea şi Controalele privind utilizarea Subcontractanţilor</w:t>
      </w:r>
    </w:p>
    <w:p w14:paraId="280D784E" w14:textId="77777777" w:rsidR="00B143C0" w:rsidRDefault="00B143C0" w:rsidP="00B143C0">
      <w:pPr>
        <w:pStyle w:val="ProductList-Body"/>
        <w:numPr>
          <w:ilvl w:val="0"/>
          <w:numId w:val="46"/>
        </w:numPr>
      </w:pPr>
      <w:r>
        <w:t>Instituţii de învăţământ</w:t>
      </w:r>
    </w:p>
    <w:p w14:paraId="27CD2191" w14:textId="77777777" w:rsidR="00B143C0" w:rsidRDefault="00B143C0" w:rsidP="00B143C0">
      <w:pPr>
        <w:pStyle w:val="ProductList-Body"/>
        <w:numPr>
          <w:ilvl w:val="0"/>
          <w:numId w:val="46"/>
        </w:numPr>
      </w:pPr>
      <w:r>
        <w:t>Asociatul HIPAA (Health Insurance Portability and Accountability Act – Legea responsabilităţii şi a portabilităţii asigurărilor medicale)</w:t>
      </w:r>
    </w:p>
    <w:p w14:paraId="038D8F15" w14:textId="77777777" w:rsidR="00B143C0" w:rsidRDefault="00B143C0" w:rsidP="00B143C0">
      <w:pPr>
        <w:pStyle w:val="ProductList-Body"/>
        <w:numPr>
          <w:ilvl w:val="0"/>
          <w:numId w:val="46"/>
        </w:numPr>
      </w:pPr>
      <w:r>
        <w:t>Cum să contactaţi Microsoft</w:t>
      </w:r>
    </w:p>
    <w:p w14:paraId="68B6DAD3" w14:textId="77777777" w:rsidR="00B143C0" w:rsidRDefault="00B143C0" w:rsidP="00B143C0">
      <w:pPr>
        <w:pStyle w:val="ProductList-Body"/>
        <w:numPr>
          <w:ilvl w:val="0"/>
          <w:numId w:val="46"/>
        </w:numPr>
      </w:pPr>
      <w:r>
        <w:t>Anexa A – Serviciile online Core</w:t>
      </w:r>
    </w:p>
    <w:p w14:paraId="49F5D011" w14:textId="77777777" w:rsidR="00B143C0" w:rsidRDefault="00B143C0" w:rsidP="00B143C0">
      <w:pPr>
        <w:pStyle w:val="ProductList-Body"/>
        <w:numPr>
          <w:ilvl w:val="0"/>
          <w:numId w:val="46"/>
        </w:numPr>
        <w:sectPr w:rsidR="00B143C0" w:rsidSect="001C5D18">
          <w:type w:val="continuous"/>
          <w:pgSz w:w="12240" w:h="15840"/>
          <w:pgMar w:top="1440" w:right="720" w:bottom="1440" w:left="720" w:header="720" w:footer="720" w:gutter="0"/>
          <w:cols w:num="2" w:space="720"/>
          <w:titlePg/>
          <w:docGrid w:linePitch="360"/>
        </w:sectPr>
      </w:pPr>
      <w:bookmarkStart w:id="65" w:name="_Toc431459502"/>
      <w:bookmarkStart w:id="66" w:name="_Toc507239505"/>
      <w:r>
        <w:t xml:space="preserve">Anexa B – Măsuri </w:t>
      </w:r>
      <w:bookmarkEnd w:id="65"/>
      <w:bookmarkEnd w:id="66"/>
      <w:r>
        <w:t>de securitate</w:t>
      </w:r>
    </w:p>
    <w:p w14:paraId="1DEC6844" w14:textId="7CDA2A83" w:rsidR="00B143C0" w:rsidRDefault="00B143C0" w:rsidP="00B143C0">
      <w:pPr>
        <w:pStyle w:val="ProductList-Body"/>
        <w:ind w:left="360"/>
      </w:pPr>
    </w:p>
    <w:p w14:paraId="1168BC5E" w14:textId="77777777" w:rsidR="00B143C0" w:rsidRDefault="00B143C0" w:rsidP="00B143C0">
      <w:pPr>
        <w:pStyle w:val="ProductList-SubSubSectionHeading"/>
        <w:outlineLvl w:val="1"/>
      </w:pPr>
      <w:bookmarkStart w:id="67" w:name="_Toc507768549"/>
      <w:bookmarkStart w:id="68" w:name="_Toc12367084"/>
      <w:r>
        <w:t>Domeniu de aplicare</w:t>
      </w:r>
      <w:bookmarkEnd w:id="67"/>
      <w:bookmarkEnd w:id="68"/>
    </w:p>
    <w:p w14:paraId="558B30D8" w14:textId="77777777" w:rsidR="00EB7902" w:rsidRPr="00931AE7" w:rsidRDefault="00EB7902" w:rsidP="00EB7902">
      <w:pPr>
        <w:pStyle w:val="ProductList-Body"/>
      </w:pPr>
      <w:r>
        <w:t xml:space="preserve">Termenii din această secțiune („Termenii privind protecția datelor cu caracter personal”) se aplică tuturor Serviciilor online, cu excepția Platformei de gestionare a activelor mobile Hărți Bing, serviciului Tranzacții și utilizatori Hărți Bing, Serviciilor de căutare Bing, GitHub Enterprise, LinkedIn Sales Navigator, Microsoft Azure Stack, serviciului Conexiune de date Microsoft Graph pentru ISV, Microsoft Genomics și Visual Studio App Center, care sunt reglementate de termenii privind confidențialitatea și securitatea menționați la </w:t>
      </w:r>
      <w:hyperlink w:anchor="OnlineServiceSpecificTerms" w:tooltip="Termenii specifici Serviciilor online" w:history="1">
        <w:r>
          <w:rPr>
            <w:rStyle w:val="Hyperlink"/>
          </w:rPr>
          <w:t>Termenii specifici Serviciilor online</w:t>
        </w:r>
      </w:hyperlink>
      <w:r>
        <w:t>.</w:t>
      </w:r>
    </w:p>
    <w:p w14:paraId="2FDD0B60" w14:textId="77777777" w:rsidR="00B143C0" w:rsidRDefault="00B143C0" w:rsidP="00B143C0">
      <w:pPr>
        <w:pStyle w:val="ProductList-Body"/>
      </w:pPr>
    </w:p>
    <w:p w14:paraId="4E0A345F" w14:textId="77777777" w:rsidR="00B143C0" w:rsidRDefault="00B143C0" w:rsidP="00B143C0">
      <w:pPr>
        <w:pStyle w:val="ProductList-Body"/>
      </w:pPr>
      <w:r>
        <w:t>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 şi Clientul nu trebuie să utilizeze Versiunile de examinare pentru a prelucra datele cu caracter personal sau alte date care se supun cerinţelor de conformitate legală sau de reglementare. Termenii următori din această secţiune („Termenii privind protecţia datelor cu caracter personal”) nu se aplică Versiunilor de examinare: Prelucrarea datelor cu caracter personal; GDPR, Securitatea datelor şi Asociatul HIPAA.</w:t>
      </w:r>
    </w:p>
    <w:p w14:paraId="7887F9D3" w14:textId="77777777" w:rsidR="00B143C0" w:rsidRDefault="00B143C0" w:rsidP="00B143C0">
      <w:pPr>
        <w:pStyle w:val="ProductList-Body"/>
      </w:pPr>
    </w:p>
    <w:p w14:paraId="13880147" w14:textId="77777777" w:rsidR="00B143C0" w:rsidRDefault="00B143C0" w:rsidP="00B143C0">
      <w:pPr>
        <w:pStyle w:val="ProductList-Body"/>
      </w:pPr>
      <w:r>
        <w:t>Anexa 1 include termenii care se aplică Serviciilor profesionale, inclusiv confidenţialitatea şi securitatea Datelor de asistenţă şi a Datelor cu caracter personal cu privire la furnizarea serviciilor respective. Prin urmare, cu excepţia unor prevederi explicite din Anexa 1, termenii din această secţiune („Termenii privind protecţia datelor cu caracter personal”) nu se aplică furnizării Serviciilor profesionale.</w:t>
      </w:r>
    </w:p>
    <w:p w14:paraId="63A5AA60" w14:textId="77777777" w:rsidR="00B143C0" w:rsidRDefault="00B143C0" w:rsidP="00B143C0">
      <w:pPr>
        <w:pStyle w:val="ProductList-Body"/>
      </w:pPr>
    </w:p>
    <w:p w14:paraId="65861DCF" w14:textId="77777777" w:rsidR="00B143C0" w:rsidRDefault="00B143C0" w:rsidP="00B143C0">
      <w:pPr>
        <w:pStyle w:val="ProductList-SubSubSectionHeading"/>
        <w:outlineLvl w:val="1"/>
      </w:pPr>
      <w:bookmarkStart w:id="69" w:name="_Toc507768550"/>
      <w:bookmarkStart w:id="70" w:name="_Toc12367085"/>
      <w:r>
        <w:t>Prelucrarea Datelor clienţilor; Proprietatea</w:t>
      </w:r>
      <w:bookmarkEnd w:id="69"/>
      <w:bookmarkEnd w:id="70"/>
    </w:p>
    <w:p w14:paraId="65326E7B" w14:textId="77777777" w:rsidR="00B143C0" w:rsidRDefault="00B143C0" w:rsidP="00B143C0">
      <w:pPr>
        <w:pStyle w:val="ProductList-Body"/>
      </w:pPr>
      <w:r>
        <w:t>Datele de client vor fi utilizate sau altfel prelucrate doar pentru a furniza Clientului Serviciile online în scopuri compatibile cu cele legate de furnizarea serviciilor respective. Microsoft nu va utiliza sau altfel prelucra Datele de client şi nu va deriva informaţii pe baza acestora pentru a deservi scopuri publicitare sau scopuri comerciale similare. În relația dintre părţi, Clientul va păstra toate drepturile, titlurile de proprietate şi interesele cu privire la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5AC54E2E" w14:textId="77777777" w:rsidR="00B143C0" w:rsidRDefault="00B143C0" w:rsidP="00B143C0">
      <w:pPr>
        <w:pStyle w:val="ProductList-Body"/>
      </w:pPr>
    </w:p>
    <w:p w14:paraId="5E553152" w14:textId="77777777" w:rsidR="00B143C0" w:rsidRDefault="00B143C0" w:rsidP="00B143C0">
      <w:pPr>
        <w:pStyle w:val="ProductList-SubSubSectionHeading"/>
        <w:outlineLvl w:val="1"/>
      </w:pPr>
      <w:bookmarkStart w:id="71" w:name="_Toc507768551"/>
      <w:bookmarkStart w:id="72" w:name="_Toc12367086"/>
      <w:r>
        <w:t>Divulgarea Datelor de client</w:t>
      </w:r>
      <w:bookmarkEnd w:id="71"/>
      <w:bookmarkEnd w:id="72"/>
    </w:p>
    <w:p w14:paraId="0552053D" w14:textId="77777777" w:rsidR="00B143C0" w:rsidRDefault="00B143C0" w:rsidP="00B143C0">
      <w:pPr>
        <w:pStyle w:val="ProductList-Body"/>
        <w:spacing w:after="120"/>
      </w:pPr>
      <w:r>
        <w:t xml:space="preserve">Microsoft nu va divulga Datele Clientului în afara companiei Microsoft, a filialelor şi afiliaţilor aflaţi sub controlul său, decât (1) conform instrucţiunilor Clientului, (2) conform prevederilor din TSO sau (3) conform obligaţiilor legale. </w:t>
      </w:r>
    </w:p>
    <w:p w14:paraId="369F9E99" w14:textId="77777777" w:rsidR="00B143C0" w:rsidRDefault="00B143C0" w:rsidP="00B143C0">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24941838" w14:textId="77777777" w:rsidR="00B143C0" w:rsidRDefault="00B143C0" w:rsidP="00B143C0">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6071DE81" w14:textId="77777777" w:rsidR="00B143C0" w:rsidRDefault="00B143C0" w:rsidP="00B143C0">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0B71E39E" w14:textId="77777777" w:rsidR="00B143C0" w:rsidRDefault="00B143C0" w:rsidP="00B143C0">
      <w:pPr>
        <w:pStyle w:val="ProductList-Body"/>
      </w:pPr>
      <w:r>
        <w:t xml:space="preserve">În acest sens, Microsoft poate furniza terţei părţi informaţii de bază privind persoanele de contact ale Clientului. </w:t>
      </w:r>
    </w:p>
    <w:p w14:paraId="2B35D554" w14:textId="77777777" w:rsidR="00B143C0" w:rsidRDefault="00B143C0" w:rsidP="00B143C0">
      <w:pPr>
        <w:pStyle w:val="ProductList-Body"/>
      </w:pPr>
    </w:p>
    <w:p w14:paraId="4B45C272" w14:textId="77777777" w:rsidR="00B143C0" w:rsidRDefault="00B143C0" w:rsidP="00B143C0">
      <w:pPr>
        <w:pStyle w:val="ProductList-SubSubSectionHeading"/>
        <w:keepNext/>
        <w:outlineLvl w:val="1"/>
      </w:pPr>
      <w:bookmarkStart w:id="73" w:name="_Toc507768552"/>
      <w:bookmarkStart w:id="74" w:name="_Toc12367087"/>
      <w:r>
        <w:lastRenderedPageBreak/>
        <w:t>Prelucrarea datelor cu caracter personal; GDPR</w:t>
      </w:r>
      <w:bookmarkEnd w:id="73"/>
      <w:bookmarkEnd w:id="74"/>
    </w:p>
    <w:p w14:paraId="4E415B77" w14:textId="77777777" w:rsidR="00B143C0" w:rsidRDefault="00B143C0" w:rsidP="00B143C0">
      <w:pPr>
        <w:pStyle w:val="ProductList-Body"/>
      </w:pPr>
      <w:r>
        <w:t>Datele cu caracter personal furnizate companiei Microsoft de către Client sau în numele acestuia prin intermediul utilizării Serviciului online reprezintă, de asemenea, Date de client. De asemenea, prin utilizarea de către Client a Serviciilor online, pot fi generaţi şi identificatori pseudonimizaţi, care, de asemenea, se constituie Date cu caracter personal.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GDPR”):</w:t>
      </w:r>
    </w:p>
    <w:p w14:paraId="3C5ECC15" w14:textId="77777777" w:rsidR="00B143C0" w:rsidRDefault="00B143C0" w:rsidP="00B143C0">
      <w:pPr>
        <w:pStyle w:val="ProductList-Body"/>
      </w:pPr>
    </w:p>
    <w:p w14:paraId="1BC81208" w14:textId="77777777" w:rsidR="00B143C0" w:rsidRPr="004C41FC" w:rsidRDefault="00B143C0" w:rsidP="00B143C0">
      <w:pPr>
        <w:pStyle w:val="ProductList-Body"/>
        <w:ind w:left="180"/>
        <w:outlineLvl w:val="2"/>
      </w:pPr>
      <w:r>
        <w:rPr>
          <w:b/>
          <w:bCs/>
          <w:color w:val="0072C6"/>
        </w:rPr>
        <w:t>Rolurile şi responsabilităţile operatorii şi persoanele împuternicite de aceştia</w:t>
      </w:r>
    </w:p>
    <w:p w14:paraId="65686C8F" w14:textId="77777777" w:rsidR="00B143C0" w:rsidRDefault="00B143C0" w:rsidP="00B143C0">
      <w:pPr>
        <w:pStyle w:val="ProductList-Body"/>
        <w:ind w:left="158"/>
      </w:pPr>
      <w:r>
        <w:t>Clientul şi Microsoft sunt de acord că Clientul este operatorul datelor cu caracter personal şi că Microsoft este persoana împuternicită de operator care prelucrează datele respective, cu excepţia cazului în care (a) Clientul acţionează ca persoană împuternicită de operator să prelucreze datele cu caracter personal, în acest caz Microsoft fiind subcontractant sau (b) este prevăzut altfel în termenii specifici Serviciilor online. Microsoft va prelucrare Datele cu caracter personal numai pe baza instrucţiunilor documentate ale Clientului. Clientul este de acord că contractul de licenţiere în volum (inclusiv OST), precum şi utilizarea de către Client şi configurarea caracteristicilor Serviciilor online,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721997DE" w14:textId="77777777" w:rsidR="00B143C0" w:rsidRPr="00164531" w:rsidRDefault="00B143C0" w:rsidP="00B143C0">
      <w:pPr>
        <w:pStyle w:val="ProductList-Body"/>
        <w:ind w:left="158"/>
        <w:rPr>
          <w:sz w:val="12"/>
        </w:rPr>
      </w:pPr>
    </w:p>
    <w:p w14:paraId="5AE40B65" w14:textId="77777777" w:rsidR="00B143C0" w:rsidRPr="004C41FC" w:rsidRDefault="00B143C0" w:rsidP="00B143C0">
      <w:pPr>
        <w:pStyle w:val="ProductList-Body"/>
        <w:ind w:left="180"/>
        <w:outlineLvl w:val="2"/>
      </w:pPr>
      <w:r>
        <w:rPr>
          <w:b/>
          <w:bCs/>
          <w:color w:val="0072C6"/>
        </w:rPr>
        <w:t>Detaliile de prelucrare</w:t>
      </w:r>
    </w:p>
    <w:p w14:paraId="79960352" w14:textId="77777777" w:rsidR="00B143C0" w:rsidRDefault="00B143C0" w:rsidP="00B143C0">
      <w:pPr>
        <w:pStyle w:val="ProductList-Body"/>
        <w:ind w:left="158"/>
      </w:pPr>
      <w:r>
        <w:t>Părţile recunosc şi sunt de acord că:</w:t>
      </w:r>
    </w:p>
    <w:p w14:paraId="0B0A54A2" w14:textId="77777777" w:rsidR="00B143C0" w:rsidRDefault="00B143C0" w:rsidP="00B143C0">
      <w:pPr>
        <w:pStyle w:val="ProductList-Body"/>
        <w:numPr>
          <w:ilvl w:val="0"/>
          <w:numId w:val="47"/>
        </w:numPr>
      </w:pPr>
      <w:r>
        <w:t>obiectul prelucrării este limitat la datele cu caracter personal care intră în domeniul de aplicare al GDPR;</w:t>
      </w:r>
    </w:p>
    <w:p w14:paraId="265D7770" w14:textId="77777777" w:rsidR="00B143C0" w:rsidRDefault="00B143C0" w:rsidP="00B143C0">
      <w:pPr>
        <w:pStyle w:val="ProductList-Body"/>
        <w:numPr>
          <w:ilvl w:val="0"/>
          <w:numId w:val="47"/>
        </w:numPr>
      </w:pPr>
      <w:r>
        <w:t>durata prelucrării este egală cu durata pentru care Clientul are dreptul să utilizeze Serviciul online şi până la ştergerea sau returnarea tuturor Datelor cu caracter personal, în conformitate cu instrucţiunile Clientului sau cu termenii TSO;</w:t>
      </w:r>
    </w:p>
    <w:p w14:paraId="6ABBBA15" w14:textId="77777777" w:rsidR="00B143C0" w:rsidRDefault="00B143C0" w:rsidP="00B143C0">
      <w:pPr>
        <w:pStyle w:val="ProductList-Body"/>
        <w:numPr>
          <w:ilvl w:val="0"/>
          <w:numId w:val="47"/>
        </w:numPr>
      </w:pPr>
      <w:r>
        <w:t>Natura şi scopul prelucrării sunt furnizarea Serviciul online, în conformitate cu contractul de licenţiere în volum încheiat cu Clientul.</w:t>
      </w:r>
    </w:p>
    <w:p w14:paraId="3EDEB2E3" w14:textId="77777777" w:rsidR="00B143C0" w:rsidRDefault="00B143C0" w:rsidP="00B143C0">
      <w:pPr>
        <w:pStyle w:val="ProductList-Body"/>
        <w:numPr>
          <w:ilvl w:val="0"/>
          <w:numId w:val="47"/>
        </w:numPr>
      </w:pPr>
      <w:r>
        <w:t>Tipurile de date cu caracter personal prelucrate de Serviciul online includ datele identificate în mod expres la articolul 4 din GDPR şi</w:t>
      </w:r>
    </w:p>
    <w:p w14:paraId="00818097" w14:textId="77777777" w:rsidR="00B143C0" w:rsidRDefault="00B143C0" w:rsidP="00B143C0">
      <w:pPr>
        <w:pStyle w:val="ProductList-Body"/>
        <w:numPr>
          <w:ilvl w:val="0"/>
          <w:numId w:val="47"/>
        </w:numPr>
        <w:ind w:left="922"/>
      </w:pPr>
      <w:r>
        <w:t>Categoriile de persoane vizate sunt reprezentanţii şi utilizatorii finali ai clientului, cum ar fi angajaţii, contractanţii, colaboratorii şi clienţii.</w:t>
      </w:r>
    </w:p>
    <w:p w14:paraId="032ED755" w14:textId="77777777" w:rsidR="00B143C0" w:rsidRPr="00661C51" w:rsidRDefault="00B143C0" w:rsidP="00B143C0">
      <w:pPr>
        <w:pStyle w:val="ProductList-Body"/>
      </w:pPr>
    </w:p>
    <w:p w14:paraId="37078D61" w14:textId="77777777" w:rsidR="00B143C0" w:rsidRPr="004C41FC" w:rsidRDefault="00B143C0" w:rsidP="00B143C0">
      <w:pPr>
        <w:pStyle w:val="ProductList-Body"/>
        <w:ind w:left="180"/>
        <w:outlineLvl w:val="2"/>
      </w:pPr>
      <w:r>
        <w:rPr>
          <w:b/>
          <w:bCs/>
          <w:color w:val="0072C6"/>
        </w:rPr>
        <w:t>Drepturile persoanelor vizate; Asistenţă privind solicitările</w:t>
      </w:r>
    </w:p>
    <w:p w14:paraId="37C79BBD" w14:textId="77777777" w:rsidR="00B143C0" w:rsidRDefault="00B143C0" w:rsidP="00B143C0">
      <w:pPr>
        <w:pStyle w:val="ProductList-Body"/>
        <w:ind w:left="180"/>
      </w:pPr>
      <w:r>
        <w:t>Microsoft va pune la dispoziţia Clientului, într-un mod care să respecte caracteristica Produsului şi rolul Microsoft în calitate de persoană împuternicită de operator, datele cu caracter personal ale persoanelor vizate şi capacitatea de a da curs solicitărilor persoanelor vizate de a-şi exercita drepturile prevăzute în GDPR. Microsoft respectă solicitările rezonabile adresate de Client cu privire la acordarea de asistenţă pentru răspunsul Clientului la o astfel de solicitare a persoanei vizate. Dacă Microsoft primeşte o solicitare din partea persoanei vizate de Client de a-şi exercita unul sau mai multe drepturi în temeiul GDPR, în legătură cu un Serviciu online pentru care Microsoft este persoană împuternicită de operator care prelucrează date sau persoană secundară împuternicită de operator care prelucrează date, Microsoft va redirecţiona persoana vizată să adreseze solicitarea direct Clientului. Clientului îi revine răspunderea de a răspunde la toate aceste solicitări, inclusiv, după caz, prin utilizarea funcţionalităţii Serviciului online. Microsoft respectă solicitările rezonabile adresate de Client cu privire la acordarea de asistenţă pentru răspunsul Clientului la o astfel de solicitare a persoanei vizate.</w:t>
      </w:r>
    </w:p>
    <w:p w14:paraId="7FAE768D" w14:textId="77777777" w:rsidR="00B143C0" w:rsidRDefault="00B143C0" w:rsidP="00B143C0">
      <w:pPr>
        <w:pStyle w:val="ProductList-Body"/>
        <w:ind w:left="180"/>
      </w:pPr>
    </w:p>
    <w:p w14:paraId="6306F7B5" w14:textId="77777777" w:rsidR="00B143C0" w:rsidRPr="00FC2D52" w:rsidRDefault="00B143C0" w:rsidP="00B143C0">
      <w:pPr>
        <w:pStyle w:val="ProductList-Body"/>
        <w:ind w:left="180"/>
        <w:outlineLvl w:val="2"/>
      </w:pPr>
      <w:r>
        <w:rPr>
          <w:b/>
          <w:color w:val="0072C6"/>
        </w:rPr>
        <w:t>Evidenţe ale activităţilor de prelucrare</w:t>
      </w:r>
    </w:p>
    <w:p w14:paraId="1D59B798" w14:textId="77777777" w:rsidR="00B143C0" w:rsidRDefault="00B143C0" w:rsidP="00B143C0">
      <w:pPr>
        <w:pStyle w:val="ProductList-Body"/>
        <w:ind w:left="158"/>
      </w:pPr>
      <w:r>
        <w:t>Microsoft păstrează toate evidenţele prevăzute la articolul 30 alineatul (2) din GDPR şi, în măsura aplicabilă prelucrării datelor cu caracter personal în numele Clientului, le pune la dispoziţia Clientului la cerere.</w:t>
      </w:r>
    </w:p>
    <w:p w14:paraId="15E4F7B8" w14:textId="77777777" w:rsidR="00B143C0" w:rsidRPr="00302F7B" w:rsidRDefault="00B143C0" w:rsidP="00B143C0">
      <w:pPr>
        <w:pStyle w:val="ProductList-Body"/>
        <w:ind w:left="180"/>
      </w:pPr>
    </w:p>
    <w:p w14:paraId="0C001BD9" w14:textId="77777777" w:rsidR="00B143C0" w:rsidRDefault="00B143C0" w:rsidP="00B143C0">
      <w:pPr>
        <w:pStyle w:val="ProductList-SubSubSectionHeading"/>
        <w:outlineLvl w:val="1"/>
      </w:pPr>
      <w:bookmarkStart w:id="75" w:name="_Toc507768553"/>
      <w:bookmarkStart w:id="76" w:name="_Toc12367088"/>
      <w:r>
        <w:t>Securitatea datelor</w:t>
      </w:r>
      <w:bookmarkEnd w:id="75"/>
      <w:bookmarkEnd w:id="76"/>
    </w:p>
    <w:p w14:paraId="565B8D8D" w14:textId="77777777" w:rsidR="00B143C0" w:rsidRPr="004C41FC" w:rsidRDefault="00B143C0" w:rsidP="00B143C0">
      <w:pPr>
        <w:pStyle w:val="ProductList-Body"/>
        <w:ind w:left="180"/>
        <w:outlineLvl w:val="2"/>
      </w:pPr>
      <w:r>
        <w:rPr>
          <w:b/>
          <w:bCs/>
          <w:color w:val="0072C6"/>
        </w:rPr>
        <w:t>Practici şi politici de securitate</w:t>
      </w:r>
    </w:p>
    <w:p w14:paraId="11523A0F" w14:textId="77777777" w:rsidR="00B143C0" w:rsidRPr="00812D81" w:rsidRDefault="00B143C0" w:rsidP="00B143C0">
      <w:pPr>
        <w:pStyle w:val="ProductList-Body"/>
        <w:ind w:left="158"/>
      </w:pPr>
      <w:bookmarkStart w:id="77" w:name="_Hlk504328104"/>
      <w:r>
        <w:t>Microsoft va implementa şi menţine măsuri de natură tehnică şi organizaţională adecvate pentru a proteja Datele clientului şi Datele cu caracter personal. Măsurile respective sunt stabilite într-o Politică de securitate Microsoft. Microsoft va pune politica respectivă la dispoziţia Clientului, împreună cu descrierile controalelor de securitate în vigoare pentru Serviciul online şi alte informaţii solicitate în mod rezonabil de Client referitoare la practicile şi politicile Microsoft de securitate.</w:t>
      </w:r>
    </w:p>
    <w:p w14:paraId="1A8A1124" w14:textId="77777777" w:rsidR="00B143C0" w:rsidRPr="00812D81" w:rsidRDefault="00B143C0" w:rsidP="00B143C0">
      <w:pPr>
        <w:pStyle w:val="ProductList-Body"/>
        <w:ind w:left="158"/>
      </w:pPr>
    </w:p>
    <w:p w14:paraId="3DC054B1" w14:textId="4859EEFF" w:rsidR="00B143C0" w:rsidRPr="00416A93" w:rsidRDefault="00B143C0" w:rsidP="00B143C0">
      <w:pPr>
        <w:pStyle w:val="ProductList-Body"/>
        <w:ind w:left="158"/>
        <w:rPr>
          <w:spacing w:val="-2"/>
        </w:rPr>
      </w:pPr>
      <w:r w:rsidRPr="00416A93">
        <w:rPr>
          <w:spacing w:val="-2"/>
        </w:rPr>
        <w:t xml:space="preserve">În plus, măsurile respective trebuie să respecte cerinţele stabilite în ISO 27001, ISO 27002 şi ISO 27018. </w:t>
      </w:r>
      <w:bookmarkEnd w:id="77"/>
      <w:r w:rsidRPr="00416A93">
        <w:rPr>
          <w:spacing w:val="-2"/>
        </w:rPr>
        <w:t xml:space="preserve">De asemenea, fiecare Serviciu online Core respectă standardele şi cadrele de control indicate în tabelul de mai jos şi implementează şi menţine măsurile de securitate menţionate în </w:t>
      </w:r>
      <w:hyperlink w:anchor="AppendixB_SecurityMeasures" w:tooltip="anexa B" w:history="1">
        <w:r w:rsidRPr="00416A93">
          <w:rPr>
            <w:rStyle w:val="Hyperlink"/>
            <w:spacing w:val="-2"/>
          </w:rPr>
          <w:t>anexa B</w:t>
        </w:r>
      </w:hyperlink>
      <w:r w:rsidRPr="00416A93">
        <w:rPr>
          <w:spacing w:val="-2"/>
        </w:rPr>
        <w:t xml:space="preserve"> pentru protecţia Datelor de client.</w:t>
      </w:r>
    </w:p>
    <w:p w14:paraId="167DD023" w14:textId="427566CE" w:rsidR="00B143C0" w:rsidRDefault="00B143C0" w:rsidP="00B143C0">
      <w:pPr>
        <w:pStyle w:val="ProductList-Body"/>
        <w:ind w:left="158"/>
      </w:pPr>
    </w:p>
    <w:p w14:paraId="2CF5D2E4" w14:textId="6DA83770" w:rsidR="00B55636" w:rsidRDefault="00B55636" w:rsidP="00B143C0">
      <w:pPr>
        <w:pStyle w:val="ProductList-Body"/>
        <w:ind w:left="158"/>
      </w:pPr>
    </w:p>
    <w:p w14:paraId="6963AFE2" w14:textId="77777777" w:rsidR="00B55636" w:rsidRDefault="00B55636" w:rsidP="00B143C0">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C5D18" w:rsidRPr="00C62FB6" w14:paraId="022F6104" w14:textId="77777777" w:rsidTr="001C5D18">
        <w:trPr>
          <w:tblHeader/>
        </w:trPr>
        <w:tc>
          <w:tcPr>
            <w:tcW w:w="2880" w:type="dxa"/>
            <w:shd w:val="clear" w:color="auto" w:fill="0072C6"/>
            <w:vAlign w:val="center"/>
          </w:tcPr>
          <w:p w14:paraId="320FFDE7" w14:textId="77777777" w:rsidR="001C5D18" w:rsidRPr="00231971" w:rsidRDefault="001C5D18" w:rsidP="001C5D18">
            <w:pPr>
              <w:pStyle w:val="ProductList-Body"/>
              <w:rPr>
                <w:color w:val="FFFFFF" w:themeColor="background1"/>
                <w:sz w:val="16"/>
                <w:szCs w:val="16"/>
              </w:rPr>
            </w:pPr>
            <w:r>
              <w:rPr>
                <w:color w:val="FFFFFF" w:themeColor="background1"/>
                <w:sz w:val="16"/>
                <w:szCs w:val="16"/>
              </w:rPr>
              <w:lastRenderedPageBreak/>
              <w:t>Serviciu online</w:t>
            </w:r>
          </w:p>
        </w:tc>
        <w:tc>
          <w:tcPr>
            <w:tcW w:w="1728" w:type="dxa"/>
            <w:shd w:val="clear" w:color="auto" w:fill="0072C6"/>
            <w:vAlign w:val="center"/>
          </w:tcPr>
          <w:p w14:paraId="2A8C4AF4"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632449C8"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2 tip II</w:t>
            </w:r>
          </w:p>
        </w:tc>
      </w:tr>
      <w:tr w:rsidR="001C5D18" w:rsidRPr="00C62FB6" w14:paraId="59CF067C" w14:textId="77777777" w:rsidTr="001C5D18">
        <w:trPr>
          <w:trHeight w:val="288"/>
        </w:trPr>
        <w:tc>
          <w:tcPr>
            <w:tcW w:w="2880" w:type="dxa"/>
            <w:vAlign w:val="center"/>
          </w:tcPr>
          <w:p w14:paraId="6EA98462" w14:textId="77777777" w:rsidR="001C5D18" w:rsidRPr="00231971" w:rsidRDefault="001C5D18" w:rsidP="001C5D18">
            <w:pPr>
              <w:pStyle w:val="ProductList-Body"/>
              <w:rPr>
                <w:sz w:val="16"/>
                <w:szCs w:val="16"/>
              </w:rPr>
            </w:pPr>
            <w:r>
              <w:rPr>
                <w:sz w:val="16"/>
                <w:szCs w:val="16"/>
              </w:rPr>
              <w:t>Serviciile Office 365</w:t>
            </w:r>
          </w:p>
        </w:tc>
        <w:tc>
          <w:tcPr>
            <w:tcW w:w="1728" w:type="dxa"/>
            <w:vAlign w:val="center"/>
          </w:tcPr>
          <w:p w14:paraId="78488AB4"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11FE09EA"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438D2A1E" w14:textId="77777777" w:rsidTr="001C5D18">
        <w:trPr>
          <w:trHeight w:val="288"/>
        </w:trPr>
        <w:tc>
          <w:tcPr>
            <w:tcW w:w="2880" w:type="dxa"/>
            <w:vAlign w:val="center"/>
          </w:tcPr>
          <w:p w14:paraId="7638B0E4" w14:textId="77777777" w:rsidR="001C5D18" w:rsidRPr="00231971" w:rsidRDefault="001C5D18" w:rsidP="001C5D18">
            <w:pPr>
              <w:pStyle w:val="ProductList-Body"/>
              <w:rPr>
                <w:sz w:val="16"/>
                <w:szCs w:val="16"/>
              </w:rPr>
            </w:pPr>
            <w:r>
              <w:rPr>
                <w:sz w:val="16"/>
                <w:szCs w:val="16"/>
              </w:rPr>
              <w:t>Serviciile principale Microsoft Dynamics 365</w:t>
            </w:r>
          </w:p>
        </w:tc>
        <w:tc>
          <w:tcPr>
            <w:tcW w:w="1728" w:type="dxa"/>
            <w:vAlign w:val="center"/>
          </w:tcPr>
          <w:p w14:paraId="77E6FF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73E8C2FC"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6D2BDDF9" w14:textId="77777777" w:rsidTr="001C5D18">
        <w:trPr>
          <w:trHeight w:val="288"/>
        </w:trPr>
        <w:tc>
          <w:tcPr>
            <w:tcW w:w="2880" w:type="dxa"/>
            <w:vAlign w:val="center"/>
          </w:tcPr>
          <w:p w14:paraId="1995A262" w14:textId="77777777" w:rsidR="001C5D18" w:rsidRPr="00231971" w:rsidRDefault="001C5D18" w:rsidP="001C5D18">
            <w:pPr>
              <w:pStyle w:val="ProductList-Body"/>
              <w:rPr>
                <w:sz w:val="16"/>
                <w:szCs w:val="16"/>
              </w:rPr>
            </w:pPr>
            <w:r>
              <w:rPr>
                <w:sz w:val="16"/>
                <w:szCs w:val="16"/>
              </w:rPr>
              <w:t>Serviciile de bază Microsoft Azure</w:t>
            </w:r>
          </w:p>
        </w:tc>
        <w:tc>
          <w:tcPr>
            <w:tcW w:w="1728" w:type="dxa"/>
            <w:vAlign w:val="center"/>
          </w:tcPr>
          <w:p w14:paraId="1C834925" w14:textId="77777777" w:rsidR="001C5D18" w:rsidRPr="004C41FC" w:rsidRDefault="001C5D18" w:rsidP="001C5D18">
            <w:pPr>
              <w:pStyle w:val="ProductList-Body"/>
            </w:pPr>
            <w:r>
              <w:rPr>
                <w:color w:val="000000" w:themeColor="text1"/>
                <w:sz w:val="16"/>
                <w:szCs w:val="16"/>
              </w:rPr>
              <w:t>Variază**</w:t>
            </w:r>
          </w:p>
        </w:tc>
        <w:tc>
          <w:tcPr>
            <w:tcW w:w="1710" w:type="dxa"/>
            <w:vAlign w:val="center"/>
          </w:tcPr>
          <w:p w14:paraId="7399C51D" w14:textId="77777777" w:rsidR="001C5D18" w:rsidRPr="00231971" w:rsidRDefault="001C5D18" w:rsidP="001C5D18">
            <w:pPr>
              <w:pStyle w:val="ProductList-Body"/>
              <w:rPr>
                <w:color w:val="000000" w:themeColor="text1"/>
                <w:sz w:val="16"/>
                <w:szCs w:val="16"/>
              </w:rPr>
            </w:pPr>
            <w:r>
              <w:rPr>
                <w:color w:val="000000" w:themeColor="text1"/>
                <w:sz w:val="16"/>
                <w:szCs w:val="16"/>
              </w:rPr>
              <w:t>Variază**</w:t>
            </w:r>
          </w:p>
        </w:tc>
      </w:tr>
      <w:tr w:rsidR="001C5D18" w:rsidRPr="00C62FB6" w14:paraId="1E942284" w14:textId="77777777" w:rsidTr="001C5D18">
        <w:trPr>
          <w:trHeight w:val="288"/>
        </w:trPr>
        <w:tc>
          <w:tcPr>
            <w:tcW w:w="2880" w:type="dxa"/>
            <w:vAlign w:val="center"/>
          </w:tcPr>
          <w:p w14:paraId="46EF7DC9" w14:textId="77777777" w:rsidR="001C5D18" w:rsidRPr="00231971" w:rsidRDefault="001C5D18" w:rsidP="001C5D18">
            <w:pPr>
              <w:pStyle w:val="ProductList-Body"/>
              <w:rPr>
                <w:sz w:val="16"/>
                <w:szCs w:val="16"/>
              </w:rPr>
            </w:pPr>
            <w:r>
              <w:rPr>
                <w:sz w:val="16"/>
                <w:szCs w:val="16"/>
              </w:rPr>
              <w:t>Microsoft Cloud App Security</w:t>
            </w:r>
          </w:p>
        </w:tc>
        <w:tc>
          <w:tcPr>
            <w:tcW w:w="1728" w:type="dxa"/>
            <w:vAlign w:val="center"/>
          </w:tcPr>
          <w:p w14:paraId="6CB96A40"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202DF81D"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771216C4" w14:textId="77777777" w:rsidTr="001C5D18">
        <w:trPr>
          <w:trHeight w:val="288"/>
        </w:trPr>
        <w:tc>
          <w:tcPr>
            <w:tcW w:w="2880" w:type="dxa"/>
            <w:vAlign w:val="center"/>
          </w:tcPr>
          <w:p w14:paraId="33FCDB59" w14:textId="77777777" w:rsidR="001C5D18" w:rsidRPr="00231971" w:rsidRDefault="001C5D18" w:rsidP="001C5D18">
            <w:pPr>
              <w:pStyle w:val="ProductList-Body"/>
              <w:rPr>
                <w:sz w:val="16"/>
                <w:szCs w:val="16"/>
              </w:rPr>
            </w:pPr>
            <w:r>
              <w:rPr>
                <w:sz w:val="16"/>
                <w:szCs w:val="16"/>
              </w:rPr>
              <w:t>Serviciile online Microsoft Intune</w:t>
            </w:r>
          </w:p>
        </w:tc>
        <w:tc>
          <w:tcPr>
            <w:tcW w:w="1728" w:type="dxa"/>
            <w:vAlign w:val="center"/>
          </w:tcPr>
          <w:p w14:paraId="0677C46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3BB703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2C22E9" w:rsidRPr="00C62FB6" w14:paraId="7EEDD222" w14:textId="77777777" w:rsidTr="001C5D18">
        <w:trPr>
          <w:trHeight w:val="288"/>
        </w:trPr>
        <w:tc>
          <w:tcPr>
            <w:tcW w:w="2880" w:type="dxa"/>
            <w:vAlign w:val="center"/>
          </w:tcPr>
          <w:p w14:paraId="0C0045A8" w14:textId="77B91F62" w:rsidR="002C22E9" w:rsidRPr="00231971" w:rsidRDefault="002C22E9" w:rsidP="002C22E9">
            <w:pPr>
              <w:pStyle w:val="ProductList-Body"/>
              <w:rPr>
                <w:sz w:val="16"/>
                <w:szCs w:val="16"/>
              </w:rPr>
            </w:pPr>
            <w:r>
              <w:rPr>
                <w:sz w:val="16"/>
                <w:szCs w:val="16"/>
              </w:rPr>
              <w:t>Serviciile principale Microsoft Power Platform</w:t>
            </w:r>
          </w:p>
        </w:tc>
        <w:tc>
          <w:tcPr>
            <w:tcW w:w="1728" w:type="dxa"/>
            <w:vAlign w:val="center"/>
          </w:tcPr>
          <w:p w14:paraId="017CF99A" w14:textId="5C7965B4" w:rsidR="002C22E9" w:rsidRPr="00231971" w:rsidRDefault="002C22E9" w:rsidP="002C22E9">
            <w:pPr>
              <w:pStyle w:val="ProductList-Body"/>
              <w:rPr>
                <w:color w:val="000000" w:themeColor="text1"/>
                <w:sz w:val="16"/>
                <w:szCs w:val="16"/>
              </w:rPr>
            </w:pPr>
            <w:r>
              <w:rPr>
                <w:color w:val="000000" w:themeColor="text1"/>
                <w:sz w:val="16"/>
                <w:szCs w:val="16"/>
              </w:rPr>
              <w:t>Da</w:t>
            </w:r>
          </w:p>
        </w:tc>
        <w:tc>
          <w:tcPr>
            <w:tcW w:w="1710" w:type="dxa"/>
            <w:vAlign w:val="center"/>
          </w:tcPr>
          <w:p w14:paraId="32804BEF" w14:textId="7A196213" w:rsidR="002C22E9" w:rsidRPr="00231971" w:rsidRDefault="002C22E9" w:rsidP="002C22E9">
            <w:pPr>
              <w:pStyle w:val="ProductList-Body"/>
              <w:rPr>
                <w:color w:val="000000" w:themeColor="text1"/>
                <w:sz w:val="16"/>
                <w:szCs w:val="16"/>
              </w:rPr>
            </w:pPr>
            <w:r>
              <w:rPr>
                <w:color w:val="000000" w:themeColor="text1"/>
                <w:sz w:val="16"/>
                <w:szCs w:val="16"/>
              </w:rPr>
              <w:t>Da</w:t>
            </w:r>
          </w:p>
        </w:tc>
      </w:tr>
      <w:tr w:rsidR="001C5D18" w:rsidRPr="00C62FB6" w14:paraId="43F09AB1" w14:textId="77777777" w:rsidTr="001C5D18">
        <w:trPr>
          <w:trHeight w:val="288"/>
        </w:trPr>
        <w:tc>
          <w:tcPr>
            <w:tcW w:w="2880" w:type="dxa"/>
            <w:vAlign w:val="center"/>
          </w:tcPr>
          <w:p w14:paraId="04A3648B" w14:textId="77777777" w:rsidR="001C5D18" w:rsidRPr="00231971" w:rsidRDefault="001C5D18" w:rsidP="001C5D18">
            <w:pPr>
              <w:pStyle w:val="ProductList-Body"/>
              <w:rPr>
                <w:sz w:val="16"/>
                <w:szCs w:val="16"/>
              </w:rPr>
            </w:pPr>
            <w:r>
              <w:rPr>
                <w:sz w:val="16"/>
                <w:szCs w:val="16"/>
              </w:rPr>
              <w:t>Serviciile Windows Defender de protecție avansată împotriva amenințărilor</w:t>
            </w:r>
          </w:p>
        </w:tc>
        <w:tc>
          <w:tcPr>
            <w:tcW w:w="1728" w:type="dxa"/>
            <w:vAlign w:val="center"/>
          </w:tcPr>
          <w:p w14:paraId="0B54DFDF" w14:textId="77777777" w:rsidR="001C5D18" w:rsidRDefault="001C5D18" w:rsidP="001C5D18">
            <w:pPr>
              <w:pStyle w:val="ProductList-Body"/>
              <w:rPr>
                <w:color w:val="000000" w:themeColor="text1"/>
                <w:sz w:val="16"/>
                <w:szCs w:val="16"/>
              </w:rPr>
            </w:pPr>
            <w:r>
              <w:rPr>
                <w:color w:val="000000" w:themeColor="text1"/>
                <w:sz w:val="16"/>
                <w:szCs w:val="16"/>
              </w:rPr>
              <w:t>Nu</w:t>
            </w:r>
          </w:p>
        </w:tc>
        <w:tc>
          <w:tcPr>
            <w:tcW w:w="1710" w:type="dxa"/>
            <w:vAlign w:val="center"/>
          </w:tcPr>
          <w:p w14:paraId="521D2A67" w14:textId="77777777" w:rsidR="001C5D18" w:rsidRDefault="001C5D18" w:rsidP="001C5D18">
            <w:pPr>
              <w:pStyle w:val="ProductList-Body"/>
              <w:rPr>
                <w:color w:val="000000" w:themeColor="text1"/>
                <w:sz w:val="16"/>
                <w:szCs w:val="16"/>
              </w:rPr>
            </w:pPr>
            <w:r>
              <w:rPr>
                <w:color w:val="000000" w:themeColor="text1"/>
                <w:sz w:val="16"/>
                <w:szCs w:val="16"/>
              </w:rPr>
              <w:t>Nu</w:t>
            </w:r>
          </w:p>
        </w:tc>
      </w:tr>
    </w:tbl>
    <w:p w14:paraId="6700D301" w14:textId="2DCFBFB3" w:rsidR="008554D6" w:rsidRPr="00C4610D" w:rsidRDefault="008554D6" w:rsidP="008554D6">
      <w:pPr>
        <w:pStyle w:val="ProductList-Body"/>
        <w:ind w:left="720"/>
        <w:rPr>
          <w:spacing w:val="-3"/>
        </w:rPr>
      </w:pPr>
      <w:r w:rsidRPr="00C4610D">
        <w:rPr>
          <w:i/>
          <w:iCs/>
          <w:color w:val="000000" w:themeColor="text1"/>
          <w:spacing w:val="-3"/>
        </w:rPr>
        <w:t xml:space="preserve">*Nu include </w:t>
      </w:r>
      <w:r w:rsidRPr="00C4610D">
        <w:rPr>
          <w:i/>
          <w:iCs/>
          <w:spacing w:val="-3"/>
        </w:rPr>
        <w:t xml:space="preserve">Microsoft Dynamics 365 for Marketing, </w:t>
      </w:r>
      <w:r w:rsidRPr="00C4610D">
        <w:rPr>
          <w:i/>
          <w:iCs/>
          <w:color w:val="000000" w:themeColor="text1"/>
          <w:spacing w:val="-3"/>
        </w:rPr>
        <w:t>Microsoft Dynamics 365 for Talent, Microsoft Dynamics 365 for Talent: Attract și Microsoft Dynamics 365 for Talent: Onboard și Dynamics 365 AI for Sales.</w:t>
      </w:r>
    </w:p>
    <w:p w14:paraId="679DE0EF" w14:textId="77777777" w:rsidR="002B3CFE" w:rsidRPr="00C97DF5" w:rsidRDefault="002B3CFE" w:rsidP="002B3CFE">
      <w:pPr>
        <w:pStyle w:val="ProductList-Body"/>
        <w:ind w:left="720"/>
      </w:pPr>
      <w:r>
        <w:rPr>
          <w:color w:val="000000" w:themeColor="text1"/>
        </w:rPr>
        <w:t>**</w:t>
      </w:r>
      <w:r>
        <w:rPr>
          <w:i/>
          <w:iCs/>
          <w:color w:val="000000" w:themeColor="text1"/>
        </w:rPr>
        <w:t>Domeniul curent este detaliat în raportul de audit și prezentat pe scurt în Centrul de autorizare Microsoft.</w:t>
      </w:r>
    </w:p>
    <w:p w14:paraId="04F19198" w14:textId="77777777" w:rsidR="00B143C0" w:rsidRPr="003F1456" w:rsidRDefault="00B143C0" w:rsidP="00B143C0">
      <w:pPr>
        <w:pStyle w:val="ProductList-Body"/>
        <w:ind w:left="158"/>
        <w:rPr>
          <w:i/>
          <w:color w:val="000000" w:themeColor="text1"/>
        </w:rPr>
      </w:pPr>
    </w:p>
    <w:p w14:paraId="426B249F" w14:textId="77777777" w:rsidR="00B143C0" w:rsidRPr="00164531" w:rsidRDefault="00B143C0" w:rsidP="00B143C0">
      <w:pPr>
        <w:pStyle w:val="ProductList-Body"/>
        <w:ind w:left="158"/>
        <w:rPr>
          <w:spacing w:val="-2"/>
        </w:rPr>
      </w:pPr>
      <w:r w:rsidRPr="00164531">
        <w:rPr>
          <w:spacing w:val="-2"/>
        </w:rPr>
        <w:t>Microsoft are dreptul să adauge oricând standarde din domeniu sau guvernamentale. Microsoft nu va elimina ISO 27001, ISO 27002, ISO 27018 sau standardele sau cadrele din tabelul de mai sus decât dacă acesta nu mai este utilizat în domeniu şi este înlocuit cu unul succesor (dacă există).</w:t>
      </w:r>
    </w:p>
    <w:p w14:paraId="2368CEA4" w14:textId="77777777" w:rsidR="00B143C0" w:rsidRDefault="00B143C0" w:rsidP="00B143C0">
      <w:pPr>
        <w:pStyle w:val="ProductList-Body"/>
      </w:pPr>
    </w:p>
    <w:p w14:paraId="06CC2C1E" w14:textId="77777777" w:rsidR="00B143C0" w:rsidRPr="004C41FC" w:rsidRDefault="00B143C0" w:rsidP="00B143C0">
      <w:pPr>
        <w:pStyle w:val="ProductList-Body"/>
        <w:ind w:left="180"/>
        <w:outlineLvl w:val="2"/>
      </w:pPr>
      <w:r>
        <w:rPr>
          <w:b/>
          <w:color w:val="0072C6"/>
        </w:rPr>
        <w:t xml:space="preserve">Responsabilităţile </w:t>
      </w:r>
      <w:r>
        <w:rPr>
          <w:b/>
          <w:bCs/>
          <w:color w:val="0072C6"/>
        </w:rPr>
        <w:t>Clientului</w:t>
      </w:r>
    </w:p>
    <w:p w14:paraId="61C539C3" w14:textId="77777777" w:rsidR="00B143C0" w:rsidRPr="00C62FB6" w:rsidRDefault="00B143C0" w:rsidP="00B143C0">
      <w:pPr>
        <w:pStyle w:val="ProductList-Body"/>
        <w:ind w:left="158"/>
      </w:pPr>
      <w:r>
        <w:t>Clientului îi revine în exclusivitate responsabilitatea să stabilească dacă măsurile de natură tehnică şi organizaţională pentru Serviciul online întrunesc cerinţele sale, inclusiv oricare dintre obligaţiile sale de securitate în temeiul GDPR sau al altor legi şi reglementări aplicabile cu privire la protejarea datelor cu caracter personal. Clientul recunoaşte şi este de acord că (având în vedere stadiul actual al dezvoltării, costurile implementării şi natura, domeniul de aplicare, contextul şi scopurile prelucrării Datelor sale cu caracter personal, precum şi riscul pentru persoanele fizice), practicile şi politicile de securitate implementate şi menţinute de Microsoft asigură un nivel de securitate corespunzător acestui risc faţă de Datele sale cu caracter personal. Clientul este responsabil pentru implementarea şi aplicarea măsurilor de securitate şi protecţie a confidenţialităţii pentru componentele pe care le furnizează sau le controlează (cum ar fi dispozitivele înscrise cu Microsoft Intune sau pe computerul ori aplicaţia unui client Microsoft Azure).</w:t>
      </w:r>
    </w:p>
    <w:p w14:paraId="6645D6E3" w14:textId="77777777" w:rsidR="00B143C0" w:rsidRDefault="00B143C0" w:rsidP="00B143C0">
      <w:pPr>
        <w:pStyle w:val="ProductList-Body"/>
      </w:pPr>
    </w:p>
    <w:p w14:paraId="2051B5A2" w14:textId="77777777" w:rsidR="00B143C0" w:rsidRPr="004C41FC" w:rsidRDefault="00B143C0" w:rsidP="00B143C0">
      <w:pPr>
        <w:pStyle w:val="ProductList-Body"/>
        <w:ind w:left="180"/>
        <w:outlineLvl w:val="2"/>
      </w:pPr>
      <w:r>
        <w:rPr>
          <w:b/>
          <w:bCs/>
          <w:color w:val="0072C6"/>
        </w:rPr>
        <w:t>Auditurile conformităţii</w:t>
      </w:r>
    </w:p>
    <w:p w14:paraId="79B1C24B" w14:textId="77777777" w:rsidR="00B143C0" w:rsidRPr="00C62FB6" w:rsidRDefault="00B143C0" w:rsidP="00B143C0">
      <w:pPr>
        <w:pStyle w:val="ProductList-Body"/>
        <w:ind w:left="158"/>
      </w:pPr>
      <w:r>
        <w:t>Microsoft va efectua audituri ale securităţii computerelor, ale mediului de calcul şi ale centrelor de date fizice implicate în prelucrarea Datelor clientului şi a Datelor cu caracter personal, astfel:</w:t>
      </w:r>
    </w:p>
    <w:p w14:paraId="3377AB29" w14:textId="77777777" w:rsidR="00B143C0" w:rsidRPr="00C62FB6" w:rsidRDefault="00B143C0" w:rsidP="00B143C0">
      <w:pPr>
        <w:pStyle w:val="ProductList-Body"/>
        <w:numPr>
          <w:ilvl w:val="0"/>
          <w:numId w:val="9"/>
        </w:numPr>
        <w:ind w:left="608" w:hanging="270"/>
      </w:pPr>
      <w:r>
        <w:t>Acolo unde un standard sau un cadru prevede audituri, un audit al unui astfel de standard sau cadru de control va fi iniţiat cel puţin anual.</w:t>
      </w:r>
    </w:p>
    <w:p w14:paraId="10EE1DBD" w14:textId="77777777" w:rsidR="00B143C0" w:rsidRPr="00C62FB6" w:rsidRDefault="00B143C0" w:rsidP="00B143C0">
      <w:pPr>
        <w:pStyle w:val="ProductList-Body"/>
        <w:numPr>
          <w:ilvl w:val="0"/>
          <w:numId w:val="9"/>
        </w:numPr>
        <w:ind w:left="608" w:hanging="270"/>
      </w:pPr>
      <w:r>
        <w:t>Fiecare audit va fi efectuat conform standardelor şi reglementărilor corpului de reglementare sau de acreditare pentru fiecare standard sau cadru de control aplicabil.</w:t>
      </w:r>
    </w:p>
    <w:p w14:paraId="19F786F9" w14:textId="77777777" w:rsidR="00B143C0" w:rsidRDefault="00B143C0" w:rsidP="00B143C0">
      <w:pPr>
        <w:pStyle w:val="ProductList-Body"/>
        <w:numPr>
          <w:ilvl w:val="0"/>
          <w:numId w:val="9"/>
        </w:numPr>
        <w:ind w:left="608" w:hanging="270"/>
      </w:pPr>
      <w:r>
        <w:t>Fiecare audit va fi efectuat de auditori de securitate terţă parte, calificaţi şi independenţi la alegerea şi pe cheltuiala Microsoft.</w:t>
      </w:r>
    </w:p>
    <w:p w14:paraId="4801B17C" w14:textId="77777777" w:rsidR="00B143C0" w:rsidRPr="00FC2D52" w:rsidRDefault="00B143C0" w:rsidP="00B143C0">
      <w:pPr>
        <w:pStyle w:val="ProductList-Body"/>
        <w:ind w:left="158"/>
      </w:pPr>
    </w:p>
    <w:p w14:paraId="0402B047" w14:textId="77777777" w:rsidR="00B143C0" w:rsidRDefault="00B143C0" w:rsidP="00B143C0">
      <w:pPr>
        <w:pStyle w:val="ProductList-Body"/>
        <w:ind w:left="158"/>
      </w:pPr>
      <w:r>
        <w:t xml:space="preserve">Fiecare audit va avea ca rezultat generarea unui raport de audit („Raportul de audit Microsoft”), pe care Microsoft le va pune la dispoziţie la adresa </w:t>
      </w:r>
      <w:hyperlink r:id="rId24" w:history="1">
        <w:r>
          <w:rPr>
            <w:rStyle w:val="Hyperlink"/>
            <w:color w:val="0070C0"/>
          </w:rPr>
          <w:t>https://servicetrust.microsoft.com/</w:t>
        </w:r>
      </w:hyperlink>
      <w:r>
        <w:t xml:space="preserve"> sau într-o altă locaţie identificată de Microsoft. Raportul de audit al Microsoft va fi considerat ca fiind Informaţii confidenţiale ale Microsoft şi va stipula în mod clar constatările auditorului. Microsoft va remedia prompt problemele prezentate în Raportul de audit Microsoft pentru a mulţumi auditorul.</w:t>
      </w:r>
    </w:p>
    <w:p w14:paraId="7631392E" w14:textId="77777777" w:rsidR="00B143C0" w:rsidRDefault="00B143C0" w:rsidP="00B143C0">
      <w:pPr>
        <w:pStyle w:val="ProductList-Body"/>
        <w:ind w:left="158"/>
      </w:pPr>
    </w:p>
    <w:p w14:paraId="596B8C0D" w14:textId="77777777" w:rsidR="00B143C0" w:rsidRDefault="00B143C0" w:rsidP="00B143C0">
      <w:pPr>
        <w:pStyle w:val="ProductList-Body"/>
        <w:ind w:left="158"/>
      </w:pPr>
      <w:r>
        <w:t>La cererea Clientului, Microsoft va furniza Clientului fiecare Raport de audit Microsoft. Raportul de audit Microsoft se va supune restricţiilor privind nedivulgarea informaţiilor şi distribuirea impuse de Microsoft şi de auditor.</w:t>
      </w:r>
    </w:p>
    <w:p w14:paraId="0DE8AFC2" w14:textId="77777777" w:rsidR="00B143C0" w:rsidRPr="00FC2D52" w:rsidRDefault="00B143C0" w:rsidP="00B143C0">
      <w:pPr>
        <w:pStyle w:val="ProductList-Body"/>
        <w:ind w:left="158"/>
      </w:pPr>
    </w:p>
    <w:p w14:paraId="32AB6192" w14:textId="77777777" w:rsidR="00B143C0" w:rsidRDefault="00B143C0" w:rsidP="00B143C0">
      <w:pPr>
        <w:pStyle w:val="ProductList-Body"/>
        <w:ind w:left="158"/>
      </w:pPr>
      <w:r>
        <w:t>În cazul în care Clientul a încheiat Clauze contractuale tip cu Microsoft sau în cazul în care se aplică Termenii GDPR, atunci Clientul este de acord să îşi exercite dreptul de audit, solicitând companiei Microsoft să realizeze auditul descris la această secţiune din TSO. În cazul în care Clientul doreşte să schimbe această instrucţiune, atunci are dreptul să modifice această instrucţiune, conform clauzelor menţionate şi Termenilor GDPR, lucru care va fi solicitat în scris.</w:t>
      </w:r>
    </w:p>
    <w:p w14:paraId="73CAEB70" w14:textId="77777777" w:rsidR="00B143C0" w:rsidRDefault="00B143C0" w:rsidP="00B143C0">
      <w:pPr>
        <w:pStyle w:val="ProductList-Body"/>
        <w:ind w:left="158"/>
      </w:pPr>
    </w:p>
    <w:p w14:paraId="4AB719E1" w14:textId="77777777" w:rsidR="00B143C0" w:rsidRPr="00FC2D52" w:rsidRDefault="00B143C0" w:rsidP="00B143C0">
      <w:pPr>
        <w:pStyle w:val="ProductList-Body"/>
        <w:ind w:left="158"/>
      </w:pPr>
      <w:r>
        <w:t>În cazul în care se aplică Clauzele contractuale tip, atunci această secţiune se aplică în plus faţă de Clauza 5, paragraful f, şi Clauza 12, paragraful 2, din Clauzele contractuale tip.</w:t>
      </w:r>
    </w:p>
    <w:p w14:paraId="6D689FAE" w14:textId="77777777" w:rsidR="00B143C0" w:rsidRPr="00FC2D52" w:rsidRDefault="00B143C0" w:rsidP="00B143C0">
      <w:pPr>
        <w:pStyle w:val="ProductList-Body"/>
        <w:ind w:left="158"/>
      </w:pPr>
    </w:p>
    <w:p w14:paraId="61C2D955" w14:textId="77777777" w:rsidR="00B143C0" w:rsidRDefault="00B143C0" w:rsidP="00B143C0">
      <w:pPr>
        <w:pStyle w:val="ProductList-Body"/>
        <w:ind w:left="158"/>
      </w:pPr>
      <w:r>
        <w:t>Nicio prevedere din această secţiune din TSO nu va schimba, nici nu va afecta drepturile autorităţii de supraveghere sau ale persoanelor vizate, conform Clauzelor contractuale tip sau Termenilor GDPR. Microsoft Corporation este un terţ beneficiar al prevederilor acestei secţiuni.</w:t>
      </w:r>
    </w:p>
    <w:p w14:paraId="0B188D4A" w14:textId="77777777" w:rsidR="00B143C0" w:rsidRDefault="00B143C0" w:rsidP="00B143C0">
      <w:pPr>
        <w:pStyle w:val="ProductList-Body"/>
        <w:ind w:left="158"/>
      </w:pPr>
    </w:p>
    <w:p w14:paraId="47F10994" w14:textId="77777777" w:rsidR="00B143C0" w:rsidRDefault="00B143C0" w:rsidP="00B55636">
      <w:pPr>
        <w:pStyle w:val="ProductList-SubSubSectionHeading"/>
        <w:keepNext/>
        <w:outlineLvl w:val="1"/>
      </w:pPr>
      <w:bookmarkStart w:id="78" w:name="_Toc507768554"/>
      <w:bookmarkStart w:id="79" w:name="_Toc12367089"/>
      <w:r>
        <w:lastRenderedPageBreak/>
        <w:t>Notificarea incidentelor de securitate</w:t>
      </w:r>
      <w:bookmarkEnd w:id="78"/>
      <w:bookmarkEnd w:id="79"/>
    </w:p>
    <w:p w14:paraId="0509475D" w14:textId="77777777" w:rsidR="00B143C0" w:rsidRDefault="00B143C0" w:rsidP="00B143C0">
      <w:pPr>
        <w:pStyle w:val="ProductList-Body"/>
      </w:pPr>
      <w:bookmarkStart w:id="80" w:name="_Hlk504328309"/>
      <w:r>
        <w:t>Dacă Microsoft află despre o încălcare a securităţii care conduce la distrugerea, pierderea, modificarea accidentală sau ilegală, divulgarea neautorizată sau accesul neautorizat la Datele de client sau Datele cu caracter personal în timpul prelucrării de către Microsoft (fiecare fiind un „Incident de securitate”)</w:t>
      </w:r>
      <w:bookmarkEnd w:id="80"/>
      <w:r>
        <w:t>, atunci Microsoft va lua imediat şi fără întârzieri nejustificate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50037108" w14:textId="77777777" w:rsidR="00B143C0" w:rsidRDefault="00B143C0" w:rsidP="00B143C0">
      <w:pPr>
        <w:pStyle w:val="ProductList-Body"/>
      </w:pPr>
    </w:p>
    <w:p w14:paraId="2F142D3A" w14:textId="77777777" w:rsidR="00B143C0" w:rsidRDefault="00B143C0" w:rsidP="00B143C0">
      <w:pPr>
        <w:pStyle w:val="ProductList-Body"/>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Clientul este unicul responsabil pentru respectarea obligaţiilor care îi revin în baza legilor privind notificarea incidentelor care i se aplică, precum şi pentru respectarea tuturor obligaţiilor de notificare a terţilor cu privire la orice Incident de securitate.</w:t>
      </w:r>
    </w:p>
    <w:p w14:paraId="3417E46F" w14:textId="77777777" w:rsidR="00B143C0" w:rsidRDefault="00B143C0" w:rsidP="00B143C0">
      <w:pPr>
        <w:pStyle w:val="ProductList-Body"/>
      </w:pPr>
    </w:p>
    <w:p w14:paraId="13A3526A" w14:textId="77777777" w:rsidR="00B143C0" w:rsidRDefault="00B143C0" w:rsidP="00B143C0">
      <w:pPr>
        <w:pStyle w:val="ProductList-Body"/>
      </w:pPr>
      <w:r>
        <w:t>În conformitate cu articolul 33 din GDPR sau cu alte legi sau reglementări aplicabile, Microsoft depune eforturi rezonabile pentru a-i acorda Clientului asistenţă cu privire la respectarea obligaţiei acestuia de a notifica autoritatea de supraveghere şi persoanele vizate cu privire la un astfel de Incident de securitate.</w:t>
      </w:r>
    </w:p>
    <w:p w14:paraId="7B9D690C" w14:textId="77777777" w:rsidR="00B143C0" w:rsidRDefault="00B143C0" w:rsidP="00B143C0">
      <w:pPr>
        <w:pStyle w:val="ProductList-Body"/>
      </w:pPr>
    </w:p>
    <w:p w14:paraId="60D3E892" w14:textId="77777777" w:rsidR="00B143C0" w:rsidRDefault="00B143C0" w:rsidP="00B143C0">
      <w:pPr>
        <w:pStyle w:val="ProductList-Body"/>
      </w:pPr>
      <w:r>
        <w:t>Obligaţia Microsoft de a raporta sau de a răspunde la un incident de securitate în baza prevederilor acestei secţiuni nu înseamnă recunoaşterea de către Microsoft a unei erori sau răspunderi privind incidentul de securitate.</w:t>
      </w:r>
    </w:p>
    <w:p w14:paraId="3C8E0294" w14:textId="77777777" w:rsidR="00B143C0" w:rsidRDefault="00B143C0" w:rsidP="00B143C0">
      <w:pPr>
        <w:pStyle w:val="ProductList-Body"/>
      </w:pPr>
    </w:p>
    <w:p w14:paraId="2F05C3EE" w14:textId="77777777" w:rsidR="00B143C0" w:rsidRDefault="00B143C0" w:rsidP="00B143C0">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0B3A44FA" w14:textId="77777777" w:rsidR="00B143C0" w:rsidRDefault="00B143C0" w:rsidP="00B143C0">
      <w:pPr>
        <w:pStyle w:val="ProductList-Body"/>
      </w:pPr>
    </w:p>
    <w:p w14:paraId="5574D12F" w14:textId="77777777" w:rsidR="00B143C0" w:rsidRDefault="00B143C0" w:rsidP="00B143C0">
      <w:pPr>
        <w:pStyle w:val="ProductList-SubSubSectionHeading"/>
        <w:keepNext/>
        <w:outlineLvl w:val="1"/>
      </w:pPr>
      <w:bookmarkStart w:id="81" w:name="_Toc507768555"/>
      <w:bookmarkStart w:id="82" w:name="_Toc12367090"/>
      <w:bookmarkStart w:id="83" w:name="DataTransfersandLocation"/>
      <w:r>
        <w:t>Transferurile de date şi locaţia acestora</w:t>
      </w:r>
      <w:bookmarkEnd w:id="81"/>
      <w:bookmarkEnd w:id="82"/>
    </w:p>
    <w:bookmarkEnd w:id="83"/>
    <w:p w14:paraId="2B46CFAE" w14:textId="77777777" w:rsidR="00B143C0" w:rsidRPr="00455F0E" w:rsidRDefault="00B143C0" w:rsidP="00B143C0">
      <w:pPr>
        <w:pStyle w:val="ProductList-Body"/>
        <w:keepNext/>
        <w:ind w:left="180"/>
        <w:outlineLvl w:val="2"/>
      </w:pPr>
      <w:r>
        <w:rPr>
          <w:b/>
          <w:bCs/>
          <w:color w:val="0072C6"/>
        </w:rPr>
        <w:t>Transferurile datelor</w:t>
      </w:r>
    </w:p>
    <w:p w14:paraId="569A1FC0" w14:textId="77777777" w:rsidR="00B143C0" w:rsidRDefault="00B143C0" w:rsidP="00B143C0">
      <w:pPr>
        <w:pStyle w:val="ProductList-Body"/>
        <w:ind w:left="158"/>
      </w:pPr>
      <w:r>
        <w:t xml:space="preserve">Cu excepţia prevederilor din TSO, Datele Clientului şi Datelor cu caracter personal pe care Microsoft le prelucrează în numele Clientului pot fi transferate, stocate şi prelucrate în Statele Unite ale Americii sau în orice altă ţară în care Microsoft sau subcontractorii săi funcţionează. Clientul desemnează compania Microsoft să efectueze transferul Datelor Clientului şi Datele cu caracter personal către orice astfel de ţară, să stocheze şi să prelucreze Datele cu caracter personal pentru a furniza Serviciile online. </w:t>
      </w:r>
    </w:p>
    <w:p w14:paraId="71C0E4E9" w14:textId="77777777" w:rsidR="00B143C0" w:rsidRDefault="00B143C0" w:rsidP="00B143C0">
      <w:pPr>
        <w:pStyle w:val="ProductList-Body"/>
        <w:ind w:left="158"/>
      </w:pPr>
    </w:p>
    <w:p w14:paraId="101AA885" w14:textId="77777777" w:rsidR="00B143C0" w:rsidRDefault="00B143C0" w:rsidP="00B143C0">
      <w:pPr>
        <w:pStyle w:val="ProductList-Body"/>
        <w:ind w:left="158"/>
      </w:pPr>
      <w:r>
        <w:t>În cazul în care Clientul nu a optat să renunţe la Clauzele contractuale tip, prevederile anexei 3 vor reglementa toate transferurile de Date de client în afara Uniunii Europene, Zonei Economice Europene şi Elveţiei efectuate de Serviciile online Core.</w:t>
      </w:r>
    </w:p>
    <w:p w14:paraId="69BFC31E" w14:textId="77777777" w:rsidR="00B143C0" w:rsidRDefault="00B143C0" w:rsidP="00B143C0">
      <w:pPr>
        <w:pStyle w:val="ProductList-Body"/>
        <w:ind w:left="158"/>
      </w:pPr>
    </w:p>
    <w:p w14:paraId="7CAD36B4" w14:textId="77777777" w:rsidR="00B143C0" w:rsidRDefault="00B143C0" w:rsidP="00B143C0">
      <w:pPr>
        <w:pStyle w:val="ProductList-Body"/>
        <w:ind w:left="158"/>
      </w:pPr>
      <w:r>
        <w:t>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 Transferurile de date cu caracter personal către o ţară terţă sau o organizaţie internaţională respectă garanţiile adecvate prevăzute la articolul 46 din GDPR şi că transferurile şi garanţiile respective vor fi documentate în conformitate cu articolul 30 alineatul (2) din GDPR.</w:t>
      </w:r>
    </w:p>
    <w:p w14:paraId="1C188B4F" w14:textId="77777777" w:rsidR="00B143C0" w:rsidRDefault="00B143C0" w:rsidP="00B143C0">
      <w:pPr>
        <w:pStyle w:val="ProductList-Body"/>
        <w:ind w:left="158"/>
      </w:pPr>
    </w:p>
    <w:p w14:paraId="74A5092C" w14:textId="77777777" w:rsidR="00B143C0" w:rsidRDefault="00B143C0" w:rsidP="00B143C0">
      <w:pPr>
        <w:pStyle w:val="ProductList-Body"/>
        <w:ind w:left="158"/>
      </w:pPr>
      <w:r>
        <w:t>În plus,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7A5DD504" w14:textId="77777777" w:rsidR="00B143C0" w:rsidRDefault="00B143C0" w:rsidP="00B143C0">
      <w:pPr>
        <w:pStyle w:val="ProductList-Body"/>
        <w:ind w:left="158"/>
      </w:pPr>
    </w:p>
    <w:p w14:paraId="783B5305" w14:textId="77777777" w:rsidR="002C22E9" w:rsidRPr="000F395E" w:rsidRDefault="002C22E9" w:rsidP="002C22E9">
      <w:pPr>
        <w:pStyle w:val="ProductList-Body"/>
        <w:keepNext/>
        <w:ind w:left="180"/>
        <w:outlineLvl w:val="2"/>
      </w:pPr>
      <w:bookmarkStart w:id="84" w:name="LocationofCustomerDataatRest"/>
      <w:r>
        <w:rPr>
          <w:b/>
          <w:color w:val="0072C6"/>
        </w:rPr>
        <w:t>Locația Datelor de client în repaus</w:t>
      </w:r>
    </w:p>
    <w:bookmarkEnd w:id="84"/>
    <w:p w14:paraId="16ECE586" w14:textId="77777777" w:rsidR="002C22E9" w:rsidRPr="000F395E" w:rsidRDefault="002C22E9" w:rsidP="002C22E9">
      <w:pPr>
        <w:pStyle w:val="ProductList-Body"/>
        <w:keepNext/>
        <w:ind w:left="158"/>
      </w:pPr>
      <w:r>
        <w:t>Pentru Serviciile online Core, Microsoft va stoca Datele de client în repaus în zone geografice majore (care fiind denumită Zonă geografică), după cum urmează:</w:t>
      </w:r>
    </w:p>
    <w:p w14:paraId="192DFF27" w14:textId="77777777" w:rsidR="002C22E9" w:rsidRPr="000F395E" w:rsidRDefault="002C22E9" w:rsidP="002C22E9">
      <w:pPr>
        <w:pStyle w:val="ProductList-Body"/>
        <w:numPr>
          <w:ilvl w:val="1"/>
          <w:numId w:val="7"/>
        </w:numPr>
        <w:ind w:left="900"/>
      </w:pPr>
      <w:r>
        <w:rPr>
          <w:b/>
          <w:bCs/>
        </w:rPr>
        <w:t xml:space="preserve">Serviciile Office 365. </w:t>
      </w:r>
      <w:r>
        <w:t>În cazul în care Clientul asigură accesul entității găzduite în Australia, Canada, Uniunea Europeană, Franța, India, Japonia, Coreea de Sud, Regatul Unit sau Statele Unite ale Americii, Microsoft va stoca următoarele Date de client în repaus doar în cadrul Zonei geografice respective: (1) conținutul cutiei poștale Exchange Online (corpul e-mailului, intrările în calendar și conținutul atașărilor de e-mail), (2) conținutul site-ului SharePoint Online și fișierele stocate în acest site și (3) fișierele încărcate pe OneDrive pentru business.</w:t>
      </w:r>
    </w:p>
    <w:p w14:paraId="14A23ADC" w14:textId="77777777" w:rsidR="002C22E9" w:rsidRPr="000F395E" w:rsidRDefault="002C22E9" w:rsidP="002C22E9">
      <w:pPr>
        <w:pStyle w:val="ProductList-Body"/>
        <w:numPr>
          <w:ilvl w:val="1"/>
          <w:numId w:val="7"/>
        </w:numPr>
        <w:ind w:left="900"/>
      </w:pPr>
      <w:r>
        <w:rPr>
          <w:b/>
          <w:bCs/>
        </w:rPr>
        <w:t>Serviciile online Microsoft Intune</w:t>
      </w:r>
      <w:r w:rsidRPr="00851A88">
        <w:rPr>
          <w:b/>
        </w:rPr>
        <w:t>.</w:t>
      </w:r>
      <w:r>
        <w:t xml:space="preserve"> În cazul în care Clientul asigură accesul unui cont al entității găzduite, atunci va selecta o Zonă geografică disponibilă unde vor fi stocate Datele de client în repaus. Microsoft nu va transfera Datele de client în afara Zonei geografice selectate de Client, decât dacă se prevede astfel în secțiunea „Locația datelor” din Centrul de autorizare Microsoft Intune.</w:t>
      </w:r>
    </w:p>
    <w:p w14:paraId="2EB8CC89" w14:textId="77777777" w:rsidR="002C22E9" w:rsidRPr="000F395E" w:rsidRDefault="002C22E9" w:rsidP="002C22E9">
      <w:pPr>
        <w:pStyle w:val="ProductList-Body"/>
        <w:numPr>
          <w:ilvl w:val="1"/>
          <w:numId w:val="7"/>
        </w:numPr>
        <w:ind w:left="900"/>
      </w:pPr>
      <w:r>
        <w:rPr>
          <w:b/>
          <w:bCs/>
        </w:rPr>
        <w:t>Serviciile principale Microsoft Power Platform</w:t>
      </w:r>
      <w:r w:rsidRPr="00851A88">
        <w:rPr>
          <w:b/>
        </w:rPr>
        <w:t>.</w:t>
      </w:r>
      <w:r>
        <w:t xml:space="preserve"> În cazul Clientul asigură accesul entității găzduite în Australia, Canada, Asia Pacific, India, Japonia, Uniunea Europeană, Regatul Unit sau Statele Unite ale Americii, Microsoft va stoca Datele de client în repaus numai în Zona geografică respectivă, cu excepția prevederilor din secțiunea privind locația datelor din Centrul de autorizare pentru Microsoft Power Platform.</w:t>
      </w:r>
    </w:p>
    <w:p w14:paraId="3F887E7B" w14:textId="67759C68" w:rsidR="00B143C0" w:rsidRDefault="00B143C0" w:rsidP="00B143C0">
      <w:pPr>
        <w:pStyle w:val="ProductList-Body"/>
        <w:numPr>
          <w:ilvl w:val="1"/>
          <w:numId w:val="7"/>
        </w:numPr>
        <w:ind w:left="900"/>
      </w:pPr>
      <w:r>
        <w:rPr>
          <w:b/>
          <w:bCs/>
        </w:rPr>
        <w:lastRenderedPageBreak/>
        <w:t>Serviciile de bază Microsoft Azure</w:t>
      </w:r>
      <w:r w:rsidRPr="00BA49A1">
        <w:rPr>
          <w:b/>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(pe care Microsoft poate să le actualizeze în mod periodic, dar, la lansarea generală, nu va adăuga excepţii pentru Serviciile existente).</w:t>
      </w:r>
    </w:p>
    <w:p w14:paraId="72691C4F" w14:textId="77777777" w:rsidR="00B143C0" w:rsidRPr="00FC2D52" w:rsidRDefault="00B143C0" w:rsidP="00B143C0">
      <w:pPr>
        <w:pStyle w:val="ProductList-Body"/>
        <w:keepNext/>
        <w:numPr>
          <w:ilvl w:val="1"/>
          <w:numId w:val="7"/>
        </w:numPr>
        <w:ind w:left="900"/>
      </w:pPr>
      <w:r>
        <w:rPr>
          <w:b/>
          <w:bCs/>
        </w:rPr>
        <w:t>Microsoft Cloud App Security</w:t>
      </w:r>
      <w:r w:rsidRPr="00BA49A1">
        <w:rPr>
          <w:b/>
        </w:rPr>
        <w:t>.</w:t>
      </w:r>
      <w:r>
        <w:t xml:space="preserve"> În cazul în care Clientul asigură accesul entităţii găzduite în Uniunea Europeană sau Statele Unite, Microsoft va stoca Datele de client în repaus doar în Zona geografică respectivă.</w:t>
      </w:r>
    </w:p>
    <w:p w14:paraId="456FE48E" w14:textId="006B5A03" w:rsidR="00B143C0" w:rsidRDefault="00B143C0" w:rsidP="00B143C0">
      <w:pPr>
        <w:pStyle w:val="ProductList-Body"/>
        <w:keepNext/>
        <w:numPr>
          <w:ilvl w:val="1"/>
          <w:numId w:val="7"/>
        </w:numPr>
        <w:ind w:left="900"/>
      </w:pPr>
      <w:r>
        <w:rPr>
          <w:b/>
          <w:bCs/>
        </w:rPr>
        <w:t>Serviciile principale Microsoft Dynamics 365</w:t>
      </w:r>
      <w:r w:rsidRPr="00BA49A1">
        <w:rPr>
          <w:b/>
        </w:rPr>
        <w:t>.</w:t>
      </w:r>
      <w:r>
        <w:t xml:space="preserve"> Atunci când Clientul asigură distribuirea unui Serviciu Core Dynamics 365 într-o zonă geografică disponibilă, atunci, pentru serviciul respectiv, Microsoft va stoca Datele de client în repaus în Zona geografică specifică, cu excepţia celor descrise în Centrul de autorizare Microsoft Dynamics 365 (pe care Microsoft îl poate actualiza periodic).</w:t>
      </w:r>
    </w:p>
    <w:p w14:paraId="6E6AE718" w14:textId="77777777" w:rsidR="001C5D18" w:rsidRPr="00841C87" w:rsidRDefault="001C5D18" w:rsidP="001C5D18">
      <w:pPr>
        <w:pStyle w:val="ProductList-Body"/>
        <w:keepNext/>
        <w:numPr>
          <w:ilvl w:val="1"/>
          <w:numId w:val="7"/>
        </w:numPr>
        <w:ind w:left="900"/>
      </w:pPr>
      <w:r>
        <w:rPr>
          <w:b/>
          <w:bCs/>
        </w:rPr>
        <w:t>Serviciile Windows Defender de protecție avansată împotriva amenințărilor</w:t>
      </w:r>
      <w:r w:rsidRPr="00FB435C">
        <w:rPr>
          <w:b/>
          <w:bCs/>
        </w:rPr>
        <w:t>.</w:t>
      </w:r>
      <w:r>
        <w:t xml:space="preserve"> În cazul în care Clientul asigură accesul unui cont al entității găzduite, atunci va selecta o Zonă geografică disponibilă unde vor fi stocate Datele de client în repaus. Microsoft nu va transfera Datele de client în afara Zonei geografice selectate de Client, decât dacă se prevede astfel în secțiunea „Locația datelor” din Centrul de autorizare Microsoft.</w:t>
      </w:r>
    </w:p>
    <w:p w14:paraId="709FFE1D" w14:textId="77777777" w:rsidR="00B143C0" w:rsidRDefault="00B143C0" w:rsidP="00B143C0">
      <w:pPr>
        <w:pStyle w:val="ProductList-Body"/>
        <w:ind w:left="158"/>
      </w:pPr>
    </w:p>
    <w:p w14:paraId="44E49945" w14:textId="77777777" w:rsidR="00B143C0" w:rsidRDefault="00B143C0" w:rsidP="00B143C0">
      <w:pPr>
        <w:pStyle w:val="ProductList-Body"/>
        <w:ind w:left="90" w:hanging="90"/>
      </w:pPr>
      <w:r>
        <w:tab/>
        <w:t>Microsoft nu controlează şi nu limitează regiunile de unde Clientul şi utilizatorii finali ai acestuia pot să acceseze Datele de client sau unde pot să le mute.</w:t>
      </w:r>
    </w:p>
    <w:p w14:paraId="10D8B3ED" w14:textId="77777777" w:rsidR="00B143C0" w:rsidRPr="00D32837" w:rsidRDefault="00B143C0" w:rsidP="00B143C0">
      <w:pPr>
        <w:pStyle w:val="ProductList-Body"/>
        <w:ind w:left="158"/>
      </w:pPr>
    </w:p>
    <w:p w14:paraId="647B45FD" w14:textId="77777777" w:rsidR="00B143C0" w:rsidRDefault="00B143C0" w:rsidP="00B143C0">
      <w:pPr>
        <w:pStyle w:val="ProductList-SubSubSectionHeading"/>
        <w:outlineLvl w:val="1"/>
      </w:pPr>
      <w:bookmarkStart w:id="85" w:name="_Toc507768556"/>
      <w:bookmarkStart w:id="86" w:name="_Toc12367091"/>
      <w:r>
        <w:t>Păstrarea şi ştergerea Datelor</w:t>
      </w:r>
      <w:bookmarkEnd w:id="85"/>
      <w:bookmarkEnd w:id="86"/>
    </w:p>
    <w:p w14:paraId="6838F245" w14:textId="77777777" w:rsidR="00B143C0" w:rsidRDefault="00B143C0" w:rsidP="00B143C0">
      <w:pPr>
        <w:pStyle w:val="ProductList-Body"/>
      </w:pPr>
      <w:r>
        <w:t>Pe toată durata abonamentului Clientului, acesta va putea să acceseze, să extragă şi să şteargă Datele de client stocate în fiecare Serviciu online.</w:t>
      </w:r>
    </w:p>
    <w:p w14:paraId="6BB32877" w14:textId="77777777" w:rsidR="00B143C0" w:rsidRPr="003C7CFC" w:rsidRDefault="00B143C0" w:rsidP="00B143C0">
      <w:pPr>
        <w:pStyle w:val="ProductList-Body"/>
      </w:pPr>
    </w:p>
    <w:p w14:paraId="5324508B" w14:textId="77777777" w:rsidR="00B143C0" w:rsidRDefault="00B143C0" w:rsidP="00B143C0">
      <w:pPr>
        <w:pStyle w:val="ProductList-Body"/>
      </w:pPr>
      <w:r>
        <w:t>Cu excepţia versiunilor de încercare gratuite şi a serviciilor LinkedIn, Microsoft va reţine Datele de client care rămân stocate în Serviciile online într-un cont cu funcţionare limitată, timp de 90 de zile de la expirarea ori încetarea abonamentului Clientului, astfel încât acesta să le poată extrage. După expirarea perioadei de păstrare de 90 de zile, Microsoft va dezactiva contul Clientului şi va şterge Datele de client şi Datele cu caracter personal în decurs de 90 de zile, cu excepţia cazului în care companiei Microsoft i se permite sau i se solicită în baza legii aplicabile să păstreze datele respective sau cu excepţia cazului în care compania Microsoft este autorizată în baza prezentului contract.</w:t>
      </w:r>
    </w:p>
    <w:p w14:paraId="3332D351" w14:textId="77777777" w:rsidR="00B143C0" w:rsidRDefault="00B143C0" w:rsidP="00B143C0">
      <w:pPr>
        <w:pStyle w:val="ProductList-Body"/>
      </w:pPr>
    </w:p>
    <w:p w14:paraId="3FE196B4" w14:textId="301074F5" w:rsidR="00B143C0" w:rsidRDefault="00B143C0" w:rsidP="00B143C0">
      <w:pPr>
        <w:pStyle w:val="ProductList-Body"/>
      </w:pPr>
      <w:r>
        <w:t>Este posibil ca Serviciul online să nu accepte conservarea sau extragerea produselor software furnizate de Client. Microsoft nu îşi asumă responsabilitatea pentru ştergerea Datelor de client sau a Datelor cu caracter personal conform prevederilor din această secţiune.</w:t>
      </w:r>
    </w:p>
    <w:p w14:paraId="0263B85E" w14:textId="77777777" w:rsidR="00B143C0" w:rsidRDefault="00B143C0" w:rsidP="00B143C0">
      <w:pPr>
        <w:pStyle w:val="ProductList-Body"/>
      </w:pPr>
    </w:p>
    <w:p w14:paraId="4C5F4DC8" w14:textId="77777777" w:rsidR="00B143C0" w:rsidRDefault="00B143C0" w:rsidP="00B143C0">
      <w:pPr>
        <w:pStyle w:val="ProductList-SubSubSectionHeading"/>
        <w:outlineLvl w:val="1"/>
      </w:pPr>
      <w:bookmarkStart w:id="87" w:name="_Toc507768557"/>
      <w:bookmarkStart w:id="88" w:name="_Toc12367092"/>
      <w:r>
        <w:t>Angajamentul de confidenţialitate încheiat cu persoana împuternicită de operator</w:t>
      </w:r>
      <w:bookmarkEnd w:id="87"/>
      <w:bookmarkEnd w:id="88"/>
    </w:p>
    <w:p w14:paraId="7F37DC0D" w14:textId="77777777" w:rsidR="00B143C0" w:rsidRDefault="00B143C0" w:rsidP="00B143C0">
      <w:pPr>
        <w:pStyle w:val="ProductList-Body"/>
      </w:pPr>
      <w:r>
        <w:t>Microsoft se va asigura că personalul său angajat în prelucrarea Datelor de client şi a Datelor cu caracter personal (i) va prelucra datele respective exclusiv la cererea Clientului şi (ii) va avea obligaţia de a menţine confidenţialitatea şi securitate datelor respective chiar şi după încetarea contractului.</w:t>
      </w:r>
    </w:p>
    <w:p w14:paraId="1D01DC3B" w14:textId="77777777" w:rsidR="00B143C0" w:rsidRDefault="00B143C0" w:rsidP="00B143C0">
      <w:pPr>
        <w:pStyle w:val="ProductList-Body"/>
      </w:pPr>
    </w:p>
    <w:p w14:paraId="6B6A807F" w14:textId="77777777" w:rsidR="00B143C0" w:rsidRDefault="00B143C0" w:rsidP="00B143C0">
      <w:pPr>
        <w:pStyle w:val="ProductList-SubSubSectionHeading"/>
        <w:outlineLvl w:val="1"/>
      </w:pPr>
      <w:bookmarkStart w:id="89" w:name="_Toc507768558"/>
      <w:bookmarkStart w:id="90" w:name="_Toc12367093"/>
      <w:r w:rsidRPr="00E46AE9">
        <w:t>Notificarea şi Controalele privind utilizarea Subcontractanţilor</w:t>
      </w:r>
      <w:bookmarkEnd w:id="89"/>
      <w:bookmarkEnd w:id="90"/>
    </w:p>
    <w:p w14:paraId="6FD089C3" w14:textId="77777777" w:rsidR="00B143C0" w:rsidRDefault="00B143C0" w:rsidP="00B143C0">
      <w:pPr>
        <w:pStyle w:val="ProductList-Body"/>
      </w:pPr>
      <w:r>
        <w:t>Microsoft poate să angajeze terţe părţi pentru a presta anumite servicii limitate sau auxiliare în numele său. Clientul este de acord cu angajamentul acestor terţe părţi şi a Afiliaţilor Microsoft în calitate de persoane secundare împuternicite de operator. Autorizările de mai sus vor reprezenta consimţământul scris prealabil al Clientului faţă de subcontractarea de către Microsoft a prelucrării Datelor de client şi a Datelor cu caracter personal, în cazul în care consimţământul respectiv este necesar în baza Clauzelor contractuale tip sau a Termenilor GDPR.</w:t>
      </w:r>
    </w:p>
    <w:p w14:paraId="2E41E0F9" w14:textId="77777777" w:rsidR="00B143C0" w:rsidRDefault="00B143C0" w:rsidP="00B143C0">
      <w:pPr>
        <w:pStyle w:val="ProductList-Body"/>
        <w:rPr>
          <w:szCs w:val="18"/>
        </w:rPr>
      </w:pPr>
    </w:p>
    <w:p w14:paraId="30606FEC" w14:textId="77777777" w:rsidR="00B143C0" w:rsidRDefault="00B143C0" w:rsidP="00B143C0">
      <w:pPr>
        <w:pStyle w:val="ProductList-Body"/>
      </w:pPr>
      <w:r>
        <w:t>Microsoft răspunde pentru respectarea de către persoanele secundare împuternicite de operator a obligaţiilor din cadrul TSO. Microsoft pune la dispoziţie, pe un site Microsoft, informaţii despre persoanele secundare împuternicite de operator. Atunci când angajează o persoană secundară împuternicită de operator, Microsoft se va asigura, prin intermediul unui contract scris, că persoana secundară împuternicită de operator poate să acceseze şi să utilizeze Datele de client sau datele cu caracter personal doar în scopul furnizării serviciilor pentru care Microsoft i-a contractat şi i se va interzice să utilizeze Datele de client sau Datele cu caracter personal în orice alt scop. Microsoft se va asigura că subcontractanţii se obligă să respecte contracte scrise care îi obligă să asigure cel puţin nivelul de protecţie a datelor cu caracter personal stabilit de Microsoft în baza TSO.</w:t>
      </w:r>
    </w:p>
    <w:p w14:paraId="7EB284CD" w14:textId="77777777" w:rsidR="00B143C0" w:rsidRDefault="00B143C0" w:rsidP="00B143C0">
      <w:pPr>
        <w:pStyle w:val="ProductList-Body"/>
      </w:pPr>
    </w:p>
    <w:p w14:paraId="219DA509" w14:textId="77777777" w:rsidR="00B143C0" w:rsidRDefault="00B143C0" w:rsidP="00B143C0">
      <w:pPr>
        <w:pStyle w:val="ProductList-Body"/>
      </w:pPr>
      <w:r>
        <w:t>Periodic, Microsoft are dreptul să angajeze noi persoane secundare împuternicite de operator. Microsoft va acorda o notificare Clientului (actualizând site-ul şi punând la dispoziţia Clientului un mecanism prin care să poată fi notificat în legătură cu actualizarea) cu privire la toate noile persoane secundare împuternicite de operator, cu cel puţin 14 zile înainte de a acorda acces persoanei secundare împuternicite de operator la Datele de client sau Datele cu caracter personal. Cu toate acestea, referitor la Serviciile online Core, Microsoft va acorda o notificare Clientului (actualizând site-ul şi punând la dispoziţia Clientului un mecanism prin care să poată fi notificat în legătură cu actualizarea) cu privire la toate noile persoane secundare împuternicite de operator, cu cel puţin 6 luni înainte de a acorda acces persoanei secundare împuternicite de operator la Datele cu caracter personal.</w:t>
      </w:r>
    </w:p>
    <w:p w14:paraId="37D107C9" w14:textId="77777777" w:rsidR="00B143C0" w:rsidRDefault="00B143C0" w:rsidP="00B143C0">
      <w:pPr>
        <w:pStyle w:val="ProductList-Body"/>
      </w:pPr>
    </w:p>
    <w:p w14:paraId="692488BA" w14:textId="77777777" w:rsidR="00B143C0" w:rsidRDefault="00B143C0" w:rsidP="00B143C0">
      <w:pPr>
        <w:pStyle w:val="ProductList-Body"/>
      </w:pPr>
      <w:r>
        <w:t xml:space="preserve">în cazul în care Clientul nu aprobă noul subcontractant, Clientul poate să înceteze abonamentul pentru Serviciul online implicat fără penalizare, trimiţând, înainte de sfârşitul perioadei de notificare relevante, o înştiinţare scrisă de încetare, care va include explicaţia motivelor pentru refuzul </w:t>
      </w:r>
      <w:r>
        <w:lastRenderedPageBreak/>
        <w:t>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sau resellerului acestuia obligaţiile de plată pentru abonamentele la Serviciul online care nu se mai furnizează.</w:t>
      </w:r>
    </w:p>
    <w:p w14:paraId="399E3830" w14:textId="77777777" w:rsidR="00B143C0" w:rsidRDefault="00B143C0" w:rsidP="00B143C0">
      <w:pPr>
        <w:pStyle w:val="ProductList-Body"/>
      </w:pPr>
    </w:p>
    <w:p w14:paraId="05DE6381" w14:textId="77777777" w:rsidR="00B143C0" w:rsidRDefault="00B143C0" w:rsidP="00B143C0">
      <w:pPr>
        <w:pStyle w:val="ProductList-SubSubSectionHeading"/>
        <w:outlineLvl w:val="1"/>
      </w:pPr>
      <w:bookmarkStart w:id="91" w:name="_Toc507768559"/>
      <w:bookmarkStart w:id="92" w:name="_Toc12367094"/>
      <w:r>
        <w:t>Instituţii de învăţământ</w:t>
      </w:r>
      <w:bookmarkEnd w:id="91"/>
      <w:bookmarkEnd w:id="92"/>
    </w:p>
    <w:p w14:paraId="3F9C0C14" w14:textId="77777777" w:rsidR="00B143C0" w:rsidRDefault="00B143C0" w:rsidP="00B143C0">
      <w:pPr>
        <w:pStyle w:val="ProductList-Body"/>
        <w:spacing w:after="120"/>
      </w:pPr>
      <w:r>
        <w:t>În cazul în care Clientul este o agenţie sau instituţie de învăţământ căreia i se aplică prevederilor Legii privind drepturile familiei la educaţie şi protecţia confidenţialităţii 20 U.S.C. § 1232g („FERPA”), Microsoft recunoaşte că, în scopul acestui document TSO, va fi desemnată în Datele de client drept „funcţionar şcolar” cu „interese legale legate de învăţământ”, conform definiţiilor acestor termeni din legea FERPA şi prevederilor de implementare, iar Microsoft este de acord să respecte limitările şi cerinţele impuse funcţionarilor şcolari în secţiunea 34 CFR 99.33(a).</w:t>
      </w:r>
    </w:p>
    <w:p w14:paraId="6088284A" w14:textId="77777777" w:rsidR="00B143C0" w:rsidRDefault="00B143C0" w:rsidP="00B143C0">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0EA4C2B" w14:textId="77777777" w:rsidR="00E40434" w:rsidRPr="0008458E" w:rsidRDefault="00E40434" w:rsidP="00E40434">
      <w:pPr>
        <w:pStyle w:val="ProductList-Body"/>
      </w:pPr>
    </w:p>
    <w:p w14:paraId="6779098D" w14:textId="77777777" w:rsidR="00E40434" w:rsidRPr="0008458E" w:rsidRDefault="00E40434" w:rsidP="00E40434">
      <w:pPr>
        <w:pStyle w:val="ProductList-SubSubSectionHeading"/>
        <w:outlineLvl w:val="2"/>
      </w:pPr>
      <w:bookmarkStart w:id="93" w:name="_Toc489605580"/>
      <w:bookmarkStart w:id="94" w:name="_Toc487134016"/>
      <w:bookmarkStart w:id="95" w:name="_Toc12367095"/>
      <w:bookmarkStart w:id="96" w:name="HIPPA"/>
      <w:r>
        <w:t>Asociatul HIPAA (Health Insurance Portability and Accountability Act – Legea responsabilităţii şi a portabilităţii asigurărilor medicale)</w:t>
      </w:r>
      <w:bookmarkEnd w:id="93"/>
      <w:bookmarkEnd w:id="94"/>
      <w:bookmarkEnd w:id="95"/>
    </w:p>
    <w:bookmarkEnd w:id="96"/>
    <w:p w14:paraId="297050D9" w14:textId="77777777" w:rsidR="00E40434" w:rsidRPr="0008458E" w:rsidRDefault="00E40434" w:rsidP="00E40434">
      <w:pPr>
        <w:pStyle w:val="ProductList-Body"/>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care identifică Serviciile online aplicabile este disponibil la adresa </w:t>
      </w:r>
      <w:hyperlink r:id="rId25" w:history="1">
        <w:r>
          <w:rPr>
            <w:rStyle w:val="Hyperlink"/>
          </w:rPr>
          <w:t>http://aka.ms/BAA</w:t>
        </w:r>
      </w:hyperlink>
      <w:r>
        <w:t>. Clientul poate să renunţe la Contractul de asociere BAA, trimiţând companiei Microsoft următoarele informaţii printr-o notificare scrisă (în baza termenilor contractului de licenţiere de volum al Clientului):</w:t>
      </w:r>
    </w:p>
    <w:p w14:paraId="54DA5A84" w14:textId="77777777" w:rsidR="00E40434" w:rsidRPr="0008458E" w:rsidRDefault="00E40434" w:rsidP="00E40434">
      <w:pPr>
        <w:pStyle w:val="ProductList-Body"/>
        <w:numPr>
          <w:ilvl w:val="0"/>
          <w:numId w:val="36"/>
        </w:numPr>
        <w:ind w:left="450" w:hanging="270"/>
      </w:pPr>
      <w:r>
        <w:t>numele legal complet la Clientului şi al Afiliatului care renunţă;</w:t>
      </w:r>
    </w:p>
    <w:p w14:paraId="57CF50F2" w14:textId="77777777" w:rsidR="00E40434" w:rsidRPr="0008458E" w:rsidRDefault="00E40434" w:rsidP="00E40434">
      <w:pPr>
        <w:pStyle w:val="ProductList-Body"/>
        <w:numPr>
          <w:ilvl w:val="0"/>
          <w:numId w:val="36"/>
        </w:numPr>
        <w:ind w:left="450" w:hanging="270"/>
      </w:pPr>
      <w:r>
        <w:t>în cazul în care Clientul are mai multe contracte de licenţiere de volum, contractul pentru care se aplică opţiunea de renunţare.</w:t>
      </w:r>
    </w:p>
    <w:p w14:paraId="47612955" w14:textId="77777777" w:rsidR="00E40434" w:rsidRPr="0008458E" w:rsidRDefault="00E40434" w:rsidP="00E40434">
      <w:pPr>
        <w:pStyle w:val="ProductList-Body"/>
        <w:ind w:left="180"/>
      </w:pPr>
    </w:p>
    <w:p w14:paraId="0937BBEE" w14:textId="77777777" w:rsidR="00F77036" w:rsidRPr="00690C65" w:rsidRDefault="00F77036" w:rsidP="00233C87">
      <w:pPr>
        <w:pStyle w:val="ProductList-SubSubSectionHeading"/>
        <w:outlineLvl w:val="2"/>
      </w:pPr>
      <w:bookmarkStart w:id="97" w:name="_Toc12367096"/>
      <w:r>
        <w:t>Cum să contactaţi Microsoft</w:t>
      </w:r>
      <w:bookmarkEnd w:id="97"/>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780BAE8D" w14:textId="77777777" w:rsidR="00B143C0" w:rsidRPr="00F77036" w:rsidRDefault="00B143C0" w:rsidP="00B143C0">
      <w:pPr>
        <w:pStyle w:val="ProductList-Body"/>
        <w:spacing w:before="120"/>
        <w:ind w:left="187"/>
        <w:rPr>
          <w:b/>
        </w:rPr>
      </w:pPr>
      <w:r>
        <w:rPr>
          <w:b/>
        </w:rPr>
        <w:t>Microsoft Ireland Operations, Ltd.</w:t>
      </w:r>
    </w:p>
    <w:p w14:paraId="73345D1E" w14:textId="5BFBC62E" w:rsidR="00B143C0" w:rsidRDefault="00B143C0" w:rsidP="00B143C0">
      <w:pPr>
        <w:pStyle w:val="ProductList-Body"/>
        <w:ind w:left="180"/>
      </w:pPr>
      <w:r>
        <w:t>Attn: Data Protection</w:t>
      </w:r>
    </w:p>
    <w:p w14:paraId="3AE53884" w14:textId="77777777" w:rsidR="00B143C0" w:rsidRDefault="00B143C0" w:rsidP="00B143C0">
      <w:pPr>
        <w:pStyle w:val="ProductList-Body"/>
        <w:ind w:left="180"/>
      </w:pPr>
      <w:r>
        <w:t>One Microsoft Place</w:t>
      </w:r>
    </w:p>
    <w:p w14:paraId="06B5FA18" w14:textId="77777777" w:rsidR="00B143C0" w:rsidRDefault="00B143C0" w:rsidP="00B143C0">
      <w:pPr>
        <w:pStyle w:val="ProductList-Body"/>
        <w:ind w:left="180"/>
      </w:pPr>
      <w:r>
        <w:t>South County Business Park</w:t>
      </w:r>
    </w:p>
    <w:p w14:paraId="0E4831E7" w14:textId="77777777" w:rsidR="00B143C0" w:rsidRDefault="00B143C0" w:rsidP="00B143C0">
      <w:pPr>
        <w:pStyle w:val="ProductList-Body"/>
        <w:ind w:left="180"/>
      </w:pPr>
      <w:r>
        <w:t>Leopardstown</w:t>
      </w:r>
    </w:p>
    <w:p w14:paraId="02AF33D4" w14:textId="77777777" w:rsidR="00B143C0" w:rsidRDefault="00B143C0" w:rsidP="00B143C0">
      <w:pPr>
        <w:pStyle w:val="ProductList-Body"/>
        <w:ind w:left="180"/>
      </w:pPr>
      <w:r>
        <w:t>Dublin 18</w:t>
      </w:r>
    </w:p>
    <w:p w14:paraId="1663F561" w14:textId="77777777" w:rsidR="00B143C0" w:rsidRDefault="00B143C0" w:rsidP="00B143C0">
      <w:pPr>
        <w:pStyle w:val="ProductList-Body"/>
        <w:ind w:left="180"/>
      </w:pPr>
      <w:r>
        <w:t xml:space="preserve">D18 P521 </w:t>
      </w:r>
    </w:p>
    <w:p w14:paraId="73D96BC3" w14:textId="77777777" w:rsidR="00392DF2" w:rsidRDefault="00B010C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42ADFFD" w14:textId="78E8DE97" w:rsidR="00E40434" w:rsidRDefault="00E40434" w:rsidP="005363B2">
      <w:pPr>
        <w:pStyle w:val="ProductList-Offering1Heading"/>
        <w:rPr>
          <w:lang w:val="ro-RO"/>
        </w:rPr>
      </w:pPr>
      <w:r>
        <w:rPr>
          <w:lang w:val="ro-RO"/>
        </w:rPr>
        <w:br w:type="page"/>
      </w:r>
    </w:p>
    <w:p w14:paraId="7C76B71B" w14:textId="77777777" w:rsidR="00B143C0" w:rsidRDefault="00B143C0" w:rsidP="00B143C0">
      <w:pPr>
        <w:pStyle w:val="ProductList-SectionHeading"/>
        <w:keepNext/>
        <w:tabs>
          <w:tab w:val="center" w:pos="5400"/>
        </w:tabs>
        <w:spacing w:after="0"/>
        <w:outlineLvl w:val="0"/>
      </w:pPr>
      <w:bookmarkStart w:id="98" w:name="_Toc507768562"/>
      <w:bookmarkStart w:id="99" w:name="_Toc12367097"/>
      <w:bookmarkStart w:id="100" w:name="AppendixA_CoreOnlineServices"/>
      <w:bookmarkStart w:id="101" w:name="_Toc431459514"/>
      <w:bookmarkStart w:id="102" w:name="DataProcessingTerms"/>
      <w:r>
        <w:lastRenderedPageBreak/>
        <w:t>Anexa A – Serviciile online Core</w:t>
      </w:r>
      <w:bookmarkEnd w:id="98"/>
      <w:bookmarkEnd w:id="99"/>
    </w:p>
    <w:bookmarkEnd w:id="100"/>
    <w:p w14:paraId="715B910C" w14:textId="77777777" w:rsidR="00B143C0" w:rsidRPr="007F2520" w:rsidRDefault="00B143C0" w:rsidP="00B143C0">
      <w:pPr>
        <w:pStyle w:val="ProductList-Body"/>
        <w:keepNext/>
      </w:pPr>
    </w:p>
    <w:p w14:paraId="60D87E81" w14:textId="77777777" w:rsidR="00B143C0" w:rsidRPr="00FC2D52" w:rsidRDefault="00B143C0" w:rsidP="00B143C0">
      <w:pPr>
        <w:pStyle w:val="ProductList-Body"/>
      </w:pPr>
      <w:r>
        <w:t>Termenul „Servicii online Core” se aplică exclusiv serviciilor din tabelul de mai jos, cu excepţia Versiunilor de examinare.</w:t>
      </w:r>
      <w:bookmarkEnd w:id="101"/>
      <w:bookmarkEnd w:id="102"/>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bookmarkStart w:id="103" w:name="DPTOnlineServicesTable"/>
            <w:r>
              <w:rPr>
                <w:color w:val="FFFFFF" w:themeColor="background1"/>
                <w:sz w:val="16"/>
                <w:szCs w:val="16"/>
              </w:rPr>
              <w:t>Servicii online</w:t>
            </w:r>
          </w:p>
        </w:tc>
      </w:tr>
      <w:tr w:rsidR="00945C26" w14:paraId="203A452C" w14:textId="77777777" w:rsidTr="009D1828">
        <w:tc>
          <w:tcPr>
            <w:tcW w:w="2607" w:type="dxa"/>
            <w:vAlign w:val="center"/>
          </w:tcPr>
          <w:p w14:paraId="09C0D61C" w14:textId="0389859F" w:rsidR="00945C26" w:rsidRPr="00231971" w:rsidRDefault="00945C26" w:rsidP="00945C26">
            <w:pPr>
              <w:pStyle w:val="ProductList-Body"/>
              <w:rPr>
                <w:sz w:val="16"/>
                <w:szCs w:val="16"/>
              </w:rPr>
            </w:pPr>
            <w:bookmarkStart w:id="104" w:name="MicrosoftDynamicsOnlineServices"/>
            <w:bookmarkEnd w:id="103"/>
            <w:r>
              <w:rPr>
                <w:sz w:val="16"/>
                <w:szCs w:val="16"/>
              </w:rPr>
              <w:t>Serviciile principale Microsoft Dynamics 365</w:t>
            </w:r>
          </w:p>
        </w:tc>
        <w:tc>
          <w:tcPr>
            <w:tcW w:w="8190" w:type="dxa"/>
          </w:tcPr>
          <w:p w14:paraId="45E29350" w14:textId="6DF6BDAA" w:rsidR="00945C26" w:rsidRPr="00231971" w:rsidRDefault="00945C26" w:rsidP="00945C26">
            <w:pPr>
              <w:pStyle w:val="ProductList-Body"/>
              <w:rPr>
                <w:sz w:val="16"/>
                <w:szCs w:val="16"/>
              </w:rPr>
            </w:pPr>
            <w:r>
              <w:rPr>
                <w:sz w:val="16"/>
                <w:szCs w:val="16"/>
              </w:rPr>
              <w:t>Următoarele servicii, fiecare fiind considerat un serviciu independent sau inclus într-un plan sau într-o aplicație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și Dynamics 365 for Sales Professional. Serviciile principale Dynamics 365 nu includ: (1) serviciile Dynamics 365 pentru dispozitivele sau programele software acceptate, care includ, dar nu se limitează la, Dynamics 365 pentru aplicații, tablete, telefoane sau oricare dintre acestea; (2) LinkedIn Sales Navigator sau (3) exceptând prevederile exprese din termenii de licențiere pentru serviciul respectiv, orice alt serviciu furnizat de altă firmă și oferit cu sau legat de serviciile principale Dynamics 365.</w:t>
            </w:r>
          </w:p>
        </w:tc>
      </w:tr>
      <w:bookmarkEnd w:id="104"/>
      <w:tr w:rsidR="00B55636" w14:paraId="10FC4CEF" w14:textId="77777777" w:rsidTr="009D1828">
        <w:tc>
          <w:tcPr>
            <w:tcW w:w="2607" w:type="dxa"/>
            <w:vAlign w:val="center"/>
          </w:tcPr>
          <w:p w14:paraId="767C6C0B" w14:textId="7F963B37" w:rsidR="00B55636" w:rsidRPr="00231971" w:rsidRDefault="00B55636" w:rsidP="00B55636">
            <w:pPr>
              <w:pStyle w:val="ProductList-Body"/>
              <w:rPr>
                <w:sz w:val="16"/>
                <w:szCs w:val="16"/>
              </w:rPr>
            </w:pPr>
            <w:r>
              <w:rPr>
                <w:sz w:val="16"/>
                <w:szCs w:val="16"/>
              </w:rPr>
              <w:t>Serviciile Office 365</w:t>
            </w:r>
          </w:p>
        </w:tc>
        <w:tc>
          <w:tcPr>
            <w:tcW w:w="8190" w:type="dxa"/>
          </w:tcPr>
          <w:p w14:paraId="1E49D1A4" w14:textId="355A4C33" w:rsidR="00B55636" w:rsidRPr="00231971" w:rsidRDefault="00B55636" w:rsidP="00B55636">
            <w:pPr>
              <w:pStyle w:val="ProductList-Body"/>
              <w:rPr>
                <w:sz w:val="16"/>
                <w:szCs w:val="16"/>
              </w:rPr>
            </w:pPr>
            <w:r>
              <w:rPr>
                <w:sz w:val="16"/>
                <w:szCs w:val="16"/>
              </w:rPr>
              <w:t xml:space="preserve">Următoarele servicii, fiecare fiind considerat un serviciu independent sau inclus într-un plan sau într-o suită Office 365: </w:t>
            </w:r>
            <w:bookmarkStart w:id="105"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(exceptând Roadmap), SharePoint Online, Skype for Business Online, Sway, Whiteboard, Yammer Enterprise</w:t>
            </w:r>
            <w:bookmarkEnd w:id="105"/>
            <w:r>
              <w:rPr>
                <w:sz w:val="16"/>
                <w:szCs w:val="16"/>
              </w:rPr>
              <w:t xml:space="preserve"> și, pentru Kaizala Pro, departamentele Clientului gestionate prin portalul de administrare și conversațiile între doi membri ai organizației Clientului. Serviciile Office 365 nu includ Office 365 ProPlus, nicio porțiune a Serviciilor PSTN care funcționează în afara controlului Microsoft, niciun produs software client și nici servicii furnizate de alte firme, disponibile în cadrul unui plan sau al unei suite Office 365, cum ar fi Bing sau un serviciu marcat „pentru Office 365”.</w:t>
            </w:r>
          </w:p>
        </w:tc>
      </w:tr>
      <w:tr w:rsidR="00B55636" w14:paraId="0A473332" w14:textId="77777777" w:rsidTr="009D1828">
        <w:tc>
          <w:tcPr>
            <w:tcW w:w="2607" w:type="dxa"/>
            <w:vAlign w:val="center"/>
          </w:tcPr>
          <w:p w14:paraId="3A2023D3" w14:textId="3A34A882" w:rsidR="00B55636" w:rsidRPr="00231971" w:rsidRDefault="00B55636" w:rsidP="00B55636">
            <w:pPr>
              <w:pStyle w:val="ProductList-Body"/>
              <w:rPr>
                <w:sz w:val="16"/>
                <w:szCs w:val="16"/>
              </w:rPr>
            </w:pPr>
            <w:bookmarkStart w:id="106" w:name="MicrosoftAzureCoreServices"/>
            <w:r>
              <w:rPr>
                <w:sz w:val="16"/>
                <w:szCs w:val="16"/>
              </w:rPr>
              <w:t>Serviciile de bază Microsoft Azure</w:t>
            </w:r>
            <w:bookmarkEnd w:id="106"/>
          </w:p>
        </w:tc>
        <w:tc>
          <w:tcPr>
            <w:tcW w:w="8190" w:type="dxa"/>
          </w:tcPr>
          <w:p w14:paraId="7E0B1590" w14:textId="2C76163D" w:rsidR="00B55636" w:rsidRPr="00231971" w:rsidRDefault="00B55636" w:rsidP="00B55636">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(cunoscut anterior ca DocumentDB), Azure Database for MySQL, Azure Database for PostgreSQL, Azure Databricks, Azure DevOps Services, Azure DevTest Labs, Azure DNS, Azure Information Protection (inclusiv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(cunoscut anterior ca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și VPN Gateway </w:t>
            </w:r>
          </w:p>
        </w:tc>
      </w:tr>
      <w:tr w:rsidR="00E40434" w14:paraId="7BEAF747" w14:textId="77777777" w:rsidTr="009D1828">
        <w:tc>
          <w:tcPr>
            <w:tcW w:w="2607" w:type="dxa"/>
            <w:vAlign w:val="center"/>
          </w:tcPr>
          <w:p w14:paraId="7331E64E" w14:textId="1F2F34A1" w:rsidR="00E40434" w:rsidRDefault="00E40434" w:rsidP="00E40434">
            <w:pPr>
              <w:pStyle w:val="ProductList-Body"/>
              <w:rPr>
                <w:sz w:val="16"/>
                <w:szCs w:val="16"/>
              </w:rPr>
            </w:pPr>
            <w:r>
              <w:rPr>
                <w:sz w:val="16"/>
                <w:szCs w:val="16"/>
              </w:rPr>
              <w:t>Aplicaţia de securitate Microsoft Cloud</w:t>
            </w:r>
          </w:p>
        </w:tc>
        <w:tc>
          <w:tcPr>
            <w:tcW w:w="8190" w:type="dxa"/>
          </w:tcPr>
          <w:p w14:paraId="5C5D21EA" w14:textId="11DF3ED1" w:rsidR="00E40434" w:rsidRDefault="00E40434" w:rsidP="00E40434">
            <w:pPr>
              <w:pStyle w:val="ProductList-Body"/>
              <w:rPr>
                <w:sz w:val="16"/>
                <w:szCs w:val="16"/>
              </w:rPr>
            </w:pPr>
            <w:r>
              <w:rPr>
                <w:sz w:val="16"/>
                <w:szCs w:val="16"/>
              </w:rPr>
              <w:t>Segmentul de servicii în cloud de la Aplicaţia de securitate Microsoft Cloud.</w:t>
            </w:r>
          </w:p>
        </w:tc>
      </w:tr>
      <w:tr w:rsidR="00E40434" w14:paraId="10EEB0E5" w14:textId="77777777" w:rsidTr="009D1828">
        <w:tc>
          <w:tcPr>
            <w:tcW w:w="2607" w:type="dxa"/>
            <w:vAlign w:val="center"/>
          </w:tcPr>
          <w:p w14:paraId="6883BEA2" w14:textId="201926BF" w:rsidR="00E40434" w:rsidRPr="00231971" w:rsidRDefault="00E40434" w:rsidP="00E40434">
            <w:pPr>
              <w:pStyle w:val="ProductList-Body"/>
              <w:rPr>
                <w:sz w:val="16"/>
                <w:szCs w:val="16"/>
              </w:rPr>
            </w:pPr>
            <w:r>
              <w:rPr>
                <w:sz w:val="16"/>
                <w:szCs w:val="16"/>
              </w:rPr>
              <w:t>Serviciile online Microsoft Intune</w:t>
            </w:r>
          </w:p>
        </w:tc>
        <w:tc>
          <w:tcPr>
            <w:tcW w:w="8190" w:type="dxa"/>
          </w:tcPr>
          <w:p w14:paraId="213532E8" w14:textId="39C7D45B" w:rsidR="00E40434" w:rsidRPr="00231971" w:rsidRDefault="00E40434" w:rsidP="00E40434">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2C22E9" w14:paraId="1E533D5A" w14:textId="77777777" w:rsidTr="009D1828">
        <w:tc>
          <w:tcPr>
            <w:tcW w:w="2607" w:type="dxa"/>
            <w:vAlign w:val="center"/>
          </w:tcPr>
          <w:p w14:paraId="30050707" w14:textId="608A2FB9" w:rsidR="002C22E9" w:rsidRPr="00231971" w:rsidRDefault="002C22E9" w:rsidP="002C22E9">
            <w:pPr>
              <w:pStyle w:val="ProductList-Body"/>
              <w:rPr>
                <w:sz w:val="16"/>
                <w:szCs w:val="16"/>
              </w:rPr>
            </w:pPr>
            <w:r>
              <w:rPr>
                <w:sz w:val="16"/>
                <w:szCs w:val="16"/>
              </w:rPr>
              <w:t>Serviciile principale Microsoft Power Platform</w:t>
            </w:r>
          </w:p>
        </w:tc>
        <w:tc>
          <w:tcPr>
            <w:tcW w:w="8190" w:type="dxa"/>
          </w:tcPr>
          <w:p w14:paraId="4BEB561C" w14:textId="646202E7" w:rsidR="002C22E9" w:rsidRPr="0023405D" w:rsidRDefault="002C22E9" w:rsidP="002C22E9">
            <w:pPr>
              <w:pStyle w:val="ProductList-Body"/>
            </w:pPr>
            <w:r>
              <w:rPr>
                <w:sz w:val="16"/>
                <w:szCs w:val="16"/>
              </w:rPr>
              <w:t>Următoarele servicii, fiecare fiind considerat un serviciu independent sau inclus într-un plan sau într-o suită Office 365 sau Microsoft Dynamics 365: Microsoft Power BI, Microsoft PowerApps și Microsoft Flow. Serviciile principale Microsoft Power Platform nu includ produsele software client, inclusiv, dar fără limitare la, Power BI Report Server, aplicațiile mobile Power BI, PowerApps sau Microsoft Flow, Power BI Desktop sau PowerApps Studio.</w:t>
            </w:r>
          </w:p>
        </w:tc>
      </w:tr>
      <w:tr w:rsidR="001C5D18" w14:paraId="4B470749" w14:textId="77777777" w:rsidTr="009D1828">
        <w:tc>
          <w:tcPr>
            <w:tcW w:w="2607" w:type="dxa"/>
            <w:vAlign w:val="center"/>
          </w:tcPr>
          <w:p w14:paraId="03BA2AA8" w14:textId="74B57D82" w:rsidR="001C5D18" w:rsidRDefault="001C5D18" w:rsidP="001C5D18">
            <w:pPr>
              <w:pStyle w:val="ProductList-Body"/>
              <w:rPr>
                <w:sz w:val="16"/>
                <w:szCs w:val="16"/>
              </w:rPr>
            </w:pPr>
            <w:r>
              <w:rPr>
                <w:sz w:val="16"/>
                <w:szCs w:val="16"/>
              </w:rPr>
              <w:t>Serviciile Windows Defender de protecție avansată împotriva amenințărilor</w:t>
            </w:r>
          </w:p>
        </w:tc>
        <w:tc>
          <w:tcPr>
            <w:tcW w:w="8190" w:type="dxa"/>
          </w:tcPr>
          <w:p w14:paraId="18032249" w14:textId="719CD55E" w:rsidR="001C5D18" w:rsidRDefault="001C5D18" w:rsidP="001C5D18">
            <w:pPr>
              <w:pStyle w:val="ProductList-Body"/>
              <w:rPr>
                <w:sz w:val="16"/>
                <w:szCs w:val="16"/>
              </w:rPr>
            </w:pPr>
            <w:r>
              <w:rPr>
                <w:sz w:val="16"/>
                <w:szCs w:val="16"/>
              </w:rPr>
              <w:t>Următoarele porțiuni ale serviciilor în cloud de protecție avansată împotriva amenințărilor Windows Defender: Endpoint Detection &amp; Response, Automatic Investigation &amp; Remediation, Secure Score.</w:t>
            </w:r>
          </w:p>
        </w:tc>
      </w:tr>
    </w:tbl>
    <w:p w14:paraId="4D48DFDE" w14:textId="77777777" w:rsidR="00F244BE" w:rsidRDefault="00F244BE" w:rsidP="00F244BE">
      <w:pPr>
        <w:pStyle w:val="ProductList-Body"/>
      </w:pPr>
    </w:p>
    <w:p w14:paraId="1C8A0046" w14:textId="77777777" w:rsidR="00B55636" w:rsidRDefault="00B55636" w:rsidP="00B143C0">
      <w:pPr>
        <w:pStyle w:val="ProductList-SectionHeading"/>
        <w:tabs>
          <w:tab w:val="center" w:pos="5400"/>
        </w:tabs>
        <w:spacing w:after="0"/>
        <w:outlineLvl w:val="0"/>
      </w:pPr>
      <w:bookmarkStart w:id="107" w:name="AppendixB_SecurityMeasures"/>
      <w:bookmarkStart w:id="108" w:name="_Toc507768563"/>
      <w:bookmarkStart w:id="109" w:name="DataProcessingTerms_DataatRest"/>
    </w:p>
    <w:p w14:paraId="1E28CD56" w14:textId="38E3F710" w:rsidR="00B143C0" w:rsidRDefault="00B143C0" w:rsidP="00B143C0">
      <w:pPr>
        <w:pStyle w:val="ProductList-SectionHeading"/>
        <w:tabs>
          <w:tab w:val="center" w:pos="5400"/>
        </w:tabs>
        <w:spacing w:after="0"/>
        <w:outlineLvl w:val="0"/>
      </w:pPr>
      <w:bookmarkStart w:id="110" w:name="_Toc12367098"/>
      <w:r>
        <w:t xml:space="preserve">Anexa B – </w:t>
      </w:r>
      <w:bookmarkStart w:id="111" w:name="DataProcessingTerms_Security"/>
      <w:bookmarkStart w:id="112" w:name="_Toc507239523"/>
      <w:r>
        <w:t>Măsuri</w:t>
      </w:r>
      <w:bookmarkEnd w:id="111"/>
      <w:bookmarkEnd w:id="112"/>
      <w:r>
        <w:t xml:space="preserve"> de securitate</w:t>
      </w:r>
      <w:bookmarkEnd w:id="107"/>
      <w:bookmarkEnd w:id="108"/>
      <w:bookmarkEnd w:id="110"/>
    </w:p>
    <w:bookmarkEnd w:id="109"/>
    <w:p w14:paraId="1E5A2945" w14:textId="77777777" w:rsidR="00B143C0" w:rsidRPr="00CD6202" w:rsidRDefault="00B143C0" w:rsidP="00B143C0">
      <w:pPr>
        <w:pStyle w:val="ProductList-Body"/>
      </w:pPr>
    </w:p>
    <w:p w14:paraId="03EE0B6B" w14:textId="77777777" w:rsidR="00B143C0" w:rsidRDefault="00B143C0" w:rsidP="00B143C0">
      <w:pPr>
        <w:pStyle w:val="ProductList-Body"/>
      </w:pPr>
      <w:r>
        <w:t>Pentru Serviciile online, Microsoft a implementat şi va aplica pentru Datele de client din Serviciile online Core următoarele măsuri de securitate, care, împreună cu angajamentele privind securitatea din TSO (inclusiv Termenii GDPR), constituie singura sa responsabilitate privind securitatea datelor respective.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lastRenderedPageBreak/>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lastRenderedPageBreak/>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1C5D18">
            <w:pPr>
              <w:pStyle w:val="ProductList-Body"/>
              <w:keepNext/>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lastRenderedPageBreak/>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01D75A99" w14:textId="0B6D0CBF" w:rsidR="007702C3" w:rsidRPr="004E78BB" w:rsidRDefault="007702C3" w:rsidP="007702C3">
            <w:pPr>
              <w:pStyle w:val="ProductList-Body"/>
              <w:ind w:left="162" w:hanging="162"/>
            </w:pPr>
            <w:r>
              <w:rPr>
                <w:color w:val="000000" w:themeColor="text1"/>
                <w:sz w:val="16"/>
                <w:szCs w:val="16"/>
              </w:rPr>
              <w:t>-</w:t>
            </w:r>
            <w:r>
              <w:rPr>
                <w:color w:val="000000" w:themeColor="text1"/>
                <w:sz w:val="16"/>
                <w:szCs w:val="16"/>
              </w:rPr>
              <w:tab/>
            </w:r>
            <w:r w:rsidR="00B143C0">
              <w:rPr>
                <w:color w:val="000000" w:themeColor="text1"/>
                <w:sz w:val="16"/>
                <w:szCs w:val="16"/>
              </w:rPr>
              <w:t>Pentru fiecare încălcare de securitate considerată un Incident de securitate, Microsoft va trimite o notificare (conform prevederilor din secţiunea de mai sus „Notificarea Incidentelor de securitate”) fără nicio întârziere nejustificată şi, în orice caz, în interval de 72 de ore</w:t>
            </w:r>
            <w:r>
              <w:rPr>
                <w:iCs/>
                <w:color w:val="000000" w:themeColor="text1"/>
                <w:sz w:val="16"/>
                <w:szCs w:val="16"/>
              </w:rPr>
              <w:t>.</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7080EF9" w14:textId="77777777" w:rsidR="00392DF2" w:rsidRDefault="00B010C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B143C0">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3" w:name="OnlineServiceSpecificTerms"/>
      <w:bookmarkStart w:id="114" w:name="_Toc12367099"/>
      <w:r>
        <w:lastRenderedPageBreak/>
        <w:t>Termenii specifici Serviciilor online</w:t>
      </w:r>
      <w:bookmarkEnd w:id="113"/>
      <w:bookmarkEnd w:id="114"/>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115" w:name="_Toc12367100"/>
      <w:bookmarkStart w:id="116" w:name="MicrosoftAzureServices"/>
      <w:r w:rsidRPr="006B4B3B">
        <w:rPr>
          <w:lang w:val="ro-RO"/>
        </w:rPr>
        <w:t>Serviciile Microsoft Azure</w:t>
      </w:r>
      <w:bookmarkEnd w:id="115"/>
    </w:p>
    <w:bookmarkEnd w:id="116"/>
    <w:p w14:paraId="42642BFD" w14:textId="77777777" w:rsidR="001A140A" w:rsidRPr="002A3B84" w:rsidRDefault="001A140A" w:rsidP="001A140A">
      <w:pPr>
        <w:pStyle w:val="ProductList-Body"/>
        <w:rPr>
          <w:b/>
          <w:color w:val="00188F"/>
        </w:rPr>
      </w:pPr>
      <w:r>
        <w:rPr>
          <w:b/>
          <w:color w:val="00188F"/>
        </w:rPr>
        <w:t>Notificări</w:t>
      </w:r>
    </w:p>
    <w:p w14:paraId="671DFE8D" w14:textId="068270DA" w:rsidR="00952EC3" w:rsidRPr="00747204" w:rsidRDefault="00952EC3" w:rsidP="00952EC3">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ttachment1" w:tooltip="Anexa 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7"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C864B03"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28" w:anchor="services" w:history="1">
        <w:r w:rsidRPr="005363B2">
          <w:rPr>
            <w:rStyle w:val="Hyperlink"/>
          </w:rPr>
          <w:t>http://azure.microsoft.com/en-us/regions/#services</w:t>
        </w:r>
      </w:hyperlink>
      <w:r>
        <w:t>.</w:t>
      </w:r>
    </w:p>
    <w:p w14:paraId="04335A7E" w14:textId="77777777" w:rsidR="002B3CFE" w:rsidRDefault="002B3CFE" w:rsidP="002B3CFE">
      <w:pPr>
        <w:pStyle w:val="ProductList-Body"/>
        <w:spacing w:after="120"/>
        <w:ind w:right="450"/>
      </w:pPr>
      <w:r>
        <w:t xml:space="preserve">„Serviciile de căutare Bing” înseamnă API-urile de căutare particularizată cu Bing, de căutare firme locale cu Bing, de căutare entități cu Bing, de căutare imagini cu Bing, de căutare știri cu Bing, de căutare video cu Bing, de căutare vizuală cu Bing, de căutare web cu Bing, de verificare ortografie cu Bing, pentru sugestii Bing automate și alte API-uri, care sunt indicate la adresa </w:t>
      </w:r>
      <w:hyperlink r:id="rId29" w:history="1">
        <w:r>
          <w:rPr>
            <w:rStyle w:val="Hyperlink"/>
          </w:rPr>
          <w:t>https://aka.ms/r1j7jq</w:t>
        </w:r>
      </w:hyperlink>
      <w:r>
        <w:t>.</w:t>
      </w:r>
    </w:p>
    <w:p w14:paraId="3C206A84" w14:textId="3122D484" w:rsidR="00817300" w:rsidRDefault="00817300" w:rsidP="002B3CFE">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817300">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30"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817300">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77777777" w:rsidR="0022546F" w:rsidRPr="006D2C33" w:rsidRDefault="0022546F" w:rsidP="00D11F5A">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22546F">
      <w:pPr>
        <w:pStyle w:val="ProductList-Body"/>
        <w:keepNext/>
      </w:pPr>
      <w:r>
        <w:rPr>
          <w:b/>
          <w:color w:val="00188F"/>
        </w:rPr>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57A6666" w14:textId="77777777" w:rsidR="002B3CFE" w:rsidRDefault="002B3CFE" w:rsidP="002B3CFE">
      <w:pPr>
        <w:pStyle w:val="ProductList-Body"/>
      </w:pPr>
      <w:r>
        <w:t xml:space="preserve">Microsoft Azure îi permite Clientului să acceseze ori să achiziționeze produse și servicii optimizate pentru a fi utilizate cu Azure, prin intermediul unor caracteristici precum Microsoft Azure Marketplace și galeria Virtual Machine, în condițiile respectării termenilor separați disponibili la adresa </w:t>
      </w:r>
      <w:hyperlink r:id="rId32" w:history="1">
        <w:r>
          <w:rPr>
            <w:rStyle w:val="Hyperlink"/>
          </w:rPr>
          <w:t>http://azure.microsoft.com/en-us/support/legal/store-terms</w:t>
        </w:r>
      </w:hyperlink>
      <w:hyperlink r:id="rId33" w:history="1"/>
      <w:r>
        <w:t>.</w:t>
      </w:r>
    </w:p>
    <w:bookmarkStart w:id="117" w:name="_Toc484158292"/>
    <w:bookmarkStart w:id="118" w:name="MicrosoftTranslator"/>
    <w:p w14:paraId="60F7FE11" w14:textId="77777777" w:rsidR="00EB7902" w:rsidRDefault="00EB7902" w:rsidP="00EB7902">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"Cuprins"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993C5AF" w14:textId="1EBD43E2" w:rsidR="002C22E9" w:rsidRPr="002C22E9" w:rsidRDefault="002C22E9" w:rsidP="002C22E9">
      <w:pPr>
        <w:pStyle w:val="ProductList-Offering2Heading"/>
        <w:keepNext/>
        <w:outlineLvl w:val="2"/>
        <w:rPr>
          <w:lang w:val="fr-FR"/>
        </w:rPr>
      </w:pPr>
      <w:bookmarkStart w:id="119" w:name="_Toc8395026"/>
      <w:r>
        <w:tab/>
      </w:r>
      <w:bookmarkStart w:id="120" w:name="_Toc12367101"/>
      <w:r w:rsidRPr="002C22E9">
        <w:rPr>
          <w:lang w:val="fr-FR"/>
        </w:rPr>
        <w:t>Azure DevTest Labs</w:t>
      </w:r>
      <w:bookmarkEnd w:id="119"/>
      <w:bookmarkEnd w:id="120"/>
    </w:p>
    <w:p w14:paraId="051387CB" w14:textId="77777777" w:rsidR="002C22E9" w:rsidRPr="000F395E" w:rsidRDefault="002C22E9" w:rsidP="002C22E9">
      <w:pPr>
        <w:pStyle w:val="ProductList-ClauseHeading"/>
      </w:pPr>
      <w:r>
        <w:t>Secrete în DevTest Labs</w:t>
      </w:r>
    </w:p>
    <w:p w14:paraId="594D3995" w14:textId="77777777" w:rsidR="002C22E9" w:rsidRPr="000F395E" w:rsidRDefault="002C22E9" w:rsidP="002C22E9">
      <w:pPr>
        <w:pStyle w:val="ProductList-Body"/>
      </w:pPr>
      <w:r>
        <w:t>Azure DevTest Labs creează automat un seif de chei atunci când un utilizator salvează un secret pentru prima dată. Puteți folosi acest seif de chei pentru a stoca numai parolele asociate cu DevTest Lab, cheile SSH sau tokenurile de acces personal.</w:t>
      </w:r>
    </w:p>
    <w:p w14:paraId="405933C8" w14:textId="77777777" w:rsidR="002C22E9" w:rsidRDefault="00B010C3" w:rsidP="002C22E9">
      <w:pPr>
        <w:pStyle w:val="ProductList-Body"/>
        <w:shd w:val="clear" w:color="auto" w:fill="A6A6A6" w:themeFill="background1" w:themeFillShade="A6"/>
        <w:spacing w:before="120" w:after="240"/>
        <w:jc w:val="right"/>
        <w:rPr>
          <w:b/>
          <w:color w:val="00188F"/>
        </w:rPr>
      </w:pPr>
      <w:hyperlink w:anchor="TableofContents" w:tooltip="Cuprins" w:history="1">
        <w:r w:rsidR="002C22E9">
          <w:rPr>
            <w:rStyle w:val="Hyperlink"/>
            <w:sz w:val="16"/>
            <w:szCs w:val="16"/>
          </w:rPr>
          <w:t>Cuprins</w:t>
        </w:r>
      </w:hyperlink>
      <w:r w:rsidR="002C22E9">
        <w:rPr>
          <w:rStyle w:val="Hyperlink"/>
          <w:sz w:val="16"/>
          <w:szCs w:val="16"/>
        </w:rPr>
        <w:t xml:space="preserve"> </w:t>
      </w:r>
      <w:r w:rsidR="002C22E9">
        <w:rPr>
          <w:sz w:val="16"/>
          <w:szCs w:val="16"/>
        </w:rPr>
        <w:t xml:space="preserve">/ </w:t>
      </w:r>
      <w:hyperlink w:anchor="GeneralTerms" w:tooltip="Termeni generali" w:history="1">
        <w:r w:rsidR="002C22E9">
          <w:rPr>
            <w:rStyle w:val="Hyperlink"/>
            <w:sz w:val="16"/>
            <w:szCs w:val="16"/>
          </w:rPr>
          <w:t>Termeni generali</w:t>
        </w:r>
      </w:hyperlink>
    </w:p>
    <w:p w14:paraId="797A99EE" w14:textId="331CB089" w:rsidR="00392DF2" w:rsidRPr="00392DF2" w:rsidRDefault="00392DF2" w:rsidP="00392DF2">
      <w:pPr>
        <w:pStyle w:val="ProductList-Offering2Heading"/>
        <w:outlineLvl w:val="2"/>
        <w:rPr>
          <w:lang w:val="ro-RO"/>
        </w:rPr>
      </w:pPr>
      <w:r w:rsidRPr="00392DF2">
        <w:rPr>
          <w:lang w:val="ro-RO"/>
        </w:rPr>
        <w:tab/>
      </w:r>
      <w:bookmarkStart w:id="121" w:name="_Toc783785"/>
      <w:bookmarkStart w:id="122" w:name="_Toc12367102"/>
      <w:r w:rsidRPr="00392DF2">
        <w:rPr>
          <w:lang w:val="ro-RO"/>
        </w:rPr>
        <w:t>Serviciile Azure Lab</w:t>
      </w:r>
      <w:bookmarkEnd w:id="121"/>
      <w:bookmarkEnd w:id="122"/>
    </w:p>
    <w:p w14:paraId="6F704342" w14:textId="77777777" w:rsidR="00392DF2" w:rsidRDefault="00392DF2" w:rsidP="00392DF2">
      <w:pPr>
        <w:pStyle w:val="ProductList-ClauseHeading"/>
      </w:pPr>
      <w:r>
        <w:t>Relația cu utilizatorul final</w:t>
      </w:r>
    </w:p>
    <w:p w14:paraId="40D1284C" w14:textId="77777777" w:rsidR="00392DF2" w:rsidRDefault="00392DF2" w:rsidP="00392DF2">
      <w:pPr>
        <w:pStyle w:val="ProductList-Body"/>
      </w:pPr>
      <w:r>
        <w:t>Deși Microsoft furnizează Serviciile Azure Lab către dvs., între dvs. și Microsoft, dvs. sunteți singurul furnizor al serviciilor asociate către utilizatorii finali și vă va revine responsabilitatea, inclusiv obligațiile de asistență, față de aceștia în mod unic și exclusiv. Utilizatorii dvs. finali nu sunt parte la niciun contract cu Microsoft referitor la servicii.</w:t>
      </w:r>
    </w:p>
    <w:p w14:paraId="3303C60D" w14:textId="77777777" w:rsidR="00392DF2" w:rsidRPr="00C84B58" w:rsidRDefault="00392DF2" w:rsidP="00392DF2">
      <w:pPr>
        <w:pStyle w:val="ProductList-Body"/>
      </w:pPr>
    </w:p>
    <w:p w14:paraId="32D19D6A" w14:textId="77777777" w:rsidR="00392DF2" w:rsidRDefault="00392DF2" w:rsidP="00392DF2">
      <w:pPr>
        <w:pStyle w:val="ProductList-ClauseHeading"/>
      </w:pPr>
      <w:r>
        <w:t>Notificarea; răspunderea; interzicerea acțiunilor împotriva Microsoft</w:t>
      </w:r>
    </w:p>
    <w:p w14:paraId="2E90CA4B" w14:textId="77777777" w:rsidR="00392DF2" w:rsidRDefault="00392DF2" w:rsidP="00392DF2">
      <w:pPr>
        <w:pStyle w:val="ProductList-Body"/>
        <w:spacing w:after="120"/>
      </w:pPr>
      <w:r>
        <w:t>Veți aduce la cunoștința companiei Microsoft imediat orice incidente care ar putea avea impact asupra sa, cum ar fi încălcarea prevederilor privind datele, problemele legate de parole, reclamațiile utilizatorilor finali, pierderea datelor utilizatorilor sau reclamațiile privind proprietatea intelectuală sau viața privată.</w:t>
      </w:r>
    </w:p>
    <w:p w14:paraId="03AD7079" w14:textId="77777777" w:rsidR="00392DF2" w:rsidRDefault="00392DF2" w:rsidP="00392DF2">
      <w:pPr>
        <w:pStyle w:val="ProductList-Body"/>
        <w:spacing w:after="120"/>
      </w:pPr>
      <w:r>
        <w:t>Recunoașteți și sunteți de acord că Microsoft nu are nicio obligație sau răspundere față de dvs. sau față de orice utilizator final pentru utilizarea serviciului de către utilizatorul final.</w:t>
      </w:r>
    </w:p>
    <w:p w14:paraId="2FC0818A" w14:textId="77777777" w:rsidR="00392DF2" w:rsidRPr="00C84B58" w:rsidRDefault="00392DF2" w:rsidP="00392DF2">
      <w:pPr>
        <w:pStyle w:val="ProductList-Body"/>
      </w:pPr>
      <w:r>
        <w:t>Prin utilizarea serviciului, utilizatorul final nu poate întreprinde nicio acțiune împotriva Microsoft în legătură cu serviciile. În cazul în care utilizatorul final întreprinde o acțiune împotriva Microsoft, se vor aplica prevederile de la clauza Despăgubirea din această secțiune.</w:t>
      </w:r>
    </w:p>
    <w:p w14:paraId="42786EEF" w14:textId="77777777" w:rsidR="00392DF2" w:rsidRDefault="00392DF2" w:rsidP="00392DF2">
      <w:pPr>
        <w:pStyle w:val="ProductList-ClauseHeading"/>
      </w:pPr>
    </w:p>
    <w:p w14:paraId="07364BBA" w14:textId="093B4951" w:rsidR="00392DF2" w:rsidRDefault="00392DF2" w:rsidP="00392DF2">
      <w:pPr>
        <w:pStyle w:val="ProductList-ClauseHeading"/>
      </w:pPr>
      <w:r>
        <w:t>Despăgubirea</w:t>
      </w:r>
    </w:p>
    <w:p w14:paraId="4903C1B6" w14:textId="77777777" w:rsidR="00392DF2" w:rsidRDefault="00392DF2" w:rsidP="00392DF2">
      <w:pPr>
        <w:pStyle w:val="ProductList-Body"/>
      </w:pPr>
      <w:r>
        <w:t>Sunteți de acord să exonerați de răspundere și să despăgubiți compania Microsoft în cazul oricărei pretenții formulate de un utilizator final/o terță parte și/sau o autoritate de reglementare, în legătură cu serviciul furnizat utilizatorilor finali. Veți plăti orice hotărâre judecătorească sau înțelegere și toate costurile, inclusiv onorariile rezonabile ale avocaților și cheltuielile aferente.</w:t>
      </w:r>
    </w:p>
    <w:p w14:paraId="302B443A" w14:textId="77777777" w:rsidR="00392DF2" w:rsidRPr="00C84B58" w:rsidRDefault="00392DF2" w:rsidP="00392DF2">
      <w:pPr>
        <w:pStyle w:val="ProductList-Body"/>
      </w:pPr>
    </w:p>
    <w:p w14:paraId="06E52823" w14:textId="77777777" w:rsidR="00392DF2" w:rsidRDefault="00392DF2" w:rsidP="00392DF2">
      <w:pPr>
        <w:pStyle w:val="ProductList-ClauseHeading"/>
      </w:pPr>
      <w:r>
        <w:t>Termenii privind utilizatorul final</w:t>
      </w:r>
    </w:p>
    <w:p w14:paraId="204169A2" w14:textId="77777777" w:rsidR="00392DF2" w:rsidRDefault="00392DF2" w:rsidP="00392DF2">
      <w:pPr>
        <w:pStyle w:val="ProductList-Body"/>
        <w:spacing w:after="120"/>
      </w:pPr>
      <w:r>
        <w:t>Pentru a furniza serviciile utilizatorilor finali, dvs. și utilizatorii dvs. finali trebuie să fiți de acord să încheiați un contract scris cu caracter obligatoriu, care va include ideile din cerințele următoare:</w:t>
      </w:r>
    </w:p>
    <w:p w14:paraId="087E380F" w14:textId="77777777" w:rsidR="00392DF2" w:rsidRDefault="00392DF2" w:rsidP="00392DF2">
      <w:pPr>
        <w:pStyle w:val="ProductList-Body"/>
        <w:spacing w:after="120"/>
      </w:pPr>
      <w:r>
        <w:rPr>
          <w:u w:val="single"/>
        </w:rPr>
        <w:t>Specificarea relației</w:t>
      </w:r>
      <w:r>
        <w:t>: sunteți singura parte care furnizează serviciile. Vă revine responsabilitatea de a furniza servicii de asistență către utilizatorii finali. Veți furniza serviciile către utilizatorii finali în baza termenilor de utilizare și politicii privind confidențialitatea.</w:t>
      </w:r>
    </w:p>
    <w:p w14:paraId="6D394082" w14:textId="77777777" w:rsidR="00392DF2" w:rsidRDefault="00392DF2" w:rsidP="00392DF2">
      <w:pPr>
        <w:pStyle w:val="ProductList-Body"/>
        <w:spacing w:after="120"/>
      </w:pPr>
      <w:r>
        <w:rPr>
          <w:u w:val="single"/>
        </w:rPr>
        <w:t>Conformitatea</w:t>
      </w:r>
      <w:r>
        <w:t>: în ceea ce privește furnizarea de către dvs. a serviciilor și utilizarea acestora de către utilizatorii finali, vă revine în exclusivitatea răspunderea pentru asigurarea conformității cu toate legile aplicabile, inclusiv cu, fără limitare la, regulamentul privind protecția datelor cu caracter personal.</w:t>
      </w:r>
    </w:p>
    <w:p w14:paraId="486CA9BF" w14:textId="77777777" w:rsidR="00392DF2" w:rsidRDefault="00392DF2" w:rsidP="00392DF2">
      <w:pPr>
        <w:pStyle w:val="ProductList-Body"/>
        <w:spacing w:after="120"/>
      </w:pPr>
      <w:r>
        <w:rPr>
          <w:u w:val="single"/>
        </w:rPr>
        <w:t>Neacordarea garanțiilor</w:t>
      </w:r>
      <w:r>
        <w:t>: nu veți acorda nicio garanție în legătură cu serviciile și nu veți acorda garanții cu privire la Microsoft.</w:t>
      </w:r>
    </w:p>
    <w:p w14:paraId="0BB8DB3B" w14:textId="77777777" w:rsidR="00392DF2" w:rsidRDefault="00392DF2" w:rsidP="00392DF2">
      <w:pPr>
        <w:pStyle w:val="ProductList-Body"/>
      </w:pPr>
      <w:r>
        <w:rPr>
          <w:u w:val="single"/>
        </w:rPr>
        <w:t>Limitarea răspunderii și excluderea daunelor</w:t>
      </w:r>
      <w:r>
        <w:t>: nu veți recunoaște răspunderea și veți exclude daunele în conformitate cu prevederile contractelor aplicabile încheiate în dvs. și Microsoft.</w:t>
      </w:r>
    </w:p>
    <w:p w14:paraId="4DBF2DEA" w14:textId="77777777" w:rsidR="00392DF2" w:rsidRPr="00C84B58" w:rsidRDefault="00392DF2" w:rsidP="00392DF2">
      <w:pPr>
        <w:pStyle w:val="ProductList-Body"/>
      </w:pPr>
    </w:p>
    <w:p w14:paraId="3A514EC9" w14:textId="77777777" w:rsidR="00392DF2" w:rsidRDefault="00392DF2" w:rsidP="00392DF2">
      <w:pPr>
        <w:pStyle w:val="ProductList-ClauseHeading"/>
      </w:pPr>
      <w:r>
        <w:lastRenderedPageBreak/>
        <w:t>Actualizări</w:t>
      </w:r>
    </w:p>
    <w:p w14:paraId="5C485A9F" w14:textId="77777777" w:rsidR="00392DF2" w:rsidRPr="00006432" w:rsidRDefault="00392DF2" w:rsidP="00392DF2">
      <w:pPr>
        <w:pStyle w:val="ProductList-Body"/>
      </w:pPr>
      <w:r>
        <w:t>Vă revine responsabilitatea de a actualiza mașinile virtuale (VM) din portofoliul dvs. În ciuda prevederilor de mai sus, Microsoft poate, dar nu are obligația, să întreprindă orice acțiune pe care o consideră rezonabilă din perspectivă comercială pentru mașinile virtuale din portofoliul dvs., inclusiv să implementeze actualizări sau alte modificări aplicabile serviciilor în general.</w:t>
      </w:r>
    </w:p>
    <w:p w14:paraId="0B335F78" w14:textId="77777777" w:rsidR="00392DF2" w:rsidRDefault="00B010C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423B29D" w14:textId="40FD2CD9" w:rsidR="00817300" w:rsidRPr="00817300" w:rsidRDefault="00817300" w:rsidP="00817300">
      <w:pPr>
        <w:pStyle w:val="ProductList-Offering2Heading"/>
        <w:outlineLvl w:val="2"/>
        <w:rPr>
          <w:lang w:val="ro-RO"/>
        </w:rPr>
      </w:pPr>
      <w:bookmarkStart w:id="123" w:name="AzureMaps"/>
      <w:r w:rsidRPr="00817300">
        <w:rPr>
          <w:lang w:val="ro-RO"/>
        </w:rPr>
        <w:tab/>
      </w:r>
      <w:bookmarkStart w:id="124" w:name="_Toc509825512"/>
      <w:bookmarkStart w:id="125" w:name="_Toc510880769"/>
      <w:bookmarkStart w:id="126" w:name="_Toc12367103"/>
      <w:r w:rsidRPr="00817300">
        <w:rPr>
          <w:lang w:val="ro-RO"/>
        </w:rPr>
        <w:t>Azure Maps</w:t>
      </w:r>
      <w:bookmarkEnd w:id="124"/>
      <w:bookmarkEnd w:id="125"/>
      <w:bookmarkEnd w:id="126"/>
    </w:p>
    <w:bookmarkEnd w:id="123"/>
    <w:p w14:paraId="3887E569" w14:textId="77777777" w:rsidR="00817300" w:rsidRDefault="00817300" w:rsidP="00817300">
      <w:pPr>
        <w:pStyle w:val="ProductList-ClauseHeading"/>
        <w:keepNext w:val="0"/>
      </w:pPr>
      <w:r>
        <w:t>Restricții de navigare</w:t>
      </w:r>
    </w:p>
    <w:p w14:paraId="5078C5B6" w14:textId="77777777" w:rsidR="00817300" w:rsidRDefault="00817300" w:rsidP="00817300">
      <w:pPr>
        <w:pStyle w:val="ProductList-Body"/>
      </w:pPr>
      <w:r>
        <w:t>Nu puteți utiliza Azure Maps pentru a activa funcția de navigare pas cu pas în nicio aplicație.</w:t>
      </w:r>
    </w:p>
    <w:p w14:paraId="4445A56B" w14:textId="77777777" w:rsidR="00817300" w:rsidRPr="00006432" w:rsidRDefault="00817300" w:rsidP="00817300">
      <w:pPr>
        <w:pStyle w:val="ProductList-Body"/>
      </w:pPr>
    </w:p>
    <w:p w14:paraId="3EE7CC98" w14:textId="77777777" w:rsidR="00817300" w:rsidRDefault="00817300" w:rsidP="00817300">
      <w:pPr>
        <w:pStyle w:val="ProductList-ClauseHeading"/>
        <w:keepNext w:val="0"/>
      </w:pPr>
      <w:r>
        <w:t>Restricții privind baza de date</w:t>
      </w:r>
    </w:p>
    <w:p w14:paraId="5DA0AB13" w14:textId="77777777" w:rsidR="00817300" w:rsidRDefault="00817300" w:rsidP="00817300">
      <w:pPr>
        <w:pStyle w:val="ProductList-Body"/>
      </w:pPr>
      <w:r>
        <w:t>Nu puteți utiliza Azure Maps sau orice parte a acestuia pentru a crea o bază de date sau un serviciu concurent sau o bază de date populată în întregime sau parțial cu datele dvs. și/sau cu datele furnizate sau create de o terță parte.</w:t>
      </w:r>
    </w:p>
    <w:p w14:paraId="77CFD928" w14:textId="77777777" w:rsidR="00817300" w:rsidRPr="00006432" w:rsidRDefault="00817300" w:rsidP="00817300">
      <w:pPr>
        <w:pStyle w:val="ProductList-Body"/>
      </w:pPr>
    </w:p>
    <w:p w14:paraId="7BCACAE4" w14:textId="77777777" w:rsidR="00817300" w:rsidRPr="00006432" w:rsidRDefault="00817300" w:rsidP="00817300">
      <w:pPr>
        <w:pStyle w:val="ProductList-Body"/>
      </w:pPr>
      <w:r>
        <w:t>Nu veți utiliza datele furnizate de Azure Maps în combinație cu orice altă bază de date a unei terțe părți, exceptând faptul că puteți adăuga la datele aparținând unui tip care nu este încă inclus în Serviciu (cum ar conținut privat) sau la datele care dețin licență Microsoft.</w:t>
      </w:r>
    </w:p>
    <w:p w14:paraId="2DD6744E" w14:textId="77777777" w:rsidR="00817300" w:rsidRDefault="00817300" w:rsidP="00817300">
      <w:pPr>
        <w:pStyle w:val="ProductList-Body"/>
      </w:pPr>
    </w:p>
    <w:p w14:paraId="7A34D729" w14:textId="77777777" w:rsidR="00EB7902" w:rsidRPr="00931AE7" w:rsidRDefault="00EB7902" w:rsidP="00EB7902">
      <w:pPr>
        <w:pStyle w:val="ProductList-ClauseHeading"/>
      </w:pPr>
      <w:r>
        <w:t>Rezultatele API-ului</w:t>
      </w:r>
    </w:p>
    <w:p w14:paraId="582F2A4B" w14:textId="77777777" w:rsidR="00EB7902" w:rsidRPr="00931AE7" w:rsidRDefault="00EB7902" w:rsidP="00EB7902">
      <w:pPr>
        <w:pStyle w:val="ProductList-Body"/>
      </w:pPr>
      <w:r>
        <w:t>Nu puteți salva în memoria cache sau păstra informațiile furnizate de interfața API pentru Azure Maps, inclusiv, fără limitare la, geocoduri și geocoduri de reconstituire, dale de date de hartă și informații despre rută („Rezultatele”) în scopul utilizării acestor Rezultate pentru a deservi mai mulți utilizatori sau pentru a evita funcțiile Azure Maps.</w:t>
      </w:r>
    </w:p>
    <w:p w14:paraId="24765664" w14:textId="77777777" w:rsidR="00EB7902" w:rsidRPr="00931AE7" w:rsidRDefault="00EB7902" w:rsidP="00EB7902">
      <w:pPr>
        <w:pStyle w:val="ProductList-Body"/>
      </w:pPr>
    </w:p>
    <w:p w14:paraId="6ADCF751" w14:textId="77777777" w:rsidR="00EB7902" w:rsidRPr="00931AE7" w:rsidRDefault="00EB7902" w:rsidP="00EB7902">
      <w:pPr>
        <w:pStyle w:val="ProductList-Body"/>
      </w:pPr>
      <w:r>
        <w:t>Este permisă salvarea Rezultatelor în memoria cache și păstrarea acestora atunci când obiectivul salvării în memoria cache este acela de a reduce timpii de așteptare aferenți aplicației. Este posibil ca Rezultatele să nu fie păstrate pe o perioadă mai mare decât: (i) perioada de valabilitate specificată în anteturile returnate sau (ii) 6 luni, oricare este mai scurtă.</w:t>
      </w:r>
    </w:p>
    <w:p w14:paraId="3A08D916" w14:textId="77777777" w:rsidR="00EB7902" w:rsidRPr="00931AE7" w:rsidRDefault="00EB7902" w:rsidP="00EB7902">
      <w:pPr>
        <w:pStyle w:val="ProductList-Body"/>
      </w:pPr>
    </w:p>
    <w:p w14:paraId="007CE1CF" w14:textId="77777777" w:rsidR="00EB7902" w:rsidRPr="00931AE7" w:rsidRDefault="00EB7902" w:rsidP="00EB7902">
      <w:pPr>
        <w:pStyle w:val="ProductList-Body"/>
      </w:pPr>
      <w:bookmarkStart w:id="127" w:name="_Hlk509835802"/>
      <w:r>
        <w:t>Nu puteți afișa Rezultate în baza de date de hărți geografice sau de conținut a unei terțe părți.</w:t>
      </w:r>
    </w:p>
    <w:bookmarkEnd w:id="127"/>
    <w:p w14:paraId="51EF7A3F" w14:textId="77777777" w:rsidR="00EB7902" w:rsidRPr="00931AE7" w:rsidRDefault="00EB7902" w:rsidP="00EB7902">
      <w:pPr>
        <w:pStyle w:val="ProductList-Body"/>
      </w:pPr>
    </w:p>
    <w:p w14:paraId="6B3197A1" w14:textId="77777777" w:rsidR="00EB7902" w:rsidRPr="00931AE7" w:rsidRDefault="00EB7902" w:rsidP="00EB7902">
      <w:pPr>
        <w:pStyle w:val="ProductList-ClauseHeading"/>
      </w:pPr>
      <w:r>
        <w:t>Datele din hărți</w:t>
      </w:r>
    </w:p>
    <w:p w14:paraId="6892F180" w14:textId="77777777" w:rsidR="00EB7902" w:rsidRPr="00931AE7" w:rsidRDefault="00EB7902" w:rsidP="00EB7902">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hyperlink r:id="rId34" w:history="1">
        <w:r>
          <w:rPr>
            <w:rStyle w:val="Hyperlink"/>
          </w:rPr>
          <w:t>https://www.tomtom.com/en_GB/thirdpartyproductterms/</w:t>
        </w:r>
      </w:hyperlink>
      <w:r>
        <w:t xml:space="preserve">). Azure Maps utilizează serviciul Imagini Bing, care este reglementat de Notificarea privind Hărți Bing din </w:t>
      </w:r>
      <w:hyperlink w:anchor="_top" w:tooltip="Anexa 1" w:history="1">
        <w:r>
          <w:rPr>
            <w:rStyle w:val="Hyperlink"/>
          </w:rPr>
          <w:t>Anexa 1</w:t>
        </w:r>
      </w:hyperlink>
      <w:r>
        <w:t>.</w:t>
      </w:r>
    </w:p>
    <w:p w14:paraId="684798A2" w14:textId="77777777" w:rsidR="00EB7902" w:rsidRPr="00931AE7" w:rsidRDefault="00EB7902" w:rsidP="00EB7902">
      <w:pPr>
        <w:pStyle w:val="ProductList-Body"/>
      </w:pPr>
    </w:p>
    <w:p w14:paraId="1DB77697" w14:textId="77777777" w:rsidR="00EB7902" w:rsidRPr="00931AE7" w:rsidRDefault="00EB7902" w:rsidP="00EB7902">
      <w:pPr>
        <w:pStyle w:val="ProductList-ClauseHeading"/>
      </w:pPr>
      <w:r>
        <w:t>Parametrul Regiune utilizator</w:t>
      </w:r>
    </w:p>
    <w:p w14:paraId="224D3C60" w14:textId="77777777" w:rsidR="00EB7902" w:rsidRPr="00931AE7" w:rsidRDefault="00EB7902" w:rsidP="00EB7902">
      <w:pPr>
        <w:pStyle w:val="ProductList-Body"/>
      </w:pPr>
      <w:r>
        <w:t>Parametrul Regiune utilizator din Azure Maps trebuie să fie utilizat în conformitate cu legile aplicabile, inclusiv cu legile privind cartografierea, din țara în care sunt puse la dispoziție hărțile, imaginile, alte date și conținut terță parte pe care sunteți autorizat să le accesați prin Azure Maps.</w:t>
      </w:r>
    </w:p>
    <w:p w14:paraId="604DDBEC" w14:textId="77777777" w:rsidR="00817300" w:rsidRPr="00006432" w:rsidRDefault="00817300" w:rsidP="00817300">
      <w:pPr>
        <w:pStyle w:val="ProductList-Body"/>
      </w:pPr>
    </w:p>
    <w:p w14:paraId="25FAD81C" w14:textId="77777777" w:rsidR="00817300" w:rsidRDefault="00817300" w:rsidP="00817300">
      <w:pPr>
        <w:pStyle w:val="ProductList-ClauseHeading"/>
        <w:keepNext w:val="0"/>
      </w:pPr>
      <w:r>
        <w:t>Fără garanție pentru exactitate</w:t>
      </w:r>
    </w:p>
    <w:p w14:paraId="234168D0" w14:textId="77777777" w:rsidR="00817300" w:rsidRPr="00006432" w:rsidRDefault="00817300" w:rsidP="00817300">
      <w:pPr>
        <w:pStyle w:val="ProductList-Body"/>
      </w:pPr>
      <w:r>
        <w:t xml:space="preserve">Microsoft și furnizorii săi nu acordă nicio garanție cu privire la exactitatea sau completitudinea hărților, imaginilor, datelor sau a oricărui conținut furnizat de Azure Maps. </w:t>
      </w:r>
    </w:p>
    <w:p w14:paraId="1F5EC7B6" w14:textId="77777777" w:rsidR="00817300" w:rsidRDefault="00817300" w:rsidP="00817300">
      <w:pPr>
        <w:pStyle w:val="ProductList-Body"/>
      </w:pPr>
    </w:p>
    <w:p w14:paraId="122043EC" w14:textId="77777777" w:rsidR="00817300" w:rsidRDefault="00817300" w:rsidP="00817300">
      <w:pPr>
        <w:pStyle w:val="ProductList-ClauseHeading"/>
        <w:keepNext w:val="0"/>
      </w:pPr>
      <w:r>
        <w:t>Dreptul de autor</w:t>
      </w:r>
    </w:p>
    <w:p w14:paraId="7ADA6E0D" w14:textId="77777777" w:rsidR="00817300" w:rsidRDefault="00817300" w:rsidP="00817300">
      <w:pPr>
        <w:pStyle w:val="ProductList-Body"/>
      </w:pPr>
      <w:r>
        <w:t>Nu aveți dreptul să eliminați, să ascundeți, să mascați ori să modificați orice siglă și/sau notificare privind dreptul de autor plasată pe sau generată automat de Azure Maps.</w:t>
      </w:r>
    </w:p>
    <w:p w14:paraId="4CE23F8E" w14:textId="77777777" w:rsidR="00392DF2" w:rsidRDefault="00B010C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7B5C91EA" w14:textId="77777777" w:rsidR="00B55636" w:rsidRDefault="00952EC3" w:rsidP="00B55636">
      <w:pPr>
        <w:pStyle w:val="ProductList-Offering2Heading"/>
        <w:outlineLvl w:val="2"/>
      </w:pPr>
      <w:r w:rsidRPr="00952EC3">
        <w:rPr>
          <w:lang w:val="ro-RO"/>
        </w:rPr>
        <w:tab/>
      </w:r>
      <w:bookmarkStart w:id="128" w:name="_Toc8395029"/>
      <w:bookmarkStart w:id="129" w:name="_Toc6563817"/>
      <w:bookmarkStart w:id="130" w:name="_Toc8749030"/>
      <w:bookmarkStart w:id="131" w:name="_Toc12367104"/>
      <w:bookmarkEnd w:id="117"/>
      <w:r w:rsidR="00B55636">
        <w:t>Microsoft Azure Stack</w:t>
      </w:r>
      <w:bookmarkEnd w:id="128"/>
      <w:bookmarkEnd w:id="129"/>
      <w:bookmarkEnd w:id="130"/>
      <w:bookmarkEnd w:id="131"/>
    </w:p>
    <w:p w14:paraId="2956A530" w14:textId="77777777" w:rsidR="00B55636" w:rsidRDefault="00B55636" w:rsidP="00B55636">
      <w:pPr>
        <w:pStyle w:val="ProductList-ClauseHeading"/>
      </w:pPr>
      <w:r>
        <w:t xml:space="preserve">Confidențialitatea privind Microsoft Azure Stack </w:t>
      </w:r>
    </w:p>
    <w:p w14:paraId="7C0BDA8E" w14:textId="77777777" w:rsidR="00B55636" w:rsidRDefault="00B55636" w:rsidP="00B55636">
      <w:pPr>
        <w:pStyle w:val="ProductList-Body"/>
      </w:pPr>
      <w:r>
        <w:t xml:space="preserve">Angajamentul Microsoft de respectare a confidențialității disponibil la </w:t>
      </w:r>
      <w:hyperlink r:id="rId35" w:history="1">
        <w:r>
          <w:rPr>
            <w:rStyle w:val="Hyperlink"/>
          </w:rPr>
          <w:t>https://go.microsoft.com/</w:t>
        </w:r>
        <w:r>
          <w:rPr>
            <w:rStyle w:val="Hyperlink"/>
            <w:color w:val="0563C1"/>
          </w:rPr>
          <w:t>fwlink</w:t>
        </w:r>
        <w:r>
          <w:rPr>
            <w:rStyle w:val="Hyperlink"/>
          </w:rPr>
          <w:t>/?LinkId=521839</w:t>
        </w:r>
      </w:hyperlink>
      <w:r>
        <w:t xml:space="preserve"> este valabil pentru utilizarea de către Client a Microsoft Azure Stack. În cazul în care un Client al Contractului pentru Microsoft Cloud utilizează produse software Microsoft Azure Stack sau servicii care sunt găzduite de un Reseller, utilizarea respectivă se supune practicilor de confidențialitate ale Resellerului, care pot fi diferite de cele ale companiei Microsoft. </w:t>
      </w:r>
    </w:p>
    <w:p w14:paraId="6DCC7BA9" w14:textId="77777777" w:rsidR="00B55636" w:rsidRDefault="00B55636" w:rsidP="00B55636">
      <w:pPr>
        <w:pStyle w:val="ProductList-Body"/>
      </w:pPr>
    </w:p>
    <w:p w14:paraId="751879BA" w14:textId="2BC6FD91" w:rsidR="00952EC3" w:rsidRDefault="00B55636" w:rsidP="00B55636">
      <w:pPr>
        <w:pStyle w:val="ProductList-Body"/>
      </w:pPr>
      <w:r>
        <w:t>În măsura în care Microsoft este un operator sau operator secundar de date cu caracter personal cu privire la Azure Stack, Microsoft își asumă față de toți clienții, începând cu 25 mai 2018, angajamentele prevăzute la litera (a) din „Prelucrarea datelor cu caracter personal; GDPR” din secțiunea „Termenii privind protecția datelor cu caracter personal” din Termenii Serviciilor online și la litera (b) din Regulamentul general al Uniunii Europene privind protecția datelor cu caracter personal, în Anexa 4 la Termenii Serviciilor online.</w:t>
      </w:r>
    </w:p>
    <w:p w14:paraId="0BFA611F" w14:textId="77777777" w:rsidR="00B55636" w:rsidRPr="00747204" w:rsidRDefault="00B55636" w:rsidP="00B55636">
      <w:pPr>
        <w:pStyle w:val="ProductList-Body"/>
      </w:pPr>
    </w:p>
    <w:p w14:paraId="4702DDC4" w14:textId="77777777" w:rsidR="00952EC3" w:rsidRPr="00747204" w:rsidRDefault="00952EC3" w:rsidP="00952EC3">
      <w:pPr>
        <w:pStyle w:val="ProductList-ClauseHeading"/>
      </w:pPr>
      <w:r>
        <w:lastRenderedPageBreak/>
        <w:t xml:space="preserve">Utilizarea Microsoft Azure Stack </w:t>
      </w:r>
    </w:p>
    <w:p w14:paraId="54027228" w14:textId="2BEDEE77" w:rsidR="00952EC3" w:rsidRDefault="00952EC3" w:rsidP="00952EC3">
      <w:pPr>
        <w:pStyle w:val="ProductList-Body"/>
        <w:tabs>
          <w:tab w:val="clear" w:pos="158"/>
          <w:tab w:val="left" w:pos="360"/>
        </w:tabs>
      </w:pPr>
      <w:r>
        <w:t xml:space="preserve">Clientul are dreptul să utilizeze Microsoft Azure Stack exclusiv pe hardware-ul pe care este preinstalat. Microsoft Azure Stack include Windows Server, Componentele software Windows şi Tehnologia SQL Server, fiecare dintre acestea fiind supuse secţiunii „Tehnologii incluse” din Termenii privind Produsul şi nu poate fi utilizat în afara Microsoft Azure Stack. </w:t>
      </w:r>
    </w:p>
    <w:p w14:paraId="61E218DB" w14:textId="38CCF3E7" w:rsidR="004653F5" w:rsidRDefault="004653F5" w:rsidP="00952EC3">
      <w:pPr>
        <w:pStyle w:val="ProductList-Body"/>
        <w:tabs>
          <w:tab w:val="clear" w:pos="158"/>
          <w:tab w:val="left" w:pos="360"/>
        </w:tabs>
      </w:pPr>
    </w:p>
    <w:p w14:paraId="642C2B8B" w14:textId="77777777" w:rsidR="004653F5" w:rsidRDefault="004653F5" w:rsidP="004653F5">
      <w:pPr>
        <w:pStyle w:val="ProductList-ClauseHeading"/>
      </w:pPr>
      <w:r>
        <w:t>Utilizarea Abonamentului prestabilit pentru Furnizori</w:t>
      </w:r>
    </w:p>
    <w:p w14:paraId="0D8F6145" w14:textId="77777777" w:rsidR="004653F5" w:rsidRPr="00D26C87" w:rsidRDefault="004653F5" w:rsidP="004653F5">
      <w:pPr>
        <w:pStyle w:val="ProductList-Body"/>
      </w:pPr>
      <w:r>
        <w:t>Abonamentul creat pentru administratorul sistemului în timpul procesului de implementare a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p>
    <w:bookmarkStart w:id="132" w:name="_Toc494738672"/>
    <w:bookmarkStart w:id="133" w:name="_Toc476476610"/>
    <w:bookmarkStart w:id="134" w:name="_Toc459970714"/>
    <w:bookmarkStart w:id="135" w:name="_Toc457466428"/>
    <w:bookmarkStart w:id="136" w:name="AzureActiveDirectoryBasic"/>
    <w:bookmarkStart w:id="137" w:name="_Toc437590238"/>
    <w:bookmarkStart w:id="138" w:name="_Toc435790944"/>
    <w:bookmarkStart w:id="139" w:name="MicrosoftDynamicsMarketing"/>
    <w:bookmarkEnd w:id="118"/>
    <w:p w14:paraId="1EAD16EF"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29461C30" w14:textId="77777777" w:rsidR="00817300" w:rsidRPr="001C5D18" w:rsidRDefault="00817300" w:rsidP="00817300">
      <w:pPr>
        <w:pStyle w:val="ProductList-Offering2Heading"/>
        <w:outlineLvl w:val="2"/>
        <w:rPr>
          <w:lang w:val="ro-RO"/>
        </w:rPr>
      </w:pPr>
      <w:r w:rsidRPr="001C5D18">
        <w:rPr>
          <w:lang w:val="ro-RO"/>
        </w:rPr>
        <w:tab/>
      </w:r>
      <w:bookmarkStart w:id="140" w:name="MicrosoftCognitiveServices"/>
      <w:bookmarkStart w:id="141" w:name="_Toc510880771"/>
      <w:bookmarkStart w:id="142" w:name="_Toc510115105"/>
      <w:bookmarkStart w:id="143" w:name="_Toc12367105"/>
      <w:r w:rsidRPr="001C5D18">
        <w:rPr>
          <w:lang w:val="ro-RO"/>
        </w:rPr>
        <w:t>Serviciile de căutare Bing</w:t>
      </w:r>
      <w:bookmarkEnd w:id="140"/>
      <w:bookmarkEnd w:id="141"/>
      <w:bookmarkEnd w:id="142"/>
      <w:bookmarkEnd w:id="143"/>
    </w:p>
    <w:p w14:paraId="01B420F4" w14:textId="77777777" w:rsidR="00817300" w:rsidRPr="002001F8" w:rsidRDefault="00817300" w:rsidP="00817300">
      <w:pPr>
        <w:pStyle w:val="ProductList-ClauseHeading"/>
        <w:keepNext w:val="0"/>
      </w:pPr>
      <w:r>
        <w:t>Utilizarea Serviciilor de căutare Bing și cerințele privind afișarea</w:t>
      </w:r>
    </w:p>
    <w:p w14:paraId="7660D700" w14:textId="77777777" w:rsidR="00817300" w:rsidRDefault="00817300" w:rsidP="00817300">
      <w:pPr>
        <w:pStyle w:val="ProductList-Body"/>
        <w:tabs>
          <w:tab w:val="left" w:pos="270"/>
        </w:tabs>
      </w:pPr>
      <w:r>
        <w:t>Clientul trebuie să respecte cerințele de utilizare și de afișare pentru Serviciile de căutare Bing,</w:t>
      </w:r>
      <w:r>
        <w:rPr>
          <w:sz w:val="24"/>
          <w:szCs w:val="24"/>
        </w:rPr>
        <w:t xml:space="preserve"> </w:t>
      </w:r>
      <w:r>
        <w:t>care sunt disponibile la</w:t>
      </w:r>
      <w:r>
        <w:rPr>
          <w:sz w:val="24"/>
          <w:szCs w:val="24"/>
        </w:rPr>
        <w:t xml:space="preserve"> </w:t>
      </w:r>
      <w:hyperlink r:id="rId36" w:history="1">
        <w:r>
          <w:rPr>
            <w:rStyle w:val="Hyperlink"/>
          </w:rPr>
          <w:t>https://aka.ms/r1j7jq</w:t>
        </w:r>
      </w:hyperlink>
      <w:r>
        <w:t>. Clientul trebuie să utilizeze rezultatele obținute prin Serviciile de căutare Bing doar în experiențele de căutare pe internet (definite în cerințele de utilizare și afișare) și nu trebuie să stocheze rezultatele în memoria cache ori să le copieze. Rezultatele obținute de Client prin Serviciile de căutare Bing nu sunt Produse, Remedieri sau Produse finale constând în servicii.</w:t>
      </w:r>
    </w:p>
    <w:p w14:paraId="7C251B34" w14:textId="77777777" w:rsidR="00817300" w:rsidRDefault="00817300" w:rsidP="00817300">
      <w:pPr>
        <w:pStyle w:val="ProductList-ClauseHeading"/>
        <w:keepNext w:val="0"/>
      </w:pPr>
    </w:p>
    <w:p w14:paraId="36918291" w14:textId="77777777" w:rsidR="00817300" w:rsidRPr="008846DD" w:rsidRDefault="00817300" w:rsidP="00817300">
      <w:pPr>
        <w:pStyle w:val="ProductList-ClauseHeading"/>
        <w:keepNext w:val="0"/>
      </w:pPr>
      <w:r>
        <w:t xml:space="preserve">Confidențialitatea Serviciilor de căutare Bing </w:t>
      </w:r>
    </w:p>
    <w:p w14:paraId="074AC514" w14:textId="77777777" w:rsidR="00817300" w:rsidRDefault="00817300" w:rsidP="00817300">
      <w:pPr>
        <w:pStyle w:val="ProductList-Body"/>
      </w:pPr>
      <w:r>
        <w:t xml:space="preserve">Angajamentul Microsoft de respectare a confidențialității, disponibil la adresa </w:t>
      </w:r>
      <w:hyperlink r:id="rId37" w:history="1">
        <w:r>
          <w:rPr>
            <w:rStyle w:val="Hyperlink"/>
          </w:rPr>
          <w:t>https://go.microsoft.com/</w:t>
        </w:r>
        <w:r>
          <w:rPr>
            <w:rStyle w:val="Hyperlink"/>
            <w:color w:val="0563C1"/>
          </w:rPr>
          <w:t>fwlink</w:t>
        </w:r>
        <w:r>
          <w:rPr>
            <w:rStyle w:val="Hyperlink"/>
          </w:rPr>
          <w:t>/?LinkId=521839</w:t>
        </w:r>
      </w:hyperlink>
      <w:r>
        <w:t xml:space="preserve">, se aplică utilizării de către Client a Serviciilor de căutare Bing, cu excepția faptului că această secțiune referitoare la Serviciile de căutare Bing din Termenii Serviciilor online va prevala în caz de conflict cu Angajamentul Microsoft de respectare a confidențialității. </w:t>
      </w:r>
    </w:p>
    <w:p w14:paraId="5A773FEB" w14:textId="77777777" w:rsidR="00817300" w:rsidRDefault="00817300" w:rsidP="00817300">
      <w:pPr>
        <w:pStyle w:val="ProductList-Body"/>
      </w:pPr>
    </w:p>
    <w:p w14:paraId="2BDC084B" w14:textId="77777777" w:rsidR="00817300" w:rsidRPr="00964225" w:rsidRDefault="00817300" w:rsidP="00817300">
      <w:pPr>
        <w:pStyle w:val="ProductList-ClauseHeading"/>
        <w:keepNext w:val="0"/>
        <w:rPr>
          <w:color w:val="0072C6"/>
        </w:rPr>
      </w:pPr>
      <w:r>
        <w:t>Utilizarea Datelor aferente Serviciilor de căutare Bing.</w:t>
      </w:r>
    </w:p>
    <w:p w14:paraId="3336EAA1" w14:textId="77777777" w:rsidR="00817300" w:rsidRDefault="00817300" w:rsidP="00817300">
      <w:pPr>
        <w:pStyle w:val="ProductList-Body"/>
      </w:pPr>
      <w:r>
        <w:t>Responsabilitatea pentru conținutul tuturor Datelor aferente Serviciilor de căutare Bing îi aparține în exclusivitate Clientului.</w:t>
      </w:r>
    </w:p>
    <w:p w14:paraId="5CD403F8" w14:textId="77777777" w:rsidR="00817300" w:rsidRDefault="00817300" w:rsidP="00817300">
      <w:pPr>
        <w:pStyle w:val="ProductList-Body"/>
      </w:pPr>
    </w:p>
    <w:p w14:paraId="4CA926FF" w14:textId="77777777" w:rsidR="00817300" w:rsidRDefault="00817300" w:rsidP="00817300">
      <w:pPr>
        <w:pStyle w:val="ProductList-Body"/>
      </w:pPr>
      <w:r>
        <w:t>Microsoft poate procesa Datele aferente Serviciilor de căutare Bing doar în scopurile următoare: (i) pentru a furniza Serviciile cognitive către Client și (ii) pentru a îmbunătăți produsele și serviciile Microsoft. Doar pentru procesarea datelor, Microsoft poate colecta, conserva, utiliza, reproduce și crea lucrări derivate pe baza Datelor aferente Serviciilor de căutare Bing, iar Clientul va acorda companiei Microsoft o licență limitată, neexclusivă, irevocabilă și valabilă la nivel internațional în acest scop. Clientul va asigura și va păstra toate drepturile necesare pentru ca Microsoft să proceseze Datele aferente Serviciilor de căutare Bing conform prevederilor din acest paragraf, fără a încălca drepturile niciunei terțe părți și fără a crea alte obligații pentru Microsoft față de Client sau față de orice terță parte.</w:t>
      </w:r>
    </w:p>
    <w:p w14:paraId="1049DFAE" w14:textId="77777777" w:rsidR="00817300" w:rsidRDefault="00817300" w:rsidP="00817300">
      <w:pPr>
        <w:pStyle w:val="ProductList-Body"/>
      </w:pPr>
    </w:p>
    <w:p w14:paraId="7D16BDEB" w14:textId="77777777" w:rsidR="00817300" w:rsidRDefault="00817300" w:rsidP="00817300">
      <w:pPr>
        <w:pStyle w:val="ProductList-Body"/>
      </w:pPr>
      <w:r>
        <w:t>Secțiunea Utilizarea Datelor aferente Serviciilor de căutare Bing din Termenii Serviciilor online se va aplica și după încetarea sau expirarea contractului de licențiere în volum al Clientului. Dintre părți, Clientul va păstra toate drepturile, titlurile de proprietate și interesele față de Datele aferente Serviciilor de căutare Bing. Microsoft nu obține niciun drept asupra Datelor aferente Serviciilor de căutare Bing, în afara celor pe care Clientul i le acordă în această secțiune Utilizarea Datelor aferente Serviciilor de căutare Bing. Acest paragraf nu influențează drepturile Microsoft asupra produselor software ori serviciilor pentru care Microsoft îi acordă licență Clientului.</w:t>
      </w:r>
    </w:p>
    <w:p w14:paraId="6C80EAE9" w14:textId="77777777" w:rsidR="00817300" w:rsidRDefault="00817300" w:rsidP="00817300">
      <w:pPr>
        <w:pStyle w:val="ProductList-Body"/>
      </w:pPr>
    </w:p>
    <w:p w14:paraId="28C0E74E" w14:textId="77777777" w:rsidR="00817300" w:rsidRPr="00964225" w:rsidRDefault="00817300" w:rsidP="00817300">
      <w:pPr>
        <w:pStyle w:val="ProductList-ClauseHeading"/>
        <w:keepNext w:val="0"/>
        <w:rPr>
          <w:color w:val="0072C6"/>
        </w:rPr>
      </w:pPr>
      <w:r>
        <w:t>Aplicarea Termenilor privind protecția datelor cu caracter personal asupra Serviciilor de căutare Bing</w:t>
      </w:r>
    </w:p>
    <w:p w14:paraId="0B765C27" w14:textId="77777777" w:rsidR="00817300" w:rsidRDefault="00817300" w:rsidP="00817300">
      <w:pPr>
        <w:pStyle w:val="ProductList-Body"/>
      </w:pPr>
      <w:r>
        <w:t>Doar următoarele secțiuni din Termenii privind protecția datelor cu caracter personal se aplică pentru Serviciile de căutare Bing: Transferurile de date, Utilizarea subcontractorilor și Cum să contactați Microsoft. Aceste secțiuni nu se aplică Versiunilor de examinare ale serviciilor enumerate.</w:t>
      </w:r>
    </w:p>
    <w:p w14:paraId="56B9FC37" w14:textId="77777777" w:rsidR="00817300" w:rsidRPr="009A17A9" w:rsidRDefault="00817300" w:rsidP="00817300">
      <w:pPr>
        <w:pStyle w:val="ProductList-Body"/>
      </w:pPr>
    </w:p>
    <w:p w14:paraId="380D9EBA" w14:textId="77777777" w:rsidR="00817300" w:rsidRDefault="00817300" w:rsidP="00817300">
      <w:pPr>
        <w:pStyle w:val="ProductList-ClauseHeading"/>
        <w:keepNext w:val="0"/>
      </w:pPr>
      <w:r>
        <w:t>Termenii GDPR nu se aplică Serviciilor de căutare Bing:</w:t>
      </w:r>
    </w:p>
    <w:p w14:paraId="7D8F09C0" w14:textId="77777777" w:rsidR="00817300" w:rsidRDefault="00817300" w:rsidP="00817300">
      <w:pPr>
        <w:pStyle w:val="ProductList-Body"/>
      </w:pPr>
      <w:r>
        <w:t>Termenii GDPR nu se aplică Serviciilor de căutare Bing.</w:t>
      </w:r>
    </w:p>
    <w:p w14:paraId="73761630" w14:textId="77777777" w:rsidR="00817300" w:rsidRDefault="00817300" w:rsidP="00817300">
      <w:pPr>
        <w:pStyle w:val="ProductList-Body"/>
        <w:tabs>
          <w:tab w:val="left" w:pos="360"/>
        </w:tabs>
      </w:pPr>
    </w:p>
    <w:p w14:paraId="143E30FE" w14:textId="77777777" w:rsidR="00817300" w:rsidRDefault="00817300" w:rsidP="00817300">
      <w:pPr>
        <w:pStyle w:val="ProductList-ClauseHeading"/>
      </w:pPr>
      <w:r>
        <w:t>Priorități de aplicare:</w:t>
      </w:r>
    </w:p>
    <w:p w14:paraId="30EA3600" w14:textId="77777777" w:rsidR="00817300" w:rsidRDefault="00817300" w:rsidP="00817300">
      <w:pPr>
        <w:pStyle w:val="ProductList-Body"/>
      </w:pPr>
      <w:r>
        <w:t>Această secțiune Serviciile de căutare Bing va prevala în caz de conflict cu alte secțiuni ale TSO.</w:t>
      </w:r>
    </w:p>
    <w:p w14:paraId="71559B53" w14:textId="77777777" w:rsidR="00392DF2" w:rsidRDefault="00B010C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4058DD6" w14:textId="77777777" w:rsidR="00945C26" w:rsidRPr="00945C26" w:rsidRDefault="00945C26" w:rsidP="00945C26">
      <w:pPr>
        <w:pStyle w:val="ProductList-Offering2Heading"/>
        <w:keepNext/>
        <w:outlineLvl w:val="2"/>
        <w:rPr>
          <w:lang w:val="ro-RO"/>
        </w:rPr>
      </w:pPr>
      <w:r w:rsidRPr="00945C26">
        <w:rPr>
          <w:lang w:val="ro-RO"/>
        </w:rPr>
        <w:tab/>
      </w:r>
      <w:bookmarkStart w:id="144" w:name="_Toc5958159"/>
      <w:bookmarkStart w:id="145" w:name="_Toc12367106"/>
      <w:bookmarkStart w:id="146" w:name="CognitiveServices"/>
      <w:r w:rsidRPr="00945C26">
        <w:rPr>
          <w:lang w:val="ro-RO"/>
        </w:rPr>
        <w:t>Serviciile cognitive</w:t>
      </w:r>
      <w:bookmarkEnd w:id="144"/>
      <w:bookmarkEnd w:id="145"/>
    </w:p>
    <w:bookmarkEnd w:id="146"/>
    <w:p w14:paraId="441F428D" w14:textId="77777777" w:rsidR="00945C26" w:rsidRDefault="00945C26" w:rsidP="00945C26">
      <w:pPr>
        <w:pStyle w:val="ProductList-ClauseHeading"/>
      </w:pPr>
      <w:r>
        <w:t>Limita pentru utilizarea de către Client a rezultatelor serviciilor</w:t>
      </w:r>
    </w:p>
    <w:p w14:paraId="7E490611" w14:textId="77777777" w:rsidR="00945C26" w:rsidRPr="00F86985" w:rsidRDefault="00945C26" w:rsidP="00945C26">
      <w:pPr>
        <w:pStyle w:val="ProductList-Body"/>
      </w:pPr>
      <w:r>
        <w:t>Clientul nu trebuie și nu va permite unor terțe părți: (i) să utilizeze Serviciile cognitive sau datele provenite din Serviciile cognitive pentru a crea, a instrui sau a îmbunătăți (direct sau indirect) produse sau servicii similare sau concurente.</w:t>
      </w:r>
    </w:p>
    <w:p w14:paraId="527ABB20" w14:textId="77777777" w:rsidR="00945C26" w:rsidRPr="00F86985" w:rsidRDefault="00945C26" w:rsidP="00945C26">
      <w:pPr>
        <w:pStyle w:val="ProductList-Body"/>
      </w:pPr>
    </w:p>
    <w:p w14:paraId="4969ABB1" w14:textId="77777777" w:rsidR="00945C26" w:rsidRPr="00F86985" w:rsidRDefault="00945C26" w:rsidP="00945C26">
      <w:pPr>
        <w:pStyle w:val="ProductList-ClauseHeading"/>
      </w:pPr>
      <w:r>
        <w:t>Atribuirea însemnelor Microsoft pentru traduceri</w:t>
      </w:r>
    </w:p>
    <w:p w14:paraId="75EC82CF" w14:textId="77777777" w:rsidR="00945C26" w:rsidRPr="00F86985" w:rsidRDefault="00945C26" w:rsidP="00945C26">
      <w:pPr>
        <w:pStyle w:val="ProductList-Body"/>
      </w:pPr>
      <w:r>
        <w:t>Când afișează traducerile automate realizate de Microsoft Translator, Clientul va furniza o notificare vizibilă rezonabilă cu privire la faptul că textul a fost tradus automat de Microsoft Translator.</w:t>
      </w:r>
    </w:p>
    <w:p w14:paraId="0D63336B" w14:textId="77777777" w:rsidR="00945C26" w:rsidRPr="00E90A70" w:rsidRDefault="00945C26" w:rsidP="00945C26">
      <w:pPr>
        <w:pStyle w:val="ProductList-Body"/>
      </w:pPr>
    </w:p>
    <w:p w14:paraId="31B838DC" w14:textId="77777777" w:rsidR="00945C26" w:rsidRPr="00541FFF" w:rsidRDefault="00945C26" w:rsidP="00945C26">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lastRenderedPageBreak/>
        <w:t>Serviciile cognitive în containere</w:t>
      </w:r>
    </w:p>
    <w:p w14:paraId="036A111D" w14:textId="77777777" w:rsidR="00945C26" w:rsidRPr="00E90A70" w:rsidRDefault="00945C26" w:rsidP="00945C26">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Caracteristicile Serviciilor cognitive disponibile în containere sunt proiectate pentru a se conecta la un punct de facturare. Containerele și punctul de facturare sunt acordate Clientului sub licență ca Servicii online, în baza prezentului contract. Containerele sunt necesare pentru utilizarea punctului de facturare și sunt reglementate de termenii de utilizare pentru produsele software cu un Serviciu online în baza acestui contract. Containerele includ materiale care sunt confidențiale, fiind proprietatea Microsoft. Clientul este de acord să păstreze confidențialitatea materialelor și să înștiințeze compania Microsoft în legătură cu orice posibil abuz. Containerele nu sunt reglementate de termenii privind protecția datelor cu caracter personal, deoarece mediul de operare al acestora nu se află sub controlul companiei Microsoft. Clientul trebuie să configureze containerele pe care le utilizează pentru a comunica cu punctul de facturare, astfel încât acesta să poată contoriza utilizarea containerelor respective. În condițiile în care Clientul facilitează contorizarea și dacă se respectă limitele de tranzacționare aplicabile, Clientul poate să instaleze și să utilizeze oricâte containere (1) pe dispozitivele hardware ale Clientului dedicate utilizării exclusive de către acesta și (2) în conturile de Servicii Microsoft Azure ale Clientului.</w:t>
      </w:r>
    </w:p>
    <w:p w14:paraId="171F3A10" w14:textId="77777777" w:rsidR="00945C26" w:rsidRPr="009A17A9" w:rsidRDefault="00945C26" w:rsidP="00945C26">
      <w:pPr>
        <w:pStyle w:val="ProductList-Body"/>
      </w:pPr>
    </w:p>
    <w:p w14:paraId="240337F4" w14:textId="77777777" w:rsidR="00945C26" w:rsidRPr="00F86985" w:rsidRDefault="00945C26" w:rsidP="00945C26">
      <w:pPr>
        <w:pStyle w:val="ProductList-ClauseHeading"/>
      </w:pPr>
      <w:r>
        <w:t>Configurații și modele particularizate inactive ale Serviciilor cognitive</w:t>
      </w:r>
    </w:p>
    <w:p w14:paraId="2A8651B3" w14:textId="77777777" w:rsidR="00945C26" w:rsidRPr="009A17A9" w:rsidRDefault="00945C26" w:rsidP="00945C26">
      <w:pPr>
        <w:pStyle w:val="ProductList-Body"/>
      </w:pPr>
      <w:r>
        <w:t>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w:t>
      </w:r>
    </w:p>
    <w:p w14:paraId="7C34AA72" w14:textId="77777777" w:rsidR="00392DF2" w:rsidRDefault="00B010C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32A5EB6" w14:textId="77777777" w:rsidR="00CC5282" w:rsidRPr="00487266" w:rsidRDefault="00CC5282" w:rsidP="00CC5282">
      <w:pPr>
        <w:pStyle w:val="ProductList-Offering2Heading"/>
        <w:ind w:firstLine="158"/>
        <w:outlineLvl w:val="2"/>
        <w:rPr>
          <w:lang w:val="ro-RO"/>
        </w:rPr>
      </w:pPr>
      <w:bookmarkStart w:id="147" w:name="_Toc12367107"/>
      <w:r w:rsidRPr="00487266">
        <w:rPr>
          <w:lang w:val="ro-RO"/>
        </w:rPr>
        <w:t>Microsoft Genomics</w:t>
      </w:r>
      <w:bookmarkEnd w:id="132"/>
      <w:bookmarkEnd w:id="147"/>
    </w:p>
    <w:p w14:paraId="5B801554" w14:textId="77777777" w:rsidR="00CC5282" w:rsidRPr="00BA2331" w:rsidRDefault="00CC5282" w:rsidP="00CC5282">
      <w:pPr>
        <w:pStyle w:val="ProductList-ClauseHeading"/>
      </w:pPr>
      <w:r>
        <w:t xml:space="preserve">Confidenţialitatea privind Microsoft Genomics </w:t>
      </w:r>
    </w:p>
    <w:p w14:paraId="5BBF0D9B" w14:textId="77777777" w:rsidR="00CC5282" w:rsidRPr="00BA2331" w:rsidRDefault="00CC5282" w:rsidP="00CC5282">
      <w:pPr>
        <w:pStyle w:val="ProductList-Body"/>
      </w:pPr>
      <w:r>
        <w:t xml:space="preserve">Declaraţia de confidenţialitate Microsoft, aflată la adresa </w:t>
      </w:r>
      <w:hyperlink r:id="rId38"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CC5282">
      <w:pPr>
        <w:pStyle w:val="ProductList-Body"/>
      </w:pPr>
    </w:p>
    <w:p w14:paraId="1ECDADCB" w14:textId="77777777" w:rsidR="00CC5282" w:rsidRPr="00BA2331" w:rsidRDefault="00CC5282" w:rsidP="00CC5282">
      <w:pPr>
        <w:pStyle w:val="ProductList-ClauseHeading"/>
      </w:pPr>
      <w:r>
        <w:t xml:space="preserve">Termenii licenţei Broad </w:t>
      </w:r>
    </w:p>
    <w:p w14:paraId="5391003D" w14:textId="77777777" w:rsidR="00CC5282" w:rsidRPr="00BA2331" w:rsidRDefault="00CC5282" w:rsidP="00CC5282">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licenţei pentru software Microsoft pentru Broad</w:t>
      </w:r>
      <w:r>
        <w:t xml:space="preserve">”). </w:t>
      </w:r>
    </w:p>
    <w:p w14:paraId="7CC3068A" w14:textId="77777777" w:rsidR="00CC5282" w:rsidRPr="00BA2331" w:rsidRDefault="00CC5282" w:rsidP="00CC5282">
      <w:pPr>
        <w:pStyle w:val="ProductList-Body"/>
      </w:pPr>
    </w:p>
    <w:p w14:paraId="60DEC8ED" w14:textId="77777777" w:rsidR="00CC5282" w:rsidRPr="00BA2331" w:rsidRDefault="00CC5282" w:rsidP="00CC5282">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CC5282">
      <w:pPr>
        <w:pStyle w:val="ProductList-Body"/>
      </w:pPr>
    </w:p>
    <w:p w14:paraId="6E67E8B7" w14:textId="77777777" w:rsidR="00CC5282" w:rsidRPr="00BA2331" w:rsidRDefault="00CC5282" w:rsidP="00CC5282">
      <w:pPr>
        <w:pStyle w:val="ProductList-ClauseHeading"/>
      </w:pPr>
      <w:r>
        <w:t>Nu este destinat utilizării medicale</w:t>
      </w:r>
    </w:p>
    <w:p w14:paraId="235794C4" w14:textId="77777777" w:rsidR="00CC5282" w:rsidRPr="00BA2331" w:rsidRDefault="00CC5282" w:rsidP="00CC5282">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0B7BDBD1" w14:textId="77777777" w:rsidR="00392DF2" w:rsidRDefault="00B010C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E7E47BA" w14:textId="059F3AA9" w:rsidR="00CC5282" w:rsidRPr="000041C7" w:rsidRDefault="00CC5282" w:rsidP="002C22E9">
      <w:pPr>
        <w:pStyle w:val="ProductList-Offering2Heading"/>
        <w:keepNext/>
        <w:outlineLvl w:val="2"/>
        <w:rPr>
          <w:lang w:val="ro-RO"/>
        </w:rPr>
      </w:pPr>
      <w:r w:rsidRPr="000041C7">
        <w:rPr>
          <w:lang w:val="ro-RO"/>
        </w:rPr>
        <w:tab/>
      </w:r>
      <w:bookmarkStart w:id="148" w:name="_Toc494738673"/>
      <w:bookmarkStart w:id="149" w:name="_Toc12367108"/>
      <w:r w:rsidRPr="000041C7">
        <w:rPr>
          <w:lang w:val="ro-RO"/>
        </w:rPr>
        <w:t xml:space="preserve">Visual Studio </w:t>
      </w:r>
      <w:r w:rsidR="00487266" w:rsidRPr="000041C7">
        <w:rPr>
          <w:lang w:val="ro-RO"/>
        </w:rPr>
        <w:t>App</w:t>
      </w:r>
      <w:r w:rsidRPr="000041C7">
        <w:rPr>
          <w:lang w:val="ro-RO"/>
        </w:rPr>
        <w:t xml:space="preserve"> Center</w:t>
      </w:r>
      <w:bookmarkEnd w:id="148"/>
      <w:bookmarkEnd w:id="149"/>
    </w:p>
    <w:p w14:paraId="1D926E88" w14:textId="55C3E32D" w:rsidR="00CC5282" w:rsidRPr="00BA2331" w:rsidRDefault="00CC5282" w:rsidP="00CC5282">
      <w:pPr>
        <w:pStyle w:val="ProductList-ClauseHeading"/>
      </w:pPr>
      <w:r>
        <w:t xml:space="preserve">Termenii privind confidențialitatea și securitatea Visual Studio </w:t>
      </w:r>
      <w:r w:rsidR="00487266">
        <w:t>App</w:t>
      </w:r>
      <w:r>
        <w:t xml:space="preserve"> Center Test</w:t>
      </w:r>
    </w:p>
    <w:p w14:paraId="15A72795" w14:textId="781CB205" w:rsidR="00CC5282" w:rsidRPr="00BA2331" w:rsidRDefault="00CC5282" w:rsidP="00CC5282">
      <w:pPr>
        <w:pStyle w:val="ProductList-Body"/>
      </w:pPr>
      <w:r>
        <w:t xml:space="preserve">Angajamentul de respectare a confidenţialităţii, disponibil la adresa </w:t>
      </w:r>
      <w:hyperlink r:id="rId39" w:history="1">
        <w:r w:rsidR="0023405D">
          <w:rPr>
            <w:rStyle w:val="Hyperlink"/>
          </w:rPr>
          <w:t>https://aka.ms/actestprivacypolicy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CC5282">
      <w:pPr>
        <w:pStyle w:val="ProductList-Body"/>
      </w:pPr>
    </w:p>
    <w:p w14:paraId="2CFB5E72" w14:textId="77777777" w:rsidR="00CC5282" w:rsidRPr="00BA2331" w:rsidRDefault="00CC5282" w:rsidP="00CC5282">
      <w:pPr>
        <w:pStyle w:val="ProductList-ClauseHeading"/>
      </w:pPr>
      <w:r>
        <w:t>Utilizarea pentru Dezvoltare şi Testare</w:t>
      </w:r>
    </w:p>
    <w:p w14:paraId="4262FFAD" w14:textId="7BDE91B9" w:rsidR="00CC5282" w:rsidRPr="00BA2331" w:rsidRDefault="00CC5282" w:rsidP="00CC5282">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CC5282">
      <w:pPr>
        <w:pStyle w:val="ProductList-Body"/>
      </w:pPr>
    </w:p>
    <w:p w14:paraId="2D991966" w14:textId="77777777" w:rsidR="00CC5282" w:rsidRPr="00BA2331" w:rsidRDefault="00CC5282" w:rsidP="00CC5282">
      <w:pPr>
        <w:pStyle w:val="ProductList-ClauseHeading"/>
      </w:pPr>
      <w:r>
        <w:t>Dezvoltatorul autorizat</w:t>
      </w:r>
    </w:p>
    <w:p w14:paraId="6570338C" w14:textId="780EA1D4" w:rsidR="00CC5282" w:rsidRPr="00BA2331" w:rsidRDefault="00CC5282" w:rsidP="00CC5282">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CC5282">
      <w:pPr>
        <w:pStyle w:val="ProductList-Body"/>
      </w:pPr>
    </w:p>
    <w:p w14:paraId="051B8305" w14:textId="77777777" w:rsidR="00CC5282" w:rsidRPr="00BA2331" w:rsidRDefault="00CC5282" w:rsidP="00CC5282">
      <w:pPr>
        <w:pStyle w:val="ProductList-ClauseHeading"/>
      </w:pPr>
      <w:r>
        <w:t>Accesul la serviciul de depozitare terţă parte</w:t>
      </w:r>
    </w:p>
    <w:p w14:paraId="0B7E0F51" w14:textId="2F9BCE47" w:rsidR="00CC5282" w:rsidRPr="00BA2331" w:rsidRDefault="00CC5282" w:rsidP="00CC5282">
      <w:pPr>
        <w:pStyle w:val="ProductList-Body"/>
      </w:pPr>
      <w:r>
        <w:t xml:space="preserve">În cazul în care Clientul acordă companiei Microsoft acces la contul sau conturile de depozitare terţă parte, Clientul autorizează compania Microsoft să scaneze contul sau conturile, inclusiv conţinutul depozitelor publice şi private ale Clientului. Microsoft va utiliza datele respective exclusiv pentru a furniza Clientului serviciul Visual Studio </w:t>
      </w:r>
      <w:r w:rsidR="00487266">
        <w:t>App</w:t>
      </w:r>
      <w:r>
        <w:t xml:space="preserve"> Center în scopuri compatibile cu cele legate de furnizarea serviciului respectiv.</w:t>
      </w:r>
    </w:p>
    <w:p w14:paraId="29AC92E8" w14:textId="77777777" w:rsidR="00392DF2" w:rsidRDefault="00B010C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55C2AD8" w14:textId="34A27BFD" w:rsidR="00400A6C" w:rsidRPr="00487266" w:rsidRDefault="00400A6C" w:rsidP="00400A6C">
      <w:pPr>
        <w:pStyle w:val="ProductList-OfferingGroupHeading"/>
        <w:spacing w:after="80"/>
        <w:outlineLvl w:val="1"/>
        <w:rPr>
          <w:lang w:val="pt-BR"/>
        </w:rPr>
      </w:pPr>
      <w:bookmarkStart w:id="150" w:name="_Toc12367109"/>
      <w:r w:rsidRPr="00487266">
        <w:rPr>
          <w:lang w:val="pt-BR"/>
        </w:rPr>
        <w:lastRenderedPageBreak/>
        <w:t>Planurile Microsoft Azure</w:t>
      </w:r>
      <w:bookmarkEnd w:id="133"/>
      <w:bookmarkEnd w:id="150"/>
    </w:p>
    <w:p w14:paraId="1BE48A45" w14:textId="77777777" w:rsidR="00400A6C" w:rsidRDefault="00400A6C" w:rsidP="00400A6C">
      <w:pPr>
        <w:pStyle w:val="ProductList-Body"/>
        <w:tabs>
          <w:tab w:val="clear" w:pos="158"/>
          <w:tab w:val="left" w:pos="360"/>
        </w:tabs>
        <w:rPr>
          <w:b/>
          <w:color w:val="00188F"/>
        </w:rPr>
      </w:pPr>
      <w:r>
        <w:rPr>
          <w:b/>
          <w:color w:val="00188F"/>
        </w:rPr>
        <w:t>Notificări</w:t>
      </w:r>
    </w:p>
    <w:p w14:paraId="29993ED4" w14:textId="49AF3862" w:rsidR="00400A6C" w:rsidRPr="00AB267B" w:rsidRDefault="00400A6C" w:rsidP="00400A6C">
      <w:pPr>
        <w:pStyle w:val="ProductList-Body"/>
      </w:pPr>
      <w:r>
        <w:t xml:space="preserve">Se aplică notificările pentru Bing Maps din </w:t>
      </w:r>
      <w:hyperlink w:anchor="Attachment1" w:tooltip="Anexa 1" w:history="1">
        <w:r>
          <w:rPr>
            <w:rStyle w:val="Hyperlink"/>
          </w:rPr>
          <w:t>Anexa 1</w:t>
        </w:r>
      </w:hyperlink>
      <w:r>
        <w:t>.</w:t>
      </w:r>
    </w:p>
    <w:p w14:paraId="770C029C" w14:textId="77777777" w:rsidR="00400A6C" w:rsidRPr="000E3993" w:rsidRDefault="00400A6C" w:rsidP="00400A6C">
      <w:pPr>
        <w:pStyle w:val="ProductList-Body"/>
      </w:pPr>
    </w:p>
    <w:p w14:paraId="22CD1256" w14:textId="77777777" w:rsidR="00400A6C" w:rsidRPr="00017A5A" w:rsidRDefault="00400A6C" w:rsidP="00400A6C">
      <w:pPr>
        <w:pStyle w:val="ProductList-Body"/>
        <w:tabs>
          <w:tab w:val="clear" w:pos="158"/>
          <w:tab w:val="left" w:pos="180"/>
        </w:tabs>
        <w:rPr>
          <w:b/>
          <w:color w:val="00188F"/>
        </w:rPr>
      </w:pPr>
      <w:r>
        <w:rPr>
          <w:b/>
          <w:color w:val="00188F"/>
        </w:rPr>
        <w:t>Suite de licență pe bază de abonament</w:t>
      </w:r>
    </w:p>
    <w:p w14:paraId="09A3BD7C" w14:textId="3874B825" w:rsidR="005F744F" w:rsidRDefault="005F744F" w:rsidP="005F744F">
      <w:pPr>
        <w:pStyle w:val="ProductList-Body"/>
      </w:pPr>
      <w:r>
        <w:t xml:space="preserve">Pe lângă licenţele SL pentru utilizator, consultaţi </w:t>
      </w:r>
      <w:hyperlink w:anchor="Attachment2" w:tooltip="Anexa 2"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400A6C">
      <w:pPr>
        <w:pStyle w:val="ProductList-Body"/>
      </w:pPr>
    </w:p>
    <w:p w14:paraId="437CF742" w14:textId="0144DCEC" w:rsidR="00E70DF8" w:rsidRPr="00487266" w:rsidRDefault="00400A6C" w:rsidP="00512630">
      <w:pPr>
        <w:pStyle w:val="ProductList-Offering2Heading"/>
        <w:keepNext/>
        <w:outlineLvl w:val="2"/>
        <w:rPr>
          <w:lang w:val="ro-RO"/>
        </w:rPr>
      </w:pPr>
      <w:r w:rsidRPr="00487266">
        <w:rPr>
          <w:lang w:val="ro-RO"/>
        </w:rPr>
        <w:tab/>
      </w:r>
      <w:bookmarkStart w:id="151" w:name="_Toc12367110"/>
      <w:r w:rsidR="00E70DF8" w:rsidRPr="00487266">
        <w:rPr>
          <w:lang w:val="ro-RO"/>
        </w:rPr>
        <w:t>Azure Active Directory Basic</w:t>
      </w:r>
      <w:bookmarkEnd w:id="134"/>
      <w:bookmarkEnd w:id="135"/>
      <w:bookmarkEnd w:id="151"/>
    </w:p>
    <w:bookmarkEnd w:id="136"/>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52" w:name="AzureActiveDirectoryPremium"/>
    <w:p w14:paraId="5C8C87AD"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C5CEDD9" w14:textId="77777777" w:rsidR="00E70DF8" w:rsidRPr="00487266" w:rsidRDefault="00E70DF8" w:rsidP="00E70DF8">
      <w:pPr>
        <w:pStyle w:val="ProductList-Offering2Heading"/>
        <w:outlineLvl w:val="2"/>
        <w:rPr>
          <w:lang w:val="ro-RO"/>
        </w:rPr>
      </w:pPr>
      <w:r w:rsidRPr="00487266">
        <w:rPr>
          <w:lang w:val="ro-RO"/>
        </w:rPr>
        <w:tab/>
      </w:r>
      <w:bookmarkStart w:id="153" w:name="_Toc459970715"/>
      <w:bookmarkStart w:id="154" w:name="_Toc457466429"/>
      <w:bookmarkStart w:id="155" w:name="_Toc12367111"/>
      <w:r w:rsidRPr="00487266">
        <w:rPr>
          <w:lang w:val="ro-RO"/>
        </w:rPr>
        <w:t>Azure Active Directory Premium</w:t>
      </w:r>
      <w:bookmarkEnd w:id="153"/>
      <w:bookmarkEnd w:id="154"/>
      <w:bookmarkEnd w:id="155"/>
    </w:p>
    <w:bookmarkEnd w:id="152"/>
    <w:p w14:paraId="341D5116" w14:textId="34F38D7A" w:rsidR="00E70DF8"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7E87419B" w14:textId="25ECD1AB" w:rsidR="008554D6" w:rsidRDefault="008554D6" w:rsidP="00E70DF8">
      <w:pPr>
        <w:pStyle w:val="ProductList-Body"/>
      </w:pPr>
    </w:p>
    <w:p w14:paraId="5990A711" w14:textId="77777777" w:rsidR="008554D6" w:rsidRDefault="008554D6" w:rsidP="008554D6">
      <w:pPr>
        <w:pStyle w:val="ProductList-ClauseHeading"/>
      </w:pPr>
      <w:r>
        <w:t>Alocarea pentru Utilizatori externi</w:t>
      </w:r>
    </w:p>
    <w:p w14:paraId="1D6621F3" w14:textId="77777777" w:rsidR="008554D6" w:rsidRPr="00534B01" w:rsidRDefault="008554D6" w:rsidP="008554D6">
      <w:pPr>
        <w:pStyle w:val="ProductList-Body"/>
      </w:pPr>
      <w:r>
        <w:t>Pentru fiecare licență SL pentru utilizator (sau pentru fiecare suită de licență pe bază de abonament) pe care Clientul o alocă unui utilizator, Clientul poate permite, de asemenea, unui număr de maximum cinci Utilizatori externi suplimentari să acceseze nivelul serviciului Azure Active Directory corespunzător.</w:t>
      </w:r>
    </w:p>
    <w:bookmarkStart w:id="156" w:name="AzureInformationProtectionPremium"/>
    <w:p w14:paraId="163DD6EF"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FFE793B" w14:textId="77777777" w:rsidR="00E70DF8" w:rsidRPr="00635153" w:rsidRDefault="00E70DF8" w:rsidP="00E70DF8">
      <w:pPr>
        <w:pStyle w:val="ProductList-Offering2Heading"/>
        <w:outlineLvl w:val="2"/>
        <w:rPr>
          <w:lang w:val="ro-RO"/>
        </w:rPr>
      </w:pPr>
      <w:r w:rsidRPr="00635153">
        <w:rPr>
          <w:lang w:val="ro-RO"/>
        </w:rPr>
        <w:tab/>
      </w:r>
      <w:bookmarkStart w:id="157" w:name="AzureRightsManagement"/>
      <w:bookmarkStart w:id="158" w:name="_Toc459970716"/>
      <w:bookmarkStart w:id="159" w:name="_Toc457466430"/>
      <w:bookmarkStart w:id="160" w:name="_Toc12367112"/>
      <w:r w:rsidRPr="00635153">
        <w:rPr>
          <w:lang w:val="ro-RO"/>
        </w:rPr>
        <w:t>Azure Information Protection</w:t>
      </w:r>
      <w:bookmarkEnd w:id="157"/>
      <w:r w:rsidRPr="00635153">
        <w:rPr>
          <w:lang w:val="ro-RO"/>
        </w:rPr>
        <w:t xml:space="preserve"> Premium</w:t>
      </w:r>
      <w:bookmarkEnd w:id="158"/>
      <w:bookmarkEnd w:id="159"/>
      <w:bookmarkEnd w:id="160"/>
    </w:p>
    <w:bookmarkEnd w:id="156"/>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5711E067" w:rsidR="00E70DF8" w:rsidRPr="003C2FBE" w:rsidRDefault="00E70DF8" w:rsidP="00E70DF8">
      <w:pPr>
        <w:pStyle w:val="ProductList-Body"/>
      </w:pPr>
      <w:r>
        <w:t xml:space="preserve">Se aplică notificările pentru Bing Maps din </w:t>
      </w:r>
      <w:hyperlink w:anchor="Attachment1" w:tooltip="Anexa 1" w:history="1">
        <w:r>
          <w:rPr>
            <w:rStyle w:val="Hyperlink"/>
          </w:rPr>
          <w:t>Anexa 1</w:t>
        </w:r>
      </w:hyperlink>
      <w:r>
        <w:t>.</w:t>
      </w:r>
    </w:p>
    <w:p w14:paraId="1DB5766D" w14:textId="2420B266"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bookmarkStart w:id="161" w:name="_Toc388464308"/>
    <w:bookmarkStart w:id="162" w:name="Dynamics365"/>
    <w:bookmarkStart w:id="163" w:name="_Toc524436945"/>
    <w:bookmarkStart w:id="164" w:name="_Toc523239317"/>
    <w:bookmarkEnd w:id="137"/>
    <w:bookmarkEnd w:id="138"/>
    <w:bookmarkEnd w:id="139"/>
    <w:bookmarkEnd w:id="161"/>
    <w:p w14:paraId="5D6B558E"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CC60F30" w14:textId="77777777" w:rsidR="00B55636" w:rsidRPr="00A8327A" w:rsidRDefault="00B55636" w:rsidP="00B55636">
      <w:pPr>
        <w:pStyle w:val="ProductList-Offering1Heading"/>
      </w:pPr>
      <w:bookmarkStart w:id="165" w:name="_Toc5958166"/>
      <w:bookmarkStart w:id="166" w:name="_Toc8395038"/>
      <w:bookmarkStart w:id="167" w:name="_Toc6563826"/>
      <w:bookmarkStart w:id="168" w:name="_Toc8749039"/>
      <w:bookmarkStart w:id="169" w:name="_Toc12367113"/>
      <w:bookmarkEnd w:id="162"/>
      <w:bookmarkEnd w:id="163"/>
      <w:bookmarkEnd w:id="164"/>
      <w:r>
        <w:t>Serviciile Microsoft Dynamics 365</w:t>
      </w:r>
      <w:bookmarkEnd w:id="165"/>
      <w:bookmarkEnd w:id="166"/>
      <w:bookmarkEnd w:id="167"/>
      <w:bookmarkEnd w:id="168"/>
      <w:bookmarkEnd w:id="169"/>
    </w:p>
    <w:p w14:paraId="754174AF" w14:textId="77777777" w:rsidR="00B55636" w:rsidRPr="00A8327A" w:rsidRDefault="00B55636" w:rsidP="00B55636">
      <w:pPr>
        <w:pStyle w:val="ProductList-Body"/>
        <w:rPr>
          <w:rFonts w:asciiTheme="majorHAnsi" w:hAnsiTheme="majorHAnsi"/>
          <w:sz w:val="16"/>
          <w:szCs w:val="16"/>
        </w:rPr>
        <w:sectPr w:rsidR="00B55636" w:rsidRPr="00A8327A" w:rsidSect="00B55636">
          <w:footerReference w:type="default" r:id="rId40"/>
          <w:footerReference w:type="first" r:id="rId41"/>
          <w:pgSz w:w="12240" w:h="15840"/>
          <w:pgMar w:top="720" w:right="720" w:bottom="720" w:left="720" w:header="720" w:footer="720" w:gutter="0"/>
          <w:cols w:space="720"/>
          <w:titlePg/>
          <w:docGrid w:linePitch="360"/>
        </w:sectPr>
      </w:pPr>
    </w:p>
    <w:p w14:paraId="6B264C04"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Plan</w:t>
      </w:r>
    </w:p>
    <w:p w14:paraId="373F2BC4"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Unified Operations Plan</w:t>
      </w:r>
    </w:p>
    <w:p w14:paraId="0D7ED0DA"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Customer Engagement Plan</w:t>
      </w:r>
    </w:p>
    <w:p w14:paraId="551EFC15"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Customer Insights</w:t>
      </w:r>
    </w:p>
    <w:p w14:paraId="20B99702"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Dynamics 365 for Case Management</w:t>
      </w:r>
    </w:p>
    <w:p w14:paraId="0AE2F85A"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405E5941"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7E92F42B"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Dynamics 365 for Customer Service Insights</w:t>
      </w:r>
    </w:p>
    <w:p w14:paraId="66AE027D"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Dynamics 365 for Field Service</w:t>
      </w:r>
    </w:p>
    <w:p w14:paraId="3CA272C4" w14:textId="77777777" w:rsidR="00B55636" w:rsidRPr="00455F0E" w:rsidRDefault="00B55636" w:rsidP="00B55636">
      <w:pPr>
        <w:pStyle w:val="ProductList-Body"/>
        <w:rPr>
          <w:rFonts w:asciiTheme="majorHAnsi" w:hAnsiTheme="majorHAnsi"/>
          <w:sz w:val="16"/>
          <w:szCs w:val="16"/>
        </w:rPr>
      </w:pPr>
      <w:r>
        <w:rPr>
          <w:rFonts w:asciiTheme="majorHAnsi" w:hAnsiTheme="majorHAnsi"/>
          <w:sz w:val="16"/>
          <w:szCs w:val="16"/>
        </w:rPr>
        <w:t>Dynamics 365 Business Central Essentials</w:t>
      </w:r>
    </w:p>
    <w:p w14:paraId="3F199E9F" w14:textId="77777777" w:rsidR="00B55636" w:rsidRPr="00455F0E" w:rsidRDefault="00B55636" w:rsidP="00B55636">
      <w:pPr>
        <w:pStyle w:val="ProductList-Body"/>
        <w:rPr>
          <w:rFonts w:asciiTheme="majorHAnsi" w:hAnsiTheme="majorHAnsi"/>
          <w:sz w:val="16"/>
          <w:szCs w:val="16"/>
        </w:rPr>
      </w:pPr>
      <w:r>
        <w:rPr>
          <w:rFonts w:asciiTheme="majorHAnsi" w:hAnsiTheme="majorHAnsi"/>
          <w:sz w:val="16"/>
          <w:szCs w:val="16"/>
        </w:rPr>
        <w:t>Dynamics 365 Business Central Premium</w:t>
      </w:r>
    </w:p>
    <w:p w14:paraId="54E7164C" w14:textId="77777777" w:rsidR="00B55636" w:rsidRPr="00455F0E" w:rsidRDefault="00B55636" w:rsidP="00B55636">
      <w:pPr>
        <w:pStyle w:val="ProductList-Body"/>
        <w:rPr>
          <w:rFonts w:asciiTheme="majorHAnsi" w:hAnsiTheme="majorHAnsi"/>
          <w:sz w:val="16"/>
          <w:szCs w:val="16"/>
        </w:rPr>
      </w:pPr>
      <w:r>
        <w:rPr>
          <w:rFonts w:asciiTheme="majorHAnsi" w:hAnsiTheme="majorHAnsi"/>
          <w:sz w:val="16"/>
          <w:szCs w:val="16"/>
        </w:rPr>
        <w:t>Dynamics 365 Business Central Team Member</w:t>
      </w:r>
    </w:p>
    <w:p w14:paraId="404F47F6"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for Marketing</w:t>
      </w:r>
    </w:p>
    <w:p w14:paraId="3C8886DA"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Dynamics 365 for Operations Activity</w:t>
      </w:r>
    </w:p>
    <w:p w14:paraId="5CAA34E8"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for Operations Device</w:t>
      </w:r>
    </w:p>
    <w:p w14:paraId="08BC8EB6"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for Operations Order Lines</w:t>
      </w:r>
    </w:p>
    <w:p w14:paraId="44BB9B35"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6C3E17D8"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Dynamics 365 for Retail</w:t>
      </w:r>
    </w:p>
    <w:p w14:paraId="2525A046"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for Sales Enterprise</w:t>
      </w:r>
    </w:p>
    <w:p w14:paraId="2F825900"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for Sales Professional</w:t>
      </w:r>
    </w:p>
    <w:p w14:paraId="369D17FD" w14:textId="77777777" w:rsidR="00B55636" w:rsidRPr="00455F0E" w:rsidRDefault="00B55636" w:rsidP="00B55636">
      <w:pPr>
        <w:pStyle w:val="ProductList-Body"/>
        <w:rPr>
          <w:rFonts w:asciiTheme="majorHAnsi" w:hAnsiTheme="majorHAnsi"/>
          <w:sz w:val="16"/>
          <w:szCs w:val="16"/>
        </w:rPr>
      </w:pPr>
      <w:r>
        <w:rPr>
          <w:rFonts w:asciiTheme="majorHAnsi" w:hAnsiTheme="majorHAnsi"/>
          <w:sz w:val="16"/>
          <w:szCs w:val="16"/>
        </w:rPr>
        <w:t>Dynamics 365 AI for Sales</w:t>
      </w:r>
    </w:p>
    <w:p w14:paraId="43AE0739"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Dynamics 365 for Talent</w:t>
      </w:r>
    </w:p>
    <w:p w14:paraId="0657E609"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Dynamics 365 for Talent: Attract</w:t>
      </w:r>
    </w:p>
    <w:p w14:paraId="75208FF4"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Dynamics 365 for Talent: Onboard</w:t>
      </w:r>
    </w:p>
    <w:p w14:paraId="7D3F75AE"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for Team Members</w:t>
      </w:r>
    </w:p>
    <w:p w14:paraId="06927FBD"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Aspect Dynamics 365</w:t>
      </w:r>
    </w:p>
    <w:p w14:paraId="3D3B1BF3"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Remote Assist</w:t>
      </w:r>
    </w:p>
    <w:p w14:paraId="1FAC0C26"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Dynamics 365 Customer Service Chat</w:t>
      </w:r>
    </w:p>
    <w:p w14:paraId="265AE399"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Microsoft Relationship Sales Solution</w:t>
      </w:r>
    </w:p>
    <w:p w14:paraId="07DA3D9A"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Microsoft Relationship Sales Solution Plus</w:t>
      </w:r>
    </w:p>
    <w:p w14:paraId="5A79E854"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Microsoft Forms Pro</w:t>
      </w:r>
    </w:p>
    <w:p w14:paraId="3CE89325" w14:textId="77777777" w:rsidR="00945C26" w:rsidRPr="005F08E6" w:rsidRDefault="00945C26" w:rsidP="00945C26">
      <w:pPr>
        <w:pStyle w:val="ProductList-Body"/>
        <w:rPr>
          <w:rFonts w:asciiTheme="majorHAnsi" w:hAnsiTheme="majorHAnsi"/>
          <w:sz w:val="16"/>
          <w:szCs w:val="16"/>
        </w:rPr>
        <w:sectPr w:rsidR="00945C26" w:rsidRPr="005F08E6" w:rsidSect="00E275D6">
          <w:footerReference w:type="default" r:id="rId42"/>
          <w:footerReference w:type="first" r:id="rId43"/>
          <w:type w:val="continuous"/>
          <w:pgSz w:w="12240" w:h="15840"/>
          <w:pgMar w:top="1440" w:right="720" w:bottom="1440" w:left="720" w:header="720" w:footer="720" w:gutter="0"/>
          <w:cols w:num="2" w:space="720"/>
          <w:titlePg/>
          <w:docGrid w:linePitch="360"/>
        </w:sectPr>
      </w:pPr>
    </w:p>
    <w:p w14:paraId="5BE769D7" w14:textId="77777777" w:rsidR="00C477A7" w:rsidRPr="000A5E8A" w:rsidRDefault="00C477A7" w:rsidP="00C477A7">
      <w:pPr>
        <w:pStyle w:val="ProductList-Body"/>
        <w:pBdr>
          <w:top w:val="single" w:sz="4" w:space="1" w:color="BFBFBF" w:themeColor="background1" w:themeShade="BF"/>
        </w:pBdr>
        <w:rPr>
          <w:b/>
          <w:color w:val="000000" w:themeColor="text1"/>
          <w:sz w:val="8"/>
          <w:szCs w:val="8"/>
        </w:rPr>
      </w:pPr>
    </w:p>
    <w:p w14:paraId="57D43D63" w14:textId="77777777" w:rsidR="00C477A7" w:rsidRDefault="00C477A7" w:rsidP="00C477A7">
      <w:pPr>
        <w:pStyle w:val="ProductList-ClauseHeading"/>
      </w:pPr>
      <w:r>
        <w:t>Notificări</w:t>
      </w:r>
    </w:p>
    <w:p w14:paraId="0443E878" w14:textId="06EA66E1" w:rsidR="00C477A7" w:rsidRPr="00AB267B" w:rsidRDefault="00C477A7" w:rsidP="00C477A7">
      <w:pPr>
        <w:pStyle w:val="ProductList-Body"/>
      </w:pPr>
      <w:r>
        <w:t xml:space="preserve">Se aplică notificările pentru Bing Maps și Serviciile profesionale din </w:t>
      </w:r>
      <w:hyperlink w:anchor="Attachment1" w:tooltip="Anexa 1" w:history="1">
        <w:r>
          <w:rPr>
            <w:rStyle w:val="Hyperlink"/>
          </w:rPr>
          <w:t>Anexa 1</w:t>
        </w:r>
      </w:hyperlink>
      <w:r>
        <w:t xml:space="preserve">. Toate serviciile de integrare, migrare sau implementare furnizate Clientului vor respecta notificarea privind Serviciile profesionale din </w:t>
      </w:r>
      <w:hyperlink w:anchor="Attachment1" w:tooltip="Anexa 1" w:history="1">
        <w:r>
          <w:rPr>
            <w:rStyle w:val="Hyperlink"/>
          </w:rPr>
          <w:t>Anexa 1</w:t>
        </w:r>
      </w:hyperlink>
      <w:r w:rsidRPr="002C7B45">
        <w:rPr>
          <w:rStyle w:val="Hyperlink"/>
        </w:rPr>
        <w:t>.</w:t>
      </w:r>
    </w:p>
    <w:p w14:paraId="3C39ED7B" w14:textId="77777777" w:rsidR="00C477A7" w:rsidRDefault="00C477A7" w:rsidP="00C477A7">
      <w:pPr>
        <w:pStyle w:val="ProductList-Body"/>
      </w:pPr>
    </w:p>
    <w:p w14:paraId="15584FC4" w14:textId="77777777" w:rsidR="00C477A7" w:rsidRPr="00017A5A" w:rsidRDefault="00C477A7" w:rsidP="00C477A7">
      <w:pPr>
        <w:pStyle w:val="ProductList-ClauseHeading"/>
      </w:pPr>
      <w:r>
        <w:t>Suitele de licență pe bază de abonament</w:t>
      </w:r>
    </w:p>
    <w:p w14:paraId="77F8E200" w14:textId="58380C5F" w:rsidR="00C477A7" w:rsidRPr="00234095" w:rsidRDefault="00C477A7" w:rsidP="00C477A7">
      <w:pPr>
        <w:pStyle w:val="ProductList-Body"/>
      </w:pPr>
      <w:r>
        <w:t xml:space="preserve">Pe lângă licențele SL pentru utilizator, consultați </w:t>
      </w:r>
      <w:hyperlink w:anchor="Attachment2" w:tooltip="Anexa 2" w:history="1">
        <w:r>
          <w:rPr>
            <w:rStyle w:val="Hyperlink"/>
          </w:rPr>
          <w:t>Anexa 2</w:t>
        </w:r>
      </w:hyperlink>
      <w:r>
        <w:t xml:space="preserve"> pentru alte oferte care îndeplinesc cerințele pentru licențele SL.</w:t>
      </w:r>
    </w:p>
    <w:p w14:paraId="22030500" w14:textId="77777777" w:rsidR="00C477A7" w:rsidRPr="000E3993" w:rsidRDefault="00C477A7" w:rsidP="00C477A7">
      <w:pPr>
        <w:pStyle w:val="ProductList-Body"/>
      </w:pPr>
    </w:p>
    <w:p w14:paraId="68E39329" w14:textId="77777777" w:rsidR="00C477A7" w:rsidRPr="000A5E8A" w:rsidRDefault="00C477A7" w:rsidP="00C477A7">
      <w:pPr>
        <w:pStyle w:val="ProductList-ClauseHeading"/>
      </w:pPr>
      <w:r>
        <w:t>Utilizatorii externi</w:t>
      </w:r>
    </w:p>
    <w:p w14:paraId="7D9174A4" w14:textId="77777777" w:rsidR="00C477A7" w:rsidRDefault="00C477A7" w:rsidP="00C477A7">
      <w:pPr>
        <w:pStyle w:val="ProductList-Body"/>
        <w:tabs>
          <w:tab w:val="clear" w:pos="158"/>
          <w:tab w:val="left" w:pos="360"/>
        </w:tabs>
      </w:pPr>
      <w:r>
        <w:t xml:space="preserve">Utilizatorii externi ai serviciilor Dynamics 365 nu au nevoie de o licență SL pentru a accesa Serviciul online. Această excepție nu este valabilă pentru (1) contractorii sau reprezentanții Clientului ori Afiliaților săi sau pentru (2) Utilizatorii externi care folosesc produse software client Dynamics 365 </w:t>
      </w:r>
      <w:r>
        <w:lastRenderedPageBreak/>
        <w:t>cu alte servicii Dynamics 365 decât serviciile sau componentele incluse în Dynamics 365 Unified Operations Plan, Dynamics 365 for Retail, Dynamics 365 for Talent: Attract sau Dynamics 365 for Talent: Onboard.</w:t>
      </w:r>
    </w:p>
    <w:p w14:paraId="5034B53B" w14:textId="77777777" w:rsidR="00C477A7" w:rsidRDefault="00C477A7" w:rsidP="00C477A7">
      <w:pPr>
        <w:pStyle w:val="ProductList-Body"/>
        <w:tabs>
          <w:tab w:val="clear" w:pos="158"/>
          <w:tab w:val="left" w:pos="360"/>
        </w:tabs>
        <w:rPr>
          <w:color w:val="000000" w:themeColor="text1"/>
          <w:szCs w:val="18"/>
        </w:rPr>
      </w:pPr>
    </w:p>
    <w:p w14:paraId="111989CE" w14:textId="77777777" w:rsidR="00C477A7" w:rsidRDefault="00C477A7" w:rsidP="00C477A7">
      <w:pPr>
        <w:pStyle w:val="ProductList-ClauseHeading"/>
      </w:pPr>
      <w:r>
        <w:t>Portalul de administrare</w:t>
      </w:r>
    </w:p>
    <w:p w14:paraId="1BC8507F" w14:textId="77777777" w:rsidR="00C477A7" w:rsidRDefault="00C477A7" w:rsidP="00C477A7">
      <w:pPr>
        <w:pStyle w:val="ProductList-Body"/>
      </w:pPr>
      <w:r>
        <w:t>Clienții cu Licențe SL pentru Dynamics 365 Unified Operations Plan, Dynamics 365 for Retail sau Dynamics 365 for Talent pot să distribuie și să administreze Serviciul online prin intermediul Serviciilor Microsoft Dynamics Lifecycle (sau al succesorului său), care se supun unor termeni separați.</w:t>
      </w:r>
    </w:p>
    <w:p w14:paraId="6EC4D580" w14:textId="77777777" w:rsidR="00C477A7" w:rsidRPr="006E11C3" w:rsidRDefault="00C477A7" w:rsidP="00C477A7">
      <w:pPr>
        <w:pStyle w:val="ProductList-Body"/>
      </w:pPr>
    </w:p>
    <w:p w14:paraId="103F86A4" w14:textId="77777777" w:rsidR="00C477A7" w:rsidRPr="00E94E14" w:rsidRDefault="00C477A7" w:rsidP="00C477A7">
      <w:pPr>
        <w:pStyle w:val="ProductList-ClauseHeading"/>
      </w:pPr>
      <w:r>
        <w:t>Distribuiri mixte ale serviciilor Dynamics 365</w:t>
      </w:r>
    </w:p>
    <w:p w14:paraId="701CEDDC" w14:textId="77777777" w:rsidR="00C477A7" w:rsidRDefault="00C477A7" w:rsidP="00C477A7">
      <w:pPr>
        <w:pStyle w:val="ProductList-Body"/>
      </w:pPr>
      <w:r>
        <w:t>Clienții pot combina (i) licențele pentru Dynamics 365 for Sales Professional și Enterprise, (ii) licențele pentru Dynamics 365 for Customer Service Professional și Enterprise sau (iii) licențele pentru Dynamics 365 Business Central și Dynamics 365 for Unified Operations Plan dacă</w:t>
      </w:r>
    </w:p>
    <w:p w14:paraId="20DDF82D" w14:textId="77777777" w:rsidR="00C477A7" w:rsidRDefault="00C477A7" w:rsidP="00C477A7">
      <w:pPr>
        <w:pStyle w:val="ProductList-Body"/>
        <w:numPr>
          <w:ilvl w:val="0"/>
          <w:numId w:val="48"/>
        </w:numPr>
        <w:tabs>
          <w:tab w:val="clear" w:pos="158"/>
          <w:tab w:val="left" w:pos="360"/>
          <w:tab w:val="left" w:pos="720"/>
          <w:tab w:val="left" w:pos="1080"/>
        </w:tabs>
      </w:pPr>
      <w:r>
        <w:t xml:space="preserve">fiecare Serviciu online este distribuit în baza unei instanțe separate, </w:t>
      </w:r>
    </w:p>
    <w:p w14:paraId="7E869582" w14:textId="77777777" w:rsidR="00C477A7" w:rsidRDefault="00C477A7" w:rsidP="00C477A7">
      <w:pPr>
        <w:pStyle w:val="ProductList-Body"/>
        <w:numPr>
          <w:ilvl w:val="0"/>
          <w:numId w:val="48"/>
        </w:numPr>
        <w:tabs>
          <w:tab w:val="clear" w:pos="158"/>
          <w:tab w:val="left" w:pos="360"/>
          <w:tab w:val="left" w:pos="720"/>
          <w:tab w:val="left" w:pos="1080"/>
        </w:tabs>
      </w:pPr>
      <w:r>
        <w:t>toți utilizatorii care accesează instanța dețin licență cu alegere unică a Serviciului online și</w:t>
      </w:r>
    </w:p>
    <w:p w14:paraId="0C22A127" w14:textId="77777777" w:rsidR="00C477A7" w:rsidRDefault="00C477A7" w:rsidP="00C477A7">
      <w:pPr>
        <w:pStyle w:val="ProductList-Body"/>
        <w:numPr>
          <w:ilvl w:val="0"/>
          <w:numId w:val="48"/>
        </w:numPr>
        <w:tabs>
          <w:tab w:val="clear" w:pos="158"/>
          <w:tab w:val="left" w:pos="360"/>
          <w:tab w:val="left" w:pos="720"/>
          <w:tab w:val="left" w:pos="1080"/>
        </w:tabs>
      </w:pPr>
      <w:r>
        <w:t>niciun utilizator nu are acces direct sau indirect la instanțele distribuite cu celelalte Servicii online.</w:t>
      </w:r>
    </w:p>
    <w:p w14:paraId="278D11A3" w14:textId="6F6254AB" w:rsidR="00C477A7" w:rsidRDefault="00C477A7" w:rsidP="00C477A7">
      <w:pPr>
        <w:pStyle w:val="ProductList-Body"/>
      </w:pPr>
    </w:p>
    <w:p w14:paraId="6A4A8ACB" w14:textId="77777777" w:rsidR="00945C26" w:rsidRPr="00E94E14" w:rsidRDefault="00945C26" w:rsidP="00945C26">
      <w:pPr>
        <w:pStyle w:val="ProductList-ClauseHeading"/>
      </w:pPr>
      <w:r>
        <w:t>Distribuiri mixte ale serviciilor Dynamics 365 Business Central</w:t>
      </w:r>
    </w:p>
    <w:p w14:paraId="48BB8063" w14:textId="77777777" w:rsidR="00945C26" w:rsidRDefault="00945C26" w:rsidP="00945C26">
      <w:pPr>
        <w:pStyle w:val="ProductList-Body"/>
      </w:pPr>
      <w:r>
        <w:t>Clienți nu au posibilitatea de a combina licențele pentru Dynamics 365 Business Central Premium și pentru Dynamics 365 Business Central Essentials pentru aceeași entitate găzduită.</w:t>
      </w:r>
    </w:p>
    <w:p w14:paraId="2A571843" w14:textId="77777777" w:rsidR="00945C26" w:rsidRDefault="00945C26" w:rsidP="00C477A7">
      <w:pPr>
        <w:pStyle w:val="ProductList-Body"/>
      </w:pPr>
    </w:p>
    <w:p w14:paraId="69EA6418" w14:textId="77777777" w:rsidR="00C477A7" w:rsidRDefault="00C477A7" w:rsidP="00C477A7">
      <w:pPr>
        <w:pStyle w:val="ProductList-ClauseHeading"/>
        <w:tabs>
          <w:tab w:val="clear" w:pos="360"/>
          <w:tab w:val="left" w:pos="0"/>
        </w:tabs>
        <w:ind w:left="360" w:hanging="360"/>
      </w:pPr>
      <w:r>
        <w:t>Dynamics 365 for Marketing</w:t>
      </w:r>
    </w:p>
    <w:p w14:paraId="600ECA4D" w14:textId="77777777" w:rsidR="00C477A7" w:rsidRPr="00455F0E" w:rsidRDefault="00C477A7" w:rsidP="00C477A7">
      <w:pPr>
        <w:pStyle w:val="ProductList-Body"/>
        <w:tabs>
          <w:tab w:val="clear" w:pos="158"/>
          <w:tab w:val="left" w:pos="90"/>
          <w:tab w:val="left" w:pos="270"/>
        </w:tabs>
        <w:ind w:left="518" w:hanging="360"/>
      </w:pPr>
      <w:r>
        <w:rPr>
          <w:b/>
          <w:bCs/>
          <w:color w:val="0072C6"/>
        </w:rPr>
        <w:t>Acord privind nivelul serviciului</w:t>
      </w:r>
    </w:p>
    <w:p w14:paraId="3273E728" w14:textId="77777777" w:rsidR="00C477A7" w:rsidRDefault="00C477A7" w:rsidP="00C477A7">
      <w:pPr>
        <w:pStyle w:val="ProductList-Body"/>
        <w:tabs>
          <w:tab w:val="clear" w:pos="158"/>
          <w:tab w:val="left" w:pos="90"/>
          <w:tab w:val="left" w:pos="270"/>
        </w:tabs>
        <w:ind w:left="518" w:hanging="360"/>
      </w:pPr>
      <w:r>
        <w:t>Nu există niciun Acord privind nivelul serviciului pentru Dynamics 365 for Marketing.</w:t>
      </w:r>
    </w:p>
    <w:p w14:paraId="2377B4B0" w14:textId="77777777" w:rsidR="00C477A7" w:rsidRDefault="00C477A7" w:rsidP="00C477A7">
      <w:pPr>
        <w:pStyle w:val="ProductList-Body"/>
        <w:tabs>
          <w:tab w:val="clear" w:pos="158"/>
          <w:tab w:val="left" w:pos="90"/>
          <w:tab w:val="left" w:pos="270"/>
        </w:tabs>
        <w:ind w:left="518" w:hanging="360"/>
      </w:pPr>
    </w:p>
    <w:p w14:paraId="425B7E88" w14:textId="77777777" w:rsidR="00C477A7" w:rsidRDefault="00C477A7" w:rsidP="00C477A7">
      <w:pPr>
        <w:pStyle w:val="ProductList-Body"/>
        <w:keepNext/>
        <w:tabs>
          <w:tab w:val="clear" w:pos="158"/>
          <w:tab w:val="left" w:pos="90"/>
          <w:tab w:val="left" w:pos="270"/>
        </w:tabs>
        <w:ind w:left="518" w:hanging="360"/>
      </w:pPr>
      <w:r>
        <w:rPr>
          <w:b/>
          <w:bCs/>
          <w:color w:val="0072C6"/>
        </w:rPr>
        <w:t>Legi, reglementări și standarde în domeniu în materie de promovare</w:t>
      </w:r>
    </w:p>
    <w:p w14:paraId="4B1202E5" w14:textId="77777777" w:rsidR="00C477A7" w:rsidRDefault="00C477A7" w:rsidP="00C477A7">
      <w:pPr>
        <w:pStyle w:val="ProductList-Body"/>
        <w:tabs>
          <w:tab w:val="clear" w:pos="158"/>
          <w:tab w:val="left" w:pos="90"/>
          <w:tab w:val="left" w:pos="270"/>
        </w:tabs>
        <w:ind w:left="180"/>
      </w:pPr>
      <w:r>
        <w:t xml:space="preserve">Microsoft nu își asumă răspunderea pentru respectarea de către Client a legilor, reglementărilor sau standardelor în domeniu aplicabile care reglementează transmiterea de către Client a comunicărilor promoționale. </w:t>
      </w:r>
    </w:p>
    <w:p w14:paraId="0D05DCB8" w14:textId="77777777" w:rsidR="00C477A7" w:rsidRPr="00BA61B1" w:rsidRDefault="00C477A7" w:rsidP="00C477A7">
      <w:pPr>
        <w:pStyle w:val="ProductList-Body"/>
      </w:pPr>
    </w:p>
    <w:p w14:paraId="34F123EF" w14:textId="77777777" w:rsidR="00C477A7" w:rsidRDefault="00C477A7" w:rsidP="00C477A7">
      <w:pPr>
        <w:pStyle w:val="ProductList-ClauseHeading"/>
      </w:pPr>
      <w:r>
        <w:t>Codul sursă pentru Dynamics 365 Unified Operations Plan</w:t>
      </w:r>
    </w:p>
    <w:p w14:paraId="21FC5E4B" w14:textId="77777777" w:rsidR="00C477A7" w:rsidRDefault="00C477A7" w:rsidP="00C477A7">
      <w:pPr>
        <w:pStyle w:val="ProductList-Body"/>
        <w:tabs>
          <w:tab w:val="clear" w:pos="158"/>
          <w:tab w:val="left" w:pos="360"/>
        </w:tabs>
        <w:rPr>
          <w:strike/>
        </w:rPr>
      </w:pPr>
      <w:r>
        <w:t>Clientul are dreptul să modifice, pentru utilizare internă, codul sursă al aplicației pentru Dynamics 365 Finance and Operations și Dynamics 365 for Retail.</w:t>
      </w:r>
    </w:p>
    <w:p w14:paraId="69BA2E3F" w14:textId="77777777" w:rsidR="00C477A7" w:rsidRPr="007F1B5F" w:rsidRDefault="00C477A7" w:rsidP="00C477A7">
      <w:pPr>
        <w:pStyle w:val="ProductList-Body"/>
        <w:tabs>
          <w:tab w:val="clear" w:pos="158"/>
          <w:tab w:val="left" w:pos="360"/>
        </w:tabs>
      </w:pPr>
    </w:p>
    <w:p w14:paraId="268D2046" w14:textId="77777777" w:rsidR="00C477A7" w:rsidRPr="00FE50CE" w:rsidRDefault="00C477A7" w:rsidP="00C477A7">
      <w:pPr>
        <w:pStyle w:val="ProductList-ClauseHeading"/>
      </w:pPr>
      <w:r>
        <w:t>Dynamics 365 for Talent: Attract și Dynamics 365 Talent: Onboard</w:t>
      </w:r>
    </w:p>
    <w:p w14:paraId="0F1BDACD" w14:textId="77777777" w:rsidR="00C477A7" w:rsidRPr="007F1B5F" w:rsidRDefault="00C477A7" w:rsidP="00C477A7">
      <w:pPr>
        <w:pStyle w:val="ProductList-Body"/>
        <w:tabs>
          <w:tab w:val="clear" w:pos="158"/>
          <w:tab w:val="left" w:pos="360"/>
        </w:tabs>
      </w:pPr>
      <w:r>
        <w:t>Utilizatorii care accesează Serviciul online care sunt (1) candidați în modulul de atragere sau (2) noi angajați în modulul de integrare nu au nevoie de o licență SL.</w:t>
      </w:r>
    </w:p>
    <w:p w14:paraId="3AA594E2" w14:textId="77777777" w:rsidR="00C477A7" w:rsidRDefault="00C477A7" w:rsidP="00C477A7">
      <w:pPr>
        <w:pStyle w:val="ProductList-Body"/>
        <w:tabs>
          <w:tab w:val="clear" w:pos="158"/>
          <w:tab w:val="left" w:pos="360"/>
        </w:tabs>
        <w:rPr>
          <w:color w:val="000000" w:themeColor="text1"/>
          <w:szCs w:val="18"/>
        </w:rPr>
      </w:pPr>
    </w:p>
    <w:p w14:paraId="7D4D7498" w14:textId="77777777" w:rsidR="00C477A7" w:rsidRDefault="00C477A7" w:rsidP="00C477A7">
      <w:pPr>
        <w:pStyle w:val="ProductList-ClauseHeading"/>
      </w:pPr>
      <w:r>
        <w:t>Drepturile de utilizare a serverului pentru licențele SL utilizator pentru Dynamics 365, licențele SL utilizator cu SA de tranziție și licențele SL utilizator suplimentare</w:t>
      </w:r>
    </w:p>
    <w:p w14:paraId="1F7EEAE6" w14:textId="77777777" w:rsidR="00C477A7" w:rsidRDefault="00C477A7" w:rsidP="00C477A7">
      <w:pPr>
        <w:pStyle w:val="ProductList-Body"/>
      </w:pPr>
      <w:r>
        <w:t>Prevederile de mai jos privind drepturile de utilizare a serverului nu se aplică Clienților care dețin o licență pentru Dynamics 365 for Sales Professional, Dynamics 365 Customer Service Professional, Dynamics 365 for Marketing, Dynamics 365 for Talent: Attract, Dynamics 365 for Talent: Onboard sau Clienților care dețin o licență pentru serviciile online Dynamics 365 prin Licență Open, Open Value și Open Value Subscription.</w:t>
      </w:r>
    </w:p>
    <w:p w14:paraId="630640CF" w14:textId="77777777" w:rsidR="00C477A7" w:rsidRPr="00AC38E9" w:rsidRDefault="00C477A7" w:rsidP="00C477A7">
      <w:pPr>
        <w:pStyle w:val="ProductList-Body"/>
      </w:pPr>
    </w:p>
    <w:p w14:paraId="01F13B71" w14:textId="77777777" w:rsidR="00C477A7" w:rsidRPr="002C6BAD" w:rsidRDefault="00C477A7" w:rsidP="00C477A7">
      <w:pPr>
        <w:pStyle w:val="ProductList-Body"/>
        <w:ind w:left="180"/>
        <w:rPr>
          <w:b/>
          <w:color w:val="0072C6"/>
        </w:rPr>
      </w:pPr>
      <w:r>
        <w:rPr>
          <w:b/>
          <w:color w:val="0072C6"/>
        </w:rPr>
        <w:t>Server local pentru Dynamics 365 for Operations</w:t>
      </w:r>
    </w:p>
    <w:p w14:paraId="1E82034B" w14:textId="77777777" w:rsidR="00C477A7" w:rsidRPr="004B4D84" w:rsidRDefault="00C477A7" w:rsidP="00C477A7">
      <w:pPr>
        <w:pStyle w:val="ProductList-Body"/>
        <w:ind w:left="180"/>
      </w:pPr>
      <w:r>
        <w:t>Clienții care dețin abonamente active pentru (1) Dynamics 365 Plan sau (2) Dynamics 365 Unified Operations Plan (sau orice componentă a planului licențiată separat) au dreptul:</w:t>
      </w:r>
    </w:p>
    <w:p w14:paraId="7CC51249" w14:textId="77777777" w:rsidR="00C477A7" w:rsidRPr="004B4D84" w:rsidRDefault="00C477A7" w:rsidP="00C477A7">
      <w:pPr>
        <w:pStyle w:val="ProductList-Body"/>
        <w:numPr>
          <w:ilvl w:val="0"/>
          <w:numId w:val="39"/>
        </w:numPr>
        <w:tabs>
          <w:tab w:val="clear" w:pos="158"/>
          <w:tab w:val="left" w:pos="360"/>
          <w:tab w:val="left" w:pos="720"/>
        </w:tabs>
        <w:ind w:left="720"/>
      </w:pPr>
      <w:r>
        <w:t>să instaleze un număr nelimitat de copii ale produsului software Dynamics 365 for Operations Server pe un server de rețea sau pe servere partajate;</w:t>
      </w:r>
    </w:p>
    <w:p w14:paraId="2F5B7AA6" w14:textId="77777777" w:rsidR="00C477A7" w:rsidRDefault="00C477A7" w:rsidP="00C477A7">
      <w:pPr>
        <w:pStyle w:val="ProductList-Body"/>
        <w:numPr>
          <w:ilvl w:val="0"/>
          <w:numId w:val="39"/>
        </w:numPr>
        <w:tabs>
          <w:tab w:val="left" w:pos="360"/>
          <w:tab w:val="left" w:pos="720"/>
        </w:tabs>
        <w:ind w:left="720"/>
      </w:pPr>
      <w:r>
        <w:t>să instaleze și să utilizeze produsul software Dynamics AX 2012 R3 Server în locul produsului Dynamics 365 for Operations Server;</w:t>
      </w:r>
    </w:p>
    <w:p w14:paraId="637CFD28" w14:textId="77777777" w:rsidR="00C477A7" w:rsidRPr="004B4D84" w:rsidRDefault="00C477A7" w:rsidP="00C477A7">
      <w:pPr>
        <w:pStyle w:val="ProductList-Body"/>
        <w:numPr>
          <w:ilvl w:val="0"/>
          <w:numId w:val="39"/>
        </w:numPr>
        <w:tabs>
          <w:tab w:val="clear" w:pos="158"/>
          <w:tab w:val="left" w:pos="360"/>
          <w:tab w:val="left" w:pos="720"/>
        </w:tabs>
        <w:ind w:left="720"/>
      </w:pPr>
      <w:r>
        <w:t>să permită accesul la produsul software exclusiv utilizatorilor și dispozitivelor care dețin o licență SL eligibilă;</w:t>
      </w:r>
    </w:p>
    <w:p w14:paraId="4D08D2FA" w14:textId="77777777" w:rsidR="00C477A7" w:rsidRPr="004B4D84" w:rsidRDefault="00C477A7" w:rsidP="00C477A7">
      <w:pPr>
        <w:pStyle w:val="ProductList-Body"/>
        <w:numPr>
          <w:ilvl w:val="0"/>
          <w:numId w:val="39"/>
        </w:numPr>
        <w:tabs>
          <w:tab w:val="clear" w:pos="158"/>
          <w:tab w:val="left" w:pos="360"/>
          <w:tab w:val="left" w:pos="720"/>
        </w:tabs>
        <w:ind w:left="720"/>
      </w:pPr>
      <w:r>
        <w:t>să primească și să utilizeze actualizările privind taxele la stat și cerințele de reglementare privind produsul software de tip server și</w:t>
      </w:r>
    </w:p>
    <w:p w14:paraId="6692ACCA" w14:textId="77777777" w:rsidR="00C477A7" w:rsidRPr="004B4D84" w:rsidRDefault="00C477A7" w:rsidP="00C477A7">
      <w:pPr>
        <w:pStyle w:val="ProductList-Body"/>
        <w:numPr>
          <w:ilvl w:val="0"/>
          <w:numId w:val="39"/>
        </w:numPr>
        <w:tabs>
          <w:tab w:val="clear" w:pos="158"/>
          <w:tab w:val="left" w:pos="360"/>
          <w:tab w:val="left" w:pos="720"/>
        </w:tabs>
        <w:ind w:left="720"/>
      </w:pPr>
      <w:r>
        <w:t>să modifice ori să creeze lucrări derivate din inserturi, programe de executare și alte componente specificate în documentația online sau imprimată pe suport de hârtie și să utilizeze lucrările derivate respective, însă numai cu produsul software de tip server și doar în scopurile de utilizare internă ale Clientului.</w:t>
      </w:r>
    </w:p>
    <w:p w14:paraId="23FBB7C6" w14:textId="77777777" w:rsidR="00C477A7" w:rsidRDefault="00C477A7" w:rsidP="00C477A7">
      <w:pPr>
        <w:pStyle w:val="ProductList-Body"/>
      </w:pPr>
    </w:p>
    <w:p w14:paraId="0AC5DA1C" w14:textId="77777777" w:rsidR="00C477A7" w:rsidRPr="002C6BAD" w:rsidRDefault="00C477A7" w:rsidP="00C477A7">
      <w:pPr>
        <w:pStyle w:val="ProductList-Body"/>
        <w:tabs>
          <w:tab w:val="clear" w:pos="158"/>
          <w:tab w:val="left" w:pos="180"/>
        </w:tabs>
        <w:ind w:left="180"/>
        <w:rPr>
          <w:b/>
          <w:color w:val="0072C6"/>
        </w:rPr>
      </w:pPr>
      <w:r>
        <w:rPr>
          <w:b/>
          <w:color w:val="0072C6"/>
        </w:rPr>
        <w:t>Server local pentru Dynamics 365</w:t>
      </w:r>
    </w:p>
    <w:p w14:paraId="634D19F8" w14:textId="77777777" w:rsidR="00C477A7" w:rsidRDefault="00C477A7" w:rsidP="00C477A7">
      <w:pPr>
        <w:pStyle w:val="ProductList-Body"/>
        <w:ind w:left="180"/>
      </w:pPr>
      <w:r>
        <w:t>Clienții care dețin abonamente active pentru (1) Dynamics 365 Plan sau (2) Dynamics 365 Customer Engagement Plan (sau orice componentă a planului licențiată separat) au dreptul:</w:t>
      </w:r>
    </w:p>
    <w:p w14:paraId="1FEA28F8" w14:textId="77777777" w:rsidR="00C477A7" w:rsidRDefault="00C477A7" w:rsidP="00C477A7">
      <w:pPr>
        <w:pStyle w:val="ProductList-Body"/>
        <w:numPr>
          <w:ilvl w:val="0"/>
          <w:numId w:val="43"/>
        </w:numPr>
      </w:pPr>
      <w:r>
        <w:t>să instaleze un număr nelimitat de copii ale produsului software de tip server (local) Dynamics 365 pe un server de rețea sau pe servere partajate;</w:t>
      </w:r>
    </w:p>
    <w:p w14:paraId="75327ED1" w14:textId="77777777" w:rsidR="00C477A7" w:rsidRDefault="00C477A7" w:rsidP="00C477A7">
      <w:pPr>
        <w:pStyle w:val="ProductList-Body"/>
        <w:numPr>
          <w:ilvl w:val="0"/>
          <w:numId w:val="43"/>
        </w:numPr>
      </w:pPr>
      <w:r>
        <w:lastRenderedPageBreak/>
        <w:t xml:space="preserve">să instaleze produsul software Dynamics CRM 2016 Server în locul Dynamics 365 On-Premise Server; </w:t>
      </w:r>
    </w:p>
    <w:p w14:paraId="2D381821" w14:textId="77777777" w:rsidR="00C477A7" w:rsidRDefault="00C477A7" w:rsidP="00C477A7">
      <w:pPr>
        <w:pStyle w:val="ProductList-Body"/>
        <w:numPr>
          <w:ilvl w:val="0"/>
          <w:numId w:val="43"/>
        </w:numPr>
      </w:pPr>
      <w:r>
        <w:t>să permită accesul la produsul software exclusiv utilizatorilor și dispozitivelor care dețin o licență SL eligibilă și</w:t>
      </w:r>
    </w:p>
    <w:p w14:paraId="5C027BBC" w14:textId="77777777" w:rsidR="00C477A7" w:rsidRDefault="00C477A7" w:rsidP="00C477A7">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activă prin Software Assurance au dreptul de a accesa noile versiuni ale produsului software de tip server.</w:t>
      </w:r>
    </w:p>
    <w:p w14:paraId="6651BBA7" w14:textId="77777777" w:rsidR="00C477A7" w:rsidRDefault="00C477A7" w:rsidP="00C477A7">
      <w:pPr>
        <w:pStyle w:val="ProductList-Body"/>
      </w:pPr>
    </w:p>
    <w:p w14:paraId="6898E622" w14:textId="77777777" w:rsidR="00C477A7" w:rsidRPr="002C6BAD" w:rsidRDefault="00C477A7" w:rsidP="00C477A7">
      <w:pPr>
        <w:pStyle w:val="ProductList-Body"/>
        <w:tabs>
          <w:tab w:val="clear" w:pos="158"/>
          <w:tab w:val="left" w:pos="180"/>
        </w:tabs>
        <w:ind w:left="180"/>
        <w:rPr>
          <w:b/>
          <w:color w:val="0072C6"/>
        </w:rPr>
      </w:pPr>
      <w:r>
        <w:rPr>
          <w:b/>
          <w:color w:val="0072C6"/>
        </w:rPr>
        <w:t>Dynamics 365 Business Central la nivel local</w:t>
      </w:r>
    </w:p>
    <w:p w14:paraId="4CC198D7" w14:textId="77777777" w:rsidR="00C477A7" w:rsidRDefault="00C477A7" w:rsidP="00C477A7">
      <w:pPr>
        <w:pStyle w:val="ProductList-Body"/>
        <w:ind w:left="180"/>
      </w:pPr>
      <w:r>
        <w:t>Clienții care dețin abonamente active la Dynamics 365 Business Central au dreptul:</w:t>
      </w:r>
    </w:p>
    <w:p w14:paraId="3A115EED" w14:textId="77777777" w:rsidR="00C477A7" w:rsidRDefault="00C477A7" w:rsidP="00C477A7">
      <w:pPr>
        <w:pStyle w:val="ProductList-Body"/>
        <w:numPr>
          <w:ilvl w:val="0"/>
          <w:numId w:val="43"/>
        </w:numPr>
      </w:pPr>
      <w:r>
        <w:t>să instaleze un număr nelimitat de copii ale produsului software local Dynamics 365 Business Central pe un server de rețea sau pe servere partajate;</w:t>
      </w:r>
    </w:p>
    <w:p w14:paraId="47737660" w14:textId="77777777" w:rsidR="00C477A7" w:rsidRDefault="00C477A7" w:rsidP="00C477A7">
      <w:pPr>
        <w:pStyle w:val="ProductList-Body"/>
        <w:numPr>
          <w:ilvl w:val="0"/>
          <w:numId w:val="43"/>
        </w:numPr>
      </w:pPr>
      <w:r>
        <w:t>să permită accesul la produsul software exclusiv utilizatorilor și dispozitivelor care dețin o licență SL eligibilă și</w:t>
      </w:r>
    </w:p>
    <w:p w14:paraId="33911745" w14:textId="77777777" w:rsidR="00C477A7" w:rsidRDefault="00C477A7" w:rsidP="00C477A7">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pentru Dynamics 365 Business Central Premium/Essentials sau Team Member. Utilizatorii și dispozitivele care dețin licențe CAL cu un plan de întreținere activ au dreptul de a accesa noile versiuni ale produsului software de tip server.</w:t>
      </w:r>
    </w:p>
    <w:p w14:paraId="6036761A" w14:textId="77777777" w:rsidR="00C477A7" w:rsidRDefault="00C477A7" w:rsidP="00C477A7">
      <w:pPr>
        <w:pStyle w:val="ProductList-Body"/>
      </w:pPr>
    </w:p>
    <w:p w14:paraId="245D9A97" w14:textId="77777777" w:rsidR="00C477A7" w:rsidRPr="006F1174" w:rsidRDefault="00C477A7" w:rsidP="00C477A7">
      <w:pPr>
        <w:pStyle w:val="ProductList-ClauseHeading"/>
      </w:pPr>
      <w:r>
        <w:t>Microsoft Relationship Sales Solution</w:t>
      </w:r>
    </w:p>
    <w:p w14:paraId="36004FD9" w14:textId="77777777" w:rsidR="00C477A7" w:rsidRDefault="00C477A7" w:rsidP="00C477A7">
      <w:pPr>
        <w:pStyle w:val="ProductList-Body"/>
      </w:pPr>
      <w:r>
        <w:t>Microsoft Relationship Sales Solution include Dynamics 365 for Sales Enterprise și LinkedIn Sales Navigator Team sau Enterprise. LinkedIn Sales Navigator Team/Enterprise este destinat utilizării exclusive a soluției Microsoft Relationship Sales Solution de către Utilizatorul licențiat pe durata abonamentului.</w:t>
      </w:r>
    </w:p>
    <w:p w14:paraId="45040C20" w14:textId="77777777" w:rsidR="00C477A7" w:rsidRDefault="00C477A7" w:rsidP="00C477A7">
      <w:pPr>
        <w:pStyle w:val="ProductList-Body"/>
      </w:pPr>
    </w:p>
    <w:p w14:paraId="47520EBA" w14:textId="77777777" w:rsidR="00C477A7" w:rsidRPr="00303530" w:rsidRDefault="00C477A7" w:rsidP="00C477A7">
      <w:pPr>
        <w:pStyle w:val="ProductList-Body"/>
        <w:ind w:left="180"/>
        <w:rPr>
          <w:b/>
        </w:rPr>
      </w:pPr>
      <w:r>
        <w:rPr>
          <w:b/>
          <w:color w:val="0072C6"/>
        </w:rPr>
        <w:t>LinkedIn Sales Navigator</w:t>
      </w:r>
    </w:p>
    <w:p w14:paraId="320BCD03" w14:textId="77777777" w:rsidR="00C477A7" w:rsidRDefault="00C477A7" w:rsidP="00C477A7">
      <w:pPr>
        <w:pStyle w:val="ProductList-Body"/>
        <w:ind w:left="180"/>
      </w:pPr>
      <w:r>
        <w:t xml:space="preserve">LinkedIn Sales Navigator este furnizat de LinkedIn Corporation. Clientul are dreptul să utilizeze Serviciul LinkedIn Sales Navigator exclusiv pentru a genera ocazii de vânzare. Fiecare utilizator al LinkedIn Sales Navigator trebuie să fie membru LinkedIn și să consimtă să respecte Contractul pentru utilizatori Linkedin, disponibil la adresa </w:t>
      </w:r>
      <w:hyperlink r:id="rId44" w:history="1">
        <w:r>
          <w:rPr>
            <w:rStyle w:val="Hyperlink"/>
          </w:rPr>
          <w:t>https://www.linkedin.com/legal/preview/user-agreement</w:t>
        </w:r>
      </w:hyperlink>
      <w:r>
        <w:t xml:space="preserve">. În ciuda oricăror prevederi contrare din contractul de licențiere în volum al Clientului (inclusiv Termenii Serviciilor online), Politica de confidențialitate LinkedIn, disponibilă la adresa </w:t>
      </w:r>
      <w:hyperlink r:id="rId45" w:history="1">
        <w:r>
          <w:rPr>
            <w:rStyle w:val="Hyperlink"/>
          </w:rPr>
          <w:t>https://www.linkedin.com/legal/privacy-policy</w:t>
        </w:r>
      </w:hyperlink>
      <w:r>
        <w:t xml:space="preserve">, se aplică utilizării de către Client a serviciului LinkedIn Sales Navigator. LinkedIn Corporation (în calitate de importator de date) și Clientul (în calitate de exportator de date) vor respecta clauzele contractuale tip aplicabile, disponibile la adresa: </w:t>
      </w:r>
      <w:hyperlink r:id="rId46" w:history="1">
        <w:r>
          <w:rPr>
            <w:rStyle w:val="Hyperlink"/>
          </w:rPr>
          <w:t>https://business.linkedin.com/c/15/10/eu-scc</w:t>
        </w:r>
      </w:hyperlink>
      <w:r>
        <w:t xml:space="preserve">. </w:t>
      </w:r>
    </w:p>
    <w:p w14:paraId="09C4C4F5" w14:textId="77777777" w:rsidR="00C477A7" w:rsidRDefault="00C477A7" w:rsidP="00C477A7">
      <w:pPr>
        <w:pStyle w:val="ProductList-Body"/>
        <w:ind w:left="180"/>
      </w:pPr>
    </w:p>
    <w:p w14:paraId="5CC4AED0" w14:textId="77777777" w:rsidR="00C477A7" w:rsidRPr="00303530" w:rsidRDefault="00C477A7" w:rsidP="00C477A7">
      <w:pPr>
        <w:pStyle w:val="ProductList-Body"/>
        <w:ind w:left="180"/>
        <w:rPr>
          <w:b/>
          <w:color w:val="0072C6"/>
        </w:rPr>
      </w:pPr>
      <w:r>
        <w:rPr>
          <w:b/>
          <w:color w:val="0072C6"/>
        </w:rPr>
        <w:t>Acord privind nivelul serviciului</w:t>
      </w:r>
    </w:p>
    <w:p w14:paraId="00734A2B" w14:textId="77777777" w:rsidR="00C477A7" w:rsidRDefault="00C477A7" w:rsidP="00C477A7">
      <w:pPr>
        <w:pStyle w:val="ProductList-Body"/>
        <w:ind w:left="180"/>
      </w:pPr>
      <w:r>
        <w:t>Nu există niciun Acord privind nivelul serviciului pentru LinkedIn Sales Navigator Team sau Enterprise.</w:t>
      </w:r>
    </w:p>
    <w:p w14:paraId="61F0F69C" w14:textId="77777777" w:rsidR="00C477A7" w:rsidRDefault="00C477A7" w:rsidP="00C477A7">
      <w:pPr>
        <w:pStyle w:val="ProductList-Body"/>
      </w:pPr>
    </w:p>
    <w:p w14:paraId="5D9822A7" w14:textId="77777777" w:rsidR="00C477A7" w:rsidRPr="006F1174" w:rsidRDefault="00C477A7" w:rsidP="00C477A7">
      <w:pPr>
        <w:pStyle w:val="ProductList-ClauseHeading"/>
      </w:pPr>
      <w:r>
        <w:t>Dynamics 365 for Operations Order Lines</w:t>
      </w:r>
    </w:p>
    <w:p w14:paraId="30764380" w14:textId="77777777" w:rsidR="00C477A7" w:rsidRDefault="00C477A7" w:rsidP="00C477A7">
      <w:pPr>
        <w:pStyle w:val="ProductList-Body"/>
      </w:pPr>
      <w:r>
        <w:t>Utilizatorii sau dispozitivele care nu necesită o licență SL pentru a executa în mod indirect (nu prin interfața de utilizare a clientului) tipurile de tranzacție stabilite în Ghidul de licențiere pentru Dynamics 365 (</w:t>
      </w:r>
      <w:hyperlink r:id="rId47" w:history="1">
        <w:r>
          <w:rPr>
            <w:rStyle w:val="Hyperlink"/>
          </w:rPr>
          <w:t>https://go.microsoft.com/fwlink/?LinkId=866544&amp;clcid=0x409</w:t>
        </w:r>
      </w:hyperlink>
      <w:r>
        <w:t xml:space="preserve">). Numărul de tranzacții permise este limitat la numărul de linii de comandă cu licență. </w:t>
      </w:r>
    </w:p>
    <w:p w14:paraId="44084F61" w14:textId="77777777" w:rsidR="00C477A7" w:rsidRDefault="00C477A7" w:rsidP="00C477A7">
      <w:pPr>
        <w:pStyle w:val="ProductList-Body"/>
      </w:pPr>
    </w:p>
    <w:p w14:paraId="3C871020" w14:textId="77777777" w:rsidR="008554D6" w:rsidRDefault="008554D6" w:rsidP="008554D6">
      <w:pPr>
        <w:pStyle w:val="ProductList-ClauseHeading"/>
        <w:tabs>
          <w:tab w:val="clear" w:pos="360"/>
          <w:tab w:val="left" w:pos="0"/>
        </w:tabs>
        <w:ind w:left="360" w:hanging="360"/>
      </w:pPr>
      <w:r>
        <w:t>Dynamics 365 AI for Sales</w:t>
      </w:r>
    </w:p>
    <w:p w14:paraId="24825DCA" w14:textId="77777777" w:rsidR="008554D6" w:rsidRPr="00455F0E" w:rsidRDefault="008554D6" w:rsidP="008554D6">
      <w:pPr>
        <w:pStyle w:val="ProductList-Body"/>
        <w:tabs>
          <w:tab w:val="clear" w:pos="158"/>
          <w:tab w:val="left" w:pos="90"/>
          <w:tab w:val="left" w:pos="270"/>
        </w:tabs>
        <w:ind w:left="518" w:hanging="360"/>
      </w:pPr>
      <w:r>
        <w:rPr>
          <w:b/>
          <w:bCs/>
          <w:color w:val="0072C6"/>
        </w:rPr>
        <w:t>Acord privind nivelul serviciului</w:t>
      </w:r>
    </w:p>
    <w:p w14:paraId="3854D0C5" w14:textId="77777777" w:rsidR="008554D6" w:rsidRDefault="008554D6" w:rsidP="008554D6">
      <w:pPr>
        <w:pStyle w:val="ProductList-Body"/>
        <w:tabs>
          <w:tab w:val="clear" w:pos="158"/>
          <w:tab w:val="left" w:pos="90"/>
          <w:tab w:val="left" w:pos="270"/>
        </w:tabs>
        <w:ind w:left="518" w:hanging="360"/>
      </w:pPr>
      <w:r>
        <w:t>Nu există niciun Acord privind nivelul serviciului pentru Dynamics 365 AI for Sales.</w:t>
      </w:r>
    </w:p>
    <w:p w14:paraId="28D9ECDC" w14:textId="77777777" w:rsidR="008554D6" w:rsidRPr="00AC1B3E" w:rsidRDefault="008554D6" w:rsidP="008554D6">
      <w:pPr>
        <w:pStyle w:val="ProductList-Body"/>
      </w:pPr>
    </w:p>
    <w:p w14:paraId="4B607EDA" w14:textId="77777777" w:rsidR="008554D6" w:rsidRDefault="008554D6" w:rsidP="008554D6">
      <w:pPr>
        <w:pStyle w:val="ProductList-ClauseHeading"/>
        <w:tabs>
          <w:tab w:val="clear" w:pos="360"/>
          <w:tab w:val="left" w:pos="0"/>
        </w:tabs>
        <w:ind w:left="360" w:hanging="360"/>
      </w:pPr>
      <w:r>
        <w:t>Aspect Dynamics 365</w:t>
      </w:r>
    </w:p>
    <w:p w14:paraId="4FEF3D3F" w14:textId="77777777" w:rsidR="008554D6" w:rsidRPr="00455F0E" w:rsidRDefault="008554D6" w:rsidP="008554D6">
      <w:pPr>
        <w:pStyle w:val="ProductList-Body"/>
        <w:tabs>
          <w:tab w:val="clear" w:pos="158"/>
          <w:tab w:val="left" w:pos="90"/>
          <w:tab w:val="left" w:pos="270"/>
        </w:tabs>
        <w:ind w:left="518" w:hanging="360"/>
      </w:pPr>
      <w:r>
        <w:rPr>
          <w:b/>
          <w:bCs/>
          <w:color w:val="0072C6"/>
        </w:rPr>
        <w:t>Acord privind nivelul serviciului</w:t>
      </w:r>
    </w:p>
    <w:p w14:paraId="280D81BD" w14:textId="77777777" w:rsidR="008554D6" w:rsidRDefault="008554D6" w:rsidP="008554D6">
      <w:pPr>
        <w:pStyle w:val="ProductList-Body"/>
        <w:tabs>
          <w:tab w:val="clear" w:pos="158"/>
          <w:tab w:val="left" w:pos="90"/>
          <w:tab w:val="left" w:pos="270"/>
        </w:tabs>
        <w:ind w:left="518" w:hanging="360"/>
      </w:pPr>
      <w:r>
        <w:t>Nu există niciun Acord privind nivelul serviciului pentru Aspect Dynamics 365.</w:t>
      </w:r>
    </w:p>
    <w:p w14:paraId="4412F422" w14:textId="77777777" w:rsidR="00C477A7" w:rsidRDefault="00C477A7" w:rsidP="00C477A7">
      <w:pPr>
        <w:pStyle w:val="ProductList-Body"/>
      </w:pPr>
    </w:p>
    <w:p w14:paraId="262C887B" w14:textId="77777777" w:rsidR="00C477A7" w:rsidRDefault="00C477A7" w:rsidP="00C477A7">
      <w:pPr>
        <w:pStyle w:val="ProductList-ClauseHeading"/>
        <w:tabs>
          <w:tab w:val="clear" w:pos="360"/>
          <w:tab w:val="left" w:pos="0"/>
        </w:tabs>
        <w:ind w:left="360" w:hanging="360"/>
      </w:pPr>
      <w:r>
        <w:t>Dynamics 365 Remote Assist</w:t>
      </w:r>
    </w:p>
    <w:p w14:paraId="157C9F24" w14:textId="77777777" w:rsidR="00C477A7" w:rsidRPr="00455F0E" w:rsidRDefault="00C477A7" w:rsidP="00C477A7">
      <w:pPr>
        <w:pStyle w:val="ProductList-Body"/>
        <w:tabs>
          <w:tab w:val="clear" w:pos="158"/>
          <w:tab w:val="left" w:pos="90"/>
          <w:tab w:val="left" w:pos="270"/>
        </w:tabs>
        <w:ind w:left="518" w:hanging="360"/>
      </w:pPr>
      <w:r>
        <w:rPr>
          <w:b/>
          <w:bCs/>
          <w:color w:val="0072C6"/>
        </w:rPr>
        <w:t>Acord privind nivelul serviciului</w:t>
      </w:r>
    </w:p>
    <w:p w14:paraId="68F1F45A" w14:textId="7991930D" w:rsidR="00C477A7" w:rsidRDefault="00C477A7" w:rsidP="00C477A7">
      <w:pPr>
        <w:pStyle w:val="ProductList-Body"/>
        <w:tabs>
          <w:tab w:val="clear" w:pos="158"/>
          <w:tab w:val="left" w:pos="90"/>
          <w:tab w:val="left" w:pos="270"/>
        </w:tabs>
        <w:ind w:left="518" w:hanging="360"/>
      </w:pPr>
      <w:r>
        <w:t>Nu există niciun Acord privind nivelul serviciului pentru Dynamics 365 Remote Assist.</w:t>
      </w:r>
    </w:p>
    <w:p w14:paraId="60C34E76" w14:textId="3FA5DEB5" w:rsidR="00EB7902" w:rsidRDefault="00EB7902" w:rsidP="00EB7902">
      <w:pPr>
        <w:pStyle w:val="ProductList-Body"/>
        <w:tabs>
          <w:tab w:val="clear" w:pos="158"/>
          <w:tab w:val="left" w:pos="90"/>
          <w:tab w:val="left" w:pos="270"/>
        </w:tabs>
      </w:pPr>
    </w:p>
    <w:p w14:paraId="7C79F377" w14:textId="77777777" w:rsidR="00EB7902" w:rsidRPr="00931AE7" w:rsidRDefault="00EB7902" w:rsidP="00EB7902">
      <w:pPr>
        <w:pStyle w:val="ProductList-ClauseHeading"/>
      </w:pPr>
      <w:r>
        <w:t>Dynamics 365 Customer Insights</w:t>
      </w:r>
    </w:p>
    <w:p w14:paraId="6D7E0E92" w14:textId="77777777" w:rsidR="00EB7902" w:rsidRPr="00931AE7" w:rsidRDefault="00EB7902" w:rsidP="00EB7902">
      <w:pPr>
        <w:pStyle w:val="ProductList-Body"/>
        <w:keepNext/>
        <w:tabs>
          <w:tab w:val="clear" w:pos="158"/>
          <w:tab w:val="left" w:pos="90"/>
          <w:tab w:val="left" w:pos="270"/>
        </w:tabs>
        <w:ind w:left="518" w:hanging="360"/>
      </w:pPr>
      <w:r>
        <w:rPr>
          <w:b/>
          <w:bCs/>
          <w:color w:val="0072C6"/>
        </w:rPr>
        <w:t>Acord privind nivelul serviciului</w:t>
      </w:r>
    </w:p>
    <w:p w14:paraId="1801D813" w14:textId="77777777" w:rsidR="00EB7902" w:rsidRPr="00931AE7" w:rsidRDefault="00EB7902" w:rsidP="00EB7902">
      <w:pPr>
        <w:pStyle w:val="ProductList-Body"/>
        <w:tabs>
          <w:tab w:val="clear" w:pos="158"/>
          <w:tab w:val="left" w:pos="90"/>
          <w:tab w:val="left" w:pos="270"/>
        </w:tabs>
        <w:ind w:left="518" w:hanging="360"/>
      </w:pPr>
      <w:r>
        <w:t>Nu există niciun Acord privind nivelul serviciului pentru Dynamics 365 Customer Insights.</w:t>
      </w:r>
    </w:p>
    <w:p w14:paraId="19CB0D13" w14:textId="77777777" w:rsidR="00EB7902" w:rsidRPr="00931AE7" w:rsidRDefault="00EB7902" w:rsidP="00EB7902">
      <w:pPr>
        <w:pStyle w:val="ProductList-Body"/>
      </w:pPr>
    </w:p>
    <w:p w14:paraId="1DC13FE9" w14:textId="77777777" w:rsidR="00EB7902" w:rsidRPr="00931AE7" w:rsidRDefault="00EB7902" w:rsidP="00EB7902">
      <w:pPr>
        <w:pStyle w:val="ProductList-Body"/>
        <w:keepNext/>
        <w:tabs>
          <w:tab w:val="clear" w:pos="158"/>
          <w:tab w:val="left" w:pos="90"/>
          <w:tab w:val="left" w:pos="270"/>
        </w:tabs>
        <w:ind w:left="518" w:hanging="360"/>
      </w:pPr>
      <w:r>
        <w:rPr>
          <w:b/>
          <w:bCs/>
          <w:color w:val="0072C6"/>
        </w:rPr>
        <w:t>Date și analize furnizate de Microsoft</w:t>
      </w:r>
    </w:p>
    <w:p w14:paraId="19BD955B" w14:textId="3ED2F9B4" w:rsidR="00EB7902" w:rsidRDefault="00EB7902" w:rsidP="00EB7902">
      <w:pPr>
        <w:pStyle w:val="ProductList-Body"/>
        <w:tabs>
          <w:tab w:val="clear" w:pos="158"/>
          <w:tab w:val="left" w:pos="90"/>
          <w:tab w:val="left" w:pos="270"/>
        </w:tabs>
        <w:ind w:left="158"/>
      </w:pPr>
      <w:r>
        <w:t>Dynamics 365 Customer Insights poate include date și analize furnizate de Microsoft (inclusiv, fără limitate la, date și analize legate de segmentul de piață și afinitatea față de marcă), pe care Clientul le poate folosi numai în scopuri de lucru interne.</w:t>
      </w:r>
    </w:p>
    <w:p w14:paraId="3FC6E0AE" w14:textId="77777777" w:rsidR="00B55636" w:rsidRDefault="00B55636" w:rsidP="00B55636">
      <w:pPr>
        <w:pStyle w:val="ProductList-ClauseHeading"/>
        <w:tabs>
          <w:tab w:val="clear" w:pos="360"/>
          <w:tab w:val="left" w:pos="0"/>
        </w:tabs>
        <w:ind w:left="360" w:hanging="360"/>
      </w:pPr>
      <w:r>
        <w:lastRenderedPageBreak/>
        <w:t>Dynamics 365 Customer Service Chat</w:t>
      </w:r>
    </w:p>
    <w:p w14:paraId="4BA65A50" w14:textId="77777777" w:rsidR="00B55636" w:rsidRDefault="00B55636" w:rsidP="00B55636">
      <w:pPr>
        <w:pStyle w:val="ProductList-Body"/>
        <w:tabs>
          <w:tab w:val="clear" w:pos="158"/>
          <w:tab w:val="left" w:pos="90"/>
          <w:tab w:val="left" w:pos="270"/>
        </w:tabs>
        <w:ind w:left="518" w:hanging="360"/>
      </w:pPr>
      <w:r>
        <w:rPr>
          <w:b/>
          <w:bCs/>
          <w:color w:val="0072C6"/>
        </w:rPr>
        <w:t>Acord privind nivelul serviciului</w:t>
      </w:r>
    </w:p>
    <w:p w14:paraId="47E38681" w14:textId="77777777" w:rsidR="00B55636" w:rsidRDefault="00B55636" w:rsidP="00B55636">
      <w:pPr>
        <w:pStyle w:val="ProductList-Body"/>
        <w:tabs>
          <w:tab w:val="clear" w:pos="158"/>
          <w:tab w:val="left" w:pos="90"/>
          <w:tab w:val="left" w:pos="270"/>
        </w:tabs>
        <w:ind w:left="518" w:hanging="360"/>
      </w:pPr>
      <w:r>
        <w:t>Nu există niciun Acord privind nivelul serviciului pentru Dynamics 365 Customer Service Chat.</w:t>
      </w:r>
    </w:p>
    <w:p w14:paraId="7EABDBBA" w14:textId="77777777" w:rsidR="00B55636" w:rsidRDefault="00B55636" w:rsidP="00B55636">
      <w:pPr>
        <w:pStyle w:val="ProductList-Body"/>
        <w:tabs>
          <w:tab w:val="clear" w:pos="158"/>
          <w:tab w:val="left" w:pos="90"/>
          <w:tab w:val="left" w:pos="270"/>
        </w:tabs>
        <w:ind w:left="518" w:hanging="360"/>
      </w:pPr>
    </w:p>
    <w:p w14:paraId="221958BF" w14:textId="77777777" w:rsidR="00B55636" w:rsidRDefault="00B55636" w:rsidP="00B55636">
      <w:pPr>
        <w:pStyle w:val="ProductList-ClauseHeading"/>
        <w:tabs>
          <w:tab w:val="clear" w:pos="360"/>
          <w:tab w:val="left" w:pos="0"/>
        </w:tabs>
        <w:ind w:left="360" w:hanging="360"/>
      </w:pPr>
      <w:r>
        <w:t>Microsoft Forms Pro</w:t>
      </w:r>
    </w:p>
    <w:p w14:paraId="416E59B3" w14:textId="77777777" w:rsidR="00B55636" w:rsidRDefault="00B55636" w:rsidP="00B55636">
      <w:pPr>
        <w:pStyle w:val="ProductList-Body"/>
        <w:tabs>
          <w:tab w:val="clear" w:pos="158"/>
          <w:tab w:val="left" w:pos="90"/>
          <w:tab w:val="left" w:pos="270"/>
        </w:tabs>
        <w:ind w:left="518" w:hanging="360"/>
      </w:pPr>
      <w:r>
        <w:rPr>
          <w:b/>
          <w:bCs/>
          <w:color w:val="0072C6"/>
        </w:rPr>
        <w:t>Acord privind nivelul serviciului</w:t>
      </w:r>
    </w:p>
    <w:p w14:paraId="3EC251BF" w14:textId="753940A3" w:rsidR="00B55636" w:rsidRPr="00931AE7" w:rsidRDefault="00B55636" w:rsidP="00B55636">
      <w:pPr>
        <w:pStyle w:val="ProductList-Body"/>
        <w:tabs>
          <w:tab w:val="clear" w:pos="158"/>
          <w:tab w:val="left" w:pos="90"/>
          <w:tab w:val="left" w:pos="270"/>
        </w:tabs>
        <w:ind w:left="518" w:hanging="360"/>
      </w:pPr>
      <w:r>
        <w:t>Nu există niciun Acord privind nivelul serviciului pentru Microsoft Forms Pro.</w:t>
      </w:r>
    </w:p>
    <w:bookmarkStart w:id="170" w:name="O365Services"/>
    <w:p w14:paraId="79BE1468"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71" w:name="_Toc12367114"/>
      <w:r w:rsidRPr="006B4B3B">
        <w:rPr>
          <w:lang w:val="it-IT"/>
        </w:rPr>
        <w:t>Serviciile Office 365</w:t>
      </w:r>
      <w:bookmarkEnd w:id="171"/>
    </w:p>
    <w:bookmarkEnd w:id="170"/>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47CB51C8" w:rsidR="000E3993" w:rsidRPr="00690C65" w:rsidRDefault="005363B2" w:rsidP="005363B2">
      <w:pPr>
        <w:pStyle w:val="ProductList-Body"/>
      </w:pPr>
      <w:r>
        <w:t xml:space="preserve">Se aplică notificările pentru Bing Maps din </w:t>
      </w:r>
      <w:hyperlink w:anchor="Attachment1" w:tooltip="Anexa 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tooltip="Anexa 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72" w:name="CoreFeaturesforOffice365Services"/>
      <w:r>
        <w:rPr>
          <w:b/>
          <w:color w:val="00188F"/>
        </w:rPr>
        <w:t>Caracteristicile de bază pentru Serviciile Office 365</w:t>
      </w:r>
    </w:p>
    <w:bookmarkEnd w:id="172"/>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0FAFB0CC" w:rsidR="009427A1"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F750CE">
      <w:pPr>
        <w:pStyle w:val="ProductList-Body"/>
        <w:tabs>
          <w:tab w:val="clear" w:pos="158"/>
          <w:tab w:val="left" w:pos="360"/>
        </w:tabs>
        <w:ind w:left="180"/>
      </w:pPr>
    </w:p>
    <w:p w14:paraId="44F9004C" w14:textId="77777777" w:rsidR="00CC5282" w:rsidRPr="00BA2331" w:rsidRDefault="00CC5282" w:rsidP="00CC5282">
      <w:pPr>
        <w:pStyle w:val="ProductList-ClauseHeading"/>
      </w:pPr>
      <w:r>
        <w:t>Criptarea serviciului cu cheia clientului</w:t>
      </w:r>
    </w:p>
    <w:p w14:paraId="1F8D3D73" w14:textId="77777777" w:rsidR="00CC5282" w:rsidRPr="00BA2331" w:rsidRDefault="00CC5282" w:rsidP="00CC5282">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77777777" w:rsidR="009427A1" w:rsidRPr="00690C65" w:rsidRDefault="009427A1" w:rsidP="009427A1">
      <w:pPr>
        <w:pStyle w:val="ProductList-Body"/>
      </w:pPr>
    </w:p>
    <w:p w14:paraId="13CAC4E1" w14:textId="77777777" w:rsidR="00817300" w:rsidRDefault="00817300" w:rsidP="00817300">
      <w:pPr>
        <w:pStyle w:val="ProductList-Body"/>
        <w:rPr>
          <w:b/>
          <w:color w:val="00188F"/>
        </w:rPr>
      </w:pPr>
      <w:bookmarkStart w:id="173" w:name="MicrosoftTeams"/>
      <w:r>
        <w:rPr>
          <w:b/>
          <w:color w:val="00188F"/>
        </w:rPr>
        <w:t>Microsoft Teams</w:t>
      </w:r>
      <w:bookmarkEnd w:id="173"/>
    </w:p>
    <w:p w14:paraId="5B2F815D" w14:textId="348F5F7E"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tooltip="Anexa 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bookmarkStart w:id="174" w:name="AudioServices"/>
    <w:p w14:paraId="0C21C23C"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263F40B" w14:textId="77777777" w:rsidR="002B3CFE" w:rsidRDefault="002B3CFE" w:rsidP="002B3CFE">
      <w:pPr>
        <w:pStyle w:val="ProductList-Offering2Heading"/>
        <w:outlineLvl w:val="2"/>
      </w:pPr>
      <w:r>
        <w:tab/>
      </w:r>
      <w:bookmarkStart w:id="175" w:name="_Toc528174078"/>
      <w:bookmarkStart w:id="176" w:name="_Toc12367115"/>
      <w:r>
        <w:t>Servicii audio</w:t>
      </w:r>
      <w:bookmarkEnd w:id="175"/>
      <w:bookmarkEnd w:id="176"/>
    </w:p>
    <w:p w14:paraId="4F95E9D7" w14:textId="77777777" w:rsidR="002B3CFE" w:rsidRDefault="002B3CFE" w:rsidP="002B3CFE">
      <w:pPr>
        <w:pStyle w:val="ProductList-Offering1"/>
        <w:sectPr w:rsidR="002B3CFE" w:rsidSect="00E275D6">
          <w:footerReference w:type="default" r:id="rId48"/>
          <w:footerReference w:type="first" r:id="rId49"/>
          <w:type w:val="continuous"/>
          <w:pgSz w:w="12240" w:h="15840"/>
          <w:pgMar w:top="1440" w:right="720" w:bottom="1440" w:left="720" w:header="720" w:footer="720" w:gutter="0"/>
          <w:cols w:space="720"/>
          <w:titlePg/>
          <w:docGrid w:linePitch="360"/>
        </w:sectPr>
      </w:pPr>
    </w:p>
    <w:bookmarkEnd w:id="174"/>
    <w:p w14:paraId="4538BE84"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Skype for Business Online (Plan 2)</w:t>
      </w:r>
    </w:p>
    <w:p w14:paraId="2CF19D87"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 xml:space="preserve">Conferință audio </w:t>
      </w:r>
    </w:p>
    <w:p w14:paraId="4C351A23" w14:textId="77777777" w:rsidR="002B3CFE" w:rsidRPr="00EF1E73" w:rsidRDefault="002B3CFE" w:rsidP="002B3CFE">
      <w:pPr>
        <w:pStyle w:val="ProductList-Body"/>
        <w:rPr>
          <w:rFonts w:asciiTheme="majorHAnsi" w:hAnsiTheme="majorHAnsi"/>
          <w:sz w:val="16"/>
          <w:szCs w:val="16"/>
        </w:rPr>
      </w:pPr>
      <w:r>
        <w:rPr>
          <w:rFonts w:asciiTheme="majorHAnsi" w:hAnsiTheme="majorHAnsi"/>
          <w:sz w:val="16"/>
          <w:szCs w:val="16"/>
        </w:rPr>
        <w:t>Plan de apelare</w:t>
      </w:r>
    </w:p>
    <w:p w14:paraId="2C387F3E"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Telefon de zonă comună</w:t>
      </w:r>
    </w:p>
    <w:p w14:paraId="0E762ECA"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Credite de comunicare</w:t>
      </w:r>
    </w:p>
    <w:p w14:paraId="66EDB6E0"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Sală de întâlniri</w:t>
      </w:r>
    </w:p>
    <w:p w14:paraId="488D91C1"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Sistemul telefonului</w:t>
      </w:r>
    </w:p>
    <w:p w14:paraId="7A1D85E8" w14:textId="77777777" w:rsidR="002B3CFE" w:rsidRDefault="002B3CFE" w:rsidP="002B3CFE">
      <w:pPr>
        <w:pStyle w:val="ProductList-Offering2"/>
        <w:sectPr w:rsidR="002B3CFE" w:rsidSect="005B7124">
          <w:type w:val="continuous"/>
          <w:pgSz w:w="12240" w:h="15840"/>
          <w:pgMar w:top="1440" w:right="720" w:bottom="1440" w:left="720" w:header="720" w:footer="720" w:gutter="0"/>
          <w:cols w:num="2" w:space="720"/>
          <w:titlePg/>
          <w:docGrid w:linePitch="360"/>
        </w:sectPr>
      </w:pPr>
    </w:p>
    <w:p w14:paraId="59A70B97" w14:textId="77777777" w:rsidR="002B3CFE" w:rsidRPr="000A5E8A" w:rsidRDefault="002B3CFE" w:rsidP="002B3CFE">
      <w:pPr>
        <w:pStyle w:val="ProductList-Body"/>
        <w:pBdr>
          <w:top w:val="single" w:sz="4" w:space="1" w:color="BFBFBF" w:themeColor="background1" w:themeShade="BF"/>
        </w:pBdr>
        <w:rPr>
          <w:b/>
          <w:color w:val="000000" w:themeColor="text1"/>
          <w:sz w:val="8"/>
          <w:szCs w:val="8"/>
        </w:rPr>
      </w:pPr>
    </w:p>
    <w:p w14:paraId="787498DD" w14:textId="77777777" w:rsidR="002B3CFE" w:rsidRPr="001A19E0" w:rsidRDefault="002B3CFE" w:rsidP="002B3CFE">
      <w:pPr>
        <w:pStyle w:val="ProductList-Body"/>
        <w:rPr>
          <w:b/>
          <w:color w:val="00188F"/>
        </w:rPr>
      </w:pPr>
      <w:r>
        <w:rPr>
          <w:b/>
          <w:color w:val="00188F"/>
        </w:rPr>
        <w:t>Caracteristicile de bază pentru Serviciile Office 365</w:t>
      </w:r>
    </w:p>
    <w:p w14:paraId="2C193D8A" w14:textId="277A997A" w:rsidR="002B3CFE" w:rsidRDefault="002B3CFE" w:rsidP="002B3CFE">
      <w:pPr>
        <w:pStyle w:val="ProductList-Body"/>
      </w:pPr>
      <w:r>
        <w:t xml:space="preserve">Skype for Business Online Plan 2 sau serviciile succesoare vor avea următoarele capacități prin </w:t>
      </w:r>
      <w:hyperlink w:anchor="CoreFeaturesforOffice365Services" w:tooltip="caracteristicile de bază" w:history="1">
        <w:r>
          <w:rPr>
            <w:rStyle w:val="Hyperlink"/>
          </w:rPr>
          <w:t>caracteristicile de bază</w:t>
        </w:r>
      </w:hyperlink>
      <w:r>
        <w:t>:</w:t>
      </w:r>
    </w:p>
    <w:p w14:paraId="5F5A964C" w14:textId="77777777" w:rsidR="002B3CFE" w:rsidRPr="00D7478E" w:rsidRDefault="002B3CFE" w:rsidP="002B3CFE">
      <w:pPr>
        <w:pStyle w:val="ProductList-Body"/>
      </w:pPr>
    </w:p>
    <w:p w14:paraId="3144C02C" w14:textId="77777777" w:rsidR="002B3CFE" w:rsidRPr="00D7478E" w:rsidRDefault="002B3CFE" w:rsidP="002B3CFE">
      <w:pPr>
        <w:pStyle w:val="ProductList-Body"/>
        <w:tabs>
          <w:tab w:val="clear" w:pos="158"/>
          <w:tab w:val="left" w:pos="360"/>
        </w:tabs>
        <w:ind w:left="180"/>
        <w:rPr>
          <w:b/>
          <w:color w:val="0072C6"/>
        </w:rPr>
      </w:pPr>
      <w:r>
        <w:rPr>
          <w:b/>
          <w:color w:val="0072C6"/>
        </w:rPr>
        <w:t>Mesagerie instant</w:t>
      </w:r>
    </w:p>
    <w:p w14:paraId="358D144D" w14:textId="77777777" w:rsidR="002B3CFE" w:rsidRDefault="002B3CFE" w:rsidP="002B3CFE">
      <w:pPr>
        <w:pStyle w:val="ProductList-Body"/>
        <w:tabs>
          <w:tab w:val="clear" w:pos="158"/>
          <w:tab w:val="left" w:pos="360"/>
        </w:tabs>
        <w:ind w:left="180"/>
      </w:pPr>
      <w:r>
        <w:t>Utilizatorul final va putea transfera în timp real un mesaj text altui utilizator final prin intermediul unei rețele Protocol internet.</w:t>
      </w:r>
    </w:p>
    <w:p w14:paraId="0050B048" w14:textId="77777777" w:rsidR="002B3CFE" w:rsidRDefault="002B3CFE" w:rsidP="002B3CFE">
      <w:pPr>
        <w:pStyle w:val="ProductList-Body"/>
        <w:tabs>
          <w:tab w:val="clear" w:pos="158"/>
          <w:tab w:val="left" w:pos="360"/>
        </w:tabs>
        <w:ind w:left="180"/>
      </w:pPr>
    </w:p>
    <w:p w14:paraId="3287799F" w14:textId="77777777" w:rsidR="002B3CFE" w:rsidRPr="00D7478E" w:rsidRDefault="002B3CFE" w:rsidP="002B3CFE">
      <w:pPr>
        <w:pStyle w:val="ProductList-Body"/>
        <w:tabs>
          <w:tab w:val="clear" w:pos="158"/>
          <w:tab w:val="left" w:pos="360"/>
        </w:tabs>
        <w:ind w:left="180"/>
        <w:rPr>
          <w:b/>
          <w:color w:val="0072C6"/>
        </w:rPr>
      </w:pPr>
      <w:r>
        <w:rPr>
          <w:b/>
          <w:color w:val="0072C6"/>
        </w:rPr>
        <w:t>Prezență</w:t>
      </w:r>
    </w:p>
    <w:p w14:paraId="12519CD6" w14:textId="77777777" w:rsidR="002B3CFE" w:rsidRDefault="002B3CFE" w:rsidP="002B3CFE">
      <w:pPr>
        <w:pStyle w:val="ProductList-Body"/>
        <w:tabs>
          <w:tab w:val="clear" w:pos="158"/>
          <w:tab w:val="left" w:pos="360"/>
        </w:tabs>
        <w:ind w:left="180"/>
      </w:pPr>
      <w:r>
        <w:t>Utilizatorul final va putea seta și afișa disponibilitatea sa și va putea vizualiza disponibilitatea altui utilizator final.</w:t>
      </w:r>
    </w:p>
    <w:p w14:paraId="5FFA77F6" w14:textId="77777777" w:rsidR="002B3CFE" w:rsidRDefault="002B3CFE" w:rsidP="002B3CFE">
      <w:pPr>
        <w:pStyle w:val="ProductList-Body"/>
        <w:tabs>
          <w:tab w:val="clear" w:pos="158"/>
          <w:tab w:val="left" w:pos="360"/>
        </w:tabs>
        <w:ind w:left="180"/>
      </w:pPr>
    </w:p>
    <w:p w14:paraId="26D8F761" w14:textId="77777777" w:rsidR="002B3CFE" w:rsidRPr="00D7478E" w:rsidRDefault="002B3CFE" w:rsidP="002B3CFE">
      <w:pPr>
        <w:pStyle w:val="ProductList-Body"/>
        <w:keepNext/>
        <w:tabs>
          <w:tab w:val="clear" w:pos="158"/>
          <w:tab w:val="left" w:pos="360"/>
        </w:tabs>
        <w:ind w:left="187"/>
        <w:rPr>
          <w:b/>
          <w:color w:val="0072C6"/>
        </w:rPr>
      </w:pPr>
      <w:r>
        <w:rPr>
          <w:b/>
          <w:color w:val="0072C6"/>
        </w:rPr>
        <w:t>Întâlniri online</w:t>
      </w:r>
    </w:p>
    <w:p w14:paraId="6C970400" w14:textId="77777777" w:rsidR="002B3CFE" w:rsidRDefault="002B3CFE" w:rsidP="002B3CFE">
      <w:pPr>
        <w:pStyle w:val="ProductList-Body"/>
        <w:tabs>
          <w:tab w:val="clear" w:pos="158"/>
          <w:tab w:val="left" w:pos="360"/>
        </w:tabs>
        <w:ind w:left="180"/>
      </w:pPr>
      <w:r>
        <w:t>Utilizatorul final va putea desfășura o întâlnire pe internet cu funcție de conferință audio și video cu alți utilizatori finali.</w:t>
      </w:r>
    </w:p>
    <w:p w14:paraId="788163F1" w14:textId="77777777" w:rsidR="002B3CFE" w:rsidRPr="0011540B" w:rsidRDefault="002B3CFE" w:rsidP="002B3CFE">
      <w:pPr>
        <w:pStyle w:val="ProductList-Body"/>
      </w:pPr>
    </w:p>
    <w:p w14:paraId="16E3FCC7" w14:textId="77777777" w:rsidR="002B3CFE" w:rsidRDefault="002B3CFE" w:rsidP="00B55636">
      <w:pPr>
        <w:pStyle w:val="ProductList-Body"/>
        <w:keepNext/>
        <w:rPr>
          <w:b/>
          <w:color w:val="00188F"/>
        </w:rPr>
      </w:pPr>
      <w:r>
        <w:rPr>
          <w:b/>
          <w:color w:val="00188F"/>
        </w:rPr>
        <w:lastRenderedPageBreak/>
        <w:t>Notificări</w:t>
      </w:r>
    </w:p>
    <w:p w14:paraId="43652B3F" w14:textId="69960117" w:rsidR="002B3CFE" w:rsidRDefault="002B3CFE" w:rsidP="002B3CFE">
      <w:pPr>
        <w:pStyle w:val="ProductList-Body"/>
      </w:pPr>
      <w:r>
        <w:t xml:space="preserve">Se aplică notificările privind H.264/MPEG-4 AVC și/sau VC-1 din </w:t>
      </w:r>
      <w:hyperlink w:anchor="Attachment1" w:tooltip="Anexa 1" w:history="1">
        <w:r>
          <w:rPr>
            <w:rStyle w:val="Hyperlink"/>
          </w:rPr>
          <w:t>Anexa 1</w:t>
        </w:r>
      </w:hyperlink>
      <w:r>
        <w:t>.</w:t>
      </w:r>
    </w:p>
    <w:p w14:paraId="1B38D845" w14:textId="77777777" w:rsidR="002B3CFE" w:rsidRDefault="002B3CFE" w:rsidP="002B3CFE">
      <w:pPr>
        <w:pStyle w:val="ProductList-Body"/>
        <w:tabs>
          <w:tab w:val="clear" w:pos="158"/>
          <w:tab w:val="left" w:pos="360"/>
        </w:tabs>
      </w:pPr>
    </w:p>
    <w:p w14:paraId="6ECD945F" w14:textId="77777777" w:rsidR="002B3CFE" w:rsidRPr="00207B92" w:rsidRDefault="002B3CFE" w:rsidP="002B3CFE">
      <w:pPr>
        <w:pStyle w:val="ProductList-Body"/>
        <w:rPr>
          <w:b/>
          <w:color w:val="00188F"/>
        </w:rPr>
      </w:pPr>
      <w:r>
        <w:rPr>
          <w:b/>
          <w:color w:val="00188F"/>
        </w:rPr>
        <w:t>Utilizatorii externi și utilizatorii neautorizați de Skype for Business Online</w:t>
      </w:r>
    </w:p>
    <w:p w14:paraId="5FC20163" w14:textId="77777777" w:rsidR="002B3CFE" w:rsidRDefault="002B3CFE" w:rsidP="002B3CFE">
      <w:pPr>
        <w:pStyle w:val="ProductList-Body"/>
        <w:tabs>
          <w:tab w:val="clear" w:pos="158"/>
          <w:tab w:val="left" w:pos="360"/>
        </w:tabs>
      </w:pPr>
      <w:r>
        <w:t>Licențele SL pentru utilizator nu sunt necesare pentru Utilizatorii externi și utilizatorii neautorizați de serviciul Skype for Business Online.</w:t>
      </w:r>
    </w:p>
    <w:p w14:paraId="30BC1CFD" w14:textId="77777777" w:rsidR="002B3CFE" w:rsidRDefault="002B3CFE" w:rsidP="002B3CFE">
      <w:pPr>
        <w:pStyle w:val="ProductList-Body"/>
        <w:tabs>
          <w:tab w:val="clear" w:pos="158"/>
          <w:tab w:val="left" w:pos="360"/>
        </w:tabs>
      </w:pPr>
    </w:p>
    <w:p w14:paraId="3BB0F093" w14:textId="77777777" w:rsidR="002B3CFE" w:rsidRPr="0011540B" w:rsidRDefault="002B3CFE" w:rsidP="002B3CFE">
      <w:pPr>
        <w:pStyle w:val="ProductList-Body"/>
        <w:rPr>
          <w:b/>
          <w:color w:val="00188F"/>
        </w:rPr>
      </w:pPr>
      <w:r>
        <w:rPr>
          <w:b/>
          <w:color w:val="00188F"/>
        </w:rPr>
        <w:t>Dispozitivul de comunicare pentru zona comună</w:t>
      </w:r>
    </w:p>
    <w:p w14:paraId="0E0A0901" w14:textId="77777777" w:rsidR="002B3CFE" w:rsidRDefault="002B3CFE" w:rsidP="002B3CFE">
      <w:pPr>
        <w:pStyle w:val="ProductList-Body"/>
        <w:tabs>
          <w:tab w:val="clear" w:pos="158"/>
          <w:tab w:val="left" w:pos="360"/>
        </w:tabs>
      </w:pPr>
      <w:r>
        <w:t>Dispozitivul de comunicare pentru zona comună („CACD”) este un dispozitiv partajat de mai mulți utilizatori care nu se conectează la acesta cu ajutorul datelor de conectare pentru Office 365, dar care acceptă apeluri, întâlniri și/sau conferințe prin voce, voice over IP și/sau video. Ofertele Microsoft pentru Telefonul de zonă comună și Sala de întâlniri sunt licențe SL pentru dispozitiv care pot fi atribuite numai unui dispozitiv CACD. Fiecare dispozitiv cu licență pentru CACD poate fi accesat și utilizat de un număr nelimitat de utilizatori.</w:t>
      </w:r>
    </w:p>
    <w:p w14:paraId="3208176C" w14:textId="77777777" w:rsidR="002B3CFE" w:rsidRDefault="002B3CFE" w:rsidP="002B3CFE">
      <w:pPr>
        <w:pStyle w:val="ProductList-Body"/>
        <w:tabs>
          <w:tab w:val="clear" w:pos="158"/>
          <w:tab w:val="left" w:pos="360"/>
        </w:tabs>
      </w:pPr>
    </w:p>
    <w:p w14:paraId="7B775C94" w14:textId="77777777" w:rsidR="002B3CFE" w:rsidRPr="003619D2" w:rsidRDefault="002B3CFE" w:rsidP="002B3CFE">
      <w:pPr>
        <w:pStyle w:val="ProductList-Body"/>
        <w:rPr>
          <w:b/>
          <w:color w:val="00188F"/>
        </w:rPr>
      </w:pPr>
      <w:r>
        <w:rPr>
          <w:b/>
          <w:color w:val="00188F"/>
        </w:rPr>
        <w:t>Serviciile Plan de apelare și Serviciile Conferință audio (Servicii de apelare/conferință)</w:t>
      </w:r>
    </w:p>
    <w:p w14:paraId="2D278B82" w14:textId="77777777" w:rsidR="002B3CFE" w:rsidRDefault="002B3CFE" w:rsidP="002B3CFE">
      <w:pPr>
        <w:pStyle w:val="ProductList-Body"/>
        <w:tabs>
          <w:tab w:val="clear" w:pos="158"/>
          <w:tab w:val="left" w:pos="360"/>
        </w:tabs>
      </w:pPr>
      <w:r>
        <w:t xml:space="preserve">Serviciile de apelare și de conferință sunt oferite de Afiliatul Microsoft autorizat să le administreze. Prețurile pentru Serviciile de apelare și de conferință pot include taxele și comisioanele aplicabile. Termenii Serviciilor de apelare și de conferință pot varia în funcție de țară. Toate taxele și comisioanele incluse, precum și termenii de utilizare în funcție de țară se află în termenii de utilizare disponibili pe site-ul privind Licențierea de volum de la </w:t>
      </w:r>
      <w:hyperlink r:id="rId50" w:history="1">
        <w:r>
          <w:rPr>
            <w:rStyle w:val="Hyperlink"/>
          </w:rPr>
          <w:t>http://go.microsoft.com/fwlink/?LinkId=690247</w:t>
        </w:r>
      </w:hyperlink>
      <w:r>
        <w:t>.</w:t>
      </w:r>
    </w:p>
    <w:p w14:paraId="611FC9E0" w14:textId="77777777" w:rsidR="002B3CFE" w:rsidRDefault="002B3CFE" w:rsidP="002B3CFE">
      <w:pPr>
        <w:pStyle w:val="ProductList-Body"/>
        <w:tabs>
          <w:tab w:val="clear" w:pos="158"/>
          <w:tab w:val="left" w:pos="360"/>
        </w:tabs>
      </w:pPr>
    </w:p>
    <w:p w14:paraId="1B907370" w14:textId="77777777" w:rsidR="002B3CFE" w:rsidRPr="0081293D" w:rsidRDefault="002B3CFE" w:rsidP="002B3CFE">
      <w:pPr>
        <w:pStyle w:val="ProductList-Body"/>
      </w:pPr>
      <w:r>
        <w:t>Depășirea limitelor de utilizare aferente planului de abonament pentru Serviciul de apelare și de conferință, prezentate în termenii de utilizare, poate atrage suspendarea serviciilor. Microsoft va trimite o notificare rezonabilă înainte de a suspenda Serviciile de apelare sau de conferință, iar clientul va putea să efectueze apeluri de urgență în cursul oricărei perioade de suspendare.</w:t>
      </w:r>
    </w:p>
    <w:p w14:paraId="0FA95A18" w14:textId="77777777" w:rsidR="002B3CFE" w:rsidRDefault="002B3CFE" w:rsidP="002B3CFE">
      <w:pPr>
        <w:pStyle w:val="ProductList-Body"/>
      </w:pPr>
    </w:p>
    <w:p w14:paraId="6EF20C5A" w14:textId="77777777" w:rsidR="002B3CFE" w:rsidRPr="003619D2" w:rsidRDefault="002B3CFE" w:rsidP="002B3CFE">
      <w:pPr>
        <w:pStyle w:val="ProductList-Body"/>
        <w:keepNext/>
        <w:keepLines/>
        <w:rPr>
          <w:b/>
          <w:color w:val="00188F"/>
        </w:rPr>
      </w:pPr>
      <w:r>
        <w:rPr>
          <w:b/>
          <w:color w:val="00188F"/>
        </w:rPr>
        <w:t>Informații importante cu privire la serviciile de urgență</w:t>
      </w:r>
    </w:p>
    <w:p w14:paraId="56D0DD64" w14:textId="77777777" w:rsidR="002B3CFE" w:rsidRDefault="002B3CFE" w:rsidP="002B3CFE">
      <w:pPr>
        <w:pStyle w:val="ProductList-Body"/>
      </w:pPr>
      <w:r>
        <w:t>Clientul trebuie să notifice fiecare utilizator al unui Plan de apelare că serviciile de urgență funcționează diferit decât prin serviciile de telefonie tradiționale după cum urmează: (i) este posibil ca Office 365 să nu cunoască locația efectivă a apelantului serviciului de urgență, motiv pentru care un apel la serviciul de urgență poate fi direcționat către un centru de apeluri incorect și/sau serviciile de urgență pot fi trimise către o locație incorectă; (ii) dacă dispozitivul utilizatorului nu are curent, dacă există o pană de curent sau dacă, din orice motiv, nu poate să acceseze internetul, utilizatorul nu poate efectua un apel la serviciul de urgență prin serviciul pentru Planul de apelare; și (iii) deși serviciile pentru Planul de apelare pot fi utilizate oriunde în lume unde este disponibilă o conexiune la internet, utilizatorii nu trebuie să apeleze serviciul de urgență dintr-o locație în afara țării de origine, deoarece apelul va fi probabil direcționat către centrul de apeluri corespunzător din locația respectivă.</w:t>
      </w:r>
    </w:p>
    <w:p w14:paraId="0625335E" w14:textId="77777777" w:rsidR="00392DF2" w:rsidRDefault="00B010C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EBE1F37" w14:textId="55A6FD4D" w:rsidR="00C477A7" w:rsidRPr="008554D6" w:rsidRDefault="00C477A7" w:rsidP="00C477A7">
      <w:pPr>
        <w:pStyle w:val="ProductList-Offering2Heading"/>
        <w:outlineLvl w:val="2"/>
        <w:rPr>
          <w:lang w:val="ro-RO"/>
        </w:rPr>
      </w:pPr>
      <w:r w:rsidRPr="008554D6">
        <w:rPr>
          <w:lang w:val="ro-RO"/>
        </w:rPr>
        <w:tab/>
      </w:r>
      <w:bookmarkStart w:id="177" w:name="ExchangeOnline"/>
      <w:bookmarkStart w:id="178" w:name="_Toc524436947"/>
      <w:bookmarkStart w:id="179" w:name="_Toc523239319"/>
      <w:bookmarkStart w:id="180" w:name="_Toc12367116"/>
      <w:r w:rsidRPr="008554D6">
        <w:rPr>
          <w:lang w:val="ro-RO"/>
        </w:rPr>
        <w:t>Exchange Online</w:t>
      </w:r>
      <w:bookmarkEnd w:id="177"/>
      <w:bookmarkEnd w:id="178"/>
      <w:bookmarkEnd w:id="179"/>
      <w:bookmarkEnd w:id="180"/>
    </w:p>
    <w:p w14:paraId="6EC05114" w14:textId="77777777" w:rsidR="00C477A7" w:rsidRDefault="00C477A7" w:rsidP="00C477A7">
      <w:pPr>
        <w:pStyle w:val="ProductList-Offering1"/>
        <w:sectPr w:rsidR="00C477A7" w:rsidSect="00E275D6">
          <w:footerReference w:type="first" r:id="rId51"/>
          <w:type w:val="continuous"/>
          <w:pgSz w:w="12240" w:h="15840"/>
          <w:pgMar w:top="1440" w:right="720" w:bottom="1440" w:left="720" w:header="720" w:footer="720" w:gutter="0"/>
          <w:cols w:space="720"/>
          <w:titlePg/>
          <w:docGrid w:linePitch="360"/>
        </w:sectPr>
      </w:pPr>
    </w:p>
    <w:p w14:paraId="62F34CC5"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Exchange Online (Plan 1 și 2)</w:t>
      </w:r>
    </w:p>
    <w:p w14:paraId="2AD51FF9"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Exchange Online K1</w:t>
      </w:r>
    </w:p>
    <w:p w14:paraId="4D385757" w14:textId="77777777" w:rsidR="00C477A7" w:rsidRPr="00EF1E73" w:rsidRDefault="00C477A7" w:rsidP="00C477A7">
      <w:pPr>
        <w:pStyle w:val="ProductList-Body"/>
        <w:rPr>
          <w:rFonts w:asciiTheme="majorHAnsi" w:hAnsiTheme="majorHAnsi"/>
          <w:sz w:val="16"/>
          <w:szCs w:val="16"/>
        </w:rPr>
      </w:pPr>
      <w:r>
        <w:rPr>
          <w:rFonts w:asciiTheme="majorHAnsi" w:hAnsiTheme="majorHAnsi"/>
          <w:sz w:val="16"/>
          <w:szCs w:val="16"/>
        </w:rPr>
        <w:t>Arhivare Exchange Online pentru Exchange Online</w:t>
      </w:r>
    </w:p>
    <w:p w14:paraId="057B942D"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 xml:space="preserve">Arhivare Exchange Online pentru Exchange Server </w:t>
      </w:r>
    </w:p>
    <w:p w14:paraId="70F04794" w14:textId="77777777" w:rsidR="00C477A7" w:rsidRPr="00EF1E73" w:rsidRDefault="00C477A7" w:rsidP="00C477A7">
      <w:pPr>
        <w:pStyle w:val="ProductList-Body"/>
        <w:rPr>
          <w:rFonts w:asciiTheme="majorHAnsi" w:hAnsiTheme="majorHAnsi"/>
          <w:sz w:val="16"/>
          <w:szCs w:val="16"/>
        </w:rPr>
      </w:pPr>
      <w:r>
        <w:rPr>
          <w:rFonts w:asciiTheme="majorHAnsi" w:hAnsiTheme="majorHAnsi"/>
          <w:sz w:val="16"/>
          <w:szCs w:val="16"/>
        </w:rPr>
        <w:t>Prevenirea pierderii datelor</w:t>
      </w:r>
    </w:p>
    <w:p w14:paraId="4CF6F2AC"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Protecție avansată împotriva amenințărilor Office 365</w:t>
      </w:r>
    </w:p>
    <w:p w14:paraId="38C89EB4"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Informații despre amenințări Office 365</w:t>
      </w:r>
    </w:p>
    <w:p w14:paraId="037D40A7" w14:textId="77777777" w:rsidR="00C477A7" w:rsidRDefault="00C477A7" w:rsidP="00C477A7">
      <w:pPr>
        <w:pStyle w:val="ProductList-Offering2"/>
        <w:ind w:left="0"/>
        <w:sectPr w:rsidR="00C477A7"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69F26B51" w:rsidR="001A19E0" w:rsidRPr="00690C65" w:rsidRDefault="001A19E0" w:rsidP="001A19E0">
      <w:pPr>
        <w:pStyle w:val="ProductList-Body"/>
      </w:pPr>
      <w:r>
        <w:t xml:space="preserve">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C477A7">
      <w:pPr>
        <w:pStyle w:val="ProductList-Body"/>
        <w:keepNext/>
        <w:ind w:left="187"/>
      </w:pPr>
      <w:r>
        <w:rPr>
          <w:b/>
          <w:color w:val="0072C6"/>
        </w:rPr>
        <w:t>Recuperarea elementelor şterse şi a cutiei poştale</w:t>
      </w:r>
    </w:p>
    <w:p w14:paraId="6F18D65A" w14:textId="77777777" w:rsidR="0023405D" w:rsidRPr="0044514B" w:rsidRDefault="0023405D" w:rsidP="0023405D">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lastRenderedPageBreak/>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542BAAD7" w:rsidR="00DC0A1F" w:rsidRPr="00690C65" w:rsidRDefault="00DC0A1F" w:rsidP="00DC0A1F">
      <w:pPr>
        <w:pStyle w:val="ProductList-Body"/>
      </w:pPr>
      <w:r>
        <w:t xml:space="preserve">Arhivarea 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9204C7">
      <w:pPr>
        <w:pStyle w:val="ProductList-Body"/>
        <w:keepNext/>
        <w:ind w:left="187"/>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392DF2">
      <w:pPr>
        <w:pStyle w:val="ProductList-Body"/>
        <w:keepNext/>
        <w:ind w:left="187"/>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24B1DB47" w14:textId="77777777" w:rsidR="00DE3BA5" w:rsidRDefault="00DE3BA5" w:rsidP="00DE3BA5">
      <w:pPr>
        <w:pStyle w:val="ProductList-ClauseHeading"/>
      </w:pPr>
      <w:r>
        <w:t>Dispozitive smartphone și tablete</w:t>
      </w:r>
    </w:p>
    <w:p w14:paraId="56360883" w14:textId="77777777" w:rsidR="00DE3BA5" w:rsidRPr="003A1DB6" w:rsidRDefault="00DE3BA5" w:rsidP="00DE3BA5">
      <w:pPr>
        <w:pStyle w:val="ProductList-Body"/>
      </w:pPr>
      <w:r>
        <w:t xml:space="preserve">Fiecare utilizator căruia Clientul îi alocă o licență SL utilizator pentru Exchange Online are dreptul să activeze și produsul software Microsoft Outlook Mobile pentru a fi utilizat pe maximum cinci dispozitive smartphone și cinci tablete. </w:t>
      </w:r>
    </w:p>
    <w:p w14:paraId="2B70E299" w14:textId="77777777" w:rsidR="00DE3BA5" w:rsidRDefault="00DE3BA5" w:rsidP="006E0D8F">
      <w:pPr>
        <w:pStyle w:val="ProductList-Body"/>
        <w:keepNext/>
        <w:tabs>
          <w:tab w:val="clear" w:pos="158"/>
          <w:tab w:val="left" w:pos="270"/>
        </w:tabs>
        <w:rPr>
          <w:b/>
          <w:color w:val="00188F"/>
        </w:rPr>
      </w:pPr>
    </w:p>
    <w:p w14:paraId="6F4D5951" w14:textId="593A44DE"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52"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00E64175" w14:textId="77777777" w:rsidR="00216953" w:rsidRPr="00017A5A" w:rsidRDefault="00216953" w:rsidP="00216953">
      <w:pPr>
        <w:pStyle w:val="ProductList-Body"/>
        <w:tabs>
          <w:tab w:val="clear" w:pos="158"/>
          <w:tab w:val="left" w:pos="180"/>
        </w:tabs>
        <w:rPr>
          <w:b/>
          <w:color w:val="00188F"/>
        </w:rPr>
      </w:pPr>
      <w:r>
        <w:rPr>
          <w:b/>
          <w:color w:val="00188F"/>
        </w:rPr>
        <w:t>Licența per dispozitiv pentru Data Loss Prevention pentru Office 365</w:t>
      </w:r>
    </w:p>
    <w:p w14:paraId="1C69E0C6" w14:textId="77777777" w:rsidR="00216953" w:rsidRDefault="00216953" w:rsidP="00216953">
      <w:pPr>
        <w:pStyle w:val="ProductList-Body"/>
      </w:pPr>
      <w:r>
        <w:t>În cazul în care Clientul deține licență per dispozitiv pentru Data Loss Prevention pentru Office 365, toți utilizatorii Dispozitivului licențiat vor avea licență pentru Serviciul online.</w:t>
      </w:r>
      <w:bookmarkStart w:id="181" w:name="_Hlk486589626"/>
    </w:p>
    <w:bookmarkEnd w:id="181"/>
    <w:p w14:paraId="4B360B15" w14:textId="0C19382D" w:rsidR="008861CF" w:rsidRDefault="008861CF" w:rsidP="009427A1">
      <w:pPr>
        <w:pStyle w:val="ProductList-Body"/>
        <w:tabs>
          <w:tab w:val="clear" w:pos="158"/>
          <w:tab w:val="left" w:pos="180"/>
        </w:tabs>
      </w:pPr>
    </w:p>
    <w:p w14:paraId="77F457A9" w14:textId="77777777" w:rsidR="008861CF" w:rsidRPr="00E43C32" w:rsidRDefault="008861CF" w:rsidP="00C477A7">
      <w:pPr>
        <w:pStyle w:val="ProductList-Body"/>
        <w:keepNext/>
        <w:rPr>
          <w:b/>
          <w:color w:val="00188F"/>
        </w:rPr>
      </w:pPr>
      <w:bookmarkStart w:id="182" w:name="_Toc423959249"/>
      <w:r w:rsidRPr="00E43C32">
        <w:rPr>
          <w:b/>
          <w:color w:val="00188F"/>
        </w:rPr>
        <w:t>Acord privind nivelul serviciului</w:t>
      </w:r>
      <w:bookmarkEnd w:id="182"/>
    </w:p>
    <w:p w14:paraId="106466CB" w14:textId="77777777" w:rsidR="00400A6C" w:rsidRDefault="00400A6C" w:rsidP="00400A6C">
      <w:pPr>
        <w:pStyle w:val="ProductList-Body"/>
        <w:tabs>
          <w:tab w:val="clear" w:pos="158"/>
          <w:tab w:val="left" w:pos="180"/>
        </w:tabs>
      </w:pPr>
      <w:bookmarkStart w:id="183" w:name="Office365Applications"/>
      <w:r>
        <w:t>Nu există niciun Acord privind nivelul serviciului pentru Protecţia avansată împotriva ameninţărilor Office 365 sau pentru Informaţiile despre ameninţări Office 365.</w:t>
      </w:r>
    </w:p>
    <w:bookmarkStart w:id="184" w:name="O365Applications"/>
    <w:bookmarkEnd w:id="183"/>
    <w:p w14:paraId="5C306022"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93F6697" w14:textId="77777777" w:rsidR="00C477A7" w:rsidRPr="002B3CFE" w:rsidRDefault="00C477A7" w:rsidP="00C477A7">
      <w:pPr>
        <w:pStyle w:val="ProductList-Offering2Heading"/>
        <w:outlineLvl w:val="2"/>
      </w:pPr>
      <w:r w:rsidRPr="002B3CFE">
        <w:lastRenderedPageBreak/>
        <w:tab/>
      </w:r>
      <w:bookmarkStart w:id="185" w:name="_Toc524436948"/>
      <w:bookmarkStart w:id="186" w:name="_Toc523239320"/>
      <w:bookmarkStart w:id="187" w:name="_Toc12367117"/>
      <w:r w:rsidRPr="002B3CFE">
        <w:t>Aplicații cu Office 365</w:t>
      </w:r>
      <w:bookmarkEnd w:id="184"/>
      <w:bookmarkEnd w:id="185"/>
      <w:bookmarkEnd w:id="186"/>
      <w:bookmarkEnd w:id="187"/>
    </w:p>
    <w:p w14:paraId="104F962F" w14:textId="77777777" w:rsidR="00C477A7" w:rsidRDefault="00C477A7" w:rsidP="00C477A7">
      <w:pPr>
        <w:pStyle w:val="ProductList-Offering1"/>
        <w:sectPr w:rsidR="00C477A7" w:rsidSect="00E275D6">
          <w:type w:val="continuous"/>
          <w:pgSz w:w="12240" w:h="15840"/>
          <w:pgMar w:top="1440" w:right="720" w:bottom="1440" w:left="720" w:header="720" w:footer="720" w:gutter="0"/>
          <w:cols w:space="720"/>
          <w:titlePg/>
          <w:docGrid w:linePitch="360"/>
        </w:sectPr>
      </w:pPr>
    </w:p>
    <w:p w14:paraId="58414F22"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Office 365 Business</w:t>
      </w:r>
    </w:p>
    <w:p w14:paraId="5C859ED2"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Office 365 ProPlus</w:t>
      </w:r>
    </w:p>
    <w:p w14:paraId="0D2AC578"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Visio Online (Plan 1 și 2)</w:t>
      </w:r>
    </w:p>
    <w:p w14:paraId="3CE644A4" w14:textId="77777777" w:rsidR="00C477A7" w:rsidRDefault="00C477A7" w:rsidP="00C477A7">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68E41C52" w14:textId="77777777" w:rsidR="00C477A7" w:rsidRPr="000A5E8A" w:rsidRDefault="00C477A7" w:rsidP="00C477A7">
      <w:pPr>
        <w:pStyle w:val="ProductList-Body"/>
        <w:pBdr>
          <w:top w:val="single" w:sz="4" w:space="1" w:color="BFBFBF" w:themeColor="background1" w:themeShade="BF"/>
        </w:pBdr>
        <w:rPr>
          <w:b/>
          <w:color w:val="000000" w:themeColor="text1"/>
          <w:sz w:val="8"/>
          <w:szCs w:val="8"/>
        </w:rPr>
      </w:pPr>
    </w:p>
    <w:p w14:paraId="121F6057" w14:textId="77777777" w:rsidR="00C477A7" w:rsidRPr="00123E7D" w:rsidRDefault="00C477A7" w:rsidP="00C477A7">
      <w:pPr>
        <w:pStyle w:val="ProductList-Body"/>
        <w:rPr>
          <w:b/>
          <w:color w:val="00188F"/>
        </w:rPr>
      </w:pPr>
      <w:r>
        <w:rPr>
          <w:b/>
          <w:color w:val="00188F"/>
        </w:rPr>
        <w:t>Acord privind nivelul serviciului</w:t>
      </w:r>
    </w:p>
    <w:p w14:paraId="58BFA852" w14:textId="77777777" w:rsidR="00C477A7" w:rsidRDefault="00C477A7" w:rsidP="00C477A7">
      <w:pPr>
        <w:pStyle w:val="ProductList-Body"/>
      </w:pPr>
      <w:r>
        <w:t>Nu există niciun Acord privind nivelul serviciului pentru Visio Online.</w:t>
      </w:r>
    </w:p>
    <w:p w14:paraId="4BA92CE7" w14:textId="77777777" w:rsidR="00C477A7" w:rsidRPr="00123E7D" w:rsidRDefault="00C477A7" w:rsidP="00C477A7">
      <w:pPr>
        <w:pStyle w:val="ProductList-Body"/>
      </w:pPr>
    </w:p>
    <w:p w14:paraId="342C6EF6" w14:textId="77777777" w:rsidR="00C477A7" w:rsidRPr="00123E7D" w:rsidRDefault="00C477A7" w:rsidP="00C477A7">
      <w:pPr>
        <w:pStyle w:val="ProductList-Body"/>
        <w:keepNext/>
        <w:tabs>
          <w:tab w:val="clear" w:pos="158"/>
          <w:tab w:val="left" w:pos="180"/>
        </w:tabs>
        <w:rPr>
          <w:b/>
          <w:color w:val="00188F"/>
        </w:rPr>
      </w:pPr>
      <w:r>
        <w:rPr>
          <w:b/>
          <w:color w:val="00188F"/>
        </w:rPr>
        <w:t xml:space="preserve">Drepturi de instalare și utilizare </w:t>
      </w:r>
    </w:p>
    <w:p w14:paraId="27A9B36D" w14:textId="77777777" w:rsidR="00C477A7" w:rsidRDefault="00C477A7" w:rsidP="00C477A7">
      <w:pPr>
        <w:pStyle w:val="ProductList-Body"/>
        <w:tabs>
          <w:tab w:val="clear" w:pos="158"/>
          <w:tab w:val="left" w:pos="180"/>
        </w:tabs>
      </w:pPr>
      <w:r>
        <w:t>Fiecare utilizator căruia Clientul îi alocă o licență SL utilizator trebuie să dețină un cont profesional sau școlar pentru a utiliza produsul software oferit prin abonament. Acești utilizatori:</w:t>
      </w:r>
    </w:p>
    <w:p w14:paraId="34553131" w14:textId="77777777" w:rsidR="00C477A7" w:rsidRDefault="00C477A7" w:rsidP="00C477A7">
      <w:pPr>
        <w:pStyle w:val="ProductList-Body"/>
        <w:numPr>
          <w:ilvl w:val="0"/>
          <w:numId w:val="40"/>
        </w:numPr>
        <w:ind w:left="450" w:hanging="270"/>
      </w:pPr>
      <w:r>
        <w:t>au dreptul să activeze produsul software oferit prin licența SL pentru utilizare locală sau de la distanță în maximum cinci medii OSE simultan;</w:t>
      </w:r>
    </w:p>
    <w:p w14:paraId="6DBF4F13" w14:textId="77777777" w:rsidR="00B55636" w:rsidRDefault="00B55636" w:rsidP="00B55636">
      <w:pPr>
        <w:pStyle w:val="ProductList-Body"/>
        <w:numPr>
          <w:ilvl w:val="0"/>
          <w:numId w:val="40"/>
        </w:numPr>
        <w:ind w:left="450" w:hanging="270"/>
      </w:pPr>
      <w:r>
        <w:t xml:space="preserve">au dreptul să instaleze și să utilizeze produsul software, cu funcția de activare pentru computere partajate, pe un dispozitiv partajat, pe un server de rețea sau pe servere partajate pe Microsoft Azure sau cu un Partener eligibil de servicii de găzduire multiplă. Lista partenerilor eligibili ai furnizorilor de servicii de găzduire multiplă și cerințele suplimentare de distribuire sunt disponibile la </w:t>
      </w:r>
      <w:hyperlink r:id="rId53" w:history="1">
        <w:r>
          <w:rPr>
            <w:rStyle w:val="Hyperlink"/>
          </w:rPr>
          <w:t>www.office.com/sca</w:t>
        </w:r>
      </w:hyperlink>
      <w:r>
        <w:rPr>
          <w:color w:val="1F497D"/>
        </w:rPr>
        <w:t xml:space="preserve">. </w:t>
      </w:r>
      <w:r>
        <w:t>Prevederea privind funcția de activare pentru computere partajate se aplică numai Clienților cu licență pentru Office 365 Business când acesta beneficiază de licență în calitate de componentă a Microsoft 365 Business; și</w:t>
      </w:r>
    </w:p>
    <w:p w14:paraId="7C3C0676" w14:textId="77777777" w:rsidR="00C477A7" w:rsidRPr="008958E4" w:rsidRDefault="00C477A7" w:rsidP="00C477A7">
      <w:pPr>
        <w:pStyle w:val="ProductList-Body"/>
        <w:numPr>
          <w:ilvl w:val="0"/>
          <w:numId w:val="40"/>
        </w:numPr>
        <w:ind w:left="450" w:hanging="270"/>
        <w:rPr>
          <w:b/>
        </w:rPr>
      </w:pPr>
      <w:r>
        <w:t>trebuie să conecteze la internet cel puțin o dată la 30 de zile fiecare dispozitiv pe care au instalat produsul software; în caz contrar, funcționalitatea produsului software poate fi afectată;</w:t>
      </w:r>
    </w:p>
    <w:p w14:paraId="25D0DD99" w14:textId="77777777" w:rsidR="00C477A7" w:rsidRPr="00F40FD0" w:rsidRDefault="00C477A7" w:rsidP="00C477A7">
      <w:pPr>
        <w:pStyle w:val="ProductList-Body"/>
        <w:numPr>
          <w:ilvl w:val="0"/>
          <w:numId w:val="40"/>
        </w:numPr>
        <w:ind w:left="450" w:hanging="270"/>
      </w:pPr>
      <w:r>
        <w:t>au dreptul să utilizeze Serviciile online conectate prin internet, furnizate ca parte din ProPlus. În plus, în cazul în care Clientul permite acest lucru, utilizatorii pot alege să utilizeze serviciile conectate în conformitate cu alți termeni de utilizare decât TSO și în baza cărora Microsoft este operator de date, în sensul prevăzut în documentația produsului.</w:t>
      </w:r>
    </w:p>
    <w:p w14:paraId="58D1EC74" w14:textId="77777777" w:rsidR="00C477A7" w:rsidRPr="00FF3FF1" w:rsidRDefault="00C477A7" w:rsidP="00C477A7">
      <w:pPr>
        <w:pStyle w:val="ProductList-Body"/>
        <w:spacing w:before="40"/>
      </w:pPr>
    </w:p>
    <w:p w14:paraId="08690EFD" w14:textId="77777777" w:rsidR="00C477A7" w:rsidRPr="00597EF9" w:rsidRDefault="00C477A7" w:rsidP="00C477A7">
      <w:pPr>
        <w:pStyle w:val="ProductList-Body"/>
        <w:rPr>
          <w:b/>
          <w:color w:val="00188F"/>
        </w:rPr>
      </w:pPr>
      <w:r>
        <w:rPr>
          <w:b/>
          <w:color w:val="00188F"/>
        </w:rPr>
        <w:t>Dispozitive smartphone și tablete</w:t>
      </w:r>
    </w:p>
    <w:p w14:paraId="4170A227" w14:textId="77777777" w:rsidR="00C477A7" w:rsidRDefault="00C477A7" w:rsidP="00C477A7">
      <w:pPr>
        <w:pStyle w:val="ProductList-Body"/>
      </w:pPr>
      <w:r>
        <w:t>Fiecare utilizator căruia Clientul îi alocă o licență SL pentru utilizator are dreptul să activeze și produsul software Microsoft Office Mobile pentru a fi utilizat pe maximum cinci dispozitive smartphone și cinci tablete. Pentru utilizatorii versiunilor Office 365 A1, E1, F1 și Business Essentials și Microsoft 365 E1, F1, acest drept de a activa produsul software Microsoft Office Mobile este limitat la dispozitivele cu ecrane integrate, cu diagonala de 10,1” sau mai mică.</w:t>
      </w:r>
    </w:p>
    <w:p w14:paraId="19098C62" w14:textId="77777777" w:rsidR="00C477A7" w:rsidRDefault="00C477A7" w:rsidP="00C477A7">
      <w:pPr>
        <w:pStyle w:val="ProductList-Body"/>
      </w:pPr>
    </w:p>
    <w:p w14:paraId="1E5B59C1" w14:textId="77777777" w:rsidR="00C477A7" w:rsidRPr="00974EAE" w:rsidRDefault="00C477A7" w:rsidP="002B3CFE">
      <w:pPr>
        <w:pStyle w:val="ProductList-Body"/>
        <w:keepNext/>
        <w:rPr>
          <w:b/>
          <w:color w:val="00188F"/>
        </w:rPr>
      </w:pPr>
      <w:r>
        <w:rPr>
          <w:b/>
          <w:color w:val="00188F"/>
        </w:rPr>
        <w:t>Termenii de mai jos sunt valabili doar pentru Office 365 ProPlus</w:t>
      </w:r>
    </w:p>
    <w:p w14:paraId="318F05E6" w14:textId="77777777" w:rsidR="00C477A7" w:rsidRPr="00FC409E" w:rsidRDefault="00C477A7" w:rsidP="002B3CFE">
      <w:pPr>
        <w:pStyle w:val="ProductList-Body"/>
        <w:keepNext/>
        <w:ind w:left="180"/>
        <w:rPr>
          <w:b/>
          <w:color w:val="0072C6"/>
        </w:rPr>
      </w:pPr>
      <w:r>
        <w:rPr>
          <w:b/>
          <w:color w:val="0072C6"/>
        </w:rPr>
        <w:t>Utilizarea comercială a Office Home &amp; Student 2013 RT</w:t>
      </w:r>
    </w:p>
    <w:p w14:paraId="56E218A7" w14:textId="77777777" w:rsidR="00C477A7" w:rsidRDefault="00C477A7" w:rsidP="00C477A7">
      <w:pPr>
        <w:pStyle w:val="ProductList-Body"/>
        <w:ind w:left="180"/>
      </w:pPr>
      <w:r>
        <w:t>Restricția privind utilizarea comercială pentru Office Home &amp; Student 2013 RT este ridicată pentru fiecare licență SL utilizator pentru Office 365 ProPlus. Cu excepția prevederilor din această secțiune, vor guverna termenii licenței Office Home &amp; Student 2013 RT.</w:t>
      </w:r>
    </w:p>
    <w:p w14:paraId="3AD89F2D" w14:textId="77777777" w:rsidR="00C477A7" w:rsidRDefault="00C477A7" w:rsidP="00C477A7">
      <w:pPr>
        <w:pStyle w:val="ProductList-Body"/>
        <w:ind w:left="180"/>
      </w:pPr>
    </w:p>
    <w:p w14:paraId="235F5964" w14:textId="77777777" w:rsidR="00C477A7" w:rsidRPr="00FC409E" w:rsidRDefault="00C477A7" w:rsidP="00C477A7">
      <w:pPr>
        <w:pStyle w:val="ProductList-Body"/>
        <w:ind w:left="180"/>
        <w:rPr>
          <w:b/>
          <w:color w:val="0072C6"/>
        </w:rPr>
      </w:pPr>
      <w:r>
        <w:rPr>
          <w:b/>
          <w:color w:val="0072C6"/>
        </w:rPr>
        <w:t>Office Online Server</w:t>
      </w:r>
    </w:p>
    <w:p w14:paraId="1BF51537" w14:textId="77777777" w:rsidR="00C477A7" w:rsidRPr="00003503" w:rsidRDefault="00C477A7" w:rsidP="00C477A7">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Clienții care obțin licența pentru acest produs în baza Contractului de abonament Microsoft Online, a Contractului Microsoft Cloud sau a altui contract Microsoft care vizează doar Serviciile online.</w:t>
      </w:r>
    </w:p>
    <w:p w14:paraId="46E4E107" w14:textId="77777777" w:rsidR="00392DF2" w:rsidRDefault="00B010C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88" w:name="_Toc12367118"/>
      <w:r w:rsidRPr="006B4B3B">
        <w:rPr>
          <w:lang w:val="ro-RO"/>
        </w:rPr>
        <w:t>Office Online</w:t>
      </w:r>
      <w:bookmarkEnd w:id="188"/>
    </w:p>
    <w:p w14:paraId="24A45D55" w14:textId="77777777" w:rsidR="00D7478E" w:rsidRPr="00690C65" w:rsidRDefault="00D7478E" w:rsidP="00D7478E">
      <w:pPr>
        <w:pStyle w:val="ProductList-Body"/>
      </w:pPr>
      <w:r>
        <w:rPr>
          <w:b/>
          <w:color w:val="00188F"/>
        </w:rPr>
        <w:t>Caracteristicile de bază pentru Serviciile Office 365</w:t>
      </w:r>
    </w:p>
    <w:p w14:paraId="509D4A23" w14:textId="6A245D2C" w:rsidR="00D7478E" w:rsidRPr="00690C65" w:rsidRDefault="00D7478E" w:rsidP="00EF1136">
      <w:pPr>
        <w:pStyle w:val="ProductList-Body"/>
      </w:pPr>
      <w:r>
        <w:t xml:space="preserve">Office Online sau serviciul succesor va avea următoarele capacităţi prin </w:t>
      </w:r>
      <w:hyperlink w:anchor="CoreFeaturesforOffice365Services" w:tooltip="Caracteristicile de bază"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559999DD" w14:textId="77777777" w:rsidR="00392DF2" w:rsidRDefault="00B010C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tab/>
      </w:r>
      <w:bookmarkStart w:id="189" w:name="_Toc12367119"/>
      <w:r w:rsidRPr="006B4B3B">
        <w:rPr>
          <w:lang w:val="it-IT"/>
        </w:rPr>
        <w:t>OneDrive pentru business</w:t>
      </w:r>
      <w:bookmarkEnd w:id="189"/>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00B0A8B4" w14:textId="77777777" w:rsidR="00392DF2" w:rsidRDefault="00B010C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0AD671B" w14:textId="0E9B8B7C" w:rsidR="0068533D" w:rsidRPr="00903BB7" w:rsidRDefault="0068533D" w:rsidP="0068533D">
      <w:pPr>
        <w:pStyle w:val="ProductList-Offering2Heading"/>
        <w:outlineLvl w:val="2"/>
      </w:pPr>
      <w:r>
        <w:lastRenderedPageBreak/>
        <w:tab/>
      </w:r>
      <w:bookmarkStart w:id="190" w:name="_Toc453946627"/>
      <w:bookmarkStart w:id="191" w:name="_Toc451949065"/>
      <w:bookmarkStart w:id="192" w:name="_Toc12367120"/>
      <w:bookmarkStart w:id="193" w:name="ProjectOnline"/>
      <w:r>
        <w:t>Project Online</w:t>
      </w:r>
      <w:bookmarkEnd w:id="190"/>
      <w:bookmarkEnd w:id="191"/>
      <w:bookmarkEnd w:id="192"/>
    </w:p>
    <w:bookmarkEnd w:id="193"/>
    <w:p w14:paraId="275963C2" w14:textId="77777777" w:rsidR="0068533D" w:rsidRDefault="0068533D" w:rsidP="0068533D">
      <w:pPr>
        <w:pStyle w:val="ProductList-Offering1"/>
        <w:sectPr w:rsidR="0068533D" w:rsidSect="00E275D6">
          <w:footerReference w:type="first" r:id="rId54"/>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2A00C940" w14:textId="77777777" w:rsidR="00C477A7" w:rsidRPr="005108F0" w:rsidRDefault="00C477A7" w:rsidP="00C477A7">
      <w:pPr>
        <w:pStyle w:val="ProductList-Body"/>
        <w:rPr>
          <w:b/>
          <w:color w:val="00188F"/>
        </w:rPr>
      </w:pPr>
      <w:r>
        <w:rPr>
          <w:b/>
          <w:color w:val="00188F"/>
        </w:rPr>
        <w:t>Drepturi de instalare și utilizare pentru aplicația Project</w:t>
      </w:r>
    </w:p>
    <w:p w14:paraId="7B355B90" w14:textId="77777777" w:rsidR="00C477A7" w:rsidRDefault="00C477A7" w:rsidP="00C477A7">
      <w:pPr>
        <w:pStyle w:val="ProductList-Body"/>
      </w:pPr>
      <w:r>
        <w:t>Fiecare utilizator căruia Clientul îi alocă o licență SL utilizator pentru Project Online Professional sau Project Online Premium trebuie să dețină un cont Microsoft pentru a utiliza produsul software oferit prin abonament. Acești utilizatori:</w:t>
      </w:r>
    </w:p>
    <w:p w14:paraId="49068FCF" w14:textId="77777777" w:rsidR="00C477A7" w:rsidRPr="00D64C6F" w:rsidRDefault="00C477A7" w:rsidP="00C477A7">
      <w:pPr>
        <w:pStyle w:val="ProductList-Body"/>
        <w:numPr>
          <w:ilvl w:val="0"/>
          <w:numId w:val="37"/>
        </w:numPr>
        <w:rPr>
          <w:spacing w:val="-2"/>
        </w:rPr>
      </w:pPr>
      <w:r w:rsidRPr="00D64C6F">
        <w:rPr>
          <w:spacing w:val="-2"/>
        </w:rPr>
        <w:t>au dreptul să activeze produsul software oferit prin licența SL pentru utilizare locală sau de la distanță în maximum cinci medii OSE simultan;</w:t>
      </w:r>
    </w:p>
    <w:p w14:paraId="1BC7D2A4" w14:textId="77777777" w:rsidR="00C477A7" w:rsidRDefault="00C477A7" w:rsidP="00C477A7">
      <w:pPr>
        <w:pStyle w:val="ProductList-Body"/>
        <w:numPr>
          <w:ilvl w:val="0"/>
          <w:numId w:val="37"/>
        </w:numPr>
      </w:pPr>
      <w:r>
        <w:t xml:space="preserve">au dreptul să instaleze și să utilizeze produsul software, cu funcția de activare pentru computer partajat, pe un dispozitiv partajat, pe un server de rețea sau pe servere partajate pe Microsoft Azure sau cu un Partener eligibil de servicii de găzduire multiplă. Lista partenerilor eligibili de servicii de găzduire multiplă și a cerințelor suplimentare de distribuire este disponibilă la </w:t>
      </w:r>
      <w:hyperlink r:id="rId55" w:history="1">
        <w:r>
          <w:rPr>
            <w:rStyle w:val="Hyperlink"/>
          </w:rPr>
          <w:t>www.office.com/sca</w:t>
        </w:r>
      </w:hyperlink>
      <w:r>
        <w:t xml:space="preserve"> și</w:t>
      </w:r>
    </w:p>
    <w:p w14:paraId="5BE89A45" w14:textId="77777777" w:rsidR="00C477A7" w:rsidRDefault="00C477A7" w:rsidP="00C477A7">
      <w:pPr>
        <w:pStyle w:val="ProductList-Body"/>
        <w:numPr>
          <w:ilvl w:val="0"/>
          <w:numId w:val="37"/>
        </w:numPr>
      </w:pPr>
      <w:r>
        <w:t>trebuie să conecteze la internet cel puțin o dată la 30 de zile fiecare dispozitiv pe care au instalat produsul software; în caz contrar, funcționalitatea produsului software poate fi afectată.</w:t>
      </w:r>
    </w:p>
    <w:p w14:paraId="6A414766" w14:textId="655D12E8" w:rsidR="00DE3BA5" w:rsidRDefault="00DE3BA5" w:rsidP="00DE3BA5">
      <w:pPr>
        <w:pStyle w:val="ProductList-Body"/>
      </w:pPr>
    </w:p>
    <w:p w14:paraId="4A28BCA9" w14:textId="77777777" w:rsidR="00DE3BA5" w:rsidRPr="00B21A83" w:rsidRDefault="00DE3BA5" w:rsidP="00DE3BA5">
      <w:pPr>
        <w:pStyle w:val="ProductList-ClauseHeading"/>
      </w:pPr>
      <w:r>
        <w:t>Utilizarea SharePoint Online</w:t>
      </w:r>
    </w:p>
    <w:p w14:paraId="17DA8D3E" w14:textId="77777777" w:rsidR="00DE3BA5" w:rsidRDefault="00DE3BA5" w:rsidP="00DE3BA5">
      <w:pPr>
        <w:pStyle w:val="ProductList-Body"/>
      </w:pPr>
      <w:r>
        <w:t>Drepturile de utilizare a funcției SharePoint Online furnizate prin licența SL utilizator pentru Project Online Professional sau Premium sunt limitate la stocarea și accesarea datelor în scopul funcționării Project Online.</w:t>
      </w:r>
    </w:p>
    <w:p w14:paraId="1444A6B5" w14:textId="77777777" w:rsidR="00392DF2" w:rsidRDefault="00B010C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8B89713" w14:textId="77777777" w:rsidR="00C477A7" w:rsidRDefault="00C477A7" w:rsidP="00C477A7">
      <w:pPr>
        <w:pStyle w:val="ProductList-Offering2Heading"/>
        <w:outlineLvl w:val="2"/>
      </w:pPr>
      <w:r>
        <w:tab/>
      </w:r>
      <w:bookmarkStart w:id="194" w:name="_Toc524436952"/>
      <w:bookmarkStart w:id="195" w:name="_Toc523239324"/>
      <w:bookmarkStart w:id="196" w:name="_Toc12367121"/>
      <w:r>
        <w:t>SharePoint Online</w:t>
      </w:r>
      <w:bookmarkEnd w:id="194"/>
      <w:bookmarkEnd w:id="195"/>
      <w:bookmarkEnd w:id="196"/>
    </w:p>
    <w:p w14:paraId="6C889A2D" w14:textId="77777777" w:rsidR="00C477A7" w:rsidRDefault="00C477A7" w:rsidP="00C477A7">
      <w:pPr>
        <w:pStyle w:val="ProductList-Offering1"/>
        <w:ind w:left="0"/>
        <w:sectPr w:rsidR="00C477A7" w:rsidSect="00E275D6">
          <w:type w:val="continuous"/>
          <w:pgSz w:w="12240" w:h="15840"/>
          <w:pgMar w:top="1440" w:right="720" w:bottom="1440" w:left="720" w:header="720" w:footer="720" w:gutter="0"/>
          <w:cols w:space="720"/>
          <w:titlePg/>
          <w:docGrid w:linePitch="360"/>
        </w:sectPr>
      </w:pPr>
    </w:p>
    <w:p w14:paraId="4F8FAE3A"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SharePoint Online (Plan 1 și 2)</w:t>
      </w:r>
    </w:p>
    <w:p w14:paraId="561BC6E7" w14:textId="77777777" w:rsidR="00C477A7" w:rsidRPr="00866323" w:rsidRDefault="00C477A7" w:rsidP="00C477A7">
      <w:pPr>
        <w:pStyle w:val="ProductList-Body"/>
        <w:rPr>
          <w:rFonts w:asciiTheme="majorHAnsi" w:hAnsiTheme="majorHAnsi"/>
          <w:sz w:val="16"/>
          <w:szCs w:val="16"/>
        </w:rPr>
      </w:pPr>
      <w:r>
        <w:rPr>
          <w:rFonts w:asciiTheme="majorHAnsi" w:hAnsiTheme="majorHAnsi"/>
          <w:sz w:val="16"/>
          <w:szCs w:val="16"/>
        </w:rPr>
        <w:t>SharePoint Online K1</w:t>
      </w:r>
    </w:p>
    <w:p w14:paraId="02AA71F9" w14:textId="77777777" w:rsidR="00C477A7" w:rsidRPr="00866323" w:rsidRDefault="00C477A7" w:rsidP="00C477A7">
      <w:pPr>
        <w:pStyle w:val="ProductList-Body"/>
        <w:rPr>
          <w:rFonts w:asciiTheme="majorHAnsi" w:hAnsiTheme="majorHAnsi"/>
          <w:sz w:val="16"/>
          <w:szCs w:val="16"/>
        </w:rPr>
      </w:pPr>
      <w:r>
        <w:rPr>
          <w:rFonts w:asciiTheme="majorHAnsi" w:hAnsiTheme="majorHAnsi"/>
          <w:sz w:val="16"/>
          <w:szCs w:val="16"/>
        </w:rPr>
        <w:t>Duet Enterprise Online for Microsoft SharePoint și SAP</w:t>
      </w:r>
    </w:p>
    <w:p w14:paraId="5FE32011" w14:textId="77777777" w:rsidR="00C477A7" w:rsidRDefault="00C477A7" w:rsidP="00C477A7">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1F0977B4" w:rsidR="00D7478E" w:rsidRPr="00690C65" w:rsidRDefault="004B79A4" w:rsidP="00D7478E">
      <w:pPr>
        <w:pStyle w:val="ProductList-Body"/>
      </w:pPr>
      <w:r>
        <w:t xml:space="preserve">SharePoint Online sau serviciul succesor va avea următoarele capacităţi prin </w:t>
      </w:r>
      <w:hyperlink w:anchor="CoreFeaturesforOffice365Services" w:tooltip="Caracteristicile de bază"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2B3CFE">
      <w:pPr>
        <w:pStyle w:val="ProductList-Body"/>
        <w:keepNext/>
        <w:tabs>
          <w:tab w:val="clear" w:pos="158"/>
          <w:tab w:val="left" w:pos="180"/>
        </w:tabs>
        <w:ind w:left="187"/>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67A72667"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945C26">
      <w:pPr>
        <w:pStyle w:val="ProductList-Body"/>
        <w:keepNext/>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bookmarkStart w:id="197" w:name="OtherOnlineServices"/>
    <w:p w14:paraId="28BC32C4"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5B3359FF" w14:textId="77777777" w:rsidR="00B55636" w:rsidRDefault="002B3CFE" w:rsidP="00B55636">
      <w:pPr>
        <w:pStyle w:val="ProductList-Offering2Heading"/>
        <w:outlineLvl w:val="2"/>
      </w:pPr>
      <w:r w:rsidRPr="000041C7">
        <w:rPr>
          <w:lang w:val="ro-RO"/>
        </w:rPr>
        <w:tab/>
      </w:r>
      <w:bookmarkStart w:id="198" w:name="Stream"/>
      <w:bookmarkStart w:id="199" w:name="_Toc528174085"/>
      <w:bookmarkStart w:id="200" w:name="_Toc8395047"/>
      <w:bookmarkStart w:id="201" w:name="_Toc6563835"/>
      <w:bookmarkStart w:id="202" w:name="_Toc8749048"/>
      <w:bookmarkStart w:id="203" w:name="_Toc12367122"/>
      <w:r w:rsidR="00B55636">
        <w:t>Microsoft Stream</w:t>
      </w:r>
      <w:bookmarkEnd w:id="198"/>
      <w:bookmarkEnd w:id="199"/>
      <w:bookmarkEnd w:id="200"/>
      <w:bookmarkEnd w:id="201"/>
      <w:bookmarkEnd w:id="202"/>
      <w:bookmarkEnd w:id="203"/>
    </w:p>
    <w:p w14:paraId="5C106207" w14:textId="77777777" w:rsidR="00B55636" w:rsidRDefault="00B55636" w:rsidP="00B55636">
      <w:pPr>
        <w:pStyle w:val="ProductList-Body"/>
        <w:keepNext/>
        <w:tabs>
          <w:tab w:val="clear" w:pos="158"/>
          <w:tab w:val="left" w:pos="360"/>
        </w:tabs>
        <w:rPr>
          <w:b/>
          <w:color w:val="00188F"/>
        </w:rPr>
      </w:pPr>
      <w:r>
        <w:rPr>
          <w:b/>
          <w:color w:val="00188F"/>
        </w:rPr>
        <w:t>Notificări</w:t>
      </w:r>
    </w:p>
    <w:p w14:paraId="7B8D90F0" w14:textId="77777777" w:rsidR="00B55636" w:rsidRDefault="00B55636" w:rsidP="00B55636">
      <w:pPr>
        <w:pStyle w:val="ProductList-Body"/>
      </w:pPr>
      <w:r>
        <w:t xml:space="preserve">Se aplică notificările privind </w:t>
      </w:r>
      <w:r>
        <w:rPr>
          <w:color w:val="000000" w:themeColor="text1"/>
        </w:rPr>
        <w:t xml:space="preserve">standardul vizual H.264/AVC, standardul video VC-1, standardul vizual MPEG-4 Part 2 și standardul video MPEG-2 </w:t>
      </w:r>
      <w:r>
        <w:t xml:space="preserve">din </w:t>
      </w:r>
      <w:hyperlink w:anchor="_top" w:tooltip="Anexa 1" w:history="1">
        <w:r>
          <w:rPr>
            <w:rStyle w:val="Hyperlink"/>
          </w:rPr>
          <w:t>Anexa 1</w:t>
        </w:r>
      </w:hyperlink>
      <w:r>
        <w:t>.</w:t>
      </w:r>
    </w:p>
    <w:p w14:paraId="00FE44B2" w14:textId="77777777" w:rsidR="00B55636" w:rsidRDefault="00B55636" w:rsidP="00B55636">
      <w:pPr>
        <w:pStyle w:val="ProductList-Body"/>
      </w:pPr>
    </w:p>
    <w:p w14:paraId="359E1DBB" w14:textId="77777777" w:rsidR="00B55636" w:rsidRDefault="00B55636" w:rsidP="00B55636">
      <w:pPr>
        <w:pStyle w:val="ProductList-Body"/>
        <w:keepNext/>
        <w:tabs>
          <w:tab w:val="clear" w:pos="158"/>
          <w:tab w:val="left" w:pos="360"/>
        </w:tabs>
        <w:rPr>
          <w:b/>
          <w:color w:val="00188F"/>
        </w:rPr>
      </w:pPr>
      <w:r>
        <w:rPr>
          <w:b/>
          <w:color w:val="00188F"/>
        </w:rPr>
        <w:t>Stream Live Events</w:t>
      </w:r>
    </w:p>
    <w:p w14:paraId="0DE76A33" w14:textId="77777777" w:rsidR="00B55636" w:rsidRDefault="00B55636" w:rsidP="00B55636">
      <w:pPr>
        <w:pStyle w:val="ProductList-Body"/>
      </w:pPr>
      <w:r>
        <w:t>Stream Live Events se supune condițiilor de mai jos:</w:t>
      </w:r>
    </w:p>
    <w:p w14:paraId="01E1EE9D" w14:textId="77777777" w:rsidR="00B55636" w:rsidRDefault="00B55636" w:rsidP="00B55636">
      <w:pPr>
        <w:pStyle w:val="ProductList-Bullet"/>
        <w:numPr>
          <w:ilvl w:val="0"/>
          <w:numId w:val="50"/>
        </w:numPr>
      </w:pPr>
      <w:r>
        <w:t>Stream Live Events nu poate depăși patru (4) ore ca lungime;</w:t>
      </w:r>
    </w:p>
    <w:p w14:paraId="538BA678" w14:textId="77777777" w:rsidR="00B55636" w:rsidRDefault="00B55636" w:rsidP="00B55636">
      <w:pPr>
        <w:pStyle w:val="ProductList-Bullet"/>
        <w:numPr>
          <w:ilvl w:val="0"/>
          <w:numId w:val="50"/>
        </w:numPr>
      </w:pPr>
      <w:r>
        <w:t>numărul de participanți la Stream Live Events nu poate depăși 10.000 și</w:t>
      </w:r>
    </w:p>
    <w:p w14:paraId="6DD05113" w14:textId="4045D294" w:rsidR="002B3CFE" w:rsidRDefault="00B55636" w:rsidP="00B55636">
      <w:pPr>
        <w:pStyle w:val="ProductList-Bullet"/>
        <w:numPr>
          <w:ilvl w:val="0"/>
          <w:numId w:val="50"/>
        </w:numPr>
      </w:pPr>
      <w:r>
        <w:t>Stream Live Events se limitează la cincisprezece (15) per client în orice moment.</w:t>
      </w:r>
    </w:p>
    <w:p w14:paraId="56F45358" w14:textId="77777777" w:rsidR="00392DF2" w:rsidRDefault="00B010C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204" w:name="_Toc12367123"/>
      <w:r w:rsidRPr="006B4B3B">
        <w:rPr>
          <w:lang w:val="it-IT"/>
        </w:rPr>
        <w:lastRenderedPageBreak/>
        <w:t>Alte servicii online</w:t>
      </w:r>
      <w:bookmarkEnd w:id="204"/>
    </w:p>
    <w:p w14:paraId="26D5871C" w14:textId="77777777" w:rsidR="00EB7902" w:rsidRPr="00945C26" w:rsidRDefault="00EB7902" w:rsidP="00EB7902">
      <w:pPr>
        <w:pStyle w:val="ProductList-Offering2Heading"/>
        <w:keepNext/>
        <w:outlineLvl w:val="2"/>
        <w:rPr>
          <w:lang w:val="ro-RO"/>
        </w:rPr>
      </w:pPr>
      <w:bookmarkStart w:id="205" w:name="BusinessApplicationPlatform"/>
      <w:bookmarkStart w:id="206" w:name="MicrosoftLearning"/>
      <w:bookmarkStart w:id="207" w:name="MicrosoftPowerBIPro"/>
      <w:bookmarkEnd w:id="197"/>
      <w:r w:rsidRPr="00945C26">
        <w:rPr>
          <w:lang w:val="ro-RO"/>
        </w:rPr>
        <w:tab/>
      </w:r>
      <w:bookmarkStart w:id="208" w:name="_Toc3111583"/>
      <w:bookmarkStart w:id="209" w:name="_Toc794198"/>
      <w:bookmarkStart w:id="210" w:name="_Toc12367124"/>
      <w:bookmarkStart w:id="211" w:name="BingMaps"/>
      <w:r w:rsidRPr="00945C26">
        <w:rPr>
          <w:lang w:val="ro-RO"/>
        </w:rPr>
        <w:t>Platforma de gestionare a activelor mobile Hărți Bing</w:t>
      </w:r>
      <w:bookmarkEnd w:id="208"/>
      <w:bookmarkEnd w:id="209"/>
      <w:bookmarkEnd w:id="210"/>
    </w:p>
    <w:bookmarkEnd w:id="211"/>
    <w:p w14:paraId="68ACFC8F" w14:textId="77777777" w:rsidR="00EB7902" w:rsidRPr="00931AE7" w:rsidRDefault="00EB7902" w:rsidP="00EB7902">
      <w:pPr>
        <w:pStyle w:val="ProductList-Body"/>
        <w:keepNext/>
      </w:pPr>
      <w:r>
        <w:rPr>
          <w:b/>
          <w:color w:val="00188F"/>
        </w:rPr>
        <w:t>Licențe SL de servicii</w:t>
      </w:r>
    </w:p>
    <w:p w14:paraId="4F61ED6A" w14:textId="77777777" w:rsidR="00EB7902" w:rsidRPr="00931AE7" w:rsidRDefault="00EB7902" w:rsidP="00EB7902">
      <w:pPr>
        <w:pStyle w:val="ProductList-Body"/>
      </w:pPr>
      <w:r>
        <w:t xml:space="preserve">Pentru accesarea serviciilor prin Platforma de gestionare a activelor mobile Hărți Bing este nevoie de o licență SL de servicii. Licența SL de servicii trebuie achiziționată împreună cu cel puțin una dintre următoarele licențe SL suplimentare eligibile pentru fiecare dispozitiv: </w:t>
      </w:r>
    </w:p>
    <w:p w14:paraId="7ADDD1D2" w14:textId="77777777" w:rsidR="00EB7902" w:rsidRPr="00931AE7" w:rsidRDefault="00EB7902" w:rsidP="00EB7902">
      <w:pPr>
        <w:pStyle w:val="ProductList-Body"/>
        <w:numPr>
          <w:ilvl w:val="0"/>
          <w:numId w:val="40"/>
        </w:numPr>
        <w:spacing w:before="40"/>
      </w:pPr>
      <w:r>
        <w:t>o licență SL suplimentară Mobile Asset Management pentru America de Nord (cu sau fără rutare);</w:t>
      </w:r>
    </w:p>
    <w:p w14:paraId="2AC76F15" w14:textId="77777777" w:rsidR="00EB7902" w:rsidRPr="00931AE7" w:rsidRDefault="00EB7902" w:rsidP="00EB7902">
      <w:pPr>
        <w:pStyle w:val="ProductList-Body"/>
        <w:numPr>
          <w:ilvl w:val="0"/>
          <w:numId w:val="40"/>
        </w:numPr>
        <w:spacing w:before="40"/>
      </w:pPr>
      <w:r>
        <w:t>o licență SL suplimentară Mobile Asset Management pentru Europa (cu sau fără rutare) sau</w:t>
      </w:r>
    </w:p>
    <w:p w14:paraId="3FFD53F8" w14:textId="77777777" w:rsidR="00EB7902" w:rsidRPr="00931AE7" w:rsidRDefault="00EB7902" w:rsidP="00EB7902">
      <w:pPr>
        <w:pStyle w:val="ProductList-Body"/>
        <w:numPr>
          <w:ilvl w:val="0"/>
          <w:numId w:val="40"/>
        </w:numPr>
        <w:spacing w:before="40"/>
      </w:pPr>
      <w:r>
        <w:t>o licență SL suplimentară Mobile Asset Management pentru restul lumii (cu sau fără rutare).</w:t>
      </w:r>
    </w:p>
    <w:p w14:paraId="748B14AD" w14:textId="77777777" w:rsidR="00EB7902" w:rsidRPr="00931AE7" w:rsidRDefault="00EB7902" w:rsidP="00EB7902">
      <w:pPr>
        <w:pStyle w:val="ProductList-Body"/>
      </w:pPr>
    </w:p>
    <w:p w14:paraId="16A52AE9" w14:textId="77777777" w:rsidR="00EB7902" w:rsidRPr="00931AE7" w:rsidRDefault="00EB7902" w:rsidP="00EB7902">
      <w:pPr>
        <w:pStyle w:val="ProductList-Body"/>
        <w:keepNext/>
      </w:pPr>
      <w:r>
        <w:rPr>
          <w:b/>
          <w:color w:val="00188F"/>
        </w:rPr>
        <w:t>Interfețe API pentru Hărți Bing</w:t>
      </w:r>
    </w:p>
    <w:p w14:paraId="596BDC13" w14:textId="77777777" w:rsidR="00EB7902" w:rsidRPr="00931AE7" w:rsidRDefault="00EB7902" w:rsidP="00EB7902">
      <w:pPr>
        <w:pStyle w:val="ProductList-Body"/>
      </w:pPr>
      <w:r w:rsidRPr="00A63450">
        <w:t>Clientul care deține licență pentru a utiliza Platforma de gestionare a activelor mobile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w:t>
      </w:r>
      <w:r>
        <w:t xml:space="preserve"> </w:t>
      </w:r>
      <w:hyperlink r:id="rId56" w:history="1">
        <w:r>
          <w:rPr>
            <w:rStyle w:val="Hyperlink"/>
          </w:rPr>
          <w:t>https://aka.ms/bingmapsplatformapistou</w:t>
        </w:r>
      </w:hyperlink>
      <w:r>
        <w:t xml:space="preserve"> și </w:t>
      </w:r>
      <w:hyperlink r:id="rId57" w:history="1">
        <w:r>
          <w:rPr>
            <w:rStyle w:val="Hyperlink"/>
          </w:rPr>
          <w:t>https://aka.ms/bingmapsplatformsdks/</w:t>
        </w:r>
      </w:hyperlink>
      <w:r>
        <w:t>.</w:t>
      </w:r>
    </w:p>
    <w:p w14:paraId="19E69DEB" w14:textId="77777777" w:rsidR="00EB7902" w:rsidRPr="00931AE7" w:rsidRDefault="00EB7902" w:rsidP="00EB7902">
      <w:pPr>
        <w:pStyle w:val="ProductList-Body"/>
        <w:keepNext/>
      </w:pPr>
      <w:r>
        <w:rPr>
          <w:b/>
          <w:color w:val="00188F"/>
        </w:rPr>
        <w:t>Prevederile privind confidențialitatea pentru Hărți Bing</w:t>
      </w:r>
    </w:p>
    <w:p w14:paraId="3F45121E" w14:textId="77777777" w:rsidR="00EB7902" w:rsidRPr="00931AE7" w:rsidRDefault="00EB7902" w:rsidP="00EB7902">
      <w:pPr>
        <w:pStyle w:val="ProductList-Body"/>
      </w:pPr>
      <w:r>
        <w:t xml:space="preserve">Angajamentul Microsoft de respectare a confidențialității (disponibil la: </w:t>
      </w:r>
      <w:hyperlink r:id="rId58"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Platformei de gestionare a activelor mobile Hărți Bing.</w:t>
      </w:r>
    </w:p>
    <w:p w14:paraId="57D4E941" w14:textId="77777777" w:rsidR="00EB7902" w:rsidRPr="00931AE7" w:rsidRDefault="00B010C3" w:rsidP="00EB7902">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1E055315" w14:textId="77777777" w:rsidR="00EB7902" w:rsidRPr="00EB7902" w:rsidRDefault="00EB7902" w:rsidP="00EB7902">
      <w:pPr>
        <w:pStyle w:val="ProductList-Offering2Heading"/>
        <w:outlineLvl w:val="2"/>
        <w:rPr>
          <w:lang w:val="ro-RO"/>
        </w:rPr>
      </w:pPr>
      <w:r w:rsidRPr="00EB7902">
        <w:rPr>
          <w:lang w:val="ro-RO"/>
        </w:rPr>
        <w:tab/>
      </w:r>
      <w:bookmarkStart w:id="212" w:name="BingMapsTransactionsandUsers"/>
      <w:bookmarkStart w:id="213" w:name="_Toc3111584"/>
      <w:bookmarkStart w:id="214" w:name="_Toc12367125"/>
      <w:r w:rsidRPr="00EB7902">
        <w:rPr>
          <w:lang w:val="ro-RO"/>
        </w:rPr>
        <w:t>Tranzacții și utilizatori Hărți Bing</w:t>
      </w:r>
      <w:bookmarkEnd w:id="212"/>
      <w:bookmarkEnd w:id="213"/>
      <w:bookmarkEnd w:id="214"/>
    </w:p>
    <w:p w14:paraId="4D5118C1" w14:textId="77777777" w:rsidR="00EB7902" w:rsidRPr="00A8327A" w:rsidRDefault="00EB7902" w:rsidP="00EB7902">
      <w:pPr>
        <w:pStyle w:val="ProductList-Body"/>
        <w:rPr>
          <w:rFonts w:asciiTheme="majorHAnsi" w:hAnsiTheme="majorHAnsi"/>
          <w:sz w:val="16"/>
          <w:szCs w:val="16"/>
        </w:rPr>
        <w:sectPr w:rsidR="00EB7902" w:rsidRPr="00A8327A" w:rsidSect="00A640E4">
          <w:footerReference w:type="default" r:id="rId59"/>
          <w:footerReference w:type="first" r:id="rId60"/>
          <w:type w:val="continuous"/>
          <w:pgSz w:w="12240" w:h="15840"/>
          <w:pgMar w:top="1440" w:right="720" w:bottom="1440" w:left="720" w:header="720" w:footer="720" w:gutter="0"/>
          <w:cols w:space="720"/>
          <w:titlePg/>
          <w:docGrid w:linePitch="360"/>
        </w:sectPr>
      </w:pPr>
    </w:p>
    <w:p w14:paraId="3B2F92EF" w14:textId="77777777" w:rsidR="00EB7902" w:rsidRPr="00931AE7" w:rsidRDefault="00EB7902" w:rsidP="00EB7902">
      <w:pPr>
        <w:pStyle w:val="ProductList-Body"/>
      </w:pPr>
      <w:r>
        <w:rPr>
          <w:rFonts w:asciiTheme="majorHAnsi" w:hAnsiTheme="majorHAnsi"/>
          <w:sz w:val="16"/>
          <w:szCs w:val="16"/>
        </w:rPr>
        <w:t>Tranzacții Hărți Bing</w:t>
      </w:r>
    </w:p>
    <w:p w14:paraId="2B24A71A" w14:textId="77777777" w:rsidR="00EB7902" w:rsidRPr="00931AE7" w:rsidRDefault="00EB7902" w:rsidP="00EB7902">
      <w:pPr>
        <w:pStyle w:val="ProductList-Body"/>
      </w:pPr>
      <w:r>
        <w:rPr>
          <w:rFonts w:asciiTheme="majorHAnsi" w:hAnsiTheme="majorHAnsi"/>
          <w:sz w:val="16"/>
          <w:szCs w:val="16"/>
        </w:rPr>
        <w:t>Utilizator cunoscut pentru Hărți Bing</w:t>
      </w:r>
    </w:p>
    <w:p w14:paraId="382B66D7" w14:textId="77777777" w:rsidR="00EB7902" w:rsidRPr="00931AE7" w:rsidRDefault="00EB7902" w:rsidP="00EB7902">
      <w:pPr>
        <w:pStyle w:val="ProductList-Body"/>
      </w:pPr>
      <w:r>
        <w:rPr>
          <w:rFonts w:asciiTheme="majorHAnsi" w:hAnsiTheme="majorHAnsi"/>
          <w:sz w:val="16"/>
          <w:szCs w:val="16"/>
        </w:rPr>
        <w:t>Utilizator cunoscut pentru Hărți Bing Light</w:t>
      </w:r>
    </w:p>
    <w:p w14:paraId="74150A23" w14:textId="77777777" w:rsidR="00EB7902" w:rsidRDefault="00EB7902" w:rsidP="00EB7902">
      <w:pPr>
        <w:pStyle w:val="ProductList-Body"/>
        <w:rPr>
          <w:rFonts w:asciiTheme="majorHAnsi" w:hAnsiTheme="majorHAnsi"/>
          <w:sz w:val="16"/>
          <w:szCs w:val="16"/>
        </w:rPr>
        <w:sectPr w:rsidR="00EB7902" w:rsidSect="00B5721D">
          <w:footerReference w:type="default" r:id="rId61"/>
          <w:footerReference w:type="first" r:id="rId62"/>
          <w:type w:val="continuous"/>
          <w:pgSz w:w="12240" w:h="15840"/>
          <w:pgMar w:top="1440" w:right="720" w:bottom="1440" w:left="720" w:header="720" w:footer="720" w:gutter="0"/>
          <w:cols w:num="2" w:space="720"/>
          <w:titlePg/>
          <w:docGrid w:linePitch="360"/>
        </w:sectPr>
      </w:pPr>
    </w:p>
    <w:p w14:paraId="6632DE38" w14:textId="77777777" w:rsidR="00EB7902" w:rsidRPr="001477C6" w:rsidRDefault="00EB7902" w:rsidP="00EB7902">
      <w:pPr>
        <w:pStyle w:val="ProductList-Body"/>
        <w:pBdr>
          <w:top w:val="single" w:sz="4" w:space="1" w:color="BFBFBF" w:themeColor="background1" w:themeShade="BF"/>
        </w:pBdr>
        <w:rPr>
          <w:b/>
          <w:color w:val="000000" w:themeColor="text1"/>
          <w:sz w:val="8"/>
          <w:lang w:val="en-US" w:eastAsia="en-US" w:bidi="ar-SA"/>
        </w:rPr>
      </w:pPr>
    </w:p>
    <w:p w14:paraId="4883EDC6" w14:textId="77777777" w:rsidR="00EB7902" w:rsidRPr="00931AE7" w:rsidRDefault="00EB7902" w:rsidP="00EB7902">
      <w:pPr>
        <w:pStyle w:val="ProductList-Body"/>
        <w:keepNext/>
      </w:pPr>
      <w:r>
        <w:rPr>
          <w:b/>
          <w:color w:val="00188F"/>
        </w:rPr>
        <w:t>Utilizatorii autentificați</w:t>
      </w:r>
    </w:p>
    <w:p w14:paraId="0845A032" w14:textId="77777777" w:rsidR="00EB7902" w:rsidRPr="0001656C" w:rsidRDefault="00EB7902" w:rsidP="00EB7902">
      <w:pPr>
        <w:pStyle w:val="ProductList-Body"/>
        <w:rPr>
          <w:spacing w:val="-2"/>
        </w:rPr>
      </w:pPr>
      <w:r w:rsidRPr="0001656C">
        <w:rPr>
          <w:spacing w:val="-2"/>
        </w:rPr>
        <w:t>Utilizatorii care sunt autentificați de programele Clientului care accesează serviciul prin interfețele API pentru Hărți Bing trebuie să dețină o licență SL.</w:t>
      </w:r>
    </w:p>
    <w:p w14:paraId="721F5AC7" w14:textId="77777777" w:rsidR="00EB7902" w:rsidRPr="00931AE7" w:rsidRDefault="00EB7902" w:rsidP="00EB7902">
      <w:pPr>
        <w:pStyle w:val="ProductList-Body"/>
      </w:pPr>
    </w:p>
    <w:p w14:paraId="37EA8279" w14:textId="77777777" w:rsidR="00EB7902" w:rsidRPr="00931AE7" w:rsidRDefault="00EB7902" w:rsidP="00EB7902">
      <w:pPr>
        <w:pStyle w:val="ProductList-Body"/>
        <w:keepNext/>
      </w:pPr>
      <w:r>
        <w:rPr>
          <w:b/>
          <w:color w:val="00188F"/>
        </w:rPr>
        <w:t>Interfețe API pentru Hărți Bing</w:t>
      </w:r>
    </w:p>
    <w:p w14:paraId="3A9C314D" w14:textId="77777777" w:rsidR="00EB7902" w:rsidRPr="00931AE7" w:rsidRDefault="00EB7902" w:rsidP="00EB7902">
      <w:pPr>
        <w:pStyle w:val="ProductList-Body"/>
      </w:pPr>
      <w:r>
        <w:t xml:space="preserve">Clientul care deține licență pentru a utiliza serviciul Tranzacții și utilizatori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 </w:t>
      </w:r>
      <w:hyperlink r:id="rId63" w:history="1">
        <w:r>
          <w:rPr>
            <w:rStyle w:val="Hyperlink"/>
          </w:rPr>
          <w:t>https://aka.ms/bingmapsplatformapistou</w:t>
        </w:r>
      </w:hyperlink>
      <w:r>
        <w:t xml:space="preserve"> și </w:t>
      </w:r>
      <w:hyperlink r:id="rId64" w:history="1">
        <w:r>
          <w:rPr>
            <w:rStyle w:val="Hyperlink"/>
          </w:rPr>
          <w:t>https://aka.ms/bingmapsplatformsdks/</w:t>
        </w:r>
      </w:hyperlink>
      <w:r>
        <w:t>.</w:t>
      </w:r>
    </w:p>
    <w:p w14:paraId="151C2C8B" w14:textId="77777777" w:rsidR="00EB7902" w:rsidRPr="00931AE7" w:rsidRDefault="00EB7902" w:rsidP="00EB7902">
      <w:pPr>
        <w:pStyle w:val="ProductList-Body"/>
      </w:pPr>
    </w:p>
    <w:p w14:paraId="74E5949A" w14:textId="77777777" w:rsidR="00EB7902" w:rsidRPr="00931AE7" w:rsidRDefault="00EB7902" w:rsidP="00EB7902">
      <w:pPr>
        <w:pStyle w:val="ProductList-Body"/>
        <w:keepNext/>
      </w:pPr>
      <w:r>
        <w:rPr>
          <w:b/>
          <w:color w:val="00188F"/>
        </w:rPr>
        <w:t>Prevederile privind confidențialitatea pentru Hărți Bing</w:t>
      </w:r>
    </w:p>
    <w:p w14:paraId="2682DC6C" w14:textId="77777777" w:rsidR="00EB7902" w:rsidRPr="00931AE7" w:rsidRDefault="00EB7902" w:rsidP="00EB7902">
      <w:pPr>
        <w:pStyle w:val="ProductList-Body"/>
      </w:pPr>
      <w:r>
        <w:t xml:space="preserve">Angajamentul Microsoft de respectare a confidențialității (disponibil la </w:t>
      </w:r>
      <w:hyperlink r:id="rId65"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serviciului Hărți Bing.</w:t>
      </w:r>
    </w:p>
    <w:p w14:paraId="04DB702D" w14:textId="6CCB7E23" w:rsidR="00945C26" w:rsidRPr="00B55636" w:rsidRDefault="00B010C3" w:rsidP="00B55636">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3DAA76C" w14:textId="77777777" w:rsidR="002C22E9" w:rsidRPr="000F395E" w:rsidRDefault="002C22E9" w:rsidP="002C22E9">
      <w:pPr>
        <w:pStyle w:val="ProductList-Offering2Heading"/>
        <w:keepNext/>
        <w:outlineLvl w:val="2"/>
      </w:pPr>
      <w:bookmarkStart w:id="215" w:name="MicrosoftPowerPlatform"/>
      <w:bookmarkEnd w:id="205"/>
      <w:r>
        <w:tab/>
      </w:r>
      <w:bookmarkStart w:id="216" w:name="_Toc8395051"/>
      <w:bookmarkStart w:id="217" w:name="_Toc6563839"/>
      <w:bookmarkStart w:id="218" w:name="_Toc12367126"/>
      <w:r>
        <w:t>Microsoft Power Platform</w:t>
      </w:r>
      <w:bookmarkEnd w:id="216"/>
      <w:bookmarkEnd w:id="217"/>
      <w:bookmarkEnd w:id="218"/>
    </w:p>
    <w:p w14:paraId="1655AE9B" w14:textId="77777777" w:rsidR="002C22E9" w:rsidRPr="00A8327A" w:rsidRDefault="002C22E9" w:rsidP="002C22E9">
      <w:pPr>
        <w:pStyle w:val="ProductList-Body"/>
        <w:keepNext/>
        <w:rPr>
          <w:rFonts w:asciiTheme="majorHAnsi" w:hAnsiTheme="majorHAnsi"/>
          <w:sz w:val="16"/>
          <w:szCs w:val="16"/>
        </w:rPr>
        <w:sectPr w:rsidR="002C22E9" w:rsidRPr="00A8327A" w:rsidSect="00A640E4">
          <w:footerReference w:type="first" r:id="rId66"/>
          <w:type w:val="continuous"/>
          <w:pgSz w:w="12240" w:h="15840"/>
          <w:pgMar w:top="1440" w:right="720" w:bottom="1440" w:left="720" w:header="720" w:footer="720" w:gutter="0"/>
          <w:cols w:space="720"/>
          <w:titlePg/>
          <w:docGrid w:linePitch="360"/>
        </w:sectPr>
      </w:pPr>
    </w:p>
    <w:bookmarkEnd w:id="215"/>
    <w:p w14:paraId="3F520FE4" w14:textId="77777777" w:rsidR="007702C3" w:rsidRPr="004E78BB" w:rsidRDefault="007702C3" w:rsidP="007702C3">
      <w:pPr>
        <w:pStyle w:val="ProductList-Body"/>
      </w:pPr>
      <w:r>
        <w:rPr>
          <w:rFonts w:asciiTheme="majorHAnsi" w:hAnsiTheme="majorHAnsi"/>
          <w:sz w:val="16"/>
          <w:szCs w:val="16"/>
        </w:rPr>
        <w:t>Microsoft Flow</w:t>
      </w:r>
    </w:p>
    <w:p w14:paraId="4A387917" w14:textId="77777777" w:rsidR="007702C3" w:rsidRPr="004E78BB" w:rsidRDefault="007702C3" w:rsidP="007702C3">
      <w:pPr>
        <w:pStyle w:val="ProductList-Body"/>
      </w:pPr>
      <w:r>
        <w:rPr>
          <w:rFonts w:asciiTheme="majorHAnsi" w:hAnsiTheme="majorHAnsi"/>
          <w:sz w:val="16"/>
          <w:szCs w:val="16"/>
        </w:rPr>
        <w:t>Microsoft PowerApps</w:t>
      </w:r>
    </w:p>
    <w:p w14:paraId="738A4A55" w14:textId="77777777" w:rsidR="007702C3" w:rsidRPr="004E78BB" w:rsidRDefault="007702C3" w:rsidP="007702C3">
      <w:pPr>
        <w:pStyle w:val="ProductList-Body"/>
      </w:pPr>
      <w:r>
        <w:rPr>
          <w:rFonts w:asciiTheme="majorHAnsi" w:hAnsiTheme="majorHAnsi"/>
          <w:sz w:val="16"/>
          <w:szCs w:val="16"/>
        </w:rPr>
        <w:t>Microsoft Power BI Pro</w:t>
      </w:r>
    </w:p>
    <w:p w14:paraId="4B601DCB" w14:textId="307F3A30" w:rsidR="007702C3" w:rsidRDefault="007702C3" w:rsidP="007702C3">
      <w:pPr>
        <w:pStyle w:val="ProductList-Body"/>
        <w:rPr>
          <w:rFonts w:asciiTheme="majorHAnsi" w:hAnsiTheme="majorHAnsi"/>
          <w:sz w:val="16"/>
          <w:szCs w:val="16"/>
        </w:rPr>
        <w:sectPr w:rsidR="007702C3" w:rsidSect="001C5D18">
          <w:footerReference w:type="default" r:id="rId67"/>
          <w:footerReference w:type="first" r:id="rId6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4163CA50" w14:textId="77777777" w:rsidR="007702C3" w:rsidRPr="000041C7"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2C55498A" w14:textId="77777777" w:rsidR="007702C3" w:rsidRPr="004E78BB" w:rsidRDefault="007702C3" w:rsidP="007702C3">
      <w:pPr>
        <w:pStyle w:val="ProductList-Body"/>
        <w:keepNext/>
        <w:tabs>
          <w:tab w:val="clear" w:pos="158"/>
          <w:tab w:val="left" w:pos="360"/>
        </w:tabs>
      </w:pPr>
      <w:r>
        <w:rPr>
          <w:b/>
          <w:color w:val="00188F"/>
        </w:rPr>
        <w:t>Notificări</w:t>
      </w:r>
    </w:p>
    <w:p w14:paraId="53D921E5" w14:textId="05E089E1" w:rsidR="00847095" w:rsidRPr="00E52A5C" w:rsidRDefault="00847095" w:rsidP="00847095">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ttachment1" w:tooltip="Anexa 1" w:history="1">
        <w:r>
          <w:rPr>
            <w:rStyle w:val="Hyperlink"/>
          </w:rPr>
          <w:t>Anexa 1</w:t>
        </w:r>
      </w:hyperlink>
      <w:r>
        <w:t>.</w:t>
      </w:r>
    </w:p>
    <w:p w14:paraId="282998F9" w14:textId="77777777" w:rsidR="007702C3" w:rsidRPr="00EB7902" w:rsidRDefault="007702C3" w:rsidP="007702C3">
      <w:pPr>
        <w:pStyle w:val="ProductList-Body"/>
        <w:rPr>
          <w:sz w:val="14"/>
        </w:rPr>
      </w:pPr>
    </w:p>
    <w:p w14:paraId="5EDE5D20" w14:textId="77777777" w:rsidR="007702C3" w:rsidRPr="004E78BB" w:rsidRDefault="007702C3" w:rsidP="007702C3">
      <w:pPr>
        <w:pStyle w:val="ProductList-Body"/>
        <w:keepNext/>
        <w:tabs>
          <w:tab w:val="clear" w:pos="158"/>
          <w:tab w:val="left" w:pos="360"/>
        </w:tabs>
      </w:pPr>
      <w:r>
        <w:rPr>
          <w:b/>
          <w:color w:val="00188F"/>
          <w:szCs w:val="18"/>
        </w:rPr>
        <w:t>Microsoft Power BI</w:t>
      </w:r>
    </w:p>
    <w:p w14:paraId="13A77835" w14:textId="77777777" w:rsidR="007702C3" w:rsidRPr="004E78BB" w:rsidRDefault="007702C3" w:rsidP="007702C3">
      <w:pPr>
        <w:pStyle w:val="ProductList-Body"/>
        <w:ind w:left="180"/>
      </w:pPr>
      <w:r>
        <w:rPr>
          <w:b/>
          <w:color w:val="0072C6"/>
          <w:szCs w:val="18"/>
        </w:rPr>
        <w:t>Definiţii</w:t>
      </w:r>
    </w:p>
    <w:p w14:paraId="1ABB4C18" w14:textId="77777777" w:rsidR="007702C3" w:rsidRPr="004E78BB" w:rsidRDefault="007702C3" w:rsidP="007702C3">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7702C3">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EB7902" w:rsidRDefault="007702C3" w:rsidP="007702C3">
      <w:pPr>
        <w:pStyle w:val="ProductList-Body"/>
        <w:ind w:left="180"/>
        <w:rPr>
          <w:sz w:val="14"/>
        </w:rPr>
      </w:pPr>
    </w:p>
    <w:p w14:paraId="1984BCD3" w14:textId="77777777" w:rsidR="007702C3" w:rsidRPr="004E78BB" w:rsidRDefault="007702C3" w:rsidP="007702C3">
      <w:pPr>
        <w:pStyle w:val="ProductList-Body"/>
        <w:ind w:left="180"/>
      </w:pPr>
      <w:r>
        <w:rPr>
          <w:b/>
          <w:color w:val="0072C6"/>
          <w:szCs w:val="18"/>
        </w:rPr>
        <w:t>Excepţie privind găzduirea pentru Capacităţile integrate</w:t>
      </w:r>
    </w:p>
    <w:p w14:paraId="144C9703" w14:textId="17EB8FB5" w:rsidR="007702C3" w:rsidRPr="004E78BB" w:rsidRDefault="007702C3" w:rsidP="007702C3">
      <w:pPr>
        <w:pStyle w:val="ProductList-Body"/>
        <w:ind w:left="180"/>
      </w:pPr>
      <w:r>
        <w:rPr>
          <w:szCs w:val="18"/>
        </w:rPr>
        <w:t xml:space="preserve">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w:t>
      </w:r>
      <w:r>
        <w:rPr>
          <w:szCs w:val="18"/>
        </w:rPr>
        <w:lastRenderedPageBreak/>
        <w:t>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r w:rsidR="008554D6">
        <w:rPr>
          <w:szCs w:val="18"/>
        </w:rPr>
        <w:t xml:space="preserve"> Clienții nu pot utiliza această excepție privind găzduirea pentru a acorda acces la conținutul stocat în capacitatea numai pentru backend.</w:t>
      </w:r>
    </w:p>
    <w:p w14:paraId="594A15F2" w14:textId="77777777" w:rsidR="007702C3" w:rsidRPr="00EB7902" w:rsidRDefault="007702C3" w:rsidP="007702C3">
      <w:pPr>
        <w:pStyle w:val="ProductList-Body"/>
        <w:ind w:left="180"/>
        <w:rPr>
          <w:sz w:val="14"/>
        </w:rPr>
      </w:pPr>
    </w:p>
    <w:p w14:paraId="0A38C62D" w14:textId="77777777" w:rsidR="007702C3" w:rsidRPr="004E78BB" w:rsidRDefault="007702C3" w:rsidP="00B143C0">
      <w:pPr>
        <w:pStyle w:val="ProductList-Body"/>
        <w:keepNext/>
        <w:ind w:left="187"/>
      </w:pPr>
      <w:r>
        <w:rPr>
          <w:b/>
          <w:color w:val="0072C6"/>
          <w:szCs w:val="18"/>
        </w:rPr>
        <w:t>Limitări</w:t>
      </w:r>
    </w:p>
    <w:p w14:paraId="3F1756FB" w14:textId="77777777" w:rsidR="007702C3" w:rsidRPr="004E78BB" w:rsidRDefault="007702C3" w:rsidP="007702C3">
      <w:pPr>
        <w:pStyle w:val="ProductList-Body"/>
        <w:ind w:left="180"/>
      </w:pPr>
      <w:r>
        <w:rPr>
          <w:szCs w:val="18"/>
        </w:rPr>
        <w:t>În calitate de Client, nu aveţi dreptul:</w:t>
      </w:r>
    </w:p>
    <w:p w14:paraId="7D70C295" w14:textId="77777777" w:rsidR="007702C3" w:rsidRPr="004E78BB" w:rsidRDefault="007702C3" w:rsidP="007702C3">
      <w:pPr>
        <w:pStyle w:val="ProductList-Body"/>
        <w:numPr>
          <w:ilvl w:val="0"/>
          <w:numId w:val="42"/>
        </w:numPr>
        <w:ind w:left="810" w:hanging="270"/>
      </w:pPr>
      <w:r>
        <w:rPr>
          <w:szCs w:val="18"/>
        </w:rPr>
        <w:t>să revindeţi sau să redistribuiţi serviciile Microsoft Power BI sau</w:t>
      </w:r>
    </w:p>
    <w:p w14:paraId="69E5C171" w14:textId="77777777" w:rsidR="007702C3" w:rsidRPr="004E78BB" w:rsidRDefault="007702C3" w:rsidP="007702C3">
      <w:pPr>
        <w:pStyle w:val="ProductList-Body"/>
        <w:numPr>
          <w:ilvl w:val="0"/>
          <w:numId w:val="42"/>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EB7902" w:rsidRDefault="007702C3" w:rsidP="007702C3">
      <w:pPr>
        <w:pStyle w:val="ProductList-Body"/>
        <w:ind w:left="180"/>
        <w:rPr>
          <w:sz w:val="14"/>
        </w:rPr>
      </w:pPr>
    </w:p>
    <w:p w14:paraId="27B7094A" w14:textId="77777777" w:rsidR="007702C3" w:rsidRPr="004E78BB" w:rsidRDefault="007702C3" w:rsidP="00EB7902">
      <w:pPr>
        <w:pStyle w:val="ProductList-Body"/>
        <w:keepNext/>
        <w:ind w:left="187"/>
      </w:pPr>
      <w:r>
        <w:rPr>
          <w:b/>
          <w:color w:val="0072C6"/>
          <w:szCs w:val="18"/>
        </w:rPr>
        <w:t xml:space="preserve">Accesul fără o licenţă SL pentru utilizator </w:t>
      </w:r>
    </w:p>
    <w:p w14:paraId="33EC3247" w14:textId="5AF4E190" w:rsidR="007702C3" w:rsidRDefault="007702C3" w:rsidP="007702C3">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r w:rsidR="008554D6">
        <w:rPr>
          <w:szCs w:val="18"/>
        </w:rPr>
        <w:t xml:space="preserve"> Însă, în cazul în care Clientul dorește să utilizeze capacitatea numai pentru backend a Power BI Premium, este necesară o licență SL pentru utilizator pentru Power BI Pro în scopul vizualizării conținutului distribuit numai de la acea capacitate.</w:t>
      </w:r>
    </w:p>
    <w:p w14:paraId="4EA42EF2" w14:textId="24814532" w:rsidR="00E40434" w:rsidRPr="00EB7902" w:rsidRDefault="00E40434" w:rsidP="007702C3">
      <w:pPr>
        <w:pStyle w:val="ProductList-Body"/>
        <w:ind w:left="180"/>
        <w:rPr>
          <w:sz w:val="14"/>
          <w:szCs w:val="18"/>
        </w:rPr>
      </w:pPr>
    </w:p>
    <w:p w14:paraId="5EEF0C70" w14:textId="77777777" w:rsidR="00E40434" w:rsidRPr="0008458E" w:rsidRDefault="00E40434" w:rsidP="00DE3BA5">
      <w:pPr>
        <w:pStyle w:val="ProductList-Body"/>
        <w:keepNext/>
        <w:ind w:left="187"/>
      </w:pPr>
      <w:r>
        <w:rPr>
          <w:b/>
          <w:color w:val="0072C6"/>
          <w:szCs w:val="18"/>
        </w:rPr>
        <w:t>Publish to Web</w:t>
      </w:r>
    </w:p>
    <w:p w14:paraId="13BD11F0" w14:textId="472EB235" w:rsidR="00E40434" w:rsidRDefault="00E40434" w:rsidP="00E40434">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Pr="00EB7902" w:rsidRDefault="00817300" w:rsidP="00E40434">
      <w:pPr>
        <w:pStyle w:val="ProductList-Body"/>
        <w:ind w:left="180"/>
        <w:rPr>
          <w:sz w:val="14"/>
        </w:rPr>
      </w:pPr>
    </w:p>
    <w:p w14:paraId="3B5F74D4" w14:textId="77777777" w:rsidR="00817300" w:rsidRPr="00E35975" w:rsidRDefault="00817300" w:rsidP="00216953">
      <w:pPr>
        <w:pStyle w:val="ProductList-Body"/>
        <w:keepNext/>
        <w:tabs>
          <w:tab w:val="clear" w:pos="158"/>
          <w:tab w:val="left" w:pos="360"/>
        </w:tabs>
        <w:rPr>
          <w:b/>
          <w:color w:val="00188F"/>
          <w:szCs w:val="18"/>
        </w:rPr>
      </w:pPr>
      <w:r>
        <w:rPr>
          <w:b/>
          <w:color w:val="00188F"/>
          <w:szCs w:val="18"/>
        </w:rPr>
        <w:t>Microsoft PowerApps</w:t>
      </w:r>
    </w:p>
    <w:p w14:paraId="5811CB9F" w14:textId="77777777" w:rsidR="00817300" w:rsidRDefault="00817300" w:rsidP="00216953">
      <w:pPr>
        <w:pStyle w:val="ProductList-Body"/>
        <w:keepNext/>
        <w:ind w:left="180"/>
        <w:rPr>
          <w:b/>
          <w:color w:val="0072C6"/>
          <w:szCs w:val="18"/>
        </w:rPr>
      </w:pPr>
      <w:r>
        <w:rPr>
          <w:b/>
          <w:color w:val="0072C6"/>
          <w:szCs w:val="18"/>
        </w:rPr>
        <w:t>Entitățile restricționate</w:t>
      </w:r>
    </w:p>
    <w:p w14:paraId="3DBD6E1A" w14:textId="77777777" w:rsidR="00817300" w:rsidRPr="005A5C60" w:rsidRDefault="00817300" w:rsidP="00817300">
      <w:pPr>
        <w:pStyle w:val="ProductList-Body"/>
        <w:ind w:left="158"/>
      </w:pPr>
      <w:r>
        <w:t xml:space="preserve">Clientul nu poate să creeze, să modifice ori să șteargă date de la entitățile desemnate drept „restricționate” în documentația produsului la </w:t>
      </w:r>
      <w:hyperlink r:id="rId69" w:history="1">
        <w:r>
          <w:rPr>
            <w:rStyle w:val="Hyperlink"/>
          </w:rPr>
          <w:t>https://go.microsoft.com/fwlink/?linkid=868812</w:t>
        </w:r>
      </w:hyperlink>
      <w:r>
        <w:t>. La aceste entități restricționate, Clientul are acces în modul „Numai citire”.</w:t>
      </w:r>
    </w:p>
    <w:bookmarkStart w:id="219" w:name="Intune"/>
    <w:p w14:paraId="666AC774"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6F465065" w14:textId="77777777" w:rsidR="000041C7" w:rsidRPr="00CF6A5D" w:rsidRDefault="000041C7" w:rsidP="000041C7">
      <w:pPr>
        <w:pStyle w:val="ProductList-Offering2Heading"/>
        <w:outlineLvl w:val="2"/>
        <w:rPr>
          <w:lang w:val="ro-RO"/>
        </w:rPr>
      </w:pPr>
      <w:r w:rsidRPr="00CF6A5D">
        <w:rPr>
          <w:lang w:val="ro-RO"/>
        </w:rPr>
        <w:tab/>
      </w:r>
      <w:bookmarkStart w:id="220" w:name="_Toc531082929"/>
      <w:bookmarkStart w:id="221" w:name="_Toc12367127"/>
      <w:r w:rsidRPr="00CF6A5D">
        <w:rPr>
          <w:lang w:val="ro-RO"/>
        </w:rPr>
        <w:t>GitHub Enterprise</w:t>
      </w:r>
      <w:bookmarkEnd w:id="220"/>
      <w:bookmarkEnd w:id="221"/>
    </w:p>
    <w:p w14:paraId="47B7B14C" w14:textId="77777777" w:rsidR="00945C26" w:rsidRPr="001A19E0" w:rsidRDefault="00945C26" w:rsidP="00945C26">
      <w:pPr>
        <w:pStyle w:val="ProductList-Body"/>
      </w:pPr>
      <w:r>
        <w:t xml:space="preserve">GitHub Enterprise este un serviciu furnizat de GitHub, Inc. Prin utilizarea GitHub Enterprise, Clientul este de acord să respecte termenii GitHub disponibili la </w:t>
      </w:r>
      <w:hyperlink r:id="rId70" w:history="1">
        <w:r>
          <w:rPr>
            <w:rStyle w:val="Hyperlink"/>
          </w:rPr>
          <w:t>https://aka.ms/github_terms</w:t>
        </w:r>
      </w:hyperlink>
      <w:r>
        <w:t xml:space="preserve">. În ciuda oricăror prevederi contrare ale Contractului de licențiere de volum al Clientului (inclusiv ale acestor Termeni ai Serviciilor online), utilizarea de către Client a GitHub Enterprise cu licență independentă sau ca Visual Studio Enterprise ori Professional cu GitHub Enterprise va fi reglementară de prevederile din Angajamentul de respectare a confidențialității pentru GitHub, disponibil la adresa </w:t>
      </w:r>
      <w:hyperlink r:id="rId71" w:history="1">
        <w:r>
          <w:rPr>
            <w:rStyle w:val="Hyperlink"/>
          </w:rPr>
          <w:t>https://help.github.com/articles/github-privacy-statement/</w:t>
        </w:r>
      </w:hyperlink>
      <w:r>
        <w:t xml:space="preserve">, și de Actul adițional privind protecția datelor cu caracter personal pentru GitHub, disponibil la adresa </w:t>
      </w:r>
      <w:hyperlink r:id="rId72" w:history="1">
        <w:r>
          <w:rPr>
            <w:rStyle w:val="Hyperlink"/>
          </w:rPr>
          <w:t>https://aka.ms/github_terms</w:t>
        </w:r>
      </w:hyperlink>
      <w:r>
        <w:t>.</w:t>
      </w:r>
    </w:p>
    <w:p w14:paraId="29729046" w14:textId="77777777" w:rsidR="00392DF2" w:rsidRDefault="00B010C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08CCDB8" w14:textId="77777777" w:rsidR="000041C7" w:rsidRPr="000041C7" w:rsidRDefault="000041C7" w:rsidP="00945C26">
      <w:pPr>
        <w:pStyle w:val="ProductList-Offering2Heading"/>
        <w:keepNext/>
        <w:outlineLvl w:val="2"/>
        <w:rPr>
          <w:lang w:val="ro-RO"/>
        </w:rPr>
      </w:pPr>
      <w:r w:rsidRPr="000041C7">
        <w:rPr>
          <w:lang w:val="ro-RO"/>
        </w:rPr>
        <w:tab/>
      </w:r>
      <w:bookmarkStart w:id="222" w:name="_Toc531082930"/>
      <w:bookmarkStart w:id="223" w:name="MicrosoftCloudAppSecurity"/>
      <w:bookmarkStart w:id="224" w:name="_Toc531348188"/>
      <w:bookmarkStart w:id="225" w:name="_Toc12367128"/>
      <w:r w:rsidRPr="000041C7">
        <w:rPr>
          <w:lang w:val="ro-RO"/>
        </w:rPr>
        <w:t>Microsoft Cloud App Security</w:t>
      </w:r>
      <w:bookmarkEnd w:id="222"/>
      <w:bookmarkEnd w:id="223"/>
      <w:bookmarkEnd w:id="224"/>
      <w:bookmarkEnd w:id="225"/>
    </w:p>
    <w:p w14:paraId="74BCE036" w14:textId="77777777" w:rsidR="000041C7" w:rsidRDefault="000041C7" w:rsidP="000041C7">
      <w:pPr>
        <w:pStyle w:val="ProductList-Body"/>
        <w:tabs>
          <w:tab w:val="clear" w:pos="158"/>
          <w:tab w:val="left" w:pos="360"/>
        </w:tabs>
        <w:rPr>
          <w:b/>
          <w:color w:val="00188F"/>
        </w:rPr>
      </w:pPr>
      <w:r>
        <w:rPr>
          <w:b/>
          <w:color w:val="00188F"/>
        </w:rPr>
        <w:t>Alocarea pentru Utilizatori externi</w:t>
      </w:r>
    </w:p>
    <w:p w14:paraId="0CF265B1" w14:textId="77777777" w:rsidR="000041C7" w:rsidRDefault="000041C7" w:rsidP="000041C7">
      <w:pPr>
        <w:pStyle w:val="ProductList-Body"/>
        <w:tabs>
          <w:tab w:val="clear" w:pos="158"/>
          <w:tab w:val="left" w:pos="360"/>
        </w:tabs>
      </w:pPr>
      <w:r>
        <w:t>Pe lângă accesul de către Utilizatorii cu licență, Clientul poate permite Utilizatorilor externi să acceseze serviciul asociat cu accesul la resursele Clientului care utilizează SharePoint Online, OneDrive, Teams și alte servicii găzduite de Microsoft.</w:t>
      </w:r>
    </w:p>
    <w:p w14:paraId="4A33E455" w14:textId="77777777" w:rsidR="000041C7" w:rsidRPr="00EB7902" w:rsidRDefault="000041C7" w:rsidP="000041C7">
      <w:pPr>
        <w:pStyle w:val="ProductList-Body"/>
        <w:tabs>
          <w:tab w:val="clear" w:pos="158"/>
          <w:tab w:val="left" w:pos="360"/>
        </w:tabs>
        <w:rPr>
          <w:sz w:val="14"/>
        </w:rPr>
      </w:pPr>
    </w:p>
    <w:p w14:paraId="43CB7116" w14:textId="77777777" w:rsidR="000041C7" w:rsidRDefault="000041C7" w:rsidP="000041C7">
      <w:pPr>
        <w:pStyle w:val="ProductList-Body"/>
        <w:tabs>
          <w:tab w:val="clear" w:pos="158"/>
          <w:tab w:val="left" w:pos="360"/>
        </w:tabs>
        <w:rPr>
          <w:b/>
          <w:color w:val="00188F"/>
        </w:rPr>
      </w:pPr>
      <w:r>
        <w:rPr>
          <w:b/>
          <w:color w:val="00188F"/>
        </w:rPr>
        <w:t>Notificări</w:t>
      </w:r>
    </w:p>
    <w:p w14:paraId="6EBE3B85" w14:textId="64AEA9D9" w:rsidR="000041C7" w:rsidRDefault="000041C7" w:rsidP="000041C7">
      <w:pPr>
        <w:pStyle w:val="ProductList-Body"/>
      </w:pPr>
      <w:r>
        <w:t xml:space="preserve">Se aplică notificările pentru Bing Maps și Serviciile profesionale din </w:t>
      </w:r>
      <w:hyperlink w:anchor="Attachment1" w:tooltip="Anexa 1" w:history="1">
        <w:r>
          <w:rPr>
            <w:rStyle w:val="Hyperlink"/>
          </w:rPr>
          <w:t>Anexa 1</w:t>
        </w:r>
      </w:hyperlink>
      <w:r>
        <w:t>.</w:t>
      </w:r>
    </w:p>
    <w:p w14:paraId="2B158CD2" w14:textId="77777777" w:rsidR="00392DF2" w:rsidRDefault="00B010C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B3DF061" w14:textId="77777777" w:rsidR="00EB7902" w:rsidRPr="00945C26" w:rsidRDefault="00EB7902" w:rsidP="00EB7902">
      <w:pPr>
        <w:pStyle w:val="ProductList-Offering2Heading"/>
        <w:keepNext/>
        <w:outlineLvl w:val="2"/>
        <w:rPr>
          <w:lang w:val="ro-RO"/>
        </w:rPr>
      </w:pPr>
      <w:r w:rsidRPr="00945C26">
        <w:rPr>
          <w:lang w:val="ro-RO"/>
        </w:rPr>
        <w:tab/>
      </w:r>
      <w:bookmarkStart w:id="226" w:name="MicrosoftGraphdataconnect"/>
      <w:bookmarkStart w:id="227" w:name="_Toc3111588"/>
      <w:bookmarkStart w:id="228" w:name="_Toc12367129"/>
      <w:r w:rsidRPr="00945C26">
        <w:rPr>
          <w:lang w:val="ro-RO"/>
        </w:rPr>
        <w:t>Conexiune de date Microsoft Graph</w:t>
      </w:r>
      <w:bookmarkEnd w:id="226"/>
      <w:r w:rsidRPr="00945C26">
        <w:rPr>
          <w:lang w:val="ro-RO"/>
        </w:rPr>
        <w:t xml:space="preserve"> pentru ISV</w:t>
      </w:r>
      <w:bookmarkEnd w:id="227"/>
      <w:bookmarkEnd w:id="228"/>
    </w:p>
    <w:p w14:paraId="523B7A5A" w14:textId="77777777" w:rsidR="00EB7902" w:rsidRPr="00931AE7" w:rsidRDefault="00EB7902" w:rsidP="00EB7902">
      <w:pPr>
        <w:pStyle w:val="ProductList-Body"/>
        <w:keepNext/>
        <w:tabs>
          <w:tab w:val="clear" w:pos="158"/>
          <w:tab w:val="left" w:pos="360"/>
        </w:tabs>
      </w:pPr>
      <w:r>
        <w:rPr>
          <w:b/>
          <w:color w:val="00188F"/>
        </w:rPr>
        <w:t>Licențe SL de servicii</w:t>
      </w:r>
    </w:p>
    <w:p w14:paraId="4ED1A29D" w14:textId="77777777" w:rsidR="00EB7902" w:rsidRPr="00931AE7" w:rsidRDefault="00EB7902" w:rsidP="00EB7902">
      <w:pPr>
        <w:pStyle w:val="ProductList-Body"/>
        <w:keepNext/>
        <w:tabs>
          <w:tab w:val="clear" w:pos="158"/>
          <w:tab w:val="left" w:pos="360"/>
        </w:tabs>
      </w:pPr>
      <w:r>
        <w:t xml:space="preserve">Clientul trebuie să dețină o licență SL pentru datele fiecărui utilizator care sunt procesate de aplicația Clientului. În scopul serviciului Conexiune de date Microsoft Graph pentru ISV (producători independenți de software), „datele utilizatorului” înseamnă datele provenite din contul Office 365 al utilizatorului, care este deținut de clientul Clientului. Accesul la datele utilizatorului este acordat Clientului de către clientul acestuia. </w:t>
      </w:r>
    </w:p>
    <w:p w14:paraId="5B584BA8" w14:textId="77777777" w:rsidR="00EB7902" w:rsidRPr="00EB7902" w:rsidRDefault="00EB7902" w:rsidP="00EB7902">
      <w:pPr>
        <w:pStyle w:val="ProductList-Body"/>
        <w:rPr>
          <w:sz w:val="14"/>
        </w:rPr>
      </w:pPr>
    </w:p>
    <w:p w14:paraId="655B5813" w14:textId="77777777" w:rsidR="00EB7902" w:rsidRPr="00931AE7" w:rsidRDefault="00EB7902" w:rsidP="00EB7902">
      <w:pPr>
        <w:pStyle w:val="ProductList-ClauseHeading"/>
      </w:pPr>
      <w:r>
        <w:lastRenderedPageBreak/>
        <w:t>Acord privind nivelul serviciului</w:t>
      </w:r>
    </w:p>
    <w:p w14:paraId="7C4ECE41" w14:textId="77777777" w:rsidR="00EB7902" w:rsidRPr="00931AE7" w:rsidRDefault="00EB7902" w:rsidP="00EB7902">
      <w:pPr>
        <w:pStyle w:val="ProductList-Body"/>
      </w:pPr>
      <w:r>
        <w:rPr>
          <w:szCs w:val="18"/>
        </w:rPr>
        <w:t>Nu există niciun Acord privind nivelul serviciului Conexiune de date Microsoft Graph pentru ISV.</w:t>
      </w:r>
    </w:p>
    <w:p w14:paraId="764B8F64" w14:textId="77777777" w:rsidR="00EB7902" w:rsidRPr="00931AE7" w:rsidRDefault="00B010C3" w:rsidP="00EB7902">
      <w:pPr>
        <w:pStyle w:val="ProductList-Body"/>
        <w:shd w:val="clear" w:color="auto" w:fill="A6A6A6" w:themeFill="background1" w:themeFillShade="A6"/>
        <w:spacing w:before="120" w:after="12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3C3156A6" w14:textId="4C974025" w:rsidR="00CF6A5D" w:rsidRPr="00392DF2" w:rsidRDefault="00CF6A5D" w:rsidP="00CF6A5D">
      <w:pPr>
        <w:pStyle w:val="ProductList-Offering2Heading"/>
        <w:keepNext/>
        <w:outlineLvl w:val="2"/>
        <w:rPr>
          <w:lang w:val="ro-RO"/>
        </w:rPr>
      </w:pPr>
      <w:r w:rsidRPr="00392DF2">
        <w:rPr>
          <w:lang w:val="ro-RO"/>
        </w:rPr>
        <w:tab/>
      </w:r>
      <w:bookmarkStart w:id="229" w:name="_Toc534755264"/>
      <w:bookmarkStart w:id="230" w:name="_Toc12367130"/>
      <w:r w:rsidRPr="00392DF2">
        <w:rPr>
          <w:lang w:val="ro-RO"/>
        </w:rPr>
        <w:t>Serviciul Microsoft Healthcare Bot</w:t>
      </w:r>
      <w:bookmarkEnd w:id="229"/>
      <w:bookmarkEnd w:id="230"/>
    </w:p>
    <w:p w14:paraId="4BD5EBA1" w14:textId="77777777" w:rsidR="00CF6A5D" w:rsidRDefault="00CF6A5D" w:rsidP="00CF6A5D">
      <w:pPr>
        <w:pStyle w:val="ProductList-Body"/>
        <w:keepNext/>
        <w:tabs>
          <w:tab w:val="clear" w:pos="158"/>
          <w:tab w:val="left" w:pos="360"/>
        </w:tabs>
        <w:rPr>
          <w:b/>
          <w:color w:val="00188F"/>
        </w:rPr>
      </w:pPr>
      <w:r>
        <w:rPr>
          <w:b/>
          <w:color w:val="00188F"/>
        </w:rPr>
        <w:t>Definiții</w:t>
      </w:r>
    </w:p>
    <w:p w14:paraId="68BD6AB5" w14:textId="77777777" w:rsidR="00CF6A5D" w:rsidRDefault="00CF6A5D" w:rsidP="00CF6A5D">
      <w:pPr>
        <w:pStyle w:val="ProductList-Body"/>
        <w:rPr>
          <w:rFonts w:ascii="Calibri" w:eastAsia="Calibri" w:hAnsi="Calibri" w:cs="Calibri"/>
          <w:szCs w:val="18"/>
        </w:rPr>
      </w:pPr>
      <w:r>
        <w:rPr>
          <w:rFonts w:ascii="Calibri" w:eastAsia="Calibri" w:hAnsi="Calibri" w:cs="Calibri"/>
          <w:szCs w:val="18"/>
        </w:rPr>
        <w:t>„Aplicația Customer Healthcare Bot” înseamnă o aplicație sau un set de aplicații care adaugă funcționalități principale și importante la serviciul Microsoft Healthcare Bot și care nu reprezintă, în primul rând, un înlocuitor al acestuia.</w:t>
      </w:r>
    </w:p>
    <w:p w14:paraId="45B39F2F" w14:textId="77777777" w:rsidR="00CF6A5D" w:rsidRPr="00EB7902" w:rsidRDefault="00CF6A5D" w:rsidP="00CF6A5D">
      <w:pPr>
        <w:pStyle w:val="ProductList-Body"/>
        <w:rPr>
          <w:sz w:val="14"/>
        </w:rPr>
      </w:pPr>
    </w:p>
    <w:p w14:paraId="16EEAA77" w14:textId="77777777" w:rsidR="00CF6A5D" w:rsidRDefault="00CF6A5D" w:rsidP="00CF6A5D">
      <w:pPr>
        <w:pStyle w:val="ProductList-Body"/>
        <w:keepNext/>
        <w:tabs>
          <w:tab w:val="clear" w:pos="158"/>
          <w:tab w:val="left" w:pos="360"/>
        </w:tabs>
        <w:rPr>
          <w:b/>
          <w:color w:val="00188F"/>
        </w:rPr>
      </w:pPr>
      <w:r>
        <w:rPr>
          <w:b/>
          <w:color w:val="00188F"/>
        </w:rPr>
        <w:t>Obligațiile clientului</w:t>
      </w:r>
    </w:p>
    <w:p w14:paraId="5D0E4948" w14:textId="77777777" w:rsidR="00CF6A5D" w:rsidRDefault="00CF6A5D" w:rsidP="00CF6A5D">
      <w:pPr>
        <w:pStyle w:val="ProductList-Body"/>
        <w:rPr>
          <w:rFonts w:ascii="Calibri" w:hAnsi="Calibri" w:cs="Calibri"/>
          <w:szCs w:val="18"/>
        </w:rPr>
      </w:pPr>
      <w:r>
        <w:rPr>
          <w:rFonts w:ascii="Calibri" w:hAnsi="Calibri" w:cs="Calibri"/>
          <w:szCs w:val="18"/>
        </w:rPr>
        <w:t xml:space="preserve">Clientul este responsabil exclusiv pentru: (1) acuratețea și corectitudinea informațiilor și a datelor furnizate prin utilizarea serviciului Microsoft Healthcare Bot; (2) implementarea unei metode securizate de autentificare de la o aplicație la alta între aplicația Customer Healthcare Bot și serviciul Microsoft Healthcare Bot; (3) obținerea consimțământului adecvat de la utilizatorii finali privind utilizarea aplicației Customer Healthcare Bot și (4) afișarea mesajelor de avertizare, declinării răspunderii și confirmările adecvate pentru utilizatorii finali, privind utilizarea de către aceștia a aplicației Customer Healthcare Bot, inclusiv, după caz, a celor menționate în următorul </w:t>
      </w:r>
      <w:hyperlink r:id="rId73" w:history="1">
        <w:r>
          <w:rPr>
            <w:rStyle w:val="Hyperlink"/>
            <w:rFonts w:ascii="Calibri" w:hAnsi="Calibri" w:cs="Calibri"/>
            <w:szCs w:val="18"/>
          </w:rPr>
          <w:t>formular</w:t>
        </w:r>
      </w:hyperlink>
      <w:r>
        <w:rPr>
          <w:rFonts w:ascii="Calibri" w:hAnsi="Calibri" w:cs="Calibri"/>
          <w:szCs w:val="18"/>
        </w:rPr>
        <w:t>.</w:t>
      </w:r>
    </w:p>
    <w:p w14:paraId="081E35E3" w14:textId="77777777" w:rsidR="00CF6A5D" w:rsidRPr="00EB7902" w:rsidRDefault="00CF6A5D" w:rsidP="00CF6A5D">
      <w:pPr>
        <w:pStyle w:val="ProductList-Body"/>
        <w:rPr>
          <w:sz w:val="14"/>
        </w:rPr>
      </w:pPr>
    </w:p>
    <w:p w14:paraId="0A05FA11" w14:textId="77777777" w:rsidR="00CF6A5D" w:rsidRDefault="00CF6A5D" w:rsidP="00CF6A5D">
      <w:pPr>
        <w:pStyle w:val="ProductList-Body"/>
        <w:keepNext/>
        <w:tabs>
          <w:tab w:val="clear" w:pos="158"/>
          <w:tab w:val="left" w:pos="360"/>
        </w:tabs>
        <w:rPr>
          <w:b/>
          <w:color w:val="00188F"/>
        </w:rPr>
      </w:pPr>
      <w:r>
        <w:rPr>
          <w:b/>
          <w:color w:val="00188F"/>
        </w:rPr>
        <w:t>Limitări cu privire la utilizare</w:t>
      </w:r>
    </w:p>
    <w:p w14:paraId="22572549" w14:textId="77777777" w:rsidR="00CF6A5D" w:rsidRPr="00917344" w:rsidRDefault="00CF6A5D" w:rsidP="00CF6A5D">
      <w:pPr>
        <w:pStyle w:val="ProductList-Body"/>
      </w:pPr>
      <w:r>
        <w:t>CLIENTUL RECUNOAȘTE URMĂTOARELE ÎN LEGĂTURĂ CU SERVICIUL MICROSOFT HEALTHCARE BOT: (1) NU ESTE DESTINAT SAU PUS LA DISPOZIȚIE CA UN DISPOZITIV MEDICAL (SAU DISPOZITIVE MEDICALE) PENTRU DIAGNOSTICAREA UNOR BOLI SAU A ALTOR AFECȚIUNI MEDICALE SAU PENTRU VINDECAREA, AMELIORAREA, TRATAREA SAU PREVENIREA BOLILOR, NU VA FI UTILIZAT CA O COMPONENTĂ A UNOR OFERTE SAU PRODUSE MEDICALE ȘI NU SE ACORDĂ NICIO LICENȚĂ SAU DREPT DE UTILIZARE A SERVICIULUI MICROSOFT HEALTHCARE BOT ÎN ASTFEL DE SCOPURI, (2) NU ESTE PROIECTAT SAU DESTINAT SĂ ÎNLOCUIASCĂ RECOMANDĂRILE, DIAGNOSTICUL, TRATAMENTUL SAU DECIZIILE MEDICALE PROFESIONALE ȘI NU VA FI UTILIZAT PENTRU A ÎNLOCUI SAU CA ÎNLOCUITOR AL RECOMANDĂRILOR, DIAGNOSTICULUI, TRATAMENTULUI SAU DECIZIILOR MEDICALE PROFESIONALE ȘI (3) NU TREBUIE UTILIZAT ÎN CAZ DE URGENȚĂ ȘI NU ACCEPTĂ APELURI DE URGENȚĂ. CLIENTUL RECUNOAȘTE CĂ APLICAȚIA CUSTOMER HEALTHCARE BOT VA CONSTITUI PRODUSUL ORI SERVICIUL PROPRIU AL CLIENTULUI, SEPARAT ȘI INDEPENDENT DE SERVICIUL MICROSOFT HEALTHCARE BOT. CLIENTUL ESTE UNICUL RESPONSABIL PENTRU PROIECTAREA, DEZVOLTAREA ȘI IMPLEMENTAREA APLICAȚIEI CUSTOMER HEALTHCARE BOT ȘI PENTRU TRIMITEREA CĂTRE UTILIZATORII FINALI A MESAJELOR DE AVERTIZARE ADECVATE REFERITOARE LA UTILIZAREA ACESTEIA. CLIENTUL ESTE UNICUL RESPONSABIL PENTRU VĂTĂMĂRILE CORPORALE SAU DECESUL CARE POATE SURVENI CA URMARE A UTILIZĂRII SERVICIULUI MICROSOFT HEALTHCARE BOT ÎN LEGĂTURĂ CU APLICAȚIA CUSTOMER HEALTHCARE BOT, INCLUSIV (FĂRĂ LIMITARE LA) VĂTĂMĂRILE UTILIZATORILOR FINALI.</w:t>
      </w:r>
    </w:p>
    <w:p w14:paraId="74C82163" w14:textId="77777777" w:rsidR="00392DF2" w:rsidRDefault="00B010C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98AFE" w14:textId="1F27697B" w:rsidR="007702C3" w:rsidRPr="00487266" w:rsidRDefault="007702C3" w:rsidP="007702C3">
      <w:pPr>
        <w:pStyle w:val="ProductList-Offering2Heading"/>
        <w:outlineLvl w:val="2"/>
        <w:rPr>
          <w:lang w:val="ro-RO"/>
        </w:rPr>
      </w:pPr>
      <w:r w:rsidRPr="00487266">
        <w:rPr>
          <w:lang w:val="ro-RO"/>
        </w:rPr>
        <w:tab/>
      </w:r>
      <w:bookmarkStart w:id="231" w:name="_Toc476230944"/>
      <w:bookmarkStart w:id="232" w:name="_Toc12367131"/>
      <w:r w:rsidRPr="00487266">
        <w:rPr>
          <w:lang w:val="ro-RO"/>
        </w:rPr>
        <w:t>Microsoft Intune</w:t>
      </w:r>
      <w:bookmarkEnd w:id="231"/>
      <w:bookmarkEnd w:id="232"/>
    </w:p>
    <w:p w14:paraId="6A85ED04" w14:textId="77777777" w:rsidR="007702C3" w:rsidRPr="00A8327A" w:rsidRDefault="007702C3" w:rsidP="007702C3">
      <w:pPr>
        <w:pStyle w:val="ProductList-Body"/>
        <w:rPr>
          <w:rFonts w:asciiTheme="majorHAnsi" w:hAnsiTheme="majorHAnsi"/>
          <w:sz w:val="16"/>
          <w:szCs w:val="16"/>
        </w:rPr>
        <w:sectPr w:rsidR="007702C3" w:rsidRPr="00A8327A" w:rsidSect="001C5D18">
          <w:footerReference w:type="first" r:id="rId74"/>
          <w:type w:val="continuous"/>
          <w:pgSz w:w="12240" w:h="15840"/>
          <w:pgMar w:top="1440" w:right="720" w:bottom="1440" w:left="720" w:header="720" w:footer="720" w:gutter="0"/>
          <w:cols w:space="720"/>
          <w:titlePg/>
          <w:docGrid w:linePitch="360"/>
        </w:sectPr>
      </w:pPr>
    </w:p>
    <w:bookmarkEnd w:id="219"/>
    <w:p w14:paraId="75C9357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Intune (per utilizator)</w:t>
      </w:r>
    </w:p>
    <w:p w14:paraId="43149A9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Intune pentru dispozitive</w:t>
      </w:r>
    </w:p>
    <w:p w14:paraId="087AE7ED" w14:textId="77777777" w:rsidR="008554D6" w:rsidRPr="00A8327A" w:rsidRDefault="008554D6" w:rsidP="008554D6">
      <w:pPr>
        <w:pStyle w:val="ProductList-Body"/>
        <w:rPr>
          <w:rFonts w:asciiTheme="majorHAnsi" w:hAnsiTheme="majorHAnsi"/>
          <w:sz w:val="16"/>
          <w:szCs w:val="16"/>
        </w:rPr>
      </w:pPr>
      <w:r>
        <w:rPr>
          <w:rFonts w:asciiTheme="majorHAnsi" w:hAnsiTheme="majorHAnsi"/>
          <w:sz w:val="16"/>
          <w:szCs w:val="16"/>
        </w:rPr>
        <w:t>Microsoft Intune pentru EDU (per utilizator, per dispozitiv)</w:t>
      </w:r>
    </w:p>
    <w:p w14:paraId="6E201F80" w14:textId="77777777" w:rsidR="008554D6" w:rsidRPr="00A8327A" w:rsidRDefault="008554D6" w:rsidP="008554D6">
      <w:pPr>
        <w:pStyle w:val="ProductList-Body"/>
        <w:rPr>
          <w:rFonts w:asciiTheme="majorHAnsi" w:hAnsiTheme="majorHAnsi"/>
          <w:sz w:val="16"/>
          <w:szCs w:val="16"/>
        </w:rPr>
        <w:sectPr w:rsidR="008554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br/>
      </w:r>
      <w:r>
        <w:rPr>
          <w:rFonts w:asciiTheme="majorHAnsi" w:hAnsiTheme="majorHAnsi"/>
          <w:sz w:val="16"/>
          <w:szCs w:val="16"/>
        </w:rPr>
        <w:t>(„Programul de completare Microsoft Intune”)</w:t>
      </w:r>
    </w:p>
    <w:p w14:paraId="274A01AE" w14:textId="77777777" w:rsidR="007702C3" w:rsidRPr="00F7798B"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7702C3">
      <w:pPr>
        <w:pStyle w:val="ProductList-Body"/>
        <w:tabs>
          <w:tab w:val="clear" w:pos="158"/>
          <w:tab w:val="left" w:pos="360"/>
        </w:tabs>
      </w:pPr>
      <w:r>
        <w:rPr>
          <w:b/>
          <w:color w:val="00188F"/>
        </w:rPr>
        <w:t>Notificări</w:t>
      </w:r>
    </w:p>
    <w:p w14:paraId="79C2CBB2" w14:textId="69C536B4" w:rsidR="007702C3" w:rsidRPr="004E78BB" w:rsidRDefault="007702C3" w:rsidP="007702C3">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p w14:paraId="410D5490" w14:textId="77777777" w:rsidR="007702C3" w:rsidRPr="00EB7902" w:rsidRDefault="007702C3" w:rsidP="007702C3">
      <w:pPr>
        <w:pStyle w:val="ProductList-Body"/>
        <w:rPr>
          <w:sz w:val="14"/>
        </w:rPr>
      </w:pPr>
    </w:p>
    <w:p w14:paraId="3707CD98" w14:textId="77777777" w:rsidR="008554D6" w:rsidRPr="00A8327A" w:rsidRDefault="008554D6" w:rsidP="008554D6">
      <w:pPr>
        <w:pStyle w:val="ProductList-Body"/>
        <w:keepNext/>
        <w:tabs>
          <w:tab w:val="clear" w:pos="158"/>
          <w:tab w:val="left" w:pos="180"/>
        </w:tabs>
        <w:rPr>
          <w:b/>
          <w:color w:val="00188F"/>
        </w:rPr>
      </w:pPr>
      <w:r>
        <w:rPr>
          <w:b/>
          <w:color w:val="00188F"/>
        </w:rPr>
        <w:t>Gestionarea dispozitivelor și a aplicațiilor</w:t>
      </w:r>
    </w:p>
    <w:p w14:paraId="41672320" w14:textId="77777777" w:rsidR="008554D6" w:rsidRDefault="008554D6" w:rsidP="008554D6">
      <w:pPr>
        <w:pStyle w:val="ProductList-Body"/>
        <w:tabs>
          <w:tab w:val="clear" w:pos="158"/>
          <w:tab w:val="left" w:pos="180"/>
        </w:tabs>
      </w:pPr>
      <w:r>
        <w:t>Fiecare utilizator căruia Clientul îi alocă o licență SL pentru utilizator are dreptul să acceseze și să utilizeze Serviciile online și produsul software corelat (inclusiv produsul software System Center) pentru a gestiona aplicațiile și maximum 15 dispozitive. Pentru gestionarea unui dispozitiv accesat de mai mulți utilizatori este nevoie de o licență SL pentru utilizator pentru fiecare utilizator.</w:t>
      </w:r>
    </w:p>
    <w:p w14:paraId="2CBB5379" w14:textId="77777777" w:rsidR="008554D6" w:rsidRPr="00EB7902" w:rsidRDefault="008554D6" w:rsidP="008554D6">
      <w:pPr>
        <w:pStyle w:val="ProductList-Body"/>
        <w:tabs>
          <w:tab w:val="clear" w:pos="158"/>
          <w:tab w:val="left" w:pos="180"/>
        </w:tabs>
        <w:rPr>
          <w:sz w:val="14"/>
        </w:rPr>
      </w:pPr>
    </w:p>
    <w:p w14:paraId="297E226C" w14:textId="77777777" w:rsidR="008554D6" w:rsidRPr="00612EFD" w:rsidRDefault="008554D6" w:rsidP="008554D6">
      <w:pPr>
        <w:pStyle w:val="ProductList-Body"/>
        <w:rPr>
          <w:b/>
          <w:bCs/>
          <w:color w:val="00188F"/>
        </w:rPr>
      </w:pPr>
      <w:r>
        <w:rPr>
          <w:b/>
          <w:bCs/>
          <w:color w:val="00188F"/>
        </w:rPr>
        <w:t>Microsoft Intune pentru dispozitive</w:t>
      </w:r>
    </w:p>
    <w:p w14:paraId="66FB5E6D" w14:textId="77777777" w:rsidR="008554D6" w:rsidRPr="00A8327A" w:rsidRDefault="008554D6" w:rsidP="008554D6">
      <w:pPr>
        <w:pStyle w:val="ProductList-Body"/>
        <w:tabs>
          <w:tab w:val="clear" w:pos="158"/>
          <w:tab w:val="left" w:pos="180"/>
        </w:tabs>
      </w:pPr>
      <w:r>
        <w:t xml:space="preserve">Microsoft Intune pentru dispozitive poate fi conectat numai la dispozitivele care nu sunt afiliate cu utilizatori specifici. Caracteristicile produsului cu preferințele utilizatorilor, inclusiv, fără limitare la, accesul condiționat, protecția aplicației și instalarea aplicațiilor opționale, nu pot fi utilizate în baza licențelor SL pentru Microsoft Intune pentru dispozitive. </w:t>
      </w:r>
      <w:bookmarkStart w:id="233" w:name="_Hlk521486116"/>
      <w:r>
        <w:t>Aplicațiile configurate pentru utilizatori specifici, cum ar fi Outlook și OneDrive, nu pot fi utilizate în baza acestui serviciu.</w:t>
      </w:r>
      <w:bookmarkEnd w:id="233"/>
    </w:p>
    <w:p w14:paraId="5B25D117" w14:textId="77777777" w:rsidR="00E70DF8" w:rsidRPr="00EB7902" w:rsidRDefault="00E70DF8" w:rsidP="00E70DF8">
      <w:pPr>
        <w:pStyle w:val="ProductList-Body"/>
        <w:tabs>
          <w:tab w:val="clear" w:pos="158"/>
          <w:tab w:val="left" w:pos="180"/>
        </w:tabs>
        <w:rPr>
          <w:sz w:val="14"/>
        </w:rPr>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lastRenderedPageBreak/>
        <w:t>Componente software Windows în produsul software System Center</w:t>
      </w:r>
    </w:p>
    <w:p w14:paraId="38BB58D5" w14:textId="050B4429" w:rsidR="00E70DF8" w:rsidRPr="003C2FBE" w:rsidRDefault="00E70DF8" w:rsidP="00E70DF8">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75" w:history="1">
        <w:r>
          <w:rPr>
            <w:rStyle w:val="Hyperlink"/>
          </w:rPr>
          <w:t>http://go.microsoft.com/?linkid=9839206</w:t>
        </w:r>
      </w:hyperlink>
      <w:hyperlink w:history="1"/>
      <w:r>
        <w:t>.</w:t>
      </w:r>
    </w:p>
    <w:p w14:paraId="064BC23E" w14:textId="77777777" w:rsidR="00E70DF8" w:rsidRPr="00EB7902" w:rsidRDefault="00E70DF8" w:rsidP="00E70DF8">
      <w:pPr>
        <w:pStyle w:val="ProductList-Body"/>
        <w:tabs>
          <w:tab w:val="clear" w:pos="158"/>
          <w:tab w:val="left" w:pos="180"/>
        </w:tabs>
        <w:rPr>
          <w:sz w:val="14"/>
        </w:rPr>
      </w:pPr>
    </w:p>
    <w:p w14:paraId="2367765A" w14:textId="77777777" w:rsidR="00E70DF8" w:rsidRPr="003C2FBE" w:rsidRDefault="00E70DF8" w:rsidP="009A79AF">
      <w:pPr>
        <w:pStyle w:val="ProductList-Body"/>
        <w:keepNext/>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bookmarkStart w:id="234" w:name="_Toc453946633"/>
    <w:bookmarkStart w:id="235" w:name="_Toc451949071"/>
    <w:p w14:paraId="3CB5CFA5"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0909494" w14:textId="5A8A7266" w:rsidR="0068533D" w:rsidRPr="00903BB7" w:rsidRDefault="004653F5" w:rsidP="00817300">
      <w:pPr>
        <w:pStyle w:val="ProductList-Offering2Heading"/>
        <w:keepNext/>
        <w:outlineLvl w:val="2"/>
      </w:pPr>
      <w:r>
        <w:tab/>
      </w:r>
      <w:bookmarkStart w:id="236" w:name="_Toc12367132"/>
      <w:r w:rsidR="0068533D">
        <w:t>Microsoft Learning</w:t>
      </w:r>
      <w:bookmarkEnd w:id="234"/>
      <w:bookmarkEnd w:id="236"/>
      <w:r w:rsidR="0068533D">
        <w:t xml:space="preserve"> </w:t>
      </w:r>
      <w:bookmarkEnd w:id="235"/>
    </w:p>
    <w:bookmarkEnd w:id="206"/>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EB7902" w:rsidRDefault="0068533D" w:rsidP="0068533D">
      <w:pPr>
        <w:pStyle w:val="ProductList-Body"/>
        <w:rPr>
          <w:sz w:val="12"/>
        </w:rPr>
      </w:pPr>
    </w:p>
    <w:p w14:paraId="0957E5DD" w14:textId="77777777" w:rsidR="0068533D" w:rsidRPr="00903BB7" w:rsidRDefault="0068533D" w:rsidP="0068533D">
      <w:pPr>
        <w:pStyle w:val="ProductList-ClauseHeading"/>
      </w:pPr>
      <w:bookmarkStart w:id="237" w:name="_Toc451949072"/>
      <w:r>
        <w:t>Licenţă SL de servicii pentru Microsoft Learning Imagine Academy</w:t>
      </w:r>
      <w:bookmarkEnd w:id="237"/>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EB7902" w:rsidRDefault="0068533D" w:rsidP="0068533D">
      <w:pPr>
        <w:pStyle w:val="ProductList-Body"/>
        <w:rPr>
          <w:sz w:val="12"/>
        </w:rPr>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76" w:history="1">
        <w:r>
          <w:rPr>
            <w:rStyle w:val="Hyperlink"/>
          </w:rPr>
          <w:t>http://www.microsoft.com/itacademy</w:t>
        </w:r>
      </w:hyperlink>
      <w:r>
        <w:t>.</w:t>
      </w:r>
    </w:p>
    <w:p w14:paraId="11ADFC2F" w14:textId="77777777" w:rsidR="0068533D" w:rsidRPr="00EB7902" w:rsidRDefault="0068533D" w:rsidP="0068533D">
      <w:pPr>
        <w:pStyle w:val="ProductList-Body"/>
        <w:rPr>
          <w:sz w:val="12"/>
        </w:rPr>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207"/>
    <w:p w14:paraId="25EBD06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64CD13" w14:textId="77777777" w:rsidR="00EB7902" w:rsidRPr="00945C26" w:rsidRDefault="00EB7902" w:rsidP="00EB7902">
      <w:pPr>
        <w:pStyle w:val="ProductList-Offering2Heading"/>
        <w:keepNext/>
        <w:outlineLvl w:val="2"/>
        <w:rPr>
          <w:lang w:val="ro-RO"/>
        </w:rPr>
      </w:pPr>
      <w:r w:rsidRPr="00945C26">
        <w:rPr>
          <w:lang w:val="ro-RO"/>
        </w:rPr>
        <w:tab/>
      </w:r>
      <w:bookmarkStart w:id="238" w:name="MicrosoftSearchinBing"/>
      <w:bookmarkStart w:id="239" w:name="_Toc3111592"/>
      <w:bookmarkStart w:id="240" w:name="_Toc12367133"/>
      <w:r w:rsidRPr="00945C26">
        <w:rPr>
          <w:lang w:val="ro-RO"/>
        </w:rPr>
        <w:t>Căutarea Microsoft în Bing</w:t>
      </w:r>
      <w:bookmarkEnd w:id="238"/>
      <w:bookmarkEnd w:id="239"/>
      <w:bookmarkEnd w:id="240"/>
    </w:p>
    <w:p w14:paraId="62F7695A" w14:textId="77777777" w:rsidR="00B55636" w:rsidRDefault="00B55636" w:rsidP="00B55636">
      <w:pPr>
        <w:pStyle w:val="ProductList-Body"/>
        <w:keepNext/>
        <w:tabs>
          <w:tab w:val="clear" w:pos="158"/>
          <w:tab w:val="left" w:pos="360"/>
        </w:tabs>
        <w:rPr>
          <w:b/>
          <w:color w:val="00188F"/>
        </w:rPr>
      </w:pPr>
      <w:r>
        <w:rPr>
          <w:b/>
          <w:color w:val="00188F"/>
        </w:rPr>
        <w:t>Căutarea Microsoft în Bing</w:t>
      </w:r>
    </w:p>
    <w:p w14:paraId="48917F0E" w14:textId="77777777" w:rsidR="00B55636" w:rsidRDefault="00B55636" w:rsidP="00B55636">
      <w:pPr>
        <w:pStyle w:val="ProductList-Body"/>
      </w:pPr>
      <w:r>
        <w:t>„Căutarea Microsoft în Bing” înseamnă serviciul care afișează rezultatele de căutare din resursele interne (cum ar fi intranet, fișiere, informații de la persoane) către utilizatorii Clientului conectați la serviciu prin contul profesional sau școlar.</w:t>
      </w:r>
    </w:p>
    <w:p w14:paraId="472226C1" w14:textId="77777777" w:rsidR="00EB7902" w:rsidRPr="00EB7902" w:rsidRDefault="00EB7902" w:rsidP="00EB7902">
      <w:pPr>
        <w:pStyle w:val="ProductList-Body"/>
        <w:rPr>
          <w:sz w:val="14"/>
        </w:rPr>
      </w:pPr>
    </w:p>
    <w:p w14:paraId="04358220" w14:textId="77777777" w:rsidR="00EB7902" w:rsidRPr="00931AE7" w:rsidRDefault="00EB7902" w:rsidP="00EB7902">
      <w:pPr>
        <w:pStyle w:val="ProductList-Body"/>
        <w:keepNext/>
      </w:pPr>
      <w:r>
        <w:rPr>
          <w:b/>
          <w:color w:val="00188F"/>
        </w:rPr>
        <w:t>Prevederile privind confidențialitatea pentru Căutarea Microsoft în Bing</w:t>
      </w:r>
    </w:p>
    <w:p w14:paraId="13CDA818" w14:textId="77777777" w:rsidR="00EB7902" w:rsidRPr="00931AE7" w:rsidRDefault="00EB7902" w:rsidP="00EB7902">
      <w:pPr>
        <w:pStyle w:val="ProductList-Body"/>
      </w:pPr>
      <w:r>
        <w:t xml:space="preserve">Când un utilizator introduce o interogare de căutare în serviciul Căutarea Microsoft în Bing, se produc simultan două solicitări de căutare: (1) o căutare în resursele interne ale Clientului pentru care interogarea și rezultatele returnate constituie Datele Clientului în scopul acestor Termeni ai Serviciilor online și (2) o căutare separată de rezultate publice din Bing.com, pentru care interogarea și rezultatele returnate nu constituie Datele Clientului. Acești Termeni ai Serviciilor online, inclusiv Termenii privind prelucrarea datelor, se aplică numai serviciului Căutarea Microsoft în Bing. Angajamentul Microsoft de respectare a confidențialității disponibil la </w:t>
      </w:r>
      <w:hyperlink r:id="rId77" w:history="1">
        <w:r>
          <w:rPr>
            <w:rStyle w:val="Hyperlink"/>
          </w:rPr>
          <w:t>https://go.microsoft.com/fwlink/?LinkId=521839</w:t>
        </w:r>
      </w:hyperlink>
      <w:r>
        <w:t xml:space="preserve"> reglementează căutarea publică pe Bing.com. </w:t>
      </w:r>
    </w:p>
    <w:p w14:paraId="53B66979" w14:textId="77777777" w:rsidR="00EB7902" w:rsidRPr="00931AE7" w:rsidRDefault="00B010C3" w:rsidP="00EB7902">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DF134C3" w14:textId="3989B3D3" w:rsidR="003301B6" w:rsidRPr="005F744F" w:rsidRDefault="003301B6" w:rsidP="003301B6">
      <w:pPr>
        <w:pStyle w:val="ProductList-Offering2Heading"/>
        <w:keepNext/>
        <w:outlineLvl w:val="2"/>
        <w:rPr>
          <w:lang w:val="ro-RO"/>
        </w:rPr>
      </w:pPr>
      <w:r w:rsidRPr="005F744F">
        <w:rPr>
          <w:lang w:val="ro-RO"/>
        </w:rPr>
        <w:tab/>
      </w:r>
      <w:bookmarkStart w:id="241" w:name="_Toc457466455"/>
      <w:bookmarkStart w:id="242" w:name="_Toc12367134"/>
      <w:r w:rsidRPr="005F744F">
        <w:rPr>
          <w:lang w:val="ro-RO"/>
        </w:rPr>
        <w:t>Minecraft: Ediţia Education</w:t>
      </w:r>
      <w:bookmarkEnd w:id="241"/>
      <w:bookmarkEnd w:id="242"/>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4E75D3BD" w:rsidR="003301B6" w:rsidRPr="00AB267B" w:rsidRDefault="003301B6" w:rsidP="003301B6">
      <w:pPr>
        <w:pStyle w:val="ProductList-Body"/>
      </w:pPr>
      <w:r>
        <w:t xml:space="preserve">Se aplică notificările pentru Bing Maps din </w:t>
      </w:r>
      <w:hyperlink w:anchor="Attachment1" w:tooltip="Anexa 1" w:history="1">
        <w:r>
          <w:rPr>
            <w:rStyle w:val="Hyperlink"/>
          </w:rPr>
          <w:t>Anexa 1</w:t>
        </w:r>
      </w:hyperlink>
      <w:r>
        <w:t>.</w:t>
      </w:r>
    </w:p>
    <w:p w14:paraId="62A5A7C6" w14:textId="77777777" w:rsidR="00392DF2" w:rsidRDefault="00B010C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EEA3C10" w14:textId="57BA2A1E" w:rsidR="00581CDB" w:rsidRPr="006B4B3B" w:rsidRDefault="003301B6" w:rsidP="008554D6">
      <w:pPr>
        <w:pStyle w:val="ProductList-Offering2Heading"/>
        <w:keepNext/>
        <w:rPr>
          <w:lang w:val="it-IT"/>
        </w:rPr>
      </w:pPr>
      <w:r>
        <w:rPr>
          <w:lang w:val="it-IT"/>
        </w:rPr>
        <w:lastRenderedPageBreak/>
        <w:tab/>
      </w:r>
      <w:bookmarkStart w:id="243" w:name="_Toc12367135"/>
      <w:r w:rsidR="00581CDB" w:rsidRPr="006B4B3B">
        <w:rPr>
          <w:lang w:val="it-IT"/>
        </w:rPr>
        <w:t>Office 365 Developer</w:t>
      </w:r>
      <w:bookmarkEnd w:id="243"/>
    </w:p>
    <w:p w14:paraId="5B0F2979" w14:textId="77777777" w:rsidR="00581CDB" w:rsidRPr="00690C65" w:rsidRDefault="00581CDB" w:rsidP="008554D6">
      <w:pPr>
        <w:pStyle w:val="ProductList-Body"/>
        <w:keepNext/>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EB7902" w:rsidRDefault="00581CDB" w:rsidP="00581CDB">
      <w:pPr>
        <w:pStyle w:val="ProductList-Body"/>
        <w:tabs>
          <w:tab w:val="clear" w:pos="158"/>
          <w:tab w:val="left" w:pos="180"/>
        </w:tabs>
        <w:rPr>
          <w:sz w:val="14"/>
        </w:rPr>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082239EA" w14:textId="77777777" w:rsidR="00392DF2" w:rsidRDefault="00B010C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75CC73C" w14:textId="77777777" w:rsidR="0068533D" w:rsidRPr="000041C7" w:rsidRDefault="0068533D" w:rsidP="0068533D">
      <w:pPr>
        <w:pStyle w:val="ProductList-Offering2Heading"/>
        <w:outlineLvl w:val="2"/>
        <w:rPr>
          <w:lang w:val="ro-RO"/>
        </w:rPr>
      </w:pPr>
      <w:r w:rsidRPr="000041C7">
        <w:rPr>
          <w:lang w:val="ro-RO"/>
        </w:rPr>
        <w:tab/>
      </w:r>
      <w:bookmarkStart w:id="244" w:name="_Toc453946637"/>
      <w:bookmarkStart w:id="245" w:name="_Toc12367136"/>
      <w:r w:rsidRPr="000041C7">
        <w:rPr>
          <w:lang w:val="ro-RO"/>
        </w:rPr>
        <w:t>Sistemul de operare desktop Windows</w:t>
      </w:r>
      <w:bookmarkEnd w:id="244"/>
      <w:bookmarkEnd w:id="245"/>
    </w:p>
    <w:p w14:paraId="6D542974" w14:textId="77777777" w:rsidR="0068533D" w:rsidRPr="00903BB7" w:rsidRDefault="0068533D" w:rsidP="0068533D">
      <w:pPr>
        <w:pStyle w:val="ProductList-Body"/>
      </w:pPr>
      <w:r>
        <w:rPr>
          <w:b/>
          <w:color w:val="00188F"/>
        </w:rPr>
        <w:t>Conservarea datelor</w:t>
      </w:r>
    </w:p>
    <w:p w14:paraId="3245243B" w14:textId="77777777" w:rsidR="00CC5282" w:rsidRPr="00BA2331" w:rsidRDefault="00CC5282" w:rsidP="00CC5282">
      <w:pPr>
        <w:pStyle w:val="ProductList-Body"/>
      </w:pPr>
      <w:r>
        <w:t xml:space="preserve">Partea din produs privind Protecţia avansată împotriva ameninţărilor Windows Defender şi Windows Analytics nu conţine Date client care pot fi culese, aşadar termenii privind culegerea Datelor clientului din OST nu se aplică. </w:t>
      </w:r>
    </w:p>
    <w:p w14:paraId="01377775" w14:textId="3B153FF6" w:rsidR="000E6ED8" w:rsidRPr="00690C65" w:rsidRDefault="00B010C3" w:rsidP="00EB7902">
      <w:pPr>
        <w:pStyle w:val="ProductList-Body"/>
        <w:shd w:val="clear" w:color="auto" w:fill="A6A6A6" w:themeFill="background1" w:themeFillShade="A6"/>
        <w:spacing w:before="120" w:after="240"/>
        <w:jc w:val="right"/>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F88D6" w14:textId="77777777" w:rsidR="000E6ED8" w:rsidRDefault="000E6ED8" w:rsidP="00A914BF">
      <w:pPr>
        <w:pStyle w:val="ProductList-Body"/>
        <w:sectPr w:rsidR="000E6ED8" w:rsidSect="00E275D6">
          <w:footerReference w:type="first" r:id="rId7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46" w:name="Attachment1"/>
      <w:bookmarkStart w:id="247" w:name="_Toc12367137"/>
      <w:r>
        <w:lastRenderedPageBreak/>
        <w:t>Anexa 1 – Notificările</w:t>
      </w:r>
      <w:bookmarkEnd w:id="246"/>
      <w:bookmarkEnd w:id="247"/>
    </w:p>
    <w:p w14:paraId="2F4609B8" w14:textId="0A35F4A9" w:rsidR="004D27A6" w:rsidRPr="006B4B3B" w:rsidRDefault="00D67A4B" w:rsidP="006F51FB">
      <w:pPr>
        <w:pStyle w:val="ProductList-Offering1Heading"/>
        <w:rPr>
          <w:lang w:val="ro-RO"/>
        </w:rPr>
      </w:pPr>
      <w:bookmarkStart w:id="248" w:name="_Toc12367138"/>
      <w:r w:rsidRPr="006B4B3B">
        <w:rPr>
          <w:lang w:val="ro-RO"/>
        </w:rPr>
        <w:t>Bing Maps</w:t>
      </w:r>
      <w:bookmarkEnd w:id="248"/>
    </w:p>
    <w:p w14:paraId="7158AD54" w14:textId="77777777" w:rsidR="008554D6" w:rsidRDefault="008554D6" w:rsidP="008554D6">
      <w:pPr>
        <w:pStyle w:val="ProductList-Body"/>
      </w:pPr>
      <w:bookmarkStart w:id="249" w:name="_Toc431459551"/>
      <w:r>
        <w:t xml:space="preserve">Serviciul online sau produsul software corelat include utilizarea aplicației Bing Maps. Conținutul furnizat prin aplicația Bing Maps, inclusiv geocodurile, poate fi utilizat doar în cadrul produsului prin care a fost furnizat conținutul. Utilizarea aplicației Bing Maps de către Client este reglementată de Termenii de utilizare pentru utilizatorii finali pentru aplicația Bing Maps, disponibili la adresa </w:t>
      </w:r>
      <w:hyperlink r:id="rId79" w:history="1">
        <w:r>
          <w:rPr>
            <w:rStyle w:val="Hyperlink"/>
          </w:rPr>
          <w:t>go.microsoft.com/?linkid=9710837</w:t>
        </w:r>
      </w:hyperlink>
      <w:r>
        <w:t xml:space="preserve">, și de Angajamentul de respectare a confidențialității pentru Microsoft, aflat la adresa </w:t>
      </w:r>
      <w:hyperlink r:id="rId80" w:history="1">
        <w:r>
          <w:rPr>
            <w:rStyle w:val="Hyperlink"/>
          </w:rPr>
          <w:t>go.microsoft.com/fwlink/?LinkID=248686</w:t>
        </w:r>
      </w:hyperlink>
      <w:r>
        <w:t>.</w:t>
      </w:r>
    </w:p>
    <w:bookmarkStart w:id="250" w:name="ProfessionalServices"/>
    <w:p w14:paraId="4037BF36"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251" w:name="_Toc12367139"/>
      <w:r w:rsidRPr="006B4B3B">
        <w:rPr>
          <w:lang w:val="ro-RO"/>
        </w:rPr>
        <w:t>Serviciile profesionale</w:t>
      </w:r>
      <w:bookmarkEnd w:id="249"/>
      <w:bookmarkEnd w:id="251"/>
    </w:p>
    <w:bookmarkEnd w:id="250"/>
    <w:p w14:paraId="4234B34B" w14:textId="77777777" w:rsidR="00B143C0" w:rsidRDefault="00B143C0" w:rsidP="00B143C0">
      <w:pPr>
        <w:pStyle w:val="ProductList-Body"/>
      </w:pPr>
      <w:r>
        <w:t>Serviciile profesionale sunt furnizate în conformitate cu secţiunea „Termenii Serviciilor profesionale” de mai jos. Cu toate acestea, dacă Serviciile profesionale sunt prevăzute într-un contract separat, se vor aplica termenii contractului respectiv.</w:t>
      </w:r>
    </w:p>
    <w:p w14:paraId="7ACF14A4" w14:textId="77777777" w:rsidR="00B143C0" w:rsidRDefault="00B143C0" w:rsidP="00B143C0">
      <w:pPr>
        <w:pStyle w:val="ProductList-Body"/>
      </w:pPr>
    </w:p>
    <w:p w14:paraId="7557D3F5" w14:textId="77777777" w:rsidR="00B143C0" w:rsidRDefault="00B143C0" w:rsidP="00B143C0">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cu excepţia unor prevederi explicite din Termenii Serviciilor profesionale de mai jos.</w:t>
      </w:r>
    </w:p>
    <w:p w14:paraId="456B4BEC" w14:textId="77777777" w:rsidR="00B143C0" w:rsidRPr="00FC2D52" w:rsidRDefault="00B143C0" w:rsidP="00B143C0">
      <w:pPr>
        <w:pStyle w:val="ProductList-Body"/>
        <w:rPr>
          <w:b/>
          <w:color w:val="00188F"/>
        </w:rPr>
      </w:pPr>
    </w:p>
    <w:p w14:paraId="404C888E" w14:textId="77777777" w:rsidR="00B143C0" w:rsidRPr="00F40FD0" w:rsidRDefault="00B143C0" w:rsidP="00B143C0">
      <w:pPr>
        <w:pStyle w:val="ProductList-Body"/>
        <w:outlineLvl w:val="2"/>
      </w:pPr>
      <w:r>
        <w:rPr>
          <w:b/>
          <w:color w:val="00188F"/>
        </w:rPr>
        <w:t>Datele pentru asistenţă</w:t>
      </w:r>
    </w:p>
    <w:p w14:paraId="7E18730C" w14:textId="77777777" w:rsidR="00B143C0" w:rsidRPr="00F40FD0" w:rsidRDefault="00B143C0" w:rsidP="00B143C0">
      <w:pPr>
        <w:pStyle w:val="ProductList-Body"/>
        <w:ind w:left="180"/>
        <w:outlineLvl w:val="2"/>
      </w:pPr>
      <w:r>
        <w:rPr>
          <w:b/>
          <w:bCs/>
          <w:color w:val="0072C6"/>
        </w:rPr>
        <w:t>Prelucrarea Datelor de asistenţă</w:t>
      </w:r>
    </w:p>
    <w:p w14:paraId="0B029524" w14:textId="77777777" w:rsidR="00B143C0" w:rsidRDefault="00B143C0" w:rsidP="00B143C0">
      <w:pPr>
        <w:pStyle w:val="ProductList-Body"/>
        <w:ind w:left="158"/>
      </w:pPr>
      <w:r>
        <w:t>Datele de asistenţă vor fi utilizate şi altfel prelucrate doar pentru a furniza Clientului asistenţă tehnică, inclusiv în scopuri compatibile cu cele legate de furnizarea asistenţei tehnice. Microsoft nu va utiliza şi altfel prelucra Datele de asistenţă şi nu va deriva informaţii pe baza acestora pentru a deservi scopuri publicitare sau scopuri comerciale similare fără permisiunea Clientului. În relaţia dintre părţi, Clientul va păstra toate drepturile, titlurile de proprietate şi interesele cu privire la Datele de sprijin. Microsoft nu obţine niciun drept asupra Datelor de sprijin, în afara celor pe care Clientul i le acordă pentru a i se furniza asistenţă. Acest paragraf nu influenţează drepturile Microsoft asupra produselor software ori serviciilor pentru care Microsoft îi acordă licenţă Clientului.</w:t>
      </w:r>
    </w:p>
    <w:p w14:paraId="7D202A44" w14:textId="77777777" w:rsidR="00B143C0" w:rsidRDefault="00B143C0" w:rsidP="00B143C0">
      <w:pPr>
        <w:pStyle w:val="ProductList-Body"/>
        <w:ind w:left="158"/>
      </w:pPr>
    </w:p>
    <w:p w14:paraId="560268A4" w14:textId="77777777" w:rsidR="00B143C0" w:rsidRPr="00F40FD0" w:rsidRDefault="00B143C0" w:rsidP="00B143C0">
      <w:pPr>
        <w:pStyle w:val="ProductList-Body"/>
        <w:ind w:left="180"/>
        <w:outlineLvl w:val="2"/>
      </w:pPr>
      <w:r>
        <w:rPr>
          <w:b/>
          <w:bCs/>
          <w:color w:val="0072C6"/>
        </w:rPr>
        <w:t>Prelucrarea Datelor cu caracter personal incluse în Datele de asistenţă; GDPR</w:t>
      </w:r>
    </w:p>
    <w:p w14:paraId="357531D2" w14:textId="77777777" w:rsidR="00B143C0" w:rsidRDefault="00B143C0" w:rsidP="00B143C0">
      <w:pPr>
        <w:pStyle w:val="ProductList-Body"/>
        <w:ind w:left="158"/>
      </w:pPr>
      <w:r>
        <w:t>Datele cu caracter personal furnizate companiei Microsoft de către Client sau în numele acestuia în legătură cu furnizarea asistenţei tehnice reprezintă, de asemenea, Date de asistenţă.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incluse în Datele de asistenţă; GDPR”):</w:t>
      </w:r>
    </w:p>
    <w:p w14:paraId="6C0521C0" w14:textId="77777777" w:rsidR="00B143C0" w:rsidRDefault="00B143C0" w:rsidP="00B143C0">
      <w:pPr>
        <w:pStyle w:val="ProductList-Body"/>
        <w:ind w:left="158"/>
      </w:pPr>
    </w:p>
    <w:p w14:paraId="1BECA223" w14:textId="77777777" w:rsidR="00B143C0" w:rsidRPr="00CD1288" w:rsidRDefault="00B143C0" w:rsidP="00B143C0">
      <w:pPr>
        <w:pStyle w:val="ProductList-Body"/>
        <w:ind w:left="180"/>
        <w:outlineLvl w:val="2"/>
        <w:rPr>
          <w:color w:val="0072C6"/>
        </w:rPr>
      </w:pPr>
      <w:r>
        <w:rPr>
          <w:b/>
          <w:color w:val="0072C6"/>
        </w:rPr>
        <w:tab/>
      </w:r>
      <w:r>
        <w:rPr>
          <w:color w:val="0072C6"/>
        </w:rPr>
        <w:t>Rolurile şi responsabilităţile operatorii şi persoanele împuternicite de aceştia</w:t>
      </w:r>
    </w:p>
    <w:p w14:paraId="6014D508" w14:textId="77777777" w:rsidR="00B143C0" w:rsidRPr="00CD1288" w:rsidRDefault="00B143C0" w:rsidP="00B143C0">
      <w:pPr>
        <w:pStyle w:val="ProductList-Body"/>
        <w:ind w:left="720"/>
      </w:pPr>
      <w:r>
        <w:t>Clientul şi Microsoft sunt de acord că Clientul este operatorul datelor cu caracter personal incluse în Datele de asistenţă şi că Microsoft este persoana împuternicită de operator care prelucrează datele respective, cu excepţia cazului în care Clientul acţionează ca persoană împuternicită de operator să prelucreze datele cu caracter personal, în acest caz Microsoft fiind subcontractant. Cu toate acestea, Microsoft şi Clientul sunt de acord că Microsoft este operatorul de date al informaţiilor de contact profesionale sau al altor Date cu caracter personal care ar putea fi colectate în acelaşi timp cu Datele de asistenţă, dar care sunt necesare pentru păstrarea relaţiei profesionale cu Clientul. Microsoft va prelucrare Datele cu caracter personal numai pe baza instrucţiunilor documentate ale Clientului. Clientul este de acord că contractul de licenţiere în volum (inclusiv OST), precum şi utilizarea de către Client a Serviciilor profesionale,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1A3D7637" w14:textId="77777777" w:rsidR="00B143C0" w:rsidRDefault="00B143C0" w:rsidP="00B143C0">
      <w:pPr>
        <w:pStyle w:val="ProductList-Body"/>
        <w:ind w:left="158"/>
      </w:pPr>
    </w:p>
    <w:p w14:paraId="42ECDB72" w14:textId="77777777" w:rsidR="00B143C0" w:rsidRPr="00CD1288" w:rsidRDefault="00B143C0" w:rsidP="00B143C0">
      <w:pPr>
        <w:pStyle w:val="ProductList-Body"/>
        <w:ind w:left="180"/>
        <w:outlineLvl w:val="2"/>
        <w:rPr>
          <w:color w:val="0072C6"/>
        </w:rPr>
      </w:pPr>
      <w:r>
        <w:rPr>
          <w:b/>
          <w:color w:val="0072C6"/>
        </w:rPr>
        <w:tab/>
      </w:r>
      <w:r>
        <w:rPr>
          <w:color w:val="0072C6"/>
        </w:rPr>
        <w:t>Prelucrarea Datelor cu caracter personal incluse în Datele de asistenţă</w:t>
      </w:r>
    </w:p>
    <w:p w14:paraId="13AB787D" w14:textId="77777777" w:rsidR="00B143C0" w:rsidRPr="00F77194" w:rsidRDefault="00B143C0" w:rsidP="00B143C0">
      <w:pPr>
        <w:pStyle w:val="CommentText"/>
        <w:spacing w:after="0"/>
        <w:ind w:left="720"/>
        <w:rPr>
          <w:sz w:val="18"/>
          <w:szCs w:val="18"/>
        </w:rPr>
      </w:pPr>
      <w:r>
        <w:rPr>
          <w:rStyle w:val="ProductList-BodyChar"/>
        </w:rPr>
        <w:t xml:space="preserve">Părţile </w:t>
      </w:r>
      <w:r>
        <w:rPr>
          <w:sz w:val="18"/>
          <w:szCs w:val="18"/>
        </w:rPr>
        <w:t>recunosc şi sunt de acord că:</w:t>
      </w:r>
    </w:p>
    <w:p w14:paraId="3439FF3F" w14:textId="77777777" w:rsidR="00B143C0" w:rsidRDefault="00B143C0" w:rsidP="00B143C0">
      <w:pPr>
        <w:pStyle w:val="ProductList-Body"/>
        <w:numPr>
          <w:ilvl w:val="0"/>
          <w:numId w:val="47"/>
        </w:numPr>
        <w:ind w:left="1280"/>
      </w:pPr>
      <w:r>
        <w:t>obiectul prelucrării este limitat la datele cu caracter personal care intră în domeniul de aplicare al GDPR;</w:t>
      </w:r>
    </w:p>
    <w:p w14:paraId="3001D154" w14:textId="77777777" w:rsidR="00B143C0" w:rsidRDefault="00B143C0" w:rsidP="00B143C0">
      <w:pPr>
        <w:pStyle w:val="ProductList-Body"/>
        <w:numPr>
          <w:ilvl w:val="0"/>
          <w:numId w:val="47"/>
        </w:numPr>
        <w:ind w:left="1280"/>
      </w:pPr>
      <w:r>
        <w:t xml:space="preserve">durata prelucrării este egală cu durata pentru care Clientul are dreptul să primească asistenţă tehnică şi până la ştergerea sau returnarea tuturor Datelor cu caracter personal, în conformitate cu instrucţiunile Clientului sau cu termenii TSO; </w:t>
      </w:r>
    </w:p>
    <w:p w14:paraId="50C85B42" w14:textId="77777777" w:rsidR="00B143C0" w:rsidRDefault="00B143C0" w:rsidP="00B143C0">
      <w:pPr>
        <w:pStyle w:val="ProductList-Body"/>
        <w:numPr>
          <w:ilvl w:val="0"/>
          <w:numId w:val="47"/>
        </w:numPr>
        <w:ind w:left="1280"/>
      </w:pPr>
      <w:r>
        <w:t xml:space="preserve">Natura şi scopul prelucrării sunt furnizarea de asistenţă tehnică, în conformitate cu contractul de licenţiere în volum încheiat cu Clientul. </w:t>
      </w:r>
    </w:p>
    <w:p w14:paraId="3161C15A" w14:textId="77777777" w:rsidR="00B143C0" w:rsidRDefault="00B143C0" w:rsidP="00B143C0">
      <w:pPr>
        <w:pStyle w:val="ProductList-Body"/>
        <w:numPr>
          <w:ilvl w:val="0"/>
          <w:numId w:val="47"/>
        </w:numPr>
        <w:ind w:left="1280"/>
      </w:pPr>
      <w:r>
        <w:t xml:space="preserve">Tipurile de date cu caracter personal prelucrate în legătură cu furnizarea de asistenţă tehnică includ datele identificate în mod expres la articolul 4 din GDPR şi </w:t>
      </w:r>
    </w:p>
    <w:p w14:paraId="0E437363" w14:textId="77777777" w:rsidR="00B143C0" w:rsidRDefault="00B143C0" w:rsidP="00B143C0">
      <w:pPr>
        <w:pStyle w:val="ProductList-Body"/>
        <w:numPr>
          <w:ilvl w:val="0"/>
          <w:numId w:val="47"/>
        </w:numPr>
        <w:ind w:left="1282"/>
      </w:pPr>
      <w:r>
        <w:lastRenderedPageBreak/>
        <w:t>Categoriile de persoane vizate sunt reprezentanţii şi utilizatorii finali ai clientului, cum ar fi angajaţii, contractanţii, colaboratorii şi clienţii.</w:t>
      </w:r>
    </w:p>
    <w:p w14:paraId="4CAE60B3" w14:textId="77777777" w:rsidR="00B143C0" w:rsidRDefault="00B143C0" w:rsidP="00B143C0">
      <w:pPr>
        <w:pStyle w:val="ProductList-Body"/>
        <w:ind w:left="922"/>
      </w:pPr>
    </w:p>
    <w:p w14:paraId="58C094A8" w14:textId="77777777" w:rsidR="00B143C0" w:rsidRDefault="00B143C0" w:rsidP="00B143C0">
      <w:pPr>
        <w:pStyle w:val="ProductList-Body"/>
        <w:ind w:left="720"/>
      </w:pPr>
      <w:r>
        <w:t>În ceea ce priveşte solicitările persoanelor vizate şi evidenţele activităţilor de prelucrare referitoare la Datele de asistenţă şi Datele cu caracter personal incluse în acestea, Microsoft va respecta obligaţiile aplicabile stabilite în dispoziţiile privind „Drepturile persoanelor vizate; Asistenţă privind solicitările” şi „Evidenţe ale activităţilor de prelucrare” din secţiunea Termenii privind protecţia datelor cu caracter personal din TSO.</w:t>
      </w:r>
    </w:p>
    <w:p w14:paraId="6F13E4DE" w14:textId="77777777" w:rsidR="00B143C0" w:rsidRDefault="00B143C0" w:rsidP="00B143C0">
      <w:pPr>
        <w:pStyle w:val="ProductList-Body"/>
      </w:pPr>
    </w:p>
    <w:p w14:paraId="694011CE" w14:textId="77777777" w:rsidR="00B143C0" w:rsidRPr="00F40FD0" w:rsidRDefault="00B143C0" w:rsidP="00B143C0">
      <w:pPr>
        <w:pStyle w:val="ProductList-Body"/>
        <w:ind w:left="180"/>
        <w:outlineLvl w:val="2"/>
      </w:pPr>
      <w:r>
        <w:rPr>
          <w:b/>
          <w:bCs/>
          <w:color w:val="0072C6"/>
        </w:rPr>
        <w:t>Securitatea Datelor de asistenţă</w:t>
      </w:r>
    </w:p>
    <w:p w14:paraId="4F22C99A" w14:textId="77777777" w:rsidR="00817300" w:rsidRDefault="00817300" w:rsidP="00817300">
      <w:pPr>
        <w:pStyle w:val="ProductList-Body"/>
        <w:ind w:left="158"/>
      </w:pPr>
      <w:r>
        <w:t>Microsoft va implementa și menține măsuri de natură tehnică și organizațională pentru a proteja Datele de asistență. Măsurile respective trebuie să respecte cerințele stabilite în ISO 27001, ISO 27002 și ISO 27018. Dacă Microsoft află despre o încălcare a securității care conduce, în mod accidental sau ilegal, la distrugerea, pierderea, modificarea, divulgarea neautorizată sau accesul neautorizat al Datelor de asistență în timpul prelucrării de către Microsoft, aceasta va respecta obligațiile prevăzute în secțiunea „Notificarea incidentelor de securitate” din secțiunea Termenii privind protecția datelor cu caracter personal din TSO.</w:t>
      </w:r>
    </w:p>
    <w:p w14:paraId="1A4F0030" w14:textId="77777777" w:rsidR="00B143C0" w:rsidRDefault="00B143C0" w:rsidP="00B143C0">
      <w:pPr>
        <w:pStyle w:val="ProductList-Body"/>
        <w:ind w:left="158"/>
      </w:pPr>
    </w:p>
    <w:p w14:paraId="63C6FEB0" w14:textId="77777777" w:rsidR="00B143C0" w:rsidRPr="00F40FD0" w:rsidRDefault="00B143C0" w:rsidP="00B143C0">
      <w:pPr>
        <w:pStyle w:val="ProductList-Body"/>
        <w:ind w:left="180"/>
        <w:outlineLvl w:val="2"/>
      </w:pPr>
      <w:r>
        <w:rPr>
          <w:b/>
          <w:bCs/>
          <w:color w:val="0072C6"/>
        </w:rPr>
        <w:t>Locaţia datelor şi transferul acestora</w:t>
      </w:r>
    </w:p>
    <w:p w14:paraId="64258A31" w14:textId="77777777" w:rsidR="00B143C0" w:rsidRDefault="00B143C0" w:rsidP="00B143C0">
      <w:pPr>
        <w:pStyle w:val="ProductList-Body"/>
        <w:ind w:left="158"/>
      </w:pPr>
      <w:r>
        <w:t>Datele de asistenţă pe care Microsoft le prelucrează în numele Clientului pot fi transferate, stocate şi prelucrate în Statele Unite ale Americii sau în orice altă ţară în care Microsoft, afiliaţii ori persoanele secundare împuternicite de operator funcţionează. Clientul desemnează compania Microsoft să efectueze transferul Datelor de asistenţă către orice astfel de ţară, să stocheze şi să prelucreze datele respective pentru a acorda asistenţă tehnică.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0F3354FE" w14:textId="77777777" w:rsidR="00B143C0" w:rsidRDefault="00B143C0" w:rsidP="00B143C0">
      <w:pPr>
        <w:pStyle w:val="ProductList-Body"/>
        <w:ind w:left="158"/>
      </w:pPr>
    </w:p>
    <w:p w14:paraId="3F5049EC" w14:textId="77777777" w:rsidR="00B143C0" w:rsidRPr="00F40FD0" w:rsidRDefault="00B143C0" w:rsidP="00B143C0">
      <w:pPr>
        <w:pStyle w:val="ProductList-Body"/>
        <w:ind w:left="180"/>
        <w:outlineLvl w:val="2"/>
      </w:pPr>
      <w:r>
        <w:rPr>
          <w:b/>
          <w:bCs/>
          <w:color w:val="0072C6"/>
        </w:rPr>
        <w:t>Alte angajamente privind Datele de asistenţă</w:t>
      </w:r>
    </w:p>
    <w:p w14:paraId="0630BEAD" w14:textId="77777777" w:rsidR="00B143C0" w:rsidRDefault="00B143C0" w:rsidP="00B143C0">
      <w:pPr>
        <w:pStyle w:val="ProductList-Body"/>
        <w:ind w:left="180"/>
        <w:outlineLvl w:val="2"/>
        <w:rPr>
          <w:color w:val="0072C6"/>
        </w:rPr>
      </w:pPr>
      <w:r>
        <w:rPr>
          <w:b/>
          <w:color w:val="0072C6"/>
        </w:rPr>
        <w:tab/>
      </w:r>
      <w:r>
        <w:rPr>
          <w:color w:val="0072C6"/>
        </w:rPr>
        <w:t>Dezvăluirea</w:t>
      </w:r>
    </w:p>
    <w:p w14:paraId="170FA175" w14:textId="77777777" w:rsidR="00B143C0" w:rsidRPr="00CD1288" w:rsidRDefault="00B143C0" w:rsidP="00B143C0">
      <w:pPr>
        <w:pStyle w:val="ProductList-Body"/>
        <w:ind w:left="720"/>
      </w:pPr>
      <w:r>
        <w:t>Dezvăluirea Datelor de asistenţă de către Microsoft unor terţe părţi este reglementată de aceleaşi restricţii şi proceduri care reglementează Datele de client indicate în secţiunea „Divulgarea Datelor de client” din secţiunea Termenii privind protecţia datelor cu caracter personal din TSO.</w:t>
      </w:r>
    </w:p>
    <w:p w14:paraId="4DB1B83B" w14:textId="77777777" w:rsidR="00B143C0" w:rsidRDefault="00B143C0" w:rsidP="00B143C0">
      <w:pPr>
        <w:pStyle w:val="ProductList-Body"/>
        <w:ind w:left="158"/>
      </w:pPr>
    </w:p>
    <w:p w14:paraId="35F58826" w14:textId="77777777" w:rsidR="00B143C0" w:rsidRDefault="00B143C0" w:rsidP="00B143C0">
      <w:pPr>
        <w:pStyle w:val="ProductList-Body"/>
        <w:ind w:left="180"/>
        <w:outlineLvl w:val="2"/>
        <w:rPr>
          <w:color w:val="0072C6"/>
        </w:rPr>
      </w:pPr>
      <w:r>
        <w:rPr>
          <w:b/>
          <w:color w:val="0072C6"/>
        </w:rPr>
        <w:tab/>
      </w:r>
      <w:r>
        <w:rPr>
          <w:color w:val="0072C6"/>
        </w:rPr>
        <w:t>Ştergerea sau returnarea</w:t>
      </w:r>
    </w:p>
    <w:p w14:paraId="2774F60B" w14:textId="77777777" w:rsidR="00B143C0" w:rsidRDefault="00B143C0" w:rsidP="00B143C0">
      <w:pPr>
        <w:pStyle w:val="ProductList-Body"/>
        <w:ind w:left="720"/>
      </w:pPr>
      <w:r>
        <w:t>Microsoft va şterge sau va returna toate copiile Datelor de asistenţă şi Datele cu caracter personal incluse în acestea după îndeplinirea scopului pentru care Datele de asistenţă au fost culese sau transferate sau mai devreme, la solicitarea Clientului.</w:t>
      </w:r>
    </w:p>
    <w:p w14:paraId="4D0FCE79" w14:textId="77777777" w:rsidR="00B143C0" w:rsidRDefault="00B143C0" w:rsidP="00B143C0">
      <w:pPr>
        <w:pStyle w:val="ProductList-Body"/>
        <w:ind w:left="158"/>
      </w:pPr>
    </w:p>
    <w:p w14:paraId="4DBA08F1" w14:textId="77777777" w:rsidR="008554D6" w:rsidRDefault="008554D6" w:rsidP="008554D6">
      <w:pPr>
        <w:pStyle w:val="ProductList-Body"/>
        <w:ind w:left="180"/>
        <w:outlineLvl w:val="2"/>
        <w:rPr>
          <w:color w:val="0072C6"/>
        </w:rPr>
      </w:pPr>
      <w:r>
        <w:rPr>
          <w:b/>
          <w:color w:val="0072C6"/>
        </w:rPr>
        <w:tab/>
      </w:r>
      <w:r>
        <w:rPr>
          <w:color w:val="0072C6"/>
        </w:rPr>
        <w:t>Utilizarea persoanelor secundare împuternicite de operator</w:t>
      </w:r>
    </w:p>
    <w:p w14:paraId="74F5D2B9" w14:textId="77777777" w:rsidR="008554D6" w:rsidRPr="006C3F99" w:rsidRDefault="008554D6" w:rsidP="008554D6">
      <w:pPr>
        <w:pStyle w:val="ProductList-Body"/>
        <w:ind w:left="720"/>
        <w:rPr>
          <w:spacing w:val="-2"/>
        </w:rPr>
      </w:pPr>
      <w:r w:rsidRPr="006C3F99">
        <w:rPr>
          <w:spacing w:val="-2"/>
        </w:rPr>
        <w:t>Utilizarea de către Microsoft a subcontractanților în legătură cu acordarea de asistență tehnică pentru Serviciile online este reglementată de aceleași restricții și proceduri care reglementează utilizarea subcontractanților în legătură cu Serviciile online indicate în secțiunea „Notificarea și controalele privind utilizarea subcontractanților” din secțiunea Termenii privind protecția datelor cu caracter personal din TSO.</w:t>
      </w:r>
    </w:p>
    <w:p w14:paraId="78118736" w14:textId="77777777" w:rsidR="00B143C0" w:rsidRDefault="00B143C0" w:rsidP="00B143C0">
      <w:pPr>
        <w:pStyle w:val="ProductList-Body"/>
        <w:ind w:left="158"/>
      </w:pPr>
    </w:p>
    <w:p w14:paraId="537D0DD7" w14:textId="77777777" w:rsidR="00B143C0" w:rsidRDefault="00B143C0" w:rsidP="00B143C0">
      <w:pPr>
        <w:pStyle w:val="ProductList-Body"/>
        <w:ind w:left="180"/>
        <w:outlineLvl w:val="2"/>
        <w:rPr>
          <w:color w:val="0072C6"/>
        </w:rPr>
      </w:pPr>
      <w:r>
        <w:rPr>
          <w:b/>
          <w:color w:val="0072C6"/>
        </w:rPr>
        <w:tab/>
      </w:r>
      <w:r>
        <w:rPr>
          <w:color w:val="0072C6"/>
        </w:rPr>
        <w:t>Instituţii de învăţământ</w:t>
      </w:r>
    </w:p>
    <w:p w14:paraId="7F88C83E" w14:textId="77777777" w:rsidR="00B143C0" w:rsidRPr="00CD1288" w:rsidRDefault="00B143C0" w:rsidP="00B143C0">
      <w:pPr>
        <w:pStyle w:val="ProductList-Body"/>
        <w:ind w:left="720"/>
      </w:pPr>
      <w:r>
        <w:t>Recunoaşterile şi acordurile Microsoft, precum şi responsabilităţile Clientului de a obţine consimţământul părinţilor şi de a transmite înştiinţările prevăzute în secţiunea „Instituţii de învăţământ” din secţiunea Termenii privind protecţia datelor cu caracter personal din TSO se aplică, de asemenea, şi Datelor de asistenţă.</w:t>
      </w:r>
    </w:p>
    <w:p w14:paraId="3D76FC3E" w14:textId="77777777" w:rsidR="00B143C0" w:rsidRPr="00CD1288" w:rsidRDefault="00B143C0" w:rsidP="00B143C0">
      <w:pPr>
        <w:pStyle w:val="ProductList-Body"/>
      </w:pPr>
    </w:p>
    <w:p w14:paraId="18B7AAF8" w14:textId="77777777" w:rsidR="00B143C0" w:rsidRPr="00FC2D52" w:rsidRDefault="00B143C0" w:rsidP="00B143C0">
      <w:pPr>
        <w:pStyle w:val="ProductList-Body"/>
        <w:keepNext/>
        <w:outlineLvl w:val="2"/>
      </w:pPr>
      <w:r>
        <w:rPr>
          <w:b/>
          <w:bCs/>
          <w:color w:val="00188F"/>
        </w:rPr>
        <w:t>Aţi Termeni ai Serviciilor profesionale</w:t>
      </w:r>
    </w:p>
    <w:p w14:paraId="26CB5999" w14:textId="77777777" w:rsidR="008554D6" w:rsidRPr="00AC5443" w:rsidRDefault="008554D6" w:rsidP="008554D6">
      <w:pPr>
        <w:pStyle w:val="ProductList-Body"/>
        <w:tabs>
          <w:tab w:val="clear" w:pos="158"/>
          <w:tab w:val="left" w:pos="360"/>
        </w:tabs>
        <w:ind w:left="180"/>
        <w:outlineLvl w:val="3"/>
        <w:rPr>
          <w:b/>
          <w:color w:val="0072C6"/>
        </w:rPr>
      </w:pPr>
      <w:r>
        <w:rPr>
          <w:b/>
          <w:color w:val="0072C6"/>
        </w:rPr>
        <w:t>Prelucrarea datelor cu caracter personal</w:t>
      </w:r>
    </w:p>
    <w:p w14:paraId="62391646" w14:textId="1E33D92E" w:rsidR="008554D6" w:rsidRDefault="008554D6" w:rsidP="008554D6">
      <w:pPr>
        <w:pStyle w:val="CommentText"/>
        <w:ind w:left="180"/>
        <w:rPr>
          <w:sz w:val="18"/>
          <w:szCs w:val="18"/>
        </w:rPr>
      </w:pPr>
      <w:r>
        <w:rPr>
          <w:sz w:val="18"/>
          <w:szCs w:val="18"/>
        </w:rPr>
        <w:t xml:space="preserve">În măsura în care Microsoft este procesator sau subcontractant care procesează Date cu caracter personal, dar nu este inclusă în Datele de asistență, în legătură cu furnizarea Serviciilor profesionale, Microsoft își asumă angajamentele (a) din paragraful „Procesarea datelor cu caracter personal; GDPR” din secțiunea Termenii privind protecția datelor cu caracter personal din TSO și (b) din Termenii GDPR din Anexa 4 față de toți clienții, începând cu 25 mai 2018. </w:t>
      </w:r>
    </w:p>
    <w:p w14:paraId="3FC92F4E" w14:textId="77777777" w:rsidR="002B3CFE" w:rsidRPr="00AC5443" w:rsidRDefault="002B3CFE" w:rsidP="002B3CFE">
      <w:pPr>
        <w:pStyle w:val="ProductList-Body"/>
        <w:tabs>
          <w:tab w:val="clear" w:pos="158"/>
          <w:tab w:val="left" w:pos="360"/>
        </w:tabs>
        <w:ind w:left="180"/>
        <w:outlineLvl w:val="3"/>
        <w:rPr>
          <w:b/>
          <w:color w:val="0072C6"/>
        </w:rPr>
      </w:pPr>
      <w:r>
        <w:rPr>
          <w:b/>
          <w:color w:val="0072C6"/>
        </w:rPr>
        <w:t>Utilizarea persoanelor împuternicite</w:t>
      </w:r>
    </w:p>
    <w:p w14:paraId="2428AABD" w14:textId="77777777" w:rsidR="002B3CFE" w:rsidRPr="002B3CFE" w:rsidRDefault="002B3CFE" w:rsidP="002B3CFE">
      <w:pPr>
        <w:pStyle w:val="CommentText"/>
        <w:ind w:left="180"/>
        <w:rPr>
          <w:sz w:val="18"/>
          <w:szCs w:val="18"/>
        </w:rPr>
      </w:pPr>
      <w:r w:rsidRPr="002B3CFE">
        <w:rPr>
          <w:sz w:val="18"/>
          <w:szCs w:val="18"/>
        </w:rPr>
        <w:t xml:space="preserve">Microsoft poate să angajeze persoane împuternicite pentru a presta anumite servicii în numele său. Pentru alte Servicii profesionale decât cele de asistență tehnică pentru Serviciile online, Clientul este de acord ca Microsoft să angajeze persoane împuternicite pentru a procesa datele cu caracter personal. Microsoft se va asigura că persoanele împuternicite se angajează să respecte contractele scrise prin care au obligația să asigure cel puțin nivelul de protecție a datelor cu caracter personal stabilit de Microsoft în baza acestei anexe. </w:t>
      </w:r>
    </w:p>
    <w:p w14:paraId="531E0C6A" w14:textId="77777777" w:rsidR="002B3CFE" w:rsidRPr="002B3CFE" w:rsidRDefault="002B3CFE" w:rsidP="002B3CFE">
      <w:pPr>
        <w:pStyle w:val="CommentText"/>
        <w:ind w:left="180"/>
        <w:rPr>
          <w:sz w:val="18"/>
          <w:szCs w:val="18"/>
        </w:rPr>
      </w:pPr>
      <w:r w:rsidRPr="002B3CFE">
        <w:rPr>
          <w:sz w:val="18"/>
          <w:szCs w:val="18"/>
        </w:rPr>
        <w:t>Lista persoanelor împuternicite Microsoft este disponibilă la cerere. Dacă se solicită o astfel de listă, cu cel puțin 14 zile înainte de a autoriza un nou subcontractant să acceseze datele cu caracter personal, Microsoft va actualiza lista și va pune la dispoziția Clientului un mecanism prin care să poată fi notificat în legătură cu actualizarea.</w:t>
      </w:r>
    </w:p>
    <w:p w14:paraId="2092013A" w14:textId="77777777" w:rsidR="002B3CFE" w:rsidRPr="002B3CFE" w:rsidRDefault="002B3CFE" w:rsidP="002B3CFE">
      <w:pPr>
        <w:pStyle w:val="CommentText"/>
        <w:ind w:left="180"/>
        <w:rPr>
          <w:sz w:val="18"/>
          <w:szCs w:val="18"/>
        </w:rPr>
      </w:pPr>
      <w:r w:rsidRPr="002B3CFE">
        <w:rPr>
          <w:sz w:val="18"/>
          <w:szCs w:val="18"/>
        </w:rPr>
        <w:lastRenderedPageBreak/>
        <w:t>În cazul în care Clientul nu aprobă noua persoană împuternicită, Clientul poate să înceteze Contractul pentru Serviciul profesional vizat, trimițând, înainte de sfârșitul perioadei de notificare, o înștiințare scrisă de încetare, care va include explicația motivelor pentru refuzul aprobării.</w:t>
      </w:r>
    </w:p>
    <w:p w14:paraId="119151EC" w14:textId="77777777" w:rsidR="00945C26" w:rsidRPr="00AC5443" w:rsidRDefault="00945C26" w:rsidP="00945C26">
      <w:pPr>
        <w:pStyle w:val="ProductList-Body"/>
        <w:keepNext/>
        <w:tabs>
          <w:tab w:val="clear" w:pos="158"/>
          <w:tab w:val="left" w:pos="360"/>
        </w:tabs>
        <w:ind w:left="187"/>
        <w:outlineLvl w:val="3"/>
        <w:rPr>
          <w:b/>
          <w:color w:val="0072C6"/>
        </w:rPr>
      </w:pPr>
      <w:r>
        <w:rPr>
          <w:b/>
          <w:color w:val="0072C6"/>
        </w:rPr>
        <w:t>Obligațiile Părților</w:t>
      </w:r>
    </w:p>
    <w:p w14:paraId="0F00736C" w14:textId="77777777" w:rsidR="00945C26" w:rsidRDefault="00945C26" w:rsidP="00945C26">
      <w:pPr>
        <w:pStyle w:val="ProductList-Body"/>
        <w:tabs>
          <w:tab w:val="clear" w:pos="158"/>
          <w:tab w:val="left" w:pos="360"/>
        </w:tabs>
        <w:ind w:left="180"/>
      </w:pPr>
      <w:r>
        <w:t>Microsoft garantează că toate Serviciile profesionale vor fi îndeplinite cu profesionalism și atenție.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garanției privind Serviciile profesionale.</w:t>
      </w:r>
    </w:p>
    <w:p w14:paraId="1F58C1EA" w14:textId="77777777" w:rsidR="00945C26" w:rsidRDefault="00945C26" w:rsidP="00945C26">
      <w:pPr>
        <w:pStyle w:val="ProductList-Body"/>
        <w:tabs>
          <w:tab w:val="clear" w:pos="158"/>
          <w:tab w:val="left" w:pos="360"/>
        </w:tabs>
        <w:ind w:left="180"/>
      </w:pPr>
    </w:p>
    <w:p w14:paraId="2B13F305" w14:textId="77777777" w:rsidR="00945C26" w:rsidRDefault="00945C26" w:rsidP="00945C26">
      <w:pPr>
        <w:pStyle w:val="ProductList-Body"/>
        <w:tabs>
          <w:tab w:val="clear" w:pos="158"/>
          <w:tab w:val="left" w:pos="360"/>
        </w:tabs>
        <w:ind w:left="180"/>
        <w:rPr>
          <w:szCs w:val="18"/>
        </w:rPr>
      </w:pPr>
      <w:r>
        <w:t xml:space="preserve">Clientul va </w:t>
      </w:r>
      <w:r>
        <w:rPr>
          <w:szCs w:val="18"/>
        </w:rPr>
        <w:t>îndeplini responsabilitățile și obligațiile aplicabile pentru a susține furnizarea Serviciilor profesionale de către Microsoft, conform specificațiilor pentru fiecare Serviciu profesional. Clientul nu poate utiliza Serviciile profesionale sau Produsele finale constând în servicii în moduri interzise de Politica privind utilizarea acceptabilă; Clientul trebuie să respecte toate legile și reglementările aplicabile utilizării Serviciilor profesionale și a Produselor finale constând în servicii, inclusiv legile referitoare la viața privată, datele cu caracter personal, datele biometrice, protecția datelor cu caracter personal și confidențialitatea comunicărilor.</w:t>
      </w:r>
    </w:p>
    <w:p w14:paraId="7A820782" w14:textId="77777777" w:rsidR="005363B2" w:rsidRPr="000772BE" w:rsidRDefault="005363B2" w:rsidP="00E40434">
      <w:pPr>
        <w:pStyle w:val="ProductList-Body"/>
        <w:ind w:left="180"/>
      </w:pPr>
    </w:p>
    <w:p w14:paraId="6966F68B"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Limitarea răspunderii</w:t>
      </w:r>
    </w:p>
    <w:p w14:paraId="2E0D1720" w14:textId="77777777" w:rsidR="005363B2" w:rsidRPr="000772BE" w:rsidRDefault="005363B2" w:rsidP="00E40434">
      <w:pPr>
        <w:pStyle w:val="ProductList-Body"/>
        <w:ind w:left="180"/>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E40434">
      <w:pPr>
        <w:pStyle w:val="ProductList-Body"/>
        <w:ind w:left="180"/>
      </w:pPr>
    </w:p>
    <w:p w14:paraId="2B1A869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Remedierile</w:t>
      </w:r>
    </w:p>
    <w:p w14:paraId="33AAD4F5" w14:textId="77777777" w:rsidR="0019279F" w:rsidRPr="003C69A1" w:rsidRDefault="0019279F" w:rsidP="00E40434">
      <w:pPr>
        <w:pStyle w:val="ProductList-Body"/>
        <w:ind w:left="180"/>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E40434">
      <w:pPr>
        <w:pStyle w:val="ProductList-Body"/>
        <w:ind w:left="180"/>
      </w:pPr>
    </w:p>
    <w:p w14:paraId="33135590" w14:textId="77777777" w:rsidR="0019279F" w:rsidRPr="00E40434" w:rsidRDefault="0019279F" w:rsidP="0022546F">
      <w:pPr>
        <w:pStyle w:val="ProductList-Body"/>
        <w:keepNext/>
        <w:tabs>
          <w:tab w:val="clear" w:pos="158"/>
          <w:tab w:val="left" w:pos="360"/>
        </w:tabs>
        <w:ind w:left="187"/>
        <w:outlineLvl w:val="3"/>
        <w:rPr>
          <w:b/>
          <w:color w:val="0072C6"/>
        </w:rPr>
      </w:pPr>
      <w:r w:rsidRPr="00E40434">
        <w:rPr>
          <w:b/>
          <w:color w:val="0072C6"/>
        </w:rPr>
        <w:t>Lucrările preexistente</w:t>
      </w:r>
    </w:p>
    <w:p w14:paraId="07C655AD" w14:textId="77777777" w:rsidR="0019279F" w:rsidRPr="003C69A1" w:rsidRDefault="0019279F" w:rsidP="00E40434">
      <w:pPr>
        <w:pStyle w:val="ProductList-Body"/>
        <w:ind w:left="180"/>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E40434" w:rsidRDefault="0019279F" w:rsidP="00E40434">
      <w:pPr>
        <w:pStyle w:val="ProductList-Body"/>
        <w:ind w:left="180"/>
        <w:rPr>
          <w:sz w:val="14"/>
          <w:szCs w:val="18"/>
        </w:rPr>
      </w:pPr>
    </w:p>
    <w:p w14:paraId="23FF79F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Elementele livrate aferente serviciilor</w:t>
      </w:r>
    </w:p>
    <w:p w14:paraId="1AF78101" w14:textId="77777777" w:rsidR="0019279F" w:rsidRPr="003C69A1" w:rsidRDefault="0019279F" w:rsidP="00E40434">
      <w:pPr>
        <w:pStyle w:val="ProductList-Body"/>
        <w:ind w:left="180"/>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E40434" w:rsidRDefault="0019279F" w:rsidP="00E40434">
      <w:pPr>
        <w:pStyle w:val="ProductList-Body"/>
        <w:ind w:left="180"/>
        <w:rPr>
          <w:sz w:val="14"/>
          <w:szCs w:val="18"/>
        </w:rPr>
      </w:pPr>
    </w:p>
    <w:p w14:paraId="00569CFA"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Tehnologie care nu aparţine companiei Microsoft</w:t>
      </w:r>
    </w:p>
    <w:p w14:paraId="15D0C07F" w14:textId="77777777" w:rsidR="0019279F" w:rsidRPr="003C69A1" w:rsidRDefault="0019279F" w:rsidP="00E40434">
      <w:pPr>
        <w:pStyle w:val="ProductList-Body"/>
        <w:ind w:left="180"/>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E40434" w:rsidRDefault="005363B2" w:rsidP="00E40434">
      <w:pPr>
        <w:pStyle w:val="ProductList-Body"/>
        <w:ind w:left="180"/>
        <w:rPr>
          <w:sz w:val="14"/>
          <w:szCs w:val="18"/>
        </w:rPr>
      </w:pPr>
    </w:p>
    <w:p w14:paraId="63CC0C57"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Drepturile Afiliaţilor</w:t>
      </w:r>
    </w:p>
    <w:p w14:paraId="260258EC" w14:textId="77777777" w:rsidR="005363B2" w:rsidRPr="000772BE" w:rsidRDefault="005363B2" w:rsidP="00E40434">
      <w:pPr>
        <w:pStyle w:val="ProductList-Body"/>
        <w:ind w:left="180"/>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E40434" w:rsidRDefault="005363B2" w:rsidP="00E40434">
      <w:pPr>
        <w:pStyle w:val="ProductList-Body"/>
        <w:ind w:left="180"/>
        <w:rPr>
          <w:sz w:val="14"/>
          <w:szCs w:val="18"/>
        </w:rPr>
      </w:pPr>
    </w:p>
    <w:p w14:paraId="5C022A35"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Clienţii care sunt entităţi guvernamentale.</w:t>
      </w:r>
    </w:p>
    <w:p w14:paraId="5A1A0DC4" w14:textId="77777777" w:rsidR="005363B2" w:rsidRPr="000772BE" w:rsidRDefault="005363B2" w:rsidP="00E40434">
      <w:pPr>
        <w:pStyle w:val="ProductList-Body"/>
        <w:ind w:left="180"/>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bookmarkStart w:id="252" w:name="_Toc451949080"/>
    <w:p w14:paraId="35AF503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34BD08DE" w14:textId="77777777" w:rsidR="001A140A" w:rsidRPr="001A140A" w:rsidRDefault="001A140A" w:rsidP="00945C26">
      <w:pPr>
        <w:pStyle w:val="ProductList-Offering1Heading"/>
        <w:keepNext/>
        <w:rPr>
          <w:lang w:val="it-IT"/>
        </w:rPr>
      </w:pPr>
      <w:bookmarkStart w:id="253" w:name="_Toc12367140"/>
      <w:r w:rsidRPr="001A140A">
        <w:rPr>
          <w:lang w:val="it-IT"/>
        </w:rPr>
        <w:lastRenderedPageBreak/>
        <w:t>Adăugarea unei notificări referitoare la codificarea H.265/HEVC în Serviciile Azure Media</w:t>
      </w:r>
      <w:bookmarkEnd w:id="252"/>
      <w:bookmarkEnd w:id="253"/>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bookmarkStart w:id="254" w:name="_Toc484158323"/>
    <w:p w14:paraId="21A4058D"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CDFF0CD" w14:textId="77777777" w:rsidR="00952EC3" w:rsidRPr="00487266" w:rsidDel="007C0F64" w:rsidRDefault="00952EC3" w:rsidP="00952EC3">
      <w:pPr>
        <w:pStyle w:val="ProductList-Offering1Heading"/>
        <w:rPr>
          <w:lang w:val="ro-RO"/>
        </w:rPr>
      </w:pPr>
      <w:bookmarkStart w:id="255" w:name="_Toc12367141"/>
      <w:r w:rsidRPr="00487266">
        <w:rPr>
          <w:lang w:val="ro-RO"/>
        </w:rPr>
        <w:t>Notificare despre Adobe Flash Player</w:t>
      </w:r>
      <w:bookmarkEnd w:id="254"/>
      <w:bookmarkEnd w:id="255"/>
    </w:p>
    <w:p w14:paraId="4625D365" w14:textId="77777777" w:rsidR="00952EC3" w:rsidRPr="00747204" w:rsidDel="007C0F64" w:rsidRDefault="00952EC3" w:rsidP="00952EC3">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81"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bookmarkStart w:id="256" w:name="_Toc484158324"/>
    <w:bookmarkStart w:id="257" w:name="_Toc476230953"/>
    <w:p w14:paraId="2C75A9F9"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AA15C7" w14:textId="77777777" w:rsidR="00952EC3" w:rsidRPr="00487266" w:rsidRDefault="00952EC3" w:rsidP="00B143C0">
      <w:pPr>
        <w:pStyle w:val="ProductList-Offering1Heading"/>
        <w:keepNext/>
        <w:rPr>
          <w:lang w:val="ro-RO"/>
        </w:rPr>
      </w:pPr>
      <w:bookmarkStart w:id="258" w:name="_Toc12367142"/>
      <w:r w:rsidRPr="00487266">
        <w:rPr>
          <w:lang w:val="ro-RO"/>
        </w:rPr>
        <w:t>Notificarea privind standardul vizual H.264/AVC, standardul video VC-1, standardul vizual MPEG-4 partea 2 şi standardul video MPEG-2</w:t>
      </w:r>
      <w:bookmarkEnd w:id="256"/>
      <w:bookmarkEnd w:id="257"/>
      <w:bookmarkEnd w:id="258"/>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82"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3B8F6F88" w14:textId="77777777" w:rsidR="00392DF2" w:rsidRDefault="00B010C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6C3612F" w14:textId="77777777" w:rsidR="00D67A4B" w:rsidRDefault="00D67A4B" w:rsidP="00A914BF">
      <w:pPr>
        <w:pStyle w:val="ProductList-Body"/>
      </w:pPr>
    </w:p>
    <w:p w14:paraId="76427307" w14:textId="39066E54" w:rsidR="00392DF2" w:rsidRDefault="00392DF2" w:rsidP="00A914BF">
      <w:pPr>
        <w:pStyle w:val="ProductList-Body"/>
        <w:sectPr w:rsidR="00392DF2" w:rsidSect="00A61B2A">
          <w:footerReference w:type="default" r:id="rId83"/>
          <w:footerReference w:type="first" r:id="rId84"/>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59" w:name="_Toc503180509"/>
      <w:bookmarkStart w:id="260" w:name="_Toc12367143"/>
      <w:bookmarkStart w:id="261" w:name="Attachment2"/>
      <w:r>
        <w:lastRenderedPageBreak/>
        <w:t>Anexa 2 – Suitele de licenţe de abonament</w:t>
      </w:r>
      <w:bookmarkEnd w:id="259"/>
      <w:bookmarkEnd w:id="260"/>
    </w:p>
    <w:p w14:paraId="42D065C7" w14:textId="29385CAF" w:rsidR="0022546F"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10800" w:type="dxa"/>
        <w:tblLayout w:type="fixed"/>
        <w:tblLook w:val="04A0" w:firstRow="1" w:lastRow="0" w:firstColumn="1" w:lastColumn="0" w:noHBand="0" w:noVBand="1"/>
      </w:tblPr>
      <w:tblGrid>
        <w:gridCol w:w="3739"/>
        <w:gridCol w:w="236"/>
        <w:gridCol w:w="236"/>
        <w:gridCol w:w="236"/>
        <w:gridCol w:w="237"/>
        <w:gridCol w:w="677"/>
        <w:gridCol w:w="668"/>
        <w:gridCol w:w="376"/>
        <w:gridCol w:w="345"/>
        <w:gridCol w:w="270"/>
        <w:gridCol w:w="270"/>
        <w:gridCol w:w="270"/>
        <w:gridCol w:w="810"/>
        <w:gridCol w:w="630"/>
        <w:gridCol w:w="690"/>
        <w:gridCol w:w="429"/>
        <w:gridCol w:w="376"/>
        <w:gridCol w:w="305"/>
      </w:tblGrid>
      <w:tr w:rsidR="00EB7902" w14:paraId="569F9FFD" w14:textId="77777777" w:rsidTr="000D4986">
        <w:trPr>
          <w:trHeight w:val="636"/>
          <w:tblHeader/>
        </w:trPr>
        <w:tc>
          <w:tcPr>
            <w:tcW w:w="3739" w:type="dxa"/>
            <w:vMerge w:val="restart"/>
            <w:tcBorders>
              <w:top w:val="nil"/>
              <w:left w:val="nil"/>
              <w:bottom w:val="dashSmallGap" w:sz="4" w:space="0" w:color="FFFFFF" w:themeColor="text1" w:themeTint="00" w:themeShade="00"/>
              <w:right w:val="nil"/>
            </w:tcBorders>
            <w:vAlign w:val="bottom"/>
            <w:hideMark/>
          </w:tcPr>
          <w:p w14:paraId="5FDDE3EA" w14:textId="77777777" w:rsidR="00EB7902" w:rsidRDefault="00EB7902" w:rsidP="00DB74E7">
            <w:pPr>
              <w:pStyle w:val="ProductList-Body"/>
              <w:tabs>
                <w:tab w:val="clear" w:pos="158"/>
                <w:tab w:val="left" w:pos="720"/>
              </w:tabs>
              <w:spacing w:line="256" w:lineRule="auto"/>
              <w:ind w:left="-108"/>
              <w:rPr>
                <w:sz w:val="22"/>
              </w:rPr>
            </w:pPr>
            <w:r>
              <w:rPr>
                <w:sz w:val="22"/>
              </w:rPr>
              <w:t>Serviciu online</w:t>
            </w:r>
          </w:p>
        </w:tc>
        <w:tc>
          <w:tcPr>
            <w:tcW w:w="945" w:type="dxa"/>
            <w:gridSpan w:val="4"/>
            <w:tcBorders>
              <w:top w:val="single" w:sz="12" w:space="0" w:color="FFFFFF" w:themeColor="background1"/>
              <w:left w:val="nil"/>
              <w:bottom w:val="nil"/>
              <w:right w:val="single" w:sz="12" w:space="0" w:color="FFFFFF" w:themeColor="background1"/>
            </w:tcBorders>
            <w:shd w:val="clear" w:color="auto" w:fill="0072C6"/>
            <w:hideMark/>
          </w:tcPr>
          <w:p w14:paraId="5E7D5F99"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C95763" w14:textId="77777777" w:rsidR="00EB7902" w:rsidRPr="001F15CE" w:rsidRDefault="00EB7902"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7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2A2C88"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1FB46C2"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FD642C9" w14:textId="77777777" w:rsidR="00EB7902" w:rsidRPr="001F15CE" w:rsidRDefault="00EB7902"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6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CD0FB6"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E061CE"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2D14E784" w14:textId="77777777" w:rsidR="00EB7902" w:rsidRPr="001F15CE" w:rsidRDefault="00EB7902"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21" w:type="dxa"/>
            <w:gridSpan w:val="2"/>
            <w:tcBorders>
              <w:top w:val="single" w:sz="12" w:space="0" w:color="FFFFFF" w:themeColor="background1"/>
              <w:left w:val="single" w:sz="12" w:space="0" w:color="FFFFFF" w:themeColor="background1"/>
              <w:right w:val="nil"/>
            </w:tcBorders>
            <w:shd w:val="clear" w:color="auto" w:fill="0072C6"/>
            <w:hideMark/>
          </w:tcPr>
          <w:p w14:paraId="160277F7"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7C0FD5E"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1C4F9A8" w14:textId="77777777" w:rsidR="00EB7902" w:rsidRPr="001F15CE" w:rsidRDefault="00EB7902"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225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AA7B45" w14:textId="77777777" w:rsidR="00EB7902" w:rsidRPr="00931AE7" w:rsidRDefault="00EB7902"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347ECB7" w14:textId="77777777" w:rsidR="00EB7902" w:rsidRDefault="00EB7902"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6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5122D7" w14:textId="77777777" w:rsidR="00EB7902" w:rsidRPr="006F1174" w:rsidRDefault="00EB7902"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10" w:type="dxa"/>
            <w:gridSpan w:val="3"/>
            <w:tcBorders>
              <w:top w:val="single" w:sz="12" w:space="0" w:color="FFFFFF" w:themeColor="background1"/>
              <w:left w:val="single" w:sz="12" w:space="0" w:color="FFFFFF" w:themeColor="background1"/>
              <w:bottom w:val="nil"/>
              <w:right w:val="nil"/>
            </w:tcBorders>
            <w:shd w:val="clear" w:color="auto" w:fill="0072C6"/>
          </w:tcPr>
          <w:p w14:paraId="28B25D69" w14:textId="77777777" w:rsidR="00EB7902" w:rsidRPr="00931AE7" w:rsidRDefault="00EB7902"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5DB64DAC"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35CEB918" w14:textId="77777777" w:rsidR="00EB7902" w:rsidRPr="001F15CE" w:rsidRDefault="00EB7902"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0D4986" w14:paraId="242B044B" w14:textId="77777777" w:rsidTr="000D4986">
        <w:trPr>
          <w:trHeight w:val="299"/>
          <w:tblHeader/>
        </w:trPr>
        <w:tc>
          <w:tcPr>
            <w:tcW w:w="3739" w:type="dxa"/>
            <w:vMerge/>
            <w:tcBorders>
              <w:top w:val="nil"/>
              <w:left w:val="nil"/>
              <w:bottom w:val="dashSmallGap" w:sz="4" w:space="0" w:color="808080" w:themeColor="background1" w:themeShade="80"/>
              <w:right w:val="nil"/>
            </w:tcBorders>
            <w:vAlign w:val="center"/>
            <w:hideMark/>
          </w:tcPr>
          <w:p w14:paraId="44C997AF" w14:textId="77777777" w:rsidR="00EB7902" w:rsidRDefault="00EB7902" w:rsidP="00DB74E7">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4CCE833"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F494EA"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01AB2E"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10B2D7"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7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A9C59C"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6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0ED3E7"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6" w:type="dxa"/>
            <w:tcBorders>
              <w:left w:val="single" w:sz="12" w:space="0" w:color="FFFFFF" w:themeColor="background1"/>
              <w:bottom w:val="single" w:sz="12" w:space="0" w:color="FFFFFF" w:themeColor="background1"/>
              <w:right w:val="nil"/>
            </w:tcBorders>
            <w:shd w:val="clear" w:color="auto" w:fill="0072C6"/>
            <w:vAlign w:val="center"/>
          </w:tcPr>
          <w:p w14:paraId="12E423C8"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5" w:type="dxa"/>
            <w:tcBorders>
              <w:left w:val="single" w:sz="12" w:space="0" w:color="FFFFFF" w:themeColor="background1"/>
              <w:bottom w:val="single" w:sz="12" w:space="0" w:color="FFFFFF" w:themeColor="background1"/>
              <w:right w:val="nil"/>
            </w:tcBorders>
            <w:shd w:val="clear" w:color="auto" w:fill="0072C6"/>
            <w:vAlign w:val="center"/>
          </w:tcPr>
          <w:p w14:paraId="553D617C"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D1A3DF"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862FA"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49D6CD"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C26956" w14:textId="77777777" w:rsidR="00EB7902" w:rsidDel="009C5E6C"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FF39E" w14:textId="77777777" w:rsidR="00EB7902" w:rsidDel="009C5E6C"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41B31D"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9" w:type="dxa"/>
            <w:tcBorders>
              <w:top w:val="nil"/>
              <w:left w:val="single" w:sz="12" w:space="0" w:color="FFFFFF" w:themeColor="background1"/>
              <w:bottom w:val="single" w:sz="12" w:space="0" w:color="FFFFFF" w:themeColor="background1"/>
              <w:right w:val="nil"/>
            </w:tcBorders>
            <w:shd w:val="clear" w:color="auto" w:fill="0072C6"/>
            <w:vAlign w:val="center"/>
          </w:tcPr>
          <w:p w14:paraId="47813AA6" w14:textId="77777777" w:rsidR="00EB7902" w:rsidRPr="00931AE7" w:rsidRDefault="00EB7902"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Client</w:t>
            </w:r>
          </w:p>
          <w:p w14:paraId="43B3C759"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6" w:type="dxa"/>
            <w:tcBorders>
              <w:top w:val="nil"/>
              <w:left w:val="single" w:sz="12" w:space="0" w:color="FFFFFF" w:themeColor="background1"/>
              <w:bottom w:val="single" w:sz="12" w:space="0" w:color="FFFFFF" w:themeColor="background1"/>
              <w:right w:val="nil"/>
            </w:tcBorders>
            <w:shd w:val="clear" w:color="auto" w:fill="0072C6"/>
            <w:vAlign w:val="center"/>
          </w:tcPr>
          <w:p w14:paraId="62F38163" w14:textId="77777777" w:rsidR="00EB7902" w:rsidRPr="00931AE7" w:rsidRDefault="00EB7902"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32B7ADEC"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05" w:type="dxa"/>
            <w:tcBorders>
              <w:top w:val="nil"/>
              <w:left w:val="single" w:sz="12" w:space="0" w:color="FFFFFF" w:themeColor="background1"/>
              <w:bottom w:val="single" w:sz="12" w:space="0" w:color="FFFFFF" w:themeColor="background1"/>
              <w:right w:val="nil"/>
            </w:tcBorders>
            <w:shd w:val="clear" w:color="auto" w:fill="0072C6"/>
            <w:vAlign w:val="center"/>
          </w:tcPr>
          <w:p w14:paraId="4B981358"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0D4986" w14:paraId="376A6635" w14:textId="77777777" w:rsidTr="000D4986">
        <w:trPr>
          <w:trHeight w:val="210"/>
        </w:trPr>
        <w:tc>
          <w:tcPr>
            <w:tcW w:w="3739" w:type="dxa"/>
            <w:tcBorders>
              <w:top w:val="nil"/>
              <w:left w:val="nil"/>
              <w:bottom w:val="dashSmallGap" w:sz="4" w:space="0" w:color="BFBFBF" w:themeColor="background1" w:themeShade="BF"/>
              <w:right w:val="nil"/>
            </w:tcBorders>
            <w:noWrap/>
            <w:vAlign w:val="center"/>
            <w:hideMark/>
          </w:tcPr>
          <w:p w14:paraId="2150654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48FDF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41C5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ECA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DC5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E49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16F6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B42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7D5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E2F27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647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5A1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0B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1BF5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6051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EC5F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C35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50E4E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175B9DD7"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FD58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E45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0DDF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02F5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4D19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904B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A6B4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AF8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B76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33E9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6D6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53C9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24D9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7607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B869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67F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F09F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CE2B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3766C78F"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30CEF"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3FF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8055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13C6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75A5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19F6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D56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B10D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1E1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012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2A9F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F7EC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0C4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82B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D7B7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6CA9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5EEF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9CA4A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028FCBA6"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0287B2"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1CB4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9B7C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D4B4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DBCC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0244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C15D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F1B2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22BB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314C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946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FE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5C1C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A29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718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CF6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3B1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6BC5C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24A717CD"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45D0B"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F2629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DF5E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07D9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99F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574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6C4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442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473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23BE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004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CF9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221FD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BE8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8B5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DB98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35E1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4E51D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3FE68311"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D3C3"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0B3D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FE3F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989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5C2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F48F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F406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5FE3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56A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A56A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A018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A7E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C6CD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7D0E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5866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30E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AEEE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2C347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7B48C297"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EECFC"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62FC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4A46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441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71F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733B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85C9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49D3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F2B3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9605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23D4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5ABC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0CBD9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2868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FAAC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937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5196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7C229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10CDB588"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E1ECE"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099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6D0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28E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1E6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866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AFA3C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ABB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C45F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484E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1F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06DA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C368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59B9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881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49A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05F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7B2F2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3B336CBC"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B9D044"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7785F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B8BB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B681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CD6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654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6D40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FE58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6657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F107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8AD8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6FD2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974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E696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F8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3362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217E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0C555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758FB178"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DF38B2"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8EDAA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68332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7E64B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B61C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2F53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55A3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24AF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2C9E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8C3D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ED56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E456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4A8BD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2985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FAD2B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193A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A9F8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079FF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7BF84E24"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84F64"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A807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F974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C035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40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F794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D311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79C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99E2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46C3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9EF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9692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3E2B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BCA5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B5E8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69E0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8B6A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B4DFB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4CAC1EB2"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ABE46"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285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12B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0F5E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58D5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BD27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F2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ACA4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A1B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B0C9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E195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F63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B5DE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F44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6430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52D8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0FF7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E56DA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538ED29C"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6BDAA6" w14:textId="29328EC7" w:rsidR="00945C26" w:rsidRDefault="00945C2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B01D27"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B049C"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CAB4A"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40ED3"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97F6F"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AA8370"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14FC9"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E7B4E"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D3C66"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2DF76"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37381"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2FA32"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5444D"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A2CCA"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53407"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9A0B9"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97AB2E"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41A3B062"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25EA5"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959A7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53756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CB43A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07FE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8310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F12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E09D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D482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553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8F8E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127B0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6C1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2976E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257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63C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F93B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F2E76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5148BCA3"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B27D43"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7C4F2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46C0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0DD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0D2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2B2D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3FC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D75C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B442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3753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5D83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57AA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EE7A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B9D81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F62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7CD9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6673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B217D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47BE0FF7" w14:textId="77777777" w:rsidTr="000D4986">
        <w:trPr>
          <w:trHeight w:val="195"/>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79A1E3"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4478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23F3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130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692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3207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063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A4E6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EAC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EE26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076E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DCA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8950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AAD1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1504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0CA9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902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14A9A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0EDDE7BE" w14:textId="77777777" w:rsidTr="000D4986">
        <w:trPr>
          <w:trHeight w:val="24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74075"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0BE8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9AB0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282D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2F38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56934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5D254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6C9CE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CCA1C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7819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496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737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798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B203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F0A9F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622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8C96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02720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5F3580DC"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100C08"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A8EF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37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A20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4908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73E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A3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B5C1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8F7A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1DA4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6F8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340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75F0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6910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7680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EB93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5848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99CC0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42EDD77F"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D60F9"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FD4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9ADC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C59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44BC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E88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D3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12EC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CF10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72D6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581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528F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B06F2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2D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1A41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1DC8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6FC4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989D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7DD00799"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70E84C"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C783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B955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D048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33AF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9E4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9B20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FA52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F0D7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3D78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65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F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1DC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1C167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7C65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137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3838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3AC62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79254F4B"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08573"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C52D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2AF3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91C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DF7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F8E4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1FDF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944E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3506B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0830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FCC3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9E24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B5DA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853DB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D721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EC9A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BCC3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D60FB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19A339C2"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5FE775"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53F4D0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7B7B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976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3D8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D7E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A23D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E156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6B9A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DE5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4C7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D6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F49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7E59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149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4C22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A782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40BD1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345BB388"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EB7A81"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7751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3BF1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761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6CFA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A677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FC9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481E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87951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F730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D1EB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1769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FDD7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0112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F90E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62E7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0F7C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9D51E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3834746D"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32D1E"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6A10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C6E2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B65A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77F1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2D9C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9E4B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27FB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ADA4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4270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A774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FE6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2239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D726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B91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1C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31B1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928CE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528D7B16"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6352C3"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AE28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106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E8AF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5EAD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E198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66CC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881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4A9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621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B2B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616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0109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F6F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7E5E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C051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B4CE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91C0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1C15F01B"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7E9E4"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47CB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1246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DD4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72A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BAD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D163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9E7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DBB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144B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53AB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AD8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92F6E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6F8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BE90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6F35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2A6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6112A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56BF47A4"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90877"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B669B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34D7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F342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0B44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E8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6EA4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64B8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D756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DE30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8CF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9BE3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445C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6142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EDCE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C61A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A38D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92E09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781D805A"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2C344D"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DF19A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817E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9C98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59E0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D60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1607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DF2C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7450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1340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5D9B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F28C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B996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8F91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86D5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47DD8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B4B7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5B7ED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0FF31A56"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1E7C5"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B539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6262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2ECC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3629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B21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8320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52A1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D6B0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F08B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E17E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8582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B9C7F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38869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F925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ECE9E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5C0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392FF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4AB12AF7"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4620C4"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4030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4045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698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7EC6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51C5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CDED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CCE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8645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E45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2CA4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75B4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5062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953A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B90A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C82B3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F5FD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7D444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39F3DB89"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CA1130"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20E8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4B57F"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3C28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A4C0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4392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09FD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1212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1761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B13B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F128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7338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31154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09AD4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8E23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A5F7F"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CE61F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91A1A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2262B327"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39FC5F" w14:textId="77777777" w:rsidR="00EB7902" w:rsidRPr="00F40FD0"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93AE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894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9FE7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497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42D9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689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A6B6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75C0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2844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9B5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7110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40E8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7F4A7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8416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D29A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50C3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33196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2D9A6BEA"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7FA91F"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87EED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198A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8FDA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7CD1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44BB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898B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6C4E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B818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585DD"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D5D5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33F7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A6256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689B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EC18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3DFF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2F05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DB716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10B99E90"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AAE47" w14:textId="77777777" w:rsidR="00EB7902"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C8B1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057D"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C6A3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3D01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2015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9D59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41F8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9784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8CCAF"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11D9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8A5F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B3972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B97F6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9E8B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17AD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12531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0A49AF"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62E57566"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04A193"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B7652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FB64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15F7F"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9557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0974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7C7C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8AA8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22F6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1EED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3A4C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4A8B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18CF6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D90C9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5C25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D859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BB6AD8"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6FEAAA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12B7CB26"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5B4C1"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41CC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05E1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5D4D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3497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75DA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1E68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5AEB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CB55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5A50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97A0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C238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8B037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028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701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0CB8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1340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6908E8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09F21600"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933F1"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4A74C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FA48D"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8AB62"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3B9AC"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AF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15D72"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ADC7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C8F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5BDD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0C296"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5DA65"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82FBB"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BE703"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A1BE7"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D678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879A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BF176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bl>
    <w:p w14:paraId="793445A1" w14:textId="77777777"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Licenţele Suite SL suplimentare care includ „fără ProPlus” în titlu nu includ drepturile pentru Office 365 ProPlus.</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9F83DC6"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 depinde de disponibilitatea în funcție de regiune.</w:t>
      </w:r>
    </w:p>
    <w:p w14:paraId="638FBE4F" w14:textId="0F5EFA9E" w:rsidR="0022546F" w:rsidRDefault="0022546F" w:rsidP="0022546F">
      <w:pPr>
        <w:pStyle w:val="ProductList-Body"/>
        <w:rPr>
          <w:i/>
          <w:sz w:val="16"/>
          <w:szCs w:val="16"/>
        </w:rPr>
      </w:pPr>
      <w:r w:rsidRPr="00DE4D86">
        <w:rPr>
          <w:i/>
          <w:sz w:val="16"/>
          <w:szCs w:val="16"/>
          <w:vertAlign w:val="superscript"/>
        </w:rPr>
        <w:lastRenderedPageBreak/>
        <w:t>4</w:t>
      </w:r>
      <w:r w:rsidRPr="00DE4D86">
        <w:rPr>
          <w:i/>
          <w:sz w:val="16"/>
          <w:szCs w:val="16"/>
        </w:rPr>
        <w:t xml:space="preserve"> Pe lângă Serviciile online menţionate mai sus, Planul Dynamics 365 Unified Operations include funcţiile financiare şi operaţionale descrise în anexa C la Ghidul de licenţiere Dynamics 365, ediţia Enterprise </w:t>
      </w:r>
      <w:hyperlink r:id="rId85" w:history="1">
        <w:r w:rsidRPr="00DE4D86">
          <w:rPr>
            <w:rStyle w:val="Hyperlink"/>
            <w:i/>
            <w:sz w:val="16"/>
            <w:szCs w:val="16"/>
          </w:rPr>
          <w:t>https://www.microsoft.com/en-us/dynamics365/pricing</w:t>
        </w:r>
      </w:hyperlink>
      <w:r w:rsidRPr="00DE4D86">
        <w:rPr>
          <w:i/>
          <w:sz w:val="16"/>
          <w:szCs w:val="16"/>
        </w:rPr>
        <w:t>.</w:t>
      </w:r>
    </w:p>
    <w:p w14:paraId="11F50221" w14:textId="77777777" w:rsidR="008554D6" w:rsidRDefault="008554D6" w:rsidP="008554D6">
      <w:pPr>
        <w:pStyle w:val="ProductList-Body"/>
        <w:rPr>
          <w:i/>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1EAF08B8" w14:textId="77777777" w:rsidR="00EB7902" w:rsidRPr="00931AE7" w:rsidRDefault="00EB7902" w:rsidP="00EB7902">
      <w:pPr>
        <w:pStyle w:val="ProductList-Body"/>
      </w:pPr>
      <w:r>
        <w:rPr>
          <w:i/>
          <w:sz w:val="16"/>
          <w:szCs w:val="16"/>
          <w:vertAlign w:val="superscript"/>
        </w:rPr>
        <w:t>6</w:t>
      </w:r>
      <w:r>
        <w:rPr>
          <w:i/>
          <w:sz w:val="16"/>
          <w:szCs w:val="16"/>
        </w:rPr>
        <w:t xml:space="preserve"> Microsoft 365 E5 Security include protecția avansată împotriva amenințărilor Windows Defender.</w:t>
      </w:r>
    </w:p>
    <w:p w14:paraId="1C84BD6F" w14:textId="77777777" w:rsidR="0022546F" w:rsidRDefault="0022546F" w:rsidP="0022546F">
      <w:pPr>
        <w:pStyle w:val="ProductList-Body"/>
      </w:pPr>
    </w:p>
    <w:p w14:paraId="2B6411E9" w14:textId="29251596" w:rsidR="0022546F" w:rsidRDefault="0022546F" w:rsidP="0022546F">
      <w:pPr>
        <w:pStyle w:val="ProductList-Offering1Heading"/>
      </w:pPr>
      <w:bookmarkStart w:id="262" w:name="_Toc503180510"/>
      <w:bookmarkStart w:id="263" w:name="_Toc12367144"/>
      <w:r>
        <w:t>Sectorul public</w:t>
      </w:r>
      <w:bookmarkEnd w:id="262"/>
      <w:bookmarkEnd w:id="263"/>
    </w:p>
    <w:tbl>
      <w:tblPr>
        <w:tblW w:w="10800" w:type="dxa"/>
        <w:tblLayout w:type="fixed"/>
        <w:tblLook w:val="04A0" w:firstRow="1" w:lastRow="0" w:firstColumn="1" w:lastColumn="0" w:noHBand="0" w:noVBand="1"/>
      </w:tblPr>
      <w:tblGrid>
        <w:gridCol w:w="3551"/>
        <w:gridCol w:w="535"/>
        <w:gridCol w:w="447"/>
        <w:gridCol w:w="447"/>
        <w:gridCol w:w="447"/>
        <w:gridCol w:w="513"/>
        <w:gridCol w:w="470"/>
        <w:gridCol w:w="536"/>
        <w:gridCol w:w="536"/>
        <w:gridCol w:w="536"/>
        <w:gridCol w:w="642"/>
        <w:gridCol w:w="669"/>
        <w:gridCol w:w="793"/>
        <w:gridCol w:w="678"/>
      </w:tblGrid>
      <w:tr w:rsidR="00EB7902" w14:paraId="2A9D9580" w14:textId="77777777" w:rsidTr="000D4986">
        <w:trPr>
          <w:trHeight w:val="384"/>
          <w:tblHeader/>
        </w:trPr>
        <w:tc>
          <w:tcPr>
            <w:tcW w:w="3551" w:type="dxa"/>
            <w:vMerge w:val="restart"/>
            <w:tcBorders>
              <w:top w:val="nil"/>
              <w:left w:val="nil"/>
              <w:bottom w:val="dashSmallGap" w:sz="4" w:space="0" w:color="808080" w:themeColor="text1" w:themeTint="7F" w:themeShade="00"/>
              <w:right w:val="nil"/>
            </w:tcBorders>
            <w:vAlign w:val="bottom"/>
            <w:hideMark/>
          </w:tcPr>
          <w:p w14:paraId="4393B98F" w14:textId="77777777" w:rsidR="00EB7902" w:rsidRDefault="00EB7902" w:rsidP="00DB74E7">
            <w:pPr>
              <w:pStyle w:val="ProductList-Body"/>
              <w:tabs>
                <w:tab w:val="clear" w:pos="158"/>
                <w:tab w:val="left" w:pos="720"/>
              </w:tabs>
              <w:spacing w:line="256" w:lineRule="auto"/>
              <w:ind w:left="-108"/>
              <w:rPr>
                <w:sz w:val="22"/>
              </w:rPr>
            </w:pPr>
            <w:r>
              <w:rPr>
                <w:sz w:val="22"/>
              </w:rPr>
              <w:t>Serviciu online</w:t>
            </w:r>
          </w:p>
        </w:tc>
        <w:tc>
          <w:tcPr>
            <w:tcW w:w="2389"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5428662" w14:textId="77777777" w:rsidR="00EB7902" w:rsidRPr="001F15CE" w:rsidRDefault="00EB7902"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pentru instituții guvernamentale</w:t>
            </w:r>
            <w:r>
              <w:rPr>
                <w:rFonts w:asciiTheme="majorHAnsi" w:hAnsiTheme="majorHAnsi"/>
                <w:color w:val="FFFFFF" w:themeColor="background1"/>
                <w:sz w:val="15"/>
                <w:szCs w:val="15"/>
                <w:vertAlign w:val="superscript"/>
              </w:rPr>
              <w:t>1,3</w:t>
            </w:r>
          </w:p>
        </w:tc>
        <w:tc>
          <w:tcPr>
            <w:tcW w:w="1542" w:type="dxa"/>
            <w:gridSpan w:val="3"/>
            <w:tcBorders>
              <w:top w:val="single" w:sz="12" w:space="0" w:color="FFFFFF" w:themeColor="background1"/>
              <w:left w:val="nil"/>
              <w:right w:val="single" w:sz="12" w:space="0" w:color="FFFFFF" w:themeColor="background1"/>
            </w:tcBorders>
            <w:shd w:val="clear" w:color="auto" w:fill="0072C6"/>
            <w:vAlign w:val="bottom"/>
          </w:tcPr>
          <w:p w14:paraId="342A1281" w14:textId="77777777" w:rsidR="00EB7902" w:rsidRPr="001F15CE" w:rsidRDefault="00EB7902"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149B7B" w14:textId="77777777" w:rsidR="00EB7902" w:rsidRPr="001F15CE" w:rsidRDefault="00EB7902"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B7902" w14:paraId="13975916" w14:textId="77777777" w:rsidTr="000D4986">
        <w:trPr>
          <w:trHeight w:val="299"/>
          <w:tblHeader/>
        </w:trPr>
        <w:tc>
          <w:tcPr>
            <w:tcW w:w="3551" w:type="dxa"/>
            <w:vMerge/>
            <w:tcBorders>
              <w:top w:val="nil"/>
              <w:left w:val="nil"/>
              <w:bottom w:val="dashSmallGap" w:sz="4" w:space="0" w:color="808080" w:themeColor="background1" w:themeShade="80"/>
            </w:tcBorders>
            <w:vAlign w:val="center"/>
            <w:hideMark/>
          </w:tcPr>
          <w:p w14:paraId="7A7D24D7" w14:textId="77777777" w:rsidR="00EB7902" w:rsidRDefault="00EB7902" w:rsidP="00DB74E7">
            <w:pPr>
              <w:spacing w:after="0"/>
            </w:pPr>
          </w:p>
        </w:tc>
        <w:tc>
          <w:tcPr>
            <w:tcW w:w="535" w:type="dxa"/>
            <w:tcBorders>
              <w:bottom w:val="single" w:sz="12" w:space="0" w:color="FFFFFF" w:themeColor="background1"/>
              <w:right w:val="single" w:sz="12" w:space="0" w:color="FFFFFF" w:themeColor="background1"/>
            </w:tcBorders>
            <w:shd w:val="clear" w:color="auto" w:fill="0072C6"/>
            <w:vAlign w:val="center"/>
            <w:hideMark/>
          </w:tcPr>
          <w:p w14:paraId="2DFB480A"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76BE5"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C2F5DF"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5F695E"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1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A1090"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A6736"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96690C"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8B073"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A6035F"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DC13F4" w14:textId="77777777" w:rsidR="00EB7902" w:rsidRPr="006F1174"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F63336"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9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17619B"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7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08399E"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B7902" w14:paraId="1133442F" w14:textId="77777777" w:rsidTr="000D4986">
        <w:trPr>
          <w:trHeight w:val="210"/>
        </w:trPr>
        <w:tc>
          <w:tcPr>
            <w:tcW w:w="3551" w:type="dxa"/>
            <w:tcBorders>
              <w:top w:val="nil"/>
              <w:left w:val="nil"/>
              <w:bottom w:val="dashSmallGap" w:sz="4" w:space="0" w:color="BFBFBF" w:themeColor="background1" w:themeShade="BF"/>
              <w:right w:val="nil"/>
            </w:tcBorders>
            <w:noWrap/>
            <w:vAlign w:val="center"/>
            <w:hideMark/>
          </w:tcPr>
          <w:p w14:paraId="3041700B"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421A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CAED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CEC9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C247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F75A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00C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5B70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B595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02C1D"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91A8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B2CD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3394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9FD9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23F86EA"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B71DF"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7E0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CDD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FAE7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464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4ED7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7453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694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1B26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666A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CB57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B455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F043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E9B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B64F3AE"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A7C1"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94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147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A18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ED1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FD44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BFA4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A19E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9EA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C13D"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9272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F4B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ABA20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3ED5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6177C362"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52237"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E87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4921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5D7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CE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03D0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DC8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352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4837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3E3B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2BC0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3C09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DF4F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225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6A18552B"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F5F17"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E30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6409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7C23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33D2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EEF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B10B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CA46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DE1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1C35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EF0E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C14F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D6C8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F82E6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03F7A06"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883E38"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7BDE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C9B9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A8A1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137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08AD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BC4C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9029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58E8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9E74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A550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325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123A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1E9B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48BB06EF"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3E0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C6FB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6F1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6388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B27DC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0687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3FB3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934F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296B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DBFC8"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31D7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D645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5E89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D4EDF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6407D81C"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DA9C"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0801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DED8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D6C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77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6EDB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9A8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7D599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2307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A644E"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6CFB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AB6E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CD626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4233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0721687"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FA8FED"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0443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52ED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2F7E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D0DD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DE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B51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6556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80C2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91B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E910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F323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6D61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0928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E11DFF8"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71428"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D179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E427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87D7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1F47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CD9A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6430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5D38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01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3A15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0500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A1D5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375E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00CA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7F74D7D"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A189F"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320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FEF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770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6BBD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13D5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ED5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058C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9D3C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D85AE"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E33A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FBC6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8A5F4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60DA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945C26" w14:paraId="1756982D"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46F15D" w14:textId="7018A58D" w:rsidR="00945C26" w:rsidRDefault="00945C2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63715"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BE03E"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F68C89"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7A075C"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938FB"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B9F84"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37CD7"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8947E7"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8563D" w14:textId="77777777" w:rsidR="00945C26"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313C85" w14:textId="77777777" w:rsidR="00945C26"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BBCC4"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58E2E"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C78E5"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DD59560"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46B42"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39B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A522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FB42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F4FA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E98F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E645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D259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7071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7C7E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D053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E0B7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9963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47D3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ADB048B"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D08C9F"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F764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90B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D910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0674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78E3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802B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CF06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0B6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4A67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1E23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040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74D0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25D8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C0A90B4" w14:textId="77777777" w:rsidTr="000D4986">
        <w:trPr>
          <w:trHeight w:val="276"/>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A360B"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80CE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3C9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B7C9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832F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7A3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5AB4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82F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9015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539B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7372B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5163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25B9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012B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3321D25" w14:textId="77777777" w:rsidTr="000D4986">
        <w:trPr>
          <w:trHeight w:val="222"/>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E3969"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39D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034D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7BFC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34D41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942E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4996B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8377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568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DFD3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7A8D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5A1D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0F7FF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DEB8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0CD1D6A2"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4F2A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CA5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AC9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04E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A9A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496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456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D1ED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5702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B812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65C8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7A89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A852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26DF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1FAB417F"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3AAFD"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3973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CAA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DB1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1D79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8C56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AACF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FB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4C93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9092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9E1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CDE6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9D376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623C2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3160D470"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C72FE"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4232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6A2A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E61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D3A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5B35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C6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A819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A32E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FB8D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2B96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F0E7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ABC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243D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156B7195"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29DE8"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0C99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2667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0EC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DD47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D35B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A9A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0D1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2C9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9F1E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2C18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326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775C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DE122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66783B1"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12DEE"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E44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F8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E9F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CD8F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C32F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8F8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E4CF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B838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1F68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ACE0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F365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D57AB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235D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87391EA"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34056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F19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C35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B5D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0673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3D98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E081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9E6B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61FA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923A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9C3A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33B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71D8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7548B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1495A60"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17407"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2F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438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3F9E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7737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5F7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9629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8B8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286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FF04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1AD1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AD26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795D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FE5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3FC575C8"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1CD7A4"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95B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AAF3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5E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E95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432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28C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F067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16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49C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97FEE"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88E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8FB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7D1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92D7EA1"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44FC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474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300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6B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D61C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DDE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282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049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D04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A521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B618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9E5A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B9DD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241A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0DAFACA"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5FEAF3"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62B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CD2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0C2A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8B7A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9FE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7BD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BFC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387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2141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87EEE"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A577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4B26E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F891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C947DF4"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40380"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749D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7F51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82AAED"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E4470D"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886E"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2C9B1C"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74F06"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F6875"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70AB9"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733A38"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D361C"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6199C0"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442D4"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443167D9"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0E9A8" w14:textId="77777777" w:rsidR="00EB7902"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Ediția Education</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0C12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B6F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D9AE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CC89E"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256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D79C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57D2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FA51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D9F0D"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B8FF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DB85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5A66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3D1A9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r>
    </w:tbl>
    <w:p w14:paraId="67B7A9D8" w14:textId="77777777"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bookmarkEnd w:id="261"/>
    <w:p w14:paraId="756AB23E"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E5/A5 depinde de disponibilitatea în funcție de regiune.</w:t>
      </w:r>
    </w:p>
    <w:p w14:paraId="1944DC9A" w14:textId="694EDBD5" w:rsidR="00945C26" w:rsidRDefault="00945C26" w:rsidP="00945C26">
      <w:pPr>
        <w:pStyle w:val="ProductList-Body"/>
      </w:pPr>
      <w:r>
        <w:rPr>
          <w:i/>
          <w:sz w:val="16"/>
          <w:szCs w:val="16"/>
          <w:vertAlign w:val="superscript"/>
        </w:rPr>
        <w:t>4</w:t>
      </w:r>
      <w:r w:rsidRPr="00945C26">
        <w:rPr>
          <w:i/>
          <w:sz w:val="16"/>
          <w:szCs w:val="16"/>
        </w:rPr>
        <w:t xml:space="preserve"> </w:t>
      </w:r>
      <w:r>
        <w:rPr>
          <w:i/>
          <w:sz w:val="16"/>
          <w:szCs w:val="16"/>
        </w:rPr>
        <w:t>Include Microsoft 365 A3 cu licență Core CAL.</w:t>
      </w:r>
    </w:p>
    <w:p w14:paraId="0DCDAF85" w14:textId="21373132" w:rsidR="008554D6" w:rsidRDefault="008554D6" w:rsidP="008554D6">
      <w:pPr>
        <w:pStyle w:val="ProductList-Body"/>
        <w:rPr>
          <w:i/>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57937996" w14:textId="77777777" w:rsidR="00EB7902" w:rsidRPr="00931AE7" w:rsidRDefault="00EB7902" w:rsidP="00EB7902">
      <w:pPr>
        <w:pStyle w:val="ProductList-Body"/>
      </w:pPr>
      <w:r>
        <w:rPr>
          <w:i/>
          <w:sz w:val="16"/>
          <w:szCs w:val="16"/>
          <w:vertAlign w:val="superscript"/>
        </w:rPr>
        <w:t>6</w:t>
      </w:r>
      <w:r>
        <w:rPr>
          <w:i/>
          <w:sz w:val="16"/>
          <w:szCs w:val="16"/>
        </w:rPr>
        <w:t xml:space="preserve"> Microsoft 365 A5 Security include protecția avansată împotriva amenințărilor Windows Defender.</w:t>
      </w:r>
    </w:p>
    <w:p w14:paraId="08B682B6" w14:textId="77777777" w:rsidR="00392DF2" w:rsidRDefault="00B010C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64" w:name="Attachment3"/>
      <w:bookmarkStart w:id="265" w:name="_Toc12367145"/>
      <w:r>
        <w:lastRenderedPageBreak/>
        <w:t>Anexa 3 – Clauzele contractuale standard (Procesoare)</w:t>
      </w:r>
      <w:bookmarkEnd w:id="264"/>
      <w:bookmarkEnd w:id="265"/>
    </w:p>
    <w:p w14:paraId="2CB61487" w14:textId="0D8B408A" w:rsidR="00B143C0" w:rsidRDefault="00B143C0" w:rsidP="00B143C0">
      <w:pPr>
        <w:pStyle w:val="ProductList-Body"/>
      </w:pPr>
      <w:r>
        <w:t>Semnarea contractului de licenţiere de volum de către Client implică semnarea Anexei 3, care este contrasemnată de Microsoft Corporation; Pentru a renunţa la „Clauzele contractuale tip”, Clientul trebuie să trimită la Microsoft informaţiile următoare într-o notificare scrisă (conform prevederilor din contractul de licenţiere de volum):</w:t>
      </w:r>
    </w:p>
    <w:p w14:paraId="603E39EF" w14:textId="77777777" w:rsidR="00B143C0" w:rsidRDefault="00B143C0" w:rsidP="00B143C0">
      <w:pPr>
        <w:pStyle w:val="ProductList-Body"/>
        <w:numPr>
          <w:ilvl w:val="0"/>
          <w:numId w:val="5"/>
        </w:numPr>
        <w:ind w:left="450" w:hanging="270"/>
      </w:pPr>
      <w:r>
        <w:t>numele legal complet la Clientului şi al Afiliatului care renunţă;</w:t>
      </w:r>
    </w:p>
    <w:p w14:paraId="4E417D2F" w14:textId="77777777" w:rsidR="00B143C0" w:rsidRDefault="00B143C0" w:rsidP="00B143C0">
      <w:pPr>
        <w:pStyle w:val="ProductList-Body"/>
        <w:numPr>
          <w:ilvl w:val="0"/>
          <w:numId w:val="5"/>
        </w:numPr>
        <w:spacing w:before="40"/>
        <w:ind w:left="450" w:hanging="270"/>
      </w:pPr>
      <w:r>
        <w:t>în cazul în care Clientul are mai multe contracte de licenţiere de volum, contractul pentru care se aplică opţiunea de renunţare; şi</w:t>
      </w:r>
    </w:p>
    <w:p w14:paraId="416C5B7A" w14:textId="77777777" w:rsidR="00B143C0" w:rsidRDefault="00B143C0" w:rsidP="00B143C0">
      <w:pPr>
        <w:pStyle w:val="ProductList-Body"/>
        <w:numPr>
          <w:ilvl w:val="0"/>
          <w:numId w:val="5"/>
        </w:numPr>
        <w:spacing w:before="40"/>
        <w:ind w:left="461" w:hanging="274"/>
      </w:pPr>
      <w:r>
        <w:t>declaraţia conform căreia Clientul (sau Afiliatul) renunţă doar la Clauzele contractuale tip.</w:t>
      </w:r>
    </w:p>
    <w:p w14:paraId="74FE2445" w14:textId="77777777" w:rsidR="00B143C0" w:rsidRDefault="00B143C0" w:rsidP="00B143C0">
      <w:pPr>
        <w:pStyle w:val="ProductList-Body"/>
        <w:spacing w:before="40"/>
      </w:pPr>
    </w:p>
    <w:p w14:paraId="54C259CF" w14:textId="77777777" w:rsidR="00B143C0" w:rsidRDefault="00B143C0" w:rsidP="00B143C0">
      <w:pPr>
        <w:pStyle w:val="ProductList-Body"/>
      </w:pPr>
      <w:r>
        <w:t>În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3EFC4605" w14:textId="77777777" w:rsidR="00B143C0" w:rsidRDefault="00B143C0" w:rsidP="00B143C0">
      <w:pPr>
        <w:pStyle w:val="ProductList-Body"/>
      </w:pPr>
    </w:p>
    <w:p w14:paraId="6F171644" w14:textId="77777777" w:rsidR="00B143C0" w:rsidRDefault="00B143C0" w:rsidP="00B143C0">
      <w:pPr>
        <w:pStyle w:val="ProductList-Body"/>
      </w:pPr>
      <w:r>
        <w:t>Începând cu 25 mai 2018, trimiterile la diferite articole din Directiva 95/46/CE din Clauzele contractuale tip de mai jos vor fi tratate ca trimiteri la articolele relevante şi adecvate din GDPR.</w:t>
      </w:r>
    </w:p>
    <w:p w14:paraId="6180FEA6" w14:textId="77777777" w:rsidR="00B143C0" w:rsidRDefault="00B143C0" w:rsidP="00232755">
      <w:pPr>
        <w:pStyle w:val="ProductList-Body"/>
      </w:pPr>
    </w:p>
    <w:p w14:paraId="4E06F8C8" w14:textId="7D4880C5"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lastRenderedPageBreak/>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w:t>
      </w:r>
      <w:r>
        <w:lastRenderedPageBreak/>
        <w:t xml:space="preserve">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lastRenderedPageBreak/>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B143C0">
      <w:pPr>
        <w:pStyle w:val="ProductList-Body"/>
        <w:keepNext/>
        <w:jc w:val="center"/>
        <w:outlineLvl w:val="1"/>
      </w:pPr>
      <w:r>
        <w:rPr>
          <w:b/>
        </w:rPr>
        <w:lastRenderedPageBreak/>
        <w:t>Anexa 1 la Clauzele contractuale tip</w:t>
      </w:r>
    </w:p>
    <w:p w14:paraId="1286C765" w14:textId="77777777" w:rsidR="00E83159" w:rsidRPr="00690C65" w:rsidRDefault="00E83159" w:rsidP="00B143C0">
      <w:pPr>
        <w:pStyle w:val="ProductList-Body"/>
        <w:keepNext/>
      </w:pPr>
    </w:p>
    <w:p w14:paraId="1A009DB4" w14:textId="77777777" w:rsidR="00B143C0" w:rsidRDefault="00B143C0" w:rsidP="00B143C0">
      <w:pPr>
        <w:pStyle w:val="ProductList-Body"/>
        <w:spacing w:after="120"/>
      </w:pPr>
      <w:r>
        <w:rPr>
          <w:b/>
          <w:bCs/>
        </w:rPr>
        <w:t>Exportatorul de date</w:t>
      </w:r>
      <w:r w:rsidRPr="00BA49A1">
        <w:rPr>
          <w:b/>
        </w:rPr>
        <w:t>:</w:t>
      </w:r>
      <w:r>
        <w:t xml:space="preserve"> Clientul este exportatorul de date. Exportatorul de date este un utilizator al Serviciilor online, aşa cum este definit în secţiunea „Termenii privind protecţia datelor cu caracter personal”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D027D23" w14:textId="77777777" w:rsidR="00B143C0" w:rsidRDefault="00B143C0" w:rsidP="00B143C0">
      <w:pPr>
        <w:pStyle w:val="ProductList-Body"/>
        <w:spacing w:after="60"/>
        <w:ind w:left="547"/>
      </w:pPr>
      <w:r>
        <w:rPr>
          <w:b/>
          <w:bCs/>
        </w:rPr>
        <w:t>b. Sfera de acţiune şi scopul prelucrării datelor</w:t>
      </w:r>
      <w:r w:rsidRPr="00BA49A1">
        <w:rPr>
          <w:b/>
        </w:rPr>
        <w:t>.</w:t>
      </w:r>
      <w:r>
        <w:t xml:space="preserve"> Sfera de acţiune şi scopul prelucrării datelor cu caracter personal sunt descrise în secţiunea Practici şi politici de securitate din TSO.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453C1FD0" w14:textId="77777777" w:rsidR="00B143C0" w:rsidRDefault="00B143C0" w:rsidP="00B143C0">
      <w:pPr>
        <w:pStyle w:val="ProductList-Body"/>
        <w:spacing w:after="120"/>
      </w:pPr>
      <w:r w:rsidRPr="00B143C0">
        <w:t xml:space="preserve">3. </w:t>
      </w:r>
      <w:r>
        <w:rPr>
          <w:b/>
          <w:bCs/>
        </w:rPr>
        <w:t>Măsurile tehnice şi organizatorice</w:t>
      </w:r>
      <w:r w:rsidRPr="00BA49A1">
        <w:rPr>
          <w:b/>
        </w:rPr>
        <w:t>.</w:t>
      </w:r>
      <w:r>
        <w:t xml:space="preserve"> Importatorul de date a implementat şi va aplica măsuri tehnice şi organizatorice adecvate, controale interne şi tehnici de asigurare a securităţii informaţiilor menite să protejeze Datele de client, aşa cum se menţionează în secţiunea Practici şi politici de securitate din TSO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Practici şi politici de securitate din TSO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ADDD88E" w:rsidR="00E40434" w:rsidRDefault="00E40434" w:rsidP="00A914BF">
      <w:pPr>
        <w:pStyle w:val="ProductList-Body"/>
      </w:pPr>
      <w:r>
        <w:br w:type="page"/>
      </w:r>
    </w:p>
    <w:p w14:paraId="7DB6EAFE" w14:textId="77777777" w:rsidR="00E40434" w:rsidRPr="0008458E" w:rsidRDefault="00E40434" w:rsidP="00E40434">
      <w:pPr>
        <w:pStyle w:val="ProductList-SectionHeading"/>
        <w:outlineLvl w:val="0"/>
      </w:pPr>
      <w:bookmarkStart w:id="266" w:name="_Toc489605629"/>
      <w:bookmarkStart w:id="267" w:name="_Toc12367146"/>
      <w:bookmarkStart w:id="268" w:name="Attachment4"/>
      <w:r>
        <w:lastRenderedPageBreak/>
        <w:t>Anexa 4 – Termenii Regulamentului general privind protecţia datelor al Uniunii Europene</w:t>
      </w:r>
      <w:bookmarkEnd w:id="266"/>
      <w:bookmarkEnd w:id="267"/>
    </w:p>
    <w:bookmarkEnd w:id="268"/>
    <w:p w14:paraId="11A33515" w14:textId="77777777" w:rsidR="00B143C0" w:rsidRDefault="00B143C0" w:rsidP="00B143C0">
      <w:pPr>
        <w:pStyle w:val="ProductList-Body"/>
      </w:pPr>
      <w:r>
        <w:t>Microsoft îşi asumă angajamentul faţă de toţi clienţii de a aplica Termenii GDPR începând cu 25 mai 2018. Aceste angajamente sunt obligatorii pentru Microsoft faţă de Client, cu excepţia (1) versiunii TSO care se aplică tuturor abonamentelor la Serviciile online sau (2) tuturor contractelor la care se face trimitere în prezenta anexă.</w:t>
      </w:r>
    </w:p>
    <w:p w14:paraId="3D381037" w14:textId="77777777" w:rsidR="00B143C0" w:rsidRDefault="00B143C0" w:rsidP="00B143C0">
      <w:pPr>
        <w:pStyle w:val="ProductList-Body"/>
      </w:pPr>
    </w:p>
    <w:p w14:paraId="2AD2E08E" w14:textId="77777777" w:rsidR="00B143C0" w:rsidRDefault="00B143C0" w:rsidP="00B143C0">
      <w:pPr>
        <w:pStyle w:val="ProductList-Body"/>
      </w:pPr>
      <w:r>
        <w:t>În sensul Termenilor GDPR, Clientul şi Microsoft sunt de acord că Clientul este operatorul datelor cu caracter personal şi că Microsoft este persoana împuternicită de operator care prelucrează datele respective, cu excepţia cazului în care Clientul acţionează ca persoană împuternicită de operator să prelucreze datele cu caracter personal, în acest caz Microsoft fiind subcontractant. Termenii GDPR se aplică prelucrării datelor cu caracter personal, în temeiul GDPR, de către compania Microsoft în numele Clientului. Termenii GDPR nu limitează şi nu reduc angajamentele în materie de protecţie a datelor cu caracter personal pe care Microsoft şi le asumă faţă de Client în Termenii Serviciilor online sau în orice alt contract încheiat între Microsoft şi Client. Termenii GDPR nu se aplică în cazul în care Microsoft este un operator de date cu caracter personal.</w:t>
      </w:r>
    </w:p>
    <w:p w14:paraId="556D35E7" w14:textId="77777777" w:rsidR="00E40434" w:rsidRPr="0008458E" w:rsidRDefault="00E40434" w:rsidP="00E40434">
      <w:pPr>
        <w:pStyle w:val="ProductList-Body"/>
      </w:pPr>
    </w:p>
    <w:p w14:paraId="59B9CBF0" w14:textId="1B936F09" w:rsidR="00E40434" w:rsidRPr="00216953" w:rsidRDefault="00E40434" w:rsidP="00E40434">
      <w:pPr>
        <w:pStyle w:val="ProductList-Body"/>
        <w:outlineLvl w:val="1"/>
        <w:rPr>
          <w:color w:val="00188F"/>
        </w:rPr>
      </w:pPr>
      <w:r w:rsidRPr="00216953">
        <w:rPr>
          <w:b/>
          <w:color w:val="00188F"/>
        </w:rPr>
        <w:t>Obligaţiile GDPR relevante: articolele 28, 32 şi 33</w:t>
      </w:r>
    </w:p>
    <w:p w14:paraId="47D19B0A" w14:textId="77777777" w:rsidR="00E40434" w:rsidRPr="0008458E" w:rsidRDefault="00E40434" w:rsidP="00E40434">
      <w:pPr>
        <w:pStyle w:val="ProductList-Body"/>
      </w:pPr>
    </w:p>
    <w:p w14:paraId="4F35BB34" w14:textId="77777777" w:rsidR="00E40434" w:rsidRPr="0008458E" w:rsidRDefault="00E40434" w:rsidP="00E40434">
      <w:pPr>
        <w:pStyle w:val="ProductList-Body"/>
        <w:spacing w:after="120"/>
        <w:ind w:left="158"/>
      </w:pPr>
      <w:r>
        <w:rPr>
          <w:b/>
        </w:rPr>
        <w:t xml:space="preserve">1. </w:t>
      </w:r>
      <w:r>
        <w:t>Microsoft nu recrutează o altă persoană împuternicită de operator fără a primi în prealabil o autorizaţie scrisă, specifică sau generală, din partea Clientului. În cazul unei autorizaţii generale scrise, Microsoft informează Clientul cu privire la orice modificări preconizate privind adăugarea sau înlocuirea altor persoane împuternicite de operator, oferind astfel posibilitatea Clientului de a formula obiecţii faţă de aceste modificări. [articolul 28 alineatul (2)]</w:t>
      </w:r>
    </w:p>
    <w:p w14:paraId="5B5B9B4C" w14:textId="4A49E6AA" w:rsidR="00E40434" w:rsidRPr="0008458E" w:rsidRDefault="00B143C0" w:rsidP="00E40434">
      <w:pPr>
        <w:pStyle w:val="ProductList-Body"/>
        <w:spacing w:after="120"/>
        <w:ind w:left="158"/>
      </w:pPr>
      <w:r>
        <w:rPr>
          <w:b/>
        </w:rPr>
        <w:t>2.</w:t>
      </w:r>
      <w:r>
        <w:t xml:space="preserve"> Prelucrarea de către Microsoft este reglementată de Termenii GDPR în temeiul dreptului Uniunii (denumită, în continuare, „Uniunea”) sau al dreptului intern şi are caracter obligatoriu pentru Microsoft în raport cu Clientul. Obiectul şi durata prelucrării, natura şi scopul prelucrării, tipul de date cu caracter personal şi categoriile de persoane vizate şi obligaţiile şi drepturile Clientului sunt prevăzute în contractul de licenţiere al Clientului, inclusiv în Termenii GDPR</w:t>
      </w:r>
      <w:r w:rsidR="00E40434">
        <w:t xml:space="preserve">. În special, Microsoft: </w:t>
      </w:r>
    </w:p>
    <w:p w14:paraId="6461918B" w14:textId="77777777" w:rsidR="00E40434" w:rsidRPr="0008458E" w:rsidRDefault="00E40434" w:rsidP="00E40434">
      <w:pPr>
        <w:pStyle w:val="ProductList-Body"/>
        <w:spacing w:after="120"/>
        <w:ind w:left="1440" w:hanging="720"/>
      </w:pPr>
      <w:r>
        <w:rPr>
          <w:b/>
        </w:rPr>
        <w:t>(a)</w:t>
      </w:r>
      <w:r>
        <w:tab/>
        <w:t xml:space="preserve">prelucrează datele cu caracter personal numai pe baza unor instrucţiuni documentate din partea Clientului, inclusiv în ceea ce priveşte transferurile de date cu caracter personal către o ţară terţă sau o organizaţie internaţională, cu excepţia cazului în care această obligaţie îi revine companiei Microsoft în temeiul dreptului Uniunii sau al dreptului intern care i se aplică; în acest caz, Microsoft notifică această obligaţie juridică Clientului înainte de prelucrare, cu excepţia cazului în care dreptul respectiv interzice o astfel de notificare din motive importante legate de interesul public; </w:t>
      </w:r>
    </w:p>
    <w:p w14:paraId="0E1960A9" w14:textId="77777777" w:rsidR="00E40434" w:rsidRPr="0008458E" w:rsidRDefault="00E40434" w:rsidP="00E40434">
      <w:pPr>
        <w:pStyle w:val="ProductList-Body"/>
        <w:spacing w:after="120"/>
        <w:ind w:left="1440" w:hanging="720"/>
      </w:pPr>
      <w:r>
        <w:rPr>
          <w:b/>
        </w:rPr>
        <w:t>(b)</w:t>
      </w:r>
      <w:r>
        <w:tab/>
        <w:t xml:space="preserve">se asigură că persoanele autorizate să prelucreze datele cu caracter personal s-au angajat să respecte confidenţialitatea sau au o obligaţie statutară adecvată de confidenţialitate; </w:t>
      </w:r>
    </w:p>
    <w:p w14:paraId="7E9DDABA" w14:textId="77777777" w:rsidR="00E40434" w:rsidRPr="0008458E" w:rsidRDefault="00E40434" w:rsidP="00E40434">
      <w:pPr>
        <w:pStyle w:val="ProductList-Body"/>
        <w:spacing w:after="120"/>
        <w:ind w:left="720"/>
      </w:pPr>
      <w:r>
        <w:rPr>
          <w:b/>
        </w:rPr>
        <w:t>(c)</w:t>
      </w:r>
      <w:r>
        <w:tab/>
        <w:t xml:space="preserve">adoptă toate măsurile necesare în conformitate cu articolul 32 din GDPR; </w:t>
      </w:r>
    </w:p>
    <w:p w14:paraId="08DD1FA3" w14:textId="34E4F00D" w:rsidR="00E40434" w:rsidRPr="0008458E" w:rsidRDefault="00E40434" w:rsidP="00E40434">
      <w:pPr>
        <w:pStyle w:val="ProductList-Body"/>
        <w:spacing w:after="120"/>
        <w:ind w:left="720"/>
      </w:pPr>
      <w:r>
        <w:rPr>
          <w:b/>
        </w:rPr>
        <w:t>(d)</w:t>
      </w:r>
      <w:r>
        <w:tab/>
        <w:t>respectă condiţiile menţionate la alineatele (</w:t>
      </w:r>
      <w:r w:rsidR="000E1D57">
        <w:t>1</w:t>
      </w:r>
      <w:r>
        <w:t xml:space="preserve">) şi (3) privind recrutarea unei alte persoane împuternicite de operator; </w:t>
      </w:r>
    </w:p>
    <w:p w14:paraId="261372AE" w14:textId="77777777" w:rsidR="00E40434" w:rsidRPr="0008458E" w:rsidRDefault="00E40434" w:rsidP="00E40434">
      <w:pPr>
        <w:pStyle w:val="ProductList-Body"/>
        <w:spacing w:after="120"/>
        <w:ind w:left="1440" w:hanging="720"/>
      </w:pPr>
      <w:r>
        <w:rPr>
          <w:b/>
        </w:rPr>
        <w:t>(e)</w:t>
      </w:r>
      <w:r>
        <w:tab/>
        <w:t xml:space="preserve">ţinând seama de natura prelucrării, oferă asistenţă Clientului prin măsuri tehnice şi organizatorice adecvate, în măsura în care acest lucru este posibil, pentru îndeplinirea obligaţiei Clientului de a răspunde cererilor privind exercitarea de către persoana vizată a drepturilor prevăzute în capitolul III din GDPR; </w:t>
      </w:r>
    </w:p>
    <w:p w14:paraId="5323351B" w14:textId="77777777" w:rsidR="00E40434" w:rsidRPr="0008458E" w:rsidRDefault="00E40434" w:rsidP="00E40434">
      <w:pPr>
        <w:pStyle w:val="ProductList-Body"/>
        <w:spacing w:after="120"/>
        <w:ind w:left="1440" w:hanging="720"/>
      </w:pPr>
      <w:r>
        <w:rPr>
          <w:b/>
        </w:rPr>
        <w:t>(f)</w:t>
      </w:r>
      <w:r>
        <w:tab/>
        <w:t>ajută Clientul să asigure respectarea obligaţiilor prevăzute la articolele 32-36 din GDPR, ţinând seama de caracterul prelucrării şi informaţiile aflate la dispoziţia companiei Microsoft;</w:t>
      </w:r>
    </w:p>
    <w:p w14:paraId="08B939FC" w14:textId="77777777" w:rsidR="00E40434" w:rsidRPr="0008458E" w:rsidRDefault="00E40434" w:rsidP="00E40434">
      <w:pPr>
        <w:pStyle w:val="ProductList-Body"/>
        <w:spacing w:after="120"/>
        <w:ind w:left="1440" w:hanging="720"/>
      </w:pPr>
      <w:r>
        <w:rPr>
          <w:b/>
        </w:rPr>
        <w:t>(g)</w:t>
      </w:r>
      <w:r>
        <w:tab/>
        <w:t xml:space="preserve">la alegerea Clientului, şterge sau returnează Clientului toate datele cu caracter personal după încetarea furnizării serviciilor legate de prelucrare şi elimină copiile existente, cu excepţia cazului în care dreptul Uniunii sau dreptul intern impune stocarea datelor cu caracter personal; </w:t>
      </w:r>
    </w:p>
    <w:p w14:paraId="44F21E9C" w14:textId="77777777" w:rsidR="00E40434" w:rsidRPr="0008458E" w:rsidRDefault="00E40434" w:rsidP="00E40434">
      <w:pPr>
        <w:pStyle w:val="ProductList-Body"/>
        <w:spacing w:after="120"/>
        <w:ind w:left="1440" w:hanging="720"/>
      </w:pPr>
      <w:r>
        <w:rPr>
          <w:b/>
        </w:rPr>
        <w:t>(h)</w:t>
      </w:r>
      <w:r>
        <w:tab/>
        <w:t xml:space="preserve">pune la dispoziţia Clientului toate informaţiile necesare pentru a demonstra respectarea obligaţiilor prevăzute la articolul 28 din GDPR, permite desfăşurarea auditurilor, inclusiv a inspecţiilor, efectuate de Client sau alt auditor mandatat şi contribuie la acestea. </w:t>
      </w:r>
    </w:p>
    <w:p w14:paraId="178D2B01" w14:textId="77777777" w:rsidR="00E40434" w:rsidRPr="0008458E" w:rsidRDefault="00E40434" w:rsidP="00E40434">
      <w:pPr>
        <w:pStyle w:val="ProductList-Body"/>
        <w:spacing w:after="120"/>
        <w:ind w:left="158"/>
      </w:pPr>
      <w:r>
        <w:t>Microsoft informează imediat Clientul în cazul în care, în opinia sa, o instrucţiune încalcă GDPR sau alte dispoziţii din dreptul intern sau din dreptul Uniunii referitoare la protecţia datelor. [articolul 28 alineatul (3)]</w:t>
      </w:r>
    </w:p>
    <w:p w14:paraId="1DB78129" w14:textId="77777777" w:rsidR="00E40434" w:rsidRPr="0008458E" w:rsidRDefault="00E40434" w:rsidP="00E40434">
      <w:pPr>
        <w:pStyle w:val="ProductList-Body"/>
        <w:spacing w:after="120"/>
        <w:ind w:left="158"/>
      </w:pPr>
      <w:r>
        <w:rPr>
          <w:b/>
        </w:rPr>
        <w:t>3.</w:t>
      </w:r>
      <w:r>
        <w:t xml:space="preserve"> În cazul în care Microsoft recrutează o altă persoană împuternicită pentru efectuarea de activităţi de prelucrare specifice în numele Clientului, aceleaşi obligaţii privind protecţia datelor prevăzute în Termenii GDPR revin celei de a doua persoane împuternicite, prin intermediul unui contract sau al unui alt act juridic, în temeiul dreptului Uniunii sau al dreptului intern, în special furnizarea de garanţii suficiente pentru punerea în aplicare a unor măsuri tehnice şi organizatorice adecvate, astfel încât prelucrarea să îndeplinească cerinţele GDPR. În cazul în care această a </w:t>
      </w:r>
      <w:r>
        <w:lastRenderedPageBreak/>
        <w:t>doua persoană împuternicită nu îşi respectă obligaţiile privind protecţia datelor, Microsoft rămâne pe deplin răspunzătoare faţă de Client în ceea ce priveşte îndeplinirea obligaţiilor acestei a doua persoane împuternicite. [articolul 28 alineatul (4)]</w:t>
      </w:r>
    </w:p>
    <w:p w14:paraId="23E2B36D" w14:textId="77777777" w:rsidR="00E40434" w:rsidRPr="0008458E" w:rsidRDefault="00E40434" w:rsidP="00E40434">
      <w:pPr>
        <w:pStyle w:val="ProductList-Body"/>
        <w:spacing w:after="120"/>
        <w:ind w:left="158"/>
      </w:pPr>
      <w:r>
        <w:rPr>
          <w:b/>
        </w:rPr>
        <w:t>4.</w:t>
      </w:r>
      <w:r>
        <w:t xml:space="preserve"> Având în vedere stadiul actual al dezvoltării, costurile implementării şi natura, domeniul de aplicare, contextul şi scopurile prelucrării, precum şi riscul cu diferite grade de probabilitate şi gravitate pentru drepturile şi libertăţile persoanelor fizice, Clientul şi Microsoft implementează măsuri tehnice şi organizatorice adecvate în vederea asigurării unui nivel de securitate corespunzător acestui risc, incluzând printre altele, după caz: </w:t>
      </w:r>
    </w:p>
    <w:p w14:paraId="4B0A128C" w14:textId="77777777" w:rsidR="00E40434" w:rsidRPr="0008458E" w:rsidRDefault="00E40434" w:rsidP="00E40434">
      <w:pPr>
        <w:pStyle w:val="ProductList-Body"/>
        <w:spacing w:after="120"/>
        <w:ind w:left="720"/>
      </w:pPr>
      <w:r>
        <w:rPr>
          <w:rFonts w:cstheme="minorHAnsi"/>
          <w:b/>
          <w:szCs w:val="18"/>
        </w:rPr>
        <w:t>(a)</w:t>
      </w:r>
      <w:r>
        <w:rPr>
          <w:rFonts w:cstheme="minorHAnsi"/>
          <w:szCs w:val="18"/>
        </w:rPr>
        <w:tab/>
        <w:t xml:space="preserve">pseudonimizarea şi criptarea datelor cu caracter personal; </w:t>
      </w:r>
    </w:p>
    <w:p w14:paraId="5C76564E" w14:textId="77777777" w:rsidR="00E40434" w:rsidRPr="0008458E" w:rsidRDefault="00E40434" w:rsidP="00E40434">
      <w:pPr>
        <w:pStyle w:val="ProductList-Body"/>
        <w:spacing w:after="120"/>
        <w:ind w:left="1440" w:hanging="720"/>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42D9D92F" w14:textId="77777777" w:rsidR="00E40434" w:rsidRPr="0008458E" w:rsidRDefault="00E40434" w:rsidP="00E40434">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3A6DBAAA" w14:textId="77777777" w:rsidR="00E40434" w:rsidRPr="0008458E" w:rsidRDefault="00E40434" w:rsidP="00E40434">
      <w:pPr>
        <w:pStyle w:val="ProductList-Body"/>
        <w:spacing w:after="120"/>
        <w:ind w:left="1440" w:hanging="720"/>
      </w:pPr>
      <w:r>
        <w:rPr>
          <w:rFonts w:cstheme="minorHAnsi"/>
          <w:b/>
          <w:szCs w:val="18"/>
        </w:rPr>
        <w:t>(d)</w:t>
      </w:r>
      <w:r>
        <w:rPr>
          <w:rFonts w:cstheme="minorHAnsi"/>
          <w:szCs w:val="18"/>
        </w:rPr>
        <w:tab/>
        <w:t>un proces pentru testarea, evaluarea şi aprecierea periodice ale eficacităţii măsurilor tehnice şi organizatorice pentru a garanta securitatea prelucrării. [articolul 32 alineatul (1)]</w:t>
      </w:r>
    </w:p>
    <w:p w14:paraId="1E9ED664" w14:textId="77777777" w:rsidR="00E40434" w:rsidRPr="0008458E" w:rsidRDefault="00E40434" w:rsidP="00E40434">
      <w:pPr>
        <w:pStyle w:val="ProductList-Body"/>
        <w:spacing w:after="120"/>
        <w:ind w:left="158"/>
      </w:pPr>
      <w:r>
        <w:rPr>
          <w:b/>
        </w:rPr>
        <w:t>5.</w:t>
      </w:r>
      <w:r>
        <w:t xml:space="preserve"> La evaluarea nivelului adecvat de securitate, se ţine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4E936A82" w14:textId="77777777" w:rsidR="00E40434" w:rsidRPr="0008458E" w:rsidRDefault="00E40434" w:rsidP="00E40434">
      <w:pPr>
        <w:pStyle w:val="ProductList-Body"/>
        <w:spacing w:after="120"/>
        <w:ind w:left="158"/>
      </w:pPr>
      <w:r>
        <w:rPr>
          <w:b/>
        </w:rPr>
        <w:t>6.</w:t>
      </w:r>
      <w:r>
        <w:t xml:space="preserve"> Clientul şi Microsoft iau măsuri pentru a asigura faptul că orice persoană fizică care acţionează sub autoritatea Clientului sau a companiei Microsoft şi care are acces la date cu caracter personal nu le prelucrează decât la cererea Clientului, cu excepţia cazului în care această obligaţie îi revine în temeiul dreptului Uniunii sau al dreptului intern. [articolul 32 alineatul (4)]</w:t>
      </w:r>
    </w:p>
    <w:p w14:paraId="56D2FB70" w14:textId="77777777" w:rsidR="00B143C0" w:rsidRDefault="00B143C0" w:rsidP="00B143C0">
      <w:pPr>
        <w:pStyle w:val="ProductList-Body"/>
        <w:tabs>
          <w:tab w:val="clear" w:pos="158"/>
        </w:tabs>
        <w:ind w:left="158"/>
      </w:pPr>
      <w:r>
        <w:rPr>
          <w:b/>
          <w:bCs/>
        </w:rPr>
        <w:t>7.</w:t>
      </w:r>
      <w:r>
        <w:t xml:space="preserve"> Microsoft înştiinţează Clientul fără întârzieri nejustificate după ce ia cunoştinţă de o încălcare a securităţii datelor cu caracter personal. [articolul 33 alineatul (2)]. O astfel de notificare va include informaţiile pe care o persoană împuternicită de operator trebuie să le furnizeze unui operator în temeiul articolului 33 alineatul (3), în măsura în care informaţiile respective sunt puse la dispoziţia Microsoft într-un mod rezonabil.</w:t>
      </w:r>
    </w:p>
    <w:p w14:paraId="7BC967AB" w14:textId="77777777" w:rsidR="004D27A6" w:rsidRPr="00690C65" w:rsidRDefault="004D27A6" w:rsidP="00B143C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E99B84" w14:textId="77777777" w:rsidR="00B010C3" w:rsidRDefault="00B010C3" w:rsidP="009A573F">
      <w:pPr>
        <w:spacing w:after="0" w:line="240" w:lineRule="auto"/>
      </w:pPr>
      <w:r>
        <w:separator/>
      </w:r>
    </w:p>
  </w:endnote>
  <w:endnote w:type="continuationSeparator" w:id="0">
    <w:p w14:paraId="3A21C04D" w14:textId="77777777" w:rsidR="00B010C3" w:rsidRDefault="00B010C3" w:rsidP="009A573F">
      <w:pPr>
        <w:spacing w:after="0" w:line="240" w:lineRule="auto"/>
      </w:pPr>
      <w:r>
        <w:continuationSeparator/>
      </w:r>
    </w:p>
  </w:endnote>
  <w:endnote w:type="continuationNotice" w:id="1">
    <w:p w14:paraId="5F16C9F6" w14:textId="77777777" w:rsidR="00B010C3" w:rsidRDefault="00B010C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E3BA5" w:rsidRDefault="00DE3BA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E3BA5" w:rsidRPr="00591643" w:rsidRDefault="00DE3BA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2D750BD3" w14:textId="77777777" w:rsidTr="00E4043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E3BA5" w:rsidRPr="00C76DF3" w:rsidRDefault="00B010C3" w:rsidP="005C51AC">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E3BA5" w:rsidRPr="00C76DF3" w:rsidRDefault="00DE3BA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E3BA5" w:rsidRPr="00C76DF3" w:rsidRDefault="00B010C3" w:rsidP="005C51AC">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E3BA5" w:rsidRPr="00C76DF3" w:rsidRDefault="00DE3BA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DE3BA5" w:rsidRPr="00C76DF3" w:rsidRDefault="00B010C3" w:rsidP="005C51AC">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E3BA5" w:rsidRPr="00C76DF3" w:rsidRDefault="00DE3BA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E3BA5" w:rsidRPr="00C76DF3" w:rsidRDefault="00B010C3" w:rsidP="005C51AC">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E3BA5" w:rsidRPr="00C76DF3" w:rsidRDefault="00DE3B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DE3BA5" w:rsidRPr="00C76DF3" w:rsidRDefault="00B010C3" w:rsidP="005C51AC">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E3BA5" w:rsidRPr="00C76DF3" w:rsidRDefault="00DE3B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E3BA5" w:rsidRPr="00C76DF3" w:rsidRDefault="00B010C3" w:rsidP="005C51AC">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7E537610" w14:textId="77777777" w:rsidR="00DE3BA5" w:rsidRPr="00591643" w:rsidRDefault="00DE3BA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E3BA5" w:rsidRPr="00B13BCE" w:rsidRDefault="00B010C3" w:rsidP="00591643">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E3BA5" w:rsidRPr="00B13BCE" w:rsidRDefault="00B010C3" w:rsidP="00AB51F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E3BA5" w:rsidRPr="00B13BCE" w:rsidRDefault="00B010C3" w:rsidP="00AB51F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E3BA5" w:rsidRPr="00B13BCE" w:rsidRDefault="00B010C3" w:rsidP="005C725F">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E3BA5" w:rsidRPr="00B13BCE" w:rsidRDefault="00DE3BA5"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E3BA5" w:rsidRPr="00B13BCE" w:rsidRDefault="00B010C3" w:rsidP="009C1BC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E3BA5" w:rsidRPr="00B13BCE" w:rsidRDefault="00DE3BA5"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E3BA5" w:rsidRPr="00B13BCE" w:rsidRDefault="00B010C3" w:rsidP="00AB51F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1D89FB4" w14:textId="77777777" w:rsidR="00DE3BA5" w:rsidRPr="00B13BCE" w:rsidRDefault="00DE3BA5">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E3BA5" w:rsidRPr="00B13BCE" w:rsidRDefault="00B010C3"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E3BA5" w:rsidRPr="00B13BCE" w:rsidRDefault="00B010C3"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E3BA5" w:rsidRPr="00B13BCE" w:rsidRDefault="00B010C3"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E3BA5" w:rsidRPr="00B13BCE" w:rsidRDefault="00B010C3"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E3BA5" w:rsidRPr="00B13BCE" w:rsidRDefault="00B010C3"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E3BA5" w:rsidRPr="00B13BCE" w:rsidRDefault="00B010C3"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4DC4016B" w14:textId="77777777" w:rsidR="00DE3BA5" w:rsidRPr="00B13BCE" w:rsidRDefault="00DE3BA5"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72CB9556"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7C1A" w14:textId="77777777" w:rsidR="00DE3BA5" w:rsidRPr="00B13BCE" w:rsidRDefault="00B010C3" w:rsidP="00E40434">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7ECD9C"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29D2F" w14:textId="77777777" w:rsidR="00DE3BA5" w:rsidRPr="00B13BCE" w:rsidRDefault="00B010C3" w:rsidP="00E4043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74E0CD"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E0F24F" w14:textId="77777777" w:rsidR="00DE3BA5" w:rsidRPr="00B13BCE" w:rsidRDefault="00B010C3" w:rsidP="00E4043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BCB8BB"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07DDAF" w14:textId="77777777" w:rsidR="00DE3BA5" w:rsidRPr="00B13BCE" w:rsidRDefault="00B010C3" w:rsidP="00E40434">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D0773D"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B31E3" w14:textId="77777777" w:rsidR="00DE3BA5" w:rsidRPr="00B13BCE" w:rsidRDefault="00B010C3" w:rsidP="00E4043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3572F6"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0242" w14:textId="77777777" w:rsidR="00DE3BA5" w:rsidRPr="00B13BCE" w:rsidRDefault="00B010C3" w:rsidP="00E4043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372521B3" w14:textId="77777777" w:rsidR="00DE3BA5" w:rsidRPr="00591643" w:rsidRDefault="00DE3BA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E3BA5" w:rsidRPr="00B13BCE" w:rsidRDefault="00B010C3"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E3BA5" w:rsidRPr="00B13BCE" w:rsidRDefault="00B010C3"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E3BA5" w:rsidRPr="00B13BCE" w:rsidRDefault="00B010C3"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E3BA5" w:rsidRPr="00B13BCE" w:rsidRDefault="00B010C3"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E3BA5" w:rsidRPr="00B13BCE" w:rsidRDefault="00B010C3"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E3BA5" w:rsidRPr="00B13BCE" w:rsidRDefault="00B010C3"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84287B6" w14:textId="77777777" w:rsidR="00DE3BA5" w:rsidRPr="00B13BCE" w:rsidRDefault="00DE3BA5"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5960BEDD"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C3B35" w14:textId="77777777" w:rsidR="00DE3BA5" w:rsidRPr="00B13BCE" w:rsidRDefault="00B010C3" w:rsidP="00E40434">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D85EF6"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FBCD7" w14:textId="77777777" w:rsidR="00DE3BA5" w:rsidRPr="00B13BCE" w:rsidRDefault="00B010C3" w:rsidP="00E4043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C43CC"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1ABB8" w14:textId="77777777" w:rsidR="00DE3BA5" w:rsidRPr="00B13BCE" w:rsidRDefault="00B010C3" w:rsidP="00E4043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A59E0A"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ACD606" w14:textId="77777777" w:rsidR="00DE3BA5" w:rsidRPr="00B13BCE" w:rsidRDefault="00B010C3" w:rsidP="00E40434">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B8FB3"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4B8F7" w14:textId="77777777" w:rsidR="00DE3BA5" w:rsidRPr="00B13BCE" w:rsidRDefault="00B010C3" w:rsidP="00E4043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E98CE00"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3898C" w14:textId="77777777" w:rsidR="00DE3BA5" w:rsidRPr="00B13BCE" w:rsidRDefault="00B010C3" w:rsidP="00E4043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6F86F98D" w14:textId="77777777" w:rsidR="00DE3BA5" w:rsidRPr="00591643" w:rsidRDefault="00DE3BA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E3BA5" w:rsidRPr="00B13BCE" w:rsidRDefault="00B010C3"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E3BA5" w:rsidRPr="00B13BCE" w:rsidRDefault="00B010C3"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E3BA5" w:rsidRPr="00B13BCE" w:rsidRDefault="00B010C3"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E3BA5" w:rsidRPr="00B13BCE" w:rsidRDefault="00B010C3"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E3BA5" w:rsidRPr="00B13BCE" w:rsidRDefault="00B010C3"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E3BA5" w:rsidRPr="00B13BCE" w:rsidRDefault="00B010C3"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256C36F5" w14:textId="77777777" w:rsidR="00DE3BA5" w:rsidRPr="00B13BCE" w:rsidRDefault="00DE3BA5"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D2BEE0" w14:textId="77777777" w:rsidR="00B55636" w:rsidRPr="00591643" w:rsidRDefault="00B5563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5636" w:rsidRPr="00C76DF3" w14:paraId="2AA07D9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577D0" w14:textId="77777777" w:rsidR="00B55636" w:rsidRPr="00C76DF3" w:rsidRDefault="00B010C3" w:rsidP="00591643">
          <w:pPr>
            <w:pStyle w:val="ProductList-OfferingBody"/>
            <w:ind w:left="-77" w:right="-73"/>
            <w:jc w:val="center"/>
            <w:rPr>
              <w:color w:val="808080" w:themeColor="background1" w:themeShade="80"/>
              <w:sz w:val="14"/>
              <w:szCs w:val="14"/>
            </w:rPr>
          </w:pPr>
          <w:hyperlink w:anchor="Cuprins" w:history="1">
            <w:r w:rsidR="00B5563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422F05" w14:textId="77777777" w:rsidR="00B55636" w:rsidRPr="00C76DF3" w:rsidRDefault="00B5563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129F17" w14:textId="77777777" w:rsidR="00B55636" w:rsidRPr="00C76DF3" w:rsidRDefault="00B010C3" w:rsidP="00591643">
          <w:pPr>
            <w:pStyle w:val="ProductList-OfferingBody"/>
            <w:ind w:left="-72" w:right="-74"/>
            <w:jc w:val="center"/>
            <w:rPr>
              <w:color w:val="808080" w:themeColor="background1" w:themeShade="80"/>
              <w:sz w:val="14"/>
              <w:szCs w:val="14"/>
            </w:rPr>
          </w:pPr>
          <w:hyperlink w:anchor="Introducere" w:history="1">
            <w:r w:rsidR="00B5563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6E321D" w14:textId="77777777" w:rsidR="00B55636" w:rsidRPr="00C76DF3" w:rsidRDefault="00B5563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546A5" w14:textId="77777777" w:rsidR="00B55636" w:rsidRPr="00C76DF3" w:rsidRDefault="00B010C3" w:rsidP="003812FE">
          <w:pPr>
            <w:pStyle w:val="ProductList-OfferingBody"/>
            <w:ind w:left="-72" w:right="-75"/>
            <w:jc w:val="center"/>
            <w:rPr>
              <w:color w:val="808080" w:themeColor="background1" w:themeShade="80"/>
              <w:sz w:val="14"/>
              <w:szCs w:val="14"/>
            </w:rPr>
          </w:pPr>
          <w:hyperlink w:anchor="Termeni generali" w:history="1">
            <w:r w:rsidR="00B55636">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F4060E" w14:textId="77777777" w:rsidR="00B55636" w:rsidRPr="00C76DF3" w:rsidRDefault="00B5563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8FFF5" w14:textId="77777777" w:rsidR="00B55636" w:rsidRPr="00C76DF3" w:rsidRDefault="00B010C3" w:rsidP="00591643">
          <w:pPr>
            <w:pStyle w:val="ProductList-OfferingBody"/>
            <w:ind w:left="-72" w:right="-77"/>
            <w:jc w:val="center"/>
            <w:rPr>
              <w:color w:val="808080" w:themeColor="background1" w:themeShade="80"/>
              <w:sz w:val="14"/>
              <w:szCs w:val="14"/>
            </w:rPr>
          </w:pPr>
          <w:hyperlink w:anchor="PrivacyandSecurityTerms" w:history="1">
            <w:r w:rsidR="00B55636">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A02EAD" w14:textId="77777777" w:rsidR="00B55636" w:rsidRPr="00C76DF3" w:rsidRDefault="00B5563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B6011" w14:textId="77777777" w:rsidR="00B55636" w:rsidRPr="00C76DF3" w:rsidRDefault="00B010C3" w:rsidP="003812FE">
          <w:pPr>
            <w:pStyle w:val="ProductList-OfferingBody"/>
            <w:ind w:left="-72" w:right="-77"/>
            <w:jc w:val="center"/>
            <w:rPr>
              <w:color w:val="808080" w:themeColor="background1" w:themeShade="80"/>
              <w:sz w:val="14"/>
              <w:szCs w:val="14"/>
            </w:rPr>
          </w:pPr>
          <w:hyperlink w:anchor="OnlineServiceSpecificTerms" w:history="1">
            <w:r w:rsidR="00B5563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12F03" w14:textId="77777777" w:rsidR="00B55636" w:rsidRPr="00C76DF3" w:rsidRDefault="00B5563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60D4" w14:textId="77777777" w:rsidR="00B55636" w:rsidRPr="00C76DF3" w:rsidRDefault="00B010C3" w:rsidP="003812FE">
          <w:pPr>
            <w:pStyle w:val="ProductList-OfferingBody"/>
            <w:ind w:left="-72" w:right="-76"/>
            <w:jc w:val="center"/>
            <w:rPr>
              <w:color w:val="808080" w:themeColor="background1" w:themeShade="80"/>
              <w:sz w:val="14"/>
              <w:szCs w:val="14"/>
            </w:rPr>
          </w:pPr>
          <w:hyperlink w:anchor="Anexa 1" w:history="1">
            <w:r w:rsidR="00B55636">
              <w:rPr>
                <w:rStyle w:val="Hyperlink"/>
                <w:sz w:val="14"/>
                <w:szCs w:val="14"/>
              </w:rPr>
              <w:t>Anexe</w:t>
            </w:r>
          </w:hyperlink>
        </w:p>
      </w:tc>
    </w:tr>
  </w:tbl>
  <w:p w14:paraId="69FE8B6D" w14:textId="77777777" w:rsidR="00B55636" w:rsidRPr="00591643" w:rsidRDefault="00B5563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45C26" w:rsidRPr="00B13BCE" w14:paraId="676B4114" w14:textId="77777777" w:rsidTr="00B5723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5014" w14:textId="77777777" w:rsidR="00945C26" w:rsidRPr="00B13BCE" w:rsidRDefault="00B010C3" w:rsidP="00945C26">
          <w:pPr>
            <w:pStyle w:val="ProductList-OfferingBody"/>
            <w:ind w:left="-77" w:right="-73"/>
            <w:jc w:val="center"/>
            <w:rPr>
              <w:rStyle w:val="Hyperlink"/>
              <w:sz w:val="14"/>
              <w:szCs w:val="14"/>
              <w:lang w:eastAsia="en-US" w:bidi="ar-SA"/>
            </w:rPr>
          </w:pPr>
          <w:hyperlink w:anchor="TableofContents" w:history="1">
            <w:r w:rsidR="00945C2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72C73D" w14:textId="77777777" w:rsidR="00945C26" w:rsidRPr="00B61E15" w:rsidRDefault="00945C26" w:rsidP="00945C2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23CEF" w14:textId="77777777" w:rsidR="00945C26" w:rsidRPr="00B13BCE" w:rsidRDefault="00B010C3" w:rsidP="00945C26">
          <w:pPr>
            <w:pStyle w:val="ProductList-OfferingBody"/>
            <w:ind w:left="-77" w:right="-73"/>
            <w:jc w:val="center"/>
            <w:rPr>
              <w:rStyle w:val="Hyperlink"/>
              <w:sz w:val="14"/>
              <w:szCs w:val="14"/>
              <w:lang w:eastAsia="en-US" w:bidi="ar-SA"/>
            </w:rPr>
          </w:pPr>
          <w:hyperlink w:anchor="Introduction" w:history="1">
            <w:r w:rsidR="00945C2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DF88B7E" w14:textId="77777777" w:rsidR="00945C26" w:rsidRPr="00B61E15" w:rsidRDefault="00945C26" w:rsidP="00945C2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C457A" w14:textId="77777777" w:rsidR="00945C26" w:rsidRPr="00B13BCE" w:rsidRDefault="00B010C3" w:rsidP="00945C26">
          <w:pPr>
            <w:pStyle w:val="ProductList-OfferingBody"/>
            <w:ind w:left="-77" w:right="-73"/>
            <w:jc w:val="center"/>
            <w:rPr>
              <w:rStyle w:val="Hyperlink"/>
              <w:sz w:val="14"/>
              <w:szCs w:val="14"/>
              <w:lang w:eastAsia="en-US" w:bidi="ar-SA"/>
            </w:rPr>
          </w:pPr>
          <w:hyperlink w:anchor="GeneralTerms" w:history="1">
            <w:r w:rsidR="00945C26"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8D237F5" w14:textId="77777777" w:rsidR="00945C26" w:rsidRPr="00B61E15" w:rsidRDefault="00945C26" w:rsidP="00945C2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754A" w14:textId="77777777" w:rsidR="00945C26" w:rsidRPr="00B13BCE" w:rsidRDefault="00B010C3" w:rsidP="00945C26">
          <w:pPr>
            <w:pStyle w:val="ProductList-OfferingBody"/>
            <w:ind w:left="-77" w:right="-73"/>
            <w:jc w:val="center"/>
            <w:rPr>
              <w:rStyle w:val="Hyperlink"/>
              <w:sz w:val="14"/>
              <w:szCs w:val="14"/>
              <w:lang w:eastAsia="en-US" w:bidi="ar-SA"/>
            </w:rPr>
          </w:pPr>
          <w:hyperlink w:anchor="PrivacyandSecurityTerms" w:history="1">
            <w:r w:rsidR="00945C26"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D57612" w14:textId="77777777" w:rsidR="00945C26" w:rsidRPr="00B13BCE" w:rsidRDefault="00945C26" w:rsidP="00945C2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1F5060" w14:textId="77777777" w:rsidR="00945C26" w:rsidRPr="00B13BCE" w:rsidRDefault="00B010C3" w:rsidP="00945C26">
          <w:pPr>
            <w:pStyle w:val="ProductList-OfferingBody"/>
            <w:ind w:left="-77" w:right="-73"/>
            <w:jc w:val="center"/>
            <w:rPr>
              <w:rStyle w:val="Hyperlink"/>
              <w:sz w:val="14"/>
              <w:szCs w:val="14"/>
              <w:lang w:eastAsia="en-US" w:bidi="ar-SA"/>
            </w:rPr>
          </w:pPr>
          <w:hyperlink w:anchor="OnlineServiceSpecificTerms" w:history="1">
            <w:r w:rsidR="00945C2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05B69C9" w14:textId="77777777" w:rsidR="00945C26" w:rsidRPr="00B13BCE" w:rsidRDefault="00945C26" w:rsidP="00945C2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F6280C" w14:textId="77777777" w:rsidR="00945C26" w:rsidRPr="00B13BCE" w:rsidRDefault="00B010C3" w:rsidP="00945C26">
          <w:pPr>
            <w:pStyle w:val="ProductList-OfferingBody"/>
            <w:ind w:left="-77" w:right="-73"/>
            <w:jc w:val="center"/>
            <w:rPr>
              <w:rStyle w:val="Hyperlink"/>
              <w:sz w:val="14"/>
              <w:szCs w:val="14"/>
              <w:lang w:eastAsia="en-US" w:bidi="ar-SA"/>
            </w:rPr>
          </w:pPr>
          <w:hyperlink w:anchor="Attachment1" w:history="1">
            <w:r w:rsidR="00945C26" w:rsidRPr="0000636C">
              <w:rPr>
                <w:rStyle w:val="Hyperlink"/>
                <w:sz w:val="14"/>
                <w:szCs w:val="14"/>
                <w:lang w:eastAsia="en-US" w:bidi="ar-SA"/>
              </w:rPr>
              <w:t>Anexa</w:t>
            </w:r>
          </w:hyperlink>
        </w:p>
      </w:tc>
    </w:tr>
  </w:tbl>
  <w:p w14:paraId="1094AC6C" w14:textId="77777777" w:rsidR="00945C26" w:rsidRPr="00591643" w:rsidRDefault="00945C26"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45C26" w:rsidRPr="00B13BCE" w14:paraId="7E49767E" w14:textId="77777777" w:rsidTr="00945C2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17B3D" w14:textId="77777777" w:rsidR="00945C26" w:rsidRPr="00B13BCE" w:rsidRDefault="00B010C3" w:rsidP="00945C26">
          <w:pPr>
            <w:pStyle w:val="ProductList-OfferingBody"/>
            <w:ind w:left="-77" w:right="-73"/>
            <w:jc w:val="center"/>
            <w:rPr>
              <w:rStyle w:val="Hyperlink"/>
              <w:sz w:val="14"/>
              <w:szCs w:val="14"/>
              <w:lang w:eastAsia="en-US" w:bidi="ar-SA"/>
            </w:rPr>
          </w:pPr>
          <w:hyperlink w:anchor="TableofContents" w:history="1">
            <w:r w:rsidR="00945C2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BA1CA12" w14:textId="77777777" w:rsidR="00945C26" w:rsidRPr="00B61E15" w:rsidRDefault="00945C26" w:rsidP="00945C2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1F87F" w14:textId="77777777" w:rsidR="00945C26" w:rsidRPr="00B13BCE" w:rsidRDefault="00B010C3" w:rsidP="00945C26">
          <w:pPr>
            <w:pStyle w:val="ProductList-OfferingBody"/>
            <w:ind w:left="-77" w:right="-73"/>
            <w:jc w:val="center"/>
            <w:rPr>
              <w:rStyle w:val="Hyperlink"/>
              <w:sz w:val="14"/>
              <w:szCs w:val="14"/>
              <w:lang w:eastAsia="en-US" w:bidi="ar-SA"/>
            </w:rPr>
          </w:pPr>
          <w:hyperlink w:anchor="Introduction" w:history="1">
            <w:r w:rsidR="00945C2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36DF73" w14:textId="77777777" w:rsidR="00945C26" w:rsidRPr="00B61E15" w:rsidRDefault="00945C26" w:rsidP="00945C2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2B46" w14:textId="77777777" w:rsidR="00945C26" w:rsidRPr="00B13BCE" w:rsidRDefault="00B010C3" w:rsidP="00945C26">
          <w:pPr>
            <w:pStyle w:val="ProductList-OfferingBody"/>
            <w:ind w:left="-77" w:right="-73"/>
            <w:jc w:val="center"/>
            <w:rPr>
              <w:rStyle w:val="Hyperlink"/>
              <w:sz w:val="14"/>
              <w:szCs w:val="14"/>
              <w:lang w:eastAsia="en-US" w:bidi="ar-SA"/>
            </w:rPr>
          </w:pPr>
          <w:hyperlink w:anchor="GeneralTerms" w:history="1">
            <w:r w:rsidR="00945C26"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7B3F6DF" w14:textId="77777777" w:rsidR="00945C26" w:rsidRPr="00B61E15" w:rsidRDefault="00945C26" w:rsidP="00945C2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285B3" w14:textId="77777777" w:rsidR="00945C26" w:rsidRPr="00B13BCE" w:rsidRDefault="00B010C3" w:rsidP="00945C26">
          <w:pPr>
            <w:pStyle w:val="ProductList-OfferingBody"/>
            <w:ind w:left="-77" w:right="-73"/>
            <w:jc w:val="center"/>
            <w:rPr>
              <w:rStyle w:val="Hyperlink"/>
              <w:sz w:val="14"/>
              <w:szCs w:val="14"/>
              <w:lang w:eastAsia="en-US" w:bidi="ar-SA"/>
            </w:rPr>
          </w:pPr>
          <w:hyperlink w:anchor="PrivacyandSecurityTerms" w:history="1">
            <w:r w:rsidR="00945C26"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A0292C" w14:textId="77777777" w:rsidR="00945C26" w:rsidRPr="00B13BCE" w:rsidRDefault="00945C26" w:rsidP="00945C2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874A5" w14:textId="77777777" w:rsidR="00945C26" w:rsidRPr="00B13BCE" w:rsidRDefault="00B010C3" w:rsidP="00945C26">
          <w:pPr>
            <w:pStyle w:val="ProductList-OfferingBody"/>
            <w:ind w:left="-77" w:right="-73"/>
            <w:jc w:val="center"/>
            <w:rPr>
              <w:rStyle w:val="Hyperlink"/>
              <w:sz w:val="14"/>
              <w:szCs w:val="14"/>
              <w:lang w:eastAsia="en-US" w:bidi="ar-SA"/>
            </w:rPr>
          </w:pPr>
          <w:hyperlink w:anchor="OnlineServiceSpecificTerms" w:history="1">
            <w:r w:rsidR="00945C2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A7FBAD9" w14:textId="77777777" w:rsidR="00945C26" w:rsidRPr="00B13BCE" w:rsidRDefault="00945C26" w:rsidP="00945C2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02007" w14:textId="77777777" w:rsidR="00945C26" w:rsidRPr="00B13BCE" w:rsidRDefault="00B010C3" w:rsidP="00945C26">
          <w:pPr>
            <w:pStyle w:val="ProductList-OfferingBody"/>
            <w:ind w:left="-77" w:right="-73"/>
            <w:jc w:val="center"/>
            <w:rPr>
              <w:rStyle w:val="Hyperlink"/>
              <w:sz w:val="14"/>
              <w:szCs w:val="14"/>
              <w:lang w:eastAsia="en-US" w:bidi="ar-SA"/>
            </w:rPr>
          </w:pPr>
          <w:hyperlink w:anchor="Attachment1" w:history="1">
            <w:r w:rsidR="00945C26" w:rsidRPr="0000636C">
              <w:rPr>
                <w:rStyle w:val="Hyperlink"/>
                <w:sz w:val="14"/>
                <w:szCs w:val="14"/>
                <w:lang w:eastAsia="en-US" w:bidi="ar-SA"/>
              </w:rPr>
              <w:t>Anexa</w:t>
            </w:r>
          </w:hyperlink>
        </w:p>
      </w:tc>
    </w:tr>
  </w:tbl>
  <w:p w14:paraId="16840252" w14:textId="77777777" w:rsidR="00945C26" w:rsidRPr="00591643" w:rsidRDefault="00945C2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477A7" w:rsidRPr="00B13BCE" w14:paraId="1CC77D44" w14:textId="77777777" w:rsidTr="00374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2E3F1" w14:textId="77777777" w:rsidR="00C477A7" w:rsidRPr="00B13BCE" w:rsidRDefault="00B010C3" w:rsidP="00C477A7">
          <w:pPr>
            <w:pStyle w:val="ProductList-OfferingBody"/>
            <w:ind w:left="-77" w:right="-73"/>
            <w:jc w:val="center"/>
            <w:rPr>
              <w:rStyle w:val="Hyperlink"/>
              <w:sz w:val="14"/>
              <w:szCs w:val="14"/>
              <w:lang w:eastAsia="en-US" w:bidi="ar-SA"/>
            </w:rPr>
          </w:pPr>
          <w:hyperlink w:anchor="TableofContents" w:history="1">
            <w:r w:rsidR="00C477A7"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F762F"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5B6A0" w14:textId="77777777" w:rsidR="00C477A7" w:rsidRPr="00B13BCE" w:rsidRDefault="00B010C3" w:rsidP="00C477A7">
          <w:pPr>
            <w:pStyle w:val="ProductList-OfferingBody"/>
            <w:ind w:left="-77" w:right="-73"/>
            <w:jc w:val="center"/>
            <w:rPr>
              <w:rStyle w:val="Hyperlink"/>
              <w:sz w:val="14"/>
              <w:szCs w:val="14"/>
              <w:lang w:eastAsia="en-US" w:bidi="ar-SA"/>
            </w:rPr>
          </w:pPr>
          <w:hyperlink w:anchor="Introduction" w:history="1">
            <w:r w:rsidR="00C477A7"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BBF1E4"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B8289" w14:textId="77777777" w:rsidR="00C477A7" w:rsidRPr="00B13BCE" w:rsidRDefault="00B010C3" w:rsidP="00C477A7">
          <w:pPr>
            <w:pStyle w:val="ProductList-OfferingBody"/>
            <w:ind w:left="-77" w:right="-73"/>
            <w:jc w:val="center"/>
            <w:rPr>
              <w:rStyle w:val="Hyperlink"/>
              <w:sz w:val="14"/>
              <w:szCs w:val="14"/>
              <w:lang w:eastAsia="en-US" w:bidi="ar-SA"/>
            </w:rPr>
          </w:pPr>
          <w:hyperlink w:anchor="GeneralTerms" w:history="1">
            <w:r w:rsidR="00C477A7"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0B78EA"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2A9D38" w14:textId="77777777" w:rsidR="00C477A7" w:rsidRPr="00B13BCE" w:rsidRDefault="00B010C3" w:rsidP="00C477A7">
          <w:pPr>
            <w:pStyle w:val="ProductList-OfferingBody"/>
            <w:ind w:left="-77" w:right="-73"/>
            <w:jc w:val="center"/>
            <w:rPr>
              <w:rStyle w:val="Hyperlink"/>
              <w:sz w:val="14"/>
              <w:szCs w:val="14"/>
              <w:lang w:eastAsia="en-US" w:bidi="ar-SA"/>
            </w:rPr>
          </w:pPr>
          <w:hyperlink w:anchor="PrivacyandSecurityTerms" w:history="1">
            <w:r w:rsidR="00C477A7"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DE62FA"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8817EB" w14:textId="77777777" w:rsidR="00C477A7" w:rsidRPr="00B13BCE" w:rsidRDefault="00B010C3" w:rsidP="00C477A7">
          <w:pPr>
            <w:pStyle w:val="ProductList-OfferingBody"/>
            <w:ind w:left="-77" w:right="-73"/>
            <w:jc w:val="center"/>
            <w:rPr>
              <w:rStyle w:val="Hyperlink"/>
              <w:sz w:val="14"/>
              <w:szCs w:val="14"/>
              <w:lang w:eastAsia="en-US" w:bidi="ar-SA"/>
            </w:rPr>
          </w:pPr>
          <w:hyperlink w:anchor="OnlineServiceSpecificTerms" w:history="1">
            <w:r w:rsidR="00C477A7"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10A5907"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64665" w14:textId="77777777" w:rsidR="00C477A7" w:rsidRPr="00B13BCE" w:rsidRDefault="00B010C3" w:rsidP="00C477A7">
          <w:pPr>
            <w:pStyle w:val="ProductList-OfferingBody"/>
            <w:ind w:left="-77" w:right="-73"/>
            <w:jc w:val="center"/>
            <w:rPr>
              <w:rStyle w:val="Hyperlink"/>
              <w:sz w:val="14"/>
              <w:szCs w:val="14"/>
              <w:lang w:eastAsia="en-US" w:bidi="ar-SA"/>
            </w:rPr>
          </w:pPr>
          <w:hyperlink w:anchor="Attachment1" w:history="1">
            <w:r w:rsidR="00C477A7" w:rsidRPr="0000636C">
              <w:rPr>
                <w:rStyle w:val="Hyperlink"/>
                <w:sz w:val="14"/>
                <w:szCs w:val="14"/>
                <w:lang w:eastAsia="en-US" w:bidi="ar-SA"/>
              </w:rPr>
              <w:t>Anexa</w:t>
            </w:r>
          </w:hyperlink>
        </w:p>
      </w:tc>
    </w:tr>
  </w:tbl>
  <w:p w14:paraId="74CEAF2C" w14:textId="77777777" w:rsidR="00C477A7" w:rsidRPr="00591643" w:rsidRDefault="00C477A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477A7" w:rsidRPr="00B13BCE" w14:paraId="101A1006" w14:textId="77777777" w:rsidTr="00C477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46769" w14:textId="77777777" w:rsidR="00C477A7" w:rsidRPr="00B13BCE" w:rsidRDefault="00B010C3" w:rsidP="00C477A7">
          <w:pPr>
            <w:pStyle w:val="ProductList-OfferingBody"/>
            <w:ind w:left="-77" w:right="-73"/>
            <w:jc w:val="center"/>
            <w:rPr>
              <w:rStyle w:val="Hyperlink"/>
              <w:sz w:val="14"/>
              <w:szCs w:val="14"/>
              <w:lang w:eastAsia="en-US" w:bidi="ar-SA"/>
            </w:rPr>
          </w:pPr>
          <w:hyperlink w:anchor="TableofContents" w:history="1">
            <w:r w:rsidR="00C477A7"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FDBF8"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951C" w14:textId="77777777" w:rsidR="00C477A7" w:rsidRPr="00B13BCE" w:rsidRDefault="00B010C3" w:rsidP="00C477A7">
          <w:pPr>
            <w:pStyle w:val="ProductList-OfferingBody"/>
            <w:ind w:left="-77" w:right="-73"/>
            <w:jc w:val="center"/>
            <w:rPr>
              <w:rStyle w:val="Hyperlink"/>
              <w:sz w:val="14"/>
              <w:szCs w:val="14"/>
              <w:lang w:eastAsia="en-US" w:bidi="ar-SA"/>
            </w:rPr>
          </w:pPr>
          <w:hyperlink w:anchor="Introduction" w:history="1">
            <w:r w:rsidR="00C477A7"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308BF"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35C5B" w14:textId="77777777" w:rsidR="00C477A7" w:rsidRPr="00B13BCE" w:rsidRDefault="00B010C3" w:rsidP="00C477A7">
          <w:pPr>
            <w:pStyle w:val="ProductList-OfferingBody"/>
            <w:ind w:left="-77" w:right="-73"/>
            <w:jc w:val="center"/>
            <w:rPr>
              <w:rStyle w:val="Hyperlink"/>
              <w:sz w:val="14"/>
              <w:szCs w:val="14"/>
              <w:lang w:eastAsia="en-US" w:bidi="ar-SA"/>
            </w:rPr>
          </w:pPr>
          <w:hyperlink w:anchor="GeneralTerms" w:history="1">
            <w:r w:rsidR="00C477A7"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CAE826"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285" w14:textId="77777777" w:rsidR="00C477A7" w:rsidRPr="00B13BCE" w:rsidRDefault="00B010C3" w:rsidP="00C477A7">
          <w:pPr>
            <w:pStyle w:val="ProductList-OfferingBody"/>
            <w:ind w:left="-77" w:right="-73"/>
            <w:jc w:val="center"/>
            <w:rPr>
              <w:rStyle w:val="Hyperlink"/>
              <w:sz w:val="14"/>
              <w:szCs w:val="14"/>
              <w:lang w:eastAsia="en-US" w:bidi="ar-SA"/>
            </w:rPr>
          </w:pPr>
          <w:hyperlink w:anchor="PrivacyandSecurityTerms" w:history="1">
            <w:r w:rsidR="00C477A7"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1148D"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AE5612" w14:textId="77777777" w:rsidR="00C477A7" w:rsidRPr="00B13BCE" w:rsidRDefault="00B010C3" w:rsidP="00C477A7">
          <w:pPr>
            <w:pStyle w:val="ProductList-OfferingBody"/>
            <w:ind w:left="-77" w:right="-73"/>
            <w:jc w:val="center"/>
            <w:rPr>
              <w:rStyle w:val="Hyperlink"/>
              <w:sz w:val="14"/>
              <w:szCs w:val="14"/>
              <w:lang w:eastAsia="en-US" w:bidi="ar-SA"/>
            </w:rPr>
          </w:pPr>
          <w:hyperlink w:anchor="OnlineServiceSpecificTerms" w:history="1">
            <w:r w:rsidR="00C477A7"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52892EE"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99C9D" w14:textId="77777777" w:rsidR="00C477A7" w:rsidRPr="00B13BCE" w:rsidRDefault="00B010C3" w:rsidP="00C477A7">
          <w:pPr>
            <w:pStyle w:val="ProductList-OfferingBody"/>
            <w:ind w:left="-77" w:right="-73"/>
            <w:jc w:val="center"/>
            <w:rPr>
              <w:rStyle w:val="Hyperlink"/>
              <w:sz w:val="14"/>
              <w:szCs w:val="14"/>
              <w:lang w:eastAsia="en-US" w:bidi="ar-SA"/>
            </w:rPr>
          </w:pPr>
          <w:hyperlink w:anchor="Attachment1" w:history="1">
            <w:r w:rsidR="00C477A7" w:rsidRPr="0000636C">
              <w:rPr>
                <w:rStyle w:val="Hyperlink"/>
                <w:sz w:val="14"/>
                <w:szCs w:val="14"/>
                <w:lang w:eastAsia="en-US" w:bidi="ar-SA"/>
              </w:rPr>
              <w:t>Anexa</w:t>
            </w:r>
          </w:hyperlink>
        </w:p>
      </w:tc>
    </w:tr>
  </w:tbl>
  <w:p w14:paraId="2E98A423" w14:textId="77777777" w:rsidR="00C477A7" w:rsidRPr="00591643" w:rsidRDefault="00C477A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E39B1" w14:textId="77777777" w:rsidR="00C477A7" w:rsidRPr="00591643" w:rsidRDefault="00C477A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E3BA5" w:rsidRPr="00B13BCE" w:rsidRDefault="00B010C3" w:rsidP="006D19B0">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E3BA5" w:rsidRPr="00B13BCE" w:rsidRDefault="00B010C3" w:rsidP="006D19B0">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E3BA5" w:rsidRPr="00B13BCE" w:rsidRDefault="00B010C3" w:rsidP="006D19B0">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E3BA5" w:rsidRPr="00B13BCE" w:rsidRDefault="00B010C3" w:rsidP="006D19B0">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E3BA5" w:rsidRPr="00B13BCE" w:rsidRDefault="00DE3BA5"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E3BA5" w:rsidRPr="00B13BCE" w:rsidRDefault="00B010C3" w:rsidP="006D19B0">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E3BA5" w:rsidRPr="00B13BCE" w:rsidRDefault="00DE3BA5"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E3BA5" w:rsidRPr="00B13BCE" w:rsidRDefault="00B010C3" w:rsidP="006D19B0">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E49A982" w14:textId="77777777" w:rsidR="00DE3BA5" w:rsidRPr="00B13BCE" w:rsidRDefault="00DE3BA5" w:rsidP="00E00D6F">
    <w:pPr>
      <w:pStyle w:val="Footer"/>
      <w:rPr>
        <w:sz w:val="14"/>
        <w:szCs w:val="14"/>
        <w:lang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B7902" w:rsidRPr="00B13BCE" w14:paraId="6E33CA63" w14:textId="77777777" w:rsidTr="00DB74E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A270" w14:textId="77777777" w:rsidR="00EB7902" w:rsidRPr="00B13BCE" w:rsidRDefault="00B010C3" w:rsidP="00EB7902">
          <w:pPr>
            <w:pStyle w:val="ProductList-OfferingBody"/>
            <w:ind w:left="-77" w:right="-73"/>
            <w:jc w:val="center"/>
            <w:rPr>
              <w:rStyle w:val="Hyperlink"/>
              <w:sz w:val="14"/>
              <w:szCs w:val="14"/>
              <w:lang w:eastAsia="en-US" w:bidi="ar-SA"/>
            </w:rPr>
          </w:pPr>
          <w:hyperlink w:anchor="TableofContents" w:history="1">
            <w:r w:rsidR="00EB7902"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BD7FAC" w14:textId="77777777" w:rsidR="00EB7902" w:rsidRPr="00B61E15" w:rsidRDefault="00EB7902" w:rsidP="00EB790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7D348" w14:textId="77777777" w:rsidR="00EB7902" w:rsidRPr="00B13BCE" w:rsidRDefault="00B010C3" w:rsidP="00EB7902">
          <w:pPr>
            <w:pStyle w:val="ProductList-OfferingBody"/>
            <w:ind w:left="-77" w:right="-73"/>
            <w:jc w:val="center"/>
            <w:rPr>
              <w:rStyle w:val="Hyperlink"/>
              <w:sz w:val="14"/>
              <w:szCs w:val="14"/>
              <w:lang w:eastAsia="en-US" w:bidi="ar-SA"/>
            </w:rPr>
          </w:pPr>
          <w:hyperlink w:anchor="Introduction" w:history="1">
            <w:r w:rsidR="00EB7902"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D15D47" w14:textId="77777777" w:rsidR="00EB7902" w:rsidRPr="00B61E15" w:rsidRDefault="00EB7902" w:rsidP="00EB790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44AD4" w14:textId="77777777" w:rsidR="00EB7902" w:rsidRPr="00B13BCE" w:rsidRDefault="00B010C3" w:rsidP="00EB7902">
          <w:pPr>
            <w:pStyle w:val="ProductList-OfferingBody"/>
            <w:ind w:left="-77" w:right="-73"/>
            <w:jc w:val="center"/>
            <w:rPr>
              <w:rStyle w:val="Hyperlink"/>
              <w:sz w:val="14"/>
              <w:szCs w:val="14"/>
              <w:lang w:eastAsia="en-US" w:bidi="ar-SA"/>
            </w:rPr>
          </w:pPr>
          <w:hyperlink w:anchor="GeneralTerms" w:history="1">
            <w:r w:rsidR="00EB7902"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6E77F48" w14:textId="77777777" w:rsidR="00EB7902" w:rsidRPr="00B61E15" w:rsidRDefault="00EB7902" w:rsidP="00EB790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AC5F3" w14:textId="77777777" w:rsidR="00EB7902" w:rsidRPr="00B13BCE" w:rsidRDefault="00B010C3" w:rsidP="00EB7902">
          <w:pPr>
            <w:pStyle w:val="ProductList-OfferingBody"/>
            <w:ind w:left="-77" w:right="-73"/>
            <w:jc w:val="center"/>
            <w:rPr>
              <w:rStyle w:val="Hyperlink"/>
              <w:sz w:val="14"/>
              <w:szCs w:val="14"/>
              <w:lang w:eastAsia="en-US" w:bidi="ar-SA"/>
            </w:rPr>
          </w:pPr>
          <w:hyperlink w:anchor="PrivacyandSecurityTerms" w:history="1">
            <w:r w:rsidR="00EB7902"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58B81F" w14:textId="77777777" w:rsidR="00EB7902" w:rsidRPr="00B13BCE" w:rsidRDefault="00EB7902" w:rsidP="00EB790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9C439F" w14:textId="77777777" w:rsidR="00EB7902" w:rsidRPr="00B13BCE" w:rsidRDefault="00B010C3" w:rsidP="00EB7902">
          <w:pPr>
            <w:pStyle w:val="ProductList-OfferingBody"/>
            <w:ind w:left="-77" w:right="-73"/>
            <w:jc w:val="center"/>
            <w:rPr>
              <w:rStyle w:val="Hyperlink"/>
              <w:sz w:val="14"/>
              <w:szCs w:val="14"/>
              <w:lang w:eastAsia="en-US" w:bidi="ar-SA"/>
            </w:rPr>
          </w:pPr>
          <w:hyperlink w:anchor="OnlineServiceSpecificTerms" w:history="1">
            <w:r w:rsidR="00EB7902"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DDAF3BF" w14:textId="77777777" w:rsidR="00EB7902" w:rsidRPr="00B13BCE" w:rsidRDefault="00EB7902" w:rsidP="00EB790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596B8" w14:textId="77777777" w:rsidR="00EB7902" w:rsidRPr="00B13BCE" w:rsidRDefault="00B010C3" w:rsidP="00EB7902">
          <w:pPr>
            <w:pStyle w:val="ProductList-OfferingBody"/>
            <w:ind w:left="-77" w:right="-73"/>
            <w:jc w:val="center"/>
            <w:rPr>
              <w:rStyle w:val="Hyperlink"/>
              <w:sz w:val="14"/>
              <w:szCs w:val="14"/>
              <w:lang w:eastAsia="en-US" w:bidi="ar-SA"/>
            </w:rPr>
          </w:pPr>
          <w:hyperlink w:anchor="Attachment1" w:history="1">
            <w:r w:rsidR="00EB7902" w:rsidRPr="0000636C">
              <w:rPr>
                <w:rStyle w:val="Hyperlink"/>
                <w:sz w:val="14"/>
                <w:szCs w:val="14"/>
                <w:lang w:eastAsia="en-US" w:bidi="ar-SA"/>
              </w:rPr>
              <w:t>Anexa</w:t>
            </w:r>
          </w:hyperlink>
        </w:p>
      </w:tc>
    </w:tr>
  </w:tbl>
  <w:p w14:paraId="53E824FC" w14:textId="77777777" w:rsidR="00EB7902" w:rsidRPr="00591643" w:rsidRDefault="00EB7902" w:rsidP="00EB790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7902" w:rsidRPr="00C76DF3" w14:paraId="3F23B2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03C1" w14:textId="77777777" w:rsidR="00EB7902" w:rsidRPr="00C76DF3" w:rsidRDefault="00B010C3" w:rsidP="00591643">
          <w:pPr>
            <w:pStyle w:val="ProductList-OfferingBody"/>
            <w:ind w:left="-77" w:right="-73"/>
            <w:jc w:val="center"/>
            <w:rPr>
              <w:color w:val="808080" w:themeColor="background1" w:themeShade="80"/>
              <w:sz w:val="14"/>
              <w:szCs w:val="14"/>
            </w:rPr>
          </w:pPr>
          <w:hyperlink w:anchor="Cuprins" w:history="1">
            <w:r w:rsidR="00EB7902">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2DDDA" w14:textId="77777777" w:rsidR="00EB7902" w:rsidRPr="00C76DF3" w:rsidRDefault="00EB79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5CCC3" w14:textId="77777777" w:rsidR="00EB7902" w:rsidRPr="00C76DF3" w:rsidRDefault="00B010C3" w:rsidP="00591643">
          <w:pPr>
            <w:pStyle w:val="ProductList-OfferingBody"/>
            <w:ind w:left="-72" w:right="-74"/>
            <w:jc w:val="center"/>
            <w:rPr>
              <w:color w:val="808080" w:themeColor="background1" w:themeShade="80"/>
              <w:sz w:val="14"/>
              <w:szCs w:val="14"/>
            </w:rPr>
          </w:pPr>
          <w:hyperlink w:anchor="Introducere" w:history="1">
            <w:r w:rsidR="00EB7902">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D2324" w14:textId="77777777" w:rsidR="00EB7902" w:rsidRPr="00C76DF3" w:rsidRDefault="00EB79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EECD" w14:textId="77777777" w:rsidR="00EB7902" w:rsidRPr="00C76DF3" w:rsidRDefault="00B010C3" w:rsidP="003812FE">
          <w:pPr>
            <w:pStyle w:val="ProductList-OfferingBody"/>
            <w:ind w:left="-72" w:right="-75"/>
            <w:jc w:val="center"/>
            <w:rPr>
              <w:color w:val="808080" w:themeColor="background1" w:themeShade="80"/>
              <w:sz w:val="14"/>
              <w:szCs w:val="14"/>
            </w:rPr>
          </w:pPr>
          <w:hyperlink w:anchor="Termeni generali" w:history="1">
            <w:r w:rsidR="00EB7902">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AF655" w14:textId="77777777" w:rsidR="00EB7902" w:rsidRPr="00C76DF3" w:rsidRDefault="00EB79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8D5C7" w14:textId="77777777" w:rsidR="00EB7902" w:rsidRPr="00C76DF3" w:rsidRDefault="00B010C3" w:rsidP="00591643">
          <w:pPr>
            <w:pStyle w:val="ProductList-OfferingBody"/>
            <w:ind w:left="-72" w:right="-77"/>
            <w:jc w:val="center"/>
            <w:rPr>
              <w:color w:val="808080" w:themeColor="background1" w:themeShade="80"/>
              <w:sz w:val="14"/>
              <w:szCs w:val="14"/>
            </w:rPr>
          </w:pPr>
          <w:hyperlink w:anchor="PrivacyandSecurityTerms" w:history="1">
            <w:r w:rsidR="00EB7902">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DDDEE" w14:textId="77777777" w:rsidR="00EB7902" w:rsidRPr="00C76DF3" w:rsidRDefault="00EB79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7B481" w14:textId="77777777" w:rsidR="00EB7902" w:rsidRPr="00C76DF3" w:rsidRDefault="00B010C3" w:rsidP="003812FE">
          <w:pPr>
            <w:pStyle w:val="ProductList-OfferingBody"/>
            <w:ind w:left="-72" w:right="-77"/>
            <w:jc w:val="center"/>
            <w:rPr>
              <w:color w:val="808080" w:themeColor="background1" w:themeShade="80"/>
              <w:sz w:val="14"/>
              <w:szCs w:val="14"/>
            </w:rPr>
          </w:pPr>
          <w:hyperlink w:anchor="OnlineServiceSpecificTerms" w:history="1">
            <w:r w:rsidR="00EB7902">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45F74" w14:textId="77777777" w:rsidR="00EB7902" w:rsidRPr="00C76DF3" w:rsidRDefault="00EB79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EAD86" w14:textId="77777777" w:rsidR="00EB7902" w:rsidRPr="00C76DF3" w:rsidRDefault="00B010C3" w:rsidP="003812FE">
          <w:pPr>
            <w:pStyle w:val="ProductList-OfferingBody"/>
            <w:ind w:left="-72" w:right="-76"/>
            <w:jc w:val="center"/>
            <w:rPr>
              <w:color w:val="808080" w:themeColor="background1" w:themeShade="80"/>
              <w:sz w:val="14"/>
              <w:szCs w:val="14"/>
            </w:rPr>
          </w:pPr>
          <w:hyperlink w:anchor="Anexa 1" w:history="1">
            <w:r w:rsidR="00EB7902">
              <w:rPr>
                <w:rStyle w:val="Hyperlink"/>
                <w:sz w:val="14"/>
                <w:szCs w:val="14"/>
              </w:rPr>
              <w:t>Anexe</w:t>
            </w:r>
          </w:hyperlink>
        </w:p>
      </w:tc>
    </w:tr>
  </w:tbl>
  <w:p w14:paraId="57966E6C" w14:textId="77777777" w:rsidR="00EB7902" w:rsidRPr="00591643" w:rsidRDefault="00EB790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2C22E9" w:rsidRPr="00B13BCE" w14:paraId="00F9DC54" w14:textId="77777777" w:rsidTr="0078539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6D53E" w14:textId="77777777" w:rsidR="002C22E9" w:rsidRPr="00B13BCE" w:rsidRDefault="00B010C3" w:rsidP="002C22E9">
          <w:pPr>
            <w:pStyle w:val="ProductList-OfferingBody"/>
            <w:ind w:left="-77" w:right="-73"/>
            <w:jc w:val="center"/>
            <w:rPr>
              <w:rStyle w:val="Hyperlink"/>
              <w:sz w:val="14"/>
              <w:szCs w:val="14"/>
              <w:lang w:eastAsia="en-US" w:bidi="ar-SA"/>
            </w:rPr>
          </w:pPr>
          <w:hyperlink w:anchor="TableofContents" w:history="1">
            <w:r w:rsidR="002C22E9"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8BF6D63" w14:textId="77777777" w:rsidR="002C22E9" w:rsidRPr="00B61E15" w:rsidRDefault="002C22E9"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43BD8" w14:textId="77777777" w:rsidR="002C22E9" w:rsidRPr="00B13BCE" w:rsidRDefault="00B010C3" w:rsidP="002C22E9">
          <w:pPr>
            <w:pStyle w:val="ProductList-OfferingBody"/>
            <w:ind w:left="-77" w:right="-73"/>
            <w:jc w:val="center"/>
            <w:rPr>
              <w:rStyle w:val="Hyperlink"/>
              <w:sz w:val="14"/>
              <w:szCs w:val="14"/>
              <w:lang w:eastAsia="en-US" w:bidi="ar-SA"/>
            </w:rPr>
          </w:pPr>
          <w:hyperlink w:anchor="Introduction" w:history="1">
            <w:r w:rsidR="002C22E9"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088EE2" w14:textId="77777777" w:rsidR="002C22E9" w:rsidRPr="00B61E15" w:rsidRDefault="002C22E9"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3D89" w14:textId="77777777" w:rsidR="002C22E9" w:rsidRPr="00B13BCE" w:rsidRDefault="00B010C3" w:rsidP="002C22E9">
          <w:pPr>
            <w:pStyle w:val="ProductList-OfferingBody"/>
            <w:ind w:left="-77" w:right="-73"/>
            <w:jc w:val="center"/>
            <w:rPr>
              <w:rStyle w:val="Hyperlink"/>
              <w:sz w:val="14"/>
              <w:szCs w:val="14"/>
              <w:lang w:eastAsia="en-US" w:bidi="ar-SA"/>
            </w:rPr>
          </w:pPr>
          <w:hyperlink w:anchor="GeneralTerms" w:history="1">
            <w:r w:rsidR="002C22E9"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6B7B8D" w14:textId="77777777" w:rsidR="002C22E9" w:rsidRPr="00B61E15" w:rsidRDefault="002C22E9"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F8E57" w14:textId="77777777" w:rsidR="002C22E9" w:rsidRPr="00B13BCE" w:rsidRDefault="00B010C3" w:rsidP="002C22E9">
          <w:pPr>
            <w:pStyle w:val="ProductList-OfferingBody"/>
            <w:ind w:left="-77" w:right="-73"/>
            <w:jc w:val="center"/>
            <w:rPr>
              <w:rStyle w:val="Hyperlink"/>
              <w:sz w:val="14"/>
              <w:szCs w:val="14"/>
              <w:lang w:eastAsia="en-US" w:bidi="ar-SA"/>
            </w:rPr>
          </w:pPr>
          <w:hyperlink w:anchor="PrivacyandSecurityTerms" w:history="1">
            <w:r w:rsidR="002C22E9"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46955" w14:textId="77777777" w:rsidR="002C22E9" w:rsidRPr="00B13BCE" w:rsidRDefault="002C22E9"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9D7E4" w14:textId="77777777" w:rsidR="002C22E9" w:rsidRPr="00B13BCE" w:rsidRDefault="00B010C3" w:rsidP="002C22E9">
          <w:pPr>
            <w:pStyle w:val="ProductList-OfferingBody"/>
            <w:ind w:left="-77" w:right="-73"/>
            <w:jc w:val="center"/>
            <w:rPr>
              <w:rStyle w:val="Hyperlink"/>
              <w:sz w:val="14"/>
              <w:szCs w:val="14"/>
              <w:lang w:eastAsia="en-US" w:bidi="ar-SA"/>
            </w:rPr>
          </w:pPr>
          <w:hyperlink w:anchor="OnlineServiceSpecificTerms" w:history="1">
            <w:r w:rsidR="002C22E9"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61C22F7" w14:textId="77777777" w:rsidR="002C22E9" w:rsidRPr="00B13BCE" w:rsidRDefault="002C22E9"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62F1A" w14:textId="77777777" w:rsidR="002C22E9" w:rsidRPr="00B13BCE" w:rsidRDefault="00B010C3" w:rsidP="002C22E9">
          <w:pPr>
            <w:pStyle w:val="ProductList-OfferingBody"/>
            <w:ind w:left="-77" w:right="-73"/>
            <w:jc w:val="center"/>
            <w:rPr>
              <w:rStyle w:val="Hyperlink"/>
              <w:sz w:val="14"/>
              <w:szCs w:val="14"/>
              <w:lang w:eastAsia="en-US" w:bidi="ar-SA"/>
            </w:rPr>
          </w:pPr>
          <w:hyperlink w:anchor="Attachment1" w:history="1">
            <w:r w:rsidR="002C22E9" w:rsidRPr="0000636C">
              <w:rPr>
                <w:rStyle w:val="Hyperlink"/>
                <w:sz w:val="14"/>
                <w:szCs w:val="14"/>
                <w:lang w:eastAsia="en-US" w:bidi="ar-SA"/>
              </w:rPr>
              <w:t>Anexa</w:t>
            </w:r>
          </w:hyperlink>
        </w:p>
      </w:tc>
    </w:tr>
  </w:tbl>
  <w:p w14:paraId="20F2FAB7" w14:textId="77777777" w:rsidR="00EB7902" w:rsidRPr="00591643" w:rsidRDefault="00EB7902"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7902" w:rsidRPr="00C76DF3" w14:paraId="073386B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884A9" w14:textId="77777777" w:rsidR="00EB7902" w:rsidRPr="00C76DF3" w:rsidRDefault="00B010C3" w:rsidP="00591643">
          <w:pPr>
            <w:pStyle w:val="ProductList-OfferingBody"/>
            <w:ind w:left="-77" w:right="-73"/>
            <w:jc w:val="center"/>
            <w:rPr>
              <w:color w:val="808080" w:themeColor="background1" w:themeShade="80"/>
              <w:sz w:val="14"/>
              <w:szCs w:val="14"/>
            </w:rPr>
          </w:pPr>
          <w:hyperlink w:anchor="Cuprins" w:history="1">
            <w:r w:rsidR="00EB7902">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62BCD" w14:textId="77777777" w:rsidR="00EB7902" w:rsidRPr="00C76DF3" w:rsidRDefault="00EB79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1A3C" w14:textId="77777777" w:rsidR="00EB7902" w:rsidRPr="00C76DF3" w:rsidRDefault="00B010C3" w:rsidP="00591643">
          <w:pPr>
            <w:pStyle w:val="ProductList-OfferingBody"/>
            <w:ind w:left="-72" w:right="-74"/>
            <w:jc w:val="center"/>
            <w:rPr>
              <w:color w:val="808080" w:themeColor="background1" w:themeShade="80"/>
              <w:sz w:val="14"/>
              <w:szCs w:val="14"/>
            </w:rPr>
          </w:pPr>
          <w:hyperlink w:anchor="Introducere" w:history="1">
            <w:r w:rsidR="00EB7902">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BA4392" w14:textId="77777777" w:rsidR="00EB7902" w:rsidRPr="00C76DF3" w:rsidRDefault="00EB79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EE5D" w14:textId="77777777" w:rsidR="00EB7902" w:rsidRPr="00C76DF3" w:rsidRDefault="00B010C3" w:rsidP="003812FE">
          <w:pPr>
            <w:pStyle w:val="ProductList-OfferingBody"/>
            <w:ind w:left="-72" w:right="-75"/>
            <w:jc w:val="center"/>
            <w:rPr>
              <w:color w:val="808080" w:themeColor="background1" w:themeShade="80"/>
              <w:sz w:val="14"/>
              <w:szCs w:val="14"/>
            </w:rPr>
          </w:pPr>
          <w:hyperlink w:anchor="Termeni generali" w:history="1">
            <w:r w:rsidR="00EB7902">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CB33B6" w14:textId="77777777" w:rsidR="00EB7902" w:rsidRPr="00C76DF3" w:rsidRDefault="00EB79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A35B" w14:textId="77777777" w:rsidR="00EB7902" w:rsidRPr="00C76DF3" w:rsidRDefault="00B010C3" w:rsidP="00591643">
          <w:pPr>
            <w:pStyle w:val="ProductList-OfferingBody"/>
            <w:ind w:left="-72" w:right="-77"/>
            <w:jc w:val="center"/>
            <w:rPr>
              <w:color w:val="808080" w:themeColor="background1" w:themeShade="80"/>
              <w:sz w:val="14"/>
              <w:szCs w:val="14"/>
            </w:rPr>
          </w:pPr>
          <w:hyperlink w:anchor="PrivacyandSecurityTerms" w:history="1">
            <w:r w:rsidR="00EB7902">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06DCE2" w14:textId="77777777" w:rsidR="00EB7902" w:rsidRPr="00C76DF3" w:rsidRDefault="00EB79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54A9A2" w14:textId="77777777" w:rsidR="00EB7902" w:rsidRPr="00C76DF3" w:rsidRDefault="00B010C3" w:rsidP="003812FE">
          <w:pPr>
            <w:pStyle w:val="ProductList-OfferingBody"/>
            <w:ind w:left="-72" w:right="-77"/>
            <w:jc w:val="center"/>
            <w:rPr>
              <w:color w:val="808080" w:themeColor="background1" w:themeShade="80"/>
              <w:sz w:val="14"/>
              <w:szCs w:val="14"/>
            </w:rPr>
          </w:pPr>
          <w:hyperlink w:anchor="OnlineServiceSpecificTerms" w:history="1">
            <w:r w:rsidR="00EB7902">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FC9C65" w14:textId="77777777" w:rsidR="00EB7902" w:rsidRPr="00C76DF3" w:rsidRDefault="00EB79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8A1CA" w14:textId="77777777" w:rsidR="00EB7902" w:rsidRPr="00C76DF3" w:rsidRDefault="00B010C3" w:rsidP="003812FE">
          <w:pPr>
            <w:pStyle w:val="ProductList-OfferingBody"/>
            <w:ind w:left="-72" w:right="-76"/>
            <w:jc w:val="center"/>
            <w:rPr>
              <w:color w:val="808080" w:themeColor="background1" w:themeShade="80"/>
              <w:sz w:val="14"/>
              <w:szCs w:val="14"/>
            </w:rPr>
          </w:pPr>
          <w:hyperlink w:anchor="Anexa 1" w:history="1">
            <w:r w:rsidR="00EB7902">
              <w:rPr>
                <w:rStyle w:val="Hyperlink"/>
                <w:sz w:val="14"/>
                <w:szCs w:val="14"/>
              </w:rPr>
              <w:t>Anexe</w:t>
            </w:r>
          </w:hyperlink>
        </w:p>
      </w:tc>
    </w:tr>
  </w:tbl>
  <w:p w14:paraId="5EC40D7E" w14:textId="77777777" w:rsidR="00EB7902" w:rsidRPr="00591643" w:rsidRDefault="00EB790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C22E9" w:rsidRPr="00C76DF3" w14:paraId="61E9CA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EB92C" w14:textId="77777777" w:rsidR="002C22E9" w:rsidRPr="00C76DF3" w:rsidRDefault="00B010C3" w:rsidP="00591643">
          <w:pPr>
            <w:pStyle w:val="ProductList-OfferingBody"/>
            <w:ind w:left="-77" w:right="-73"/>
            <w:jc w:val="center"/>
            <w:rPr>
              <w:color w:val="808080" w:themeColor="background1" w:themeShade="80"/>
              <w:sz w:val="14"/>
              <w:szCs w:val="14"/>
            </w:rPr>
          </w:pPr>
          <w:hyperlink w:anchor="Cuprins" w:history="1">
            <w:r w:rsidR="002C22E9">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D59" w14:textId="77777777" w:rsidR="002C22E9" w:rsidRPr="00C76DF3" w:rsidRDefault="002C22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56A4C" w14:textId="77777777" w:rsidR="002C22E9" w:rsidRPr="00C76DF3" w:rsidRDefault="00B010C3" w:rsidP="00591643">
          <w:pPr>
            <w:pStyle w:val="ProductList-OfferingBody"/>
            <w:ind w:left="-72" w:right="-74"/>
            <w:jc w:val="center"/>
            <w:rPr>
              <w:color w:val="808080" w:themeColor="background1" w:themeShade="80"/>
              <w:sz w:val="14"/>
              <w:szCs w:val="14"/>
            </w:rPr>
          </w:pPr>
          <w:hyperlink w:anchor="Introducere" w:history="1">
            <w:r w:rsidR="002C22E9">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BBACB8" w14:textId="77777777" w:rsidR="002C22E9" w:rsidRPr="00C76DF3" w:rsidRDefault="002C22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DD0C8" w14:textId="77777777" w:rsidR="002C22E9" w:rsidRPr="00C76DF3" w:rsidRDefault="00B010C3" w:rsidP="003812FE">
          <w:pPr>
            <w:pStyle w:val="ProductList-OfferingBody"/>
            <w:ind w:left="-72" w:right="-75"/>
            <w:jc w:val="center"/>
            <w:rPr>
              <w:color w:val="808080" w:themeColor="background1" w:themeShade="80"/>
              <w:sz w:val="14"/>
              <w:szCs w:val="14"/>
            </w:rPr>
          </w:pPr>
          <w:hyperlink w:anchor="Termeni generali" w:history="1">
            <w:r w:rsidR="002C22E9">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9F5C80" w14:textId="77777777" w:rsidR="002C22E9" w:rsidRPr="00C76DF3" w:rsidRDefault="002C22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C7E28" w14:textId="77777777" w:rsidR="002C22E9" w:rsidRPr="00C76DF3" w:rsidRDefault="00B010C3" w:rsidP="00591643">
          <w:pPr>
            <w:pStyle w:val="ProductList-OfferingBody"/>
            <w:ind w:left="-72" w:right="-77"/>
            <w:jc w:val="center"/>
            <w:rPr>
              <w:color w:val="808080" w:themeColor="background1" w:themeShade="80"/>
              <w:sz w:val="14"/>
              <w:szCs w:val="14"/>
            </w:rPr>
          </w:pPr>
          <w:hyperlink w:anchor="PrivacyandSecurityTerms" w:history="1">
            <w:r w:rsidR="002C22E9">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08E56" w14:textId="77777777" w:rsidR="002C22E9" w:rsidRPr="00C76DF3" w:rsidRDefault="002C22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114FDC" w14:textId="77777777" w:rsidR="002C22E9" w:rsidRPr="00C76DF3" w:rsidRDefault="00B010C3" w:rsidP="003812FE">
          <w:pPr>
            <w:pStyle w:val="ProductList-OfferingBody"/>
            <w:ind w:left="-72" w:right="-77"/>
            <w:jc w:val="center"/>
            <w:rPr>
              <w:color w:val="808080" w:themeColor="background1" w:themeShade="80"/>
              <w:sz w:val="14"/>
              <w:szCs w:val="14"/>
            </w:rPr>
          </w:pPr>
          <w:hyperlink w:anchor="OnlineServiceSpecificTerms" w:history="1">
            <w:r w:rsidR="002C22E9">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3183DC" w14:textId="77777777" w:rsidR="002C22E9" w:rsidRPr="00C76DF3" w:rsidRDefault="002C22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C8010" w14:textId="77777777" w:rsidR="002C22E9" w:rsidRPr="00C76DF3" w:rsidRDefault="00B010C3" w:rsidP="003812FE">
          <w:pPr>
            <w:pStyle w:val="ProductList-OfferingBody"/>
            <w:ind w:left="-72" w:right="-76"/>
            <w:jc w:val="center"/>
            <w:rPr>
              <w:color w:val="808080" w:themeColor="background1" w:themeShade="80"/>
              <w:sz w:val="14"/>
              <w:szCs w:val="14"/>
            </w:rPr>
          </w:pPr>
          <w:hyperlink w:anchor="Anexa 1" w:history="1">
            <w:r w:rsidR="002C22E9">
              <w:rPr>
                <w:rStyle w:val="Hyperlink"/>
                <w:sz w:val="14"/>
                <w:szCs w:val="14"/>
              </w:rPr>
              <w:t>Anexe</w:t>
            </w:r>
          </w:hyperlink>
        </w:p>
      </w:tc>
    </w:tr>
  </w:tbl>
  <w:p w14:paraId="610828CA" w14:textId="77777777" w:rsidR="002C22E9" w:rsidRPr="00591643" w:rsidRDefault="002C22E9">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DE3BA5" w:rsidRPr="00B13BCE" w:rsidRDefault="00B010C3" w:rsidP="007702C3">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DE3BA5" w:rsidRPr="00B13BCE" w:rsidRDefault="00B010C3" w:rsidP="007702C3">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DE3BA5" w:rsidRPr="00B13BCE" w:rsidRDefault="00B010C3" w:rsidP="007702C3">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DE3BA5" w:rsidRPr="00B13BCE" w:rsidRDefault="00B010C3" w:rsidP="007702C3">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DE3BA5" w:rsidRPr="00B13BCE" w:rsidRDefault="00DE3BA5"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DE3BA5" w:rsidRPr="00B13BCE" w:rsidRDefault="00B010C3" w:rsidP="007702C3">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DE3BA5" w:rsidRPr="00B13BCE" w:rsidRDefault="00DE3BA5"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DE3BA5" w:rsidRPr="00B13BCE" w:rsidRDefault="00B010C3" w:rsidP="007702C3">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F919EB7" w14:textId="77777777" w:rsidR="00DE3BA5" w:rsidRPr="00591643" w:rsidRDefault="00DE3BA5"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DE3BA5" w:rsidRPr="00C76DF3" w:rsidRDefault="00B010C3"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DE3BA5" w:rsidRPr="00C76DF3" w:rsidRDefault="00B010C3"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DE3BA5" w:rsidRPr="00C76DF3" w:rsidRDefault="00B010C3"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DE3BA5" w:rsidRPr="00C76DF3" w:rsidRDefault="00B010C3"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DE3BA5" w:rsidRPr="00C76DF3" w:rsidRDefault="00B010C3"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DE3BA5" w:rsidRPr="00C76DF3" w:rsidRDefault="00B010C3"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5C5165BD" w14:textId="77777777" w:rsidR="00DE3BA5" w:rsidRPr="00591643" w:rsidRDefault="00DE3BA5">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DE3BA5" w:rsidRPr="00C76DF3" w:rsidRDefault="00B010C3"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DE3BA5" w:rsidRPr="00C76DF3" w:rsidRDefault="00B010C3"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DE3BA5" w:rsidRPr="00C76DF3" w:rsidRDefault="00B010C3"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DE3BA5" w:rsidRPr="00C76DF3" w:rsidRDefault="00B010C3"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DE3BA5" w:rsidRPr="00C76DF3" w:rsidRDefault="00B010C3"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DE3BA5" w:rsidRPr="00C76DF3" w:rsidRDefault="00B010C3"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0B51C352" w14:textId="77777777" w:rsidR="00DE3BA5" w:rsidRPr="00591643" w:rsidRDefault="00DE3BA5">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E3BA5" w:rsidRPr="00C76DF3" w:rsidRDefault="00B010C3"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E3BA5" w:rsidRPr="00C76DF3" w:rsidRDefault="00B010C3"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E3BA5" w:rsidRPr="00C76DF3" w:rsidRDefault="00B010C3"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E3BA5" w:rsidRPr="00C76DF3" w:rsidRDefault="00B010C3"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E3BA5" w:rsidRPr="00C76DF3" w:rsidRDefault="00B010C3"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E3BA5" w:rsidRPr="00C76DF3" w:rsidRDefault="00B010C3"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72723B34" w14:textId="77777777" w:rsidR="00DE3BA5" w:rsidRPr="00591643" w:rsidRDefault="00DE3BA5">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E3BA5" w:rsidRPr="00B13BCE" w:rsidRDefault="00B010C3"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E3BA5" w:rsidRPr="00B13BCE" w:rsidRDefault="00B010C3"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E3BA5" w:rsidRPr="00B13BCE" w:rsidRDefault="00B010C3"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E3BA5" w:rsidRPr="00B13BCE" w:rsidRDefault="00B010C3"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E3BA5" w:rsidRPr="00B13BCE" w:rsidRDefault="00B010C3"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E3BA5" w:rsidRPr="00B13BCE" w:rsidRDefault="00B010C3"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55E9D9D" w14:textId="77777777" w:rsidR="00DE3BA5" w:rsidRPr="00B13BCE" w:rsidRDefault="00DE3BA5" w:rsidP="00E00D6F">
    <w:pPr>
      <w:pStyle w:val="Footer"/>
      <w:rPr>
        <w:sz w:val="14"/>
        <w:szCs w:val="14"/>
        <w:lang w:eastAsia="en-US" w:bidi="ar-S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E3BA5" w:rsidRPr="00B13BCE" w:rsidRDefault="00B010C3"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E3BA5" w:rsidRPr="00B13BCE" w:rsidRDefault="00B010C3"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E3BA5" w:rsidRPr="00B13BCE" w:rsidRDefault="00B010C3"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E3BA5" w:rsidRPr="00B13BCE" w:rsidRDefault="00B010C3"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E3BA5" w:rsidRPr="00B13BCE" w:rsidRDefault="00B010C3"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E3BA5" w:rsidRPr="00B13BCE" w:rsidRDefault="00B010C3"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498A03B" w14:textId="77777777" w:rsidR="00DE3BA5" w:rsidRPr="00B13BCE" w:rsidRDefault="00DE3BA5"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E21785" w14:textId="77777777" w:rsidR="00B010C3" w:rsidRDefault="00B010C3" w:rsidP="009A573F">
      <w:pPr>
        <w:spacing w:after="0" w:line="240" w:lineRule="auto"/>
      </w:pPr>
      <w:r>
        <w:separator/>
      </w:r>
    </w:p>
  </w:footnote>
  <w:footnote w:type="continuationSeparator" w:id="0">
    <w:p w14:paraId="22E895B1" w14:textId="77777777" w:rsidR="00B010C3" w:rsidRDefault="00B010C3" w:rsidP="009A573F">
      <w:pPr>
        <w:spacing w:after="0" w:line="240" w:lineRule="auto"/>
      </w:pPr>
      <w:r>
        <w:continuationSeparator/>
      </w:r>
    </w:p>
  </w:footnote>
  <w:footnote w:type="continuationNotice" w:id="1">
    <w:p w14:paraId="149B14AD" w14:textId="77777777" w:rsidR="00B010C3" w:rsidRDefault="00B010C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E3BA5" w:rsidRPr="004D27A6" w:rsidRDefault="00DE3BA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809614"/>
      <w:docPartObj>
        <w:docPartGallery w:val="Page Numbers (Top of Page)"/>
        <w:docPartUnique/>
      </w:docPartObj>
    </w:sdtPr>
    <w:sdtEndPr>
      <w:rPr>
        <w:noProof/>
        <w:sz w:val="16"/>
        <w:szCs w:val="16"/>
      </w:rPr>
    </w:sdtEndPr>
    <w:sdtContent>
      <w:p w14:paraId="6C2E8E37" w14:textId="3CE77BAE" w:rsidR="00945C26" w:rsidRPr="00945C26" w:rsidRDefault="00B010C3" w:rsidP="00945C26">
        <w:pPr>
          <w:pStyle w:val="ProductList-Body"/>
          <w:tabs>
            <w:tab w:val="right" w:pos="10800"/>
          </w:tabs>
          <w:spacing w:before="20" w:after="20"/>
          <w:ind w:left="-14" w:right="-101"/>
          <w:rPr>
            <w:noProof/>
            <w:sz w:val="16"/>
            <w:szCs w:val="16"/>
          </w:rPr>
        </w:pPr>
        <w:sdt>
          <w:sdtPr>
            <w:id w:val="-1217354519"/>
            <w:docPartObj>
              <w:docPartGallery w:val="Page Numbers (Top of Page)"/>
              <w:docPartUnique/>
            </w:docPartObj>
          </w:sdtPr>
          <w:sdtEndPr>
            <w:rPr>
              <w:noProof/>
              <w:sz w:val="16"/>
              <w:szCs w:val="16"/>
            </w:rPr>
          </w:sdtEndPr>
          <w:sdtContent>
            <w:r w:rsidR="00945C26" w:rsidRPr="00945C26">
              <w:rPr>
                <w:sz w:val="16"/>
              </w:rPr>
              <w:t xml:space="preserve">Termenii Serviciilor online pentru licențierea în volum Microsoft (română, </w:t>
            </w:r>
            <w:r w:rsidR="002C22E9">
              <w:rPr>
                <w:sz w:val="16"/>
                <w:szCs w:val="16"/>
              </w:rPr>
              <w:t>iu</w:t>
            </w:r>
            <w:r w:rsidR="00B55636">
              <w:rPr>
                <w:sz w:val="16"/>
                <w:szCs w:val="16"/>
              </w:rPr>
              <w:t>l</w:t>
            </w:r>
            <w:r w:rsidR="002C22E9">
              <w:rPr>
                <w:sz w:val="16"/>
                <w:szCs w:val="16"/>
              </w:rPr>
              <w:t xml:space="preserve">ie </w:t>
            </w:r>
            <w:r w:rsidR="00945C26" w:rsidRPr="00945C26">
              <w:rPr>
                <w:sz w:val="16"/>
              </w:rPr>
              <w:t>2019)</w:t>
            </w:r>
          </w:sdtContent>
        </w:sdt>
        <w:r w:rsidR="00945C26" w:rsidRPr="00945C26">
          <w:rPr>
            <w:sz w:val="16"/>
            <w:szCs w:val="16"/>
          </w:rPr>
          <w:tab/>
        </w:r>
        <w:r w:rsidR="00945C26" w:rsidRPr="00945C26">
          <w:rPr>
            <w:sz w:val="16"/>
            <w:szCs w:val="16"/>
          </w:rPr>
          <w:fldChar w:fldCharType="begin"/>
        </w:r>
        <w:r w:rsidR="00945C26" w:rsidRPr="00945C26">
          <w:rPr>
            <w:sz w:val="16"/>
            <w:szCs w:val="16"/>
          </w:rPr>
          <w:instrText xml:space="preserve"> PAGE   \* MERGEFORMAT </w:instrText>
        </w:r>
        <w:r w:rsidR="00945C26" w:rsidRPr="00945C26">
          <w:rPr>
            <w:sz w:val="16"/>
            <w:szCs w:val="16"/>
          </w:rPr>
          <w:fldChar w:fldCharType="separate"/>
        </w:r>
        <w:r w:rsidR="00945C26">
          <w:rPr>
            <w:sz w:val="16"/>
            <w:szCs w:val="16"/>
          </w:rPr>
          <w:t>2</w:t>
        </w:r>
        <w:r w:rsidR="00945C26" w:rsidRPr="00945C2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2021853D" w:rsidR="00DE3BA5" w:rsidRPr="00945C26" w:rsidRDefault="00B010C3" w:rsidP="0019279F">
        <w:pPr>
          <w:pStyle w:val="ProductList-Body"/>
          <w:tabs>
            <w:tab w:val="right" w:pos="10800"/>
          </w:tabs>
          <w:spacing w:before="20" w:after="20"/>
          <w:ind w:left="-14" w:right="-101"/>
          <w:rPr>
            <w:noProof/>
            <w:sz w:val="16"/>
            <w:szCs w:val="16"/>
          </w:rPr>
        </w:pPr>
        <w:sdt>
          <w:sdtPr>
            <w:id w:val="1857222752"/>
            <w:docPartObj>
              <w:docPartGallery w:val="Page Numbers (Top of Page)"/>
              <w:docPartUnique/>
            </w:docPartObj>
          </w:sdtPr>
          <w:sdtEndPr>
            <w:rPr>
              <w:noProof/>
              <w:sz w:val="16"/>
              <w:szCs w:val="16"/>
            </w:rPr>
          </w:sdtEndPr>
          <w:sdtContent>
            <w:r w:rsidR="00945C26" w:rsidRPr="00945C26">
              <w:rPr>
                <w:sz w:val="16"/>
              </w:rPr>
              <w:t xml:space="preserve">Termenii Serviciilor online pentru licențierea în volum Microsoft (română, </w:t>
            </w:r>
            <w:r w:rsidR="002C22E9">
              <w:rPr>
                <w:sz w:val="16"/>
                <w:szCs w:val="16"/>
              </w:rPr>
              <w:t>iu</w:t>
            </w:r>
            <w:r w:rsidR="00B55636">
              <w:rPr>
                <w:sz w:val="16"/>
                <w:szCs w:val="16"/>
              </w:rPr>
              <w:t>l</w:t>
            </w:r>
            <w:r w:rsidR="002C22E9">
              <w:rPr>
                <w:sz w:val="16"/>
                <w:szCs w:val="16"/>
              </w:rPr>
              <w:t xml:space="preserve">ie </w:t>
            </w:r>
            <w:r w:rsidR="00945C26" w:rsidRPr="00945C26">
              <w:rPr>
                <w:sz w:val="16"/>
              </w:rPr>
              <w:t>2019)</w:t>
            </w:r>
          </w:sdtContent>
        </w:sdt>
        <w:r w:rsidR="00DE3BA5" w:rsidRPr="00945C26">
          <w:rPr>
            <w:sz w:val="16"/>
            <w:szCs w:val="16"/>
          </w:rPr>
          <w:tab/>
        </w:r>
        <w:r w:rsidR="00DE3BA5" w:rsidRPr="00945C26">
          <w:rPr>
            <w:sz w:val="16"/>
            <w:szCs w:val="16"/>
          </w:rPr>
          <w:fldChar w:fldCharType="begin"/>
        </w:r>
        <w:r w:rsidR="00DE3BA5" w:rsidRPr="00945C26">
          <w:rPr>
            <w:sz w:val="16"/>
            <w:szCs w:val="16"/>
          </w:rPr>
          <w:instrText xml:space="preserve"> PAGE   \* MERGEFORMAT </w:instrText>
        </w:r>
        <w:r w:rsidR="00DE3BA5" w:rsidRPr="00945C26">
          <w:rPr>
            <w:sz w:val="16"/>
            <w:szCs w:val="16"/>
          </w:rPr>
          <w:fldChar w:fldCharType="separate"/>
        </w:r>
        <w:r w:rsidR="00DE3BA5" w:rsidRPr="00945C26">
          <w:rPr>
            <w:noProof/>
            <w:sz w:val="16"/>
            <w:szCs w:val="16"/>
          </w:rPr>
          <w:t>8</w:t>
        </w:r>
        <w:r w:rsidR="00DE3BA5" w:rsidRPr="00945C2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DD3A95A2"/>
    <w:lvl w:ilvl="0" w:tplc="0324CBE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removePersonalInformation/>
  <w:removeDateAndTime/>
  <w:proofState w:spelling="clean" w:grammar="clean"/>
  <w:documentProtection w:edit="readOnly" w:formatting="1" w:enforcement="1" w:cryptProviderType="rsaAES" w:cryptAlgorithmClass="hash" w:cryptAlgorithmType="typeAny" w:cryptAlgorithmSid="14" w:cryptSpinCount="100000" w:hash="gX72YL+d70lwokIwd/jifWm5okpdJtB+LwXvy9JY++TDKK42mSi6Ib3/xsixUvWs4u4AZcO/1u9etuanxCYCXA==" w:salt="BDVa1hLsBq+GQq8DqiZxg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1C7"/>
    <w:rsid w:val="00004BE2"/>
    <w:rsid w:val="000056F6"/>
    <w:rsid w:val="0000636C"/>
    <w:rsid w:val="0000793E"/>
    <w:rsid w:val="00007D8A"/>
    <w:rsid w:val="000106A8"/>
    <w:rsid w:val="00011C98"/>
    <w:rsid w:val="00011ED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4986"/>
    <w:rsid w:val="000D5752"/>
    <w:rsid w:val="000D6060"/>
    <w:rsid w:val="000E045B"/>
    <w:rsid w:val="000E08C0"/>
    <w:rsid w:val="000E16D8"/>
    <w:rsid w:val="000E1D57"/>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99D"/>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97DBA"/>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953"/>
    <w:rsid w:val="00216B4F"/>
    <w:rsid w:val="00217724"/>
    <w:rsid w:val="002203AF"/>
    <w:rsid w:val="00221CBE"/>
    <w:rsid w:val="00224DEB"/>
    <w:rsid w:val="0022546F"/>
    <w:rsid w:val="002311E4"/>
    <w:rsid w:val="00232755"/>
    <w:rsid w:val="00233C87"/>
    <w:rsid w:val="0023405D"/>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425"/>
    <w:rsid w:val="002A35C6"/>
    <w:rsid w:val="002A3B84"/>
    <w:rsid w:val="002A6167"/>
    <w:rsid w:val="002B123C"/>
    <w:rsid w:val="002B3CFE"/>
    <w:rsid w:val="002B4B19"/>
    <w:rsid w:val="002B59E2"/>
    <w:rsid w:val="002B686B"/>
    <w:rsid w:val="002B789A"/>
    <w:rsid w:val="002C0221"/>
    <w:rsid w:val="002C0AB4"/>
    <w:rsid w:val="002C0AB6"/>
    <w:rsid w:val="002C22E9"/>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794D"/>
    <w:rsid w:val="00390430"/>
    <w:rsid w:val="003904F0"/>
    <w:rsid w:val="00392282"/>
    <w:rsid w:val="00392DF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3F6D3C"/>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3287"/>
    <w:rsid w:val="00485BAA"/>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1517"/>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5153"/>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4AD5"/>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C0C"/>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54D6"/>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A5DAD"/>
    <w:rsid w:val="008A6797"/>
    <w:rsid w:val="008B02EF"/>
    <w:rsid w:val="008B08EC"/>
    <w:rsid w:val="008B1459"/>
    <w:rsid w:val="008B2395"/>
    <w:rsid w:val="008B2E04"/>
    <w:rsid w:val="008B3FBA"/>
    <w:rsid w:val="008B5811"/>
    <w:rsid w:val="008B5988"/>
    <w:rsid w:val="008B6ABD"/>
    <w:rsid w:val="008C0120"/>
    <w:rsid w:val="008C0C07"/>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04C7"/>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45C26"/>
    <w:rsid w:val="00952EC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2C2A"/>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0C3"/>
    <w:rsid w:val="00B01933"/>
    <w:rsid w:val="00B03C1D"/>
    <w:rsid w:val="00B074D2"/>
    <w:rsid w:val="00B0782A"/>
    <w:rsid w:val="00B12C95"/>
    <w:rsid w:val="00B13BCE"/>
    <w:rsid w:val="00B143C0"/>
    <w:rsid w:val="00B17611"/>
    <w:rsid w:val="00B20876"/>
    <w:rsid w:val="00B21DA3"/>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5636"/>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7A7"/>
    <w:rsid w:val="00C47B65"/>
    <w:rsid w:val="00C507D4"/>
    <w:rsid w:val="00C52410"/>
    <w:rsid w:val="00C524DB"/>
    <w:rsid w:val="00C5719D"/>
    <w:rsid w:val="00C57D8F"/>
    <w:rsid w:val="00C613A7"/>
    <w:rsid w:val="00C614E7"/>
    <w:rsid w:val="00C614F3"/>
    <w:rsid w:val="00C62FB6"/>
    <w:rsid w:val="00C6453B"/>
    <w:rsid w:val="00C64C21"/>
    <w:rsid w:val="00C66C0B"/>
    <w:rsid w:val="00C7360D"/>
    <w:rsid w:val="00C744BD"/>
    <w:rsid w:val="00C745A4"/>
    <w:rsid w:val="00C76DF3"/>
    <w:rsid w:val="00C81E30"/>
    <w:rsid w:val="00C83E40"/>
    <w:rsid w:val="00C8634D"/>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CF6A5D"/>
    <w:rsid w:val="00D012C3"/>
    <w:rsid w:val="00D0302B"/>
    <w:rsid w:val="00D1024F"/>
    <w:rsid w:val="00D103AF"/>
    <w:rsid w:val="00D11F4A"/>
    <w:rsid w:val="00D11F5A"/>
    <w:rsid w:val="00D12FE5"/>
    <w:rsid w:val="00D14649"/>
    <w:rsid w:val="00D14E32"/>
    <w:rsid w:val="00D15B9F"/>
    <w:rsid w:val="00D16442"/>
    <w:rsid w:val="00D17CF7"/>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A624C"/>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3BA5"/>
    <w:rsid w:val="00DE44BF"/>
    <w:rsid w:val="00DE5F5E"/>
    <w:rsid w:val="00DE7535"/>
    <w:rsid w:val="00DF1449"/>
    <w:rsid w:val="00DF229E"/>
    <w:rsid w:val="00DF2A90"/>
    <w:rsid w:val="00DF3BB8"/>
    <w:rsid w:val="00DF45EB"/>
    <w:rsid w:val="00DF470E"/>
    <w:rsid w:val="00DF52E3"/>
    <w:rsid w:val="00E00D6F"/>
    <w:rsid w:val="00E0305F"/>
    <w:rsid w:val="00E03324"/>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6192"/>
    <w:rsid w:val="00E87EC1"/>
    <w:rsid w:val="00E915FD"/>
    <w:rsid w:val="00E93FD0"/>
    <w:rsid w:val="00E957F0"/>
    <w:rsid w:val="00E96D66"/>
    <w:rsid w:val="00EA044F"/>
    <w:rsid w:val="00EA0550"/>
    <w:rsid w:val="00EA116D"/>
    <w:rsid w:val="00EA1E1B"/>
    <w:rsid w:val="00EA4BEE"/>
    <w:rsid w:val="00EA5FCC"/>
    <w:rsid w:val="00EA7404"/>
    <w:rsid w:val="00EB42C1"/>
    <w:rsid w:val="00EB4400"/>
    <w:rsid w:val="00EB7902"/>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 w:type="paragraph" w:customStyle="1" w:styleId="ProductList-Bullet">
    <w:name w:val="Product List - Bullet"/>
    <w:link w:val="ProductList-BulletChar"/>
    <w:uiPriority w:val="3"/>
    <w:qFormat/>
    <w:rsid w:val="00B5563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55636"/>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footer" Target="footer12.xml"/><Relationship Id="rId47" Type="http://schemas.openxmlformats.org/officeDocument/2006/relationships/hyperlink" Target="https://go.microsoft.com/fwlink/?LinkId=866544&amp;clcid=0x409" TargetMode="External"/><Relationship Id="rId50" Type="http://schemas.openxmlformats.org/officeDocument/2006/relationships/hyperlink" Target="http://go.microsoft.com/fwlink/?LinkId=690247" TargetMode="External"/><Relationship Id="rId55" Type="http://schemas.openxmlformats.org/officeDocument/2006/relationships/hyperlink" Target="http://www.office.com/sca" TargetMode="External"/><Relationship Id="rId63" Type="http://schemas.openxmlformats.org/officeDocument/2006/relationships/hyperlink" Target="https://aka.ms/bingmapsplatformapistou" TargetMode="External"/><Relationship Id="rId68" Type="http://schemas.openxmlformats.org/officeDocument/2006/relationships/footer" Target="footer24.xml"/><Relationship Id="rId76" Type="http://schemas.openxmlformats.org/officeDocument/2006/relationships/hyperlink" Target="http://www.microsoft.com/itacademy" TargetMode="External"/><Relationship Id="rId84" Type="http://schemas.openxmlformats.org/officeDocument/2006/relationships/footer" Target="footer28.xml"/><Relationship Id="rId7" Type="http://schemas.openxmlformats.org/officeDocument/2006/relationships/endnotes" Target="endnotes.xml"/><Relationship Id="rId71" Type="http://schemas.openxmlformats.org/officeDocument/2006/relationships/hyperlink" Target="https://help.github.com/articles/github-privacy-statement/"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www.linkedin.com/legal/privacy-policy" TargetMode="External"/><Relationship Id="rId53" Type="http://schemas.openxmlformats.org/officeDocument/2006/relationships/hyperlink" Target="http://www.office.com/sca" TargetMode="External"/><Relationship Id="rId58" Type="http://schemas.openxmlformats.org/officeDocument/2006/relationships/hyperlink" Target="https://go.microsoft.com/fwlink/?LinkId=521839" TargetMode="External"/><Relationship Id="rId66" Type="http://schemas.openxmlformats.org/officeDocument/2006/relationships/footer" Target="footer22.xml"/><Relationship Id="rId74" Type="http://schemas.openxmlformats.org/officeDocument/2006/relationships/footer" Target="footer25.xml"/><Relationship Id="rId79" Type="http://schemas.openxmlformats.org/officeDocument/2006/relationships/hyperlink" Target="http://go.microsoft.com/?linkid=9710837" TargetMode="External"/><Relationship Id="rId87"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footer" Target="footer20.xml"/><Relationship Id="rId82" Type="http://schemas.openxmlformats.org/officeDocument/2006/relationships/hyperlink" Target="http://www.mpegla.com" TargetMode="Externa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3.xml"/><Relationship Id="rId48" Type="http://schemas.openxmlformats.org/officeDocument/2006/relationships/footer" Target="footer14.xml"/><Relationship Id="rId56" Type="http://schemas.openxmlformats.org/officeDocument/2006/relationships/hyperlink" Target="https://aka.ms/bingmapsplatformapistou" TargetMode="External"/><Relationship Id="rId64" Type="http://schemas.openxmlformats.org/officeDocument/2006/relationships/hyperlink" Target="https://aka.ms/bingmapsplatformsdks/" TargetMode="External"/><Relationship Id="rId69" Type="http://schemas.openxmlformats.org/officeDocument/2006/relationships/hyperlink" Target="https://go.microsoft.com/fwlink/?linkid=868812" TargetMode="External"/><Relationship Id="rId77"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footer" Target="footer16.xml"/><Relationship Id="rId72" Type="http://schemas.openxmlformats.org/officeDocument/2006/relationships/hyperlink" Target="https://aka.ms/github_terms" TargetMode="External"/><Relationship Id="rId80" Type="http://schemas.openxmlformats.org/officeDocument/2006/relationships/hyperlink" Target="http://go.microsoft.com/fwlink/?LinkID=248686" TargetMode="External"/><Relationship Id="rId85"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business.linkedin.com/c/15/10/eu-scc" TargetMode="External"/><Relationship Id="rId59" Type="http://schemas.openxmlformats.org/officeDocument/2006/relationships/footer" Target="footer18.xml"/><Relationship Id="rId67" Type="http://schemas.openxmlformats.org/officeDocument/2006/relationships/footer" Target="footer23.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7.xml"/><Relationship Id="rId62" Type="http://schemas.openxmlformats.org/officeDocument/2006/relationships/footer" Target="footer21.xml"/><Relationship Id="rId70" Type="http://schemas.openxmlformats.org/officeDocument/2006/relationships/hyperlink" Target="https://aka.ms/github_terms" TargetMode="External"/><Relationship Id="rId75" Type="http://schemas.openxmlformats.org/officeDocument/2006/relationships/hyperlink" Target="http://go.microsoft.com/?linkid=9839206" TargetMode="External"/><Relationship Id="rId83" Type="http://schemas.openxmlformats.org/officeDocument/2006/relationships/footer" Target="footer27.xm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5.xml"/><Relationship Id="rId57" Type="http://schemas.openxmlformats.org/officeDocument/2006/relationships/hyperlink" Target="https://aka.ms/bingmapsplatformsdks/"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www.linkedin.com/legal/preview/user-agreement" TargetMode="External"/><Relationship Id="rId52" Type="http://schemas.openxmlformats.org/officeDocument/2006/relationships/hyperlink" Target="http://go.microsoft.com/?linkid=9839206" TargetMode="External"/><Relationship Id="rId60" Type="http://schemas.openxmlformats.org/officeDocument/2006/relationships/footer" Target="footer19.xml"/><Relationship Id="rId65" Type="http://schemas.openxmlformats.org/officeDocument/2006/relationships/hyperlink" Target="https://go.microsoft.com/fwlink/?LinkId=521839" TargetMode="External"/><Relationship Id="rId73" Type="http://schemas.openxmlformats.org/officeDocument/2006/relationships/hyperlink" Target="https://haadminstoragedev.blob.core.windows.net/docs/HBS%20Preview%20Disclaimer%20and%20Acknowledgment%20(181113).pdf" TargetMode="External"/><Relationship Id="rId78" Type="http://schemas.openxmlformats.org/officeDocument/2006/relationships/footer" Target="footer26.xml"/><Relationship Id="rId81" Type="http://schemas.openxmlformats.org/officeDocument/2006/relationships/hyperlink" Target="http://go.microsoft.com/fwlink/?linkid=248532" TargetMode="External"/><Relationship Id="rId86"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9F0E76-73B6-470D-9921-F6E4704F8D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31974</Words>
  <Characters>182252</Characters>
  <Application>Microsoft Office Word</Application>
  <DocSecurity>8</DocSecurity>
  <Lines>1518</Lines>
  <Paragraphs>427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213799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2019-06-28T01:25:00Z</dcterms:created>
  <dcterms:modified xsi:type="dcterms:W3CDTF">2019-06-28T01:25:00Z</dcterms:modified>
</cp:coreProperties>
</file>