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w:t>
      </w:r>
      <w:bookmarkStart w:id="1" w:name="_GoBack"/>
      <w:bookmarkEnd w:id="1"/>
      <w:r w:rsidR="00C03CCF" w:rsidRPr="00B64EAD">
        <w:rPr>
          <w:rFonts w:asciiTheme="majorHAnsi" w:hAnsiTheme="majorHAnsi"/>
          <w:color w:val="FFFFFF" w:themeColor="background1"/>
          <w:sz w:val="32"/>
          <w:szCs w:val="32"/>
        </w:rPr>
        <w:t>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131D6AF8" w14:textId="77777777" w:rsidR="00945C26" w:rsidRPr="00E90A70" w:rsidRDefault="00945C26" w:rsidP="00945C2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1 mai 2019</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p>
    <w:bookmarkEnd w:id="2"/>
    <w:p w14:paraId="3C2CFEA6" w14:textId="606FEB9E" w:rsidR="00945C26" w:rsidRDefault="00A430D3">
      <w:pPr>
        <w:pStyle w:val="TOC1"/>
        <w:tabs>
          <w:tab w:val="right" w:leader="dot" w:pos="5030"/>
        </w:tabs>
        <w:rPr>
          <w:rFonts w:eastAsiaTheme="minorEastAsia"/>
          <w:b w:val="0"/>
          <w:caps w:val="0"/>
          <w:noProof/>
          <w:sz w:val="22"/>
          <w:lang w:val="en-US" w:eastAsia="en-US" w:bidi="ar-SA"/>
        </w:rPr>
      </w:pPr>
      <w:r w:rsidRPr="00EB7902">
        <w:rPr>
          <w:rFonts w:cstheme="minorHAnsi"/>
        </w:rPr>
        <w:fldChar w:fldCharType="begin"/>
      </w:r>
      <w:r w:rsidRPr="00EB790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B7902">
        <w:rPr>
          <w:rFonts w:cstheme="minorHAnsi"/>
        </w:rPr>
        <w:fldChar w:fldCharType="separate"/>
      </w:r>
      <w:hyperlink w:anchor="_Toc7604944" w:history="1">
        <w:r w:rsidR="00945C26" w:rsidRPr="00AA520A">
          <w:rPr>
            <w:rStyle w:val="Hyperlink"/>
            <w:noProof/>
          </w:rPr>
          <w:t>Introducere</w:t>
        </w:r>
        <w:r w:rsidR="00945C26">
          <w:rPr>
            <w:noProof/>
            <w:webHidden/>
          </w:rPr>
          <w:tab/>
        </w:r>
        <w:r w:rsidR="00945C26">
          <w:rPr>
            <w:noProof/>
            <w:webHidden/>
          </w:rPr>
          <w:fldChar w:fldCharType="begin"/>
        </w:r>
        <w:r w:rsidR="00945C26">
          <w:rPr>
            <w:noProof/>
            <w:webHidden/>
          </w:rPr>
          <w:instrText xml:space="preserve"> PAGEREF _Toc7604944 \h </w:instrText>
        </w:r>
        <w:r w:rsidR="00945C26">
          <w:rPr>
            <w:noProof/>
            <w:webHidden/>
          </w:rPr>
        </w:r>
        <w:r w:rsidR="00945C26">
          <w:rPr>
            <w:noProof/>
            <w:webHidden/>
          </w:rPr>
          <w:fldChar w:fldCharType="separate"/>
        </w:r>
        <w:r w:rsidR="00945C26">
          <w:rPr>
            <w:noProof/>
            <w:webHidden/>
          </w:rPr>
          <w:t>3</w:t>
        </w:r>
        <w:r w:rsidR="00945C26">
          <w:rPr>
            <w:noProof/>
            <w:webHidden/>
          </w:rPr>
          <w:fldChar w:fldCharType="end"/>
        </w:r>
      </w:hyperlink>
    </w:p>
    <w:p w14:paraId="2532089D" w14:textId="544F0ED0" w:rsidR="00945C26" w:rsidRDefault="00945C26">
      <w:pPr>
        <w:pStyle w:val="TOC5"/>
        <w:tabs>
          <w:tab w:val="right" w:leader="dot" w:pos="5030"/>
        </w:tabs>
        <w:rPr>
          <w:rFonts w:eastAsiaTheme="minorEastAsia"/>
          <w:noProof/>
          <w:sz w:val="22"/>
          <w:lang w:val="en-US" w:eastAsia="en-US" w:bidi="ar-SA"/>
        </w:rPr>
      </w:pPr>
      <w:hyperlink w:anchor="_Toc7604945" w:history="1">
        <w:r w:rsidRPr="00AA520A">
          <w:rPr>
            <w:rStyle w:val="Hyperlink"/>
            <w:noProof/>
          </w:rPr>
          <w:t>Contractele privind nivelul serviciului</w:t>
        </w:r>
        <w:r>
          <w:rPr>
            <w:noProof/>
            <w:webHidden/>
          </w:rPr>
          <w:tab/>
        </w:r>
        <w:r>
          <w:rPr>
            <w:noProof/>
            <w:webHidden/>
          </w:rPr>
          <w:fldChar w:fldCharType="begin"/>
        </w:r>
        <w:r>
          <w:rPr>
            <w:noProof/>
            <w:webHidden/>
          </w:rPr>
          <w:instrText xml:space="preserve"> PAGEREF _Toc7604945 \h </w:instrText>
        </w:r>
        <w:r>
          <w:rPr>
            <w:noProof/>
            <w:webHidden/>
          </w:rPr>
        </w:r>
        <w:r>
          <w:rPr>
            <w:noProof/>
            <w:webHidden/>
          </w:rPr>
          <w:fldChar w:fldCharType="separate"/>
        </w:r>
        <w:r>
          <w:rPr>
            <w:noProof/>
            <w:webHidden/>
          </w:rPr>
          <w:t>3</w:t>
        </w:r>
        <w:r>
          <w:rPr>
            <w:noProof/>
            <w:webHidden/>
          </w:rPr>
          <w:fldChar w:fldCharType="end"/>
        </w:r>
      </w:hyperlink>
    </w:p>
    <w:p w14:paraId="0B812E81" w14:textId="26FE1475" w:rsidR="00945C26" w:rsidRDefault="00945C26">
      <w:pPr>
        <w:pStyle w:val="TOC5"/>
        <w:tabs>
          <w:tab w:val="right" w:leader="dot" w:pos="5030"/>
        </w:tabs>
        <w:rPr>
          <w:rFonts w:eastAsiaTheme="minorEastAsia"/>
          <w:noProof/>
          <w:sz w:val="22"/>
          <w:lang w:val="en-US" w:eastAsia="en-US" w:bidi="ar-SA"/>
        </w:rPr>
      </w:pPr>
      <w:hyperlink w:anchor="_Toc7604946" w:history="1">
        <w:r w:rsidRPr="00AA520A">
          <w:rPr>
            <w:rStyle w:val="Hyperlink"/>
            <w:noProof/>
          </w:rPr>
          <w:t>Termenii şi Actualizările referitoare la Serviciile online</w:t>
        </w:r>
        <w:r>
          <w:rPr>
            <w:noProof/>
            <w:webHidden/>
          </w:rPr>
          <w:tab/>
        </w:r>
        <w:r>
          <w:rPr>
            <w:noProof/>
            <w:webHidden/>
          </w:rPr>
          <w:fldChar w:fldCharType="begin"/>
        </w:r>
        <w:r>
          <w:rPr>
            <w:noProof/>
            <w:webHidden/>
          </w:rPr>
          <w:instrText xml:space="preserve"> PAGEREF _Toc7604946 \h </w:instrText>
        </w:r>
        <w:r>
          <w:rPr>
            <w:noProof/>
            <w:webHidden/>
          </w:rPr>
        </w:r>
        <w:r>
          <w:rPr>
            <w:noProof/>
            <w:webHidden/>
          </w:rPr>
          <w:fldChar w:fldCharType="separate"/>
        </w:r>
        <w:r>
          <w:rPr>
            <w:noProof/>
            <w:webHidden/>
          </w:rPr>
          <w:t>3</w:t>
        </w:r>
        <w:r>
          <w:rPr>
            <w:noProof/>
            <w:webHidden/>
          </w:rPr>
          <w:fldChar w:fldCharType="end"/>
        </w:r>
      </w:hyperlink>
    </w:p>
    <w:p w14:paraId="75E1B891" w14:textId="272F3688" w:rsidR="00945C26" w:rsidRDefault="00945C26">
      <w:pPr>
        <w:pStyle w:val="TOC5"/>
        <w:tabs>
          <w:tab w:val="right" w:leader="dot" w:pos="5030"/>
        </w:tabs>
        <w:rPr>
          <w:rFonts w:eastAsiaTheme="minorEastAsia"/>
          <w:noProof/>
          <w:sz w:val="22"/>
          <w:lang w:val="en-US" w:eastAsia="en-US" w:bidi="ar-SA"/>
        </w:rPr>
      </w:pPr>
      <w:hyperlink w:anchor="_Toc7604947" w:history="1">
        <w:r w:rsidRPr="00AA520A">
          <w:rPr>
            <w:rStyle w:val="Hyperlink"/>
            <w:noProof/>
          </w:rPr>
          <w:t>Notificări electronice</w:t>
        </w:r>
        <w:r>
          <w:rPr>
            <w:noProof/>
            <w:webHidden/>
          </w:rPr>
          <w:tab/>
        </w:r>
        <w:r>
          <w:rPr>
            <w:noProof/>
            <w:webHidden/>
          </w:rPr>
          <w:fldChar w:fldCharType="begin"/>
        </w:r>
        <w:r>
          <w:rPr>
            <w:noProof/>
            <w:webHidden/>
          </w:rPr>
          <w:instrText xml:space="preserve"> PAGEREF _Toc7604947 \h </w:instrText>
        </w:r>
        <w:r>
          <w:rPr>
            <w:noProof/>
            <w:webHidden/>
          </w:rPr>
        </w:r>
        <w:r>
          <w:rPr>
            <w:noProof/>
            <w:webHidden/>
          </w:rPr>
          <w:fldChar w:fldCharType="separate"/>
        </w:r>
        <w:r>
          <w:rPr>
            <w:noProof/>
            <w:webHidden/>
          </w:rPr>
          <w:t>3</w:t>
        </w:r>
        <w:r>
          <w:rPr>
            <w:noProof/>
            <w:webHidden/>
          </w:rPr>
          <w:fldChar w:fldCharType="end"/>
        </w:r>
      </w:hyperlink>
    </w:p>
    <w:p w14:paraId="6F728B3C" w14:textId="3A7443B6" w:rsidR="00945C26" w:rsidRDefault="00945C26">
      <w:pPr>
        <w:pStyle w:val="TOC5"/>
        <w:tabs>
          <w:tab w:val="right" w:leader="dot" w:pos="5030"/>
        </w:tabs>
        <w:rPr>
          <w:rFonts w:eastAsiaTheme="minorEastAsia"/>
          <w:noProof/>
          <w:sz w:val="22"/>
          <w:lang w:val="en-US" w:eastAsia="en-US" w:bidi="ar-SA"/>
        </w:rPr>
      </w:pPr>
      <w:hyperlink w:anchor="_Toc7604948" w:history="1">
        <w:r w:rsidRPr="00AA520A">
          <w:rPr>
            <w:rStyle w:val="Hyperlink"/>
            <w:noProof/>
          </w:rPr>
          <w:t>Versiunile anterioare</w:t>
        </w:r>
        <w:r>
          <w:rPr>
            <w:noProof/>
            <w:webHidden/>
          </w:rPr>
          <w:tab/>
        </w:r>
        <w:r>
          <w:rPr>
            <w:noProof/>
            <w:webHidden/>
          </w:rPr>
          <w:fldChar w:fldCharType="begin"/>
        </w:r>
        <w:r>
          <w:rPr>
            <w:noProof/>
            <w:webHidden/>
          </w:rPr>
          <w:instrText xml:space="preserve"> PAGEREF _Toc7604948 \h </w:instrText>
        </w:r>
        <w:r>
          <w:rPr>
            <w:noProof/>
            <w:webHidden/>
          </w:rPr>
        </w:r>
        <w:r>
          <w:rPr>
            <w:noProof/>
            <w:webHidden/>
          </w:rPr>
          <w:fldChar w:fldCharType="separate"/>
        </w:r>
        <w:r>
          <w:rPr>
            <w:noProof/>
            <w:webHidden/>
          </w:rPr>
          <w:t>3</w:t>
        </w:r>
        <w:r>
          <w:rPr>
            <w:noProof/>
            <w:webHidden/>
          </w:rPr>
          <w:fldChar w:fldCharType="end"/>
        </w:r>
      </w:hyperlink>
    </w:p>
    <w:p w14:paraId="185460AE" w14:textId="34FFADF6" w:rsidR="00945C26" w:rsidRDefault="00945C26">
      <w:pPr>
        <w:pStyle w:val="TOC3"/>
        <w:rPr>
          <w:rFonts w:eastAsiaTheme="minorEastAsia"/>
          <w:b w:val="0"/>
          <w:smallCaps w:val="0"/>
          <w:sz w:val="22"/>
          <w:lang w:val="en-US" w:eastAsia="en-US" w:bidi="ar-SA"/>
        </w:rPr>
      </w:pPr>
      <w:hyperlink w:anchor="_Toc7604949" w:history="1">
        <w:r w:rsidRPr="00AA520A">
          <w:rPr>
            <w:rStyle w:val="Hyperlink"/>
          </w:rPr>
          <w:t>Clarificări și rezumatul modificărilor</w:t>
        </w:r>
        <w:r>
          <w:rPr>
            <w:webHidden/>
          </w:rPr>
          <w:tab/>
        </w:r>
        <w:r>
          <w:rPr>
            <w:webHidden/>
          </w:rPr>
          <w:fldChar w:fldCharType="begin"/>
        </w:r>
        <w:r>
          <w:rPr>
            <w:webHidden/>
          </w:rPr>
          <w:instrText xml:space="preserve"> PAGEREF _Toc7604949 \h </w:instrText>
        </w:r>
        <w:r>
          <w:rPr>
            <w:webHidden/>
          </w:rPr>
        </w:r>
        <w:r>
          <w:rPr>
            <w:webHidden/>
          </w:rPr>
          <w:fldChar w:fldCharType="separate"/>
        </w:r>
        <w:r>
          <w:rPr>
            <w:webHidden/>
          </w:rPr>
          <w:t>3</w:t>
        </w:r>
        <w:r>
          <w:rPr>
            <w:webHidden/>
          </w:rPr>
          <w:fldChar w:fldCharType="end"/>
        </w:r>
      </w:hyperlink>
    </w:p>
    <w:p w14:paraId="780DABA1" w14:textId="66C7D76D" w:rsidR="00945C26" w:rsidRDefault="00945C26">
      <w:pPr>
        <w:pStyle w:val="TOC1"/>
        <w:tabs>
          <w:tab w:val="right" w:leader="dot" w:pos="5030"/>
        </w:tabs>
        <w:rPr>
          <w:rFonts w:eastAsiaTheme="minorEastAsia"/>
          <w:b w:val="0"/>
          <w:caps w:val="0"/>
          <w:noProof/>
          <w:sz w:val="22"/>
          <w:lang w:val="en-US" w:eastAsia="en-US" w:bidi="ar-SA"/>
        </w:rPr>
      </w:pPr>
      <w:hyperlink w:anchor="_Toc7604950" w:history="1">
        <w:r w:rsidRPr="00AA520A">
          <w:rPr>
            <w:rStyle w:val="Hyperlink"/>
            <w:noProof/>
          </w:rPr>
          <w:t>Definiţii</w:t>
        </w:r>
        <w:r>
          <w:rPr>
            <w:noProof/>
            <w:webHidden/>
          </w:rPr>
          <w:tab/>
        </w:r>
        <w:r>
          <w:rPr>
            <w:noProof/>
            <w:webHidden/>
          </w:rPr>
          <w:fldChar w:fldCharType="begin"/>
        </w:r>
        <w:r>
          <w:rPr>
            <w:noProof/>
            <w:webHidden/>
          </w:rPr>
          <w:instrText xml:space="preserve"> PAGEREF _Toc7604950 \h </w:instrText>
        </w:r>
        <w:r>
          <w:rPr>
            <w:noProof/>
            <w:webHidden/>
          </w:rPr>
        </w:r>
        <w:r>
          <w:rPr>
            <w:noProof/>
            <w:webHidden/>
          </w:rPr>
          <w:fldChar w:fldCharType="separate"/>
        </w:r>
        <w:r>
          <w:rPr>
            <w:noProof/>
            <w:webHidden/>
          </w:rPr>
          <w:t>4</w:t>
        </w:r>
        <w:r>
          <w:rPr>
            <w:noProof/>
            <w:webHidden/>
          </w:rPr>
          <w:fldChar w:fldCharType="end"/>
        </w:r>
      </w:hyperlink>
    </w:p>
    <w:p w14:paraId="3F7E3713" w14:textId="3749B7F0" w:rsidR="00945C26" w:rsidRDefault="00945C26">
      <w:pPr>
        <w:pStyle w:val="TOC1"/>
        <w:tabs>
          <w:tab w:val="right" w:leader="dot" w:pos="5030"/>
        </w:tabs>
        <w:rPr>
          <w:rFonts w:eastAsiaTheme="minorEastAsia"/>
          <w:b w:val="0"/>
          <w:caps w:val="0"/>
          <w:noProof/>
          <w:sz w:val="22"/>
          <w:lang w:val="en-US" w:eastAsia="en-US" w:bidi="ar-SA"/>
        </w:rPr>
      </w:pPr>
      <w:hyperlink w:anchor="_Toc7604951" w:history="1">
        <w:r w:rsidRPr="00AA520A">
          <w:rPr>
            <w:rStyle w:val="Hyperlink"/>
            <w:noProof/>
          </w:rPr>
          <w:t>Termeni generali</w:t>
        </w:r>
        <w:r>
          <w:rPr>
            <w:noProof/>
            <w:webHidden/>
          </w:rPr>
          <w:tab/>
        </w:r>
        <w:r>
          <w:rPr>
            <w:noProof/>
            <w:webHidden/>
          </w:rPr>
          <w:fldChar w:fldCharType="begin"/>
        </w:r>
        <w:r>
          <w:rPr>
            <w:noProof/>
            <w:webHidden/>
          </w:rPr>
          <w:instrText xml:space="preserve"> PAGEREF _Toc7604951 \h </w:instrText>
        </w:r>
        <w:r>
          <w:rPr>
            <w:noProof/>
            <w:webHidden/>
          </w:rPr>
        </w:r>
        <w:r>
          <w:rPr>
            <w:noProof/>
            <w:webHidden/>
          </w:rPr>
          <w:fldChar w:fldCharType="separate"/>
        </w:r>
        <w:r>
          <w:rPr>
            <w:noProof/>
            <w:webHidden/>
          </w:rPr>
          <w:t>6</w:t>
        </w:r>
        <w:r>
          <w:rPr>
            <w:noProof/>
            <w:webHidden/>
          </w:rPr>
          <w:fldChar w:fldCharType="end"/>
        </w:r>
      </w:hyperlink>
    </w:p>
    <w:p w14:paraId="6813A9D8" w14:textId="03AB495A" w:rsidR="00945C26" w:rsidRDefault="00945C26">
      <w:pPr>
        <w:pStyle w:val="TOC5"/>
        <w:tabs>
          <w:tab w:val="right" w:leader="dot" w:pos="5030"/>
        </w:tabs>
        <w:rPr>
          <w:rFonts w:eastAsiaTheme="minorEastAsia"/>
          <w:noProof/>
          <w:sz w:val="22"/>
          <w:lang w:val="en-US" w:eastAsia="en-US" w:bidi="ar-SA"/>
        </w:rPr>
      </w:pPr>
      <w:hyperlink w:anchor="_Toc7604952" w:history="1">
        <w:r w:rsidRPr="00AA520A">
          <w:rPr>
            <w:rStyle w:val="Hyperlink"/>
            <w:noProof/>
          </w:rPr>
          <w:t>Licenţierea Serviciilor online</w:t>
        </w:r>
        <w:r>
          <w:rPr>
            <w:noProof/>
            <w:webHidden/>
          </w:rPr>
          <w:tab/>
        </w:r>
        <w:r>
          <w:rPr>
            <w:noProof/>
            <w:webHidden/>
          </w:rPr>
          <w:fldChar w:fldCharType="begin"/>
        </w:r>
        <w:r>
          <w:rPr>
            <w:noProof/>
            <w:webHidden/>
          </w:rPr>
          <w:instrText xml:space="preserve"> PAGEREF _Toc7604952 \h </w:instrText>
        </w:r>
        <w:r>
          <w:rPr>
            <w:noProof/>
            <w:webHidden/>
          </w:rPr>
        </w:r>
        <w:r>
          <w:rPr>
            <w:noProof/>
            <w:webHidden/>
          </w:rPr>
          <w:fldChar w:fldCharType="separate"/>
        </w:r>
        <w:r>
          <w:rPr>
            <w:noProof/>
            <w:webHidden/>
          </w:rPr>
          <w:t>6</w:t>
        </w:r>
        <w:r>
          <w:rPr>
            <w:noProof/>
            <w:webHidden/>
          </w:rPr>
          <w:fldChar w:fldCharType="end"/>
        </w:r>
      </w:hyperlink>
    </w:p>
    <w:p w14:paraId="5567AA6B" w14:textId="16AD8DFA" w:rsidR="00945C26" w:rsidRDefault="00945C26">
      <w:pPr>
        <w:pStyle w:val="TOC5"/>
        <w:tabs>
          <w:tab w:val="right" w:leader="dot" w:pos="5030"/>
        </w:tabs>
        <w:rPr>
          <w:rFonts w:eastAsiaTheme="minorEastAsia"/>
          <w:noProof/>
          <w:sz w:val="22"/>
          <w:lang w:val="en-US" w:eastAsia="en-US" w:bidi="ar-SA"/>
        </w:rPr>
      </w:pPr>
      <w:hyperlink w:anchor="_Toc7604953" w:history="1">
        <w:r w:rsidRPr="00AA520A">
          <w:rPr>
            <w:rStyle w:val="Hyperlink"/>
            <w:noProof/>
          </w:rPr>
          <w:t>Utilizarea Serviciilor online</w:t>
        </w:r>
        <w:r>
          <w:rPr>
            <w:noProof/>
            <w:webHidden/>
          </w:rPr>
          <w:tab/>
        </w:r>
        <w:r>
          <w:rPr>
            <w:noProof/>
            <w:webHidden/>
          </w:rPr>
          <w:fldChar w:fldCharType="begin"/>
        </w:r>
        <w:r>
          <w:rPr>
            <w:noProof/>
            <w:webHidden/>
          </w:rPr>
          <w:instrText xml:space="preserve"> PAGEREF _Toc7604953 \h </w:instrText>
        </w:r>
        <w:r>
          <w:rPr>
            <w:noProof/>
            <w:webHidden/>
          </w:rPr>
        </w:r>
        <w:r>
          <w:rPr>
            <w:noProof/>
            <w:webHidden/>
          </w:rPr>
          <w:fldChar w:fldCharType="separate"/>
        </w:r>
        <w:r>
          <w:rPr>
            <w:noProof/>
            <w:webHidden/>
          </w:rPr>
          <w:t>6</w:t>
        </w:r>
        <w:r>
          <w:rPr>
            <w:noProof/>
            <w:webHidden/>
          </w:rPr>
          <w:fldChar w:fldCharType="end"/>
        </w:r>
      </w:hyperlink>
    </w:p>
    <w:p w14:paraId="0501BABE" w14:textId="4AD1AA37" w:rsidR="00945C26" w:rsidRDefault="00945C26">
      <w:pPr>
        <w:pStyle w:val="TOC5"/>
        <w:tabs>
          <w:tab w:val="right" w:leader="dot" w:pos="5030"/>
        </w:tabs>
        <w:rPr>
          <w:rFonts w:eastAsiaTheme="minorEastAsia"/>
          <w:noProof/>
          <w:sz w:val="22"/>
          <w:lang w:val="en-US" w:eastAsia="en-US" w:bidi="ar-SA"/>
        </w:rPr>
      </w:pPr>
      <w:hyperlink w:anchor="_Toc7604954" w:history="1">
        <w:r w:rsidRPr="00AA520A">
          <w:rPr>
            <w:rStyle w:val="Hyperlink"/>
            <w:noProof/>
          </w:rPr>
          <w:t>Utilizarea produselor software cu serviciul online</w:t>
        </w:r>
        <w:r>
          <w:rPr>
            <w:noProof/>
            <w:webHidden/>
          </w:rPr>
          <w:tab/>
        </w:r>
        <w:r>
          <w:rPr>
            <w:noProof/>
            <w:webHidden/>
          </w:rPr>
          <w:fldChar w:fldCharType="begin"/>
        </w:r>
        <w:r>
          <w:rPr>
            <w:noProof/>
            <w:webHidden/>
          </w:rPr>
          <w:instrText xml:space="preserve"> PAGEREF _Toc7604954 \h </w:instrText>
        </w:r>
        <w:r>
          <w:rPr>
            <w:noProof/>
            <w:webHidden/>
          </w:rPr>
        </w:r>
        <w:r>
          <w:rPr>
            <w:noProof/>
            <w:webHidden/>
          </w:rPr>
          <w:fldChar w:fldCharType="separate"/>
        </w:r>
        <w:r>
          <w:rPr>
            <w:noProof/>
            <w:webHidden/>
          </w:rPr>
          <w:t>6</w:t>
        </w:r>
        <w:r>
          <w:rPr>
            <w:noProof/>
            <w:webHidden/>
          </w:rPr>
          <w:fldChar w:fldCharType="end"/>
        </w:r>
      </w:hyperlink>
    </w:p>
    <w:p w14:paraId="2E65C5C5" w14:textId="1906BD98" w:rsidR="00945C26" w:rsidRDefault="00945C26">
      <w:pPr>
        <w:pStyle w:val="TOC5"/>
        <w:tabs>
          <w:tab w:val="right" w:leader="dot" w:pos="5030"/>
        </w:tabs>
        <w:rPr>
          <w:rFonts w:eastAsiaTheme="minorEastAsia"/>
          <w:noProof/>
          <w:sz w:val="22"/>
          <w:lang w:val="en-US" w:eastAsia="en-US" w:bidi="ar-SA"/>
        </w:rPr>
      </w:pPr>
      <w:hyperlink w:anchor="_Toc7604955" w:history="1">
        <w:r w:rsidRPr="00AA520A">
          <w:rPr>
            <w:rStyle w:val="Hyperlink"/>
            <w:noProof/>
          </w:rPr>
          <w:t>Limitări tehnice</w:t>
        </w:r>
        <w:r>
          <w:rPr>
            <w:noProof/>
            <w:webHidden/>
          </w:rPr>
          <w:tab/>
        </w:r>
        <w:r>
          <w:rPr>
            <w:noProof/>
            <w:webHidden/>
          </w:rPr>
          <w:fldChar w:fldCharType="begin"/>
        </w:r>
        <w:r>
          <w:rPr>
            <w:noProof/>
            <w:webHidden/>
          </w:rPr>
          <w:instrText xml:space="preserve"> PAGEREF _Toc7604955 \h </w:instrText>
        </w:r>
        <w:r>
          <w:rPr>
            <w:noProof/>
            <w:webHidden/>
          </w:rPr>
        </w:r>
        <w:r>
          <w:rPr>
            <w:noProof/>
            <w:webHidden/>
          </w:rPr>
          <w:fldChar w:fldCharType="separate"/>
        </w:r>
        <w:r>
          <w:rPr>
            <w:noProof/>
            <w:webHidden/>
          </w:rPr>
          <w:t>7</w:t>
        </w:r>
        <w:r>
          <w:rPr>
            <w:noProof/>
            <w:webHidden/>
          </w:rPr>
          <w:fldChar w:fldCharType="end"/>
        </w:r>
      </w:hyperlink>
    </w:p>
    <w:p w14:paraId="1160D9A1" w14:textId="401A72BB" w:rsidR="00945C26" w:rsidRDefault="00945C26">
      <w:pPr>
        <w:pStyle w:val="TOC5"/>
        <w:tabs>
          <w:tab w:val="right" w:leader="dot" w:pos="5030"/>
        </w:tabs>
        <w:rPr>
          <w:rFonts w:eastAsiaTheme="minorEastAsia"/>
          <w:noProof/>
          <w:sz w:val="22"/>
          <w:lang w:val="en-US" w:eastAsia="en-US" w:bidi="ar-SA"/>
        </w:rPr>
      </w:pPr>
      <w:hyperlink w:anchor="_Toc7604956" w:history="1">
        <w:r w:rsidRPr="00AA520A">
          <w:rPr>
            <w:rStyle w:val="Hyperlink"/>
            <w:noProof/>
          </w:rPr>
          <w:t>Serviciile de import/export</w:t>
        </w:r>
        <w:r>
          <w:rPr>
            <w:noProof/>
            <w:webHidden/>
          </w:rPr>
          <w:tab/>
        </w:r>
        <w:r>
          <w:rPr>
            <w:noProof/>
            <w:webHidden/>
          </w:rPr>
          <w:fldChar w:fldCharType="begin"/>
        </w:r>
        <w:r>
          <w:rPr>
            <w:noProof/>
            <w:webHidden/>
          </w:rPr>
          <w:instrText xml:space="preserve"> PAGEREF _Toc7604956 \h </w:instrText>
        </w:r>
        <w:r>
          <w:rPr>
            <w:noProof/>
            <w:webHidden/>
          </w:rPr>
        </w:r>
        <w:r>
          <w:rPr>
            <w:noProof/>
            <w:webHidden/>
          </w:rPr>
          <w:fldChar w:fldCharType="separate"/>
        </w:r>
        <w:r>
          <w:rPr>
            <w:noProof/>
            <w:webHidden/>
          </w:rPr>
          <w:t>7</w:t>
        </w:r>
        <w:r>
          <w:rPr>
            <w:noProof/>
            <w:webHidden/>
          </w:rPr>
          <w:fldChar w:fldCharType="end"/>
        </w:r>
      </w:hyperlink>
    </w:p>
    <w:p w14:paraId="4B89BEC5" w14:textId="0D7580A7" w:rsidR="00945C26" w:rsidRDefault="00945C26">
      <w:pPr>
        <w:pStyle w:val="TOC5"/>
        <w:tabs>
          <w:tab w:val="right" w:leader="dot" w:pos="5030"/>
        </w:tabs>
        <w:rPr>
          <w:rFonts w:eastAsiaTheme="minorEastAsia"/>
          <w:noProof/>
          <w:sz w:val="22"/>
          <w:lang w:val="en-US" w:eastAsia="en-US" w:bidi="ar-SA"/>
        </w:rPr>
      </w:pPr>
      <w:hyperlink w:anchor="_Toc7604957" w:history="1">
        <w:r w:rsidRPr="00AA520A">
          <w:rPr>
            <w:rStyle w:val="Hyperlink"/>
            <w:noProof/>
          </w:rPr>
          <w:t>Componente de font</w:t>
        </w:r>
        <w:r>
          <w:rPr>
            <w:noProof/>
            <w:webHidden/>
          </w:rPr>
          <w:tab/>
        </w:r>
        <w:r>
          <w:rPr>
            <w:noProof/>
            <w:webHidden/>
          </w:rPr>
          <w:fldChar w:fldCharType="begin"/>
        </w:r>
        <w:r>
          <w:rPr>
            <w:noProof/>
            <w:webHidden/>
          </w:rPr>
          <w:instrText xml:space="preserve"> PAGEREF _Toc7604957 \h </w:instrText>
        </w:r>
        <w:r>
          <w:rPr>
            <w:noProof/>
            <w:webHidden/>
          </w:rPr>
        </w:r>
        <w:r>
          <w:rPr>
            <w:noProof/>
            <w:webHidden/>
          </w:rPr>
          <w:fldChar w:fldCharType="separate"/>
        </w:r>
        <w:r>
          <w:rPr>
            <w:noProof/>
            <w:webHidden/>
          </w:rPr>
          <w:t>7</w:t>
        </w:r>
        <w:r>
          <w:rPr>
            <w:noProof/>
            <w:webHidden/>
          </w:rPr>
          <w:fldChar w:fldCharType="end"/>
        </w:r>
      </w:hyperlink>
    </w:p>
    <w:p w14:paraId="7E6857C4" w14:textId="14D1FC37" w:rsidR="00945C26" w:rsidRDefault="00945C26">
      <w:pPr>
        <w:pStyle w:val="TOC5"/>
        <w:tabs>
          <w:tab w:val="right" w:leader="dot" w:pos="5030"/>
        </w:tabs>
        <w:rPr>
          <w:rFonts w:eastAsiaTheme="minorEastAsia"/>
          <w:noProof/>
          <w:sz w:val="22"/>
          <w:lang w:val="en-US" w:eastAsia="en-US" w:bidi="ar-SA"/>
        </w:rPr>
      </w:pPr>
      <w:hyperlink w:anchor="_Toc7604958" w:history="1">
        <w:r w:rsidRPr="00AA520A">
          <w:rPr>
            <w:rStyle w:val="Hyperlink"/>
            <w:noProof/>
          </w:rPr>
          <w:t>Schimbările şi disponibilitatea Serviciilor online</w:t>
        </w:r>
        <w:r>
          <w:rPr>
            <w:noProof/>
            <w:webHidden/>
          </w:rPr>
          <w:tab/>
        </w:r>
        <w:r>
          <w:rPr>
            <w:noProof/>
            <w:webHidden/>
          </w:rPr>
          <w:fldChar w:fldCharType="begin"/>
        </w:r>
        <w:r>
          <w:rPr>
            <w:noProof/>
            <w:webHidden/>
          </w:rPr>
          <w:instrText xml:space="preserve"> PAGEREF _Toc7604958 \h </w:instrText>
        </w:r>
        <w:r>
          <w:rPr>
            <w:noProof/>
            <w:webHidden/>
          </w:rPr>
        </w:r>
        <w:r>
          <w:rPr>
            <w:noProof/>
            <w:webHidden/>
          </w:rPr>
          <w:fldChar w:fldCharType="separate"/>
        </w:r>
        <w:r>
          <w:rPr>
            <w:noProof/>
            <w:webHidden/>
          </w:rPr>
          <w:t>7</w:t>
        </w:r>
        <w:r>
          <w:rPr>
            <w:noProof/>
            <w:webHidden/>
          </w:rPr>
          <w:fldChar w:fldCharType="end"/>
        </w:r>
      </w:hyperlink>
    </w:p>
    <w:p w14:paraId="03FBEFFF" w14:textId="744FA1D7" w:rsidR="00945C26" w:rsidRDefault="00945C26">
      <w:pPr>
        <w:pStyle w:val="TOC5"/>
        <w:tabs>
          <w:tab w:val="right" w:leader="dot" w:pos="5030"/>
        </w:tabs>
        <w:rPr>
          <w:rFonts w:eastAsiaTheme="minorEastAsia"/>
          <w:noProof/>
          <w:sz w:val="22"/>
          <w:lang w:val="en-US" w:eastAsia="en-US" w:bidi="ar-SA"/>
        </w:rPr>
      </w:pPr>
      <w:hyperlink w:anchor="_Toc7604959" w:history="1">
        <w:r w:rsidRPr="00AA520A">
          <w:rPr>
            <w:rStyle w:val="Hyperlink"/>
            <w:noProof/>
          </w:rPr>
          <w:t>Respectarea legii</w:t>
        </w:r>
        <w:r>
          <w:rPr>
            <w:noProof/>
            <w:webHidden/>
          </w:rPr>
          <w:tab/>
        </w:r>
        <w:r>
          <w:rPr>
            <w:noProof/>
            <w:webHidden/>
          </w:rPr>
          <w:fldChar w:fldCharType="begin"/>
        </w:r>
        <w:r>
          <w:rPr>
            <w:noProof/>
            <w:webHidden/>
          </w:rPr>
          <w:instrText xml:space="preserve"> PAGEREF _Toc7604959 \h </w:instrText>
        </w:r>
        <w:r>
          <w:rPr>
            <w:noProof/>
            <w:webHidden/>
          </w:rPr>
        </w:r>
        <w:r>
          <w:rPr>
            <w:noProof/>
            <w:webHidden/>
          </w:rPr>
          <w:fldChar w:fldCharType="separate"/>
        </w:r>
        <w:r>
          <w:rPr>
            <w:noProof/>
            <w:webHidden/>
          </w:rPr>
          <w:t>7</w:t>
        </w:r>
        <w:r>
          <w:rPr>
            <w:noProof/>
            <w:webHidden/>
          </w:rPr>
          <w:fldChar w:fldCharType="end"/>
        </w:r>
      </w:hyperlink>
    </w:p>
    <w:p w14:paraId="7332AB6D" w14:textId="7B60AA77" w:rsidR="00945C26" w:rsidRDefault="00945C26">
      <w:pPr>
        <w:pStyle w:val="TOC5"/>
        <w:tabs>
          <w:tab w:val="right" w:leader="dot" w:pos="5030"/>
        </w:tabs>
        <w:rPr>
          <w:rFonts w:eastAsiaTheme="minorEastAsia"/>
          <w:noProof/>
          <w:sz w:val="22"/>
          <w:lang w:val="en-US" w:eastAsia="en-US" w:bidi="ar-SA"/>
        </w:rPr>
      </w:pPr>
      <w:hyperlink w:anchor="_Toc7604960" w:history="1">
        <w:r w:rsidRPr="00AA520A">
          <w:rPr>
            <w:rStyle w:val="Hyperlink"/>
            <w:noProof/>
          </w:rPr>
          <w:t>Altele</w:t>
        </w:r>
        <w:r>
          <w:rPr>
            <w:noProof/>
            <w:webHidden/>
          </w:rPr>
          <w:tab/>
        </w:r>
        <w:r>
          <w:rPr>
            <w:noProof/>
            <w:webHidden/>
          </w:rPr>
          <w:fldChar w:fldCharType="begin"/>
        </w:r>
        <w:r>
          <w:rPr>
            <w:noProof/>
            <w:webHidden/>
          </w:rPr>
          <w:instrText xml:space="preserve"> PAGEREF _Toc7604960 \h </w:instrText>
        </w:r>
        <w:r>
          <w:rPr>
            <w:noProof/>
            <w:webHidden/>
          </w:rPr>
        </w:r>
        <w:r>
          <w:rPr>
            <w:noProof/>
            <w:webHidden/>
          </w:rPr>
          <w:fldChar w:fldCharType="separate"/>
        </w:r>
        <w:r>
          <w:rPr>
            <w:noProof/>
            <w:webHidden/>
          </w:rPr>
          <w:t>7</w:t>
        </w:r>
        <w:r>
          <w:rPr>
            <w:noProof/>
            <w:webHidden/>
          </w:rPr>
          <w:fldChar w:fldCharType="end"/>
        </w:r>
      </w:hyperlink>
    </w:p>
    <w:p w14:paraId="79E771BA" w14:textId="3C2DF097" w:rsidR="00945C26" w:rsidRDefault="00945C26">
      <w:pPr>
        <w:pStyle w:val="TOC1"/>
        <w:tabs>
          <w:tab w:val="right" w:leader="dot" w:pos="5030"/>
        </w:tabs>
        <w:rPr>
          <w:rFonts w:eastAsiaTheme="minorEastAsia"/>
          <w:b w:val="0"/>
          <w:caps w:val="0"/>
          <w:noProof/>
          <w:sz w:val="22"/>
          <w:lang w:val="en-US" w:eastAsia="en-US" w:bidi="ar-SA"/>
        </w:rPr>
      </w:pPr>
      <w:hyperlink w:anchor="_Toc7604961" w:history="1">
        <w:r w:rsidRPr="00AA520A">
          <w:rPr>
            <w:rStyle w:val="Hyperlink"/>
            <w:noProof/>
          </w:rPr>
          <w:t>Termenii privind protecţia datelor cu caracter personal</w:t>
        </w:r>
        <w:r>
          <w:rPr>
            <w:noProof/>
            <w:webHidden/>
          </w:rPr>
          <w:tab/>
        </w:r>
        <w:r>
          <w:rPr>
            <w:noProof/>
            <w:webHidden/>
          </w:rPr>
          <w:fldChar w:fldCharType="begin"/>
        </w:r>
        <w:r>
          <w:rPr>
            <w:noProof/>
            <w:webHidden/>
          </w:rPr>
          <w:instrText xml:space="preserve"> PAGEREF _Toc7604961 \h </w:instrText>
        </w:r>
        <w:r>
          <w:rPr>
            <w:noProof/>
            <w:webHidden/>
          </w:rPr>
        </w:r>
        <w:r>
          <w:rPr>
            <w:noProof/>
            <w:webHidden/>
          </w:rPr>
          <w:fldChar w:fldCharType="separate"/>
        </w:r>
        <w:r>
          <w:rPr>
            <w:noProof/>
            <w:webHidden/>
          </w:rPr>
          <w:t>9</w:t>
        </w:r>
        <w:r>
          <w:rPr>
            <w:noProof/>
            <w:webHidden/>
          </w:rPr>
          <w:fldChar w:fldCharType="end"/>
        </w:r>
      </w:hyperlink>
    </w:p>
    <w:p w14:paraId="3F02D399" w14:textId="3EB4B4B6" w:rsidR="00945C26" w:rsidRDefault="00945C26">
      <w:pPr>
        <w:pStyle w:val="TOC5"/>
        <w:tabs>
          <w:tab w:val="right" w:leader="dot" w:pos="5030"/>
        </w:tabs>
        <w:rPr>
          <w:rFonts w:eastAsiaTheme="minorEastAsia"/>
          <w:noProof/>
          <w:sz w:val="22"/>
          <w:lang w:val="en-US" w:eastAsia="en-US" w:bidi="ar-SA"/>
        </w:rPr>
      </w:pPr>
      <w:hyperlink w:anchor="_Toc7604962" w:history="1">
        <w:r w:rsidRPr="00AA520A">
          <w:rPr>
            <w:rStyle w:val="Hyperlink"/>
            <w:noProof/>
          </w:rPr>
          <w:t>Domeniu de aplicare</w:t>
        </w:r>
        <w:r>
          <w:rPr>
            <w:noProof/>
            <w:webHidden/>
          </w:rPr>
          <w:tab/>
        </w:r>
        <w:r>
          <w:rPr>
            <w:noProof/>
            <w:webHidden/>
          </w:rPr>
          <w:fldChar w:fldCharType="begin"/>
        </w:r>
        <w:r>
          <w:rPr>
            <w:noProof/>
            <w:webHidden/>
          </w:rPr>
          <w:instrText xml:space="preserve"> PAGEREF _Toc7604962 \h </w:instrText>
        </w:r>
        <w:r>
          <w:rPr>
            <w:noProof/>
            <w:webHidden/>
          </w:rPr>
        </w:r>
        <w:r>
          <w:rPr>
            <w:noProof/>
            <w:webHidden/>
          </w:rPr>
          <w:fldChar w:fldCharType="separate"/>
        </w:r>
        <w:r>
          <w:rPr>
            <w:noProof/>
            <w:webHidden/>
          </w:rPr>
          <w:t>9</w:t>
        </w:r>
        <w:r>
          <w:rPr>
            <w:noProof/>
            <w:webHidden/>
          </w:rPr>
          <w:fldChar w:fldCharType="end"/>
        </w:r>
      </w:hyperlink>
    </w:p>
    <w:p w14:paraId="6A7C6521" w14:textId="2700E582" w:rsidR="00945C26" w:rsidRDefault="00945C26">
      <w:pPr>
        <w:pStyle w:val="TOC5"/>
        <w:tabs>
          <w:tab w:val="right" w:leader="dot" w:pos="5030"/>
        </w:tabs>
        <w:rPr>
          <w:rFonts w:eastAsiaTheme="minorEastAsia"/>
          <w:noProof/>
          <w:sz w:val="22"/>
          <w:lang w:val="en-US" w:eastAsia="en-US" w:bidi="ar-SA"/>
        </w:rPr>
      </w:pPr>
      <w:hyperlink w:anchor="_Toc7604963" w:history="1">
        <w:r w:rsidRPr="00AA520A">
          <w:rPr>
            <w:rStyle w:val="Hyperlink"/>
            <w:noProof/>
          </w:rPr>
          <w:t>Prelucrarea Datelor clienţilor; Proprietatea</w:t>
        </w:r>
        <w:r>
          <w:rPr>
            <w:noProof/>
            <w:webHidden/>
          </w:rPr>
          <w:tab/>
        </w:r>
        <w:r>
          <w:rPr>
            <w:noProof/>
            <w:webHidden/>
          </w:rPr>
          <w:fldChar w:fldCharType="begin"/>
        </w:r>
        <w:r>
          <w:rPr>
            <w:noProof/>
            <w:webHidden/>
          </w:rPr>
          <w:instrText xml:space="preserve"> PAGEREF _Toc7604963 \h </w:instrText>
        </w:r>
        <w:r>
          <w:rPr>
            <w:noProof/>
            <w:webHidden/>
          </w:rPr>
        </w:r>
        <w:r>
          <w:rPr>
            <w:noProof/>
            <w:webHidden/>
          </w:rPr>
          <w:fldChar w:fldCharType="separate"/>
        </w:r>
        <w:r>
          <w:rPr>
            <w:noProof/>
            <w:webHidden/>
          </w:rPr>
          <w:t>9</w:t>
        </w:r>
        <w:r>
          <w:rPr>
            <w:noProof/>
            <w:webHidden/>
          </w:rPr>
          <w:fldChar w:fldCharType="end"/>
        </w:r>
      </w:hyperlink>
    </w:p>
    <w:p w14:paraId="414086F1" w14:textId="2BAA5885" w:rsidR="00945C26" w:rsidRDefault="00945C26">
      <w:pPr>
        <w:pStyle w:val="TOC5"/>
        <w:tabs>
          <w:tab w:val="right" w:leader="dot" w:pos="5030"/>
        </w:tabs>
        <w:rPr>
          <w:rFonts w:eastAsiaTheme="minorEastAsia"/>
          <w:noProof/>
          <w:sz w:val="22"/>
          <w:lang w:val="en-US" w:eastAsia="en-US" w:bidi="ar-SA"/>
        </w:rPr>
      </w:pPr>
      <w:hyperlink w:anchor="_Toc7604964" w:history="1">
        <w:r w:rsidRPr="00AA520A">
          <w:rPr>
            <w:rStyle w:val="Hyperlink"/>
            <w:noProof/>
          </w:rPr>
          <w:t>Divulgarea Datelor de client</w:t>
        </w:r>
        <w:r>
          <w:rPr>
            <w:noProof/>
            <w:webHidden/>
          </w:rPr>
          <w:tab/>
        </w:r>
        <w:r>
          <w:rPr>
            <w:noProof/>
            <w:webHidden/>
          </w:rPr>
          <w:fldChar w:fldCharType="begin"/>
        </w:r>
        <w:r>
          <w:rPr>
            <w:noProof/>
            <w:webHidden/>
          </w:rPr>
          <w:instrText xml:space="preserve"> PAGEREF _Toc7604964 \h </w:instrText>
        </w:r>
        <w:r>
          <w:rPr>
            <w:noProof/>
            <w:webHidden/>
          </w:rPr>
        </w:r>
        <w:r>
          <w:rPr>
            <w:noProof/>
            <w:webHidden/>
          </w:rPr>
          <w:fldChar w:fldCharType="separate"/>
        </w:r>
        <w:r>
          <w:rPr>
            <w:noProof/>
            <w:webHidden/>
          </w:rPr>
          <w:t>9</w:t>
        </w:r>
        <w:r>
          <w:rPr>
            <w:noProof/>
            <w:webHidden/>
          </w:rPr>
          <w:fldChar w:fldCharType="end"/>
        </w:r>
      </w:hyperlink>
    </w:p>
    <w:p w14:paraId="6385B13A" w14:textId="233019C0" w:rsidR="00945C26" w:rsidRDefault="00945C26">
      <w:pPr>
        <w:pStyle w:val="TOC5"/>
        <w:tabs>
          <w:tab w:val="right" w:leader="dot" w:pos="5030"/>
        </w:tabs>
        <w:rPr>
          <w:rFonts w:eastAsiaTheme="minorEastAsia"/>
          <w:noProof/>
          <w:sz w:val="22"/>
          <w:lang w:val="en-US" w:eastAsia="en-US" w:bidi="ar-SA"/>
        </w:rPr>
      </w:pPr>
      <w:hyperlink w:anchor="_Toc7604965" w:history="1">
        <w:r w:rsidRPr="00AA520A">
          <w:rPr>
            <w:rStyle w:val="Hyperlink"/>
            <w:noProof/>
          </w:rPr>
          <w:t>Prelucrarea datelor cu caracter personal; GDPR</w:t>
        </w:r>
        <w:r>
          <w:rPr>
            <w:noProof/>
            <w:webHidden/>
          </w:rPr>
          <w:tab/>
        </w:r>
        <w:r>
          <w:rPr>
            <w:noProof/>
            <w:webHidden/>
          </w:rPr>
          <w:fldChar w:fldCharType="begin"/>
        </w:r>
        <w:r>
          <w:rPr>
            <w:noProof/>
            <w:webHidden/>
          </w:rPr>
          <w:instrText xml:space="preserve"> PAGEREF _Toc7604965 \h </w:instrText>
        </w:r>
        <w:r>
          <w:rPr>
            <w:noProof/>
            <w:webHidden/>
          </w:rPr>
        </w:r>
        <w:r>
          <w:rPr>
            <w:noProof/>
            <w:webHidden/>
          </w:rPr>
          <w:fldChar w:fldCharType="separate"/>
        </w:r>
        <w:r>
          <w:rPr>
            <w:noProof/>
            <w:webHidden/>
          </w:rPr>
          <w:t>10</w:t>
        </w:r>
        <w:r>
          <w:rPr>
            <w:noProof/>
            <w:webHidden/>
          </w:rPr>
          <w:fldChar w:fldCharType="end"/>
        </w:r>
      </w:hyperlink>
    </w:p>
    <w:p w14:paraId="1AECEA92" w14:textId="5EE499FC" w:rsidR="00945C26" w:rsidRDefault="00945C26">
      <w:pPr>
        <w:pStyle w:val="TOC5"/>
        <w:tabs>
          <w:tab w:val="right" w:leader="dot" w:pos="5030"/>
        </w:tabs>
        <w:rPr>
          <w:rFonts w:eastAsiaTheme="minorEastAsia"/>
          <w:noProof/>
          <w:sz w:val="22"/>
          <w:lang w:val="en-US" w:eastAsia="en-US" w:bidi="ar-SA"/>
        </w:rPr>
      </w:pPr>
      <w:hyperlink w:anchor="_Toc7604966" w:history="1">
        <w:r w:rsidRPr="00AA520A">
          <w:rPr>
            <w:rStyle w:val="Hyperlink"/>
            <w:noProof/>
          </w:rPr>
          <w:t>Securitatea datelor</w:t>
        </w:r>
        <w:r>
          <w:rPr>
            <w:noProof/>
            <w:webHidden/>
          </w:rPr>
          <w:tab/>
        </w:r>
        <w:r>
          <w:rPr>
            <w:noProof/>
            <w:webHidden/>
          </w:rPr>
          <w:fldChar w:fldCharType="begin"/>
        </w:r>
        <w:r>
          <w:rPr>
            <w:noProof/>
            <w:webHidden/>
          </w:rPr>
          <w:instrText xml:space="preserve"> PAGEREF _Toc7604966 \h </w:instrText>
        </w:r>
        <w:r>
          <w:rPr>
            <w:noProof/>
            <w:webHidden/>
          </w:rPr>
        </w:r>
        <w:r>
          <w:rPr>
            <w:noProof/>
            <w:webHidden/>
          </w:rPr>
          <w:fldChar w:fldCharType="separate"/>
        </w:r>
        <w:r>
          <w:rPr>
            <w:noProof/>
            <w:webHidden/>
          </w:rPr>
          <w:t>10</w:t>
        </w:r>
        <w:r>
          <w:rPr>
            <w:noProof/>
            <w:webHidden/>
          </w:rPr>
          <w:fldChar w:fldCharType="end"/>
        </w:r>
      </w:hyperlink>
    </w:p>
    <w:p w14:paraId="0DEF971E" w14:textId="20B24286" w:rsidR="00945C26" w:rsidRDefault="00945C26">
      <w:pPr>
        <w:pStyle w:val="TOC5"/>
        <w:tabs>
          <w:tab w:val="right" w:leader="dot" w:pos="5030"/>
        </w:tabs>
        <w:rPr>
          <w:rFonts w:eastAsiaTheme="minorEastAsia"/>
          <w:noProof/>
          <w:sz w:val="22"/>
          <w:lang w:val="en-US" w:eastAsia="en-US" w:bidi="ar-SA"/>
        </w:rPr>
      </w:pPr>
      <w:hyperlink w:anchor="_Toc7604967" w:history="1">
        <w:r w:rsidRPr="00AA520A">
          <w:rPr>
            <w:rStyle w:val="Hyperlink"/>
            <w:noProof/>
          </w:rPr>
          <w:t>Notificarea incidentelor de securitate</w:t>
        </w:r>
        <w:r>
          <w:rPr>
            <w:noProof/>
            <w:webHidden/>
          </w:rPr>
          <w:tab/>
        </w:r>
        <w:r>
          <w:rPr>
            <w:noProof/>
            <w:webHidden/>
          </w:rPr>
          <w:fldChar w:fldCharType="begin"/>
        </w:r>
        <w:r>
          <w:rPr>
            <w:noProof/>
            <w:webHidden/>
          </w:rPr>
          <w:instrText xml:space="preserve"> PAGEREF _Toc7604967 \h </w:instrText>
        </w:r>
        <w:r>
          <w:rPr>
            <w:noProof/>
            <w:webHidden/>
          </w:rPr>
        </w:r>
        <w:r>
          <w:rPr>
            <w:noProof/>
            <w:webHidden/>
          </w:rPr>
          <w:fldChar w:fldCharType="separate"/>
        </w:r>
        <w:r>
          <w:rPr>
            <w:noProof/>
            <w:webHidden/>
          </w:rPr>
          <w:t>11</w:t>
        </w:r>
        <w:r>
          <w:rPr>
            <w:noProof/>
            <w:webHidden/>
          </w:rPr>
          <w:fldChar w:fldCharType="end"/>
        </w:r>
      </w:hyperlink>
    </w:p>
    <w:p w14:paraId="3B851697" w14:textId="786FFB3C" w:rsidR="00945C26" w:rsidRDefault="00945C26">
      <w:pPr>
        <w:pStyle w:val="TOC5"/>
        <w:tabs>
          <w:tab w:val="right" w:leader="dot" w:pos="5030"/>
        </w:tabs>
        <w:rPr>
          <w:rFonts w:eastAsiaTheme="minorEastAsia"/>
          <w:noProof/>
          <w:sz w:val="22"/>
          <w:lang w:val="en-US" w:eastAsia="en-US" w:bidi="ar-SA"/>
        </w:rPr>
      </w:pPr>
      <w:hyperlink w:anchor="_Toc7604968" w:history="1">
        <w:r w:rsidRPr="00AA520A">
          <w:rPr>
            <w:rStyle w:val="Hyperlink"/>
            <w:noProof/>
          </w:rPr>
          <w:t>Transferurile de date şi locaţia acestora</w:t>
        </w:r>
        <w:r>
          <w:rPr>
            <w:noProof/>
            <w:webHidden/>
          </w:rPr>
          <w:tab/>
        </w:r>
        <w:r>
          <w:rPr>
            <w:noProof/>
            <w:webHidden/>
          </w:rPr>
          <w:fldChar w:fldCharType="begin"/>
        </w:r>
        <w:r>
          <w:rPr>
            <w:noProof/>
            <w:webHidden/>
          </w:rPr>
          <w:instrText xml:space="preserve"> PAGEREF _Toc7604968 \h </w:instrText>
        </w:r>
        <w:r>
          <w:rPr>
            <w:noProof/>
            <w:webHidden/>
          </w:rPr>
        </w:r>
        <w:r>
          <w:rPr>
            <w:noProof/>
            <w:webHidden/>
          </w:rPr>
          <w:fldChar w:fldCharType="separate"/>
        </w:r>
        <w:r>
          <w:rPr>
            <w:noProof/>
            <w:webHidden/>
          </w:rPr>
          <w:t>12</w:t>
        </w:r>
        <w:r>
          <w:rPr>
            <w:noProof/>
            <w:webHidden/>
          </w:rPr>
          <w:fldChar w:fldCharType="end"/>
        </w:r>
      </w:hyperlink>
    </w:p>
    <w:p w14:paraId="7BC07DA3" w14:textId="4B2E2659" w:rsidR="00945C26" w:rsidRDefault="00945C26">
      <w:pPr>
        <w:pStyle w:val="TOC5"/>
        <w:tabs>
          <w:tab w:val="right" w:leader="dot" w:pos="5030"/>
        </w:tabs>
        <w:rPr>
          <w:rFonts w:eastAsiaTheme="minorEastAsia"/>
          <w:noProof/>
          <w:sz w:val="22"/>
          <w:lang w:val="en-US" w:eastAsia="en-US" w:bidi="ar-SA"/>
        </w:rPr>
      </w:pPr>
      <w:hyperlink w:anchor="_Toc7604969" w:history="1">
        <w:r w:rsidRPr="00AA520A">
          <w:rPr>
            <w:rStyle w:val="Hyperlink"/>
            <w:noProof/>
          </w:rPr>
          <w:t>Păstrarea şi ştergerea Datelor</w:t>
        </w:r>
        <w:r>
          <w:rPr>
            <w:noProof/>
            <w:webHidden/>
          </w:rPr>
          <w:tab/>
        </w:r>
        <w:r>
          <w:rPr>
            <w:noProof/>
            <w:webHidden/>
          </w:rPr>
          <w:fldChar w:fldCharType="begin"/>
        </w:r>
        <w:r>
          <w:rPr>
            <w:noProof/>
            <w:webHidden/>
          </w:rPr>
          <w:instrText xml:space="preserve"> PAGEREF _Toc7604969 \h </w:instrText>
        </w:r>
        <w:r>
          <w:rPr>
            <w:noProof/>
            <w:webHidden/>
          </w:rPr>
        </w:r>
        <w:r>
          <w:rPr>
            <w:noProof/>
            <w:webHidden/>
          </w:rPr>
          <w:fldChar w:fldCharType="separate"/>
        </w:r>
        <w:r>
          <w:rPr>
            <w:noProof/>
            <w:webHidden/>
          </w:rPr>
          <w:t>13</w:t>
        </w:r>
        <w:r>
          <w:rPr>
            <w:noProof/>
            <w:webHidden/>
          </w:rPr>
          <w:fldChar w:fldCharType="end"/>
        </w:r>
      </w:hyperlink>
    </w:p>
    <w:p w14:paraId="22A0CDCD" w14:textId="5446E9D4" w:rsidR="00945C26" w:rsidRDefault="00945C26">
      <w:pPr>
        <w:pStyle w:val="TOC5"/>
        <w:tabs>
          <w:tab w:val="right" w:leader="dot" w:pos="5030"/>
        </w:tabs>
        <w:rPr>
          <w:rFonts w:eastAsiaTheme="minorEastAsia"/>
          <w:noProof/>
          <w:sz w:val="22"/>
          <w:lang w:val="en-US" w:eastAsia="en-US" w:bidi="ar-SA"/>
        </w:rPr>
      </w:pPr>
      <w:hyperlink w:anchor="_Toc7604970" w:history="1">
        <w:r w:rsidRPr="00AA520A">
          <w:rPr>
            <w:rStyle w:val="Hyperlink"/>
            <w:noProof/>
          </w:rPr>
          <w:t>Angajamentul de confidenţialitate încheiat cu persoana împuternicită de operator</w:t>
        </w:r>
        <w:r>
          <w:rPr>
            <w:noProof/>
            <w:webHidden/>
          </w:rPr>
          <w:tab/>
        </w:r>
        <w:r>
          <w:rPr>
            <w:noProof/>
            <w:webHidden/>
          </w:rPr>
          <w:fldChar w:fldCharType="begin"/>
        </w:r>
        <w:r>
          <w:rPr>
            <w:noProof/>
            <w:webHidden/>
          </w:rPr>
          <w:instrText xml:space="preserve"> PAGEREF _Toc7604970 \h </w:instrText>
        </w:r>
        <w:r>
          <w:rPr>
            <w:noProof/>
            <w:webHidden/>
          </w:rPr>
        </w:r>
        <w:r>
          <w:rPr>
            <w:noProof/>
            <w:webHidden/>
          </w:rPr>
          <w:fldChar w:fldCharType="separate"/>
        </w:r>
        <w:r>
          <w:rPr>
            <w:noProof/>
            <w:webHidden/>
          </w:rPr>
          <w:t>13</w:t>
        </w:r>
        <w:r>
          <w:rPr>
            <w:noProof/>
            <w:webHidden/>
          </w:rPr>
          <w:fldChar w:fldCharType="end"/>
        </w:r>
      </w:hyperlink>
    </w:p>
    <w:p w14:paraId="0E04076B" w14:textId="131FF5EB" w:rsidR="00945C26" w:rsidRDefault="00945C26">
      <w:pPr>
        <w:pStyle w:val="TOC5"/>
        <w:tabs>
          <w:tab w:val="right" w:leader="dot" w:pos="5030"/>
        </w:tabs>
        <w:rPr>
          <w:rFonts w:eastAsiaTheme="minorEastAsia"/>
          <w:noProof/>
          <w:sz w:val="22"/>
          <w:lang w:val="en-US" w:eastAsia="en-US" w:bidi="ar-SA"/>
        </w:rPr>
      </w:pPr>
      <w:hyperlink w:anchor="_Toc7604971" w:history="1">
        <w:r w:rsidRPr="00AA520A">
          <w:rPr>
            <w:rStyle w:val="Hyperlink"/>
            <w:noProof/>
          </w:rPr>
          <w:t>Notificarea şi Controalele privind utilizarea Subcontractanţilor</w:t>
        </w:r>
        <w:r>
          <w:rPr>
            <w:noProof/>
            <w:webHidden/>
          </w:rPr>
          <w:tab/>
        </w:r>
        <w:r>
          <w:rPr>
            <w:noProof/>
            <w:webHidden/>
          </w:rPr>
          <w:fldChar w:fldCharType="begin"/>
        </w:r>
        <w:r>
          <w:rPr>
            <w:noProof/>
            <w:webHidden/>
          </w:rPr>
          <w:instrText xml:space="preserve"> PAGEREF _Toc7604971 \h </w:instrText>
        </w:r>
        <w:r>
          <w:rPr>
            <w:noProof/>
            <w:webHidden/>
          </w:rPr>
        </w:r>
        <w:r>
          <w:rPr>
            <w:noProof/>
            <w:webHidden/>
          </w:rPr>
          <w:fldChar w:fldCharType="separate"/>
        </w:r>
        <w:r>
          <w:rPr>
            <w:noProof/>
            <w:webHidden/>
          </w:rPr>
          <w:t>13</w:t>
        </w:r>
        <w:r>
          <w:rPr>
            <w:noProof/>
            <w:webHidden/>
          </w:rPr>
          <w:fldChar w:fldCharType="end"/>
        </w:r>
      </w:hyperlink>
    </w:p>
    <w:p w14:paraId="4B9D5475" w14:textId="1A2B4E24" w:rsidR="00945C26" w:rsidRDefault="00945C26">
      <w:pPr>
        <w:pStyle w:val="TOC5"/>
        <w:tabs>
          <w:tab w:val="right" w:leader="dot" w:pos="5030"/>
        </w:tabs>
        <w:rPr>
          <w:rFonts w:eastAsiaTheme="minorEastAsia"/>
          <w:noProof/>
          <w:sz w:val="22"/>
          <w:lang w:val="en-US" w:eastAsia="en-US" w:bidi="ar-SA"/>
        </w:rPr>
      </w:pPr>
      <w:hyperlink w:anchor="_Toc7604972" w:history="1">
        <w:r w:rsidRPr="00AA520A">
          <w:rPr>
            <w:rStyle w:val="Hyperlink"/>
            <w:noProof/>
          </w:rPr>
          <w:t>Instituţii de învăţământ</w:t>
        </w:r>
        <w:r>
          <w:rPr>
            <w:noProof/>
            <w:webHidden/>
          </w:rPr>
          <w:tab/>
        </w:r>
        <w:r>
          <w:rPr>
            <w:noProof/>
            <w:webHidden/>
          </w:rPr>
          <w:fldChar w:fldCharType="begin"/>
        </w:r>
        <w:r>
          <w:rPr>
            <w:noProof/>
            <w:webHidden/>
          </w:rPr>
          <w:instrText xml:space="preserve"> PAGEREF _Toc7604972 \h </w:instrText>
        </w:r>
        <w:r>
          <w:rPr>
            <w:noProof/>
            <w:webHidden/>
          </w:rPr>
        </w:r>
        <w:r>
          <w:rPr>
            <w:noProof/>
            <w:webHidden/>
          </w:rPr>
          <w:fldChar w:fldCharType="separate"/>
        </w:r>
        <w:r>
          <w:rPr>
            <w:noProof/>
            <w:webHidden/>
          </w:rPr>
          <w:t>14</w:t>
        </w:r>
        <w:r>
          <w:rPr>
            <w:noProof/>
            <w:webHidden/>
          </w:rPr>
          <w:fldChar w:fldCharType="end"/>
        </w:r>
      </w:hyperlink>
    </w:p>
    <w:p w14:paraId="6DBDFC5F" w14:textId="5DDFBED7" w:rsidR="00945C26" w:rsidRDefault="00945C26">
      <w:pPr>
        <w:pStyle w:val="TOC5"/>
        <w:tabs>
          <w:tab w:val="right" w:leader="dot" w:pos="5030"/>
        </w:tabs>
        <w:rPr>
          <w:rFonts w:eastAsiaTheme="minorEastAsia"/>
          <w:noProof/>
          <w:sz w:val="22"/>
          <w:lang w:val="en-US" w:eastAsia="en-US" w:bidi="ar-SA"/>
        </w:rPr>
      </w:pPr>
      <w:hyperlink w:anchor="_Toc7604973" w:history="1">
        <w:r w:rsidRPr="00AA520A">
          <w:rPr>
            <w:rStyle w:val="Hyperlink"/>
            <w:noProof/>
          </w:rPr>
          <w:t>Asociatul HIPAA (Health Insurance Portability and Accountability Act – Legea responsabilităţii şi a portabilităţii asigurărilor medicale)</w:t>
        </w:r>
        <w:r>
          <w:rPr>
            <w:noProof/>
            <w:webHidden/>
          </w:rPr>
          <w:tab/>
        </w:r>
        <w:r>
          <w:rPr>
            <w:noProof/>
            <w:webHidden/>
          </w:rPr>
          <w:fldChar w:fldCharType="begin"/>
        </w:r>
        <w:r>
          <w:rPr>
            <w:noProof/>
            <w:webHidden/>
          </w:rPr>
          <w:instrText xml:space="preserve"> PAGEREF _Toc7604973 \h </w:instrText>
        </w:r>
        <w:r>
          <w:rPr>
            <w:noProof/>
            <w:webHidden/>
          </w:rPr>
        </w:r>
        <w:r>
          <w:rPr>
            <w:noProof/>
            <w:webHidden/>
          </w:rPr>
          <w:fldChar w:fldCharType="separate"/>
        </w:r>
        <w:r>
          <w:rPr>
            <w:noProof/>
            <w:webHidden/>
          </w:rPr>
          <w:t>14</w:t>
        </w:r>
        <w:r>
          <w:rPr>
            <w:noProof/>
            <w:webHidden/>
          </w:rPr>
          <w:fldChar w:fldCharType="end"/>
        </w:r>
      </w:hyperlink>
    </w:p>
    <w:p w14:paraId="2C87A99F" w14:textId="0A276CE6" w:rsidR="00945C26" w:rsidRDefault="00945C26">
      <w:pPr>
        <w:pStyle w:val="TOC5"/>
        <w:tabs>
          <w:tab w:val="right" w:leader="dot" w:pos="5030"/>
        </w:tabs>
        <w:rPr>
          <w:rFonts w:eastAsiaTheme="minorEastAsia"/>
          <w:noProof/>
          <w:sz w:val="22"/>
          <w:lang w:val="en-US" w:eastAsia="en-US" w:bidi="ar-SA"/>
        </w:rPr>
      </w:pPr>
      <w:hyperlink w:anchor="_Toc7604974" w:history="1">
        <w:r w:rsidRPr="00AA520A">
          <w:rPr>
            <w:rStyle w:val="Hyperlink"/>
            <w:noProof/>
          </w:rPr>
          <w:t>Cum să contactaţi Microsoft</w:t>
        </w:r>
        <w:r>
          <w:rPr>
            <w:noProof/>
            <w:webHidden/>
          </w:rPr>
          <w:tab/>
        </w:r>
        <w:r>
          <w:rPr>
            <w:noProof/>
            <w:webHidden/>
          </w:rPr>
          <w:fldChar w:fldCharType="begin"/>
        </w:r>
        <w:r>
          <w:rPr>
            <w:noProof/>
            <w:webHidden/>
          </w:rPr>
          <w:instrText xml:space="preserve"> PAGEREF _Toc7604974 \h </w:instrText>
        </w:r>
        <w:r>
          <w:rPr>
            <w:noProof/>
            <w:webHidden/>
          </w:rPr>
        </w:r>
        <w:r>
          <w:rPr>
            <w:noProof/>
            <w:webHidden/>
          </w:rPr>
          <w:fldChar w:fldCharType="separate"/>
        </w:r>
        <w:r>
          <w:rPr>
            <w:noProof/>
            <w:webHidden/>
          </w:rPr>
          <w:t>14</w:t>
        </w:r>
        <w:r>
          <w:rPr>
            <w:noProof/>
            <w:webHidden/>
          </w:rPr>
          <w:fldChar w:fldCharType="end"/>
        </w:r>
      </w:hyperlink>
    </w:p>
    <w:p w14:paraId="6B82FBD2" w14:textId="2834C4E2" w:rsidR="00945C26" w:rsidRDefault="00945C26">
      <w:pPr>
        <w:pStyle w:val="TOC1"/>
        <w:tabs>
          <w:tab w:val="right" w:leader="dot" w:pos="5030"/>
        </w:tabs>
        <w:rPr>
          <w:rFonts w:eastAsiaTheme="minorEastAsia"/>
          <w:b w:val="0"/>
          <w:caps w:val="0"/>
          <w:noProof/>
          <w:sz w:val="22"/>
          <w:lang w:val="en-US" w:eastAsia="en-US" w:bidi="ar-SA"/>
        </w:rPr>
      </w:pPr>
      <w:hyperlink w:anchor="_Toc7604975" w:history="1">
        <w:r w:rsidRPr="00AA520A">
          <w:rPr>
            <w:rStyle w:val="Hyperlink"/>
            <w:noProof/>
          </w:rPr>
          <w:t>Anexa A – Serviciile online Core</w:t>
        </w:r>
        <w:r>
          <w:rPr>
            <w:noProof/>
            <w:webHidden/>
          </w:rPr>
          <w:tab/>
        </w:r>
        <w:r>
          <w:rPr>
            <w:noProof/>
            <w:webHidden/>
          </w:rPr>
          <w:fldChar w:fldCharType="begin"/>
        </w:r>
        <w:r>
          <w:rPr>
            <w:noProof/>
            <w:webHidden/>
          </w:rPr>
          <w:instrText xml:space="preserve"> PAGEREF _Toc7604975 \h </w:instrText>
        </w:r>
        <w:r>
          <w:rPr>
            <w:noProof/>
            <w:webHidden/>
          </w:rPr>
        </w:r>
        <w:r>
          <w:rPr>
            <w:noProof/>
            <w:webHidden/>
          </w:rPr>
          <w:fldChar w:fldCharType="separate"/>
        </w:r>
        <w:r>
          <w:rPr>
            <w:noProof/>
            <w:webHidden/>
          </w:rPr>
          <w:t>15</w:t>
        </w:r>
        <w:r>
          <w:rPr>
            <w:noProof/>
            <w:webHidden/>
          </w:rPr>
          <w:fldChar w:fldCharType="end"/>
        </w:r>
      </w:hyperlink>
    </w:p>
    <w:p w14:paraId="1B0396EF" w14:textId="417EF12C" w:rsidR="00945C26" w:rsidRDefault="00945C26">
      <w:pPr>
        <w:pStyle w:val="TOC1"/>
        <w:tabs>
          <w:tab w:val="right" w:leader="dot" w:pos="5030"/>
        </w:tabs>
        <w:rPr>
          <w:rFonts w:eastAsiaTheme="minorEastAsia"/>
          <w:b w:val="0"/>
          <w:caps w:val="0"/>
          <w:noProof/>
          <w:sz w:val="22"/>
          <w:lang w:val="en-US" w:eastAsia="en-US" w:bidi="ar-SA"/>
        </w:rPr>
      </w:pPr>
      <w:hyperlink w:anchor="_Toc7604976" w:history="1">
        <w:r w:rsidRPr="00AA520A">
          <w:rPr>
            <w:rStyle w:val="Hyperlink"/>
            <w:noProof/>
          </w:rPr>
          <w:t>Anexa B – Măsuri de securitate</w:t>
        </w:r>
        <w:r>
          <w:rPr>
            <w:noProof/>
            <w:webHidden/>
          </w:rPr>
          <w:tab/>
        </w:r>
        <w:r>
          <w:rPr>
            <w:noProof/>
            <w:webHidden/>
          </w:rPr>
          <w:fldChar w:fldCharType="begin"/>
        </w:r>
        <w:r>
          <w:rPr>
            <w:noProof/>
            <w:webHidden/>
          </w:rPr>
          <w:instrText xml:space="preserve"> PAGEREF _Toc7604976 \h </w:instrText>
        </w:r>
        <w:r>
          <w:rPr>
            <w:noProof/>
            <w:webHidden/>
          </w:rPr>
        </w:r>
        <w:r>
          <w:rPr>
            <w:noProof/>
            <w:webHidden/>
          </w:rPr>
          <w:fldChar w:fldCharType="separate"/>
        </w:r>
        <w:r>
          <w:rPr>
            <w:noProof/>
            <w:webHidden/>
          </w:rPr>
          <w:t>15</w:t>
        </w:r>
        <w:r>
          <w:rPr>
            <w:noProof/>
            <w:webHidden/>
          </w:rPr>
          <w:fldChar w:fldCharType="end"/>
        </w:r>
      </w:hyperlink>
    </w:p>
    <w:p w14:paraId="73C21B2C" w14:textId="5AE8C84D" w:rsidR="00945C26" w:rsidRDefault="00945C26">
      <w:pPr>
        <w:pStyle w:val="TOC1"/>
        <w:tabs>
          <w:tab w:val="right" w:leader="dot" w:pos="5030"/>
        </w:tabs>
        <w:rPr>
          <w:rFonts w:eastAsiaTheme="minorEastAsia"/>
          <w:b w:val="0"/>
          <w:caps w:val="0"/>
          <w:noProof/>
          <w:sz w:val="22"/>
          <w:lang w:val="en-US" w:eastAsia="en-US" w:bidi="ar-SA"/>
        </w:rPr>
      </w:pPr>
      <w:hyperlink w:anchor="_Toc7604977" w:history="1">
        <w:r w:rsidRPr="00AA520A">
          <w:rPr>
            <w:rStyle w:val="Hyperlink"/>
            <w:noProof/>
          </w:rPr>
          <w:t>Termenii specifici Serviciilor online</w:t>
        </w:r>
        <w:r>
          <w:rPr>
            <w:noProof/>
            <w:webHidden/>
          </w:rPr>
          <w:tab/>
        </w:r>
        <w:r>
          <w:rPr>
            <w:noProof/>
            <w:webHidden/>
          </w:rPr>
          <w:fldChar w:fldCharType="begin"/>
        </w:r>
        <w:r>
          <w:rPr>
            <w:noProof/>
            <w:webHidden/>
          </w:rPr>
          <w:instrText xml:space="preserve"> PAGEREF _Toc7604977 \h </w:instrText>
        </w:r>
        <w:r>
          <w:rPr>
            <w:noProof/>
            <w:webHidden/>
          </w:rPr>
        </w:r>
        <w:r>
          <w:rPr>
            <w:noProof/>
            <w:webHidden/>
          </w:rPr>
          <w:fldChar w:fldCharType="separate"/>
        </w:r>
        <w:r>
          <w:rPr>
            <w:noProof/>
            <w:webHidden/>
          </w:rPr>
          <w:t>18</w:t>
        </w:r>
        <w:r>
          <w:rPr>
            <w:noProof/>
            <w:webHidden/>
          </w:rPr>
          <w:fldChar w:fldCharType="end"/>
        </w:r>
      </w:hyperlink>
    </w:p>
    <w:p w14:paraId="78996AB5" w14:textId="38B1940C" w:rsidR="00945C26" w:rsidRDefault="00945C26">
      <w:pPr>
        <w:pStyle w:val="TOC2"/>
        <w:tabs>
          <w:tab w:val="right" w:leader="dot" w:pos="5030"/>
        </w:tabs>
        <w:rPr>
          <w:rFonts w:eastAsiaTheme="minorEastAsia"/>
          <w:b w:val="0"/>
          <w:smallCaps w:val="0"/>
          <w:noProof/>
          <w:sz w:val="22"/>
          <w:lang w:val="en-US" w:eastAsia="en-US" w:bidi="ar-SA"/>
        </w:rPr>
      </w:pPr>
      <w:hyperlink w:anchor="_Toc7604978" w:history="1">
        <w:r w:rsidRPr="00AA520A">
          <w:rPr>
            <w:rStyle w:val="Hyperlink"/>
            <w:noProof/>
          </w:rPr>
          <w:t>Serviciile Microsoft Azure</w:t>
        </w:r>
        <w:r>
          <w:rPr>
            <w:noProof/>
            <w:webHidden/>
          </w:rPr>
          <w:tab/>
        </w:r>
        <w:r>
          <w:rPr>
            <w:noProof/>
            <w:webHidden/>
          </w:rPr>
          <w:fldChar w:fldCharType="begin"/>
        </w:r>
        <w:r>
          <w:rPr>
            <w:noProof/>
            <w:webHidden/>
          </w:rPr>
          <w:instrText xml:space="preserve"> PAGEREF _Toc7604978 \h </w:instrText>
        </w:r>
        <w:r>
          <w:rPr>
            <w:noProof/>
            <w:webHidden/>
          </w:rPr>
        </w:r>
        <w:r>
          <w:rPr>
            <w:noProof/>
            <w:webHidden/>
          </w:rPr>
          <w:fldChar w:fldCharType="separate"/>
        </w:r>
        <w:r>
          <w:rPr>
            <w:noProof/>
            <w:webHidden/>
          </w:rPr>
          <w:t>18</w:t>
        </w:r>
        <w:r>
          <w:rPr>
            <w:noProof/>
            <w:webHidden/>
          </w:rPr>
          <w:fldChar w:fldCharType="end"/>
        </w:r>
      </w:hyperlink>
    </w:p>
    <w:p w14:paraId="309F882F" w14:textId="2B9CC8A4" w:rsidR="00945C26" w:rsidRDefault="00945C26">
      <w:pPr>
        <w:pStyle w:val="TOC4"/>
        <w:rPr>
          <w:rFonts w:eastAsiaTheme="minorEastAsia"/>
          <w:smallCaps w:val="0"/>
          <w:noProof/>
          <w:sz w:val="22"/>
          <w:lang w:val="en-US" w:eastAsia="en-US" w:bidi="ar-SA"/>
        </w:rPr>
      </w:pPr>
      <w:hyperlink w:anchor="_Toc7604979" w:history="1">
        <w:r w:rsidRPr="00AA520A">
          <w:rPr>
            <w:rStyle w:val="Hyperlink"/>
            <w:noProof/>
          </w:rPr>
          <w:t>Serviciile Azure Lab</w:t>
        </w:r>
        <w:r>
          <w:rPr>
            <w:noProof/>
            <w:webHidden/>
          </w:rPr>
          <w:tab/>
        </w:r>
        <w:r>
          <w:rPr>
            <w:noProof/>
            <w:webHidden/>
          </w:rPr>
          <w:fldChar w:fldCharType="begin"/>
        </w:r>
        <w:r>
          <w:rPr>
            <w:noProof/>
            <w:webHidden/>
          </w:rPr>
          <w:instrText xml:space="preserve"> PAGEREF _Toc7604979 \h </w:instrText>
        </w:r>
        <w:r>
          <w:rPr>
            <w:noProof/>
            <w:webHidden/>
          </w:rPr>
        </w:r>
        <w:r>
          <w:rPr>
            <w:noProof/>
            <w:webHidden/>
          </w:rPr>
          <w:fldChar w:fldCharType="separate"/>
        </w:r>
        <w:r>
          <w:rPr>
            <w:noProof/>
            <w:webHidden/>
          </w:rPr>
          <w:t>19</w:t>
        </w:r>
        <w:r>
          <w:rPr>
            <w:noProof/>
            <w:webHidden/>
          </w:rPr>
          <w:fldChar w:fldCharType="end"/>
        </w:r>
      </w:hyperlink>
    </w:p>
    <w:p w14:paraId="7338323C" w14:textId="4A3F92D5" w:rsidR="00945C26" w:rsidRDefault="00945C26">
      <w:pPr>
        <w:pStyle w:val="TOC4"/>
        <w:rPr>
          <w:rFonts w:eastAsiaTheme="minorEastAsia"/>
          <w:smallCaps w:val="0"/>
          <w:noProof/>
          <w:sz w:val="22"/>
          <w:lang w:val="en-US" w:eastAsia="en-US" w:bidi="ar-SA"/>
        </w:rPr>
      </w:pPr>
      <w:hyperlink w:anchor="_Toc7604980" w:history="1">
        <w:r w:rsidRPr="00AA520A">
          <w:rPr>
            <w:rStyle w:val="Hyperlink"/>
            <w:noProof/>
          </w:rPr>
          <w:t>Azure Maps</w:t>
        </w:r>
        <w:r>
          <w:rPr>
            <w:noProof/>
            <w:webHidden/>
          </w:rPr>
          <w:tab/>
        </w:r>
        <w:r>
          <w:rPr>
            <w:noProof/>
            <w:webHidden/>
          </w:rPr>
          <w:fldChar w:fldCharType="begin"/>
        </w:r>
        <w:r>
          <w:rPr>
            <w:noProof/>
            <w:webHidden/>
          </w:rPr>
          <w:instrText xml:space="preserve"> PAGEREF _Toc7604980 \h </w:instrText>
        </w:r>
        <w:r>
          <w:rPr>
            <w:noProof/>
            <w:webHidden/>
          </w:rPr>
        </w:r>
        <w:r>
          <w:rPr>
            <w:noProof/>
            <w:webHidden/>
          </w:rPr>
          <w:fldChar w:fldCharType="separate"/>
        </w:r>
        <w:r>
          <w:rPr>
            <w:noProof/>
            <w:webHidden/>
          </w:rPr>
          <w:t>20</w:t>
        </w:r>
        <w:r>
          <w:rPr>
            <w:noProof/>
            <w:webHidden/>
          </w:rPr>
          <w:fldChar w:fldCharType="end"/>
        </w:r>
      </w:hyperlink>
    </w:p>
    <w:p w14:paraId="4DEC2CB8" w14:textId="4888A6AE" w:rsidR="00945C26" w:rsidRDefault="00945C26">
      <w:pPr>
        <w:pStyle w:val="TOC4"/>
        <w:rPr>
          <w:rFonts w:eastAsiaTheme="minorEastAsia"/>
          <w:smallCaps w:val="0"/>
          <w:noProof/>
          <w:sz w:val="22"/>
          <w:lang w:val="en-US" w:eastAsia="en-US" w:bidi="ar-SA"/>
        </w:rPr>
      </w:pPr>
      <w:hyperlink w:anchor="_Toc7604981" w:history="1">
        <w:r w:rsidRPr="00AA520A">
          <w:rPr>
            <w:rStyle w:val="Hyperlink"/>
            <w:noProof/>
          </w:rPr>
          <w:t>Microsoft Azure Stack</w:t>
        </w:r>
        <w:r>
          <w:rPr>
            <w:noProof/>
            <w:webHidden/>
          </w:rPr>
          <w:tab/>
        </w:r>
        <w:r>
          <w:rPr>
            <w:noProof/>
            <w:webHidden/>
          </w:rPr>
          <w:fldChar w:fldCharType="begin"/>
        </w:r>
        <w:r>
          <w:rPr>
            <w:noProof/>
            <w:webHidden/>
          </w:rPr>
          <w:instrText xml:space="preserve"> PAGEREF _Toc7604981 \h </w:instrText>
        </w:r>
        <w:r>
          <w:rPr>
            <w:noProof/>
            <w:webHidden/>
          </w:rPr>
        </w:r>
        <w:r>
          <w:rPr>
            <w:noProof/>
            <w:webHidden/>
          </w:rPr>
          <w:fldChar w:fldCharType="separate"/>
        </w:r>
        <w:r>
          <w:rPr>
            <w:noProof/>
            <w:webHidden/>
          </w:rPr>
          <w:t>20</w:t>
        </w:r>
        <w:r>
          <w:rPr>
            <w:noProof/>
            <w:webHidden/>
          </w:rPr>
          <w:fldChar w:fldCharType="end"/>
        </w:r>
      </w:hyperlink>
    </w:p>
    <w:p w14:paraId="787C71AC" w14:textId="48FE66D7" w:rsidR="00945C26" w:rsidRDefault="00945C26">
      <w:pPr>
        <w:pStyle w:val="TOC4"/>
        <w:rPr>
          <w:rFonts w:eastAsiaTheme="minorEastAsia"/>
          <w:smallCaps w:val="0"/>
          <w:noProof/>
          <w:sz w:val="22"/>
          <w:lang w:val="en-US" w:eastAsia="en-US" w:bidi="ar-SA"/>
        </w:rPr>
      </w:pPr>
      <w:hyperlink w:anchor="_Toc7604982" w:history="1">
        <w:r w:rsidRPr="00AA520A">
          <w:rPr>
            <w:rStyle w:val="Hyperlink"/>
            <w:noProof/>
          </w:rPr>
          <w:t>Serviciile de căutare Bing</w:t>
        </w:r>
        <w:r>
          <w:rPr>
            <w:noProof/>
            <w:webHidden/>
          </w:rPr>
          <w:tab/>
        </w:r>
        <w:r>
          <w:rPr>
            <w:noProof/>
            <w:webHidden/>
          </w:rPr>
          <w:fldChar w:fldCharType="begin"/>
        </w:r>
        <w:r>
          <w:rPr>
            <w:noProof/>
            <w:webHidden/>
          </w:rPr>
          <w:instrText xml:space="preserve"> PAGEREF _Toc7604982 \h </w:instrText>
        </w:r>
        <w:r>
          <w:rPr>
            <w:noProof/>
            <w:webHidden/>
          </w:rPr>
        </w:r>
        <w:r>
          <w:rPr>
            <w:noProof/>
            <w:webHidden/>
          </w:rPr>
          <w:fldChar w:fldCharType="separate"/>
        </w:r>
        <w:r>
          <w:rPr>
            <w:noProof/>
            <w:webHidden/>
          </w:rPr>
          <w:t>21</w:t>
        </w:r>
        <w:r>
          <w:rPr>
            <w:noProof/>
            <w:webHidden/>
          </w:rPr>
          <w:fldChar w:fldCharType="end"/>
        </w:r>
      </w:hyperlink>
    </w:p>
    <w:p w14:paraId="5921C3BA" w14:textId="081574BD" w:rsidR="00945C26" w:rsidRDefault="00945C26">
      <w:pPr>
        <w:pStyle w:val="TOC4"/>
        <w:rPr>
          <w:rFonts w:eastAsiaTheme="minorEastAsia"/>
          <w:smallCaps w:val="0"/>
          <w:noProof/>
          <w:sz w:val="22"/>
          <w:lang w:val="en-US" w:eastAsia="en-US" w:bidi="ar-SA"/>
        </w:rPr>
      </w:pPr>
      <w:hyperlink w:anchor="_Toc7604983" w:history="1">
        <w:r w:rsidRPr="00AA520A">
          <w:rPr>
            <w:rStyle w:val="Hyperlink"/>
            <w:noProof/>
          </w:rPr>
          <w:t>Serviciile cognitive</w:t>
        </w:r>
        <w:r>
          <w:rPr>
            <w:noProof/>
            <w:webHidden/>
          </w:rPr>
          <w:tab/>
        </w:r>
        <w:r>
          <w:rPr>
            <w:noProof/>
            <w:webHidden/>
          </w:rPr>
          <w:fldChar w:fldCharType="begin"/>
        </w:r>
        <w:r>
          <w:rPr>
            <w:noProof/>
            <w:webHidden/>
          </w:rPr>
          <w:instrText xml:space="preserve"> PAGEREF _Toc7604983 \h </w:instrText>
        </w:r>
        <w:r>
          <w:rPr>
            <w:noProof/>
            <w:webHidden/>
          </w:rPr>
        </w:r>
        <w:r>
          <w:rPr>
            <w:noProof/>
            <w:webHidden/>
          </w:rPr>
          <w:fldChar w:fldCharType="separate"/>
        </w:r>
        <w:r>
          <w:rPr>
            <w:noProof/>
            <w:webHidden/>
          </w:rPr>
          <w:t>21</w:t>
        </w:r>
        <w:r>
          <w:rPr>
            <w:noProof/>
            <w:webHidden/>
          </w:rPr>
          <w:fldChar w:fldCharType="end"/>
        </w:r>
      </w:hyperlink>
    </w:p>
    <w:p w14:paraId="7F5E944D" w14:textId="6584FF9C" w:rsidR="00945C26" w:rsidRDefault="00945C26">
      <w:pPr>
        <w:pStyle w:val="TOC4"/>
        <w:rPr>
          <w:rFonts w:eastAsiaTheme="minorEastAsia"/>
          <w:smallCaps w:val="0"/>
          <w:noProof/>
          <w:sz w:val="22"/>
          <w:lang w:val="en-US" w:eastAsia="en-US" w:bidi="ar-SA"/>
        </w:rPr>
      </w:pPr>
      <w:hyperlink w:anchor="_Toc7604984" w:history="1">
        <w:r w:rsidRPr="00AA520A">
          <w:rPr>
            <w:rStyle w:val="Hyperlink"/>
            <w:noProof/>
          </w:rPr>
          <w:t>Microsoft Genomics</w:t>
        </w:r>
        <w:r>
          <w:rPr>
            <w:noProof/>
            <w:webHidden/>
          </w:rPr>
          <w:tab/>
        </w:r>
        <w:r>
          <w:rPr>
            <w:noProof/>
            <w:webHidden/>
          </w:rPr>
          <w:fldChar w:fldCharType="begin"/>
        </w:r>
        <w:r>
          <w:rPr>
            <w:noProof/>
            <w:webHidden/>
          </w:rPr>
          <w:instrText xml:space="preserve"> PAGEREF _Toc7604984 \h </w:instrText>
        </w:r>
        <w:r>
          <w:rPr>
            <w:noProof/>
            <w:webHidden/>
          </w:rPr>
        </w:r>
        <w:r>
          <w:rPr>
            <w:noProof/>
            <w:webHidden/>
          </w:rPr>
          <w:fldChar w:fldCharType="separate"/>
        </w:r>
        <w:r>
          <w:rPr>
            <w:noProof/>
            <w:webHidden/>
          </w:rPr>
          <w:t>22</w:t>
        </w:r>
        <w:r>
          <w:rPr>
            <w:noProof/>
            <w:webHidden/>
          </w:rPr>
          <w:fldChar w:fldCharType="end"/>
        </w:r>
      </w:hyperlink>
    </w:p>
    <w:p w14:paraId="6A6C5717" w14:textId="5CEE606E" w:rsidR="00945C26" w:rsidRDefault="00945C26">
      <w:pPr>
        <w:pStyle w:val="TOC4"/>
        <w:rPr>
          <w:rFonts w:eastAsiaTheme="minorEastAsia"/>
          <w:smallCaps w:val="0"/>
          <w:noProof/>
          <w:sz w:val="22"/>
          <w:lang w:val="en-US" w:eastAsia="en-US" w:bidi="ar-SA"/>
        </w:rPr>
      </w:pPr>
      <w:hyperlink w:anchor="_Toc7604985" w:history="1">
        <w:r w:rsidRPr="00AA520A">
          <w:rPr>
            <w:rStyle w:val="Hyperlink"/>
            <w:noProof/>
          </w:rPr>
          <w:t>Visual Studio App Center</w:t>
        </w:r>
        <w:r>
          <w:rPr>
            <w:noProof/>
            <w:webHidden/>
          </w:rPr>
          <w:tab/>
        </w:r>
        <w:r>
          <w:rPr>
            <w:noProof/>
            <w:webHidden/>
          </w:rPr>
          <w:fldChar w:fldCharType="begin"/>
        </w:r>
        <w:r>
          <w:rPr>
            <w:noProof/>
            <w:webHidden/>
          </w:rPr>
          <w:instrText xml:space="preserve"> PAGEREF _Toc7604985 \h </w:instrText>
        </w:r>
        <w:r>
          <w:rPr>
            <w:noProof/>
            <w:webHidden/>
          </w:rPr>
        </w:r>
        <w:r>
          <w:rPr>
            <w:noProof/>
            <w:webHidden/>
          </w:rPr>
          <w:fldChar w:fldCharType="separate"/>
        </w:r>
        <w:r>
          <w:rPr>
            <w:noProof/>
            <w:webHidden/>
          </w:rPr>
          <w:t>22</w:t>
        </w:r>
        <w:r>
          <w:rPr>
            <w:noProof/>
            <w:webHidden/>
          </w:rPr>
          <w:fldChar w:fldCharType="end"/>
        </w:r>
      </w:hyperlink>
    </w:p>
    <w:p w14:paraId="5955F6C7" w14:textId="5E1B1D7C" w:rsidR="00945C26" w:rsidRDefault="00945C26">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7604986" w:history="1">
        <w:r w:rsidRPr="00AA520A">
          <w:rPr>
            <w:rStyle w:val="Hyperlink"/>
            <w:noProof/>
            <w:lang w:val="pt-BR"/>
          </w:rPr>
          <w:t>Planurile Microsoft Azure</w:t>
        </w:r>
        <w:r>
          <w:rPr>
            <w:noProof/>
            <w:webHidden/>
          </w:rPr>
          <w:tab/>
        </w:r>
        <w:r>
          <w:rPr>
            <w:noProof/>
            <w:webHidden/>
          </w:rPr>
          <w:fldChar w:fldCharType="begin"/>
        </w:r>
        <w:r>
          <w:rPr>
            <w:noProof/>
            <w:webHidden/>
          </w:rPr>
          <w:instrText xml:space="preserve"> PAGEREF _Toc7604986 \h </w:instrText>
        </w:r>
        <w:r>
          <w:rPr>
            <w:noProof/>
            <w:webHidden/>
          </w:rPr>
        </w:r>
        <w:r>
          <w:rPr>
            <w:noProof/>
            <w:webHidden/>
          </w:rPr>
          <w:fldChar w:fldCharType="separate"/>
        </w:r>
        <w:r>
          <w:rPr>
            <w:noProof/>
            <w:webHidden/>
          </w:rPr>
          <w:t>23</w:t>
        </w:r>
        <w:r>
          <w:rPr>
            <w:noProof/>
            <w:webHidden/>
          </w:rPr>
          <w:fldChar w:fldCharType="end"/>
        </w:r>
      </w:hyperlink>
    </w:p>
    <w:p w14:paraId="51E91FEF" w14:textId="66B2A068" w:rsidR="00945C26" w:rsidRDefault="00945C26">
      <w:pPr>
        <w:pStyle w:val="TOC4"/>
        <w:rPr>
          <w:rFonts w:eastAsiaTheme="minorEastAsia"/>
          <w:smallCaps w:val="0"/>
          <w:noProof/>
          <w:sz w:val="22"/>
          <w:lang w:val="en-US" w:eastAsia="en-US" w:bidi="ar-SA"/>
        </w:rPr>
      </w:pPr>
      <w:hyperlink w:anchor="_Toc7604987" w:history="1">
        <w:r w:rsidRPr="00AA520A">
          <w:rPr>
            <w:rStyle w:val="Hyperlink"/>
            <w:noProof/>
          </w:rPr>
          <w:t>Azure Active Directory Basic</w:t>
        </w:r>
        <w:r>
          <w:rPr>
            <w:noProof/>
            <w:webHidden/>
          </w:rPr>
          <w:tab/>
        </w:r>
        <w:r>
          <w:rPr>
            <w:noProof/>
            <w:webHidden/>
          </w:rPr>
          <w:fldChar w:fldCharType="begin"/>
        </w:r>
        <w:r>
          <w:rPr>
            <w:noProof/>
            <w:webHidden/>
          </w:rPr>
          <w:instrText xml:space="preserve"> PAGEREF _Toc7604987 \h </w:instrText>
        </w:r>
        <w:r>
          <w:rPr>
            <w:noProof/>
            <w:webHidden/>
          </w:rPr>
        </w:r>
        <w:r>
          <w:rPr>
            <w:noProof/>
            <w:webHidden/>
          </w:rPr>
          <w:fldChar w:fldCharType="separate"/>
        </w:r>
        <w:r>
          <w:rPr>
            <w:noProof/>
            <w:webHidden/>
          </w:rPr>
          <w:t>23</w:t>
        </w:r>
        <w:r>
          <w:rPr>
            <w:noProof/>
            <w:webHidden/>
          </w:rPr>
          <w:fldChar w:fldCharType="end"/>
        </w:r>
      </w:hyperlink>
    </w:p>
    <w:p w14:paraId="777B0663" w14:textId="6677550B" w:rsidR="00945C26" w:rsidRDefault="00945C26">
      <w:pPr>
        <w:pStyle w:val="TOC4"/>
        <w:rPr>
          <w:rFonts w:eastAsiaTheme="minorEastAsia"/>
          <w:smallCaps w:val="0"/>
          <w:noProof/>
          <w:sz w:val="22"/>
          <w:lang w:val="en-US" w:eastAsia="en-US" w:bidi="ar-SA"/>
        </w:rPr>
      </w:pPr>
      <w:hyperlink w:anchor="_Toc7604988" w:history="1">
        <w:r w:rsidRPr="00AA520A">
          <w:rPr>
            <w:rStyle w:val="Hyperlink"/>
            <w:noProof/>
          </w:rPr>
          <w:t>Azure Active Directory Premium</w:t>
        </w:r>
        <w:r>
          <w:rPr>
            <w:noProof/>
            <w:webHidden/>
          </w:rPr>
          <w:tab/>
        </w:r>
        <w:r>
          <w:rPr>
            <w:noProof/>
            <w:webHidden/>
          </w:rPr>
          <w:fldChar w:fldCharType="begin"/>
        </w:r>
        <w:r>
          <w:rPr>
            <w:noProof/>
            <w:webHidden/>
          </w:rPr>
          <w:instrText xml:space="preserve"> PAGEREF _Toc7604988 \h </w:instrText>
        </w:r>
        <w:r>
          <w:rPr>
            <w:noProof/>
            <w:webHidden/>
          </w:rPr>
        </w:r>
        <w:r>
          <w:rPr>
            <w:noProof/>
            <w:webHidden/>
          </w:rPr>
          <w:fldChar w:fldCharType="separate"/>
        </w:r>
        <w:r>
          <w:rPr>
            <w:noProof/>
            <w:webHidden/>
          </w:rPr>
          <w:t>23</w:t>
        </w:r>
        <w:r>
          <w:rPr>
            <w:noProof/>
            <w:webHidden/>
          </w:rPr>
          <w:fldChar w:fldCharType="end"/>
        </w:r>
      </w:hyperlink>
    </w:p>
    <w:p w14:paraId="45B0F9C1" w14:textId="6175FE93" w:rsidR="00945C26" w:rsidRDefault="00945C26">
      <w:pPr>
        <w:pStyle w:val="TOC4"/>
        <w:rPr>
          <w:rFonts w:eastAsiaTheme="minorEastAsia"/>
          <w:smallCaps w:val="0"/>
          <w:noProof/>
          <w:sz w:val="22"/>
          <w:lang w:val="en-US" w:eastAsia="en-US" w:bidi="ar-SA"/>
        </w:rPr>
      </w:pPr>
      <w:hyperlink w:anchor="_Toc7604989" w:history="1">
        <w:r w:rsidRPr="00AA520A">
          <w:rPr>
            <w:rStyle w:val="Hyperlink"/>
            <w:noProof/>
          </w:rPr>
          <w:t>Azure Information Protection Premium</w:t>
        </w:r>
        <w:r>
          <w:rPr>
            <w:noProof/>
            <w:webHidden/>
          </w:rPr>
          <w:tab/>
        </w:r>
        <w:r>
          <w:rPr>
            <w:noProof/>
            <w:webHidden/>
          </w:rPr>
          <w:fldChar w:fldCharType="begin"/>
        </w:r>
        <w:r>
          <w:rPr>
            <w:noProof/>
            <w:webHidden/>
          </w:rPr>
          <w:instrText xml:space="preserve"> PAGEREF _Toc7604989 \h </w:instrText>
        </w:r>
        <w:r>
          <w:rPr>
            <w:noProof/>
            <w:webHidden/>
          </w:rPr>
        </w:r>
        <w:r>
          <w:rPr>
            <w:noProof/>
            <w:webHidden/>
          </w:rPr>
          <w:fldChar w:fldCharType="separate"/>
        </w:r>
        <w:r>
          <w:rPr>
            <w:noProof/>
            <w:webHidden/>
          </w:rPr>
          <w:t>23</w:t>
        </w:r>
        <w:r>
          <w:rPr>
            <w:noProof/>
            <w:webHidden/>
          </w:rPr>
          <w:fldChar w:fldCharType="end"/>
        </w:r>
      </w:hyperlink>
    </w:p>
    <w:p w14:paraId="316A2945" w14:textId="49C39D4E" w:rsidR="00945C26" w:rsidRDefault="00945C26">
      <w:pPr>
        <w:pStyle w:val="TOC3"/>
        <w:rPr>
          <w:rFonts w:eastAsiaTheme="minorEastAsia"/>
          <w:b w:val="0"/>
          <w:smallCaps w:val="0"/>
          <w:sz w:val="22"/>
          <w:lang w:val="en-US" w:eastAsia="en-US" w:bidi="ar-SA"/>
        </w:rPr>
      </w:pPr>
      <w:hyperlink w:anchor="_Toc7604990" w:history="1">
        <w:r w:rsidRPr="00AA520A">
          <w:rPr>
            <w:rStyle w:val="Hyperlink"/>
          </w:rPr>
          <w:t>Serviciile Microsoft Dynamics 365</w:t>
        </w:r>
        <w:r>
          <w:rPr>
            <w:webHidden/>
          </w:rPr>
          <w:tab/>
        </w:r>
        <w:r>
          <w:rPr>
            <w:webHidden/>
          </w:rPr>
          <w:fldChar w:fldCharType="begin"/>
        </w:r>
        <w:r>
          <w:rPr>
            <w:webHidden/>
          </w:rPr>
          <w:instrText xml:space="preserve"> PAGEREF _Toc7604990 \h </w:instrText>
        </w:r>
        <w:r>
          <w:rPr>
            <w:webHidden/>
          </w:rPr>
        </w:r>
        <w:r>
          <w:rPr>
            <w:webHidden/>
          </w:rPr>
          <w:fldChar w:fldCharType="separate"/>
        </w:r>
        <w:r>
          <w:rPr>
            <w:webHidden/>
          </w:rPr>
          <w:t>24</w:t>
        </w:r>
        <w:r>
          <w:rPr>
            <w:webHidden/>
          </w:rPr>
          <w:fldChar w:fldCharType="end"/>
        </w:r>
      </w:hyperlink>
    </w:p>
    <w:p w14:paraId="50BE12D5" w14:textId="5577F2A7" w:rsidR="00945C26" w:rsidRDefault="00945C26">
      <w:pPr>
        <w:pStyle w:val="TOC2"/>
        <w:tabs>
          <w:tab w:val="right" w:leader="dot" w:pos="5030"/>
        </w:tabs>
        <w:rPr>
          <w:rFonts w:eastAsiaTheme="minorEastAsia"/>
          <w:b w:val="0"/>
          <w:smallCaps w:val="0"/>
          <w:noProof/>
          <w:sz w:val="22"/>
          <w:lang w:val="en-US" w:eastAsia="en-US" w:bidi="ar-SA"/>
        </w:rPr>
      </w:pPr>
      <w:hyperlink w:anchor="_Toc7604991" w:history="1">
        <w:r w:rsidRPr="00AA520A">
          <w:rPr>
            <w:rStyle w:val="Hyperlink"/>
            <w:noProof/>
            <w:lang w:val="it-IT"/>
          </w:rPr>
          <w:t>Serviciile Office 365</w:t>
        </w:r>
        <w:r>
          <w:rPr>
            <w:noProof/>
            <w:webHidden/>
          </w:rPr>
          <w:tab/>
        </w:r>
        <w:r>
          <w:rPr>
            <w:noProof/>
            <w:webHidden/>
          </w:rPr>
          <w:fldChar w:fldCharType="begin"/>
        </w:r>
        <w:r>
          <w:rPr>
            <w:noProof/>
            <w:webHidden/>
          </w:rPr>
          <w:instrText xml:space="preserve"> PAGEREF _Toc7604991 \h </w:instrText>
        </w:r>
        <w:r>
          <w:rPr>
            <w:noProof/>
            <w:webHidden/>
          </w:rPr>
        </w:r>
        <w:r>
          <w:rPr>
            <w:noProof/>
            <w:webHidden/>
          </w:rPr>
          <w:fldChar w:fldCharType="separate"/>
        </w:r>
        <w:r>
          <w:rPr>
            <w:noProof/>
            <w:webHidden/>
          </w:rPr>
          <w:t>26</w:t>
        </w:r>
        <w:r>
          <w:rPr>
            <w:noProof/>
            <w:webHidden/>
          </w:rPr>
          <w:fldChar w:fldCharType="end"/>
        </w:r>
      </w:hyperlink>
    </w:p>
    <w:p w14:paraId="26E55C42" w14:textId="3A640675" w:rsidR="00945C26" w:rsidRDefault="00945C26">
      <w:pPr>
        <w:pStyle w:val="TOC4"/>
        <w:rPr>
          <w:rFonts w:eastAsiaTheme="minorEastAsia"/>
          <w:smallCaps w:val="0"/>
          <w:noProof/>
          <w:sz w:val="22"/>
          <w:lang w:val="en-US" w:eastAsia="en-US" w:bidi="ar-SA"/>
        </w:rPr>
      </w:pPr>
      <w:hyperlink w:anchor="_Toc7604992" w:history="1">
        <w:r w:rsidRPr="00AA520A">
          <w:rPr>
            <w:rStyle w:val="Hyperlink"/>
            <w:noProof/>
          </w:rPr>
          <w:t>Servicii audio</w:t>
        </w:r>
        <w:r>
          <w:rPr>
            <w:noProof/>
            <w:webHidden/>
          </w:rPr>
          <w:tab/>
        </w:r>
        <w:r>
          <w:rPr>
            <w:noProof/>
            <w:webHidden/>
          </w:rPr>
          <w:fldChar w:fldCharType="begin"/>
        </w:r>
        <w:r>
          <w:rPr>
            <w:noProof/>
            <w:webHidden/>
          </w:rPr>
          <w:instrText xml:space="preserve"> PAGEREF _Toc7604992 \h </w:instrText>
        </w:r>
        <w:r>
          <w:rPr>
            <w:noProof/>
            <w:webHidden/>
          </w:rPr>
        </w:r>
        <w:r>
          <w:rPr>
            <w:noProof/>
            <w:webHidden/>
          </w:rPr>
          <w:fldChar w:fldCharType="separate"/>
        </w:r>
        <w:r>
          <w:rPr>
            <w:noProof/>
            <w:webHidden/>
          </w:rPr>
          <w:t>27</w:t>
        </w:r>
        <w:r>
          <w:rPr>
            <w:noProof/>
            <w:webHidden/>
          </w:rPr>
          <w:fldChar w:fldCharType="end"/>
        </w:r>
      </w:hyperlink>
    </w:p>
    <w:p w14:paraId="48111283" w14:textId="075D20DE" w:rsidR="00945C26" w:rsidRDefault="00945C26">
      <w:pPr>
        <w:pStyle w:val="TOC4"/>
        <w:rPr>
          <w:rFonts w:eastAsiaTheme="minorEastAsia"/>
          <w:smallCaps w:val="0"/>
          <w:noProof/>
          <w:sz w:val="22"/>
          <w:lang w:val="en-US" w:eastAsia="en-US" w:bidi="ar-SA"/>
        </w:rPr>
      </w:pPr>
      <w:hyperlink w:anchor="_Toc7604993" w:history="1">
        <w:r w:rsidRPr="00AA520A">
          <w:rPr>
            <w:rStyle w:val="Hyperlink"/>
            <w:noProof/>
          </w:rPr>
          <w:t>Exchange Online</w:t>
        </w:r>
        <w:r>
          <w:rPr>
            <w:noProof/>
            <w:webHidden/>
          </w:rPr>
          <w:tab/>
        </w:r>
        <w:r>
          <w:rPr>
            <w:noProof/>
            <w:webHidden/>
          </w:rPr>
          <w:fldChar w:fldCharType="begin"/>
        </w:r>
        <w:r>
          <w:rPr>
            <w:noProof/>
            <w:webHidden/>
          </w:rPr>
          <w:instrText xml:space="preserve"> PAGEREF _Toc7604993 \h </w:instrText>
        </w:r>
        <w:r>
          <w:rPr>
            <w:noProof/>
            <w:webHidden/>
          </w:rPr>
        </w:r>
        <w:r>
          <w:rPr>
            <w:noProof/>
            <w:webHidden/>
          </w:rPr>
          <w:fldChar w:fldCharType="separate"/>
        </w:r>
        <w:r>
          <w:rPr>
            <w:noProof/>
            <w:webHidden/>
          </w:rPr>
          <w:t>27</w:t>
        </w:r>
        <w:r>
          <w:rPr>
            <w:noProof/>
            <w:webHidden/>
          </w:rPr>
          <w:fldChar w:fldCharType="end"/>
        </w:r>
      </w:hyperlink>
    </w:p>
    <w:p w14:paraId="520010D1" w14:textId="41933FEC" w:rsidR="00945C26" w:rsidRDefault="00945C26">
      <w:pPr>
        <w:pStyle w:val="TOC4"/>
        <w:rPr>
          <w:rFonts w:eastAsiaTheme="minorEastAsia"/>
          <w:smallCaps w:val="0"/>
          <w:noProof/>
          <w:sz w:val="22"/>
          <w:lang w:val="en-US" w:eastAsia="en-US" w:bidi="ar-SA"/>
        </w:rPr>
      </w:pPr>
      <w:hyperlink w:anchor="_Toc7604994" w:history="1">
        <w:r w:rsidRPr="00AA520A">
          <w:rPr>
            <w:rStyle w:val="Hyperlink"/>
            <w:noProof/>
          </w:rPr>
          <w:t>Aplicații cu Office 365</w:t>
        </w:r>
        <w:r>
          <w:rPr>
            <w:noProof/>
            <w:webHidden/>
          </w:rPr>
          <w:tab/>
        </w:r>
        <w:r>
          <w:rPr>
            <w:noProof/>
            <w:webHidden/>
          </w:rPr>
          <w:fldChar w:fldCharType="begin"/>
        </w:r>
        <w:r>
          <w:rPr>
            <w:noProof/>
            <w:webHidden/>
          </w:rPr>
          <w:instrText xml:space="preserve"> PAGEREF _Toc7604994 \h </w:instrText>
        </w:r>
        <w:r>
          <w:rPr>
            <w:noProof/>
            <w:webHidden/>
          </w:rPr>
        </w:r>
        <w:r>
          <w:rPr>
            <w:noProof/>
            <w:webHidden/>
          </w:rPr>
          <w:fldChar w:fldCharType="separate"/>
        </w:r>
        <w:r>
          <w:rPr>
            <w:noProof/>
            <w:webHidden/>
          </w:rPr>
          <w:t>29</w:t>
        </w:r>
        <w:r>
          <w:rPr>
            <w:noProof/>
            <w:webHidden/>
          </w:rPr>
          <w:fldChar w:fldCharType="end"/>
        </w:r>
      </w:hyperlink>
    </w:p>
    <w:p w14:paraId="67920AF9" w14:textId="0F9A9422" w:rsidR="00945C26" w:rsidRDefault="00945C26">
      <w:pPr>
        <w:pStyle w:val="TOC4"/>
        <w:rPr>
          <w:rFonts w:eastAsiaTheme="minorEastAsia"/>
          <w:smallCaps w:val="0"/>
          <w:noProof/>
          <w:sz w:val="22"/>
          <w:lang w:val="en-US" w:eastAsia="en-US" w:bidi="ar-SA"/>
        </w:rPr>
      </w:pPr>
      <w:hyperlink w:anchor="_Toc7604995" w:history="1">
        <w:r w:rsidRPr="00AA520A">
          <w:rPr>
            <w:rStyle w:val="Hyperlink"/>
            <w:noProof/>
          </w:rPr>
          <w:t>Office Online</w:t>
        </w:r>
        <w:r>
          <w:rPr>
            <w:noProof/>
            <w:webHidden/>
          </w:rPr>
          <w:tab/>
        </w:r>
        <w:r>
          <w:rPr>
            <w:noProof/>
            <w:webHidden/>
          </w:rPr>
          <w:fldChar w:fldCharType="begin"/>
        </w:r>
        <w:r>
          <w:rPr>
            <w:noProof/>
            <w:webHidden/>
          </w:rPr>
          <w:instrText xml:space="preserve"> PAGEREF _Toc7604995 \h </w:instrText>
        </w:r>
        <w:r>
          <w:rPr>
            <w:noProof/>
            <w:webHidden/>
          </w:rPr>
        </w:r>
        <w:r>
          <w:rPr>
            <w:noProof/>
            <w:webHidden/>
          </w:rPr>
          <w:fldChar w:fldCharType="separate"/>
        </w:r>
        <w:r>
          <w:rPr>
            <w:noProof/>
            <w:webHidden/>
          </w:rPr>
          <w:t>30</w:t>
        </w:r>
        <w:r>
          <w:rPr>
            <w:noProof/>
            <w:webHidden/>
          </w:rPr>
          <w:fldChar w:fldCharType="end"/>
        </w:r>
      </w:hyperlink>
    </w:p>
    <w:p w14:paraId="68BBE59F" w14:textId="2AF75C1B" w:rsidR="00945C26" w:rsidRDefault="00945C26">
      <w:pPr>
        <w:pStyle w:val="TOC4"/>
        <w:rPr>
          <w:rFonts w:eastAsiaTheme="minorEastAsia"/>
          <w:smallCaps w:val="0"/>
          <w:noProof/>
          <w:sz w:val="22"/>
          <w:lang w:val="en-US" w:eastAsia="en-US" w:bidi="ar-SA"/>
        </w:rPr>
      </w:pPr>
      <w:hyperlink w:anchor="_Toc7604996" w:history="1">
        <w:r w:rsidRPr="00AA520A">
          <w:rPr>
            <w:rStyle w:val="Hyperlink"/>
            <w:noProof/>
            <w:lang w:val="it-IT"/>
          </w:rPr>
          <w:t>OneDrive pentru business</w:t>
        </w:r>
        <w:r>
          <w:rPr>
            <w:noProof/>
            <w:webHidden/>
          </w:rPr>
          <w:tab/>
        </w:r>
        <w:r>
          <w:rPr>
            <w:noProof/>
            <w:webHidden/>
          </w:rPr>
          <w:fldChar w:fldCharType="begin"/>
        </w:r>
        <w:r>
          <w:rPr>
            <w:noProof/>
            <w:webHidden/>
          </w:rPr>
          <w:instrText xml:space="preserve"> PAGEREF _Toc7604996 \h </w:instrText>
        </w:r>
        <w:r>
          <w:rPr>
            <w:noProof/>
            <w:webHidden/>
          </w:rPr>
        </w:r>
        <w:r>
          <w:rPr>
            <w:noProof/>
            <w:webHidden/>
          </w:rPr>
          <w:fldChar w:fldCharType="separate"/>
        </w:r>
        <w:r>
          <w:rPr>
            <w:noProof/>
            <w:webHidden/>
          </w:rPr>
          <w:t>30</w:t>
        </w:r>
        <w:r>
          <w:rPr>
            <w:noProof/>
            <w:webHidden/>
          </w:rPr>
          <w:fldChar w:fldCharType="end"/>
        </w:r>
      </w:hyperlink>
    </w:p>
    <w:p w14:paraId="0B64E593" w14:textId="127B35F4" w:rsidR="00945C26" w:rsidRDefault="00945C26">
      <w:pPr>
        <w:pStyle w:val="TOC4"/>
        <w:rPr>
          <w:rFonts w:eastAsiaTheme="minorEastAsia"/>
          <w:smallCaps w:val="0"/>
          <w:noProof/>
          <w:sz w:val="22"/>
          <w:lang w:val="en-US" w:eastAsia="en-US" w:bidi="ar-SA"/>
        </w:rPr>
      </w:pPr>
      <w:hyperlink w:anchor="_Toc7604997" w:history="1">
        <w:r w:rsidRPr="00AA520A">
          <w:rPr>
            <w:rStyle w:val="Hyperlink"/>
            <w:noProof/>
          </w:rPr>
          <w:t>Project Online</w:t>
        </w:r>
        <w:r>
          <w:rPr>
            <w:noProof/>
            <w:webHidden/>
          </w:rPr>
          <w:tab/>
        </w:r>
        <w:r>
          <w:rPr>
            <w:noProof/>
            <w:webHidden/>
          </w:rPr>
          <w:fldChar w:fldCharType="begin"/>
        </w:r>
        <w:r>
          <w:rPr>
            <w:noProof/>
            <w:webHidden/>
          </w:rPr>
          <w:instrText xml:space="preserve"> PAGEREF _Toc7604997 \h </w:instrText>
        </w:r>
        <w:r>
          <w:rPr>
            <w:noProof/>
            <w:webHidden/>
          </w:rPr>
        </w:r>
        <w:r>
          <w:rPr>
            <w:noProof/>
            <w:webHidden/>
          </w:rPr>
          <w:fldChar w:fldCharType="separate"/>
        </w:r>
        <w:r>
          <w:rPr>
            <w:noProof/>
            <w:webHidden/>
          </w:rPr>
          <w:t>30</w:t>
        </w:r>
        <w:r>
          <w:rPr>
            <w:noProof/>
            <w:webHidden/>
          </w:rPr>
          <w:fldChar w:fldCharType="end"/>
        </w:r>
      </w:hyperlink>
    </w:p>
    <w:p w14:paraId="38C7DF97" w14:textId="05DF3B8E" w:rsidR="00945C26" w:rsidRDefault="00945C26">
      <w:pPr>
        <w:pStyle w:val="TOC4"/>
        <w:rPr>
          <w:rFonts w:eastAsiaTheme="minorEastAsia"/>
          <w:smallCaps w:val="0"/>
          <w:noProof/>
          <w:sz w:val="22"/>
          <w:lang w:val="en-US" w:eastAsia="en-US" w:bidi="ar-SA"/>
        </w:rPr>
      </w:pPr>
      <w:hyperlink w:anchor="_Toc7604998" w:history="1">
        <w:r w:rsidRPr="00AA520A">
          <w:rPr>
            <w:rStyle w:val="Hyperlink"/>
            <w:noProof/>
          </w:rPr>
          <w:t>SharePoint Online</w:t>
        </w:r>
        <w:r>
          <w:rPr>
            <w:noProof/>
            <w:webHidden/>
          </w:rPr>
          <w:tab/>
        </w:r>
        <w:r>
          <w:rPr>
            <w:noProof/>
            <w:webHidden/>
          </w:rPr>
          <w:fldChar w:fldCharType="begin"/>
        </w:r>
        <w:r>
          <w:rPr>
            <w:noProof/>
            <w:webHidden/>
          </w:rPr>
          <w:instrText xml:space="preserve"> PAGEREF _Toc7604998 \h </w:instrText>
        </w:r>
        <w:r>
          <w:rPr>
            <w:noProof/>
            <w:webHidden/>
          </w:rPr>
        </w:r>
        <w:r>
          <w:rPr>
            <w:noProof/>
            <w:webHidden/>
          </w:rPr>
          <w:fldChar w:fldCharType="separate"/>
        </w:r>
        <w:r>
          <w:rPr>
            <w:noProof/>
            <w:webHidden/>
          </w:rPr>
          <w:t>30</w:t>
        </w:r>
        <w:r>
          <w:rPr>
            <w:noProof/>
            <w:webHidden/>
          </w:rPr>
          <w:fldChar w:fldCharType="end"/>
        </w:r>
      </w:hyperlink>
    </w:p>
    <w:p w14:paraId="66D97D9E" w14:textId="135D008B" w:rsidR="00945C26" w:rsidRDefault="00945C26">
      <w:pPr>
        <w:pStyle w:val="TOC4"/>
        <w:rPr>
          <w:rFonts w:eastAsiaTheme="minorEastAsia"/>
          <w:smallCaps w:val="0"/>
          <w:noProof/>
          <w:sz w:val="22"/>
          <w:lang w:val="en-US" w:eastAsia="en-US" w:bidi="ar-SA"/>
        </w:rPr>
      </w:pPr>
      <w:hyperlink w:anchor="_Toc7604999" w:history="1">
        <w:r w:rsidRPr="00AA520A">
          <w:rPr>
            <w:rStyle w:val="Hyperlink"/>
            <w:noProof/>
          </w:rPr>
          <w:t>Microsoft Stream</w:t>
        </w:r>
        <w:r>
          <w:rPr>
            <w:noProof/>
            <w:webHidden/>
          </w:rPr>
          <w:tab/>
        </w:r>
        <w:r>
          <w:rPr>
            <w:noProof/>
            <w:webHidden/>
          </w:rPr>
          <w:fldChar w:fldCharType="begin"/>
        </w:r>
        <w:r>
          <w:rPr>
            <w:noProof/>
            <w:webHidden/>
          </w:rPr>
          <w:instrText xml:space="preserve"> PAGEREF _Toc7604999 \h </w:instrText>
        </w:r>
        <w:r>
          <w:rPr>
            <w:noProof/>
            <w:webHidden/>
          </w:rPr>
        </w:r>
        <w:r>
          <w:rPr>
            <w:noProof/>
            <w:webHidden/>
          </w:rPr>
          <w:fldChar w:fldCharType="separate"/>
        </w:r>
        <w:r>
          <w:rPr>
            <w:noProof/>
            <w:webHidden/>
          </w:rPr>
          <w:t>31</w:t>
        </w:r>
        <w:r>
          <w:rPr>
            <w:noProof/>
            <w:webHidden/>
          </w:rPr>
          <w:fldChar w:fldCharType="end"/>
        </w:r>
      </w:hyperlink>
    </w:p>
    <w:p w14:paraId="40B50777" w14:textId="6746E218" w:rsidR="00945C26" w:rsidRDefault="00945C26">
      <w:pPr>
        <w:pStyle w:val="TOC2"/>
        <w:tabs>
          <w:tab w:val="right" w:leader="dot" w:pos="5030"/>
        </w:tabs>
        <w:rPr>
          <w:rFonts w:eastAsiaTheme="minorEastAsia"/>
          <w:b w:val="0"/>
          <w:smallCaps w:val="0"/>
          <w:noProof/>
          <w:sz w:val="22"/>
          <w:lang w:val="en-US" w:eastAsia="en-US" w:bidi="ar-SA"/>
        </w:rPr>
      </w:pPr>
      <w:hyperlink w:anchor="_Toc7605000" w:history="1">
        <w:r w:rsidRPr="00AA520A">
          <w:rPr>
            <w:rStyle w:val="Hyperlink"/>
            <w:noProof/>
            <w:lang w:val="it-IT"/>
          </w:rPr>
          <w:t>Alte servicii online</w:t>
        </w:r>
        <w:r>
          <w:rPr>
            <w:noProof/>
            <w:webHidden/>
          </w:rPr>
          <w:tab/>
        </w:r>
        <w:r>
          <w:rPr>
            <w:noProof/>
            <w:webHidden/>
          </w:rPr>
          <w:fldChar w:fldCharType="begin"/>
        </w:r>
        <w:r>
          <w:rPr>
            <w:noProof/>
            <w:webHidden/>
          </w:rPr>
          <w:instrText xml:space="preserve"> PAGEREF _Toc7605000 \h </w:instrText>
        </w:r>
        <w:r>
          <w:rPr>
            <w:noProof/>
            <w:webHidden/>
          </w:rPr>
        </w:r>
        <w:r>
          <w:rPr>
            <w:noProof/>
            <w:webHidden/>
          </w:rPr>
          <w:fldChar w:fldCharType="separate"/>
        </w:r>
        <w:r>
          <w:rPr>
            <w:noProof/>
            <w:webHidden/>
          </w:rPr>
          <w:t>31</w:t>
        </w:r>
        <w:r>
          <w:rPr>
            <w:noProof/>
            <w:webHidden/>
          </w:rPr>
          <w:fldChar w:fldCharType="end"/>
        </w:r>
      </w:hyperlink>
    </w:p>
    <w:p w14:paraId="7BEC3DBD" w14:textId="54010828" w:rsidR="00945C26" w:rsidRDefault="00945C26">
      <w:pPr>
        <w:pStyle w:val="TOC4"/>
        <w:rPr>
          <w:rFonts w:eastAsiaTheme="minorEastAsia"/>
          <w:smallCaps w:val="0"/>
          <w:noProof/>
          <w:sz w:val="22"/>
          <w:lang w:val="en-US" w:eastAsia="en-US" w:bidi="ar-SA"/>
        </w:rPr>
      </w:pPr>
      <w:hyperlink w:anchor="_Toc7605001" w:history="1">
        <w:r w:rsidRPr="00AA520A">
          <w:rPr>
            <w:rStyle w:val="Hyperlink"/>
            <w:noProof/>
          </w:rPr>
          <w:t>Platforma de gestionare a activelor mobile Hărți Bing</w:t>
        </w:r>
        <w:r>
          <w:rPr>
            <w:noProof/>
            <w:webHidden/>
          </w:rPr>
          <w:tab/>
        </w:r>
        <w:r>
          <w:rPr>
            <w:noProof/>
            <w:webHidden/>
          </w:rPr>
          <w:fldChar w:fldCharType="begin"/>
        </w:r>
        <w:r>
          <w:rPr>
            <w:noProof/>
            <w:webHidden/>
          </w:rPr>
          <w:instrText xml:space="preserve"> PAGEREF _Toc7605001 \h </w:instrText>
        </w:r>
        <w:r>
          <w:rPr>
            <w:noProof/>
            <w:webHidden/>
          </w:rPr>
        </w:r>
        <w:r>
          <w:rPr>
            <w:noProof/>
            <w:webHidden/>
          </w:rPr>
          <w:fldChar w:fldCharType="separate"/>
        </w:r>
        <w:r>
          <w:rPr>
            <w:noProof/>
            <w:webHidden/>
          </w:rPr>
          <w:t>31</w:t>
        </w:r>
        <w:r>
          <w:rPr>
            <w:noProof/>
            <w:webHidden/>
          </w:rPr>
          <w:fldChar w:fldCharType="end"/>
        </w:r>
      </w:hyperlink>
    </w:p>
    <w:p w14:paraId="31096FE0" w14:textId="7E087F80" w:rsidR="00945C26" w:rsidRDefault="00945C26">
      <w:pPr>
        <w:pStyle w:val="TOC4"/>
        <w:rPr>
          <w:rFonts w:eastAsiaTheme="minorEastAsia"/>
          <w:smallCaps w:val="0"/>
          <w:noProof/>
          <w:sz w:val="22"/>
          <w:lang w:val="en-US" w:eastAsia="en-US" w:bidi="ar-SA"/>
        </w:rPr>
      </w:pPr>
      <w:hyperlink w:anchor="_Toc7605002" w:history="1">
        <w:r w:rsidRPr="00AA520A">
          <w:rPr>
            <w:rStyle w:val="Hyperlink"/>
            <w:noProof/>
          </w:rPr>
          <w:t>Tranzacții și utilizatori Hărți Bing</w:t>
        </w:r>
        <w:r>
          <w:rPr>
            <w:noProof/>
            <w:webHidden/>
          </w:rPr>
          <w:tab/>
        </w:r>
        <w:r>
          <w:rPr>
            <w:noProof/>
            <w:webHidden/>
          </w:rPr>
          <w:fldChar w:fldCharType="begin"/>
        </w:r>
        <w:r>
          <w:rPr>
            <w:noProof/>
            <w:webHidden/>
          </w:rPr>
          <w:instrText xml:space="preserve"> PAGEREF _Toc7605002 \h </w:instrText>
        </w:r>
        <w:r>
          <w:rPr>
            <w:noProof/>
            <w:webHidden/>
          </w:rPr>
        </w:r>
        <w:r>
          <w:rPr>
            <w:noProof/>
            <w:webHidden/>
          </w:rPr>
          <w:fldChar w:fldCharType="separate"/>
        </w:r>
        <w:r>
          <w:rPr>
            <w:noProof/>
            <w:webHidden/>
          </w:rPr>
          <w:t>31</w:t>
        </w:r>
        <w:r>
          <w:rPr>
            <w:noProof/>
            <w:webHidden/>
          </w:rPr>
          <w:fldChar w:fldCharType="end"/>
        </w:r>
      </w:hyperlink>
    </w:p>
    <w:p w14:paraId="5215B3B9" w14:textId="2D688E91" w:rsidR="00945C26" w:rsidRDefault="00945C26">
      <w:pPr>
        <w:pStyle w:val="TOC4"/>
        <w:rPr>
          <w:rFonts w:eastAsiaTheme="minorEastAsia"/>
          <w:smallCaps w:val="0"/>
          <w:noProof/>
          <w:sz w:val="22"/>
          <w:lang w:val="en-US" w:eastAsia="en-US" w:bidi="ar-SA"/>
        </w:rPr>
      </w:pPr>
      <w:hyperlink w:anchor="_Toc7605003" w:history="1">
        <w:r w:rsidRPr="00AA520A">
          <w:rPr>
            <w:rStyle w:val="Hyperlink"/>
            <w:noProof/>
            <w:lang w:val="pt-BR"/>
          </w:rPr>
          <w:t>Platforma de aplicații pentru business</w:t>
        </w:r>
        <w:r>
          <w:rPr>
            <w:noProof/>
            <w:webHidden/>
          </w:rPr>
          <w:tab/>
        </w:r>
        <w:r>
          <w:rPr>
            <w:noProof/>
            <w:webHidden/>
          </w:rPr>
          <w:fldChar w:fldCharType="begin"/>
        </w:r>
        <w:r>
          <w:rPr>
            <w:noProof/>
            <w:webHidden/>
          </w:rPr>
          <w:instrText xml:space="preserve"> PAGEREF _Toc7605003 \h </w:instrText>
        </w:r>
        <w:r>
          <w:rPr>
            <w:noProof/>
            <w:webHidden/>
          </w:rPr>
        </w:r>
        <w:r>
          <w:rPr>
            <w:noProof/>
            <w:webHidden/>
          </w:rPr>
          <w:fldChar w:fldCharType="separate"/>
        </w:r>
        <w:r>
          <w:rPr>
            <w:noProof/>
            <w:webHidden/>
          </w:rPr>
          <w:t>32</w:t>
        </w:r>
        <w:r>
          <w:rPr>
            <w:noProof/>
            <w:webHidden/>
          </w:rPr>
          <w:fldChar w:fldCharType="end"/>
        </w:r>
      </w:hyperlink>
    </w:p>
    <w:p w14:paraId="259CA7C3" w14:textId="79ABBAC2" w:rsidR="00945C26" w:rsidRDefault="00945C26">
      <w:pPr>
        <w:pStyle w:val="TOC4"/>
        <w:rPr>
          <w:rFonts w:eastAsiaTheme="minorEastAsia"/>
          <w:smallCaps w:val="0"/>
          <w:noProof/>
          <w:sz w:val="22"/>
          <w:lang w:val="en-US" w:eastAsia="en-US" w:bidi="ar-SA"/>
        </w:rPr>
      </w:pPr>
      <w:hyperlink w:anchor="_Toc7605004" w:history="1">
        <w:r w:rsidRPr="00AA520A">
          <w:rPr>
            <w:rStyle w:val="Hyperlink"/>
            <w:noProof/>
          </w:rPr>
          <w:t>GitHub Enterprise</w:t>
        </w:r>
        <w:r>
          <w:rPr>
            <w:noProof/>
            <w:webHidden/>
          </w:rPr>
          <w:tab/>
        </w:r>
        <w:r>
          <w:rPr>
            <w:noProof/>
            <w:webHidden/>
          </w:rPr>
          <w:fldChar w:fldCharType="begin"/>
        </w:r>
        <w:r>
          <w:rPr>
            <w:noProof/>
            <w:webHidden/>
          </w:rPr>
          <w:instrText xml:space="preserve"> PAGEREF _Toc7605004 \h </w:instrText>
        </w:r>
        <w:r>
          <w:rPr>
            <w:noProof/>
            <w:webHidden/>
          </w:rPr>
        </w:r>
        <w:r>
          <w:rPr>
            <w:noProof/>
            <w:webHidden/>
          </w:rPr>
          <w:fldChar w:fldCharType="separate"/>
        </w:r>
        <w:r>
          <w:rPr>
            <w:noProof/>
            <w:webHidden/>
          </w:rPr>
          <w:t>32</w:t>
        </w:r>
        <w:r>
          <w:rPr>
            <w:noProof/>
            <w:webHidden/>
          </w:rPr>
          <w:fldChar w:fldCharType="end"/>
        </w:r>
      </w:hyperlink>
    </w:p>
    <w:p w14:paraId="05DC985E" w14:textId="4E2F4C48" w:rsidR="00945C26" w:rsidRDefault="00945C26">
      <w:pPr>
        <w:pStyle w:val="TOC4"/>
        <w:rPr>
          <w:rFonts w:eastAsiaTheme="minorEastAsia"/>
          <w:smallCaps w:val="0"/>
          <w:noProof/>
          <w:sz w:val="22"/>
          <w:lang w:val="en-US" w:eastAsia="en-US" w:bidi="ar-SA"/>
        </w:rPr>
      </w:pPr>
      <w:hyperlink w:anchor="_Toc7605005" w:history="1">
        <w:r w:rsidRPr="00AA520A">
          <w:rPr>
            <w:rStyle w:val="Hyperlink"/>
            <w:noProof/>
          </w:rPr>
          <w:t>Microsoft Cloud App Security</w:t>
        </w:r>
        <w:r>
          <w:rPr>
            <w:noProof/>
            <w:webHidden/>
          </w:rPr>
          <w:tab/>
        </w:r>
        <w:r>
          <w:rPr>
            <w:noProof/>
            <w:webHidden/>
          </w:rPr>
          <w:fldChar w:fldCharType="begin"/>
        </w:r>
        <w:r>
          <w:rPr>
            <w:noProof/>
            <w:webHidden/>
          </w:rPr>
          <w:instrText xml:space="preserve"> PAGEREF _Toc7605005 \h </w:instrText>
        </w:r>
        <w:r>
          <w:rPr>
            <w:noProof/>
            <w:webHidden/>
          </w:rPr>
        </w:r>
        <w:r>
          <w:rPr>
            <w:noProof/>
            <w:webHidden/>
          </w:rPr>
          <w:fldChar w:fldCharType="separate"/>
        </w:r>
        <w:r>
          <w:rPr>
            <w:noProof/>
            <w:webHidden/>
          </w:rPr>
          <w:t>33</w:t>
        </w:r>
        <w:r>
          <w:rPr>
            <w:noProof/>
            <w:webHidden/>
          </w:rPr>
          <w:fldChar w:fldCharType="end"/>
        </w:r>
      </w:hyperlink>
    </w:p>
    <w:p w14:paraId="7ACE0E49" w14:textId="1C41488E" w:rsidR="00945C26" w:rsidRDefault="00945C26">
      <w:pPr>
        <w:pStyle w:val="TOC4"/>
        <w:rPr>
          <w:rFonts w:eastAsiaTheme="minorEastAsia"/>
          <w:smallCaps w:val="0"/>
          <w:noProof/>
          <w:sz w:val="22"/>
          <w:lang w:val="en-US" w:eastAsia="en-US" w:bidi="ar-SA"/>
        </w:rPr>
      </w:pPr>
      <w:hyperlink w:anchor="_Toc7605006" w:history="1">
        <w:r w:rsidRPr="00AA520A">
          <w:rPr>
            <w:rStyle w:val="Hyperlink"/>
            <w:noProof/>
          </w:rPr>
          <w:t>Conexiune de date Microsoft Graph pentru ISV</w:t>
        </w:r>
        <w:r>
          <w:rPr>
            <w:noProof/>
            <w:webHidden/>
          </w:rPr>
          <w:tab/>
        </w:r>
        <w:r>
          <w:rPr>
            <w:noProof/>
            <w:webHidden/>
          </w:rPr>
          <w:fldChar w:fldCharType="begin"/>
        </w:r>
        <w:r>
          <w:rPr>
            <w:noProof/>
            <w:webHidden/>
          </w:rPr>
          <w:instrText xml:space="preserve"> PAGEREF _Toc7605006 \h </w:instrText>
        </w:r>
        <w:r>
          <w:rPr>
            <w:noProof/>
            <w:webHidden/>
          </w:rPr>
        </w:r>
        <w:r>
          <w:rPr>
            <w:noProof/>
            <w:webHidden/>
          </w:rPr>
          <w:fldChar w:fldCharType="separate"/>
        </w:r>
        <w:r>
          <w:rPr>
            <w:noProof/>
            <w:webHidden/>
          </w:rPr>
          <w:t>33</w:t>
        </w:r>
        <w:r>
          <w:rPr>
            <w:noProof/>
            <w:webHidden/>
          </w:rPr>
          <w:fldChar w:fldCharType="end"/>
        </w:r>
      </w:hyperlink>
    </w:p>
    <w:p w14:paraId="4E06F2F1" w14:textId="59947B6C" w:rsidR="00945C26" w:rsidRDefault="00945C26">
      <w:pPr>
        <w:pStyle w:val="TOC4"/>
        <w:rPr>
          <w:rFonts w:eastAsiaTheme="minorEastAsia"/>
          <w:smallCaps w:val="0"/>
          <w:noProof/>
          <w:sz w:val="22"/>
          <w:lang w:val="en-US" w:eastAsia="en-US" w:bidi="ar-SA"/>
        </w:rPr>
      </w:pPr>
      <w:hyperlink w:anchor="_Toc7605007" w:history="1">
        <w:r w:rsidRPr="00AA520A">
          <w:rPr>
            <w:rStyle w:val="Hyperlink"/>
            <w:noProof/>
          </w:rPr>
          <w:t>Serviciul Microsoft Healthcare Bot</w:t>
        </w:r>
        <w:r>
          <w:rPr>
            <w:noProof/>
            <w:webHidden/>
          </w:rPr>
          <w:tab/>
        </w:r>
        <w:r>
          <w:rPr>
            <w:noProof/>
            <w:webHidden/>
          </w:rPr>
          <w:fldChar w:fldCharType="begin"/>
        </w:r>
        <w:r>
          <w:rPr>
            <w:noProof/>
            <w:webHidden/>
          </w:rPr>
          <w:instrText xml:space="preserve"> PAGEREF _Toc7605007 \h </w:instrText>
        </w:r>
        <w:r>
          <w:rPr>
            <w:noProof/>
            <w:webHidden/>
          </w:rPr>
        </w:r>
        <w:r>
          <w:rPr>
            <w:noProof/>
            <w:webHidden/>
          </w:rPr>
          <w:fldChar w:fldCharType="separate"/>
        </w:r>
        <w:r>
          <w:rPr>
            <w:noProof/>
            <w:webHidden/>
          </w:rPr>
          <w:t>33</w:t>
        </w:r>
        <w:r>
          <w:rPr>
            <w:noProof/>
            <w:webHidden/>
          </w:rPr>
          <w:fldChar w:fldCharType="end"/>
        </w:r>
      </w:hyperlink>
    </w:p>
    <w:p w14:paraId="7BA2DB18" w14:textId="66AAB9B9" w:rsidR="00945C26" w:rsidRDefault="00945C26">
      <w:pPr>
        <w:pStyle w:val="TOC4"/>
        <w:rPr>
          <w:rFonts w:eastAsiaTheme="minorEastAsia"/>
          <w:smallCaps w:val="0"/>
          <w:noProof/>
          <w:sz w:val="22"/>
          <w:lang w:val="en-US" w:eastAsia="en-US" w:bidi="ar-SA"/>
        </w:rPr>
      </w:pPr>
      <w:hyperlink w:anchor="_Toc7605008" w:history="1">
        <w:r w:rsidRPr="00AA520A">
          <w:rPr>
            <w:rStyle w:val="Hyperlink"/>
            <w:noProof/>
          </w:rPr>
          <w:t>Microsoft Intune</w:t>
        </w:r>
        <w:r>
          <w:rPr>
            <w:noProof/>
            <w:webHidden/>
          </w:rPr>
          <w:tab/>
        </w:r>
        <w:r>
          <w:rPr>
            <w:noProof/>
            <w:webHidden/>
          </w:rPr>
          <w:fldChar w:fldCharType="begin"/>
        </w:r>
        <w:r>
          <w:rPr>
            <w:noProof/>
            <w:webHidden/>
          </w:rPr>
          <w:instrText xml:space="preserve"> PAGEREF _Toc7605008 \h </w:instrText>
        </w:r>
        <w:r>
          <w:rPr>
            <w:noProof/>
            <w:webHidden/>
          </w:rPr>
        </w:r>
        <w:r>
          <w:rPr>
            <w:noProof/>
            <w:webHidden/>
          </w:rPr>
          <w:fldChar w:fldCharType="separate"/>
        </w:r>
        <w:r>
          <w:rPr>
            <w:noProof/>
            <w:webHidden/>
          </w:rPr>
          <w:t>33</w:t>
        </w:r>
        <w:r>
          <w:rPr>
            <w:noProof/>
            <w:webHidden/>
          </w:rPr>
          <w:fldChar w:fldCharType="end"/>
        </w:r>
      </w:hyperlink>
    </w:p>
    <w:p w14:paraId="31BC15DD" w14:textId="55BC3CE5" w:rsidR="00945C26" w:rsidRDefault="00945C26">
      <w:pPr>
        <w:pStyle w:val="TOC4"/>
        <w:rPr>
          <w:rFonts w:eastAsiaTheme="minorEastAsia"/>
          <w:smallCaps w:val="0"/>
          <w:noProof/>
          <w:sz w:val="22"/>
          <w:lang w:val="en-US" w:eastAsia="en-US" w:bidi="ar-SA"/>
        </w:rPr>
      </w:pPr>
      <w:hyperlink w:anchor="_Toc7605009" w:history="1">
        <w:r w:rsidRPr="00AA520A">
          <w:rPr>
            <w:rStyle w:val="Hyperlink"/>
            <w:noProof/>
          </w:rPr>
          <w:t>Microsoft Learning</w:t>
        </w:r>
        <w:r>
          <w:rPr>
            <w:noProof/>
            <w:webHidden/>
          </w:rPr>
          <w:tab/>
        </w:r>
        <w:r>
          <w:rPr>
            <w:noProof/>
            <w:webHidden/>
          </w:rPr>
          <w:fldChar w:fldCharType="begin"/>
        </w:r>
        <w:r>
          <w:rPr>
            <w:noProof/>
            <w:webHidden/>
          </w:rPr>
          <w:instrText xml:space="preserve"> PAGEREF _Toc7605009 \h </w:instrText>
        </w:r>
        <w:r>
          <w:rPr>
            <w:noProof/>
            <w:webHidden/>
          </w:rPr>
        </w:r>
        <w:r>
          <w:rPr>
            <w:noProof/>
            <w:webHidden/>
          </w:rPr>
          <w:fldChar w:fldCharType="separate"/>
        </w:r>
        <w:r>
          <w:rPr>
            <w:noProof/>
            <w:webHidden/>
          </w:rPr>
          <w:t>34</w:t>
        </w:r>
        <w:r>
          <w:rPr>
            <w:noProof/>
            <w:webHidden/>
          </w:rPr>
          <w:fldChar w:fldCharType="end"/>
        </w:r>
      </w:hyperlink>
    </w:p>
    <w:p w14:paraId="179F99BA" w14:textId="65DBEAF1" w:rsidR="00945C26" w:rsidRDefault="00945C26">
      <w:pPr>
        <w:pStyle w:val="TOC4"/>
        <w:rPr>
          <w:rFonts w:eastAsiaTheme="minorEastAsia"/>
          <w:smallCaps w:val="0"/>
          <w:noProof/>
          <w:sz w:val="22"/>
          <w:lang w:val="en-US" w:eastAsia="en-US" w:bidi="ar-SA"/>
        </w:rPr>
      </w:pPr>
      <w:hyperlink w:anchor="_Toc7605010" w:history="1">
        <w:r w:rsidRPr="00AA520A">
          <w:rPr>
            <w:rStyle w:val="Hyperlink"/>
            <w:noProof/>
          </w:rPr>
          <w:t>Căutarea Microsoft în Bing</w:t>
        </w:r>
        <w:r>
          <w:rPr>
            <w:noProof/>
            <w:webHidden/>
          </w:rPr>
          <w:tab/>
        </w:r>
        <w:r>
          <w:rPr>
            <w:noProof/>
            <w:webHidden/>
          </w:rPr>
          <w:fldChar w:fldCharType="begin"/>
        </w:r>
        <w:r>
          <w:rPr>
            <w:noProof/>
            <w:webHidden/>
          </w:rPr>
          <w:instrText xml:space="preserve"> PAGEREF _Toc7605010 \h </w:instrText>
        </w:r>
        <w:r>
          <w:rPr>
            <w:noProof/>
            <w:webHidden/>
          </w:rPr>
        </w:r>
        <w:r>
          <w:rPr>
            <w:noProof/>
            <w:webHidden/>
          </w:rPr>
          <w:fldChar w:fldCharType="separate"/>
        </w:r>
        <w:r>
          <w:rPr>
            <w:noProof/>
            <w:webHidden/>
          </w:rPr>
          <w:t>34</w:t>
        </w:r>
        <w:r>
          <w:rPr>
            <w:noProof/>
            <w:webHidden/>
          </w:rPr>
          <w:fldChar w:fldCharType="end"/>
        </w:r>
      </w:hyperlink>
    </w:p>
    <w:p w14:paraId="60D93143" w14:textId="494AF28B" w:rsidR="00945C26" w:rsidRDefault="00945C26">
      <w:pPr>
        <w:pStyle w:val="TOC4"/>
        <w:rPr>
          <w:rFonts w:eastAsiaTheme="minorEastAsia"/>
          <w:smallCaps w:val="0"/>
          <w:noProof/>
          <w:sz w:val="22"/>
          <w:lang w:val="en-US" w:eastAsia="en-US" w:bidi="ar-SA"/>
        </w:rPr>
      </w:pPr>
      <w:hyperlink w:anchor="_Toc7605011" w:history="1">
        <w:r w:rsidRPr="00AA520A">
          <w:rPr>
            <w:rStyle w:val="Hyperlink"/>
            <w:noProof/>
          </w:rPr>
          <w:t>Minecraft: Ediţia Education</w:t>
        </w:r>
        <w:r>
          <w:rPr>
            <w:noProof/>
            <w:webHidden/>
          </w:rPr>
          <w:tab/>
        </w:r>
        <w:r>
          <w:rPr>
            <w:noProof/>
            <w:webHidden/>
          </w:rPr>
          <w:fldChar w:fldCharType="begin"/>
        </w:r>
        <w:r>
          <w:rPr>
            <w:noProof/>
            <w:webHidden/>
          </w:rPr>
          <w:instrText xml:space="preserve"> PAGEREF _Toc7605011 \h </w:instrText>
        </w:r>
        <w:r>
          <w:rPr>
            <w:noProof/>
            <w:webHidden/>
          </w:rPr>
        </w:r>
        <w:r>
          <w:rPr>
            <w:noProof/>
            <w:webHidden/>
          </w:rPr>
          <w:fldChar w:fldCharType="separate"/>
        </w:r>
        <w:r>
          <w:rPr>
            <w:noProof/>
            <w:webHidden/>
          </w:rPr>
          <w:t>35</w:t>
        </w:r>
        <w:r>
          <w:rPr>
            <w:noProof/>
            <w:webHidden/>
          </w:rPr>
          <w:fldChar w:fldCharType="end"/>
        </w:r>
      </w:hyperlink>
    </w:p>
    <w:p w14:paraId="0743B621" w14:textId="1C5D4EA5" w:rsidR="00945C26" w:rsidRDefault="00945C26">
      <w:pPr>
        <w:pStyle w:val="TOC4"/>
        <w:rPr>
          <w:rFonts w:eastAsiaTheme="minorEastAsia"/>
          <w:smallCaps w:val="0"/>
          <w:noProof/>
          <w:sz w:val="22"/>
          <w:lang w:val="en-US" w:eastAsia="en-US" w:bidi="ar-SA"/>
        </w:rPr>
      </w:pPr>
      <w:hyperlink w:anchor="_Toc7605012" w:history="1">
        <w:r w:rsidRPr="00AA520A">
          <w:rPr>
            <w:rStyle w:val="Hyperlink"/>
            <w:noProof/>
            <w:lang w:val="it-IT"/>
          </w:rPr>
          <w:t>Office 365 Developer</w:t>
        </w:r>
        <w:r>
          <w:rPr>
            <w:noProof/>
            <w:webHidden/>
          </w:rPr>
          <w:tab/>
        </w:r>
        <w:r>
          <w:rPr>
            <w:noProof/>
            <w:webHidden/>
          </w:rPr>
          <w:fldChar w:fldCharType="begin"/>
        </w:r>
        <w:r>
          <w:rPr>
            <w:noProof/>
            <w:webHidden/>
          </w:rPr>
          <w:instrText xml:space="preserve"> PAGEREF _Toc7605012 \h </w:instrText>
        </w:r>
        <w:r>
          <w:rPr>
            <w:noProof/>
            <w:webHidden/>
          </w:rPr>
        </w:r>
        <w:r>
          <w:rPr>
            <w:noProof/>
            <w:webHidden/>
          </w:rPr>
          <w:fldChar w:fldCharType="separate"/>
        </w:r>
        <w:r>
          <w:rPr>
            <w:noProof/>
            <w:webHidden/>
          </w:rPr>
          <w:t>35</w:t>
        </w:r>
        <w:r>
          <w:rPr>
            <w:noProof/>
            <w:webHidden/>
          </w:rPr>
          <w:fldChar w:fldCharType="end"/>
        </w:r>
      </w:hyperlink>
    </w:p>
    <w:p w14:paraId="4BAEBAD9" w14:textId="0F011AA8" w:rsidR="00945C26" w:rsidRDefault="00945C26">
      <w:pPr>
        <w:pStyle w:val="TOC4"/>
        <w:rPr>
          <w:rFonts w:eastAsiaTheme="minorEastAsia"/>
          <w:smallCaps w:val="0"/>
          <w:noProof/>
          <w:sz w:val="22"/>
          <w:lang w:val="en-US" w:eastAsia="en-US" w:bidi="ar-SA"/>
        </w:rPr>
      </w:pPr>
      <w:hyperlink w:anchor="_Toc7605013" w:history="1">
        <w:r w:rsidRPr="00AA520A">
          <w:rPr>
            <w:rStyle w:val="Hyperlink"/>
            <w:noProof/>
          </w:rPr>
          <w:t>Sistemul de operare desktop Windows</w:t>
        </w:r>
        <w:r>
          <w:rPr>
            <w:noProof/>
            <w:webHidden/>
          </w:rPr>
          <w:tab/>
        </w:r>
        <w:r>
          <w:rPr>
            <w:noProof/>
            <w:webHidden/>
          </w:rPr>
          <w:fldChar w:fldCharType="begin"/>
        </w:r>
        <w:r>
          <w:rPr>
            <w:noProof/>
            <w:webHidden/>
          </w:rPr>
          <w:instrText xml:space="preserve"> PAGEREF _Toc7605013 \h </w:instrText>
        </w:r>
        <w:r>
          <w:rPr>
            <w:noProof/>
            <w:webHidden/>
          </w:rPr>
        </w:r>
        <w:r>
          <w:rPr>
            <w:noProof/>
            <w:webHidden/>
          </w:rPr>
          <w:fldChar w:fldCharType="separate"/>
        </w:r>
        <w:r>
          <w:rPr>
            <w:noProof/>
            <w:webHidden/>
          </w:rPr>
          <w:t>35</w:t>
        </w:r>
        <w:r>
          <w:rPr>
            <w:noProof/>
            <w:webHidden/>
          </w:rPr>
          <w:fldChar w:fldCharType="end"/>
        </w:r>
      </w:hyperlink>
    </w:p>
    <w:p w14:paraId="0942ECC7" w14:textId="173C229A" w:rsidR="00945C26" w:rsidRDefault="00945C26">
      <w:pPr>
        <w:pStyle w:val="TOC1"/>
        <w:tabs>
          <w:tab w:val="right" w:leader="dot" w:pos="5030"/>
        </w:tabs>
        <w:rPr>
          <w:rFonts w:eastAsiaTheme="minorEastAsia"/>
          <w:b w:val="0"/>
          <w:caps w:val="0"/>
          <w:noProof/>
          <w:sz w:val="22"/>
          <w:lang w:val="en-US" w:eastAsia="en-US" w:bidi="ar-SA"/>
        </w:rPr>
      </w:pPr>
      <w:hyperlink w:anchor="_Toc7605014" w:history="1">
        <w:r w:rsidRPr="00AA520A">
          <w:rPr>
            <w:rStyle w:val="Hyperlink"/>
            <w:noProof/>
          </w:rPr>
          <w:t>Anexa 1 – Notificările</w:t>
        </w:r>
        <w:r>
          <w:rPr>
            <w:noProof/>
            <w:webHidden/>
          </w:rPr>
          <w:tab/>
        </w:r>
        <w:r>
          <w:rPr>
            <w:noProof/>
            <w:webHidden/>
          </w:rPr>
          <w:fldChar w:fldCharType="begin"/>
        </w:r>
        <w:r>
          <w:rPr>
            <w:noProof/>
            <w:webHidden/>
          </w:rPr>
          <w:instrText xml:space="preserve"> PAGEREF _Toc7605014 \h </w:instrText>
        </w:r>
        <w:r>
          <w:rPr>
            <w:noProof/>
            <w:webHidden/>
          </w:rPr>
        </w:r>
        <w:r>
          <w:rPr>
            <w:noProof/>
            <w:webHidden/>
          </w:rPr>
          <w:fldChar w:fldCharType="separate"/>
        </w:r>
        <w:r>
          <w:rPr>
            <w:noProof/>
            <w:webHidden/>
          </w:rPr>
          <w:t>36</w:t>
        </w:r>
        <w:r>
          <w:rPr>
            <w:noProof/>
            <w:webHidden/>
          </w:rPr>
          <w:fldChar w:fldCharType="end"/>
        </w:r>
      </w:hyperlink>
    </w:p>
    <w:p w14:paraId="67824EE1" w14:textId="31F1551C" w:rsidR="00945C26" w:rsidRDefault="00945C26">
      <w:pPr>
        <w:pStyle w:val="TOC3"/>
        <w:rPr>
          <w:rFonts w:eastAsiaTheme="minorEastAsia"/>
          <w:b w:val="0"/>
          <w:smallCaps w:val="0"/>
          <w:sz w:val="22"/>
          <w:lang w:val="en-US" w:eastAsia="en-US" w:bidi="ar-SA"/>
        </w:rPr>
      </w:pPr>
      <w:hyperlink w:anchor="_Toc7605015" w:history="1">
        <w:r w:rsidRPr="00AA520A">
          <w:rPr>
            <w:rStyle w:val="Hyperlink"/>
            <w:lang w:val="ro-RO"/>
          </w:rPr>
          <w:t>Bing Maps</w:t>
        </w:r>
        <w:r>
          <w:rPr>
            <w:webHidden/>
          </w:rPr>
          <w:tab/>
        </w:r>
        <w:r>
          <w:rPr>
            <w:webHidden/>
          </w:rPr>
          <w:fldChar w:fldCharType="begin"/>
        </w:r>
        <w:r>
          <w:rPr>
            <w:webHidden/>
          </w:rPr>
          <w:instrText xml:space="preserve"> PAGEREF _Toc7605015 \h </w:instrText>
        </w:r>
        <w:r>
          <w:rPr>
            <w:webHidden/>
          </w:rPr>
        </w:r>
        <w:r>
          <w:rPr>
            <w:webHidden/>
          </w:rPr>
          <w:fldChar w:fldCharType="separate"/>
        </w:r>
        <w:r>
          <w:rPr>
            <w:webHidden/>
          </w:rPr>
          <w:t>36</w:t>
        </w:r>
        <w:r>
          <w:rPr>
            <w:webHidden/>
          </w:rPr>
          <w:fldChar w:fldCharType="end"/>
        </w:r>
      </w:hyperlink>
    </w:p>
    <w:p w14:paraId="0D18FD9C" w14:textId="43DDE5BE" w:rsidR="00945C26" w:rsidRDefault="00945C26">
      <w:pPr>
        <w:pStyle w:val="TOC3"/>
        <w:rPr>
          <w:rFonts w:eastAsiaTheme="minorEastAsia"/>
          <w:b w:val="0"/>
          <w:smallCaps w:val="0"/>
          <w:sz w:val="22"/>
          <w:lang w:val="en-US" w:eastAsia="en-US" w:bidi="ar-SA"/>
        </w:rPr>
      </w:pPr>
      <w:hyperlink w:anchor="_Toc7605016" w:history="1">
        <w:r w:rsidRPr="00AA520A">
          <w:rPr>
            <w:rStyle w:val="Hyperlink"/>
            <w:lang w:val="ro-RO"/>
          </w:rPr>
          <w:t>Serviciile profesionale</w:t>
        </w:r>
        <w:r>
          <w:rPr>
            <w:webHidden/>
          </w:rPr>
          <w:tab/>
        </w:r>
        <w:r>
          <w:rPr>
            <w:webHidden/>
          </w:rPr>
          <w:fldChar w:fldCharType="begin"/>
        </w:r>
        <w:r>
          <w:rPr>
            <w:webHidden/>
          </w:rPr>
          <w:instrText xml:space="preserve"> PAGEREF _Toc7605016 \h </w:instrText>
        </w:r>
        <w:r>
          <w:rPr>
            <w:webHidden/>
          </w:rPr>
        </w:r>
        <w:r>
          <w:rPr>
            <w:webHidden/>
          </w:rPr>
          <w:fldChar w:fldCharType="separate"/>
        </w:r>
        <w:r>
          <w:rPr>
            <w:webHidden/>
          </w:rPr>
          <w:t>36</w:t>
        </w:r>
        <w:r>
          <w:rPr>
            <w:webHidden/>
          </w:rPr>
          <w:fldChar w:fldCharType="end"/>
        </w:r>
      </w:hyperlink>
    </w:p>
    <w:p w14:paraId="12C6046B" w14:textId="6C4426AA" w:rsidR="00945C26" w:rsidRDefault="00945C26">
      <w:pPr>
        <w:pStyle w:val="TOC3"/>
        <w:rPr>
          <w:rFonts w:eastAsiaTheme="minorEastAsia"/>
          <w:b w:val="0"/>
          <w:smallCaps w:val="0"/>
          <w:sz w:val="22"/>
          <w:lang w:val="en-US" w:eastAsia="en-US" w:bidi="ar-SA"/>
        </w:rPr>
      </w:pPr>
      <w:hyperlink w:anchor="_Toc7605017" w:history="1">
        <w:r w:rsidRPr="00AA520A">
          <w:rPr>
            <w:rStyle w:val="Hyperlink"/>
          </w:rPr>
          <w:t>Adăugarea unei notificări referitoare la codificarea H.265/HEVC în Serviciile Azure Media</w:t>
        </w:r>
        <w:r>
          <w:rPr>
            <w:webHidden/>
          </w:rPr>
          <w:tab/>
        </w:r>
        <w:r>
          <w:rPr>
            <w:webHidden/>
          </w:rPr>
          <w:fldChar w:fldCharType="begin"/>
        </w:r>
        <w:r>
          <w:rPr>
            <w:webHidden/>
          </w:rPr>
          <w:instrText xml:space="preserve"> PAGEREF _Toc7605017 \h </w:instrText>
        </w:r>
        <w:r>
          <w:rPr>
            <w:webHidden/>
          </w:rPr>
        </w:r>
        <w:r>
          <w:rPr>
            <w:webHidden/>
          </w:rPr>
          <w:fldChar w:fldCharType="separate"/>
        </w:r>
        <w:r>
          <w:rPr>
            <w:webHidden/>
          </w:rPr>
          <w:t>39</w:t>
        </w:r>
        <w:r>
          <w:rPr>
            <w:webHidden/>
          </w:rPr>
          <w:fldChar w:fldCharType="end"/>
        </w:r>
      </w:hyperlink>
    </w:p>
    <w:p w14:paraId="51A43FEE" w14:textId="5A702FAF" w:rsidR="00945C26" w:rsidRDefault="00945C26">
      <w:pPr>
        <w:pStyle w:val="TOC3"/>
        <w:rPr>
          <w:rFonts w:eastAsiaTheme="minorEastAsia"/>
          <w:b w:val="0"/>
          <w:smallCaps w:val="0"/>
          <w:sz w:val="22"/>
          <w:lang w:val="en-US" w:eastAsia="en-US" w:bidi="ar-SA"/>
        </w:rPr>
      </w:pPr>
      <w:hyperlink w:anchor="_Toc7605018" w:history="1">
        <w:r w:rsidRPr="00AA520A">
          <w:rPr>
            <w:rStyle w:val="Hyperlink"/>
            <w:lang w:val="ro-RO"/>
          </w:rPr>
          <w:t>Notificare despre Adobe Flash Player</w:t>
        </w:r>
        <w:r>
          <w:rPr>
            <w:webHidden/>
          </w:rPr>
          <w:tab/>
        </w:r>
        <w:r>
          <w:rPr>
            <w:webHidden/>
          </w:rPr>
          <w:fldChar w:fldCharType="begin"/>
        </w:r>
        <w:r>
          <w:rPr>
            <w:webHidden/>
          </w:rPr>
          <w:instrText xml:space="preserve"> PAGEREF _Toc7605018 \h </w:instrText>
        </w:r>
        <w:r>
          <w:rPr>
            <w:webHidden/>
          </w:rPr>
        </w:r>
        <w:r>
          <w:rPr>
            <w:webHidden/>
          </w:rPr>
          <w:fldChar w:fldCharType="separate"/>
        </w:r>
        <w:r>
          <w:rPr>
            <w:webHidden/>
          </w:rPr>
          <w:t>39</w:t>
        </w:r>
        <w:r>
          <w:rPr>
            <w:webHidden/>
          </w:rPr>
          <w:fldChar w:fldCharType="end"/>
        </w:r>
      </w:hyperlink>
    </w:p>
    <w:p w14:paraId="25357D1B" w14:textId="5601CF9D" w:rsidR="00945C26" w:rsidRDefault="00945C26">
      <w:pPr>
        <w:pStyle w:val="TOC3"/>
        <w:rPr>
          <w:rFonts w:eastAsiaTheme="minorEastAsia"/>
          <w:b w:val="0"/>
          <w:smallCaps w:val="0"/>
          <w:sz w:val="22"/>
          <w:lang w:val="en-US" w:eastAsia="en-US" w:bidi="ar-SA"/>
        </w:rPr>
      </w:pPr>
      <w:hyperlink w:anchor="_Toc7605019" w:history="1">
        <w:r w:rsidRPr="00AA520A">
          <w:rPr>
            <w:rStyle w:val="Hyperlink"/>
            <w:lang w:val="ro-RO"/>
          </w:rPr>
          <w:t>Notificarea privind standardul vizual H.264/AVC, standardul video VC-1, standardul vizual MPEG-4 partea 2 şi standardul video MPEG-2</w:t>
        </w:r>
        <w:r>
          <w:rPr>
            <w:webHidden/>
          </w:rPr>
          <w:tab/>
        </w:r>
        <w:r>
          <w:rPr>
            <w:webHidden/>
          </w:rPr>
          <w:fldChar w:fldCharType="begin"/>
        </w:r>
        <w:r>
          <w:rPr>
            <w:webHidden/>
          </w:rPr>
          <w:instrText xml:space="preserve"> PAGEREF _Toc7605019 \h </w:instrText>
        </w:r>
        <w:r>
          <w:rPr>
            <w:webHidden/>
          </w:rPr>
        </w:r>
        <w:r>
          <w:rPr>
            <w:webHidden/>
          </w:rPr>
          <w:fldChar w:fldCharType="separate"/>
        </w:r>
        <w:r>
          <w:rPr>
            <w:webHidden/>
          </w:rPr>
          <w:t>39</w:t>
        </w:r>
        <w:r>
          <w:rPr>
            <w:webHidden/>
          </w:rPr>
          <w:fldChar w:fldCharType="end"/>
        </w:r>
      </w:hyperlink>
    </w:p>
    <w:p w14:paraId="100D4104" w14:textId="687E12EA" w:rsidR="00945C26" w:rsidRDefault="00945C26">
      <w:pPr>
        <w:pStyle w:val="TOC1"/>
        <w:tabs>
          <w:tab w:val="right" w:leader="dot" w:pos="5030"/>
        </w:tabs>
        <w:rPr>
          <w:rFonts w:eastAsiaTheme="minorEastAsia"/>
          <w:b w:val="0"/>
          <w:caps w:val="0"/>
          <w:noProof/>
          <w:sz w:val="22"/>
          <w:lang w:val="en-US" w:eastAsia="en-US" w:bidi="ar-SA"/>
        </w:rPr>
      </w:pPr>
      <w:hyperlink w:anchor="_Toc7605020" w:history="1">
        <w:r w:rsidRPr="00AA520A">
          <w:rPr>
            <w:rStyle w:val="Hyperlink"/>
            <w:noProof/>
          </w:rPr>
          <w:t>Anexa 2 – Suitele de licenţe de abonament</w:t>
        </w:r>
        <w:r>
          <w:rPr>
            <w:noProof/>
            <w:webHidden/>
          </w:rPr>
          <w:tab/>
        </w:r>
        <w:r>
          <w:rPr>
            <w:noProof/>
            <w:webHidden/>
          </w:rPr>
          <w:fldChar w:fldCharType="begin"/>
        </w:r>
        <w:r>
          <w:rPr>
            <w:noProof/>
            <w:webHidden/>
          </w:rPr>
          <w:instrText xml:space="preserve"> PAGEREF _Toc7605020 \h </w:instrText>
        </w:r>
        <w:r>
          <w:rPr>
            <w:noProof/>
            <w:webHidden/>
          </w:rPr>
        </w:r>
        <w:r>
          <w:rPr>
            <w:noProof/>
            <w:webHidden/>
          </w:rPr>
          <w:fldChar w:fldCharType="separate"/>
        </w:r>
        <w:r>
          <w:rPr>
            <w:noProof/>
            <w:webHidden/>
          </w:rPr>
          <w:t>40</w:t>
        </w:r>
        <w:r>
          <w:rPr>
            <w:noProof/>
            <w:webHidden/>
          </w:rPr>
          <w:fldChar w:fldCharType="end"/>
        </w:r>
      </w:hyperlink>
    </w:p>
    <w:p w14:paraId="6783DF83" w14:textId="74DD1DA7" w:rsidR="00945C26" w:rsidRDefault="00945C26">
      <w:pPr>
        <w:pStyle w:val="TOC3"/>
        <w:rPr>
          <w:rFonts w:eastAsiaTheme="minorEastAsia"/>
          <w:b w:val="0"/>
          <w:smallCaps w:val="0"/>
          <w:sz w:val="22"/>
          <w:lang w:val="en-US" w:eastAsia="en-US" w:bidi="ar-SA"/>
        </w:rPr>
      </w:pPr>
      <w:hyperlink w:anchor="_Toc7605021" w:history="1">
        <w:r w:rsidRPr="00AA520A">
          <w:rPr>
            <w:rStyle w:val="Hyperlink"/>
          </w:rPr>
          <w:t>Sectorul public</w:t>
        </w:r>
        <w:r>
          <w:rPr>
            <w:webHidden/>
          </w:rPr>
          <w:tab/>
        </w:r>
        <w:r>
          <w:rPr>
            <w:webHidden/>
          </w:rPr>
          <w:fldChar w:fldCharType="begin"/>
        </w:r>
        <w:r>
          <w:rPr>
            <w:webHidden/>
          </w:rPr>
          <w:instrText xml:space="preserve"> PAGEREF _Toc7605021 \h </w:instrText>
        </w:r>
        <w:r>
          <w:rPr>
            <w:webHidden/>
          </w:rPr>
        </w:r>
        <w:r>
          <w:rPr>
            <w:webHidden/>
          </w:rPr>
          <w:fldChar w:fldCharType="separate"/>
        </w:r>
        <w:r>
          <w:rPr>
            <w:webHidden/>
          </w:rPr>
          <w:t>41</w:t>
        </w:r>
        <w:r>
          <w:rPr>
            <w:webHidden/>
          </w:rPr>
          <w:fldChar w:fldCharType="end"/>
        </w:r>
      </w:hyperlink>
    </w:p>
    <w:p w14:paraId="4922931C" w14:textId="5C92F409" w:rsidR="00945C26" w:rsidRDefault="00945C26">
      <w:pPr>
        <w:pStyle w:val="TOC1"/>
        <w:tabs>
          <w:tab w:val="right" w:leader="dot" w:pos="5030"/>
        </w:tabs>
        <w:rPr>
          <w:rFonts w:eastAsiaTheme="minorEastAsia"/>
          <w:b w:val="0"/>
          <w:caps w:val="0"/>
          <w:noProof/>
          <w:sz w:val="22"/>
          <w:lang w:val="en-US" w:eastAsia="en-US" w:bidi="ar-SA"/>
        </w:rPr>
      </w:pPr>
      <w:hyperlink w:anchor="_Toc7605022" w:history="1">
        <w:r w:rsidRPr="00AA520A">
          <w:rPr>
            <w:rStyle w:val="Hyperlink"/>
            <w:noProof/>
          </w:rPr>
          <w:t>Anexa 3 – Clauzele contractuale standard (Procesoare)</w:t>
        </w:r>
        <w:r>
          <w:rPr>
            <w:noProof/>
            <w:webHidden/>
          </w:rPr>
          <w:tab/>
        </w:r>
        <w:r>
          <w:rPr>
            <w:noProof/>
            <w:webHidden/>
          </w:rPr>
          <w:fldChar w:fldCharType="begin"/>
        </w:r>
        <w:r>
          <w:rPr>
            <w:noProof/>
            <w:webHidden/>
          </w:rPr>
          <w:instrText xml:space="preserve"> PAGEREF _Toc7605022 \h </w:instrText>
        </w:r>
        <w:r>
          <w:rPr>
            <w:noProof/>
            <w:webHidden/>
          </w:rPr>
        </w:r>
        <w:r>
          <w:rPr>
            <w:noProof/>
            <w:webHidden/>
          </w:rPr>
          <w:fldChar w:fldCharType="separate"/>
        </w:r>
        <w:r>
          <w:rPr>
            <w:noProof/>
            <w:webHidden/>
          </w:rPr>
          <w:t>42</w:t>
        </w:r>
        <w:r>
          <w:rPr>
            <w:noProof/>
            <w:webHidden/>
          </w:rPr>
          <w:fldChar w:fldCharType="end"/>
        </w:r>
      </w:hyperlink>
    </w:p>
    <w:p w14:paraId="4E726FF0" w14:textId="5537F0BB" w:rsidR="00945C26" w:rsidRDefault="00945C26">
      <w:pPr>
        <w:pStyle w:val="TOC1"/>
        <w:tabs>
          <w:tab w:val="right" w:leader="dot" w:pos="5030"/>
        </w:tabs>
        <w:rPr>
          <w:rFonts w:eastAsiaTheme="minorEastAsia"/>
          <w:b w:val="0"/>
          <w:caps w:val="0"/>
          <w:noProof/>
          <w:sz w:val="22"/>
          <w:lang w:val="en-US" w:eastAsia="en-US" w:bidi="ar-SA"/>
        </w:rPr>
      </w:pPr>
      <w:hyperlink w:anchor="_Toc7605023" w:history="1">
        <w:r w:rsidRPr="00AA520A">
          <w:rPr>
            <w:rStyle w:val="Hyperlink"/>
            <w:noProof/>
          </w:rPr>
          <w:t>Anexa 4 – Termenii Regulamentului general privind protecţia datelor al Uniunii Europene</w:t>
        </w:r>
        <w:r>
          <w:rPr>
            <w:noProof/>
            <w:webHidden/>
          </w:rPr>
          <w:tab/>
        </w:r>
        <w:r>
          <w:rPr>
            <w:noProof/>
            <w:webHidden/>
          </w:rPr>
          <w:fldChar w:fldCharType="begin"/>
        </w:r>
        <w:r>
          <w:rPr>
            <w:noProof/>
            <w:webHidden/>
          </w:rPr>
          <w:instrText xml:space="preserve"> PAGEREF _Toc7605023 \h </w:instrText>
        </w:r>
        <w:r>
          <w:rPr>
            <w:noProof/>
            <w:webHidden/>
          </w:rPr>
        </w:r>
        <w:r>
          <w:rPr>
            <w:noProof/>
            <w:webHidden/>
          </w:rPr>
          <w:fldChar w:fldCharType="separate"/>
        </w:r>
        <w:r>
          <w:rPr>
            <w:noProof/>
            <w:webHidden/>
          </w:rPr>
          <w:t>48</w:t>
        </w:r>
        <w:r>
          <w:rPr>
            <w:noProof/>
            <w:webHidden/>
          </w:rPr>
          <w:fldChar w:fldCharType="end"/>
        </w:r>
      </w:hyperlink>
    </w:p>
    <w:p w14:paraId="092C9288" w14:textId="68D7DC58" w:rsidR="004D27A6" w:rsidRPr="00690C65" w:rsidRDefault="00A430D3" w:rsidP="00392DF2">
      <w:pPr>
        <w:pStyle w:val="TOC1"/>
        <w:tabs>
          <w:tab w:val="right" w:leader="dot" w:pos="5030"/>
        </w:tabs>
      </w:pPr>
      <w:r w:rsidRPr="00EB790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7604944"/>
      <w:r>
        <w:lastRenderedPageBreak/>
        <w:t>Introducere</w:t>
      </w:r>
      <w:bookmarkEnd w:id="3"/>
      <w:bookmarkEnd w:id="4"/>
      <w:bookmarkEnd w:id="5"/>
      <w:bookmarkEnd w:id="12"/>
    </w:p>
    <w:p w14:paraId="0D3667CD" w14:textId="77777777" w:rsidR="00B143C0" w:rsidRDefault="00B143C0" w:rsidP="00B143C0">
      <w:pPr>
        <w:pStyle w:val="ProductList-Body"/>
        <w:spacing w:after="240"/>
      </w:pPr>
      <w:r>
        <w:t>Părţile sunt de acord că aceşti Termeni ai Serviciilor online reglementează utilizarea de către Client a Serviciilor online şi prevăd obligaţiile acestuia faţă de prelucrarea şi securitatea Datelor de client şi a Datelor cu caracter personal de către Serviciile online.</w:t>
      </w:r>
      <w:r w:rsidRPr="00963E7C">
        <w:t xml:space="preserve"> </w:t>
      </w:r>
      <w:r>
        <w:t>De asemenea, părţile sunt de acord că, cu excepţia cazului în care există un acord separat privind Serviciile profesionale, aceşti Termeni ai Serviciilor online reglementează furnizarea Serviciilor profesionale şi prelucrarea şi securitatea Datelor de asistenţă şi a Datelor cu caracter personal faţă de prevederea respectivă. Utilizarea de către Client a Produselor ce nu aparţin companiei Microsoft (definite mai jos) este reglementată de termeni separaţi, inclusiv de termeni diferiţi privind confidenţialitatea şi securitatea.</w:t>
      </w:r>
    </w:p>
    <w:p w14:paraId="7B38EB53" w14:textId="77777777" w:rsidR="00B143C0" w:rsidRDefault="00B143C0" w:rsidP="00B143C0">
      <w:pPr>
        <w:pStyle w:val="ProductList-SubSubSectionHeading"/>
        <w:outlineLvl w:val="1"/>
      </w:pPr>
      <w:bookmarkStart w:id="13" w:name="_Toc507768532"/>
      <w:bookmarkStart w:id="14" w:name="_Toc7604945"/>
      <w:r>
        <w:t>Contractele privind nivelul serviciului</w:t>
      </w:r>
      <w:bookmarkEnd w:id="13"/>
      <w:bookmarkEnd w:id="14"/>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5" w:name="_Toc507768533"/>
      <w:bookmarkStart w:id="16" w:name="_Toc7604946"/>
      <w:r>
        <w:t>Termenii şi Actualizările referitoare la Serviciile online</w:t>
      </w:r>
      <w:bookmarkEnd w:id="15"/>
      <w:bookmarkEnd w:id="16"/>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7" w:name="_Toc507768534"/>
      <w:bookmarkStart w:id="18" w:name="_Toc7604947"/>
      <w:r>
        <w:t>Notificări electronice</w:t>
      </w:r>
      <w:bookmarkEnd w:id="17"/>
      <w:bookmarkEnd w:id="18"/>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19" w:name="_Toc507768535"/>
      <w:bookmarkStart w:id="20" w:name="_Toc507239486"/>
      <w:bookmarkStart w:id="21" w:name="_Toc7604948"/>
      <w:r>
        <w:t>Versiunile anterioare</w:t>
      </w:r>
      <w:bookmarkEnd w:id="19"/>
      <w:bookmarkEnd w:id="20"/>
      <w:bookmarkEnd w:id="21"/>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hyperlink r:id="rId16" w:history="1">
        <w:r>
          <w:rPr>
            <w:rStyle w:val="Hyperlink"/>
          </w:rPr>
          <w:t>http://go.microsoft.com/?linkid=9840733</w:t>
        </w:r>
      </w:hyperlink>
      <w:r>
        <w:t>, poate contacta resellerul sau administratorul de cont Microsoft.</w:t>
      </w:r>
    </w:p>
    <w:p w14:paraId="39EF9417" w14:textId="77777777" w:rsidR="00B143C0" w:rsidRDefault="00B143C0" w:rsidP="00B143C0">
      <w:pPr>
        <w:pStyle w:val="ProductList-Body"/>
      </w:pPr>
    </w:p>
    <w:p w14:paraId="5ACE43A1" w14:textId="77777777" w:rsidR="00CF6A5D" w:rsidRDefault="00CF6A5D" w:rsidP="00CF6A5D">
      <w:pPr>
        <w:pStyle w:val="ProductList-Offering1Heading"/>
      </w:pPr>
      <w:bookmarkStart w:id="22" w:name="_Toc534755209"/>
      <w:bookmarkStart w:id="23" w:name="_Toc507768536"/>
      <w:bookmarkStart w:id="24" w:name="_Toc527036884"/>
      <w:bookmarkStart w:id="25" w:name="_Toc528174036"/>
      <w:bookmarkStart w:id="26" w:name="_Toc531082876"/>
      <w:bookmarkStart w:id="27" w:name="_Toc534135310"/>
      <w:bookmarkStart w:id="28" w:name="_Toc7604949"/>
      <w:r>
        <w:t>Clarificări și rezumatul modificărilor</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945C26" w:rsidRPr="00AD6DB4" w14:paraId="06820E48" w14:textId="77777777" w:rsidTr="00B57238">
        <w:trPr>
          <w:tblHeader/>
        </w:trPr>
        <w:tc>
          <w:tcPr>
            <w:tcW w:w="5395" w:type="dxa"/>
            <w:shd w:val="clear" w:color="auto" w:fill="0072C6"/>
          </w:tcPr>
          <w:p w14:paraId="50ED2F84" w14:textId="77777777" w:rsidR="00945C26" w:rsidRPr="00231971" w:rsidRDefault="00945C26" w:rsidP="00B57238">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3644BFE2" w14:textId="77777777" w:rsidR="00945C26" w:rsidRPr="00231971" w:rsidRDefault="00945C26" w:rsidP="00B57238">
            <w:pPr>
              <w:pStyle w:val="ProductList-Body"/>
              <w:spacing w:before="20" w:after="20"/>
              <w:rPr>
                <w:color w:val="FFFFFF" w:themeColor="background1"/>
                <w:sz w:val="16"/>
                <w:szCs w:val="16"/>
              </w:rPr>
            </w:pPr>
            <w:r>
              <w:rPr>
                <w:color w:val="FFFFFF" w:themeColor="background1"/>
                <w:sz w:val="16"/>
                <w:szCs w:val="16"/>
              </w:rPr>
              <w:t>Ștergeri</w:t>
            </w:r>
          </w:p>
        </w:tc>
      </w:tr>
      <w:tr w:rsidR="00945C26" w:rsidRPr="00A47BC4" w14:paraId="6F061809" w14:textId="77777777" w:rsidTr="00B57238">
        <w:tc>
          <w:tcPr>
            <w:tcW w:w="5395" w:type="dxa"/>
            <w:vAlign w:val="bottom"/>
          </w:tcPr>
          <w:p w14:paraId="466A9714" w14:textId="77777777" w:rsidR="00945C26" w:rsidRPr="006F7F52" w:rsidRDefault="00945C26" w:rsidP="00B57238">
            <w:pPr>
              <w:pStyle w:val="ProductList-Body"/>
              <w:rPr>
                <w:rFonts w:cstheme="minorHAnsi"/>
                <w:sz w:val="16"/>
                <w:szCs w:val="16"/>
              </w:rPr>
            </w:pPr>
            <w:bookmarkStart w:id="29" w:name="_Hlk494736247"/>
            <w:r>
              <w:rPr>
                <w:rFonts w:cstheme="minorHAnsi"/>
                <w:sz w:val="16"/>
                <w:szCs w:val="16"/>
              </w:rPr>
              <w:t>Dynamics 365 for Customer Service Insights</w:t>
            </w:r>
          </w:p>
        </w:tc>
        <w:tc>
          <w:tcPr>
            <w:tcW w:w="5395" w:type="dxa"/>
            <w:vAlign w:val="bottom"/>
          </w:tcPr>
          <w:p w14:paraId="0232B994" w14:textId="77777777" w:rsidR="00945C26" w:rsidRPr="00E92AA5" w:rsidRDefault="00945C26" w:rsidP="00B57238">
            <w:pPr>
              <w:pStyle w:val="ProductList-Body"/>
              <w:rPr>
                <w:rFonts w:cstheme="minorHAnsi"/>
                <w:sz w:val="16"/>
                <w:szCs w:val="16"/>
              </w:rPr>
            </w:pPr>
          </w:p>
        </w:tc>
      </w:tr>
    </w:tbl>
    <w:p w14:paraId="57D51718" w14:textId="77777777" w:rsidR="00945C26" w:rsidRDefault="00945C26" w:rsidP="00945C26">
      <w:pPr>
        <w:pStyle w:val="ProductList-Body"/>
      </w:pPr>
      <w:bookmarkStart w:id="30" w:name="_Hlk494736381"/>
    </w:p>
    <w:p w14:paraId="24E3CE02" w14:textId="77777777" w:rsidR="00945C26" w:rsidRDefault="00945C26" w:rsidP="00945C26">
      <w:pPr>
        <w:pStyle w:val="ProductList-ClauseHeading"/>
      </w:pPr>
      <w:r>
        <w:t>Termenii privind protecția datelor cu caracter personal</w:t>
      </w:r>
    </w:p>
    <w:p w14:paraId="5262F7D8" w14:textId="77777777" w:rsidR="00945C26" w:rsidRPr="008C4C52" w:rsidRDefault="00945C26" w:rsidP="00945C26">
      <w:pPr>
        <w:pStyle w:val="ProductList-Body"/>
      </w:pPr>
      <w:hyperlink w:anchor="AppendixA_CoreOnlineServices" w:tooltip="Anexa A – Serviciile online Core" w:history="1">
        <w:r>
          <w:rPr>
            <w:rStyle w:val="Hyperlink"/>
          </w:rPr>
          <w:t>Anexa A – Serviciile online Core</w:t>
        </w:r>
      </w:hyperlink>
      <w:r>
        <w:t>: a fost adăugat Dynamics 365 for Customer Service Insights la serviciile principale Microsoft Dynamics 365. A fost adăugat Azure Search la lista de servicii principale Microsoft Azure.</w:t>
      </w:r>
    </w:p>
    <w:p w14:paraId="39CB007F" w14:textId="77777777" w:rsidR="00945C26" w:rsidRDefault="00945C26" w:rsidP="00945C26">
      <w:pPr>
        <w:pStyle w:val="ProductList-Body"/>
      </w:pPr>
    </w:p>
    <w:p w14:paraId="3BDED89C" w14:textId="77777777" w:rsidR="00945C26" w:rsidRDefault="00945C26" w:rsidP="00945C26">
      <w:pPr>
        <w:pStyle w:val="ProductList-ClauseHeading"/>
      </w:pPr>
      <w:r>
        <w:t>Termenii specifici Serviciilor online</w:t>
      </w:r>
    </w:p>
    <w:p w14:paraId="6F28B5A8" w14:textId="77777777" w:rsidR="00945C26" w:rsidRPr="00096D0C" w:rsidRDefault="00945C26" w:rsidP="00945C26">
      <w:pPr>
        <w:pStyle w:val="ProductList-Body"/>
      </w:pPr>
      <w:hyperlink w:anchor="CognitiveServices" w:tooltip="Serviciile cognitive" w:history="1">
        <w:r>
          <w:rPr>
            <w:rStyle w:val="Hyperlink"/>
          </w:rPr>
          <w:t>Serviciile cognitive</w:t>
        </w:r>
      </w:hyperlink>
      <w:r>
        <w:t>: a fost adăugată o clauză referitoare la utilizarea serviciilor cognitive în containere.</w:t>
      </w:r>
    </w:p>
    <w:p w14:paraId="07CDD7D5" w14:textId="77777777" w:rsidR="00945C26" w:rsidRDefault="00945C26" w:rsidP="00945C26">
      <w:pPr>
        <w:pStyle w:val="ProductList-Body"/>
      </w:pPr>
      <w:hyperlink w:anchor="Dynamics365" w:tooltip="Serviciile Microsoft Dynamics 365" w:history="1">
        <w:r>
          <w:rPr>
            <w:rStyle w:val="Hyperlink"/>
          </w:rPr>
          <w:t>Serviciile Microsoft Dynamics 365</w:t>
        </w:r>
      </w:hyperlink>
      <w:r>
        <w:t>: a fost adăugată o clauză care prevede că pentru clienți nu există posibilitatea de a combina licențele pentru Dynamics 365 Business Central Premium și pentru Dynamics 365 Business Central Essentials pentru aceeași entitate găzduită.</w:t>
      </w:r>
    </w:p>
    <w:p w14:paraId="7EDDCC22" w14:textId="77777777" w:rsidR="00945C26" w:rsidRDefault="00945C26" w:rsidP="00945C26">
      <w:pPr>
        <w:pStyle w:val="ProductList-Body"/>
      </w:pPr>
    </w:p>
    <w:p w14:paraId="1DED38AD" w14:textId="77777777" w:rsidR="00945C26" w:rsidRDefault="00945C26" w:rsidP="00945C26">
      <w:pPr>
        <w:pStyle w:val="ProductList-ClauseHeading"/>
      </w:pPr>
      <w:r>
        <w:t>Anexa 1 – Notificările</w:t>
      </w:r>
    </w:p>
    <w:p w14:paraId="30A4164C" w14:textId="024FF1F8" w:rsidR="00945C26" w:rsidRPr="001F7C32" w:rsidRDefault="00945C26" w:rsidP="00945C26">
      <w:pPr>
        <w:pStyle w:val="ProductList-Body"/>
      </w:pPr>
      <w:hyperlink w:anchor="ProfessionalServices" w:tooltip="Serviciile profesionale" w:history="1">
        <w:r>
          <w:rPr>
            <w:rStyle w:val="Hyperlink"/>
          </w:rPr>
          <w:t>Serviciile profesionale</w:t>
        </w:r>
      </w:hyperlink>
      <w:r>
        <w:t xml:space="preserve">: s-a adăugat o prevedere prin care </w:t>
      </w:r>
      <w:r>
        <w:rPr>
          <w:szCs w:val="18"/>
        </w:rPr>
        <w:t>Clientul nu poate utiliza Serviciile profesionale sau Produsele finale constând în servicii în moduri interzise de Politica privind utilizarea acceptabilă; Clientul trebuie să respecte toate legile și reglementările aplicabile utilizării Serviciilor profesionale și a Produselor finale constând în servicii, inclusiv legile referitoare la viața privată, datele cu caracter personal, datele biometrice, protecția datelor cu caracter personal și confidențialitatea comunicărilor. Se află la subsecțiunea „Obligațiile Părților” din clauza „Alți termeni ai Serviciilor profesionale”.</w:t>
      </w:r>
    </w:p>
    <w:p w14:paraId="21F82619" w14:textId="77777777" w:rsidR="00945C26" w:rsidRDefault="00945C26" w:rsidP="00945C26">
      <w:pPr>
        <w:pStyle w:val="ProductList-ClauseHeading"/>
      </w:pPr>
    </w:p>
    <w:p w14:paraId="47DA414F" w14:textId="77777777" w:rsidR="00945C26" w:rsidRDefault="00945C26" w:rsidP="00945C26">
      <w:pPr>
        <w:pStyle w:val="ProductList-ClauseHeading"/>
      </w:pPr>
      <w:r>
        <w:t>Anexa 2 – Suitele de licențe pe bază de abonament</w:t>
      </w:r>
    </w:p>
    <w:p w14:paraId="1B083E55" w14:textId="77777777" w:rsidR="00945C26" w:rsidRPr="003701DE" w:rsidRDefault="00945C26" w:rsidP="00945C26">
      <w:pPr>
        <w:pStyle w:val="ProductList-Body"/>
      </w:pPr>
      <w:hyperlink w:anchor="Attachment2" w:tooltip="Anexa 2" w:history="1">
        <w:r>
          <w:rPr>
            <w:rStyle w:val="Hyperlink"/>
          </w:rPr>
          <w:t>Anexa 2</w:t>
        </w:r>
      </w:hyperlink>
      <w:r>
        <w:t>: a fost adăugat serviciul Kaizala Pro în tabelul cu suite de licență pe bază de abonament atât pentru sectorul comercial, cât și pentru cel public pentru a specifica suitele care includ Kaizala Pro.</w:t>
      </w:r>
    </w:p>
    <w:bookmarkEnd w:id="29"/>
    <w:bookmarkEnd w:id="30"/>
    <w:p w14:paraId="031AE249" w14:textId="50027343" w:rsidR="008861CF" w:rsidRDefault="000F3C04" w:rsidP="00945C26">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"Cuprins" </w:instrText>
      </w:r>
      <w:r>
        <w:fldChar w:fldCharType="separate"/>
      </w:r>
      <w:r w:rsidR="0068533D">
        <w:rPr>
          <w:rStyle w:val="Hyperlink"/>
          <w:sz w:val="16"/>
          <w:szCs w:val="16"/>
        </w:rPr>
        <w:t>Cuprins</w:t>
      </w:r>
      <w:r>
        <w:rPr>
          <w:rStyle w:val="Hyperlink"/>
          <w:sz w:val="16"/>
          <w:szCs w:val="16"/>
        </w:rPr>
        <w:fldChar w:fldCharType="end"/>
      </w:r>
      <w:r w:rsidR="00D54D7E">
        <w:rPr>
          <w:rStyle w:val="Hyperlink"/>
          <w:sz w:val="16"/>
          <w:szCs w:val="16"/>
        </w:rPr>
        <w:t xml:space="preserve"> </w:t>
      </w:r>
      <w:r w:rsidR="0068533D">
        <w:rPr>
          <w:sz w:val="16"/>
          <w:szCs w:val="16"/>
        </w:rPr>
        <w:t>/</w:t>
      </w:r>
      <w:r w:rsidR="00D54D7E">
        <w:rPr>
          <w:sz w:val="16"/>
          <w:szCs w:val="16"/>
        </w:rPr>
        <w:t xml:space="preserve"> </w:t>
      </w:r>
      <w:hyperlink w:anchor="GeneralTerms" w:tooltip="Termeni generali" w:history="1">
        <w:r w:rsidR="0068533D">
          <w:rPr>
            <w:rStyle w:val="Hyperlink"/>
            <w:sz w:val="16"/>
            <w:szCs w:val="16"/>
          </w:rPr>
          <w:t>Termeni generali</w:t>
        </w:r>
      </w:hyperlink>
    </w:p>
    <w:p w14:paraId="16F47553" w14:textId="4941F9D9" w:rsidR="00392DF2" w:rsidRDefault="00392DF2" w:rsidP="00125E16">
      <w:pPr>
        <w:pStyle w:val="ProductList-Body"/>
        <w:tabs>
          <w:tab w:val="left" w:pos="360"/>
        </w:tabs>
        <w:rPr>
          <w:b/>
          <w:color w:val="00188F"/>
        </w:rPr>
        <w:sectPr w:rsidR="00392DF2" w:rsidSect="00A61B2A">
          <w:footerReference w:type="first" r:id="rId17"/>
          <w:pgSz w:w="12240" w:h="15840"/>
          <w:pgMar w:top="1440" w:right="720" w:bottom="1440" w:left="720" w:header="720" w:footer="720" w:gutter="0"/>
          <w:cols w:space="720"/>
          <w:titlePg/>
          <w:docGrid w:linePitch="360"/>
        </w:sectPr>
      </w:pPr>
    </w:p>
    <w:p w14:paraId="424016DC" w14:textId="77777777" w:rsidR="00B143C0" w:rsidRPr="00103924" w:rsidRDefault="00B143C0" w:rsidP="00B143C0">
      <w:pPr>
        <w:pStyle w:val="ProductList-SectionHeading"/>
        <w:outlineLvl w:val="0"/>
      </w:pPr>
      <w:bookmarkStart w:id="31" w:name="_Toc507768537"/>
      <w:bookmarkStart w:id="32" w:name="_Toc507239489"/>
      <w:bookmarkStart w:id="33" w:name="Definitions"/>
      <w:bookmarkStart w:id="34" w:name="_Toc7604950"/>
      <w:bookmarkEnd w:id="6"/>
      <w:bookmarkEnd w:id="7"/>
      <w:bookmarkEnd w:id="8"/>
      <w:bookmarkEnd w:id="9"/>
      <w:bookmarkEnd w:id="10"/>
      <w:bookmarkEnd w:id="11"/>
      <w:r>
        <w:lastRenderedPageBreak/>
        <w:t>Definiţii</w:t>
      </w:r>
      <w:bookmarkEnd w:id="31"/>
      <w:bookmarkEnd w:id="32"/>
      <w:bookmarkEnd w:id="34"/>
    </w:p>
    <w:bookmarkEnd w:id="33"/>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2BEF5125" w:rsidR="00B143C0" w:rsidRDefault="00B143C0" w:rsidP="00B143C0">
      <w:pPr>
        <w:pStyle w:val="ProductList-Body"/>
        <w:spacing w:after="120"/>
      </w:pPr>
      <w:r>
        <w:t xml:space="preserve">„Servicii online Core” înseamnă Serviciile online identificate în </w:t>
      </w:r>
      <w:hyperlink w:anchor="AppendixA_CoreOnlineServices" w:tooltip="Anexa A" w:history="1">
        <w:r>
          <w:rPr>
            <w:rStyle w:val="Hyperlink"/>
          </w:rPr>
          <w:t>Anexa A</w:t>
        </w:r>
      </w:hyperlink>
      <w:r>
        <w:t xml:space="preserve"> la Termenii privind protecţia datelor cu caracter personal.</w:t>
      </w:r>
    </w:p>
    <w:p w14:paraId="131BA3EE" w14:textId="77777777" w:rsidR="00B143C0" w:rsidRPr="00874919" w:rsidRDefault="00B143C0" w:rsidP="00B143C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 Datele de client nu includ Datele de asistenţă.</w:t>
      </w:r>
    </w:p>
    <w:p w14:paraId="266C8F05" w14:textId="77777777" w:rsidR="00B143C0" w:rsidRPr="00874919" w:rsidRDefault="00B143C0" w:rsidP="00B143C0">
      <w:pPr>
        <w:pStyle w:val="ProductList-Body"/>
        <w:spacing w:after="120"/>
      </w:pPr>
      <w:r>
        <w:t>„Utilizator extern” înseamnă utilizatorul unui Serviciu online, care nu este angajat, contractor sau agent la sediul dvs. din partea Clientului sau al afiliaţilor săi.</w:t>
      </w:r>
    </w:p>
    <w:p w14:paraId="2DB77714" w14:textId="77777777" w:rsidR="00B143C0" w:rsidRDefault="00B143C0" w:rsidP="00B143C0">
      <w:pPr>
        <w:pStyle w:val="ProductList-Body"/>
        <w:spacing w:after="120"/>
      </w:pPr>
      <w:r>
        <w:t>„Regulamentul general privind protecţia datelor” sau „GDPR” înseamnă Regulamentul (UE) nr. 2016/679 al Parlamentului European şi al Consiliului din 27 aprilie 2016 privind protecţia persoanelor fizice în ceea ce priveşte prelucrarea datelor cu caracter personal şi libera circulaţie a acestor date şi abrogarea Directivei 95/46/CE.</w:t>
      </w:r>
    </w:p>
    <w:p w14:paraId="725FFFF2" w14:textId="77777777" w:rsidR="00B143C0" w:rsidRDefault="00B143C0" w:rsidP="00B143C0">
      <w:pPr>
        <w:pStyle w:val="ProductList-Body"/>
        <w:spacing w:after="120"/>
      </w:pPr>
      <w:r>
        <w:t>„Termenii GDPR” înseamnă termenii din Anexa 4, în baza căreia Microsoft îşi asumă angajamente obligatorii cu privire la prelucrarea Datelor cu caracter personal în conformitate cu articolul 28 din Regulamentul general privind protecţia datelor.</w:t>
      </w:r>
    </w:p>
    <w:p w14:paraId="4DD7F79B" w14:textId="388B02F1"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117C5AF5" w:rsidR="00103924"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0657620B" w14:textId="77777777" w:rsidR="00C477A7" w:rsidRPr="00874919" w:rsidRDefault="00C477A7" w:rsidP="00C477A7">
      <w:pPr>
        <w:pStyle w:val="ProductList-Body"/>
        <w:spacing w:after="120"/>
      </w:pPr>
      <w:r>
        <w:t>„Server de rețea” înseamnă un server hardware fizic dedicat numai utilizării de către Client, care oferă asistență computerelor dintr-o rețea.</w:t>
      </w:r>
    </w:p>
    <w:p w14:paraId="7DB92E4E" w14:textId="77777777" w:rsidR="00D11F5A" w:rsidRPr="00CC13E3" w:rsidRDefault="00D11F5A" w:rsidP="00D11F5A">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18"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35" w:name="_Toc507239490"/>
      <w:r>
        <w:t>Termeni ai Serviciilor online</w:t>
      </w:r>
      <w:bookmarkEnd w:id="35"/>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51DD37B5" w14:textId="77777777" w:rsidR="00B143C0" w:rsidRDefault="00B143C0" w:rsidP="00B143C0">
      <w:pPr>
        <w:pStyle w:val="ProductList-Body"/>
        <w:spacing w:after="120"/>
      </w:pPr>
      <w:r>
        <w:t>„Licenţă SL” înseamnă o licenţă de abonament.</w:t>
      </w:r>
    </w:p>
    <w:p w14:paraId="2EAF0DD8" w14:textId="1CCE4F25" w:rsidR="00B143C0" w:rsidRDefault="00B143C0" w:rsidP="00B143C0">
      <w:pPr>
        <w:pStyle w:val="ProductList-Body"/>
        <w:spacing w:after="120"/>
      </w:pPr>
      <w:r>
        <w:t xml:space="preserve">„Clauze contractuale tip” înseamnă clauzele standard privind protecţia datelor cu caracter personal privind transferul datelor cu caracter personal către persoanele împuternicite de către operator stabilite în ţări terţe care nu asigură un nivel adecvat de protecţie a datelor cu caracter personal, în conformitate cu articolul 46 din GDPR. Clauzele contractuale tip sunt incluse în </w:t>
      </w:r>
      <w:hyperlink w:anchor="Attachment3" w:tooltip="Anexa 3" w:history="1">
        <w:r>
          <w:rPr>
            <w:rStyle w:val="Hyperlink"/>
          </w:rPr>
          <w:t>Anexa 3</w:t>
        </w:r>
      </w:hyperlink>
      <w:r>
        <w:t>.</w:t>
      </w:r>
    </w:p>
    <w:p w14:paraId="0CB2F150" w14:textId="77777777" w:rsidR="00B143C0" w:rsidRDefault="00B143C0" w:rsidP="00B143C0">
      <w:pPr>
        <w:pStyle w:val="ProductList-Body"/>
        <w:spacing w:after="120"/>
      </w:pPr>
      <w:r>
        <w:t>„Subcontractanţi” înseamnă celelalte persoane împuternicite de operator pe care Microsoft le utilizează pentru a prelucra date.</w:t>
      </w:r>
    </w:p>
    <w:p w14:paraId="47E0355F" w14:textId="77777777" w:rsidR="00B143C0" w:rsidRDefault="00B143C0" w:rsidP="00B143C0">
      <w:pPr>
        <w:pStyle w:val="ProductList-Body"/>
        <w:spacing w:after="120"/>
      </w:pPr>
      <w:r>
        <w:lastRenderedPageBreak/>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p>
    <w:p w14:paraId="7F6C56E6" w14:textId="77777777" w:rsidR="00B143C0" w:rsidRDefault="00B143C0" w:rsidP="00B143C0">
      <w:pPr>
        <w:pStyle w:val="ProductList-Body"/>
        <w:spacing w:after="120"/>
      </w:pPr>
      <w:r>
        <w:t>În prezentul document, termenii „persoană vizată”, „prelucrare”, „persoană împuternicită de operator” şi „autoritate de supraveghere” au sensurile stabilite în GDPR, iar termenii „importator de date” şi „exportator de date” au sensurile stabilite în Clauzele contractuale tip.</w:t>
      </w:r>
    </w:p>
    <w:p w14:paraId="4A285378" w14:textId="77777777" w:rsidR="00392DF2" w:rsidRDefault="000F3C04"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FBF54E2" w14:textId="77777777" w:rsidR="00B143C0" w:rsidRDefault="00B143C0" w:rsidP="000907D0">
      <w:pPr>
        <w:pStyle w:val="ProductList-Body"/>
        <w:spacing w:line="216" w:lineRule="auto"/>
      </w:pPr>
    </w:p>
    <w:p w14:paraId="2424FC7D" w14:textId="23005B67" w:rsidR="00392DF2" w:rsidRDefault="00392DF2" w:rsidP="000907D0">
      <w:pPr>
        <w:pStyle w:val="ProductList-Body"/>
        <w:spacing w:line="216" w:lineRule="auto"/>
        <w:sectPr w:rsidR="00392DF2" w:rsidSect="004653F5">
          <w:footerReference w:type="default" r:id="rId19"/>
          <w:footerReference w:type="first" r:id="rId20"/>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36" w:name="_Toc507768538"/>
      <w:bookmarkStart w:id="37" w:name="GeneralTerms"/>
      <w:bookmarkStart w:id="38" w:name="_Toc7604951"/>
      <w:r>
        <w:lastRenderedPageBreak/>
        <w:t>Termeni generali</w:t>
      </w:r>
      <w:bookmarkEnd w:id="36"/>
      <w:bookmarkEnd w:id="38"/>
    </w:p>
    <w:p w14:paraId="5D1B03D7" w14:textId="77777777" w:rsidR="00B143C0" w:rsidRDefault="00B143C0" w:rsidP="00B143C0">
      <w:pPr>
        <w:pStyle w:val="ProductList-SubSubSectionHeading"/>
        <w:outlineLvl w:val="1"/>
      </w:pPr>
      <w:bookmarkStart w:id="39" w:name="_Toc507768539"/>
      <w:bookmarkStart w:id="40" w:name="OnlineServicesChanges"/>
      <w:bookmarkStart w:id="41" w:name="_Toc7604952"/>
      <w:bookmarkEnd w:id="37"/>
      <w:r>
        <w:t>Licenţierea Serviciilor online</w:t>
      </w:r>
      <w:bookmarkEnd w:id="39"/>
      <w:bookmarkEnd w:id="41"/>
    </w:p>
    <w:bookmarkEnd w:id="40"/>
    <w:p w14:paraId="706F3C46" w14:textId="0B1EA563"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tooltip="Termenii speciali pentru Serviciile online" w:history="1">
        <w:r>
          <w:rPr>
            <w:rStyle w:val="Hyperlink"/>
          </w:rPr>
          <w:t>Termenii speciali pentru Serviciile online</w:t>
        </w:r>
      </w:hyperlink>
      <w:r>
        <w:t xml:space="preserve">. </w:t>
      </w:r>
      <w:hyperlink w:anchor="Attachment2" w:tooltip="Anexa 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2303342" w:rsidR="00B143C0" w:rsidRDefault="00B143C0" w:rsidP="00B143C0">
      <w:pPr>
        <w:pStyle w:val="ProductList-Body"/>
        <w:ind w:left="158"/>
      </w:pPr>
      <w:r>
        <w:t xml:space="preserve">Majoritatea licenţelor SL, dar nu toate, pot fi realocate. Cu excepţia cazurilor permise în acest paragraf sau în </w:t>
      </w:r>
      <w:hyperlink w:anchor="OnlineServiceSpecificTerms" w:tooltip="Termenii specifici Serviciilor online"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23E29FEF" w14:textId="77777777" w:rsidR="00B143C0" w:rsidRDefault="00B143C0" w:rsidP="00B143C0">
      <w:pPr>
        <w:pStyle w:val="ProductList-Body"/>
        <w:ind w:left="158"/>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42" w:name="_Toc507768540"/>
      <w:bookmarkStart w:id="43" w:name="_Toc7604953"/>
      <w:r>
        <w:t>Utilizarea Serviciilor online</w:t>
      </w:r>
      <w:bookmarkEnd w:id="42"/>
      <w:bookmarkEnd w:id="43"/>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7172CE19" w14:textId="77777777" w:rsidR="00392DF2" w:rsidRPr="004C41FC" w:rsidRDefault="00392DF2" w:rsidP="00392DF2">
      <w:pPr>
        <w:pStyle w:val="ProductList-Body"/>
        <w:ind w:left="158"/>
      </w:pPr>
      <w:r>
        <w:rPr>
          <w:b/>
          <w:bCs/>
          <w:color w:val="0072C6"/>
        </w:rPr>
        <w:t>Politica de utilizare acceptabilă</w:t>
      </w:r>
    </w:p>
    <w:p w14:paraId="5C598ED7" w14:textId="77777777" w:rsidR="00392DF2" w:rsidRDefault="00392DF2" w:rsidP="00392DF2">
      <w:pPr>
        <w:pStyle w:val="ProductList-Body"/>
        <w:ind w:left="158"/>
      </w:pPr>
      <w:r>
        <w:t>Nici Clientul, nici părțile care accesează un Serviciu online prin intermediul Clientului nu pot să îl utilizeze:</w:t>
      </w:r>
    </w:p>
    <w:p w14:paraId="72C9AE63" w14:textId="77777777" w:rsidR="00392DF2" w:rsidRDefault="00392DF2" w:rsidP="00392DF2">
      <w:pPr>
        <w:pStyle w:val="ProductList-Body"/>
        <w:numPr>
          <w:ilvl w:val="0"/>
          <w:numId w:val="2"/>
        </w:numPr>
        <w:ind w:left="608" w:hanging="270"/>
      </w:pPr>
      <w:r>
        <w:t>într-un mod interzis prin lege, reglementare, ordin sau decret al guvernului;</w:t>
      </w:r>
    </w:p>
    <w:p w14:paraId="3E33F577" w14:textId="77777777" w:rsidR="00392DF2" w:rsidRDefault="00392DF2" w:rsidP="00392DF2">
      <w:pPr>
        <w:pStyle w:val="ProductList-Body"/>
        <w:numPr>
          <w:ilvl w:val="0"/>
          <w:numId w:val="2"/>
        </w:numPr>
        <w:spacing w:before="40"/>
        <w:ind w:left="608" w:hanging="270"/>
      </w:pPr>
      <w:r>
        <w:t>ca să încalce drepturile altora;</w:t>
      </w:r>
    </w:p>
    <w:p w14:paraId="6A5CA67A" w14:textId="77777777" w:rsidR="00392DF2" w:rsidRDefault="00392DF2" w:rsidP="00392DF2">
      <w:pPr>
        <w:pStyle w:val="ProductList-Body"/>
        <w:numPr>
          <w:ilvl w:val="0"/>
          <w:numId w:val="2"/>
        </w:numPr>
        <w:spacing w:before="40"/>
        <w:ind w:left="608" w:hanging="270"/>
      </w:pPr>
      <w:r>
        <w:t>pentru a încerca să obțină acces neautorizat la ori să întrerupă servicii, dispozitive, date, conturi sau rețele de orice fel;</w:t>
      </w:r>
    </w:p>
    <w:p w14:paraId="7F6B84C3" w14:textId="77777777" w:rsidR="00392DF2" w:rsidRDefault="00392DF2" w:rsidP="00392DF2">
      <w:pPr>
        <w:pStyle w:val="ProductList-Body"/>
        <w:numPr>
          <w:ilvl w:val="0"/>
          <w:numId w:val="2"/>
        </w:numPr>
        <w:spacing w:before="40"/>
        <w:ind w:left="608" w:hanging="270"/>
      </w:pPr>
      <w:r>
        <w:t>ca să introducă prin spam sau să distribuie programe rău-intenționate;</w:t>
      </w:r>
    </w:p>
    <w:p w14:paraId="5AD12300" w14:textId="77777777" w:rsidR="00392DF2" w:rsidRDefault="00392DF2" w:rsidP="00392DF2">
      <w:pPr>
        <w:pStyle w:val="ProductList-Body"/>
        <w:numPr>
          <w:ilvl w:val="0"/>
          <w:numId w:val="2"/>
        </w:numPr>
        <w:spacing w:before="40"/>
        <w:ind w:left="608" w:hanging="270"/>
      </w:pPr>
      <w:r>
        <w:t>ca să utilizeze Serviciul online într-o manieră care îl poate pune în pericol sau poate afecta utilizarea acestuia de către alte persoane;</w:t>
      </w:r>
    </w:p>
    <w:p w14:paraId="2438A213" w14:textId="77777777" w:rsidR="00392DF2" w:rsidRDefault="00392DF2" w:rsidP="00392DF2">
      <w:pPr>
        <w:pStyle w:val="ProductList-Body"/>
        <w:numPr>
          <w:ilvl w:val="0"/>
          <w:numId w:val="2"/>
        </w:numPr>
        <w:spacing w:before="40"/>
        <w:ind w:left="608" w:hanging="270"/>
      </w:pPr>
      <w:r>
        <w:t>într-o aplicație sau situație în care o defecțiune a Serviciului online ar putea duce la decesul sau vătămarea corporală gravă a unei persoane ori la pagube materiale sau ecologice grave sau</w:t>
      </w:r>
    </w:p>
    <w:p w14:paraId="2BAE7C09" w14:textId="77777777" w:rsidR="00392DF2" w:rsidRDefault="00392DF2" w:rsidP="00392DF2">
      <w:pPr>
        <w:pStyle w:val="ProductList-Body"/>
        <w:numPr>
          <w:ilvl w:val="0"/>
          <w:numId w:val="2"/>
        </w:numPr>
        <w:spacing w:before="40" w:after="120"/>
        <w:ind w:left="605" w:hanging="274"/>
      </w:pPr>
      <w:r>
        <w:t>ca să ajute sau să încurajeze pe cineva să realizeze oricare dintre acțiunile de mai sus.</w:t>
      </w:r>
    </w:p>
    <w:p w14:paraId="66E5A883" w14:textId="77777777" w:rsidR="00B143C0" w:rsidRDefault="00B143C0" w:rsidP="00B143C0">
      <w:pPr>
        <w:pStyle w:val="ProductList-Body"/>
        <w:ind w:left="158"/>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137E8E72" w14:textId="77777777" w:rsidR="00B143C0" w:rsidRDefault="00B143C0" w:rsidP="00B143C0">
      <w:pPr>
        <w:pStyle w:val="ProductList-Body"/>
      </w:pPr>
    </w:p>
    <w:p w14:paraId="792B719E" w14:textId="77777777" w:rsidR="00B143C0" w:rsidRDefault="00B143C0" w:rsidP="00B143C0">
      <w:pPr>
        <w:pStyle w:val="ProductList-SubSubSectionHeading"/>
        <w:outlineLvl w:val="1"/>
      </w:pPr>
      <w:bookmarkStart w:id="44" w:name="_Toc507768541"/>
      <w:bookmarkStart w:id="45" w:name="_Toc507239493"/>
      <w:bookmarkStart w:id="46" w:name="_Toc7604954"/>
      <w:r>
        <w:t>Utilizarea produselor software cu serviciul online</w:t>
      </w:r>
      <w:bookmarkEnd w:id="44"/>
      <w:bookmarkEnd w:id="45"/>
      <w:bookmarkEnd w:id="46"/>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2586917F"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tooltip="Termenii specifici Serviciului online"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530476F3" w:rsidR="00103924" w:rsidRPr="00690C65" w:rsidRDefault="00103924" w:rsidP="00EE16C7">
      <w:pPr>
        <w:pStyle w:val="ProductList-Body"/>
        <w:ind w:left="180" w:right="126"/>
      </w:pPr>
      <w:r>
        <w:t xml:space="preserve">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w:t>
      </w:r>
      <w:r>
        <w:lastRenderedPageBreak/>
        <w:t xml:space="preserve">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w:t>
      </w:r>
      <w:r w:rsidR="00400A6C">
        <w:t>Aplicaţiile pot să colecteze date despre utilizarea şi performanţa lor, care pot fi trimise către Microsoft şi utilizate în scopurile prezentate în acest document TSO pentru Datele clientului</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47" w:name="_Toc507768542"/>
      <w:bookmarkStart w:id="48" w:name="_Toc7604955"/>
      <w:r>
        <w:t>Limitări tehnice</w:t>
      </w:r>
      <w:bookmarkEnd w:id="47"/>
      <w:bookmarkEnd w:id="48"/>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49" w:name="_Toc507768543"/>
      <w:bookmarkStart w:id="50" w:name="_Toc7604956"/>
      <w:r>
        <w:t>Serviciile de import/export</w:t>
      </w:r>
      <w:bookmarkEnd w:id="49"/>
      <w:bookmarkEnd w:id="50"/>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51" w:name="_Toc507768544"/>
      <w:bookmarkStart w:id="52" w:name="_Toc7604957"/>
      <w:r>
        <w:t>Componente de font</w:t>
      </w:r>
      <w:bookmarkEnd w:id="51"/>
      <w:bookmarkEnd w:id="52"/>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B143C0">
      <w:pPr>
        <w:pStyle w:val="ProductList-SubSubSectionHeading"/>
        <w:outlineLvl w:val="1"/>
      </w:pPr>
      <w:bookmarkStart w:id="53" w:name="_Toc507768545"/>
      <w:bookmarkStart w:id="54" w:name="_Toc7604958"/>
      <w:r>
        <w:t>Schimbările şi disponibilitatea Serviciilor online</w:t>
      </w:r>
      <w:bookmarkEnd w:id="53"/>
      <w:bookmarkEnd w:id="54"/>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7F29CDAC" w14:textId="77777777" w:rsidR="00817300" w:rsidRDefault="00817300" w:rsidP="00817300">
      <w:pPr>
        <w:pStyle w:val="ProductList-Body"/>
      </w:pPr>
      <w:r>
        <w:t xml:space="preserve">Disponibilitatea, funcționalitatea și versiunile de limbă ale fiecărui Serviciu online pot să difere de la o țară la alta. Clientul poate consulta informații privind disponibilitatea la adresa </w:t>
      </w:r>
      <w:hyperlink r:id="rId21" w:history="1">
        <w:r>
          <w:rPr>
            <w:rStyle w:val="Hyperlink"/>
          </w:rPr>
          <w:t>https://go.microsoft.com/fwlink/?linkid=870295</w:t>
        </w:r>
      </w:hyperlink>
      <w:r>
        <w:t>.</w:t>
      </w:r>
    </w:p>
    <w:p w14:paraId="60F2DAB4" w14:textId="77777777" w:rsidR="00B143C0" w:rsidRDefault="00B143C0" w:rsidP="00B143C0">
      <w:pPr>
        <w:pStyle w:val="ProductList-Body"/>
      </w:pPr>
    </w:p>
    <w:p w14:paraId="5FBD2153" w14:textId="77777777" w:rsidR="00B143C0" w:rsidRDefault="00B143C0" w:rsidP="00B143C0">
      <w:pPr>
        <w:pStyle w:val="ProductList-SubSubSectionHeading"/>
        <w:outlineLvl w:val="1"/>
      </w:pPr>
      <w:bookmarkStart w:id="55" w:name="_Toc507768546"/>
      <w:bookmarkStart w:id="56" w:name="_Toc7604959"/>
      <w:r>
        <w:t>Respectarea legii</w:t>
      </w:r>
      <w:bookmarkEnd w:id="55"/>
      <w:bookmarkEnd w:id="56"/>
    </w:p>
    <w:p w14:paraId="75B4699B" w14:textId="77777777" w:rsidR="00B143C0" w:rsidRDefault="00B143C0" w:rsidP="00B143C0">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25445433" w14:textId="77777777" w:rsidR="00B143C0" w:rsidRDefault="00B143C0" w:rsidP="00B143C0">
      <w:pPr>
        <w:pStyle w:val="ProductList-Body"/>
      </w:pPr>
      <w:r>
        <w:t xml:space="preserve">Clientul trebuie să respecte toate legile şi reglementările privind utilizarea Serviciilor online, inclusiv legile privind confidenţialitatea, Datele cu caracter personal, datele biometrice, protecţia datelor şi confidenţialitatea comunicaţiilor. Clientul este responsabil pentru a stabili dacă Serviciile online sunt potrivite pentru stocarea şi procesarea informaţiilor care se supun anumitor legi sau reglementări şi pentru a utiliza Serviciile online într-un mod consecvent cu obligaţiile legale şi de reglementare ale Clientului.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 </w:t>
      </w:r>
    </w:p>
    <w:p w14:paraId="495EE9CA" w14:textId="77777777" w:rsidR="00B143C0" w:rsidRDefault="00B143C0" w:rsidP="00B143C0">
      <w:pPr>
        <w:pStyle w:val="ProductList-Body"/>
      </w:pPr>
    </w:p>
    <w:p w14:paraId="593BCC3D" w14:textId="77777777" w:rsidR="00B143C0" w:rsidRDefault="00B143C0" w:rsidP="00B143C0">
      <w:pPr>
        <w:pStyle w:val="ProductList-SubSubSectionHeading"/>
        <w:outlineLvl w:val="1"/>
      </w:pPr>
      <w:bookmarkStart w:id="57" w:name="_Toc507768547"/>
      <w:bookmarkStart w:id="58" w:name="_Toc7604960"/>
      <w:r>
        <w:t>Altele</w:t>
      </w:r>
      <w:bookmarkEnd w:id="57"/>
      <w:bookmarkEnd w:id="58"/>
    </w:p>
    <w:p w14:paraId="66221BFD" w14:textId="77777777" w:rsidR="00AD5F09" w:rsidRPr="00B143C0" w:rsidRDefault="00AD5F09" w:rsidP="00B143C0">
      <w:pPr>
        <w:pStyle w:val="ProductList-Body"/>
        <w:ind w:left="158"/>
        <w:rPr>
          <w:b/>
          <w:color w:val="0072C6"/>
        </w:rPr>
      </w:pPr>
      <w:bookmarkStart w:id="59" w:name="NonMicrosoftProducts"/>
      <w:r w:rsidRPr="00B143C0">
        <w:rPr>
          <w:b/>
          <w:color w:val="0072C6"/>
        </w:rPr>
        <w:t>Produsele care nu aparţin companiei Microsoft</w:t>
      </w:r>
    </w:p>
    <w:bookmarkEnd w:id="59"/>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w:t>
      </w:r>
      <w:r>
        <w:lastRenderedPageBreak/>
        <w:t xml:space="preserve">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3A7223DB" w14:textId="77777777" w:rsidR="00B143C0" w:rsidRPr="004C41FC" w:rsidRDefault="00B143C0" w:rsidP="00B143C0">
      <w:pPr>
        <w:pStyle w:val="ProductList-Body"/>
        <w:ind w:left="158"/>
      </w:pPr>
      <w:r>
        <w:rPr>
          <w:b/>
          <w:color w:val="0072C6"/>
        </w:rPr>
        <w:t>Evaluarea concurenţială</w:t>
      </w:r>
    </w:p>
    <w:p w14:paraId="47D650A4" w14:textId="52543F89" w:rsidR="00B143C0" w:rsidRDefault="00B143C0" w:rsidP="00B143C0">
      <w:pPr>
        <w:pStyle w:val="ProductList-Body"/>
        <w:ind w:left="158"/>
      </w:pPr>
      <w:r>
        <w:t>Dacă Clientul oferă un serviciu concurent pentru un Serviciu online, utilizând Serviciul online, Clientul este de acord să renunţe la restricţiile privind utilizarea concurenţială şi testarea de evaluare prevăzute în termenii care reglementează serviciul concurent. Dacă Clientul nu intenţionează să renunţe la aceste restricţii în termenii săi de utilizare, Clientul nu are dreptul să utilizeze Serviciul online.</w:t>
      </w:r>
    </w:p>
    <w:p w14:paraId="051650C0" w14:textId="44249165" w:rsidR="00CF6A5D" w:rsidRDefault="00CF6A5D" w:rsidP="00B143C0">
      <w:pPr>
        <w:pStyle w:val="ProductList-Body"/>
        <w:ind w:left="158"/>
      </w:pPr>
    </w:p>
    <w:p w14:paraId="4815337F" w14:textId="77777777" w:rsidR="00CF6A5D" w:rsidRDefault="00CF6A5D" w:rsidP="00CF6A5D">
      <w:pPr>
        <w:pStyle w:val="ProductList-Body"/>
        <w:keepNext/>
        <w:ind w:left="187"/>
        <w:outlineLvl w:val="2"/>
        <w:rPr>
          <w:b/>
          <w:bCs/>
          <w:color w:val="0072C6"/>
        </w:rPr>
      </w:pPr>
      <w:bookmarkStart w:id="60" w:name="GeneralTerms_GovCustomers"/>
      <w:r>
        <w:rPr>
          <w:b/>
          <w:bCs/>
          <w:color w:val="0072C6"/>
        </w:rPr>
        <w:t>Clienții instituții guvernamentale</w:t>
      </w:r>
    </w:p>
    <w:bookmarkEnd w:id="60"/>
    <w:p w14:paraId="70655FD5" w14:textId="77777777" w:rsidR="00CF6A5D" w:rsidRDefault="00CF6A5D" w:rsidP="00CF6A5D">
      <w:pPr>
        <w:pStyle w:val="ProductList-Body"/>
        <w:ind w:left="180"/>
      </w:pPr>
      <w:r>
        <w:t>În cazul în care clientul este o entitate guvernamentală, atunci se aplică următorii termeni tuturor serviciilor online furnizate clientului în mod gratuit. Microsoft renunță la orice și la toate drepturile privind compensațiile din partea clientului pentru serviciile online. În conformitate cu legile și reglementările aplicabile, Microsoft și clientul recunosc faptul că serviciile online sunt furnizate în beneficiul exclusiv și în folosința de către client și nu în scop de uz personal sau în beneficiul oricărui angajat guvernamental.</w:t>
      </w:r>
    </w:p>
    <w:p w14:paraId="0816F59E" w14:textId="77777777" w:rsidR="00392DF2" w:rsidRDefault="000F3C04"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653F5">
          <w:pgSz w:w="12240" w:h="15840"/>
          <w:pgMar w:top="1440" w:right="720" w:bottom="1440" w:left="720" w:header="720" w:footer="720" w:gutter="0"/>
          <w:cols w:space="720"/>
          <w:titlePg/>
          <w:docGrid w:linePitch="360"/>
        </w:sectPr>
      </w:pPr>
    </w:p>
    <w:p w14:paraId="0CC4702C" w14:textId="77777777" w:rsidR="00B143C0" w:rsidRDefault="00B143C0" w:rsidP="00B143C0">
      <w:pPr>
        <w:pStyle w:val="ProductList-SectionHeading"/>
        <w:tabs>
          <w:tab w:val="center" w:pos="5400"/>
        </w:tabs>
        <w:outlineLvl w:val="0"/>
      </w:pPr>
      <w:bookmarkStart w:id="61" w:name="_Toc507239504"/>
      <w:bookmarkStart w:id="62" w:name="_Toc7604961"/>
      <w:r>
        <w:lastRenderedPageBreak/>
        <w:t>Termenii privind protecţia datelor cu caracter personal</w:t>
      </w:r>
      <w:bookmarkEnd w:id="61"/>
      <w:bookmarkEnd w:id="62"/>
    </w:p>
    <w:p w14:paraId="1392ABEC" w14:textId="77777777" w:rsidR="00B143C0" w:rsidRDefault="00B143C0" w:rsidP="00B143C0">
      <w:pPr>
        <w:pStyle w:val="ProductList-Body"/>
        <w:spacing w:after="120"/>
        <w:sectPr w:rsidR="00B143C0" w:rsidSect="00A61B2A">
          <w:footerReference w:type="default" r:id="rId22"/>
          <w:footerReference w:type="first" r:id="rId23"/>
          <w:pgSz w:w="12240" w:h="15840"/>
          <w:pgMar w:top="1440" w:right="720" w:bottom="1440" w:left="720" w:header="720" w:footer="720" w:gutter="0"/>
          <w:cols w:space="720"/>
          <w:titlePg/>
          <w:docGrid w:linePitch="360"/>
        </w:sectPr>
      </w:pPr>
      <w:r>
        <w:t>Această secţiune a Termenilor Serviciilor online include următoarele sub-secţiuni:</w:t>
      </w:r>
    </w:p>
    <w:p w14:paraId="161DC5E2" w14:textId="77777777" w:rsidR="00B143C0" w:rsidRPr="00164531" w:rsidRDefault="00B143C0" w:rsidP="00B143C0">
      <w:pPr>
        <w:pStyle w:val="ProductList-Body"/>
        <w:numPr>
          <w:ilvl w:val="0"/>
          <w:numId w:val="46"/>
        </w:numPr>
        <w:rPr>
          <w:szCs w:val="18"/>
        </w:rPr>
      </w:pPr>
      <w:r w:rsidRPr="00164531">
        <w:rPr>
          <w:szCs w:val="18"/>
        </w:rPr>
        <w:t>Domeniu de aplicare</w:t>
      </w:r>
    </w:p>
    <w:p w14:paraId="0F3D3B62" w14:textId="77777777" w:rsidR="00B143C0" w:rsidRPr="00164531" w:rsidRDefault="00B143C0" w:rsidP="00B143C0">
      <w:pPr>
        <w:pStyle w:val="ProductList-Body"/>
        <w:numPr>
          <w:ilvl w:val="0"/>
          <w:numId w:val="46"/>
        </w:numPr>
        <w:rPr>
          <w:szCs w:val="18"/>
        </w:rPr>
      </w:pPr>
      <w:r w:rsidRPr="00164531">
        <w:rPr>
          <w:szCs w:val="18"/>
        </w:rPr>
        <w:t>Prelucrarea Datelor clienţilor; Proprietatea</w:t>
      </w:r>
    </w:p>
    <w:p w14:paraId="3B1BCEA2" w14:textId="77777777" w:rsidR="00B143C0" w:rsidRPr="00164531" w:rsidRDefault="00B143C0" w:rsidP="00B143C0">
      <w:pPr>
        <w:pStyle w:val="ProductList-Body"/>
        <w:numPr>
          <w:ilvl w:val="0"/>
          <w:numId w:val="46"/>
        </w:numPr>
        <w:rPr>
          <w:szCs w:val="18"/>
        </w:rPr>
      </w:pPr>
      <w:r w:rsidRPr="00164531">
        <w:rPr>
          <w:szCs w:val="18"/>
        </w:rPr>
        <w:t>Divulgarea Datelor de client</w:t>
      </w:r>
    </w:p>
    <w:p w14:paraId="34D2E0E3" w14:textId="77777777" w:rsidR="00B143C0" w:rsidRPr="00164531" w:rsidRDefault="00B143C0" w:rsidP="00B143C0">
      <w:pPr>
        <w:pStyle w:val="ProductList-Body"/>
        <w:numPr>
          <w:ilvl w:val="0"/>
          <w:numId w:val="46"/>
        </w:numPr>
        <w:rPr>
          <w:szCs w:val="18"/>
        </w:rPr>
      </w:pPr>
      <w:r w:rsidRPr="00164531">
        <w:rPr>
          <w:szCs w:val="18"/>
        </w:rPr>
        <w:t>Prelucrarea datelor cu caracter personal; GDPR</w:t>
      </w:r>
    </w:p>
    <w:p w14:paraId="190A3B9C" w14:textId="77777777" w:rsidR="00B143C0" w:rsidRPr="00164531" w:rsidRDefault="00B143C0" w:rsidP="00B143C0">
      <w:pPr>
        <w:pStyle w:val="ProductList-Body"/>
        <w:numPr>
          <w:ilvl w:val="0"/>
          <w:numId w:val="46"/>
        </w:numPr>
        <w:rPr>
          <w:szCs w:val="18"/>
        </w:rPr>
      </w:pPr>
      <w:r w:rsidRPr="00164531">
        <w:rPr>
          <w:szCs w:val="18"/>
        </w:rPr>
        <w:t>Securitatea datelor</w:t>
      </w:r>
    </w:p>
    <w:p w14:paraId="389D8CAA" w14:textId="77777777" w:rsidR="00B143C0" w:rsidRPr="00164531" w:rsidRDefault="00B143C0" w:rsidP="00B143C0">
      <w:pPr>
        <w:pStyle w:val="ProductList-Body"/>
        <w:numPr>
          <w:ilvl w:val="0"/>
          <w:numId w:val="46"/>
        </w:numPr>
        <w:rPr>
          <w:szCs w:val="18"/>
        </w:rPr>
      </w:pPr>
      <w:r w:rsidRPr="00164531">
        <w:rPr>
          <w:szCs w:val="18"/>
        </w:rPr>
        <w:t>Notificarea incidentelor de securitate</w:t>
      </w:r>
    </w:p>
    <w:p w14:paraId="0F2A2A0E" w14:textId="77777777" w:rsidR="00B143C0" w:rsidRPr="00164531" w:rsidRDefault="00B143C0" w:rsidP="00B143C0">
      <w:pPr>
        <w:pStyle w:val="ProductList-Body"/>
        <w:numPr>
          <w:ilvl w:val="0"/>
          <w:numId w:val="46"/>
        </w:numPr>
        <w:rPr>
          <w:szCs w:val="18"/>
        </w:rPr>
      </w:pPr>
      <w:r w:rsidRPr="00164531">
        <w:rPr>
          <w:szCs w:val="18"/>
        </w:rPr>
        <w:t>Transferurile de date şi locaţia acestora</w:t>
      </w:r>
    </w:p>
    <w:p w14:paraId="5F9C1BD3" w14:textId="77777777" w:rsidR="00B143C0" w:rsidRPr="00164531" w:rsidRDefault="00B143C0" w:rsidP="00B143C0">
      <w:pPr>
        <w:pStyle w:val="ProductList-Body"/>
        <w:numPr>
          <w:ilvl w:val="0"/>
          <w:numId w:val="46"/>
        </w:numPr>
        <w:rPr>
          <w:szCs w:val="18"/>
        </w:rPr>
      </w:pPr>
      <w:r w:rsidRPr="00164531">
        <w:rPr>
          <w:szCs w:val="18"/>
        </w:rPr>
        <w:t>Păstrarea şi ştergerea Datelor</w:t>
      </w:r>
    </w:p>
    <w:p w14:paraId="02E44519" w14:textId="77777777" w:rsidR="00B143C0" w:rsidRPr="00164531" w:rsidRDefault="00B143C0" w:rsidP="00B143C0">
      <w:pPr>
        <w:pStyle w:val="ProductList-Body"/>
        <w:numPr>
          <w:ilvl w:val="0"/>
          <w:numId w:val="46"/>
        </w:numPr>
        <w:rPr>
          <w:szCs w:val="18"/>
        </w:rPr>
      </w:pPr>
      <w:r w:rsidRPr="00164531">
        <w:rPr>
          <w:szCs w:val="18"/>
        </w:rPr>
        <w:t>Angajamentul de confidenţialitate încheiat cu persoana împuternicită de operator</w:t>
      </w:r>
    </w:p>
    <w:p w14:paraId="0A3B8296" w14:textId="77777777" w:rsidR="00B143C0" w:rsidRPr="00C83150" w:rsidRDefault="00B143C0" w:rsidP="00B143C0">
      <w:pPr>
        <w:pStyle w:val="ProductList-Body"/>
        <w:numPr>
          <w:ilvl w:val="0"/>
          <w:numId w:val="46"/>
        </w:numPr>
      </w:pPr>
      <w:r>
        <w:t>Notificarea şi Controalele privind utilizarea Subcontractanţilor</w:t>
      </w:r>
    </w:p>
    <w:p w14:paraId="280D784E" w14:textId="77777777" w:rsidR="00B143C0" w:rsidRDefault="00B143C0" w:rsidP="00B143C0">
      <w:pPr>
        <w:pStyle w:val="ProductList-Body"/>
        <w:numPr>
          <w:ilvl w:val="0"/>
          <w:numId w:val="46"/>
        </w:numPr>
      </w:pPr>
      <w:r>
        <w:t>Instituţii de învăţământ</w:t>
      </w:r>
    </w:p>
    <w:p w14:paraId="27CD2191" w14:textId="77777777" w:rsidR="00B143C0" w:rsidRDefault="00B143C0" w:rsidP="00B143C0">
      <w:pPr>
        <w:pStyle w:val="ProductList-Body"/>
        <w:numPr>
          <w:ilvl w:val="0"/>
          <w:numId w:val="46"/>
        </w:numPr>
      </w:pPr>
      <w:r>
        <w:t>Asociatul HIPAA (Health Insurance Portability and Accountability Act – Legea responsabilităţii şi a portabilităţii asigurărilor medicale)</w:t>
      </w:r>
    </w:p>
    <w:p w14:paraId="038D8F15" w14:textId="77777777" w:rsidR="00B143C0" w:rsidRDefault="00B143C0" w:rsidP="00B143C0">
      <w:pPr>
        <w:pStyle w:val="ProductList-Body"/>
        <w:numPr>
          <w:ilvl w:val="0"/>
          <w:numId w:val="46"/>
        </w:numPr>
      </w:pPr>
      <w:r>
        <w:t>Cum să contactaţi Microsoft</w:t>
      </w:r>
    </w:p>
    <w:p w14:paraId="68B6DAD3" w14:textId="77777777" w:rsidR="00B143C0" w:rsidRDefault="00B143C0" w:rsidP="00B143C0">
      <w:pPr>
        <w:pStyle w:val="ProductList-Body"/>
        <w:numPr>
          <w:ilvl w:val="0"/>
          <w:numId w:val="46"/>
        </w:numPr>
      </w:pPr>
      <w:r>
        <w:t>Anexa A – Serviciile online Core</w:t>
      </w:r>
    </w:p>
    <w:p w14:paraId="49F5D011" w14:textId="77777777" w:rsidR="00B143C0" w:rsidRDefault="00B143C0" w:rsidP="00B143C0">
      <w:pPr>
        <w:pStyle w:val="ProductList-Body"/>
        <w:numPr>
          <w:ilvl w:val="0"/>
          <w:numId w:val="46"/>
        </w:numPr>
        <w:sectPr w:rsidR="00B143C0" w:rsidSect="001C5D18">
          <w:type w:val="continuous"/>
          <w:pgSz w:w="12240" w:h="15840"/>
          <w:pgMar w:top="1440" w:right="720" w:bottom="1440" w:left="720" w:header="720" w:footer="720" w:gutter="0"/>
          <w:cols w:num="2" w:space="720"/>
          <w:titlePg/>
          <w:docGrid w:linePitch="360"/>
        </w:sectPr>
      </w:pPr>
      <w:bookmarkStart w:id="63" w:name="_Toc431459502"/>
      <w:bookmarkStart w:id="64" w:name="_Toc507239505"/>
      <w:r>
        <w:t xml:space="preserve">Anexa B – Măsuri </w:t>
      </w:r>
      <w:bookmarkEnd w:id="63"/>
      <w:bookmarkEnd w:id="64"/>
      <w:r>
        <w:t>de securitate</w:t>
      </w:r>
    </w:p>
    <w:p w14:paraId="1DEC6844" w14:textId="7CDA2A83" w:rsidR="00B143C0" w:rsidRDefault="00B143C0" w:rsidP="00B143C0">
      <w:pPr>
        <w:pStyle w:val="ProductList-Body"/>
        <w:ind w:left="360"/>
      </w:pPr>
    </w:p>
    <w:p w14:paraId="1168BC5E" w14:textId="77777777" w:rsidR="00B143C0" w:rsidRDefault="00B143C0" w:rsidP="00B143C0">
      <w:pPr>
        <w:pStyle w:val="ProductList-SubSubSectionHeading"/>
        <w:outlineLvl w:val="1"/>
      </w:pPr>
      <w:bookmarkStart w:id="65" w:name="_Toc507768549"/>
      <w:bookmarkStart w:id="66" w:name="_Toc7604962"/>
      <w:r>
        <w:t>Domeniu de aplicare</w:t>
      </w:r>
      <w:bookmarkEnd w:id="65"/>
      <w:bookmarkEnd w:id="66"/>
    </w:p>
    <w:p w14:paraId="558B30D8" w14:textId="77777777" w:rsidR="00EB7902" w:rsidRPr="00931AE7" w:rsidRDefault="00EB7902" w:rsidP="00EB7902">
      <w:pPr>
        <w:pStyle w:val="ProductList-Body"/>
      </w:pPr>
      <w:r>
        <w:t xml:space="preserve">Termenii din această secțiune („Termenii privind protecția datelor cu caracter personal”) se aplică tuturor Serviciilor online, cu excepția Platformei de gestionare a activelor mobile Hărți Bing, serviciului Tranzacții și utilizatori Hărți Bing, Serviciilor de căutare Bing, GitHub Enterprise, LinkedIn Sales Navigator, Microsoft Azure Stack, serviciului Conexiune de date Microsoft Graph pentru ISV, Microsoft Genomics și Visual Studio App Center, care sunt reglementate de termenii privind confidențialitatea și securitatea menționați la </w:t>
      </w:r>
      <w:hyperlink w:anchor="OnlineServiceSpecificTerms" w:tooltip="Termenii specifici Serviciilor online" w:history="1">
        <w:r>
          <w:rPr>
            <w:rStyle w:val="Hyperlink"/>
          </w:rPr>
          <w:t>Termenii specifici Serviciilor online</w:t>
        </w:r>
      </w:hyperlink>
      <w:r>
        <w:t>.</w:t>
      </w:r>
    </w:p>
    <w:p w14:paraId="2FDD0B60" w14:textId="77777777" w:rsidR="00B143C0" w:rsidRDefault="00B143C0" w:rsidP="00B143C0">
      <w:pPr>
        <w:pStyle w:val="ProductList-Body"/>
      </w:pPr>
    </w:p>
    <w:p w14:paraId="4E0A345F" w14:textId="77777777" w:rsidR="00B143C0" w:rsidRDefault="00B143C0" w:rsidP="00B143C0">
      <w:pPr>
        <w:pStyle w:val="ProductList-Body"/>
      </w:pPr>
      <w:r>
        <w:t>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 şi Clientul nu trebuie să utilizeze Versiunile de examinare pentru a prelucra datele cu caracter personal sau alte date care se supun cerinţelor de conformitate legală sau de reglementare. Termenii următori din această secţiune („Termenii privind protecţia datelor cu caracter personal”) nu se aplică Versiunilor de examinare: Prelucrarea datelor cu caracter personal; GDPR, Securitatea datelor şi Asociatul HIPAA.</w:t>
      </w:r>
    </w:p>
    <w:p w14:paraId="7887F9D3" w14:textId="77777777" w:rsidR="00B143C0" w:rsidRDefault="00B143C0" w:rsidP="00B143C0">
      <w:pPr>
        <w:pStyle w:val="ProductList-Body"/>
      </w:pPr>
    </w:p>
    <w:p w14:paraId="13880147" w14:textId="77777777" w:rsidR="00B143C0" w:rsidRDefault="00B143C0" w:rsidP="00B143C0">
      <w:pPr>
        <w:pStyle w:val="ProductList-Body"/>
      </w:pPr>
      <w:r>
        <w:t>Anexa 1 include termenii care se aplică Serviciilor profesionale, inclusiv confidenţialitatea şi securitatea Datelor de asistenţă şi a Datelor cu caracter personal cu privire la furnizarea serviciilor respective. Prin urmare, cu excepţia unor prevederi explicite din Anexa 1, termenii din această secţiune („Termenii privind protecţia datelor cu caracter personal”) nu se aplică furnizării Serviciilor profesionale.</w:t>
      </w:r>
    </w:p>
    <w:p w14:paraId="63A5AA60" w14:textId="77777777" w:rsidR="00B143C0" w:rsidRDefault="00B143C0" w:rsidP="00B143C0">
      <w:pPr>
        <w:pStyle w:val="ProductList-Body"/>
      </w:pPr>
    </w:p>
    <w:p w14:paraId="65861DCF" w14:textId="77777777" w:rsidR="00B143C0" w:rsidRDefault="00B143C0" w:rsidP="00B143C0">
      <w:pPr>
        <w:pStyle w:val="ProductList-SubSubSectionHeading"/>
        <w:outlineLvl w:val="1"/>
      </w:pPr>
      <w:bookmarkStart w:id="67" w:name="_Toc507768550"/>
      <w:bookmarkStart w:id="68" w:name="_Toc7604963"/>
      <w:r>
        <w:t>Prelucrarea Datelor clienţilor; Proprietatea</w:t>
      </w:r>
      <w:bookmarkEnd w:id="67"/>
      <w:bookmarkEnd w:id="68"/>
    </w:p>
    <w:p w14:paraId="65326E7B" w14:textId="77777777" w:rsidR="00B143C0" w:rsidRDefault="00B143C0" w:rsidP="00B143C0">
      <w:pPr>
        <w:pStyle w:val="ProductList-Body"/>
      </w:pPr>
      <w:r>
        <w:t>Datele de client vor fi utilizate sau altfel prelucrate doar pentru a furniza Clientului Serviciile online în scopuri compatibile cu cele legate de furnizarea serviciilor respective. Microsoft nu va utiliza sau altfel prelucra Datele de client şi nu va deriva informaţii pe baza acestora pentru a deservi scopuri publicitare sau scopuri comerciale similare. În relația dintre părţi, Clientul va păstra toate drepturile, titlurile de proprietate şi interesele cu privire la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5AC54E2E" w14:textId="77777777" w:rsidR="00B143C0" w:rsidRDefault="00B143C0" w:rsidP="00B143C0">
      <w:pPr>
        <w:pStyle w:val="ProductList-Body"/>
      </w:pPr>
    </w:p>
    <w:p w14:paraId="5E553152" w14:textId="77777777" w:rsidR="00B143C0" w:rsidRDefault="00B143C0" w:rsidP="00B143C0">
      <w:pPr>
        <w:pStyle w:val="ProductList-SubSubSectionHeading"/>
        <w:outlineLvl w:val="1"/>
      </w:pPr>
      <w:bookmarkStart w:id="69" w:name="_Toc507768551"/>
      <w:bookmarkStart w:id="70" w:name="_Toc7604964"/>
      <w:r>
        <w:t>Divulgarea Datelor de client</w:t>
      </w:r>
      <w:bookmarkEnd w:id="69"/>
      <w:bookmarkEnd w:id="70"/>
    </w:p>
    <w:p w14:paraId="0552053D" w14:textId="77777777" w:rsidR="00B143C0" w:rsidRDefault="00B143C0" w:rsidP="00B143C0">
      <w:pPr>
        <w:pStyle w:val="ProductList-Body"/>
        <w:spacing w:after="120"/>
      </w:pPr>
      <w:r>
        <w:t xml:space="preserve">Microsoft nu va divulga Datele Clientului în afara companiei Microsoft, a filialelor şi afiliaţilor aflaţi sub controlul său, decât (1) conform instrucţiunilor Clientului, (2) conform prevederilor din TSO sau (3) conform obligaţiilor legale. </w:t>
      </w:r>
    </w:p>
    <w:p w14:paraId="369F9E99" w14:textId="77777777" w:rsidR="00B143C0" w:rsidRDefault="00B143C0" w:rsidP="00B143C0">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24941838" w14:textId="77777777" w:rsidR="00B143C0" w:rsidRDefault="00B143C0" w:rsidP="00B143C0">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6071DE81" w14:textId="77777777" w:rsidR="00B143C0" w:rsidRDefault="00B143C0" w:rsidP="00B143C0">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0B71E39E" w14:textId="77777777" w:rsidR="00B143C0" w:rsidRDefault="00B143C0" w:rsidP="00B143C0">
      <w:pPr>
        <w:pStyle w:val="ProductList-Body"/>
      </w:pPr>
      <w:r>
        <w:t xml:space="preserve">În acest sens, Microsoft poate furniza terţei părţi informaţii de bază privind persoanele de contact ale Clientului. </w:t>
      </w:r>
    </w:p>
    <w:p w14:paraId="2B35D554" w14:textId="77777777" w:rsidR="00B143C0" w:rsidRDefault="00B143C0" w:rsidP="00B143C0">
      <w:pPr>
        <w:pStyle w:val="ProductList-Body"/>
      </w:pPr>
    </w:p>
    <w:p w14:paraId="4B45C272" w14:textId="77777777" w:rsidR="00B143C0" w:rsidRDefault="00B143C0" w:rsidP="00B143C0">
      <w:pPr>
        <w:pStyle w:val="ProductList-SubSubSectionHeading"/>
        <w:keepNext/>
        <w:outlineLvl w:val="1"/>
      </w:pPr>
      <w:bookmarkStart w:id="71" w:name="_Toc507768552"/>
      <w:bookmarkStart w:id="72" w:name="_Toc7604965"/>
      <w:r>
        <w:lastRenderedPageBreak/>
        <w:t>Prelucrarea datelor cu caracter personal; GDPR</w:t>
      </w:r>
      <w:bookmarkEnd w:id="71"/>
      <w:bookmarkEnd w:id="72"/>
    </w:p>
    <w:p w14:paraId="4E415B77" w14:textId="77777777" w:rsidR="00B143C0" w:rsidRDefault="00B143C0" w:rsidP="00B143C0">
      <w:pPr>
        <w:pStyle w:val="ProductList-Body"/>
      </w:pPr>
      <w:r>
        <w:t>Datele cu caracter personal furnizate companiei Microsoft de către Client sau în numele acestuia prin intermediul utilizării Serviciului online reprezintă, de asemenea, Date de client. De asemenea, prin utilizarea de către Client a Serviciilor online, pot fi generaţi şi identificatori pseudonimizaţi, care, de asemenea, se constituie Date cu caracter personal.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GDPR”):</w:t>
      </w:r>
    </w:p>
    <w:p w14:paraId="3C5ECC15" w14:textId="77777777" w:rsidR="00B143C0" w:rsidRDefault="00B143C0" w:rsidP="00B143C0">
      <w:pPr>
        <w:pStyle w:val="ProductList-Body"/>
      </w:pPr>
    </w:p>
    <w:p w14:paraId="1BC81208" w14:textId="77777777" w:rsidR="00B143C0" w:rsidRPr="004C41FC" w:rsidRDefault="00B143C0" w:rsidP="00B143C0">
      <w:pPr>
        <w:pStyle w:val="ProductList-Body"/>
        <w:ind w:left="180"/>
        <w:outlineLvl w:val="2"/>
      </w:pPr>
      <w:r>
        <w:rPr>
          <w:b/>
          <w:bCs/>
          <w:color w:val="0072C6"/>
        </w:rPr>
        <w:t>Rolurile şi responsabilităţile operatorii şi persoanele împuternicite de aceştia</w:t>
      </w:r>
    </w:p>
    <w:p w14:paraId="65686C8F" w14:textId="77777777" w:rsidR="00B143C0" w:rsidRDefault="00B143C0" w:rsidP="00B143C0">
      <w:pPr>
        <w:pStyle w:val="ProductList-Body"/>
        <w:ind w:left="158"/>
      </w:pPr>
      <w:r>
        <w:t>Clientul şi Microsoft sunt de acord că Clientul este operatorul datelor cu caracter personal şi că Microsoft este persoana împuternicită de operator care prelucrează datele respective, cu excepţia cazului în care (a) Clientul acţionează ca persoană împuternicită de operator să prelucreze datele cu caracter personal, în acest caz Microsoft fiind subcontractant sau (b) este prevăzut altfel în termenii specifici Serviciilor online. Microsoft va prelucrare Datele cu caracter personal numai pe baza instrucţiunilor documentate ale Clientului. Clientul este de acord că contractul de licenţiere în volum (inclusiv OST), precum şi utilizarea de către Client şi configurarea caracteristicilor Serviciilor online,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721997DE" w14:textId="77777777" w:rsidR="00B143C0" w:rsidRPr="00164531" w:rsidRDefault="00B143C0" w:rsidP="00B143C0">
      <w:pPr>
        <w:pStyle w:val="ProductList-Body"/>
        <w:ind w:left="158"/>
        <w:rPr>
          <w:sz w:val="12"/>
        </w:rPr>
      </w:pPr>
    </w:p>
    <w:p w14:paraId="5AE40B65" w14:textId="77777777" w:rsidR="00B143C0" w:rsidRPr="004C41FC" w:rsidRDefault="00B143C0" w:rsidP="00B143C0">
      <w:pPr>
        <w:pStyle w:val="ProductList-Body"/>
        <w:ind w:left="180"/>
        <w:outlineLvl w:val="2"/>
      </w:pPr>
      <w:r>
        <w:rPr>
          <w:b/>
          <w:bCs/>
          <w:color w:val="0072C6"/>
        </w:rPr>
        <w:t>Detaliile de prelucrare</w:t>
      </w:r>
    </w:p>
    <w:p w14:paraId="79960352" w14:textId="77777777" w:rsidR="00B143C0" w:rsidRDefault="00B143C0" w:rsidP="00B143C0">
      <w:pPr>
        <w:pStyle w:val="ProductList-Body"/>
        <w:ind w:left="158"/>
      </w:pPr>
      <w:r>
        <w:t>Părţile recunosc şi sunt de acord că:</w:t>
      </w:r>
    </w:p>
    <w:p w14:paraId="0B0A54A2" w14:textId="77777777" w:rsidR="00B143C0" w:rsidRDefault="00B143C0" w:rsidP="00B143C0">
      <w:pPr>
        <w:pStyle w:val="ProductList-Body"/>
        <w:numPr>
          <w:ilvl w:val="0"/>
          <w:numId w:val="47"/>
        </w:numPr>
      </w:pPr>
      <w:r>
        <w:t>obiectul prelucrării este limitat la datele cu caracter personal care intră în domeniul de aplicare al GDPR;</w:t>
      </w:r>
    </w:p>
    <w:p w14:paraId="265D7770" w14:textId="77777777" w:rsidR="00B143C0" w:rsidRDefault="00B143C0" w:rsidP="00B143C0">
      <w:pPr>
        <w:pStyle w:val="ProductList-Body"/>
        <w:numPr>
          <w:ilvl w:val="0"/>
          <w:numId w:val="47"/>
        </w:numPr>
      </w:pPr>
      <w:r>
        <w:t>durata prelucrării este egală cu durata pentru care Clientul are dreptul să utilizeze Serviciul online şi până la ştergerea sau returnarea tuturor Datelor cu caracter personal, în conformitate cu instrucţiunile Clientului sau cu termenii TSO;</w:t>
      </w:r>
    </w:p>
    <w:p w14:paraId="6ABBBA15" w14:textId="77777777" w:rsidR="00B143C0" w:rsidRDefault="00B143C0" w:rsidP="00B143C0">
      <w:pPr>
        <w:pStyle w:val="ProductList-Body"/>
        <w:numPr>
          <w:ilvl w:val="0"/>
          <w:numId w:val="47"/>
        </w:numPr>
      </w:pPr>
      <w:r>
        <w:t>Natura şi scopul prelucrării sunt furnizarea Serviciul online, în conformitate cu contractul de licenţiere în volum încheiat cu Clientul.</w:t>
      </w:r>
    </w:p>
    <w:p w14:paraId="3EDEB2E3" w14:textId="77777777" w:rsidR="00B143C0" w:rsidRDefault="00B143C0" w:rsidP="00B143C0">
      <w:pPr>
        <w:pStyle w:val="ProductList-Body"/>
        <w:numPr>
          <w:ilvl w:val="0"/>
          <w:numId w:val="47"/>
        </w:numPr>
      </w:pPr>
      <w:r>
        <w:t>Tipurile de date cu caracter personal prelucrate de Serviciul online includ datele identificate în mod expres la articolul 4 din GDPR şi</w:t>
      </w:r>
    </w:p>
    <w:p w14:paraId="00818097" w14:textId="77777777" w:rsidR="00B143C0" w:rsidRDefault="00B143C0" w:rsidP="00B143C0">
      <w:pPr>
        <w:pStyle w:val="ProductList-Body"/>
        <w:numPr>
          <w:ilvl w:val="0"/>
          <w:numId w:val="47"/>
        </w:numPr>
        <w:ind w:left="922"/>
      </w:pPr>
      <w:r>
        <w:t>Categoriile de persoane vizate sunt reprezentanţii şi utilizatorii finali ai clientului, cum ar fi angajaţii, contractanţii, colaboratorii şi clienţii.</w:t>
      </w:r>
    </w:p>
    <w:p w14:paraId="032ED755" w14:textId="77777777" w:rsidR="00B143C0" w:rsidRPr="00661C51" w:rsidRDefault="00B143C0" w:rsidP="00B143C0">
      <w:pPr>
        <w:pStyle w:val="ProductList-Body"/>
      </w:pPr>
    </w:p>
    <w:p w14:paraId="37078D61" w14:textId="77777777" w:rsidR="00B143C0" w:rsidRPr="004C41FC" w:rsidRDefault="00B143C0" w:rsidP="00B143C0">
      <w:pPr>
        <w:pStyle w:val="ProductList-Body"/>
        <w:ind w:left="180"/>
        <w:outlineLvl w:val="2"/>
      </w:pPr>
      <w:r>
        <w:rPr>
          <w:b/>
          <w:bCs/>
          <w:color w:val="0072C6"/>
        </w:rPr>
        <w:t>Drepturile persoanelor vizate; Asistenţă privind solicitările</w:t>
      </w:r>
    </w:p>
    <w:p w14:paraId="37C79BBD" w14:textId="77777777" w:rsidR="00B143C0" w:rsidRDefault="00B143C0" w:rsidP="00B143C0">
      <w:pPr>
        <w:pStyle w:val="ProductList-Body"/>
        <w:ind w:left="180"/>
      </w:pPr>
      <w:r>
        <w:t>Microsoft va pune la dispoziţia Clientului, într-un mod care să respecte caracteristica Produsului şi rolul Microsoft în calitate de persoană împuternicită de operator, datele cu caracter personal ale persoanelor vizate şi capacitatea de a da curs solicitărilor persoanelor vizate de a-şi exercita drepturile prevăzute în GDPR. Microsoft respectă solicitările rezonabile adresate de Client cu privire la acordarea de asistenţă pentru răspunsul Clientului la o astfel de solicitare a persoanei vizate. Dacă Microsoft primeşte o solicitare din partea persoanei vizate de Client de a-şi exercita unul sau mai multe drepturi în temeiul GDPR, în legătură cu un Serviciu online pentru care Microsoft este persoană împuternicită de operator care prelucrează date sau persoană secundară împuternicită de operator care prelucrează date, Microsoft va redirecţiona persoana vizată să adreseze solicitarea direct Clientului. Clientului îi revine răspunderea de a răspunde la toate aceste solicitări, inclusiv, după caz, prin utilizarea funcţionalităţii Serviciului online. Microsoft respectă solicitările rezonabile adresate de Client cu privire la acordarea de asistenţă pentru răspunsul Clientului la o astfel de solicitare a persoanei vizate.</w:t>
      </w:r>
    </w:p>
    <w:p w14:paraId="7FAE768D" w14:textId="77777777" w:rsidR="00B143C0" w:rsidRDefault="00B143C0" w:rsidP="00B143C0">
      <w:pPr>
        <w:pStyle w:val="ProductList-Body"/>
        <w:ind w:left="180"/>
      </w:pPr>
    </w:p>
    <w:p w14:paraId="6306F7B5" w14:textId="77777777" w:rsidR="00B143C0" w:rsidRPr="00FC2D52" w:rsidRDefault="00B143C0" w:rsidP="00B143C0">
      <w:pPr>
        <w:pStyle w:val="ProductList-Body"/>
        <w:ind w:left="180"/>
        <w:outlineLvl w:val="2"/>
      </w:pPr>
      <w:r>
        <w:rPr>
          <w:b/>
          <w:color w:val="0072C6"/>
        </w:rPr>
        <w:t>Evidenţe ale activităţilor de prelucrare</w:t>
      </w:r>
    </w:p>
    <w:p w14:paraId="1D59B798" w14:textId="77777777" w:rsidR="00B143C0" w:rsidRDefault="00B143C0" w:rsidP="00B143C0">
      <w:pPr>
        <w:pStyle w:val="ProductList-Body"/>
        <w:ind w:left="158"/>
      </w:pPr>
      <w:r>
        <w:t>Microsoft păstrează toate evidenţele prevăzute la articolul 30 alineatul (2) din GDPR şi, în măsura aplicabilă prelucrării datelor cu caracter personal în numele Clientului, le pune la dispoziţia Clientului la cerere.</w:t>
      </w:r>
    </w:p>
    <w:p w14:paraId="15E4F7B8" w14:textId="77777777" w:rsidR="00B143C0" w:rsidRPr="00302F7B" w:rsidRDefault="00B143C0" w:rsidP="00B143C0">
      <w:pPr>
        <w:pStyle w:val="ProductList-Body"/>
        <w:ind w:left="180"/>
      </w:pPr>
    </w:p>
    <w:p w14:paraId="0C001BD9" w14:textId="77777777" w:rsidR="00B143C0" w:rsidRDefault="00B143C0" w:rsidP="00B143C0">
      <w:pPr>
        <w:pStyle w:val="ProductList-SubSubSectionHeading"/>
        <w:outlineLvl w:val="1"/>
      </w:pPr>
      <w:bookmarkStart w:id="73" w:name="_Toc507768553"/>
      <w:bookmarkStart w:id="74" w:name="_Toc7604966"/>
      <w:r>
        <w:t>Securitatea datelor</w:t>
      </w:r>
      <w:bookmarkEnd w:id="73"/>
      <w:bookmarkEnd w:id="74"/>
    </w:p>
    <w:p w14:paraId="565B8D8D" w14:textId="77777777" w:rsidR="00B143C0" w:rsidRPr="004C41FC" w:rsidRDefault="00B143C0" w:rsidP="00B143C0">
      <w:pPr>
        <w:pStyle w:val="ProductList-Body"/>
        <w:ind w:left="180"/>
        <w:outlineLvl w:val="2"/>
      </w:pPr>
      <w:r>
        <w:rPr>
          <w:b/>
          <w:bCs/>
          <w:color w:val="0072C6"/>
        </w:rPr>
        <w:t>Practici şi politici de securitate</w:t>
      </w:r>
    </w:p>
    <w:p w14:paraId="11523A0F" w14:textId="77777777" w:rsidR="00B143C0" w:rsidRPr="00812D81" w:rsidRDefault="00B143C0" w:rsidP="00B143C0">
      <w:pPr>
        <w:pStyle w:val="ProductList-Body"/>
        <w:ind w:left="158"/>
      </w:pPr>
      <w:bookmarkStart w:id="75" w:name="_Hlk504328104"/>
      <w:r>
        <w:t>Microsoft va implementa şi menţine măsuri de natură tehnică şi organizaţională adecvate pentru a proteja Datele clientului şi Datele cu caracter personal. Măsurile respective sunt stabilite într-o Politică de securitate Microsoft. Microsoft va pune politica respectivă la dispoziţia Clientului, împreună cu descrierile controalelor de securitate în vigoare pentru Serviciul online şi alte informaţii solicitate în mod rezonabil de Client referitoare la practicile şi politicile Microsoft de securitate.</w:t>
      </w:r>
    </w:p>
    <w:p w14:paraId="1A8A1124" w14:textId="77777777" w:rsidR="00B143C0" w:rsidRPr="00812D81" w:rsidRDefault="00B143C0" w:rsidP="00B143C0">
      <w:pPr>
        <w:pStyle w:val="ProductList-Body"/>
        <w:ind w:left="158"/>
      </w:pPr>
    </w:p>
    <w:p w14:paraId="3DC054B1" w14:textId="4859EEFF" w:rsidR="00B143C0" w:rsidRPr="00416A93" w:rsidRDefault="00B143C0" w:rsidP="00B143C0">
      <w:pPr>
        <w:pStyle w:val="ProductList-Body"/>
        <w:ind w:left="158"/>
        <w:rPr>
          <w:spacing w:val="-2"/>
        </w:rPr>
      </w:pPr>
      <w:r w:rsidRPr="00416A93">
        <w:rPr>
          <w:spacing w:val="-2"/>
        </w:rPr>
        <w:t xml:space="preserve">În plus, măsurile respective trebuie să respecte cerinţele stabilite în ISO 27001, ISO 27002 şi ISO 27018. </w:t>
      </w:r>
      <w:bookmarkEnd w:id="75"/>
      <w:r w:rsidRPr="00416A93">
        <w:rPr>
          <w:spacing w:val="-2"/>
        </w:rPr>
        <w:t xml:space="preserve">De asemenea, fiecare Serviciu online Core respectă standardele şi cadrele de control indicate în tabelul de mai jos şi implementează şi menţine măsurile de securitate menţionate în </w:t>
      </w:r>
      <w:hyperlink w:anchor="AppendixB_SecurityMeasures" w:tooltip="anexa B" w:history="1">
        <w:r w:rsidRPr="00416A93">
          <w:rPr>
            <w:rStyle w:val="Hyperlink"/>
            <w:spacing w:val="-2"/>
          </w:rPr>
          <w:t>anexa B</w:t>
        </w:r>
      </w:hyperlink>
      <w:r w:rsidRPr="00416A93">
        <w:rPr>
          <w:spacing w:val="-2"/>
        </w:rPr>
        <w:t xml:space="preserve"> pentru protecţia Datelor de client.</w:t>
      </w:r>
    </w:p>
    <w:p w14:paraId="167DD023" w14:textId="77777777" w:rsidR="00B143C0" w:rsidRDefault="00B143C0" w:rsidP="00B143C0">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C5D18" w:rsidRPr="00C62FB6" w14:paraId="022F6104" w14:textId="77777777" w:rsidTr="001C5D18">
        <w:trPr>
          <w:tblHeader/>
        </w:trPr>
        <w:tc>
          <w:tcPr>
            <w:tcW w:w="2880" w:type="dxa"/>
            <w:shd w:val="clear" w:color="auto" w:fill="0072C6"/>
            <w:vAlign w:val="center"/>
          </w:tcPr>
          <w:p w14:paraId="320FFDE7" w14:textId="77777777" w:rsidR="001C5D18" w:rsidRPr="00231971" w:rsidRDefault="001C5D18" w:rsidP="001C5D18">
            <w:pPr>
              <w:pStyle w:val="ProductList-Body"/>
              <w:rPr>
                <w:color w:val="FFFFFF" w:themeColor="background1"/>
                <w:sz w:val="16"/>
                <w:szCs w:val="16"/>
              </w:rPr>
            </w:pPr>
            <w:r>
              <w:rPr>
                <w:color w:val="FFFFFF" w:themeColor="background1"/>
                <w:sz w:val="16"/>
                <w:szCs w:val="16"/>
              </w:rPr>
              <w:t>Serviciu online</w:t>
            </w:r>
          </w:p>
        </w:tc>
        <w:tc>
          <w:tcPr>
            <w:tcW w:w="1728" w:type="dxa"/>
            <w:shd w:val="clear" w:color="auto" w:fill="0072C6"/>
            <w:vAlign w:val="center"/>
          </w:tcPr>
          <w:p w14:paraId="2A8C4AF4"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1 tip II</w:t>
            </w:r>
          </w:p>
        </w:tc>
        <w:tc>
          <w:tcPr>
            <w:tcW w:w="1710" w:type="dxa"/>
            <w:shd w:val="clear" w:color="auto" w:fill="0072C6"/>
            <w:vAlign w:val="center"/>
          </w:tcPr>
          <w:p w14:paraId="632449C8"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2 tip II</w:t>
            </w:r>
          </w:p>
        </w:tc>
      </w:tr>
      <w:tr w:rsidR="001C5D18" w:rsidRPr="00C62FB6" w14:paraId="59CF067C" w14:textId="77777777" w:rsidTr="001C5D18">
        <w:trPr>
          <w:trHeight w:val="288"/>
        </w:trPr>
        <w:tc>
          <w:tcPr>
            <w:tcW w:w="2880" w:type="dxa"/>
            <w:vAlign w:val="center"/>
          </w:tcPr>
          <w:p w14:paraId="6EA98462" w14:textId="77777777" w:rsidR="001C5D18" w:rsidRPr="00231971" w:rsidRDefault="001C5D18" w:rsidP="001C5D18">
            <w:pPr>
              <w:pStyle w:val="ProductList-Body"/>
              <w:rPr>
                <w:sz w:val="16"/>
                <w:szCs w:val="16"/>
              </w:rPr>
            </w:pPr>
            <w:r>
              <w:rPr>
                <w:sz w:val="16"/>
                <w:szCs w:val="16"/>
              </w:rPr>
              <w:t>Serviciile Office 365</w:t>
            </w:r>
          </w:p>
        </w:tc>
        <w:tc>
          <w:tcPr>
            <w:tcW w:w="1728" w:type="dxa"/>
            <w:vAlign w:val="center"/>
          </w:tcPr>
          <w:p w14:paraId="78488AB4"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11FE09EA"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438D2A1E" w14:textId="77777777" w:rsidTr="001C5D18">
        <w:trPr>
          <w:trHeight w:val="288"/>
        </w:trPr>
        <w:tc>
          <w:tcPr>
            <w:tcW w:w="2880" w:type="dxa"/>
            <w:vAlign w:val="center"/>
          </w:tcPr>
          <w:p w14:paraId="7638B0E4" w14:textId="77777777" w:rsidR="001C5D18" w:rsidRPr="00231971" w:rsidRDefault="001C5D18" w:rsidP="001C5D18">
            <w:pPr>
              <w:pStyle w:val="ProductList-Body"/>
              <w:rPr>
                <w:sz w:val="16"/>
                <w:szCs w:val="16"/>
              </w:rPr>
            </w:pPr>
            <w:r>
              <w:rPr>
                <w:sz w:val="16"/>
                <w:szCs w:val="16"/>
              </w:rPr>
              <w:lastRenderedPageBreak/>
              <w:t>Serviciile principale Microsoft Dynamics 365</w:t>
            </w:r>
          </w:p>
        </w:tc>
        <w:tc>
          <w:tcPr>
            <w:tcW w:w="1728" w:type="dxa"/>
            <w:vAlign w:val="center"/>
          </w:tcPr>
          <w:p w14:paraId="77E6FF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73E8C2FC"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6D2BDDF9" w14:textId="77777777" w:rsidTr="001C5D18">
        <w:trPr>
          <w:trHeight w:val="288"/>
        </w:trPr>
        <w:tc>
          <w:tcPr>
            <w:tcW w:w="2880" w:type="dxa"/>
            <w:vAlign w:val="center"/>
          </w:tcPr>
          <w:p w14:paraId="1995A262" w14:textId="77777777" w:rsidR="001C5D18" w:rsidRPr="00231971" w:rsidRDefault="001C5D18" w:rsidP="001C5D18">
            <w:pPr>
              <w:pStyle w:val="ProductList-Body"/>
              <w:rPr>
                <w:sz w:val="16"/>
                <w:szCs w:val="16"/>
              </w:rPr>
            </w:pPr>
            <w:r>
              <w:rPr>
                <w:sz w:val="16"/>
                <w:szCs w:val="16"/>
              </w:rPr>
              <w:t>Serviciile de bază Microsoft Azure</w:t>
            </w:r>
          </w:p>
        </w:tc>
        <w:tc>
          <w:tcPr>
            <w:tcW w:w="1728" w:type="dxa"/>
            <w:vAlign w:val="center"/>
          </w:tcPr>
          <w:p w14:paraId="1C834925" w14:textId="77777777" w:rsidR="001C5D18" w:rsidRPr="004C41FC" w:rsidRDefault="001C5D18" w:rsidP="001C5D18">
            <w:pPr>
              <w:pStyle w:val="ProductList-Body"/>
            </w:pPr>
            <w:r>
              <w:rPr>
                <w:color w:val="000000" w:themeColor="text1"/>
                <w:sz w:val="16"/>
                <w:szCs w:val="16"/>
              </w:rPr>
              <w:t>Variază**</w:t>
            </w:r>
          </w:p>
        </w:tc>
        <w:tc>
          <w:tcPr>
            <w:tcW w:w="1710" w:type="dxa"/>
            <w:vAlign w:val="center"/>
          </w:tcPr>
          <w:p w14:paraId="7399C51D" w14:textId="77777777" w:rsidR="001C5D18" w:rsidRPr="00231971" w:rsidRDefault="001C5D18" w:rsidP="001C5D18">
            <w:pPr>
              <w:pStyle w:val="ProductList-Body"/>
              <w:rPr>
                <w:color w:val="000000" w:themeColor="text1"/>
                <w:sz w:val="16"/>
                <w:szCs w:val="16"/>
              </w:rPr>
            </w:pPr>
            <w:r>
              <w:rPr>
                <w:color w:val="000000" w:themeColor="text1"/>
                <w:sz w:val="16"/>
                <w:szCs w:val="16"/>
              </w:rPr>
              <w:t>Variază**</w:t>
            </w:r>
          </w:p>
        </w:tc>
      </w:tr>
      <w:tr w:rsidR="001C5D18" w:rsidRPr="00C62FB6" w14:paraId="1E942284" w14:textId="77777777" w:rsidTr="001C5D18">
        <w:trPr>
          <w:trHeight w:val="288"/>
        </w:trPr>
        <w:tc>
          <w:tcPr>
            <w:tcW w:w="2880" w:type="dxa"/>
            <w:vAlign w:val="center"/>
          </w:tcPr>
          <w:p w14:paraId="46EF7DC9" w14:textId="77777777" w:rsidR="001C5D18" w:rsidRPr="00231971" w:rsidRDefault="001C5D18" w:rsidP="001C5D18">
            <w:pPr>
              <w:pStyle w:val="ProductList-Body"/>
              <w:rPr>
                <w:sz w:val="16"/>
                <w:szCs w:val="16"/>
              </w:rPr>
            </w:pPr>
            <w:r>
              <w:rPr>
                <w:sz w:val="16"/>
                <w:szCs w:val="16"/>
              </w:rPr>
              <w:t>Microsoft Cloud App Security</w:t>
            </w:r>
          </w:p>
        </w:tc>
        <w:tc>
          <w:tcPr>
            <w:tcW w:w="1728" w:type="dxa"/>
            <w:vAlign w:val="center"/>
          </w:tcPr>
          <w:p w14:paraId="6CB96A40"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202DF81D"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771216C4" w14:textId="77777777" w:rsidTr="001C5D18">
        <w:trPr>
          <w:trHeight w:val="288"/>
        </w:trPr>
        <w:tc>
          <w:tcPr>
            <w:tcW w:w="2880" w:type="dxa"/>
            <w:vAlign w:val="center"/>
          </w:tcPr>
          <w:p w14:paraId="33FCDB59" w14:textId="77777777" w:rsidR="001C5D18" w:rsidRPr="00231971" w:rsidRDefault="001C5D18" w:rsidP="001C5D18">
            <w:pPr>
              <w:pStyle w:val="ProductList-Body"/>
              <w:rPr>
                <w:sz w:val="16"/>
                <w:szCs w:val="16"/>
              </w:rPr>
            </w:pPr>
            <w:r>
              <w:rPr>
                <w:sz w:val="16"/>
                <w:szCs w:val="16"/>
              </w:rPr>
              <w:t>Serviciile online Microsoft Intune</w:t>
            </w:r>
          </w:p>
        </w:tc>
        <w:tc>
          <w:tcPr>
            <w:tcW w:w="1728" w:type="dxa"/>
            <w:vAlign w:val="center"/>
          </w:tcPr>
          <w:p w14:paraId="0677C46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3BB703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7EEDD222" w14:textId="77777777" w:rsidTr="001C5D18">
        <w:trPr>
          <w:trHeight w:val="288"/>
        </w:trPr>
        <w:tc>
          <w:tcPr>
            <w:tcW w:w="2880" w:type="dxa"/>
            <w:vAlign w:val="center"/>
          </w:tcPr>
          <w:p w14:paraId="0C0045A8" w14:textId="77777777" w:rsidR="001C5D18" w:rsidRPr="00231971" w:rsidRDefault="001C5D18" w:rsidP="001C5D18">
            <w:pPr>
              <w:pStyle w:val="ProductList-Body"/>
              <w:rPr>
                <w:sz w:val="16"/>
                <w:szCs w:val="16"/>
              </w:rPr>
            </w:pPr>
            <w:r>
              <w:rPr>
                <w:sz w:val="16"/>
                <w:szCs w:val="16"/>
              </w:rPr>
              <w:t>Serviciile de bază ale platformei Microsoft pentru aplicații de business</w:t>
            </w:r>
          </w:p>
        </w:tc>
        <w:tc>
          <w:tcPr>
            <w:tcW w:w="1728" w:type="dxa"/>
            <w:vAlign w:val="center"/>
          </w:tcPr>
          <w:p w14:paraId="017CF99A"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32804BEF"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43F09AB1" w14:textId="77777777" w:rsidTr="001C5D18">
        <w:trPr>
          <w:trHeight w:val="288"/>
        </w:trPr>
        <w:tc>
          <w:tcPr>
            <w:tcW w:w="2880" w:type="dxa"/>
            <w:vAlign w:val="center"/>
          </w:tcPr>
          <w:p w14:paraId="04A3648B" w14:textId="77777777" w:rsidR="001C5D18" w:rsidRPr="00231971" w:rsidRDefault="001C5D18" w:rsidP="001C5D18">
            <w:pPr>
              <w:pStyle w:val="ProductList-Body"/>
              <w:rPr>
                <w:sz w:val="16"/>
                <w:szCs w:val="16"/>
              </w:rPr>
            </w:pPr>
            <w:r>
              <w:rPr>
                <w:sz w:val="16"/>
                <w:szCs w:val="16"/>
              </w:rPr>
              <w:t>Serviciile Windows Defender de protecție avansată împotriva amenințărilor</w:t>
            </w:r>
          </w:p>
        </w:tc>
        <w:tc>
          <w:tcPr>
            <w:tcW w:w="1728" w:type="dxa"/>
            <w:vAlign w:val="center"/>
          </w:tcPr>
          <w:p w14:paraId="0B54DFDF" w14:textId="77777777" w:rsidR="001C5D18" w:rsidRDefault="001C5D18" w:rsidP="001C5D18">
            <w:pPr>
              <w:pStyle w:val="ProductList-Body"/>
              <w:rPr>
                <w:color w:val="000000" w:themeColor="text1"/>
                <w:sz w:val="16"/>
                <w:szCs w:val="16"/>
              </w:rPr>
            </w:pPr>
            <w:r>
              <w:rPr>
                <w:color w:val="000000" w:themeColor="text1"/>
                <w:sz w:val="16"/>
                <w:szCs w:val="16"/>
              </w:rPr>
              <w:t>Nu</w:t>
            </w:r>
          </w:p>
        </w:tc>
        <w:tc>
          <w:tcPr>
            <w:tcW w:w="1710" w:type="dxa"/>
            <w:vAlign w:val="center"/>
          </w:tcPr>
          <w:p w14:paraId="521D2A67" w14:textId="77777777" w:rsidR="001C5D18" w:rsidRDefault="001C5D18" w:rsidP="001C5D18">
            <w:pPr>
              <w:pStyle w:val="ProductList-Body"/>
              <w:rPr>
                <w:color w:val="000000" w:themeColor="text1"/>
                <w:sz w:val="16"/>
                <w:szCs w:val="16"/>
              </w:rPr>
            </w:pPr>
            <w:r>
              <w:rPr>
                <w:color w:val="000000" w:themeColor="text1"/>
                <w:sz w:val="16"/>
                <w:szCs w:val="16"/>
              </w:rPr>
              <w:t>Nu</w:t>
            </w:r>
          </w:p>
        </w:tc>
      </w:tr>
    </w:tbl>
    <w:p w14:paraId="6700D301" w14:textId="2DCFBFB3" w:rsidR="008554D6" w:rsidRPr="00C4610D" w:rsidRDefault="008554D6" w:rsidP="008554D6">
      <w:pPr>
        <w:pStyle w:val="ProductList-Body"/>
        <w:ind w:left="720"/>
        <w:rPr>
          <w:spacing w:val="-3"/>
        </w:rPr>
      </w:pPr>
      <w:r w:rsidRPr="00C4610D">
        <w:rPr>
          <w:i/>
          <w:iCs/>
          <w:color w:val="000000" w:themeColor="text1"/>
          <w:spacing w:val="-3"/>
        </w:rPr>
        <w:t xml:space="preserve">*Nu include </w:t>
      </w:r>
      <w:r w:rsidRPr="00C4610D">
        <w:rPr>
          <w:i/>
          <w:iCs/>
          <w:spacing w:val="-3"/>
        </w:rPr>
        <w:t xml:space="preserve">Microsoft Dynamics 365 for Marketing, </w:t>
      </w:r>
      <w:r w:rsidRPr="00C4610D">
        <w:rPr>
          <w:i/>
          <w:iCs/>
          <w:color w:val="000000" w:themeColor="text1"/>
          <w:spacing w:val="-3"/>
        </w:rPr>
        <w:t>Microsoft Dynamics 365 for Talent, Microsoft Dynamics 365 for Talent: Attract și Microsoft Dynamics 365 for Talent: Onboard și Dynamics 365 AI for Sales.</w:t>
      </w:r>
    </w:p>
    <w:p w14:paraId="679DE0EF" w14:textId="77777777" w:rsidR="002B3CFE" w:rsidRPr="00C97DF5" w:rsidRDefault="002B3CFE" w:rsidP="002B3CFE">
      <w:pPr>
        <w:pStyle w:val="ProductList-Body"/>
        <w:ind w:left="720"/>
      </w:pPr>
      <w:r>
        <w:rPr>
          <w:color w:val="000000" w:themeColor="text1"/>
        </w:rPr>
        <w:t>**</w:t>
      </w:r>
      <w:r>
        <w:rPr>
          <w:i/>
          <w:iCs/>
          <w:color w:val="000000" w:themeColor="text1"/>
        </w:rPr>
        <w:t>Domeniul curent este detaliat în raportul de audit și prezentat pe scurt în Centrul de autorizare Microsoft.</w:t>
      </w:r>
    </w:p>
    <w:p w14:paraId="04F19198" w14:textId="77777777" w:rsidR="00B143C0" w:rsidRPr="003F1456" w:rsidRDefault="00B143C0" w:rsidP="00B143C0">
      <w:pPr>
        <w:pStyle w:val="ProductList-Body"/>
        <w:ind w:left="158"/>
        <w:rPr>
          <w:i/>
          <w:color w:val="000000" w:themeColor="text1"/>
        </w:rPr>
      </w:pPr>
    </w:p>
    <w:p w14:paraId="426B249F" w14:textId="77777777" w:rsidR="00B143C0" w:rsidRPr="00164531" w:rsidRDefault="00B143C0" w:rsidP="00B143C0">
      <w:pPr>
        <w:pStyle w:val="ProductList-Body"/>
        <w:ind w:left="158"/>
        <w:rPr>
          <w:spacing w:val="-2"/>
        </w:rPr>
      </w:pPr>
      <w:r w:rsidRPr="00164531">
        <w:rPr>
          <w:spacing w:val="-2"/>
        </w:rPr>
        <w:t>Microsoft are dreptul să adauge oricând standarde din domeniu sau guvernamentale. Microsoft nu va elimina ISO 27001, ISO 27002, ISO 27018 sau standardele sau cadrele din tabelul de mai sus decât dacă acesta nu mai este utilizat în domeniu şi este înlocuit cu unul succesor (dacă există).</w:t>
      </w:r>
    </w:p>
    <w:p w14:paraId="2368CEA4" w14:textId="77777777" w:rsidR="00B143C0" w:rsidRDefault="00B143C0" w:rsidP="00B143C0">
      <w:pPr>
        <w:pStyle w:val="ProductList-Body"/>
      </w:pPr>
    </w:p>
    <w:p w14:paraId="06CC2C1E" w14:textId="77777777" w:rsidR="00B143C0" w:rsidRPr="004C41FC" w:rsidRDefault="00B143C0" w:rsidP="00B143C0">
      <w:pPr>
        <w:pStyle w:val="ProductList-Body"/>
        <w:ind w:left="180"/>
        <w:outlineLvl w:val="2"/>
      </w:pPr>
      <w:r>
        <w:rPr>
          <w:b/>
          <w:color w:val="0072C6"/>
        </w:rPr>
        <w:t xml:space="preserve">Responsabilităţile </w:t>
      </w:r>
      <w:r>
        <w:rPr>
          <w:b/>
          <w:bCs/>
          <w:color w:val="0072C6"/>
        </w:rPr>
        <w:t>Clientului</w:t>
      </w:r>
    </w:p>
    <w:p w14:paraId="61C539C3" w14:textId="77777777" w:rsidR="00B143C0" w:rsidRPr="00C62FB6" w:rsidRDefault="00B143C0" w:rsidP="00B143C0">
      <w:pPr>
        <w:pStyle w:val="ProductList-Body"/>
        <w:ind w:left="158"/>
      </w:pPr>
      <w:r>
        <w:t>Clientului îi revine în exclusivitate responsabilitatea să stabilească dacă măsurile de natură tehnică şi organizaţională pentru Serviciul online întrunesc cerinţele sale, inclusiv oricare dintre obligaţiile sale de securitate în temeiul GDPR sau al altor legi şi reglementări aplicabile cu privire la protejarea datelor cu caracter personal. Clientul recunoaşte şi este de acord că (având în vedere stadiul actual al dezvoltării, costurile implementării şi natura, domeniul de aplicare, contextul şi scopurile prelucrării Datelor sale cu caracter personal, precum şi riscul pentru persoanele fizice), practicile şi politicile de securitate implementate şi menţinute de Microsoft asigură un nivel de securitate corespunzător acestui risc faţă de Datele sale cu caracter personal. Clientul este responsabil pentru implementarea şi aplicarea măsurilor de securitate şi protecţie a confidenţialităţii pentru componentele pe care le furnizează sau le controlează (cum ar fi dispozitivele înscrise cu Microsoft Intune sau pe computerul ori aplicaţia unui client Microsoft Azure).</w:t>
      </w:r>
    </w:p>
    <w:p w14:paraId="6645D6E3" w14:textId="77777777" w:rsidR="00B143C0" w:rsidRDefault="00B143C0" w:rsidP="00B143C0">
      <w:pPr>
        <w:pStyle w:val="ProductList-Body"/>
      </w:pPr>
    </w:p>
    <w:p w14:paraId="2051B5A2" w14:textId="77777777" w:rsidR="00B143C0" w:rsidRPr="004C41FC" w:rsidRDefault="00B143C0" w:rsidP="00B143C0">
      <w:pPr>
        <w:pStyle w:val="ProductList-Body"/>
        <w:ind w:left="180"/>
        <w:outlineLvl w:val="2"/>
      </w:pPr>
      <w:r>
        <w:rPr>
          <w:b/>
          <w:bCs/>
          <w:color w:val="0072C6"/>
        </w:rPr>
        <w:t>Auditurile conformităţii</w:t>
      </w:r>
    </w:p>
    <w:p w14:paraId="79B1C24B" w14:textId="77777777" w:rsidR="00B143C0" w:rsidRPr="00C62FB6" w:rsidRDefault="00B143C0" w:rsidP="00B143C0">
      <w:pPr>
        <w:pStyle w:val="ProductList-Body"/>
        <w:ind w:left="158"/>
      </w:pPr>
      <w:r>
        <w:t>Microsoft va efectua audituri ale securităţii computerelor, ale mediului de calcul şi ale centrelor de date fizice implicate în prelucrarea Datelor clientului şi a Datelor cu caracter personal, astfel:</w:t>
      </w:r>
    </w:p>
    <w:p w14:paraId="3377AB29" w14:textId="77777777" w:rsidR="00B143C0" w:rsidRPr="00C62FB6" w:rsidRDefault="00B143C0" w:rsidP="00B143C0">
      <w:pPr>
        <w:pStyle w:val="ProductList-Body"/>
        <w:numPr>
          <w:ilvl w:val="0"/>
          <w:numId w:val="9"/>
        </w:numPr>
        <w:ind w:left="608" w:hanging="270"/>
      </w:pPr>
      <w:r>
        <w:t>Acolo unde un standard sau un cadru prevede audituri, un audit al unui astfel de standard sau cadru de control va fi iniţiat cel puţin anual.</w:t>
      </w:r>
    </w:p>
    <w:p w14:paraId="10EE1DBD" w14:textId="77777777" w:rsidR="00B143C0" w:rsidRPr="00C62FB6" w:rsidRDefault="00B143C0" w:rsidP="00B143C0">
      <w:pPr>
        <w:pStyle w:val="ProductList-Body"/>
        <w:numPr>
          <w:ilvl w:val="0"/>
          <w:numId w:val="9"/>
        </w:numPr>
        <w:ind w:left="608" w:hanging="270"/>
      </w:pPr>
      <w:r>
        <w:t>Fiecare audit va fi efectuat conform standardelor şi reglementărilor corpului de reglementare sau de acreditare pentru fiecare standard sau cadru de control aplicabil.</w:t>
      </w:r>
    </w:p>
    <w:p w14:paraId="19F786F9" w14:textId="77777777" w:rsidR="00B143C0" w:rsidRDefault="00B143C0" w:rsidP="00B143C0">
      <w:pPr>
        <w:pStyle w:val="ProductList-Body"/>
        <w:numPr>
          <w:ilvl w:val="0"/>
          <w:numId w:val="9"/>
        </w:numPr>
        <w:ind w:left="608" w:hanging="270"/>
      </w:pPr>
      <w:r>
        <w:t>Fiecare audit va fi efectuat de auditori de securitate terţă parte, calificaţi şi independenţi la alegerea şi pe cheltuiala Microsoft.</w:t>
      </w:r>
    </w:p>
    <w:p w14:paraId="4801B17C" w14:textId="77777777" w:rsidR="00B143C0" w:rsidRPr="00FC2D52" w:rsidRDefault="00B143C0" w:rsidP="00B143C0">
      <w:pPr>
        <w:pStyle w:val="ProductList-Body"/>
        <w:ind w:left="158"/>
      </w:pPr>
    </w:p>
    <w:p w14:paraId="0402B047" w14:textId="77777777" w:rsidR="00B143C0" w:rsidRDefault="00B143C0" w:rsidP="00B143C0">
      <w:pPr>
        <w:pStyle w:val="ProductList-Body"/>
        <w:ind w:left="158"/>
      </w:pPr>
      <w:r>
        <w:t xml:space="preserve">Fiecare audit va avea ca rezultat generarea unui raport de audit („Raportul de audit Microsoft”), pe care Microsoft le va pune la dispoziţie la adresa </w:t>
      </w:r>
      <w:hyperlink r:id="rId24" w:history="1">
        <w:r>
          <w:rPr>
            <w:rStyle w:val="Hyperlink"/>
            <w:color w:val="0070C0"/>
          </w:rPr>
          <w:t>https://servicetrust.microsoft.com/</w:t>
        </w:r>
      </w:hyperlink>
      <w:r>
        <w:t xml:space="preserve"> sau într-o altă locaţie identificată de Microsoft. Raportul de audit al Microsoft va fi considerat ca fiind Informaţii confidenţiale ale Microsoft şi va stipula în mod clar constatările auditorului. Microsoft va remedia prompt problemele prezentate în Raportul de audit Microsoft pentru a mulţumi auditorul.</w:t>
      </w:r>
    </w:p>
    <w:p w14:paraId="7631392E" w14:textId="77777777" w:rsidR="00B143C0" w:rsidRDefault="00B143C0" w:rsidP="00B143C0">
      <w:pPr>
        <w:pStyle w:val="ProductList-Body"/>
        <w:ind w:left="158"/>
      </w:pPr>
    </w:p>
    <w:p w14:paraId="596B8C0D" w14:textId="77777777" w:rsidR="00B143C0" w:rsidRDefault="00B143C0" w:rsidP="00B143C0">
      <w:pPr>
        <w:pStyle w:val="ProductList-Body"/>
        <w:ind w:left="158"/>
      </w:pPr>
      <w:r>
        <w:t>La cererea Clientului, Microsoft va furniza Clientului fiecare Raport de audit Microsoft. Raportul de audit Microsoft se va supune restricţiilor privind nedivulgarea informaţiilor şi distribuirea impuse de Microsoft şi de auditor.</w:t>
      </w:r>
    </w:p>
    <w:p w14:paraId="0DE8AFC2" w14:textId="77777777" w:rsidR="00B143C0" w:rsidRPr="00FC2D52" w:rsidRDefault="00B143C0" w:rsidP="00B143C0">
      <w:pPr>
        <w:pStyle w:val="ProductList-Body"/>
        <w:ind w:left="158"/>
      </w:pPr>
    </w:p>
    <w:p w14:paraId="32AB6192" w14:textId="77777777" w:rsidR="00B143C0" w:rsidRDefault="00B143C0" w:rsidP="00B143C0">
      <w:pPr>
        <w:pStyle w:val="ProductList-Body"/>
        <w:ind w:left="158"/>
      </w:pPr>
      <w:r>
        <w:t>În cazul în care Clientul a încheiat Clauze contractuale tip cu Microsoft sau în cazul în care se aplică Termenii GDPR, atunci Clientul este de acord să îşi exercite dreptul de audit, solicitând companiei Microsoft să realizeze auditul descris la această secţiune din TSO. În cazul în care Clientul doreşte să schimbe această instrucţiune, atunci are dreptul să modifice această instrucţiune, conform clauzelor menţionate şi Termenilor GDPR, lucru care va fi solicitat în scris.</w:t>
      </w:r>
    </w:p>
    <w:p w14:paraId="73CAEB70" w14:textId="77777777" w:rsidR="00B143C0" w:rsidRDefault="00B143C0" w:rsidP="00B143C0">
      <w:pPr>
        <w:pStyle w:val="ProductList-Body"/>
        <w:ind w:left="158"/>
      </w:pPr>
    </w:p>
    <w:p w14:paraId="4AB719E1" w14:textId="77777777" w:rsidR="00B143C0" w:rsidRPr="00FC2D52" w:rsidRDefault="00B143C0" w:rsidP="00B143C0">
      <w:pPr>
        <w:pStyle w:val="ProductList-Body"/>
        <w:ind w:left="158"/>
      </w:pPr>
      <w:r>
        <w:t>În cazul în care se aplică Clauzele contractuale tip, atunci această secţiune se aplică în plus faţă de Clauza 5, paragraful f, şi Clauza 12, paragraful 2, din Clauzele contractuale tip.</w:t>
      </w:r>
    </w:p>
    <w:p w14:paraId="6D689FAE" w14:textId="77777777" w:rsidR="00B143C0" w:rsidRPr="00FC2D52" w:rsidRDefault="00B143C0" w:rsidP="00B143C0">
      <w:pPr>
        <w:pStyle w:val="ProductList-Body"/>
        <w:ind w:left="158"/>
      </w:pPr>
    </w:p>
    <w:p w14:paraId="61C2D955" w14:textId="77777777" w:rsidR="00B143C0" w:rsidRDefault="00B143C0" w:rsidP="00B143C0">
      <w:pPr>
        <w:pStyle w:val="ProductList-Body"/>
        <w:ind w:left="158"/>
      </w:pPr>
      <w:r>
        <w:t>Nicio prevedere din această secţiune din TSO nu va schimba, nici nu va afecta drepturile autorităţii de supraveghere sau ale persoanelor vizate, conform Clauzelor contractuale tip sau Termenilor GDPR. Microsoft Corporation este un terţ beneficiar al prevederilor acestei secţiuni.</w:t>
      </w:r>
    </w:p>
    <w:p w14:paraId="0B188D4A" w14:textId="77777777" w:rsidR="00B143C0" w:rsidRDefault="00B143C0" w:rsidP="00B143C0">
      <w:pPr>
        <w:pStyle w:val="ProductList-Body"/>
        <w:ind w:left="158"/>
      </w:pPr>
    </w:p>
    <w:p w14:paraId="47F10994" w14:textId="77777777" w:rsidR="00B143C0" w:rsidRDefault="00B143C0" w:rsidP="00B143C0">
      <w:pPr>
        <w:pStyle w:val="ProductList-SubSubSectionHeading"/>
        <w:outlineLvl w:val="1"/>
      </w:pPr>
      <w:bookmarkStart w:id="76" w:name="_Toc507768554"/>
      <w:bookmarkStart w:id="77" w:name="_Toc7604967"/>
      <w:r>
        <w:t>Notificarea incidentelor de securitate</w:t>
      </w:r>
      <w:bookmarkEnd w:id="76"/>
      <w:bookmarkEnd w:id="77"/>
    </w:p>
    <w:p w14:paraId="0509475D" w14:textId="77777777" w:rsidR="00B143C0" w:rsidRDefault="00B143C0" w:rsidP="00B143C0">
      <w:pPr>
        <w:pStyle w:val="ProductList-Body"/>
      </w:pPr>
      <w:bookmarkStart w:id="78" w:name="_Hlk504328309"/>
      <w:r>
        <w:t xml:space="preserve">Dacă Microsoft află despre o încălcare a securităţii care conduce la distrugerea, pierderea, modificarea accidentală sau ilegală, divulgarea neautorizată sau accesul neautorizat la Datele de client sau Datele cu caracter personal în timpul prelucrării de către Microsoft (fiecare fiind un </w:t>
      </w:r>
      <w:r>
        <w:lastRenderedPageBreak/>
        <w:t>„Incident de securitate”)</w:t>
      </w:r>
      <w:bookmarkEnd w:id="78"/>
      <w:r>
        <w:t>, atunci Microsoft va lua imediat şi fără întârzieri nejustificate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50037108" w14:textId="77777777" w:rsidR="00B143C0" w:rsidRDefault="00B143C0" w:rsidP="00B143C0">
      <w:pPr>
        <w:pStyle w:val="ProductList-Body"/>
      </w:pPr>
    </w:p>
    <w:p w14:paraId="2F142D3A" w14:textId="77777777" w:rsidR="00B143C0" w:rsidRDefault="00B143C0" w:rsidP="00B143C0">
      <w:pPr>
        <w:pStyle w:val="ProductList-Body"/>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Clientul este unicul responsabil pentru respectarea obligaţiilor care îi revin în baza legilor privind notificarea incidentelor care i se aplică, precum şi pentru respectarea tuturor obligaţiilor de notificare a terţilor cu privire la orice Incident de securitate.</w:t>
      </w:r>
    </w:p>
    <w:p w14:paraId="3417E46F" w14:textId="77777777" w:rsidR="00B143C0" w:rsidRDefault="00B143C0" w:rsidP="00B143C0">
      <w:pPr>
        <w:pStyle w:val="ProductList-Body"/>
      </w:pPr>
    </w:p>
    <w:p w14:paraId="13A3526A" w14:textId="77777777" w:rsidR="00B143C0" w:rsidRDefault="00B143C0" w:rsidP="00B143C0">
      <w:pPr>
        <w:pStyle w:val="ProductList-Body"/>
      </w:pPr>
      <w:r>
        <w:t>În conformitate cu articolul 33 din GDPR sau cu alte legi sau reglementări aplicabile, Microsoft depune eforturi rezonabile pentru a-i acorda Clientului asistenţă cu privire la respectarea obligaţiei acestuia de a notifica autoritatea de supraveghere şi persoanele vizate cu privire la un astfel de Incident de securitate.</w:t>
      </w:r>
    </w:p>
    <w:p w14:paraId="7B9D690C" w14:textId="77777777" w:rsidR="00B143C0" w:rsidRDefault="00B143C0" w:rsidP="00B143C0">
      <w:pPr>
        <w:pStyle w:val="ProductList-Body"/>
      </w:pPr>
    </w:p>
    <w:p w14:paraId="60D3E892" w14:textId="77777777" w:rsidR="00B143C0" w:rsidRDefault="00B143C0" w:rsidP="00B143C0">
      <w:pPr>
        <w:pStyle w:val="ProductList-Body"/>
      </w:pPr>
      <w:r>
        <w:t>Obligaţia Microsoft de a raporta sau de a răspunde la un incident de securitate în baza prevederilor acestei secţiuni nu înseamnă recunoaşterea de către Microsoft a unei erori sau răspunderi privind incidentul de securitate.</w:t>
      </w:r>
    </w:p>
    <w:p w14:paraId="3C8E0294" w14:textId="77777777" w:rsidR="00B143C0" w:rsidRDefault="00B143C0" w:rsidP="00B143C0">
      <w:pPr>
        <w:pStyle w:val="ProductList-Body"/>
      </w:pPr>
    </w:p>
    <w:p w14:paraId="2F05C3EE" w14:textId="77777777" w:rsidR="00B143C0" w:rsidRDefault="00B143C0" w:rsidP="00B143C0">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0B3A44FA" w14:textId="77777777" w:rsidR="00B143C0" w:rsidRDefault="00B143C0" w:rsidP="00B143C0">
      <w:pPr>
        <w:pStyle w:val="ProductList-Body"/>
      </w:pPr>
    </w:p>
    <w:p w14:paraId="5574D12F" w14:textId="77777777" w:rsidR="00B143C0" w:rsidRDefault="00B143C0" w:rsidP="00B143C0">
      <w:pPr>
        <w:pStyle w:val="ProductList-SubSubSectionHeading"/>
        <w:keepNext/>
        <w:outlineLvl w:val="1"/>
      </w:pPr>
      <w:bookmarkStart w:id="79" w:name="_Toc507768555"/>
      <w:bookmarkStart w:id="80" w:name="DataTransfersandLocation"/>
      <w:bookmarkStart w:id="81" w:name="_Toc7604968"/>
      <w:r>
        <w:t>Transferurile de date şi locaţia acestora</w:t>
      </w:r>
      <w:bookmarkEnd w:id="79"/>
      <w:bookmarkEnd w:id="81"/>
    </w:p>
    <w:bookmarkEnd w:id="80"/>
    <w:p w14:paraId="2B46CFAE" w14:textId="77777777" w:rsidR="00B143C0" w:rsidRPr="00455F0E" w:rsidRDefault="00B143C0" w:rsidP="00B143C0">
      <w:pPr>
        <w:pStyle w:val="ProductList-Body"/>
        <w:keepNext/>
        <w:ind w:left="180"/>
        <w:outlineLvl w:val="2"/>
      </w:pPr>
      <w:r>
        <w:rPr>
          <w:b/>
          <w:bCs/>
          <w:color w:val="0072C6"/>
        </w:rPr>
        <w:t>Transferurile datelor</w:t>
      </w:r>
    </w:p>
    <w:p w14:paraId="569A1FC0" w14:textId="77777777" w:rsidR="00B143C0" w:rsidRDefault="00B143C0" w:rsidP="00B143C0">
      <w:pPr>
        <w:pStyle w:val="ProductList-Body"/>
        <w:ind w:left="158"/>
      </w:pPr>
      <w:r>
        <w:t xml:space="preserve">Cu excepţia prevederilor din TSO, Datele Clientului şi Datelor cu caracter personal pe care Microsoft le prelucrează în numele Clientului pot fi transferate, stocate şi prelucrate în Statele Unite ale Americii sau în orice altă ţară în care Microsoft sau subcontractorii săi funcţionează. Clientul desemnează compania Microsoft să efectueze transferul Datelor Clientului şi Datele cu caracter personal către orice astfel de ţară, să stocheze şi să prelucreze Datele cu caracter personal pentru a furniza Serviciile online. </w:t>
      </w:r>
    </w:p>
    <w:p w14:paraId="71C0E4E9" w14:textId="77777777" w:rsidR="00B143C0" w:rsidRDefault="00B143C0" w:rsidP="00B143C0">
      <w:pPr>
        <w:pStyle w:val="ProductList-Body"/>
        <w:ind w:left="158"/>
      </w:pPr>
    </w:p>
    <w:p w14:paraId="101AA885" w14:textId="77777777" w:rsidR="00B143C0" w:rsidRDefault="00B143C0" w:rsidP="00B143C0">
      <w:pPr>
        <w:pStyle w:val="ProductList-Body"/>
        <w:ind w:left="158"/>
      </w:pPr>
      <w:r>
        <w:t>În cazul în care Clientul nu a optat să renunţe la Clauzele contractuale tip, prevederile anexei 3 vor reglementa toate transferurile de Date de client în afara Uniunii Europene, Zonei Economice Europene şi Elveţiei efectuate de Serviciile online Core.</w:t>
      </w:r>
    </w:p>
    <w:p w14:paraId="69BFC31E" w14:textId="77777777" w:rsidR="00B143C0" w:rsidRDefault="00B143C0" w:rsidP="00B143C0">
      <w:pPr>
        <w:pStyle w:val="ProductList-Body"/>
        <w:ind w:left="158"/>
      </w:pPr>
    </w:p>
    <w:p w14:paraId="7CAD36B4" w14:textId="77777777" w:rsidR="00B143C0" w:rsidRDefault="00B143C0" w:rsidP="00B143C0">
      <w:pPr>
        <w:pStyle w:val="ProductList-Body"/>
        <w:ind w:left="158"/>
      </w:pPr>
      <w:r>
        <w:t>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 Transferurile de date cu caracter personal către o ţară terţă sau o organizaţie internaţională respectă garanţiile adecvate prevăzute la articolul 46 din GDPR şi că transferurile şi garanţiile respective vor fi documentate în conformitate cu articolul 30 alineatul (2) din GDPR.</w:t>
      </w:r>
    </w:p>
    <w:p w14:paraId="1C188B4F" w14:textId="77777777" w:rsidR="00B143C0" w:rsidRDefault="00B143C0" w:rsidP="00B143C0">
      <w:pPr>
        <w:pStyle w:val="ProductList-Body"/>
        <w:ind w:left="158"/>
      </w:pPr>
    </w:p>
    <w:p w14:paraId="74A5092C" w14:textId="77777777" w:rsidR="00B143C0" w:rsidRDefault="00B143C0" w:rsidP="00B143C0">
      <w:pPr>
        <w:pStyle w:val="ProductList-Body"/>
        <w:ind w:left="158"/>
      </w:pPr>
      <w:r>
        <w:t>În plus,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7A5DD504" w14:textId="77777777" w:rsidR="00B143C0" w:rsidRDefault="00B143C0" w:rsidP="00B143C0">
      <w:pPr>
        <w:pStyle w:val="ProductList-Body"/>
        <w:ind w:left="158"/>
      </w:pPr>
    </w:p>
    <w:p w14:paraId="7CC1FA5A" w14:textId="77777777" w:rsidR="00B143C0" w:rsidRPr="00455F0E" w:rsidRDefault="00B143C0" w:rsidP="00B143C0">
      <w:pPr>
        <w:pStyle w:val="ProductList-Body"/>
        <w:ind w:left="180"/>
        <w:outlineLvl w:val="2"/>
      </w:pPr>
      <w:bookmarkStart w:id="82" w:name="LocationofCustomerDataatRest"/>
      <w:r>
        <w:rPr>
          <w:b/>
          <w:color w:val="0072C6"/>
        </w:rPr>
        <w:t>Locaţia Datelor de client în repaus</w:t>
      </w:r>
    </w:p>
    <w:bookmarkEnd w:id="82"/>
    <w:p w14:paraId="6FCAE4C4" w14:textId="77777777" w:rsidR="0023405D" w:rsidRPr="0044514B" w:rsidRDefault="0023405D" w:rsidP="0023405D">
      <w:pPr>
        <w:pStyle w:val="ProductList-Body"/>
        <w:ind w:left="158"/>
      </w:pPr>
      <w:r>
        <w:t>Pentru Serviciile online Core, Microsoft va stoca Datele de client în repaus în zone geografice majore (care fiind denumită Zonă geografică), după cum urmează:</w:t>
      </w:r>
    </w:p>
    <w:p w14:paraId="55B730B5" w14:textId="0D853ABF" w:rsidR="0023405D" w:rsidRPr="00A71A36" w:rsidRDefault="0023405D" w:rsidP="0023405D">
      <w:pPr>
        <w:pStyle w:val="ProductList-Body"/>
        <w:numPr>
          <w:ilvl w:val="1"/>
          <w:numId w:val="7"/>
        </w:numPr>
        <w:ind w:left="900"/>
        <w:rPr>
          <w:spacing w:val="-2"/>
        </w:rPr>
      </w:pPr>
      <w:r w:rsidRPr="00A71A36">
        <w:rPr>
          <w:b/>
          <w:bCs/>
          <w:spacing w:val="-2"/>
        </w:rPr>
        <w:t xml:space="preserve">Serviciile Office 365. </w:t>
      </w:r>
      <w:r w:rsidRPr="00A71A36">
        <w:rPr>
          <w:spacing w:val="-2"/>
        </w:rPr>
        <w:t>În cazul în care Clientul asigură accesul entității găzduite în Australia, Canada, Uniunea Europeană, Franța, India, Japonia, Coreea de Sud, Regatul Unit sau Statele Unite ale Americii, Microsoft va stoca următoarele Date de client în repaus doar în cadrul Zonei geografice respective: (1) conţinutul cutiei poştale Exchange Online (corpul e-mailului, intrările în calendar şi conţinutul ataşărilor de e-mail), (2) conţinutul site-ului SharePoint Online şi fişierele stocate în acest site, (3) fişierele încărcate pe OneDrive pentru business, precum şi (4) conţinutul proiectului încărcat pe Project Online.</w:t>
      </w:r>
    </w:p>
    <w:p w14:paraId="2B5A69D5" w14:textId="77777777" w:rsidR="00B143C0" w:rsidRPr="00D32837" w:rsidRDefault="00B143C0" w:rsidP="00B143C0">
      <w:pPr>
        <w:pStyle w:val="ProductList-Body"/>
        <w:numPr>
          <w:ilvl w:val="1"/>
          <w:numId w:val="7"/>
        </w:numPr>
        <w:ind w:left="900"/>
      </w:pPr>
      <w:r>
        <w:rPr>
          <w:b/>
          <w:bCs/>
        </w:rPr>
        <w:t>Serviciile online Microsoft Intune</w:t>
      </w:r>
      <w:r w:rsidRPr="00BA49A1">
        <w:rPr>
          <w:b/>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469AE679" w14:textId="5D47759D" w:rsidR="00B143C0" w:rsidRDefault="00B143C0" w:rsidP="00B143C0">
      <w:pPr>
        <w:pStyle w:val="ProductList-Body"/>
        <w:numPr>
          <w:ilvl w:val="1"/>
          <w:numId w:val="7"/>
        </w:numPr>
        <w:ind w:left="900"/>
      </w:pPr>
      <w:r>
        <w:rPr>
          <w:b/>
          <w:bCs/>
        </w:rPr>
        <w:t>Serviciile de bază ale platformei Microsoft pentru aplicaţii de business</w:t>
      </w:r>
      <w:r w:rsidRPr="00BA49A1">
        <w:rPr>
          <w:b/>
        </w:rPr>
        <w:t>.</w:t>
      </w:r>
      <w:r>
        <w:t xml:space="preserve"> În cazul în care entitatea găzduită a clientului se află în Australia, Canada, Asia Pacific, India, Japonia, Uniunea Europeană, Regatul Unit sau Statele Unite ale Americii, Microsoft va stoca datele clienţilor Microsoft Power BI în siguranţă numai în Zona geografică respectivă, cu excepţia notelor din secţiunea „locaţia datelor” din Centrul de autorizare Microsoft pentru aplicaţii de business.</w:t>
      </w:r>
    </w:p>
    <w:p w14:paraId="3F887E7B" w14:textId="67759C68" w:rsidR="00B143C0" w:rsidRDefault="00B143C0" w:rsidP="00B143C0">
      <w:pPr>
        <w:pStyle w:val="ProductList-Body"/>
        <w:numPr>
          <w:ilvl w:val="1"/>
          <w:numId w:val="7"/>
        </w:numPr>
        <w:ind w:left="900"/>
      </w:pPr>
      <w:r>
        <w:rPr>
          <w:b/>
          <w:bCs/>
        </w:rPr>
        <w:t>Serviciile de bază Microsoft Azure</w:t>
      </w:r>
      <w:r w:rsidRPr="00BA49A1">
        <w:rPr>
          <w:b/>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w:t>
      </w:r>
      <w:r>
        <w:lastRenderedPageBreak/>
        <w:t>alte locaţii, conform prezentării din Centrul de autorizare Microsoft (pe care Microsoft poate să le actualizeze în mod periodic, dar, la lansarea generală, nu va adăuga excepţii pentru Serviciile existente).</w:t>
      </w:r>
    </w:p>
    <w:p w14:paraId="72691C4F" w14:textId="77777777" w:rsidR="00B143C0" w:rsidRPr="00FC2D52" w:rsidRDefault="00B143C0" w:rsidP="00B143C0">
      <w:pPr>
        <w:pStyle w:val="ProductList-Body"/>
        <w:keepNext/>
        <w:numPr>
          <w:ilvl w:val="1"/>
          <w:numId w:val="7"/>
        </w:numPr>
        <w:ind w:left="900"/>
      </w:pPr>
      <w:r>
        <w:rPr>
          <w:b/>
          <w:bCs/>
        </w:rPr>
        <w:t>Microsoft Cloud App Security</w:t>
      </w:r>
      <w:r w:rsidRPr="00BA49A1">
        <w:rPr>
          <w:b/>
        </w:rPr>
        <w:t>.</w:t>
      </w:r>
      <w:r>
        <w:t xml:space="preserve"> În cazul în care Clientul asigură accesul entităţii găzduite în Uniunea Europeană sau Statele Unite, Microsoft va stoca Datele de client în repaus doar în Zona geografică respectivă.</w:t>
      </w:r>
    </w:p>
    <w:p w14:paraId="456FE48E" w14:textId="006B5A03" w:rsidR="00B143C0" w:rsidRDefault="00B143C0" w:rsidP="00B143C0">
      <w:pPr>
        <w:pStyle w:val="ProductList-Body"/>
        <w:keepNext/>
        <w:numPr>
          <w:ilvl w:val="1"/>
          <w:numId w:val="7"/>
        </w:numPr>
        <w:ind w:left="900"/>
      </w:pPr>
      <w:r>
        <w:rPr>
          <w:b/>
          <w:bCs/>
        </w:rPr>
        <w:t>Serviciile principale Microsoft Dynamics 365</w:t>
      </w:r>
      <w:r w:rsidRPr="00BA49A1">
        <w:rPr>
          <w:b/>
        </w:rPr>
        <w:t>.</w:t>
      </w:r>
      <w:r>
        <w:t xml:space="preserve"> Atunci când Clientul asigură distribuirea unui Serviciu Core Dynamics 365 într-o zonă geografică disponibilă, atunci, pentru serviciul respectiv, Microsoft va stoca Datele de client în repaus în Zona geografică specifică, cu excepţia celor descrise în Centrul de autorizare Microsoft Dynamics 365 (pe care Microsoft îl poate actualiza periodic).</w:t>
      </w:r>
    </w:p>
    <w:p w14:paraId="6E6AE718" w14:textId="77777777" w:rsidR="001C5D18" w:rsidRPr="00841C87" w:rsidRDefault="001C5D18" w:rsidP="001C5D18">
      <w:pPr>
        <w:pStyle w:val="ProductList-Body"/>
        <w:keepNext/>
        <w:numPr>
          <w:ilvl w:val="1"/>
          <w:numId w:val="7"/>
        </w:numPr>
        <w:ind w:left="900"/>
      </w:pPr>
      <w:r>
        <w:rPr>
          <w:b/>
          <w:bCs/>
        </w:rPr>
        <w:t>Serviciile Windows Defender de protecție avansată împotriva amenințărilor</w:t>
      </w:r>
      <w:r w:rsidRPr="00FB435C">
        <w:rPr>
          <w:b/>
          <w:bCs/>
        </w:rPr>
        <w:t>.</w:t>
      </w:r>
      <w:r>
        <w:t xml:space="preserve"> În cazul în care Clientul asigură accesul unui cont al entității găzduite, atunci va selecta o Zonă geografică disponibilă unde vor fi stocate Datele de client în repaus. Microsoft nu va transfera Datele de client în afara Zonei geografice selectate de Client, decât dacă se prevede astfel în secțiunea „Locația datelor” din Centrul de autorizare Microsoft.</w:t>
      </w:r>
    </w:p>
    <w:p w14:paraId="709FFE1D" w14:textId="77777777" w:rsidR="00B143C0" w:rsidRDefault="00B143C0" w:rsidP="00B143C0">
      <w:pPr>
        <w:pStyle w:val="ProductList-Body"/>
        <w:ind w:left="158"/>
      </w:pPr>
    </w:p>
    <w:p w14:paraId="44E49945" w14:textId="77777777" w:rsidR="00B143C0" w:rsidRDefault="00B143C0" w:rsidP="00B143C0">
      <w:pPr>
        <w:pStyle w:val="ProductList-Body"/>
        <w:ind w:left="90" w:hanging="90"/>
      </w:pPr>
      <w:r>
        <w:tab/>
        <w:t>Microsoft nu controlează şi nu limitează regiunile de unde Clientul şi utilizatorii finali ai acestuia pot să acceseze Datele de client sau unde pot să le mute.</w:t>
      </w:r>
    </w:p>
    <w:p w14:paraId="10D8B3ED" w14:textId="77777777" w:rsidR="00B143C0" w:rsidRPr="00D32837" w:rsidRDefault="00B143C0" w:rsidP="00B143C0">
      <w:pPr>
        <w:pStyle w:val="ProductList-Body"/>
        <w:ind w:left="158"/>
      </w:pPr>
    </w:p>
    <w:p w14:paraId="647B45FD" w14:textId="77777777" w:rsidR="00B143C0" w:rsidRDefault="00B143C0" w:rsidP="00B143C0">
      <w:pPr>
        <w:pStyle w:val="ProductList-SubSubSectionHeading"/>
        <w:outlineLvl w:val="1"/>
      </w:pPr>
      <w:bookmarkStart w:id="83" w:name="_Toc507768556"/>
      <w:bookmarkStart w:id="84" w:name="_Toc7604969"/>
      <w:r>
        <w:t>Păstrarea şi ştergerea Datelor</w:t>
      </w:r>
      <w:bookmarkEnd w:id="83"/>
      <w:bookmarkEnd w:id="84"/>
    </w:p>
    <w:p w14:paraId="6838F245" w14:textId="77777777" w:rsidR="00B143C0" w:rsidRDefault="00B143C0" w:rsidP="00B143C0">
      <w:pPr>
        <w:pStyle w:val="ProductList-Body"/>
      </w:pPr>
      <w:r>
        <w:t>Pe toată durata abonamentului Clientului, acesta va putea să acceseze, să extragă şi să şteargă Datele de client stocate în fiecare Serviciu online.</w:t>
      </w:r>
    </w:p>
    <w:p w14:paraId="6BB32877" w14:textId="77777777" w:rsidR="00B143C0" w:rsidRPr="003C7CFC" w:rsidRDefault="00B143C0" w:rsidP="00B143C0">
      <w:pPr>
        <w:pStyle w:val="ProductList-Body"/>
      </w:pPr>
    </w:p>
    <w:p w14:paraId="5324508B" w14:textId="77777777" w:rsidR="00B143C0" w:rsidRDefault="00B143C0" w:rsidP="00B143C0">
      <w:pPr>
        <w:pStyle w:val="ProductList-Body"/>
      </w:pPr>
      <w:r>
        <w:t>Cu excepţia versiunilor de încercare gratuite şi a serviciilor LinkedIn, Microsoft va reţine Datele de client care rămân stocate în Serviciile online într-un cont cu funcţionare limitată, timp de 90 de zile de la expirarea ori încetarea abonamentului Clientului, astfel încât acesta să le poată extrage. După expirarea perioadei de păstrare de 90 de zile, Microsoft va dezactiva contul Clientului şi va şterge Datele de client şi Datele cu caracter personal în decurs de 90 de zile, cu excepţia cazului în care companiei Microsoft i se permite sau i se solicită în baza legii aplicabile să păstreze datele respective sau cu excepţia cazului în care compania Microsoft este autorizată în baza prezentului contract.</w:t>
      </w:r>
    </w:p>
    <w:p w14:paraId="3332D351" w14:textId="77777777" w:rsidR="00B143C0" w:rsidRDefault="00B143C0" w:rsidP="00B143C0">
      <w:pPr>
        <w:pStyle w:val="ProductList-Body"/>
      </w:pPr>
    </w:p>
    <w:p w14:paraId="3FE196B4" w14:textId="301074F5" w:rsidR="00B143C0" w:rsidRDefault="00B143C0" w:rsidP="00B143C0">
      <w:pPr>
        <w:pStyle w:val="ProductList-Body"/>
      </w:pPr>
      <w:r>
        <w:t>Este posibil ca Serviciul online să nu accepte conservarea sau extragerea produselor software furnizate de Client. Microsoft nu îşi asumă responsabilitatea pentru ştergerea Datelor de client sau a Datelor cu caracter personal conform prevederilor din această secţiune.</w:t>
      </w:r>
    </w:p>
    <w:p w14:paraId="0263B85E" w14:textId="77777777" w:rsidR="00B143C0" w:rsidRDefault="00B143C0" w:rsidP="00B143C0">
      <w:pPr>
        <w:pStyle w:val="ProductList-Body"/>
      </w:pPr>
    </w:p>
    <w:p w14:paraId="4C5F4DC8" w14:textId="77777777" w:rsidR="00B143C0" w:rsidRDefault="00B143C0" w:rsidP="00B143C0">
      <w:pPr>
        <w:pStyle w:val="ProductList-SubSubSectionHeading"/>
        <w:outlineLvl w:val="1"/>
      </w:pPr>
      <w:bookmarkStart w:id="85" w:name="_Toc507768557"/>
      <w:bookmarkStart w:id="86" w:name="_Toc7604970"/>
      <w:r>
        <w:t>Angajamentul de confidenţialitate încheiat cu persoana împuternicită de operator</w:t>
      </w:r>
      <w:bookmarkEnd w:id="85"/>
      <w:bookmarkEnd w:id="86"/>
    </w:p>
    <w:p w14:paraId="7F37DC0D" w14:textId="77777777" w:rsidR="00B143C0" w:rsidRDefault="00B143C0" w:rsidP="00B143C0">
      <w:pPr>
        <w:pStyle w:val="ProductList-Body"/>
      </w:pPr>
      <w:r>
        <w:t>Microsoft se va asigura că personalul său angajat în prelucrarea Datelor de client şi a Datelor cu caracter personal (i) va prelucra datele respective exclusiv la cererea Clientului şi (ii) va avea obligaţia de a menţine confidenţialitatea şi securitate datelor respective chiar şi după încetarea contractului.</w:t>
      </w:r>
    </w:p>
    <w:p w14:paraId="1D01DC3B" w14:textId="77777777" w:rsidR="00B143C0" w:rsidRDefault="00B143C0" w:rsidP="00B143C0">
      <w:pPr>
        <w:pStyle w:val="ProductList-Body"/>
      </w:pPr>
    </w:p>
    <w:p w14:paraId="6B6A807F" w14:textId="77777777" w:rsidR="00B143C0" w:rsidRDefault="00B143C0" w:rsidP="00B143C0">
      <w:pPr>
        <w:pStyle w:val="ProductList-SubSubSectionHeading"/>
        <w:outlineLvl w:val="1"/>
      </w:pPr>
      <w:bookmarkStart w:id="87" w:name="_Toc507768558"/>
      <w:bookmarkStart w:id="88" w:name="_Toc7604971"/>
      <w:r w:rsidRPr="00E46AE9">
        <w:t>Notificarea şi Controalele privind utilizarea Subcontractanţilor</w:t>
      </w:r>
      <w:bookmarkEnd w:id="87"/>
      <w:bookmarkEnd w:id="88"/>
    </w:p>
    <w:p w14:paraId="6FD089C3" w14:textId="77777777" w:rsidR="00B143C0" w:rsidRDefault="00B143C0" w:rsidP="00B143C0">
      <w:pPr>
        <w:pStyle w:val="ProductList-Body"/>
      </w:pPr>
      <w:r>
        <w:t>Microsoft poate să angajeze terţe părţi pentru a presta anumite servicii limitate sau auxiliare în numele său. Clientul este de acord cu angajamentul acestor terţe părţi şi a Afiliaţilor Microsoft în calitate de persoane secundare împuternicite de operator. Autorizările de mai sus vor reprezenta consimţământul scris prealabil al Clientului faţă de subcontractarea de către Microsoft a prelucrării Datelor de client şi a Datelor cu caracter personal, în cazul în care consimţământul respectiv este necesar în baza Clauzelor contractuale tip sau a Termenilor GDPR.</w:t>
      </w:r>
    </w:p>
    <w:p w14:paraId="2E41E0F9" w14:textId="77777777" w:rsidR="00B143C0" w:rsidRDefault="00B143C0" w:rsidP="00B143C0">
      <w:pPr>
        <w:pStyle w:val="ProductList-Body"/>
        <w:rPr>
          <w:szCs w:val="18"/>
        </w:rPr>
      </w:pPr>
    </w:p>
    <w:p w14:paraId="30606FEC" w14:textId="77777777" w:rsidR="00B143C0" w:rsidRDefault="00B143C0" w:rsidP="00B143C0">
      <w:pPr>
        <w:pStyle w:val="ProductList-Body"/>
      </w:pPr>
      <w:r>
        <w:t>Microsoft răspunde pentru respectarea de către persoanele secundare împuternicite de operator a obligaţiilor din cadrul TSO. Microsoft pune la dispoziţie, pe un site Microsoft, informaţii despre persoanele secundare împuternicite de operator. Atunci când angajează o persoană secundară împuternicită de operator, Microsoft se va asigura, prin intermediul unui contract scris, că persoana secundară împuternicită de operator poate să acceseze şi să utilizeze Datele de client sau datele cu caracter personal doar în scopul furnizării serviciilor pentru care Microsoft i-a contractat şi i se va interzice să utilizeze Datele de client sau Datele cu caracter personal în orice alt scop. Microsoft se va asigura că subcontractanţii se obligă să respecte contracte scrise care îi obligă să asigure cel puţin nivelul de protecţie a datelor cu caracter personal stabilit de Microsoft în baza TSO.</w:t>
      </w:r>
    </w:p>
    <w:p w14:paraId="7EB284CD" w14:textId="77777777" w:rsidR="00B143C0" w:rsidRDefault="00B143C0" w:rsidP="00B143C0">
      <w:pPr>
        <w:pStyle w:val="ProductList-Body"/>
      </w:pPr>
    </w:p>
    <w:p w14:paraId="219DA509" w14:textId="77777777" w:rsidR="00B143C0" w:rsidRDefault="00B143C0" w:rsidP="00B143C0">
      <w:pPr>
        <w:pStyle w:val="ProductList-Body"/>
      </w:pPr>
      <w:r>
        <w:t>Periodic, Microsoft are dreptul să angajeze noi persoane secundare împuternicite de operator. Microsoft va acorda o notificare Clientului (actualizând site-ul şi punând la dispoziţia Clientului un mecanism prin care să poată fi notificat în legătură cu actualizarea) cu privire la toate noile persoane secundare împuternicite de operator, cu cel puţin 14 zile înainte de a acorda acces persoanei secundare împuternicite de operator la Datele de client sau Datele cu caracter personal. Cu toate acestea, referitor la Serviciile online Core, Microsoft va acorda o notificare Clientului (actualizând site-ul şi punând la dispoziţia Clientului un mecanism prin care să poată fi notificat în legătură cu actualizarea) cu privire la toate noile persoane secundare împuternicite de operator, cu cel puţin 6 luni înainte de a acorda acces persoanei secundare împuternicite de operator la Datele cu caracter personal.</w:t>
      </w:r>
    </w:p>
    <w:p w14:paraId="37D107C9" w14:textId="77777777" w:rsidR="00B143C0" w:rsidRDefault="00B143C0" w:rsidP="00B143C0">
      <w:pPr>
        <w:pStyle w:val="ProductList-Body"/>
      </w:pPr>
    </w:p>
    <w:p w14:paraId="692488BA" w14:textId="77777777" w:rsidR="00B143C0" w:rsidRDefault="00B143C0" w:rsidP="00B143C0">
      <w:pPr>
        <w:pStyle w:val="ProductList-Body"/>
      </w:pPr>
      <w:r>
        <w:t>în cazul în care Clientul nu aprobă noul subcontractant, Clientul poate să înceteze abonamentul pentru Serviciul online implicat fără penalizare, trimiţând, înainte de sfârşitul perioadei de notificare relevante,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sau resellerului acestuia obligaţiile de plată pentru abonamentele la Serviciul online care nu se mai furnizează.</w:t>
      </w:r>
    </w:p>
    <w:p w14:paraId="399E3830" w14:textId="77777777" w:rsidR="00B143C0" w:rsidRDefault="00B143C0" w:rsidP="00B143C0">
      <w:pPr>
        <w:pStyle w:val="ProductList-Body"/>
      </w:pPr>
    </w:p>
    <w:p w14:paraId="05DE6381" w14:textId="77777777" w:rsidR="00B143C0" w:rsidRDefault="00B143C0" w:rsidP="00B143C0">
      <w:pPr>
        <w:pStyle w:val="ProductList-SubSubSectionHeading"/>
        <w:outlineLvl w:val="1"/>
      </w:pPr>
      <w:bookmarkStart w:id="89" w:name="_Toc507768559"/>
      <w:bookmarkStart w:id="90" w:name="_Toc7604972"/>
      <w:r>
        <w:t>Instituţii de învăţământ</w:t>
      </w:r>
      <w:bookmarkEnd w:id="89"/>
      <w:bookmarkEnd w:id="90"/>
    </w:p>
    <w:p w14:paraId="3F9C0C14" w14:textId="77777777" w:rsidR="00B143C0" w:rsidRDefault="00B143C0" w:rsidP="00B143C0">
      <w:pPr>
        <w:pStyle w:val="ProductList-Body"/>
        <w:spacing w:after="120"/>
      </w:pPr>
      <w:r>
        <w:t>În cazul în care Clientul este o agenţie sau instituţie de învăţământ căreia i se aplică prevederilor Legii privind drepturile familiei la educaţie şi protecţia confidenţialităţii 20 U.S.C. § 1232g („FERPA”), Microsoft recunoaşte că, în scopul acestui document TSO, va fi desemnată în Datele de client drept „funcţionar şcolar” cu „interese legale legate de învăţământ”, conform definiţiilor acestor termeni din legea FERPA şi prevederilor de implementare, iar Microsoft este de acord să respecte limitările şi cerinţele impuse funcţionarilor şcolari în secţiunea 34 CFR 99.33(a).</w:t>
      </w:r>
    </w:p>
    <w:p w14:paraId="6088284A" w14:textId="77777777" w:rsidR="00B143C0" w:rsidRDefault="00B143C0" w:rsidP="00B143C0">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0EA4C2B" w14:textId="77777777" w:rsidR="00E40434" w:rsidRPr="0008458E" w:rsidRDefault="00E40434" w:rsidP="00E40434">
      <w:pPr>
        <w:pStyle w:val="ProductList-Body"/>
      </w:pPr>
    </w:p>
    <w:p w14:paraId="6779098D" w14:textId="77777777" w:rsidR="00E40434" w:rsidRPr="0008458E" w:rsidRDefault="00E40434" w:rsidP="00E40434">
      <w:pPr>
        <w:pStyle w:val="ProductList-SubSubSectionHeading"/>
        <w:outlineLvl w:val="2"/>
      </w:pPr>
      <w:bookmarkStart w:id="91" w:name="_Toc489605580"/>
      <w:bookmarkStart w:id="92" w:name="_Toc487134016"/>
      <w:bookmarkStart w:id="93" w:name="HIPPA"/>
      <w:bookmarkStart w:id="94" w:name="_Toc7604973"/>
      <w:r>
        <w:t>Asociatul HIPAA (Health Insurance Portability and Accountability Act – Legea responsabilităţii şi a portabilităţii asigurărilor medicale)</w:t>
      </w:r>
      <w:bookmarkEnd w:id="91"/>
      <w:bookmarkEnd w:id="92"/>
      <w:bookmarkEnd w:id="94"/>
    </w:p>
    <w:bookmarkEnd w:id="93"/>
    <w:p w14:paraId="297050D9" w14:textId="77777777" w:rsidR="00E40434" w:rsidRPr="0008458E" w:rsidRDefault="00E40434" w:rsidP="00E40434">
      <w:pPr>
        <w:pStyle w:val="ProductList-Body"/>
      </w:pPr>
      <w:r>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textul integral care identifică Serviciile online aplicabile este disponibil la adresa </w:t>
      </w:r>
      <w:hyperlink r:id="rId25" w:history="1">
        <w:r>
          <w:rPr>
            <w:rStyle w:val="Hyperlink"/>
          </w:rPr>
          <w:t>http://aka.ms/BAA</w:t>
        </w:r>
      </w:hyperlink>
      <w:r>
        <w:t>. Clientul poate să renunţe la Contractul de asociere BAA, trimiţând companiei Microsoft următoarele informaţii printr-o notificare scrisă (în baza termenilor contractului de licenţiere de volum al Clientului):</w:t>
      </w:r>
    </w:p>
    <w:p w14:paraId="54DA5A84" w14:textId="77777777" w:rsidR="00E40434" w:rsidRPr="0008458E" w:rsidRDefault="00E40434" w:rsidP="00E40434">
      <w:pPr>
        <w:pStyle w:val="ProductList-Body"/>
        <w:numPr>
          <w:ilvl w:val="0"/>
          <w:numId w:val="36"/>
        </w:numPr>
        <w:ind w:left="450" w:hanging="270"/>
      </w:pPr>
      <w:r>
        <w:t>numele legal complet la Clientului şi al Afiliatului care renunţă;</w:t>
      </w:r>
    </w:p>
    <w:p w14:paraId="57CF50F2" w14:textId="77777777" w:rsidR="00E40434" w:rsidRPr="0008458E" w:rsidRDefault="00E40434" w:rsidP="00E40434">
      <w:pPr>
        <w:pStyle w:val="ProductList-Body"/>
        <w:numPr>
          <w:ilvl w:val="0"/>
          <w:numId w:val="36"/>
        </w:numPr>
        <w:ind w:left="450" w:hanging="270"/>
      </w:pPr>
      <w:r>
        <w:t>în cazul în care Clientul are mai multe contracte de licenţiere de volum, contractul pentru care se aplică opţiunea de renunţare.</w:t>
      </w:r>
    </w:p>
    <w:p w14:paraId="47612955" w14:textId="77777777" w:rsidR="00E40434" w:rsidRPr="0008458E" w:rsidRDefault="00E40434" w:rsidP="00E40434">
      <w:pPr>
        <w:pStyle w:val="ProductList-Body"/>
        <w:ind w:left="180"/>
      </w:pPr>
    </w:p>
    <w:p w14:paraId="0937BBEE" w14:textId="77777777" w:rsidR="00F77036" w:rsidRPr="00690C65" w:rsidRDefault="00F77036" w:rsidP="00233C87">
      <w:pPr>
        <w:pStyle w:val="ProductList-SubSubSectionHeading"/>
        <w:outlineLvl w:val="2"/>
      </w:pPr>
      <w:bookmarkStart w:id="95" w:name="_Toc7604974"/>
      <w:r>
        <w:t>Cum să contactaţi Microsoft</w:t>
      </w:r>
      <w:bookmarkEnd w:id="95"/>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780BAE8D" w14:textId="77777777" w:rsidR="00B143C0" w:rsidRPr="00F77036" w:rsidRDefault="00B143C0" w:rsidP="00B143C0">
      <w:pPr>
        <w:pStyle w:val="ProductList-Body"/>
        <w:spacing w:before="120"/>
        <w:ind w:left="187"/>
        <w:rPr>
          <w:b/>
        </w:rPr>
      </w:pPr>
      <w:r>
        <w:rPr>
          <w:b/>
        </w:rPr>
        <w:t>Microsoft Ireland Operations, Ltd.</w:t>
      </w:r>
    </w:p>
    <w:p w14:paraId="73345D1E" w14:textId="5BFBC62E" w:rsidR="00B143C0" w:rsidRDefault="00B143C0" w:rsidP="00B143C0">
      <w:pPr>
        <w:pStyle w:val="ProductList-Body"/>
        <w:ind w:left="180"/>
      </w:pPr>
      <w:r>
        <w:t>Attn: Data Protection</w:t>
      </w:r>
    </w:p>
    <w:p w14:paraId="3AE53884" w14:textId="77777777" w:rsidR="00B143C0" w:rsidRDefault="00B143C0" w:rsidP="00B143C0">
      <w:pPr>
        <w:pStyle w:val="ProductList-Body"/>
        <w:ind w:left="180"/>
      </w:pPr>
      <w:r>
        <w:t>One Microsoft Place</w:t>
      </w:r>
    </w:p>
    <w:p w14:paraId="06B5FA18" w14:textId="77777777" w:rsidR="00B143C0" w:rsidRDefault="00B143C0" w:rsidP="00B143C0">
      <w:pPr>
        <w:pStyle w:val="ProductList-Body"/>
        <w:ind w:left="180"/>
      </w:pPr>
      <w:r>
        <w:t>South County Business Park</w:t>
      </w:r>
    </w:p>
    <w:p w14:paraId="0E4831E7" w14:textId="77777777" w:rsidR="00B143C0" w:rsidRDefault="00B143C0" w:rsidP="00B143C0">
      <w:pPr>
        <w:pStyle w:val="ProductList-Body"/>
        <w:ind w:left="180"/>
      </w:pPr>
      <w:r>
        <w:t>Leopardstown</w:t>
      </w:r>
    </w:p>
    <w:p w14:paraId="02AF33D4" w14:textId="77777777" w:rsidR="00B143C0" w:rsidRDefault="00B143C0" w:rsidP="00B143C0">
      <w:pPr>
        <w:pStyle w:val="ProductList-Body"/>
        <w:ind w:left="180"/>
      </w:pPr>
      <w:r>
        <w:t>Dublin 18</w:t>
      </w:r>
    </w:p>
    <w:p w14:paraId="1663F561" w14:textId="77777777" w:rsidR="00B143C0" w:rsidRDefault="00B143C0" w:rsidP="00B143C0">
      <w:pPr>
        <w:pStyle w:val="ProductList-Body"/>
        <w:ind w:left="180"/>
      </w:pPr>
      <w:r>
        <w:t xml:space="preserve">D18 P521 </w:t>
      </w:r>
    </w:p>
    <w:p w14:paraId="73D96BC3" w14:textId="77777777" w:rsidR="00392DF2" w:rsidRDefault="000F3C04"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42ADFFD" w14:textId="78E8DE97" w:rsidR="00E40434" w:rsidRDefault="00E40434" w:rsidP="005363B2">
      <w:pPr>
        <w:pStyle w:val="ProductList-Offering1Heading"/>
        <w:rPr>
          <w:lang w:val="ro-RO"/>
        </w:rPr>
      </w:pPr>
      <w:r>
        <w:rPr>
          <w:lang w:val="ro-RO"/>
        </w:rPr>
        <w:br w:type="page"/>
      </w:r>
    </w:p>
    <w:p w14:paraId="7C76B71B" w14:textId="77777777" w:rsidR="00B143C0" w:rsidRDefault="00B143C0" w:rsidP="00B143C0">
      <w:pPr>
        <w:pStyle w:val="ProductList-SectionHeading"/>
        <w:keepNext/>
        <w:tabs>
          <w:tab w:val="center" w:pos="5400"/>
        </w:tabs>
        <w:spacing w:after="0"/>
        <w:outlineLvl w:val="0"/>
      </w:pPr>
      <w:bookmarkStart w:id="96" w:name="_Toc507768562"/>
      <w:bookmarkStart w:id="97" w:name="AppendixA_CoreOnlineServices"/>
      <w:bookmarkStart w:id="98" w:name="_Toc431459514"/>
      <w:bookmarkStart w:id="99" w:name="DataProcessingTerms"/>
      <w:bookmarkStart w:id="100" w:name="_Toc7604975"/>
      <w:r>
        <w:lastRenderedPageBreak/>
        <w:t>Anexa A – Serviciile online Core</w:t>
      </w:r>
      <w:bookmarkEnd w:id="96"/>
      <w:bookmarkEnd w:id="100"/>
    </w:p>
    <w:bookmarkEnd w:id="97"/>
    <w:p w14:paraId="715B910C" w14:textId="77777777" w:rsidR="00B143C0" w:rsidRPr="007F2520" w:rsidRDefault="00B143C0" w:rsidP="00B143C0">
      <w:pPr>
        <w:pStyle w:val="ProductList-Body"/>
        <w:keepNext/>
      </w:pPr>
    </w:p>
    <w:p w14:paraId="60D87E81" w14:textId="77777777" w:rsidR="00B143C0" w:rsidRPr="00FC2D52" w:rsidRDefault="00B143C0" w:rsidP="00B143C0">
      <w:pPr>
        <w:pStyle w:val="ProductList-Body"/>
      </w:pPr>
      <w:r>
        <w:t>Termenul „Servicii online Core” se aplică exclusiv serviciilor din tabelul de mai jos, cu excepţia Versiunilor de examinare.</w:t>
      </w:r>
      <w:bookmarkEnd w:id="98"/>
      <w:bookmarkEnd w:id="99"/>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bookmarkStart w:id="101" w:name="DPTOnlineServicesTable"/>
            <w:r>
              <w:rPr>
                <w:color w:val="FFFFFF" w:themeColor="background1"/>
                <w:sz w:val="16"/>
                <w:szCs w:val="16"/>
              </w:rPr>
              <w:t>Servicii online</w:t>
            </w:r>
          </w:p>
        </w:tc>
      </w:tr>
      <w:tr w:rsidR="00945C26" w14:paraId="203A452C" w14:textId="77777777" w:rsidTr="009D1828">
        <w:tc>
          <w:tcPr>
            <w:tcW w:w="2607" w:type="dxa"/>
            <w:vAlign w:val="center"/>
          </w:tcPr>
          <w:p w14:paraId="09C0D61C" w14:textId="0389859F" w:rsidR="00945C26" w:rsidRPr="00231971" w:rsidRDefault="00945C26" w:rsidP="00945C26">
            <w:pPr>
              <w:pStyle w:val="ProductList-Body"/>
              <w:rPr>
                <w:sz w:val="16"/>
                <w:szCs w:val="16"/>
              </w:rPr>
            </w:pPr>
            <w:bookmarkStart w:id="102" w:name="MicrosoftDynamicsOnlineServices"/>
            <w:bookmarkEnd w:id="101"/>
            <w:r>
              <w:rPr>
                <w:sz w:val="16"/>
                <w:szCs w:val="16"/>
              </w:rPr>
              <w:t>Serviciile principale Microsoft Dynamics 365</w:t>
            </w:r>
          </w:p>
        </w:tc>
        <w:tc>
          <w:tcPr>
            <w:tcW w:w="8190" w:type="dxa"/>
          </w:tcPr>
          <w:p w14:paraId="45E29350" w14:textId="6DF6BDAA" w:rsidR="00945C26" w:rsidRPr="00231971" w:rsidRDefault="00945C26" w:rsidP="00945C26">
            <w:pPr>
              <w:pStyle w:val="ProductList-Body"/>
              <w:rPr>
                <w:sz w:val="16"/>
                <w:szCs w:val="16"/>
              </w:rPr>
            </w:pPr>
            <w:r>
              <w:rPr>
                <w:sz w:val="16"/>
                <w:szCs w:val="16"/>
              </w:rPr>
              <w:t>Următoarele servicii, fiecare fiind considerat un serviciu independent sau inclus într-un plan sau într-o aplicație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și Dynamics 365 for Sales Professional. Serviciile principale Dynamics 365 nu includ: (1) serviciile Dynamics 365 pentru dispozitivele sau programele software acceptate, care includ, dar nu se limitează la, Dynamics 365 pentru aplicații, tablete, telefoane sau oricare dintre acestea; (2) LinkedIn Sales Navigator sau (3) exceptând prevederile exprese din termenii de licențiere pentru serviciul respectiv, orice alt serviciu furnizat de altă firmă și oferit cu sau legat de serviciile principale Dynamics 365.</w:t>
            </w:r>
          </w:p>
        </w:tc>
      </w:tr>
      <w:bookmarkEnd w:id="102"/>
      <w:tr w:rsidR="00EB7902" w14:paraId="10FC4CEF" w14:textId="77777777" w:rsidTr="009D1828">
        <w:tc>
          <w:tcPr>
            <w:tcW w:w="2607" w:type="dxa"/>
            <w:vAlign w:val="center"/>
          </w:tcPr>
          <w:p w14:paraId="767C6C0B" w14:textId="5F5DC5D4" w:rsidR="00EB7902" w:rsidRPr="00231971" w:rsidRDefault="00EB7902" w:rsidP="00EB7902">
            <w:pPr>
              <w:pStyle w:val="ProductList-Body"/>
              <w:rPr>
                <w:sz w:val="16"/>
                <w:szCs w:val="16"/>
              </w:rPr>
            </w:pPr>
            <w:r>
              <w:rPr>
                <w:sz w:val="16"/>
                <w:szCs w:val="16"/>
              </w:rPr>
              <w:t>Serviciile Office 365</w:t>
            </w:r>
          </w:p>
        </w:tc>
        <w:tc>
          <w:tcPr>
            <w:tcW w:w="8190" w:type="dxa"/>
          </w:tcPr>
          <w:p w14:paraId="1E49D1A4" w14:textId="324BFAAF" w:rsidR="00EB7902" w:rsidRPr="00231971" w:rsidRDefault="00EB7902" w:rsidP="00EB7902">
            <w:pPr>
              <w:pStyle w:val="ProductList-Body"/>
              <w:rPr>
                <w:sz w:val="16"/>
                <w:szCs w:val="16"/>
              </w:rPr>
            </w:pPr>
            <w:r w:rsidRPr="004342DA">
              <w:rPr>
                <w:spacing w:val="-2"/>
                <w:sz w:val="16"/>
                <w:szCs w:val="16"/>
              </w:rPr>
              <w:t xml:space="preserve">Următoarele servicii, fiecare fiind considerat un serviciu independent sau inclus într-un plan sau într-o suită Office 365: </w:t>
            </w:r>
            <w:bookmarkStart w:id="103" w:name="_Hlk498519502"/>
            <w:r w:rsidRPr="004342DA">
              <w:rPr>
                <w:spacing w:val="-2"/>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(exceptând Roadmap), SharePoint Online, Skype for Business Online, Sway, Yammer Enterprise</w:t>
            </w:r>
            <w:bookmarkEnd w:id="103"/>
            <w:r w:rsidRPr="004342DA">
              <w:rPr>
                <w:spacing w:val="-2"/>
                <w:sz w:val="16"/>
                <w:szCs w:val="16"/>
              </w:rPr>
              <w:t xml:space="preserve"> și, pentru Kaizala Pro, departamentele Clientului gestionate prin portalul de administrare și conversațiile între doi membri ai organizației Clientului. Serviciile Office 365 nu includ Office 365 ProPlus, nicio porțiune a Serviciilor PSTN care funcționează în afara controlului Microsoft, niciun produs software client și nici servicii furnizate de alte firme, disponibile în cadrul unui plan sau al unei suite Office 365, cum ar fi Bing sau un serviciu marcat „pentru Office 365”.</w:t>
            </w:r>
          </w:p>
        </w:tc>
      </w:tr>
      <w:tr w:rsidR="00945C26" w14:paraId="0A473332" w14:textId="77777777" w:rsidTr="009D1828">
        <w:tc>
          <w:tcPr>
            <w:tcW w:w="2607" w:type="dxa"/>
            <w:vAlign w:val="center"/>
          </w:tcPr>
          <w:p w14:paraId="3A2023D3" w14:textId="55165F34" w:rsidR="00945C26" w:rsidRPr="00231971" w:rsidRDefault="00945C26" w:rsidP="00945C26">
            <w:pPr>
              <w:pStyle w:val="ProductList-Body"/>
              <w:rPr>
                <w:sz w:val="16"/>
                <w:szCs w:val="16"/>
              </w:rPr>
            </w:pPr>
            <w:bookmarkStart w:id="104" w:name="MicrosoftAzureCoreServices"/>
            <w:r>
              <w:rPr>
                <w:sz w:val="16"/>
                <w:szCs w:val="16"/>
              </w:rPr>
              <w:t>Serviciile de bază Microsoft Azure</w:t>
            </w:r>
            <w:bookmarkEnd w:id="104"/>
          </w:p>
        </w:tc>
        <w:tc>
          <w:tcPr>
            <w:tcW w:w="8190" w:type="dxa"/>
          </w:tcPr>
          <w:p w14:paraId="7E0B1590" w14:textId="34F36B45" w:rsidR="00945C26" w:rsidRPr="00231971" w:rsidRDefault="00945C26" w:rsidP="00945C26">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(cunoscut anterior ca DocumentDB), Azure Database for MySQL, Azure Database for PostgreSQL, Azure Databricks, Azure DevOps Services, Azure DevTest Labs, Azure DNS, Azure Information Protection (inclusiv Azure Rights Management), Azure Kubernetes Service,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(cunoscut anterior ca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Azure DevOps Services și VPN Gateway </w:t>
            </w:r>
          </w:p>
        </w:tc>
      </w:tr>
      <w:tr w:rsidR="00E40434" w14:paraId="7BEAF747" w14:textId="77777777" w:rsidTr="009D1828">
        <w:tc>
          <w:tcPr>
            <w:tcW w:w="2607" w:type="dxa"/>
            <w:vAlign w:val="center"/>
          </w:tcPr>
          <w:p w14:paraId="7331E64E" w14:textId="1F2F34A1" w:rsidR="00E40434" w:rsidRDefault="00E40434" w:rsidP="00E40434">
            <w:pPr>
              <w:pStyle w:val="ProductList-Body"/>
              <w:rPr>
                <w:sz w:val="16"/>
                <w:szCs w:val="16"/>
              </w:rPr>
            </w:pPr>
            <w:r>
              <w:rPr>
                <w:sz w:val="16"/>
                <w:szCs w:val="16"/>
              </w:rPr>
              <w:t>Aplicaţia de securitate Microsoft Cloud</w:t>
            </w:r>
          </w:p>
        </w:tc>
        <w:tc>
          <w:tcPr>
            <w:tcW w:w="8190" w:type="dxa"/>
          </w:tcPr>
          <w:p w14:paraId="5C5D21EA" w14:textId="11DF3ED1" w:rsidR="00E40434" w:rsidRDefault="00E40434" w:rsidP="00E40434">
            <w:pPr>
              <w:pStyle w:val="ProductList-Body"/>
              <w:rPr>
                <w:sz w:val="16"/>
                <w:szCs w:val="16"/>
              </w:rPr>
            </w:pPr>
            <w:r>
              <w:rPr>
                <w:sz w:val="16"/>
                <w:szCs w:val="16"/>
              </w:rPr>
              <w:t>Segmentul de servicii în cloud de la Aplicaţia de securitate Microsoft Cloud.</w:t>
            </w:r>
          </w:p>
        </w:tc>
      </w:tr>
      <w:tr w:rsidR="00E40434" w14:paraId="10EEB0E5" w14:textId="77777777" w:rsidTr="009D1828">
        <w:tc>
          <w:tcPr>
            <w:tcW w:w="2607" w:type="dxa"/>
            <w:vAlign w:val="center"/>
          </w:tcPr>
          <w:p w14:paraId="6883BEA2" w14:textId="201926BF" w:rsidR="00E40434" w:rsidRPr="00231971" w:rsidRDefault="00E40434" w:rsidP="00E40434">
            <w:pPr>
              <w:pStyle w:val="ProductList-Body"/>
              <w:rPr>
                <w:sz w:val="16"/>
                <w:szCs w:val="16"/>
              </w:rPr>
            </w:pPr>
            <w:r>
              <w:rPr>
                <w:sz w:val="16"/>
                <w:szCs w:val="16"/>
              </w:rPr>
              <w:t>Serviciile online Microsoft Intune</w:t>
            </w:r>
          </w:p>
        </w:tc>
        <w:tc>
          <w:tcPr>
            <w:tcW w:w="8190" w:type="dxa"/>
          </w:tcPr>
          <w:p w14:paraId="213532E8" w14:textId="39C7D45B" w:rsidR="00E40434" w:rsidRPr="00231971" w:rsidRDefault="00E40434" w:rsidP="00E40434">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2B3CFE" w14:paraId="1E533D5A" w14:textId="77777777" w:rsidTr="009D1828">
        <w:tc>
          <w:tcPr>
            <w:tcW w:w="2607" w:type="dxa"/>
            <w:vAlign w:val="center"/>
          </w:tcPr>
          <w:p w14:paraId="30050707" w14:textId="48325CF4" w:rsidR="002B3CFE" w:rsidRPr="00231971" w:rsidRDefault="002B3CFE" w:rsidP="002B3CFE">
            <w:pPr>
              <w:pStyle w:val="ProductList-Body"/>
              <w:rPr>
                <w:sz w:val="16"/>
                <w:szCs w:val="16"/>
              </w:rPr>
            </w:pPr>
            <w:r>
              <w:rPr>
                <w:sz w:val="16"/>
                <w:szCs w:val="16"/>
              </w:rPr>
              <w:t>Serviciile de bază ale platformei Microsoft de aplicații pentru business</w:t>
            </w:r>
          </w:p>
        </w:tc>
        <w:tc>
          <w:tcPr>
            <w:tcW w:w="8190" w:type="dxa"/>
          </w:tcPr>
          <w:p w14:paraId="4BEB561C" w14:textId="52B264F3" w:rsidR="002B3CFE" w:rsidRPr="0023405D" w:rsidRDefault="002B3CFE" w:rsidP="002B3CFE">
            <w:pPr>
              <w:pStyle w:val="ProductList-Body"/>
            </w:pPr>
            <w:r>
              <w:rPr>
                <w:sz w:val="16"/>
                <w:szCs w:val="16"/>
              </w:rPr>
              <w:t>Următoarele servicii, fiecare fiind considerat un serviciu independent sau inclus într-un plan sau într-o suită Office 365 sau Microsoft Dynamics 365: Microsoft Power BI, Microsoft PowerApps și Microsoft Flow. Serviciile de bază ale platformei Microsoft de aplicații pentru business nu includ produsele software client, inclusiv, dar fără limitare la, Power BI Report Server, aplicațiile mobile Power BI, PowerApps sau Microsoft Flow, Power BI Desktop sau PowerApps Studio.</w:t>
            </w:r>
          </w:p>
        </w:tc>
      </w:tr>
      <w:tr w:rsidR="001C5D18" w14:paraId="4B470749" w14:textId="77777777" w:rsidTr="009D1828">
        <w:tc>
          <w:tcPr>
            <w:tcW w:w="2607" w:type="dxa"/>
            <w:vAlign w:val="center"/>
          </w:tcPr>
          <w:p w14:paraId="03BA2AA8" w14:textId="74B57D82" w:rsidR="001C5D18" w:rsidRDefault="001C5D18" w:rsidP="001C5D18">
            <w:pPr>
              <w:pStyle w:val="ProductList-Body"/>
              <w:rPr>
                <w:sz w:val="16"/>
                <w:szCs w:val="16"/>
              </w:rPr>
            </w:pPr>
            <w:r>
              <w:rPr>
                <w:sz w:val="16"/>
                <w:szCs w:val="16"/>
              </w:rPr>
              <w:t>Serviciile Windows Defender de protecție avansată împotriva amenințărilor</w:t>
            </w:r>
          </w:p>
        </w:tc>
        <w:tc>
          <w:tcPr>
            <w:tcW w:w="8190" w:type="dxa"/>
          </w:tcPr>
          <w:p w14:paraId="18032249" w14:textId="719CD55E" w:rsidR="001C5D18" w:rsidRDefault="001C5D18" w:rsidP="001C5D18">
            <w:pPr>
              <w:pStyle w:val="ProductList-Body"/>
              <w:rPr>
                <w:sz w:val="16"/>
                <w:szCs w:val="16"/>
              </w:rPr>
            </w:pPr>
            <w:r>
              <w:rPr>
                <w:sz w:val="16"/>
                <w:szCs w:val="16"/>
              </w:rPr>
              <w:t>Următoarele porțiuni ale serviciilor în cloud de protecție avansată împotriva amenințărilor Windows Defender: Endpoint Detection &amp; Response, Automatic Investigation &amp; Remediation, Secure Score.</w:t>
            </w:r>
          </w:p>
        </w:tc>
      </w:tr>
    </w:tbl>
    <w:p w14:paraId="4D48DFDE" w14:textId="77777777" w:rsidR="00F244BE" w:rsidRDefault="00F244BE" w:rsidP="00F244BE">
      <w:pPr>
        <w:pStyle w:val="ProductList-Body"/>
      </w:pPr>
    </w:p>
    <w:p w14:paraId="1E28CD56" w14:textId="77777777" w:rsidR="00B143C0" w:rsidRDefault="00B143C0" w:rsidP="00B143C0">
      <w:pPr>
        <w:pStyle w:val="ProductList-SectionHeading"/>
        <w:tabs>
          <w:tab w:val="center" w:pos="5400"/>
        </w:tabs>
        <w:spacing w:after="0"/>
        <w:outlineLvl w:val="0"/>
      </w:pPr>
      <w:bookmarkStart w:id="105" w:name="AppendixB_SecurityMeasures"/>
      <w:bookmarkStart w:id="106" w:name="_Toc507768563"/>
      <w:bookmarkStart w:id="107" w:name="DataProcessingTerms_DataatRest"/>
      <w:bookmarkStart w:id="108" w:name="_Toc7604976"/>
      <w:r>
        <w:t xml:space="preserve">Anexa B – </w:t>
      </w:r>
      <w:bookmarkStart w:id="109" w:name="DataProcessingTerms_Security"/>
      <w:bookmarkStart w:id="110" w:name="_Toc507239523"/>
      <w:r>
        <w:t>Măsuri</w:t>
      </w:r>
      <w:bookmarkEnd w:id="109"/>
      <w:bookmarkEnd w:id="110"/>
      <w:r>
        <w:t xml:space="preserve"> de securitate</w:t>
      </w:r>
      <w:bookmarkEnd w:id="105"/>
      <w:bookmarkEnd w:id="106"/>
      <w:bookmarkEnd w:id="108"/>
    </w:p>
    <w:bookmarkEnd w:id="107"/>
    <w:p w14:paraId="1E5A2945" w14:textId="77777777" w:rsidR="00B143C0" w:rsidRPr="00CD6202" w:rsidRDefault="00B143C0" w:rsidP="00B143C0">
      <w:pPr>
        <w:pStyle w:val="ProductList-Body"/>
      </w:pPr>
    </w:p>
    <w:p w14:paraId="03EE0B6B" w14:textId="77777777" w:rsidR="00B143C0" w:rsidRDefault="00B143C0" w:rsidP="00B143C0">
      <w:pPr>
        <w:pStyle w:val="ProductList-Body"/>
      </w:pPr>
      <w:r>
        <w:t>Pentru Serviciile online, Microsoft a implementat şi va aplica pentru Datele de client din Serviciile online Core următoarele măsuri de securitate, care, împreună cu angajamentele privind securitatea din TSO (inclusiv Termenii GDPR), constituie singura sa responsabilitate privind securitatea datelor respective.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lastRenderedPageBreak/>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lastRenderedPageBreak/>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1C5D18">
            <w:pPr>
              <w:pStyle w:val="ProductList-Body"/>
              <w:keepNext/>
              <w:spacing w:before="40"/>
              <w:rPr>
                <w:sz w:val="16"/>
                <w:szCs w:val="16"/>
              </w:rPr>
            </w:pPr>
            <w:r w:rsidRPr="00F244BE">
              <w:rPr>
                <w:b/>
                <w:sz w:val="16"/>
                <w:szCs w:val="16"/>
              </w:rPr>
              <w:lastRenderedPageBreak/>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lastRenderedPageBreak/>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01D75A99" w14:textId="0B6D0CBF" w:rsidR="007702C3" w:rsidRPr="004E78BB" w:rsidRDefault="007702C3" w:rsidP="007702C3">
            <w:pPr>
              <w:pStyle w:val="ProductList-Body"/>
              <w:ind w:left="162" w:hanging="162"/>
            </w:pPr>
            <w:r>
              <w:rPr>
                <w:color w:val="000000" w:themeColor="text1"/>
                <w:sz w:val="16"/>
                <w:szCs w:val="16"/>
              </w:rPr>
              <w:t>-</w:t>
            </w:r>
            <w:r>
              <w:rPr>
                <w:color w:val="000000" w:themeColor="text1"/>
                <w:sz w:val="16"/>
                <w:szCs w:val="16"/>
              </w:rPr>
              <w:tab/>
            </w:r>
            <w:r w:rsidR="00B143C0">
              <w:rPr>
                <w:color w:val="000000" w:themeColor="text1"/>
                <w:sz w:val="16"/>
                <w:szCs w:val="16"/>
              </w:rPr>
              <w:t>Pentru fiecare încălcare de securitate considerată un Incident de securitate, Microsoft va trimite o notificare (conform prevederilor din secţiunea de mai sus „Notificarea Incidentelor de securitate”) fără nicio întârziere nejustificată şi, în orice caz, în interval de 72 de ore</w:t>
            </w:r>
            <w:r>
              <w:rPr>
                <w:iCs/>
                <w:color w:val="000000" w:themeColor="text1"/>
                <w:sz w:val="16"/>
                <w:szCs w:val="16"/>
              </w:rPr>
              <w:t>.</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7080EF9" w14:textId="77777777" w:rsidR="00392DF2" w:rsidRDefault="000F3C04"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B143C0">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1" w:name="OnlineServiceSpecificTerms"/>
      <w:bookmarkStart w:id="112" w:name="_Toc7604977"/>
      <w:r>
        <w:lastRenderedPageBreak/>
        <w:t>Termenii specifici Serviciilor online</w:t>
      </w:r>
      <w:bookmarkEnd w:id="111"/>
      <w:bookmarkEnd w:id="112"/>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113" w:name="MicrosoftAzureServices"/>
      <w:bookmarkStart w:id="114" w:name="_Toc7604978"/>
      <w:r w:rsidRPr="006B4B3B">
        <w:rPr>
          <w:lang w:val="ro-RO"/>
        </w:rPr>
        <w:t>Serviciile Microsoft Azure</w:t>
      </w:r>
      <w:bookmarkEnd w:id="114"/>
    </w:p>
    <w:bookmarkEnd w:id="113"/>
    <w:p w14:paraId="42642BFD" w14:textId="77777777" w:rsidR="001A140A" w:rsidRPr="002A3B84" w:rsidRDefault="001A140A" w:rsidP="001A140A">
      <w:pPr>
        <w:pStyle w:val="ProductList-Body"/>
        <w:rPr>
          <w:b/>
          <w:color w:val="00188F"/>
        </w:rPr>
      </w:pPr>
      <w:r>
        <w:rPr>
          <w:b/>
          <w:color w:val="00188F"/>
        </w:rPr>
        <w:t>Notificări</w:t>
      </w:r>
    </w:p>
    <w:p w14:paraId="671DFE8D" w14:textId="068270DA" w:rsidR="00952EC3" w:rsidRPr="00747204" w:rsidRDefault="00952EC3" w:rsidP="00952EC3">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ttachment1" w:tooltip="Anexa 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7"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C864B03"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28" w:anchor="services" w:history="1">
        <w:r w:rsidRPr="005363B2">
          <w:rPr>
            <w:rStyle w:val="Hyperlink"/>
          </w:rPr>
          <w:t>http://azure.microsoft.com/en-us/regions/#services</w:t>
        </w:r>
      </w:hyperlink>
      <w:r>
        <w:t>.</w:t>
      </w:r>
    </w:p>
    <w:p w14:paraId="04335A7E" w14:textId="77777777" w:rsidR="002B3CFE" w:rsidRDefault="002B3CFE" w:rsidP="002B3CFE">
      <w:pPr>
        <w:pStyle w:val="ProductList-Body"/>
        <w:spacing w:after="120"/>
        <w:ind w:right="450"/>
      </w:pPr>
      <w:r>
        <w:t xml:space="preserve">„Serviciile de căutare Bing” înseamnă API-urile de căutare particularizată cu Bing, de căutare firme locale cu Bing, de căutare entități cu Bing, de căutare imagini cu Bing, de căutare știri cu Bing, de căutare video cu Bing, de căutare vizuală cu Bing, de căutare web cu Bing, de verificare ortografie cu Bing, pentru sugestii Bing automate și alte API-uri, care sunt indicate la adresa </w:t>
      </w:r>
      <w:hyperlink r:id="rId29" w:history="1">
        <w:r>
          <w:rPr>
            <w:rStyle w:val="Hyperlink"/>
          </w:rPr>
          <w:t>https://aka.ms/r1j7jq</w:t>
        </w:r>
      </w:hyperlink>
      <w:r>
        <w:t>.</w:t>
      </w:r>
    </w:p>
    <w:p w14:paraId="3C206A84" w14:textId="3122D484" w:rsidR="00817300" w:rsidRDefault="00817300" w:rsidP="002B3CFE">
      <w:pPr>
        <w:pStyle w:val="ProductList-Body"/>
        <w:spacing w:after="120"/>
      </w:pPr>
      <w:r>
        <w:t>„Datele aferente Serviciilor de căutare cu Bing” înseamnă Datele de client furnizate companiei Microsoft de către Client sau în numele acestuia prin intermediul Serviciilor de căutare Bing.</w:t>
      </w:r>
    </w:p>
    <w:p w14:paraId="7A4AF654" w14:textId="073F38D2" w:rsidR="00272578" w:rsidRPr="00690C65" w:rsidRDefault="009616E2" w:rsidP="00817300">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D11F5A">
      <w:pPr>
        <w:pStyle w:val="ProductList-Body"/>
        <w:spacing w:after="120"/>
      </w:pPr>
      <w:r>
        <w:t xml:space="preserve">„Serviciile Microsoft Azure” înseamnă serviciile şi caracteristicile Microsoft enumerate la </w:t>
      </w:r>
      <w:hyperlink r:id="rId30"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2B81DFAC" w14:textId="77777777" w:rsidR="00817300" w:rsidRDefault="00817300" w:rsidP="00817300">
      <w:pPr>
        <w:pStyle w:val="ProductList-Body"/>
      </w:pPr>
      <w:r>
        <w:t>„Microsoft Translator” înseamnă serviciile de traducere scrisă prin API-ul Translator și/sau de traducere orală prin API-ul Translator, oferite de Microsoft ca un serviciu de traducere automată bazat pe cloud.</w:t>
      </w:r>
    </w:p>
    <w:p w14:paraId="30D14D3F" w14:textId="77777777" w:rsidR="0022546F" w:rsidRPr="006D2C33" w:rsidRDefault="0022546F" w:rsidP="00D11F5A">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22546F">
      <w:pPr>
        <w:pStyle w:val="ProductList-Body"/>
        <w:keepNext/>
      </w:pPr>
      <w:r>
        <w:rPr>
          <w:b/>
          <w:color w:val="00188F"/>
        </w:rPr>
        <w:lastRenderedPageBreak/>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457A6666" w14:textId="77777777" w:rsidR="002B3CFE" w:rsidRDefault="002B3CFE" w:rsidP="002B3CFE">
      <w:pPr>
        <w:pStyle w:val="ProductList-Body"/>
      </w:pPr>
      <w:r>
        <w:t xml:space="preserve">Microsoft Azure îi permite Clientului să acceseze ori să achiziționeze produse și servicii optimizate pentru a fi utilizate cu Azure, prin intermediul unor caracteristici precum Microsoft Azure Marketplace și galeria Virtual Machine, în condițiile respectării termenilor separați disponibili la adresa </w:t>
      </w:r>
      <w:hyperlink r:id="rId32" w:history="1">
        <w:r>
          <w:rPr>
            <w:rStyle w:val="Hyperlink"/>
          </w:rPr>
          <w:t>http://azure.microsoft.com/en-us/support/legal/store-terms</w:t>
        </w:r>
      </w:hyperlink>
      <w:hyperlink r:id="rId33" w:history="1"/>
      <w:r>
        <w:t>.</w:t>
      </w:r>
    </w:p>
    <w:bookmarkStart w:id="115" w:name="_Toc484158292"/>
    <w:bookmarkStart w:id="116" w:name="MicrosoftTranslator"/>
    <w:p w14:paraId="60F7FE11" w14:textId="77777777" w:rsidR="00EB7902" w:rsidRDefault="00EB7902" w:rsidP="00EB7902">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"Cuprins"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97A99EE" w14:textId="77777777" w:rsidR="00392DF2" w:rsidRPr="00392DF2" w:rsidRDefault="00392DF2" w:rsidP="00392DF2">
      <w:pPr>
        <w:pStyle w:val="ProductList-Offering2Heading"/>
        <w:outlineLvl w:val="2"/>
        <w:rPr>
          <w:lang w:val="ro-RO"/>
        </w:rPr>
      </w:pPr>
      <w:r w:rsidRPr="00392DF2">
        <w:rPr>
          <w:lang w:val="ro-RO"/>
        </w:rPr>
        <w:tab/>
      </w:r>
      <w:bookmarkStart w:id="117" w:name="_Toc783785"/>
      <w:bookmarkStart w:id="118" w:name="_Toc7604979"/>
      <w:r w:rsidRPr="00392DF2">
        <w:rPr>
          <w:lang w:val="ro-RO"/>
        </w:rPr>
        <w:t>Serviciile Azure Lab</w:t>
      </w:r>
      <w:bookmarkEnd w:id="117"/>
      <w:bookmarkEnd w:id="118"/>
    </w:p>
    <w:p w14:paraId="6F704342" w14:textId="77777777" w:rsidR="00392DF2" w:rsidRDefault="00392DF2" w:rsidP="00392DF2">
      <w:pPr>
        <w:pStyle w:val="ProductList-ClauseHeading"/>
      </w:pPr>
      <w:r>
        <w:t>Relația cu utilizatorul final</w:t>
      </w:r>
    </w:p>
    <w:p w14:paraId="40D1284C" w14:textId="77777777" w:rsidR="00392DF2" w:rsidRDefault="00392DF2" w:rsidP="00392DF2">
      <w:pPr>
        <w:pStyle w:val="ProductList-Body"/>
      </w:pPr>
      <w:r>
        <w:t>Deși Microsoft furnizează Serviciile Azure Lab către dvs., între dvs. și Microsoft, dvs. sunteți singurul furnizor al serviciilor asociate către utilizatorii finali și vă va revine responsabilitatea, inclusiv obligațiile de asistență, față de aceștia în mod unic și exclusiv. Utilizatorii dvs. finali nu sunt parte la niciun contract cu Microsoft referitor la servicii.</w:t>
      </w:r>
    </w:p>
    <w:p w14:paraId="3303C60D" w14:textId="77777777" w:rsidR="00392DF2" w:rsidRPr="00C84B58" w:rsidRDefault="00392DF2" w:rsidP="00392DF2">
      <w:pPr>
        <w:pStyle w:val="ProductList-Body"/>
      </w:pPr>
    </w:p>
    <w:p w14:paraId="32D19D6A" w14:textId="77777777" w:rsidR="00392DF2" w:rsidRDefault="00392DF2" w:rsidP="00392DF2">
      <w:pPr>
        <w:pStyle w:val="ProductList-ClauseHeading"/>
      </w:pPr>
      <w:r>
        <w:t>Notificarea; răspunderea; interzicerea acțiunilor împotriva Microsoft</w:t>
      </w:r>
    </w:p>
    <w:p w14:paraId="2E90CA4B" w14:textId="77777777" w:rsidR="00392DF2" w:rsidRDefault="00392DF2" w:rsidP="00392DF2">
      <w:pPr>
        <w:pStyle w:val="ProductList-Body"/>
        <w:spacing w:after="120"/>
      </w:pPr>
      <w:r>
        <w:t>Veți aduce la cunoștința companiei Microsoft imediat orice incidente care ar putea avea impact asupra sa, cum ar fi încălcarea prevederilor privind datele, problemele legate de parole, reclamațiile utilizatorilor finali, pierderea datelor utilizatorilor sau reclamațiile privind proprietatea intelectuală sau viața privată.</w:t>
      </w:r>
    </w:p>
    <w:p w14:paraId="03AD7079" w14:textId="77777777" w:rsidR="00392DF2" w:rsidRDefault="00392DF2" w:rsidP="00392DF2">
      <w:pPr>
        <w:pStyle w:val="ProductList-Body"/>
        <w:spacing w:after="120"/>
      </w:pPr>
      <w:r>
        <w:t>Recunoașteți și sunteți de acord că Microsoft nu are nicio obligație sau răspundere față de dvs. sau față de orice utilizator final pentru utilizarea serviciului de către utilizatorul final.</w:t>
      </w:r>
    </w:p>
    <w:p w14:paraId="2FC0818A" w14:textId="77777777" w:rsidR="00392DF2" w:rsidRPr="00C84B58" w:rsidRDefault="00392DF2" w:rsidP="00392DF2">
      <w:pPr>
        <w:pStyle w:val="ProductList-Body"/>
      </w:pPr>
      <w:r>
        <w:t>Prin utilizarea serviciului, utilizatorul final nu poate întreprinde nicio acțiune împotriva Microsoft în legătură cu serviciile. În cazul în care utilizatorul final întreprinde o acțiune împotriva Microsoft, se vor aplica prevederile de la clauza Despăgubirea din această secțiune.</w:t>
      </w:r>
    </w:p>
    <w:p w14:paraId="42786EEF" w14:textId="77777777" w:rsidR="00392DF2" w:rsidRDefault="00392DF2" w:rsidP="00392DF2">
      <w:pPr>
        <w:pStyle w:val="ProductList-ClauseHeading"/>
      </w:pPr>
    </w:p>
    <w:p w14:paraId="07364BBA" w14:textId="093B4951" w:rsidR="00392DF2" w:rsidRDefault="00392DF2" w:rsidP="00392DF2">
      <w:pPr>
        <w:pStyle w:val="ProductList-ClauseHeading"/>
      </w:pPr>
      <w:r>
        <w:t>Despăgubirea</w:t>
      </w:r>
    </w:p>
    <w:p w14:paraId="4903C1B6" w14:textId="77777777" w:rsidR="00392DF2" w:rsidRDefault="00392DF2" w:rsidP="00392DF2">
      <w:pPr>
        <w:pStyle w:val="ProductList-Body"/>
      </w:pPr>
      <w:r>
        <w:t>Sunteți de acord să exonerați de răspundere și să despăgubiți compania Microsoft în cazul oricărei pretenții formulate de un utilizator final/o terță parte și/sau o autoritate de reglementare, în legătură cu serviciul furnizat utilizatorilor finali. Veți plăti orice hotărâre judecătorească sau înțelegere și toate costurile, inclusiv onorariile rezonabile ale avocaților și cheltuielile aferente.</w:t>
      </w:r>
    </w:p>
    <w:p w14:paraId="302B443A" w14:textId="77777777" w:rsidR="00392DF2" w:rsidRPr="00C84B58" w:rsidRDefault="00392DF2" w:rsidP="00392DF2">
      <w:pPr>
        <w:pStyle w:val="ProductList-Body"/>
      </w:pPr>
    </w:p>
    <w:p w14:paraId="06E52823" w14:textId="77777777" w:rsidR="00392DF2" w:rsidRDefault="00392DF2" w:rsidP="00392DF2">
      <w:pPr>
        <w:pStyle w:val="ProductList-ClauseHeading"/>
      </w:pPr>
      <w:r>
        <w:t>Termenii privind utilizatorul final</w:t>
      </w:r>
    </w:p>
    <w:p w14:paraId="204169A2" w14:textId="77777777" w:rsidR="00392DF2" w:rsidRDefault="00392DF2" w:rsidP="00392DF2">
      <w:pPr>
        <w:pStyle w:val="ProductList-Body"/>
        <w:spacing w:after="120"/>
      </w:pPr>
      <w:r>
        <w:t>Pentru a furniza serviciile utilizatorilor finali, dvs. și utilizatorii dvs. finali trebuie să fiți de acord să încheiați un contract scris cu caracter obligatoriu, care va include ideile din cerințele următoare:</w:t>
      </w:r>
    </w:p>
    <w:p w14:paraId="087E380F" w14:textId="77777777" w:rsidR="00392DF2" w:rsidRDefault="00392DF2" w:rsidP="00392DF2">
      <w:pPr>
        <w:pStyle w:val="ProductList-Body"/>
        <w:spacing w:after="120"/>
      </w:pPr>
      <w:r>
        <w:rPr>
          <w:u w:val="single"/>
        </w:rPr>
        <w:t>Specificarea relației</w:t>
      </w:r>
      <w:r>
        <w:t>: sunteți singura parte care furnizează serviciile. Vă revine responsabilitatea de a furniza servicii de asistență către utilizatorii finali. Veți furniza serviciile către utilizatorii finali în baza termenilor de utilizare și politicii privind confidențialitatea.</w:t>
      </w:r>
    </w:p>
    <w:p w14:paraId="6D394082" w14:textId="77777777" w:rsidR="00392DF2" w:rsidRDefault="00392DF2" w:rsidP="00392DF2">
      <w:pPr>
        <w:pStyle w:val="ProductList-Body"/>
        <w:spacing w:after="120"/>
      </w:pPr>
      <w:r>
        <w:rPr>
          <w:u w:val="single"/>
        </w:rPr>
        <w:t>Conformitatea</w:t>
      </w:r>
      <w:r>
        <w:t>: în ceea ce privește furnizarea de către dvs. a serviciilor și utilizarea acestora de către utilizatorii finali, vă revine în exclusivitatea răspunderea pentru asigurarea conformității cu toate legile aplicabile, inclusiv cu, fără limitare la, regulamentul privind protecția datelor cu caracter personal.</w:t>
      </w:r>
    </w:p>
    <w:p w14:paraId="486CA9BF" w14:textId="77777777" w:rsidR="00392DF2" w:rsidRDefault="00392DF2" w:rsidP="00392DF2">
      <w:pPr>
        <w:pStyle w:val="ProductList-Body"/>
        <w:spacing w:after="120"/>
      </w:pPr>
      <w:r>
        <w:rPr>
          <w:u w:val="single"/>
        </w:rPr>
        <w:t>Neacordarea garanțiilor</w:t>
      </w:r>
      <w:r>
        <w:t>: nu veți acorda nicio garanție în legătură cu serviciile și nu veți acorda garanții cu privire la Microsoft.</w:t>
      </w:r>
    </w:p>
    <w:p w14:paraId="0BB8DB3B" w14:textId="77777777" w:rsidR="00392DF2" w:rsidRDefault="00392DF2" w:rsidP="00392DF2">
      <w:pPr>
        <w:pStyle w:val="ProductList-Body"/>
      </w:pPr>
      <w:r>
        <w:rPr>
          <w:u w:val="single"/>
        </w:rPr>
        <w:t>Limitarea răspunderii și excluderea daunelor</w:t>
      </w:r>
      <w:r>
        <w:t>: nu veți recunoaște răspunderea și veți exclude daunele în conformitate cu prevederile contractelor aplicabile încheiate în dvs. și Microsoft.</w:t>
      </w:r>
    </w:p>
    <w:p w14:paraId="4DBF2DEA" w14:textId="77777777" w:rsidR="00392DF2" w:rsidRPr="00C84B58" w:rsidRDefault="00392DF2" w:rsidP="00392DF2">
      <w:pPr>
        <w:pStyle w:val="ProductList-Body"/>
      </w:pPr>
    </w:p>
    <w:p w14:paraId="3A514EC9" w14:textId="77777777" w:rsidR="00392DF2" w:rsidRDefault="00392DF2" w:rsidP="00392DF2">
      <w:pPr>
        <w:pStyle w:val="ProductList-ClauseHeading"/>
      </w:pPr>
      <w:r>
        <w:lastRenderedPageBreak/>
        <w:t>Actualizări</w:t>
      </w:r>
    </w:p>
    <w:p w14:paraId="5C485A9F" w14:textId="77777777" w:rsidR="00392DF2" w:rsidRPr="00006432" w:rsidRDefault="00392DF2" w:rsidP="00392DF2">
      <w:pPr>
        <w:pStyle w:val="ProductList-Body"/>
      </w:pPr>
      <w:r>
        <w:t>Vă revine responsabilitatea de a actualiza mașinile virtuale (VM) din portofoliul dvs. În ciuda prevederilor de mai sus, Microsoft poate, dar nu are obligația, să întreprindă orice acțiune pe care o consideră rezonabilă din perspectivă comercială pentru mașinile virtuale din portofoliul dvs., inclusiv să implementeze actualizări sau alte modificări aplicabile serviciilor în general.</w:t>
      </w:r>
    </w:p>
    <w:p w14:paraId="0B335F78" w14:textId="77777777" w:rsidR="00392DF2" w:rsidRDefault="000F3C04"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423B29D" w14:textId="40FD2CD9" w:rsidR="00817300" w:rsidRPr="00817300" w:rsidRDefault="00817300" w:rsidP="00817300">
      <w:pPr>
        <w:pStyle w:val="ProductList-Offering2Heading"/>
        <w:outlineLvl w:val="2"/>
        <w:rPr>
          <w:lang w:val="ro-RO"/>
        </w:rPr>
      </w:pPr>
      <w:bookmarkStart w:id="119" w:name="AzureMaps"/>
      <w:r w:rsidRPr="00817300">
        <w:rPr>
          <w:lang w:val="ro-RO"/>
        </w:rPr>
        <w:tab/>
      </w:r>
      <w:bookmarkStart w:id="120" w:name="_Toc509825512"/>
      <w:bookmarkStart w:id="121" w:name="_Toc510880769"/>
      <w:bookmarkStart w:id="122" w:name="_Toc7604980"/>
      <w:r w:rsidRPr="00817300">
        <w:rPr>
          <w:lang w:val="ro-RO"/>
        </w:rPr>
        <w:t>Azure Maps</w:t>
      </w:r>
      <w:bookmarkEnd w:id="120"/>
      <w:bookmarkEnd w:id="121"/>
      <w:bookmarkEnd w:id="122"/>
    </w:p>
    <w:bookmarkEnd w:id="119"/>
    <w:p w14:paraId="3887E569" w14:textId="77777777" w:rsidR="00817300" w:rsidRDefault="00817300" w:rsidP="00817300">
      <w:pPr>
        <w:pStyle w:val="ProductList-ClauseHeading"/>
        <w:keepNext w:val="0"/>
      </w:pPr>
      <w:r>
        <w:t>Restricții de navigare</w:t>
      </w:r>
    </w:p>
    <w:p w14:paraId="5078C5B6" w14:textId="77777777" w:rsidR="00817300" w:rsidRDefault="00817300" w:rsidP="00817300">
      <w:pPr>
        <w:pStyle w:val="ProductList-Body"/>
      </w:pPr>
      <w:r>
        <w:t>Nu puteți utiliza Azure Maps pentru a activa funcția de navigare pas cu pas în nicio aplicație.</w:t>
      </w:r>
    </w:p>
    <w:p w14:paraId="4445A56B" w14:textId="77777777" w:rsidR="00817300" w:rsidRPr="00006432" w:rsidRDefault="00817300" w:rsidP="00817300">
      <w:pPr>
        <w:pStyle w:val="ProductList-Body"/>
      </w:pPr>
    </w:p>
    <w:p w14:paraId="3EE7CC98" w14:textId="77777777" w:rsidR="00817300" w:rsidRDefault="00817300" w:rsidP="00817300">
      <w:pPr>
        <w:pStyle w:val="ProductList-ClauseHeading"/>
        <w:keepNext w:val="0"/>
      </w:pPr>
      <w:r>
        <w:t>Restricții privind baza de date</w:t>
      </w:r>
    </w:p>
    <w:p w14:paraId="5DA0AB13" w14:textId="77777777" w:rsidR="00817300" w:rsidRDefault="00817300" w:rsidP="00817300">
      <w:pPr>
        <w:pStyle w:val="ProductList-Body"/>
      </w:pPr>
      <w:r>
        <w:t>Nu puteți utiliza Azure Maps sau orice parte a acestuia pentru a crea o bază de date sau un serviciu concurent sau o bază de date populată în întregime sau parțial cu datele dvs. și/sau cu datele furnizate sau create de o terță parte.</w:t>
      </w:r>
    </w:p>
    <w:p w14:paraId="77CFD928" w14:textId="77777777" w:rsidR="00817300" w:rsidRPr="00006432" w:rsidRDefault="00817300" w:rsidP="00817300">
      <w:pPr>
        <w:pStyle w:val="ProductList-Body"/>
      </w:pPr>
    </w:p>
    <w:p w14:paraId="7BCACAE4" w14:textId="77777777" w:rsidR="00817300" w:rsidRPr="00006432" w:rsidRDefault="00817300" w:rsidP="00817300">
      <w:pPr>
        <w:pStyle w:val="ProductList-Body"/>
      </w:pPr>
      <w:r>
        <w:t>Nu veți utiliza datele furnizate de Azure Maps în combinație cu orice altă bază de date a unei terțe părți, exceptând faptul că puteți adăuga la datele aparținând unui tip care nu este încă inclus în Serviciu (cum ar conținut privat) sau la datele care dețin licență Microsoft.</w:t>
      </w:r>
    </w:p>
    <w:p w14:paraId="2DD6744E" w14:textId="77777777" w:rsidR="00817300" w:rsidRDefault="00817300" w:rsidP="00817300">
      <w:pPr>
        <w:pStyle w:val="ProductList-Body"/>
      </w:pPr>
    </w:p>
    <w:p w14:paraId="7A34D729" w14:textId="77777777" w:rsidR="00EB7902" w:rsidRPr="00931AE7" w:rsidRDefault="00EB7902" w:rsidP="00EB7902">
      <w:pPr>
        <w:pStyle w:val="ProductList-ClauseHeading"/>
      </w:pPr>
      <w:r>
        <w:t>Rezultatele API-ului</w:t>
      </w:r>
    </w:p>
    <w:p w14:paraId="582F2A4B" w14:textId="77777777" w:rsidR="00EB7902" w:rsidRPr="00931AE7" w:rsidRDefault="00EB7902" w:rsidP="00EB7902">
      <w:pPr>
        <w:pStyle w:val="ProductList-Body"/>
      </w:pPr>
      <w:r>
        <w:t>Nu puteți salva în memoria cache sau păstra informațiile furnizate de interfața API pentru Azure Maps, inclusiv, fără limitare la, geocoduri și geocoduri de reconstituire, dale de date de hartă și informații despre rută („Rezultatele”) în scopul utilizării acestor Rezultate pentru a deservi mai mulți utilizatori sau pentru a evita funcțiile Azure Maps.</w:t>
      </w:r>
    </w:p>
    <w:p w14:paraId="24765664" w14:textId="77777777" w:rsidR="00EB7902" w:rsidRPr="00931AE7" w:rsidRDefault="00EB7902" w:rsidP="00EB7902">
      <w:pPr>
        <w:pStyle w:val="ProductList-Body"/>
      </w:pPr>
    </w:p>
    <w:p w14:paraId="6ADCF751" w14:textId="77777777" w:rsidR="00EB7902" w:rsidRPr="00931AE7" w:rsidRDefault="00EB7902" w:rsidP="00EB7902">
      <w:pPr>
        <w:pStyle w:val="ProductList-Body"/>
      </w:pPr>
      <w:r>
        <w:t>Este permisă salvarea Rezultatelor în memoria cache și păstrarea acestora atunci când obiectivul salvării în memoria cache este acela de a reduce timpii de așteptare aferenți aplicației. Este posibil ca Rezultatele să nu fie păstrate pe o perioadă mai mare decât: (i) perioada de valabilitate specificată în anteturile returnate sau (ii) 6 luni, oricare este mai scurtă.</w:t>
      </w:r>
    </w:p>
    <w:p w14:paraId="3A08D916" w14:textId="77777777" w:rsidR="00EB7902" w:rsidRPr="00931AE7" w:rsidRDefault="00EB7902" w:rsidP="00EB7902">
      <w:pPr>
        <w:pStyle w:val="ProductList-Body"/>
      </w:pPr>
    </w:p>
    <w:p w14:paraId="007CE1CF" w14:textId="77777777" w:rsidR="00EB7902" w:rsidRPr="00931AE7" w:rsidRDefault="00EB7902" w:rsidP="00EB7902">
      <w:pPr>
        <w:pStyle w:val="ProductList-Body"/>
      </w:pPr>
      <w:bookmarkStart w:id="123" w:name="_Hlk509835802"/>
      <w:r>
        <w:t>Nu puteți afișa Rezultate în baza de date de hărți geografice sau de conținut a unei terțe părți.</w:t>
      </w:r>
    </w:p>
    <w:bookmarkEnd w:id="123"/>
    <w:p w14:paraId="51EF7A3F" w14:textId="77777777" w:rsidR="00EB7902" w:rsidRPr="00931AE7" w:rsidRDefault="00EB7902" w:rsidP="00EB7902">
      <w:pPr>
        <w:pStyle w:val="ProductList-Body"/>
      </w:pPr>
    </w:p>
    <w:p w14:paraId="6B3197A1" w14:textId="77777777" w:rsidR="00EB7902" w:rsidRPr="00931AE7" w:rsidRDefault="00EB7902" w:rsidP="00EB7902">
      <w:pPr>
        <w:pStyle w:val="ProductList-ClauseHeading"/>
      </w:pPr>
      <w:r>
        <w:t>Datele din hărți</w:t>
      </w:r>
    </w:p>
    <w:p w14:paraId="6892F180" w14:textId="77777777" w:rsidR="00EB7902" w:rsidRPr="00931AE7" w:rsidRDefault="00EB7902" w:rsidP="00EB7902">
      <w:pPr>
        <w:pStyle w:val="ProductList-Body"/>
      </w:pPr>
      <w:r>
        <w:t>Utilizarea conținutului care afișează notificarea TomTom privind dreptul de autor trebuie să fie în conformitate cu restricțiile prevăzute în Termenii TomTom privind acordarea licenței pentru produsele terță parte și în EULA (</w:t>
      </w:r>
      <w:hyperlink r:id="rId34" w:history="1">
        <w:r>
          <w:rPr>
            <w:rStyle w:val="Hyperlink"/>
          </w:rPr>
          <w:t>https://www.tomtom.com/en_GB/thirdpartyproductterms/</w:t>
        </w:r>
      </w:hyperlink>
      <w:r>
        <w:t xml:space="preserve">). Azure Maps utilizează serviciul Imagini Bing, care este reglementat de Notificarea privind Hărți Bing din </w:t>
      </w:r>
      <w:hyperlink w:anchor="_top" w:tooltip="Anexa 1" w:history="1">
        <w:r>
          <w:rPr>
            <w:rStyle w:val="Hyperlink"/>
          </w:rPr>
          <w:t>Anexa 1</w:t>
        </w:r>
      </w:hyperlink>
      <w:r>
        <w:t>.</w:t>
      </w:r>
    </w:p>
    <w:p w14:paraId="684798A2" w14:textId="77777777" w:rsidR="00EB7902" w:rsidRPr="00931AE7" w:rsidRDefault="00EB7902" w:rsidP="00EB7902">
      <w:pPr>
        <w:pStyle w:val="ProductList-Body"/>
      </w:pPr>
    </w:p>
    <w:p w14:paraId="1DB77697" w14:textId="77777777" w:rsidR="00EB7902" w:rsidRPr="00931AE7" w:rsidRDefault="00EB7902" w:rsidP="00EB7902">
      <w:pPr>
        <w:pStyle w:val="ProductList-ClauseHeading"/>
      </w:pPr>
      <w:r>
        <w:t>Parametrul Regiune utilizator</w:t>
      </w:r>
    </w:p>
    <w:p w14:paraId="224D3C60" w14:textId="77777777" w:rsidR="00EB7902" w:rsidRPr="00931AE7" w:rsidRDefault="00EB7902" w:rsidP="00EB7902">
      <w:pPr>
        <w:pStyle w:val="ProductList-Body"/>
      </w:pPr>
      <w:r>
        <w:t>Parametrul Regiune utilizator din Azure Maps trebuie să fie utilizat în conformitate cu legile aplicabile, inclusiv cu legile privind cartografierea, din țara în care sunt puse la dispoziție hărțile, imaginile, alte date și conținut terță parte pe care sunteți autorizat să le accesați prin Azure Maps.</w:t>
      </w:r>
    </w:p>
    <w:p w14:paraId="604DDBEC" w14:textId="77777777" w:rsidR="00817300" w:rsidRPr="00006432" w:rsidRDefault="00817300" w:rsidP="00817300">
      <w:pPr>
        <w:pStyle w:val="ProductList-Body"/>
      </w:pPr>
    </w:p>
    <w:p w14:paraId="25FAD81C" w14:textId="77777777" w:rsidR="00817300" w:rsidRDefault="00817300" w:rsidP="00817300">
      <w:pPr>
        <w:pStyle w:val="ProductList-ClauseHeading"/>
        <w:keepNext w:val="0"/>
      </w:pPr>
      <w:r>
        <w:t>Fără garanție pentru exactitate</w:t>
      </w:r>
    </w:p>
    <w:p w14:paraId="234168D0" w14:textId="77777777" w:rsidR="00817300" w:rsidRPr="00006432" w:rsidRDefault="00817300" w:rsidP="00817300">
      <w:pPr>
        <w:pStyle w:val="ProductList-Body"/>
      </w:pPr>
      <w:r>
        <w:t xml:space="preserve">Microsoft și furnizorii săi nu acordă nicio garanție cu privire la exactitatea sau completitudinea hărților, imaginilor, datelor sau a oricărui conținut furnizat de Azure Maps. </w:t>
      </w:r>
    </w:p>
    <w:p w14:paraId="1F5EC7B6" w14:textId="77777777" w:rsidR="00817300" w:rsidRDefault="00817300" w:rsidP="00817300">
      <w:pPr>
        <w:pStyle w:val="ProductList-Body"/>
      </w:pPr>
    </w:p>
    <w:p w14:paraId="122043EC" w14:textId="77777777" w:rsidR="00817300" w:rsidRDefault="00817300" w:rsidP="00817300">
      <w:pPr>
        <w:pStyle w:val="ProductList-ClauseHeading"/>
        <w:keepNext w:val="0"/>
      </w:pPr>
      <w:r>
        <w:t>Dreptul de autor</w:t>
      </w:r>
    </w:p>
    <w:p w14:paraId="7ADA6E0D" w14:textId="77777777" w:rsidR="00817300" w:rsidRDefault="00817300" w:rsidP="00817300">
      <w:pPr>
        <w:pStyle w:val="ProductList-Body"/>
      </w:pPr>
      <w:r>
        <w:t>Nu aveți dreptul să eliminați, să ascundeți, să mascați ori să modificați orice siglă și/sau notificare privind dreptul de autor plasată pe sau generată automat de Azure Maps.</w:t>
      </w:r>
    </w:p>
    <w:p w14:paraId="4CE23F8E" w14:textId="77777777" w:rsidR="00392DF2" w:rsidRDefault="000F3C04"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2CDBBCBD" w14:textId="4C3B6DFD" w:rsidR="00952EC3" w:rsidRPr="00487266" w:rsidRDefault="00952EC3" w:rsidP="00817300">
      <w:pPr>
        <w:pStyle w:val="ProductList-Offering2Heading"/>
        <w:keepNext/>
        <w:outlineLvl w:val="2"/>
        <w:rPr>
          <w:lang w:val="ro-RO"/>
        </w:rPr>
      </w:pPr>
      <w:r w:rsidRPr="00952EC3">
        <w:rPr>
          <w:lang w:val="ro-RO"/>
        </w:rPr>
        <w:tab/>
      </w:r>
      <w:bookmarkStart w:id="124" w:name="_Toc7604981"/>
      <w:r w:rsidRPr="00487266">
        <w:rPr>
          <w:lang w:val="ro-RO"/>
        </w:rPr>
        <w:t>Microsoft Azure Stack</w:t>
      </w:r>
      <w:bookmarkEnd w:id="115"/>
      <w:bookmarkEnd w:id="124"/>
    </w:p>
    <w:p w14:paraId="04E473EF" w14:textId="6CF957E9" w:rsidR="00952EC3" w:rsidRDefault="00952EC3" w:rsidP="00952EC3">
      <w:pPr>
        <w:pStyle w:val="ProductList-Body"/>
      </w:pPr>
      <w:r>
        <w:t>Microsoft Azure Stack este un Serviciu Microsoft Azure.</w:t>
      </w:r>
    </w:p>
    <w:p w14:paraId="34AE7DD5" w14:textId="77777777" w:rsidR="00E40434" w:rsidRPr="00747204" w:rsidRDefault="00E40434" w:rsidP="00952EC3">
      <w:pPr>
        <w:pStyle w:val="ProductList-Body"/>
      </w:pPr>
    </w:p>
    <w:p w14:paraId="4B40400F" w14:textId="77777777" w:rsidR="00952EC3" w:rsidRPr="00747204" w:rsidRDefault="00952EC3" w:rsidP="00952EC3">
      <w:pPr>
        <w:pStyle w:val="ProductList-ClauseHeading"/>
      </w:pPr>
      <w:r>
        <w:t xml:space="preserve">Confidenţialitatea privind Microsoft Azure Stack </w:t>
      </w:r>
    </w:p>
    <w:p w14:paraId="7AE66E0A" w14:textId="77777777" w:rsidR="00952EC3" w:rsidRPr="00747204" w:rsidRDefault="00952EC3" w:rsidP="00952EC3">
      <w:pPr>
        <w:pStyle w:val="ProductList-Body"/>
      </w:pPr>
      <w:r>
        <w:t xml:space="preserve">Angajamentul de respectare a confidenţialităţii pentru Enterprise şi Developer, disponibil la adresa </w:t>
      </w:r>
      <w:hyperlink r:id="rId35" w:history="1">
        <w:r w:rsidRPr="00227E95">
          <w:rPr>
            <w:rStyle w:val="Hyperlink"/>
          </w:rPr>
          <w:t>https://www.microsoft.com/en-us/privacystatement/EnterpriseDev</w:t>
        </w:r>
      </w:hyperlink>
      <w:r>
        <w:t xml:space="preserve">, se aplică utilizării de către Client a Microsoft Azure Stack. În cazul în care un Client al Contractului pentru Microsoft Cloud utilizează produse software Microsoft Azure Stack sau servicii care sunt găzduite de un Reseller, utilizarea respectivă se supune practicilor de confidenţialitate ale Resellerului, care pot fi diferite de cele ale companiei Microsoft. </w:t>
      </w:r>
    </w:p>
    <w:p w14:paraId="751879BA" w14:textId="77777777" w:rsidR="00952EC3" w:rsidRPr="00747204" w:rsidRDefault="00952EC3" w:rsidP="00952EC3">
      <w:pPr>
        <w:pStyle w:val="ProductList-Body"/>
      </w:pPr>
    </w:p>
    <w:p w14:paraId="4702DDC4" w14:textId="77777777" w:rsidR="00952EC3" w:rsidRPr="00747204" w:rsidRDefault="00952EC3" w:rsidP="00952EC3">
      <w:pPr>
        <w:pStyle w:val="ProductList-ClauseHeading"/>
      </w:pPr>
      <w:r>
        <w:lastRenderedPageBreak/>
        <w:t xml:space="preserve">Utilizarea Microsoft Azure Stack </w:t>
      </w:r>
    </w:p>
    <w:p w14:paraId="54027228" w14:textId="2BEDEE77" w:rsidR="00952EC3" w:rsidRDefault="00952EC3" w:rsidP="00952EC3">
      <w:pPr>
        <w:pStyle w:val="ProductList-Body"/>
        <w:tabs>
          <w:tab w:val="clear" w:pos="158"/>
          <w:tab w:val="left" w:pos="360"/>
        </w:tabs>
      </w:pPr>
      <w:r>
        <w:t xml:space="preserve">Clientul are dreptul să utilizeze Microsoft Azure Stack exclusiv pe hardware-ul pe care este preinstalat. Microsoft Azure Stack include Windows Server, Componentele software Windows şi Tehnologia SQL Server, fiecare dintre acestea fiind supuse secţiunii „Tehnologii incluse” din Termenii privind Produsul şi nu poate fi utilizat în afara Microsoft Azure Stack. </w:t>
      </w:r>
    </w:p>
    <w:p w14:paraId="61E218DB" w14:textId="38CCF3E7" w:rsidR="004653F5" w:rsidRDefault="004653F5" w:rsidP="00952EC3">
      <w:pPr>
        <w:pStyle w:val="ProductList-Body"/>
        <w:tabs>
          <w:tab w:val="clear" w:pos="158"/>
          <w:tab w:val="left" w:pos="360"/>
        </w:tabs>
      </w:pPr>
    </w:p>
    <w:p w14:paraId="642C2B8B" w14:textId="77777777" w:rsidR="004653F5" w:rsidRDefault="004653F5" w:rsidP="004653F5">
      <w:pPr>
        <w:pStyle w:val="ProductList-ClauseHeading"/>
      </w:pPr>
      <w:r>
        <w:t>Utilizarea Abonamentului prestabilit pentru Furnizori</w:t>
      </w:r>
    </w:p>
    <w:p w14:paraId="0D8F6145" w14:textId="77777777" w:rsidR="004653F5" w:rsidRPr="00D26C87" w:rsidRDefault="004653F5" w:rsidP="004653F5">
      <w:pPr>
        <w:pStyle w:val="ProductList-Body"/>
      </w:pPr>
      <w:r>
        <w:t>Abonamentul creat pentru administratorul sistemului în timpul procesului de implementare a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p>
    <w:bookmarkStart w:id="125" w:name="_Toc494738672"/>
    <w:bookmarkStart w:id="126" w:name="_Toc476476610"/>
    <w:bookmarkStart w:id="127" w:name="_Toc459970714"/>
    <w:bookmarkStart w:id="128" w:name="_Toc457466428"/>
    <w:bookmarkStart w:id="129" w:name="AzureActiveDirectoryBasic"/>
    <w:bookmarkStart w:id="130" w:name="_Toc437590238"/>
    <w:bookmarkStart w:id="131" w:name="_Toc435790944"/>
    <w:bookmarkStart w:id="132" w:name="MicrosoftDynamicsMarketing"/>
    <w:bookmarkEnd w:id="116"/>
    <w:p w14:paraId="1EAD16EF"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29461C30" w14:textId="77777777" w:rsidR="00817300" w:rsidRPr="001C5D18" w:rsidRDefault="00817300" w:rsidP="00817300">
      <w:pPr>
        <w:pStyle w:val="ProductList-Offering2Heading"/>
        <w:outlineLvl w:val="2"/>
        <w:rPr>
          <w:lang w:val="ro-RO"/>
        </w:rPr>
      </w:pPr>
      <w:r w:rsidRPr="001C5D18">
        <w:rPr>
          <w:lang w:val="ro-RO"/>
        </w:rPr>
        <w:tab/>
      </w:r>
      <w:bookmarkStart w:id="133" w:name="MicrosoftCognitiveServices"/>
      <w:bookmarkStart w:id="134" w:name="_Toc510880771"/>
      <w:bookmarkStart w:id="135" w:name="_Toc510115105"/>
      <w:bookmarkStart w:id="136" w:name="_Toc7604982"/>
      <w:r w:rsidRPr="001C5D18">
        <w:rPr>
          <w:lang w:val="ro-RO"/>
        </w:rPr>
        <w:t>Serviciile de căutare Bing</w:t>
      </w:r>
      <w:bookmarkEnd w:id="133"/>
      <w:bookmarkEnd w:id="134"/>
      <w:bookmarkEnd w:id="135"/>
      <w:bookmarkEnd w:id="136"/>
    </w:p>
    <w:p w14:paraId="01B420F4" w14:textId="77777777" w:rsidR="00817300" w:rsidRPr="002001F8" w:rsidRDefault="00817300" w:rsidP="00817300">
      <w:pPr>
        <w:pStyle w:val="ProductList-ClauseHeading"/>
        <w:keepNext w:val="0"/>
      </w:pPr>
      <w:r>
        <w:t>Utilizarea Serviciilor de căutare Bing și cerințele privind afișarea</w:t>
      </w:r>
    </w:p>
    <w:p w14:paraId="7660D700" w14:textId="77777777" w:rsidR="00817300" w:rsidRDefault="00817300" w:rsidP="00817300">
      <w:pPr>
        <w:pStyle w:val="ProductList-Body"/>
        <w:tabs>
          <w:tab w:val="left" w:pos="270"/>
        </w:tabs>
      </w:pPr>
      <w:r>
        <w:t>Clientul trebuie să respecte cerințele de utilizare și de afișare pentru Serviciile de căutare Bing,</w:t>
      </w:r>
      <w:r>
        <w:rPr>
          <w:sz w:val="24"/>
          <w:szCs w:val="24"/>
        </w:rPr>
        <w:t xml:space="preserve"> </w:t>
      </w:r>
      <w:r>
        <w:t>care sunt disponibile la</w:t>
      </w:r>
      <w:r>
        <w:rPr>
          <w:sz w:val="24"/>
          <w:szCs w:val="24"/>
        </w:rPr>
        <w:t xml:space="preserve"> </w:t>
      </w:r>
      <w:hyperlink r:id="rId36" w:history="1">
        <w:r>
          <w:rPr>
            <w:rStyle w:val="Hyperlink"/>
          </w:rPr>
          <w:t>https://aka.ms/r1j7jq</w:t>
        </w:r>
      </w:hyperlink>
      <w:r>
        <w:t>. Clientul trebuie să utilizeze rezultatele obținute prin Serviciile de căutare Bing doar în experiențele de căutare pe internet (definite în cerințele de utilizare și afișare) și nu trebuie să stocheze rezultatele în memoria cache ori să le copieze. Rezultatele obținute de Client prin Serviciile de căutare Bing nu sunt Produse, Remedieri sau Produse finale constând în servicii.</w:t>
      </w:r>
    </w:p>
    <w:p w14:paraId="7C251B34" w14:textId="77777777" w:rsidR="00817300" w:rsidRDefault="00817300" w:rsidP="00817300">
      <w:pPr>
        <w:pStyle w:val="ProductList-ClauseHeading"/>
        <w:keepNext w:val="0"/>
      </w:pPr>
    </w:p>
    <w:p w14:paraId="36918291" w14:textId="77777777" w:rsidR="00817300" w:rsidRPr="008846DD" w:rsidRDefault="00817300" w:rsidP="00817300">
      <w:pPr>
        <w:pStyle w:val="ProductList-ClauseHeading"/>
        <w:keepNext w:val="0"/>
      </w:pPr>
      <w:r>
        <w:t xml:space="preserve">Confidențialitatea Serviciilor de căutare Bing </w:t>
      </w:r>
    </w:p>
    <w:p w14:paraId="074AC514" w14:textId="77777777" w:rsidR="00817300" w:rsidRDefault="00817300" w:rsidP="00817300">
      <w:pPr>
        <w:pStyle w:val="ProductList-Body"/>
      </w:pPr>
      <w:r>
        <w:t xml:space="preserve">Angajamentul Microsoft de respectare a confidențialității, disponibil la adresa </w:t>
      </w:r>
      <w:hyperlink r:id="rId37" w:history="1">
        <w:r>
          <w:rPr>
            <w:rStyle w:val="Hyperlink"/>
          </w:rPr>
          <w:t>https://go.microsoft.com/</w:t>
        </w:r>
        <w:r>
          <w:rPr>
            <w:rStyle w:val="Hyperlink"/>
            <w:color w:val="0563C1"/>
          </w:rPr>
          <w:t>fwlink</w:t>
        </w:r>
        <w:r>
          <w:rPr>
            <w:rStyle w:val="Hyperlink"/>
          </w:rPr>
          <w:t>/?LinkId=521839</w:t>
        </w:r>
      </w:hyperlink>
      <w:r>
        <w:t xml:space="preserve">, se aplică utilizării de către Client a Serviciilor de căutare Bing, cu excepția faptului că această secțiune referitoare la Serviciile de căutare Bing din Termenii Serviciilor online va prevala în caz de conflict cu Angajamentul Microsoft de respectare a confidențialității. </w:t>
      </w:r>
    </w:p>
    <w:p w14:paraId="5A773FEB" w14:textId="77777777" w:rsidR="00817300" w:rsidRDefault="00817300" w:rsidP="00817300">
      <w:pPr>
        <w:pStyle w:val="ProductList-Body"/>
      </w:pPr>
    </w:p>
    <w:p w14:paraId="2BDC084B" w14:textId="77777777" w:rsidR="00817300" w:rsidRPr="00964225" w:rsidRDefault="00817300" w:rsidP="00817300">
      <w:pPr>
        <w:pStyle w:val="ProductList-ClauseHeading"/>
        <w:keepNext w:val="0"/>
        <w:rPr>
          <w:color w:val="0072C6"/>
        </w:rPr>
      </w:pPr>
      <w:r>
        <w:t>Utilizarea Datelor aferente Serviciilor de căutare Bing.</w:t>
      </w:r>
    </w:p>
    <w:p w14:paraId="3336EAA1" w14:textId="77777777" w:rsidR="00817300" w:rsidRDefault="00817300" w:rsidP="00817300">
      <w:pPr>
        <w:pStyle w:val="ProductList-Body"/>
      </w:pPr>
      <w:r>
        <w:t>Responsabilitatea pentru conținutul tuturor Datelor aferente Serviciilor de căutare Bing îi aparține în exclusivitate Clientului.</w:t>
      </w:r>
    </w:p>
    <w:p w14:paraId="5CD403F8" w14:textId="77777777" w:rsidR="00817300" w:rsidRDefault="00817300" w:rsidP="00817300">
      <w:pPr>
        <w:pStyle w:val="ProductList-Body"/>
      </w:pPr>
    </w:p>
    <w:p w14:paraId="4CA926FF" w14:textId="77777777" w:rsidR="00817300" w:rsidRDefault="00817300" w:rsidP="00817300">
      <w:pPr>
        <w:pStyle w:val="ProductList-Body"/>
      </w:pPr>
      <w:r>
        <w:t>Microsoft poate procesa Datele aferente Serviciilor de căutare Bing doar în scopurile următoare: (i) pentru a furniza Serviciile cognitive către Client și (ii) pentru a îmbunătăți produsele și serviciile Microsoft. Doar pentru procesarea datelor, Microsoft poate colecta, conserva, utiliza, reproduce și crea lucrări derivate pe baza Datelor aferente Serviciilor de căutare Bing, iar Clientul va acorda companiei Microsoft o licență limitată, neexclusivă, irevocabilă și valabilă la nivel internațional în acest scop. Clientul va asigura și va păstra toate drepturile necesare pentru ca Microsoft să proceseze Datele aferente Serviciilor de căutare Bing conform prevederilor din acest paragraf, fără a încălca drepturile niciunei terțe părți și fără a crea alte obligații pentru Microsoft față de Client sau față de orice terță parte.</w:t>
      </w:r>
    </w:p>
    <w:p w14:paraId="1049DFAE" w14:textId="77777777" w:rsidR="00817300" w:rsidRDefault="00817300" w:rsidP="00817300">
      <w:pPr>
        <w:pStyle w:val="ProductList-Body"/>
      </w:pPr>
    </w:p>
    <w:p w14:paraId="7D16BDEB" w14:textId="77777777" w:rsidR="00817300" w:rsidRDefault="00817300" w:rsidP="00817300">
      <w:pPr>
        <w:pStyle w:val="ProductList-Body"/>
      </w:pPr>
      <w:r>
        <w:t>Secțiunea Utilizarea Datelor aferente Serviciilor de căutare Bing din Termenii Serviciilor online se va aplica și după încetarea sau expirarea contractului de licențiere în volum al Clientului. Dintre părți, Clientul va păstra toate drepturile, titlurile de proprietate și interesele față de Datele aferente Serviciilor de căutare Bing. Microsoft nu obține niciun drept asupra Datelor aferente Serviciilor de căutare Bing, în afara celor pe care Clientul i le acordă în această secțiune Utilizarea Datelor aferente Serviciilor de căutare Bing. Acest paragraf nu influențează drepturile Microsoft asupra produselor software ori serviciilor pentru care Microsoft îi acordă licență Clientului.</w:t>
      </w:r>
    </w:p>
    <w:p w14:paraId="6C80EAE9" w14:textId="77777777" w:rsidR="00817300" w:rsidRDefault="00817300" w:rsidP="00817300">
      <w:pPr>
        <w:pStyle w:val="ProductList-Body"/>
      </w:pPr>
    </w:p>
    <w:p w14:paraId="28C0E74E" w14:textId="77777777" w:rsidR="00817300" w:rsidRPr="00964225" w:rsidRDefault="00817300" w:rsidP="00817300">
      <w:pPr>
        <w:pStyle w:val="ProductList-ClauseHeading"/>
        <w:keepNext w:val="0"/>
        <w:rPr>
          <w:color w:val="0072C6"/>
        </w:rPr>
      </w:pPr>
      <w:r>
        <w:t>Aplicarea Termenilor privind protecția datelor cu caracter personal asupra Serviciilor de căutare Bing</w:t>
      </w:r>
    </w:p>
    <w:p w14:paraId="0B765C27" w14:textId="77777777" w:rsidR="00817300" w:rsidRDefault="00817300" w:rsidP="00817300">
      <w:pPr>
        <w:pStyle w:val="ProductList-Body"/>
      </w:pPr>
      <w:r>
        <w:t>Doar următoarele secțiuni din Termenii privind protecția datelor cu caracter personal se aplică pentru Serviciile de căutare Bing: Transferurile de date, Utilizarea subcontractorilor și Cum să contactați Microsoft. Aceste secțiuni nu se aplică Versiunilor de examinare ale serviciilor enumerate.</w:t>
      </w:r>
    </w:p>
    <w:p w14:paraId="56B9FC37" w14:textId="77777777" w:rsidR="00817300" w:rsidRPr="009A17A9" w:rsidRDefault="00817300" w:rsidP="00817300">
      <w:pPr>
        <w:pStyle w:val="ProductList-Body"/>
      </w:pPr>
    </w:p>
    <w:p w14:paraId="380D9EBA" w14:textId="77777777" w:rsidR="00817300" w:rsidRDefault="00817300" w:rsidP="00817300">
      <w:pPr>
        <w:pStyle w:val="ProductList-ClauseHeading"/>
        <w:keepNext w:val="0"/>
      </w:pPr>
      <w:r>
        <w:t>Termenii GDPR nu se aplică Serviciilor de căutare Bing:</w:t>
      </w:r>
    </w:p>
    <w:p w14:paraId="7D8F09C0" w14:textId="77777777" w:rsidR="00817300" w:rsidRDefault="00817300" w:rsidP="00817300">
      <w:pPr>
        <w:pStyle w:val="ProductList-Body"/>
      </w:pPr>
      <w:r>
        <w:t>Termenii GDPR nu se aplică Serviciilor de căutare Bing.</w:t>
      </w:r>
    </w:p>
    <w:p w14:paraId="73761630" w14:textId="77777777" w:rsidR="00817300" w:rsidRDefault="00817300" w:rsidP="00817300">
      <w:pPr>
        <w:pStyle w:val="ProductList-Body"/>
        <w:tabs>
          <w:tab w:val="left" w:pos="360"/>
        </w:tabs>
      </w:pPr>
    </w:p>
    <w:p w14:paraId="143E30FE" w14:textId="77777777" w:rsidR="00817300" w:rsidRDefault="00817300" w:rsidP="00817300">
      <w:pPr>
        <w:pStyle w:val="ProductList-ClauseHeading"/>
      </w:pPr>
      <w:r>
        <w:t>Priorități de aplicare:</w:t>
      </w:r>
    </w:p>
    <w:p w14:paraId="30EA3600" w14:textId="77777777" w:rsidR="00817300" w:rsidRDefault="00817300" w:rsidP="00817300">
      <w:pPr>
        <w:pStyle w:val="ProductList-Body"/>
      </w:pPr>
      <w:r>
        <w:t>Această secțiune Serviciile de căutare Bing va prevala în caz de conflict cu alte secțiuni ale TSO.</w:t>
      </w:r>
    </w:p>
    <w:p w14:paraId="71559B53" w14:textId="77777777" w:rsidR="00392DF2" w:rsidRDefault="000F3C04"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4058DD6" w14:textId="77777777" w:rsidR="00945C26" w:rsidRPr="00945C26" w:rsidRDefault="00945C26" w:rsidP="00945C26">
      <w:pPr>
        <w:pStyle w:val="ProductList-Offering2Heading"/>
        <w:keepNext/>
        <w:outlineLvl w:val="2"/>
        <w:rPr>
          <w:lang w:val="ro-RO"/>
        </w:rPr>
      </w:pPr>
      <w:r w:rsidRPr="00945C26">
        <w:rPr>
          <w:lang w:val="ro-RO"/>
        </w:rPr>
        <w:tab/>
      </w:r>
      <w:bookmarkStart w:id="137" w:name="_Toc5958159"/>
      <w:bookmarkStart w:id="138" w:name="CognitiveServices"/>
      <w:bookmarkStart w:id="139" w:name="_Toc7604983"/>
      <w:r w:rsidRPr="00945C26">
        <w:rPr>
          <w:lang w:val="ro-RO"/>
        </w:rPr>
        <w:t>Serviciile cognitive</w:t>
      </w:r>
      <w:bookmarkEnd w:id="137"/>
      <w:bookmarkEnd w:id="139"/>
    </w:p>
    <w:bookmarkEnd w:id="138"/>
    <w:p w14:paraId="441F428D" w14:textId="77777777" w:rsidR="00945C26" w:rsidRDefault="00945C26" w:rsidP="00945C26">
      <w:pPr>
        <w:pStyle w:val="ProductList-ClauseHeading"/>
      </w:pPr>
      <w:r>
        <w:t>Limita pentru utilizarea de către Client a rezultatelor serviciilor</w:t>
      </w:r>
    </w:p>
    <w:p w14:paraId="7E490611" w14:textId="77777777" w:rsidR="00945C26" w:rsidRPr="00F86985" w:rsidRDefault="00945C26" w:rsidP="00945C26">
      <w:pPr>
        <w:pStyle w:val="ProductList-Body"/>
      </w:pPr>
      <w:r>
        <w:t>Clientul nu trebuie și nu va permite unor terțe părți: (i) să utilizeze Serviciile cognitive sau datele provenite din Serviciile cognitive pentru a crea, a instrui sau a îmbunătăți (direct sau indirect) produse sau servicii similare sau concurente.</w:t>
      </w:r>
    </w:p>
    <w:p w14:paraId="527ABB20" w14:textId="77777777" w:rsidR="00945C26" w:rsidRPr="00F86985" w:rsidRDefault="00945C26" w:rsidP="00945C26">
      <w:pPr>
        <w:pStyle w:val="ProductList-Body"/>
      </w:pPr>
    </w:p>
    <w:p w14:paraId="4969ABB1" w14:textId="77777777" w:rsidR="00945C26" w:rsidRPr="00F86985" w:rsidRDefault="00945C26" w:rsidP="00945C26">
      <w:pPr>
        <w:pStyle w:val="ProductList-ClauseHeading"/>
      </w:pPr>
      <w:r>
        <w:lastRenderedPageBreak/>
        <w:t>Atribuirea însemnelor Microsoft pentru traduceri</w:t>
      </w:r>
    </w:p>
    <w:p w14:paraId="75EC82CF" w14:textId="77777777" w:rsidR="00945C26" w:rsidRPr="00F86985" w:rsidRDefault="00945C26" w:rsidP="00945C26">
      <w:pPr>
        <w:pStyle w:val="ProductList-Body"/>
      </w:pPr>
      <w:r>
        <w:t>Când afișează traducerile automate realizate de Microsoft Translator, Clientul va furniza o notificare vizibilă rezonabilă cu privire la faptul că textul a fost tradus automat de Microsoft Translator.</w:t>
      </w:r>
    </w:p>
    <w:p w14:paraId="0D63336B" w14:textId="77777777" w:rsidR="00945C26" w:rsidRPr="00E90A70" w:rsidRDefault="00945C26" w:rsidP="00945C26">
      <w:pPr>
        <w:pStyle w:val="ProductList-Body"/>
      </w:pPr>
    </w:p>
    <w:p w14:paraId="31B838DC" w14:textId="77777777" w:rsidR="00945C26" w:rsidRPr="00541FFF" w:rsidRDefault="00945C26" w:rsidP="00945C26">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Serviciile cognitive în containere</w:t>
      </w:r>
    </w:p>
    <w:p w14:paraId="036A111D" w14:textId="77777777" w:rsidR="00945C26" w:rsidRPr="00E90A70" w:rsidRDefault="00945C26" w:rsidP="00945C26">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Caracteristicile Serviciilor cognitive disponibile în containere sunt proiectate pentru a se conecta la un punct de facturare. Containerele și punctul de facturare sunt acordate Clientului sub licență ca Servicii online, în baza prezentului contract. Containerele sunt necesare pentru utilizarea punctului de facturare și sunt reglementate de termenii de utilizare pentru produsele software cu un Serviciu online în baza acestui contract. Containerele includ materiale care sunt confidențiale, fiind proprietatea Microsoft. Clientul este de acord să păstreze confidențialitatea materialelor și să înștiințeze compania Microsoft în legătură cu orice posibil abuz. Containerele nu sunt reglementate de termenii privind protecția datelor cu caracter personal, deoarece mediul de operare al acestora nu se află sub controlul companiei Microsoft. Clientul trebuie să configureze containerele pe care le utilizează pentru a comunica cu punctul de facturare, astfel încât acesta să poată contoriza utilizarea containerelor respective. În condițiile în care Clientul facilitează contorizarea și dacă se respectă limitele de tranzacționare aplicabile, Clientul poate să instaleze și să utilizeze oricâte containere (1) pe dispozitivele hardware ale Clientului dedicate utilizării exclusive de către acesta și (2) în conturile de Servicii Microsoft Azure ale Clientului.</w:t>
      </w:r>
    </w:p>
    <w:p w14:paraId="171F3A10" w14:textId="77777777" w:rsidR="00945C26" w:rsidRPr="009A17A9" w:rsidRDefault="00945C26" w:rsidP="00945C26">
      <w:pPr>
        <w:pStyle w:val="ProductList-Body"/>
      </w:pPr>
    </w:p>
    <w:p w14:paraId="240337F4" w14:textId="77777777" w:rsidR="00945C26" w:rsidRPr="00F86985" w:rsidRDefault="00945C26" w:rsidP="00945C26">
      <w:pPr>
        <w:pStyle w:val="ProductList-ClauseHeading"/>
      </w:pPr>
      <w:r>
        <w:t>Configurații și modele particularizate inactive ale Serviciilor cognitive</w:t>
      </w:r>
    </w:p>
    <w:p w14:paraId="2A8651B3" w14:textId="77777777" w:rsidR="00945C26" w:rsidRPr="009A17A9" w:rsidRDefault="00945C26" w:rsidP="00945C26">
      <w:pPr>
        <w:pStyle w:val="ProductList-Body"/>
      </w:pPr>
      <w:r>
        <w:t>Pentru conservarea și ștergerea datelor, o configurație inactivă sau un model particularizat inactiv de Servicii cognitive poate, la libera alegere a companiei Microsoft, să fie tratat ca un Serviciu online pentru care abonamentul Clientului a expirat. O configurație sau un model particularizat este considerat inactiv dacă, timp de 90 de zile (1) nu primește niciun apel, (2) nu a fost modificat și nu are nicio cheie alocată și (3) Clientul nu s-a conectat la acesta.</w:t>
      </w:r>
    </w:p>
    <w:p w14:paraId="7C34AA72" w14:textId="77777777" w:rsidR="00392DF2" w:rsidRDefault="000F3C04"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32A5EB6" w14:textId="77777777" w:rsidR="00CC5282" w:rsidRPr="00487266" w:rsidRDefault="00CC5282" w:rsidP="00CC5282">
      <w:pPr>
        <w:pStyle w:val="ProductList-Offering2Heading"/>
        <w:ind w:firstLine="158"/>
        <w:outlineLvl w:val="2"/>
        <w:rPr>
          <w:lang w:val="ro-RO"/>
        </w:rPr>
      </w:pPr>
      <w:bookmarkStart w:id="140" w:name="_Toc7604984"/>
      <w:r w:rsidRPr="00487266">
        <w:rPr>
          <w:lang w:val="ro-RO"/>
        </w:rPr>
        <w:t>Microsoft Genomics</w:t>
      </w:r>
      <w:bookmarkEnd w:id="125"/>
      <w:bookmarkEnd w:id="140"/>
    </w:p>
    <w:p w14:paraId="5B801554" w14:textId="77777777" w:rsidR="00CC5282" w:rsidRPr="00BA2331" w:rsidRDefault="00CC5282" w:rsidP="00CC5282">
      <w:pPr>
        <w:pStyle w:val="ProductList-ClauseHeading"/>
      </w:pPr>
      <w:r>
        <w:t xml:space="preserve">Confidenţialitatea privind Microsoft Genomics </w:t>
      </w:r>
    </w:p>
    <w:p w14:paraId="5BBF0D9B" w14:textId="77777777" w:rsidR="00CC5282" w:rsidRPr="00BA2331" w:rsidRDefault="00CC5282" w:rsidP="00CC5282">
      <w:pPr>
        <w:pStyle w:val="ProductList-Body"/>
      </w:pPr>
      <w:r>
        <w:t xml:space="preserve">Declaraţia de confidenţialitate Microsoft, aflată la adresa </w:t>
      </w:r>
      <w:hyperlink r:id="rId38"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CC5282">
      <w:pPr>
        <w:pStyle w:val="ProductList-Body"/>
      </w:pPr>
    </w:p>
    <w:p w14:paraId="1ECDADCB" w14:textId="77777777" w:rsidR="00CC5282" w:rsidRPr="00BA2331" w:rsidRDefault="00CC5282" w:rsidP="00CC5282">
      <w:pPr>
        <w:pStyle w:val="ProductList-ClauseHeading"/>
      </w:pPr>
      <w:r>
        <w:t xml:space="preserve">Termenii licenţei Broad </w:t>
      </w:r>
    </w:p>
    <w:p w14:paraId="5391003D" w14:textId="77777777" w:rsidR="00CC5282" w:rsidRPr="00BA2331" w:rsidRDefault="00CC5282" w:rsidP="00CC5282">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licenţei pentru software Microsoft pentru Broad</w:t>
      </w:r>
      <w:r>
        <w:t xml:space="preserve">”). </w:t>
      </w:r>
    </w:p>
    <w:p w14:paraId="7CC3068A" w14:textId="77777777" w:rsidR="00CC5282" w:rsidRPr="00BA2331" w:rsidRDefault="00CC5282" w:rsidP="00CC5282">
      <w:pPr>
        <w:pStyle w:val="ProductList-Body"/>
      </w:pPr>
    </w:p>
    <w:p w14:paraId="60DEC8ED" w14:textId="77777777" w:rsidR="00CC5282" w:rsidRPr="00BA2331" w:rsidRDefault="00CC5282" w:rsidP="00CC5282">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CC5282">
      <w:pPr>
        <w:pStyle w:val="ProductList-Body"/>
      </w:pPr>
    </w:p>
    <w:p w14:paraId="6E67E8B7" w14:textId="77777777" w:rsidR="00CC5282" w:rsidRPr="00BA2331" w:rsidRDefault="00CC5282" w:rsidP="00CC5282">
      <w:pPr>
        <w:pStyle w:val="ProductList-ClauseHeading"/>
      </w:pPr>
      <w:r>
        <w:t>Nu este destinat utilizării medicale</w:t>
      </w:r>
    </w:p>
    <w:p w14:paraId="235794C4" w14:textId="77777777" w:rsidR="00CC5282" w:rsidRPr="00BA2331" w:rsidRDefault="00CC5282" w:rsidP="00CC5282">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0B7BDBD1" w14:textId="77777777" w:rsidR="00392DF2" w:rsidRDefault="000F3C04"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E7E47BA" w14:textId="059F3AA9" w:rsidR="00CC5282" w:rsidRPr="000041C7" w:rsidRDefault="00CC5282" w:rsidP="00CC5282">
      <w:pPr>
        <w:pStyle w:val="ProductList-Offering2Heading"/>
        <w:outlineLvl w:val="2"/>
        <w:rPr>
          <w:lang w:val="ro-RO"/>
        </w:rPr>
      </w:pPr>
      <w:r w:rsidRPr="000041C7">
        <w:rPr>
          <w:lang w:val="ro-RO"/>
        </w:rPr>
        <w:tab/>
      </w:r>
      <w:bookmarkStart w:id="141" w:name="_Toc494738673"/>
      <w:bookmarkStart w:id="142" w:name="_Toc7604985"/>
      <w:r w:rsidRPr="000041C7">
        <w:rPr>
          <w:lang w:val="ro-RO"/>
        </w:rPr>
        <w:t xml:space="preserve">Visual Studio </w:t>
      </w:r>
      <w:r w:rsidR="00487266" w:rsidRPr="000041C7">
        <w:rPr>
          <w:lang w:val="ro-RO"/>
        </w:rPr>
        <w:t>App</w:t>
      </w:r>
      <w:r w:rsidRPr="000041C7">
        <w:rPr>
          <w:lang w:val="ro-RO"/>
        </w:rPr>
        <w:t xml:space="preserve"> Center</w:t>
      </w:r>
      <w:bookmarkEnd w:id="141"/>
      <w:bookmarkEnd w:id="142"/>
    </w:p>
    <w:p w14:paraId="1D926E88" w14:textId="55C3E32D" w:rsidR="00CC5282" w:rsidRPr="00BA2331" w:rsidRDefault="00CC5282" w:rsidP="00CC5282">
      <w:pPr>
        <w:pStyle w:val="ProductList-ClauseHeading"/>
      </w:pPr>
      <w:r>
        <w:t xml:space="preserve">Termenii privind confidențialitatea și securitatea Visual Studio </w:t>
      </w:r>
      <w:r w:rsidR="00487266">
        <w:t>App</w:t>
      </w:r>
      <w:r>
        <w:t xml:space="preserve"> Center Test</w:t>
      </w:r>
    </w:p>
    <w:p w14:paraId="15A72795" w14:textId="781CB205" w:rsidR="00CC5282" w:rsidRPr="00BA2331" w:rsidRDefault="00CC5282" w:rsidP="00CC5282">
      <w:pPr>
        <w:pStyle w:val="ProductList-Body"/>
      </w:pPr>
      <w:r>
        <w:t xml:space="preserve">Angajamentul de respectare a confidenţialităţii, disponibil la adresa </w:t>
      </w:r>
      <w:hyperlink r:id="rId39" w:history="1">
        <w:r w:rsidR="0023405D">
          <w:rPr>
            <w:rStyle w:val="Hyperlink"/>
          </w:rPr>
          <w:t>https://aka.ms/actestprivacypolicy</w:t>
        </w:r>
      </w:hyperlink>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CC5282">
      <w:pPr>
        <w:pStyle w:val="ProductList-Body"/>
      </w:pPr>
    </w:p>
    <w:p w14:paraId="2CFB5E72" w14:textId="77777777" w:rsidR="00CC5282" w:rsidRPr="00BA2331" w:rsidRDefault="00CC5282" w:rsidP="00CC5282">
      <w:pPr>
        <w:pStyle w:val="ProductList-ClauseHeading"/>
      </w:pPr>
      <w:r>
        <w:t>Utilizarea pentru Dezvoltare şi Testare</w:t>
      </w:r>
    </w:p>
    <w:p w14:paraId="4262FFAD" w14:textId="7BDE91B9" w:rsidR="00CC5282" w:rsidRPr="00BA2331" w:rsidRDefault="00CC5282" w:rsidP="00CC5282">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CC5282">
      <w:pPr>
        <w:pStyle w:val="ProductList-Body"/>
      </w:pPr>
    </w:p>
    <w:p w14:paraId="2D991966" w14:textId="77777777" w:rsidR="00CC5282" w:rsidRPr="00BA2331" w:rsidRDefault="00CC5282" w:rsidP="00CC5282">
      <w:pPr>
        <w:pStyle w:val="ProductList-ClauseHeading"/>
      </w:pPr>
      <w:r>
        <w:lastRenderedPageBreak/>
        <w:t>Dezvoltatorul autorizat</w:t>
      </w:r>
    </w:p>
    <w:p w14:paraId="6570338C" w14:textId="780EA1D4" w:rsidR="00CC5282" w:rsidRPr="00BA2331" w:rsidRDefault="00CC5282" w:rsidP="00CC5282">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CC5282">
      <w:pPr>
        <w:pStyle w:val="ProductList-Body"/>
      </w:pPr>
    </w:p>
    <w:p w14:paraId="051B8305" w14:textId="77777777" w:rsidR="00CC5282" w:rsidRPr="00BA2331" w:rsidRDefault="00CC5282" w:rsidP="00CC5282">
      <w:pPr>
        <w:pStyle w:val="ProductList-ClauseHeading"/>
      </w:pPr>
      <w:r>
        <w:t>Accesul la serviciul de depozitare terţă parte</w:t>
      </w:r>
    </w:p>
    <w:p w14:paraId="0B7E0F51" w14:textId="2F9BCE47" w:rsidR="00CC5282" w:rsidRPr="00BA2331" w:rsidRDefault="00CC5282" w:rsidP="00CC5282">
      <w:pPr>
        <w:pStyle w:val="ProductList-Body"/>
      </w:pPr>
      <w:r>
        <w:t xml:space="preserve">În cazul în care Clientul acordă companiei Microsoft acces la contul sau conturile de depozitare terţă parte, Clientul autorizează compania Microsoft să scaneze contul sau conturile, inclusiv conţinutul depozitelor publice şi private ale Clientului. Microsoft va utiliza datele respective exclusiv pentru a furniza Clientului serviciul Visual Studio </w:t>
      </w:r>
      <w:r w:rsidR="00487266">
        <w:t>App</w:t>
      </w:r>
      <w:r>
        <w:t xml:space="preserve"> Center în scopuri compatibile cu cele legate de furnizarea serviciului respectiv.</w:t>
      </w:r>
    </w:p>
    <w:p w14:paraId="29AC92E8" w14:textId="77777777" w:rsidR="00392DF2" w:rsidRDefault="000F3C04"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55C2AD8" w14:textId="34A27BFD" w:rsidR="00400A6C" w:rsidRPr="00487266" w:rsidRDefault="00400A6C" w:rsidP="00400A6C">
      <w:pPr>
        <w:pStyle w:val="ProductList-OfferingGroupHeading"/>
        <w:spacing w:after="80"/>
        <w:outlineLvl w:val="1"/>
        <w:rPr>
          <w:lang w:val="pt-BR"/>
        </w:rPr>
      </w:pPr>
      <w:bookmarkStart w:id="143" w:name="_Toc7604986"/>
      <w:r w:rsidRPr="00487266">
        <w:rPr>
          <w:lang w:val="pt-BR"/>
        </w:rPr>
        <w:t>Planurile Microsoft Azure</w:t>
      </w:r>
      <w:bookmarkEnd w:id="126"/>
      <w:bookmarkEnd w:id="143"/>
    </w:p>
    <w:p w14:paraId="1BE48A45" w14:textId="77777777" w:rsidR="00400A6C" w:rsidRDefault="00400A6C" w:rsidP="00400A6C">
      <w:pPr>
        <w:pStyle w:val="ProductList-Body"/>
        <w:tabs>
          <w:tab w:val="clear" w:pos="158"/>
          <w:tab w:val="left" w:pos="360"/>
        </w:tabs>
        <w:rPr>
          <w:b/>
          <w:color w:val="00188F"/>
        </w:rPr>
      </w:pPr>
      <w:r>
        <w:rPr>
          <w:b/>
          <w:color w:val="00188F"/>
        </w:rPr>
        <w:t>Notificări</w:t>
      </w:r>
    </w:p>
    <w:p w14:paraId="29993ED4" w14:textId="49AF3862" w:rsidR="00400A6C" w:rsidRPr="00AB267B" w:rsidRDefault="00400A6C" w:rsidP="00400A6C">
      <w:pPr>
        <w:pStyle w:val="ProductList-Body"/>
      </w:pPr>
      <w:r>
        <w:t xml:space="preserve">Se aplică notificările pentru Bing Maps din </w:t>
      </w:r>
      <w:hyperlink w:anchor="Attachment1" w:tooltip="Anexa 1" w:history="1">
        <w:r>
          <w:rPr>
            <w:rStyle w:val="Hyperlink"/>
          </w:rPr>
          <w:t>Anexa 1</w:t>
        </w:r>
      </w:hyperlink>
      <w:r>
        <w:t>.</w:t>
      </w:r>
    </w:p>
    <w:p w14:paraId="770C029C" w14:textId="77777777" w:rsidR="00400A6C" w:rsidRPr="000E3993" w:rsidRDefault="00400A6C" w:rsidP="00400A6C">
      <w:pPr>
        <w:pStyle w:val="ProductList-Body"/>
      </w:pPr>
    </w:p>
    <w:p w14:paraId="22CD1256" w14:textId="77777777" w:rsidR="00400A6C" w:rsidRPr="00017A5A" w:rsidRDefault="00400A6C" w:rsidP="00400A6C">
      <w:pPr>
        <w:pStyle w:val="ProductList-Body"/>
        <w:tabs>
          <w:tab w:val="clear" w:pos="158"/>
          <w:tab w:val="left" w:pos="180"/>
        </w:tabs>
        <w:rPr>
          <w:b/>
          <w:color w:val="00188F"/>
        </w:rPr>
      </w:pPr>
      <w:r>
        <w:rPr>
          <w:b/>
          <w:color w:val="00188F"/>
        </w:rPr>
        <w:t>Suite de licență pe bază de abonament</w:t>
      </w:r>
    </w:p>
    <w:p w14:paraId="09A3BD7C" w14:textId="3874B825" w:rsidR="005F744F" w:rsidRDefault="005F744F" w:rsidP="005F744F">
      <w:pPr>
        <w:pStyle w:val="ProductList-Body"/>
      </w:pPr>
      <w:r>
        <w:t xml:space="preserve">Pe lângă licenţele SL pentru utilizator, consultaţi </w:t>
      </w:r>
      <w:hyperlink w:anchor="Attachment2" w:tooltip="Anexa 2" w:history="1">
        <w:r>
          <w:rPr>
            <w:rStyle w:val="Hyperlink"/>
          </w:rPr>
          <w:t>Anexa 2</w:t>
        </w:r>
      </w:hyperlink>
      <w:r>
        <w:t xml:space="preserve"> pentru alte licenţe SL care îndeplinesc cerinţele pentru Azure Active Directory Premium, Protecţia avansată Azure împotriva ameninţărilor pentru utilizatori, Azure Information Protection şi Microsoft Intune.</w:t>
      </w:r>
    </w:p>
    <w:p w14:paraId="0B324CE5" w14:textId="77777777" w:rsidR="00400A6C" w:rsidRPr="00400A6C" w:rsidRDefault="00400A6C" w:rsidP="00400A6C">
      <w:pPr>
        <w:pStyle w:val="ProductList-Body"/>
      </w:pPr>
    </w:p>
    <w:p w14:paraId="437CF742" w14:textId="0144DCEC" w:rsidR="00E70DF8" w:rsidRPr="00487266" w:rsidRDefault="00400A6C" w:rsidP="00512630">
      <w:pPr>
        <w:pStyle w:val="ProductList-Offering2Heading"/>
        <w:keepNext/>
        <w:outlineLvl w:val="2"/>
        <w:rPr>
          <w:lang w:val="ro-RO"/>
        </w:rPr>
      </w:pPr>
      <w:r w:rsidRPr="00487266">
        <w:rPr>
          <w:lang w:val="ro-RO"/>
        </w:rPr>
        <w:tab/>
      </w:r>
      <w:bookmarkStart w:id="144" w:name="_Toc7604987"/>
      <w:r w:rsidR="00E70DF8" w:rsidRPr="00487266">
        <w:rPr>
          <w:lang w:val="ro-RO"/>
        </w:rPr>
        <w:t>Azure Active Directory Basic</w:t>
      </w:r>
      <w:bookmarkEnd w:id="127"/>
      <w:bookmarkEnd w:id="128"/>
      <w:bookmarkEnd w:id="144"/>
    </w:p>
    <w:bookmarkEnd w:id="129"/>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45" w:name="AzureActiveDirectoryPremium"/>
    <w:p w14:paraId="5C8C87AD"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C5CEDD9" w14:textId="77777777" w:rsidR="00E70DF8" w:rsidRPr="00487266" w:rsidRDefault="00E70DF8" w:rsidP="00E70DF8">
      <w:pPr>
        <w:pStyle w:val="ProductList-Offering2Heading"/>
        <w:outlineLvl w:val="2"/>
        <w:rPr>
          <w:lang w:val="ro-RO"/>
        </w:rPr>
      </w:pPr>
      <w:r w:rsidRPr="00487266">
        <w:rPr>
          <w:lang w:val="ro-RO"/>
        </w:rPr>
        <w:tab/>
      </w:r>
      <w:bookmarkStart w:id="146" w:name="_Toc459970715"/>
      <w:bookmarkStart w:id="147" w:name="_Toc457466429"/>
      <w:bookmarkStart w:id="148" w:name="_Toc7604988"/>
      <w:r w:rsidRPr="00487266">
        <w:rPr>
          <w:lang w:val="ro-RO"/>
        </w:rPr>
        <w:t>Azure Active Directory Premium</w:t>
      </w:r>
      <w:bookmarkEnd w:id="146"/>
      <w:bookmarkEnd w:id="147"/>
      <w:bookmarkEnd w:id="148"/>
    </w:p>
    <w:bookmarkEnd w:id="145"/>
    <w:p w14:paraId="341D5116" w14:textId="34F38D7A" w:rsidR="00E70DF8"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p w14:paraId="7E87419B" w14:textId="25ECD1AB" w:rsidR="008554D6" w:rsidRDefault="008554D6" w:rsidP="00E70DF8">
      <w:pPr>
        <w:pStyle w:val="ProductList-Body"/>
      </w:pPr>
    </w:p>
    <w:p w14:paraId="5990A711" w14:textId="77777777" w:rsidR="008554D6" w:rsidRDefault="008554D6" w:rsidP="008554D6">
      <w:pPr>
        <w:pStyle w:val="ProductList-ClauseHeading"/>
      </w:pPr>
      <w:r>
        <w:t>Alocarea pentru Utilizatori externi</w:t>
      </w:r>
    </w:p>
    <w:p w14:paraId="1D6621F3" w14:textId="77777777" w:rsidR="008554D6" w:rsidRPr="00534B01" w:rsidRDefault="008554D6" w:rsidP="008554D6">
      <w:pPr>
        <w:pStyle w:val="ProductList-Body"/>
      </w:pPr>
      <w:r>
        <w:t>Pentru fiecare licență SL pentru utilizator (sau pentru fiecare suită de licență pe bază de abonament) pe care Clientul o alocă unui utilizator, Clientul poate permite, de asemenea, unui număr de maximum cinci Utilizatori externi suplimentari să acceseze nivelul serviciului Azure Active Directory corespunzător.</w:t>
      </w:r>
    </w:p>
    <w:bookmarkStart w:id="149" w:name="AzureInformationProtectionPremium"/>
    <w:p w14:paraId="163DD6EF"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FFE793B" w14:textId="77777777" w:rsidR="00E70DF8" w:rsidRPr="00635153" w:rsidRDefault="00E70DF8" w:rsidP="00E70DF8">
      <w:pPr>
        <w:pStyle w:val="ProductList-Offering2Heading"/>
        <w:outlineLvl w:val="2"/>
        <w:rPr>
          <w:lang w:val="ro-RO"/>
        </w:rPr>
      </w:pPr>
      <w:r w:rsidRPr="00635153">
        <w:rPr>
          <w:lang w:val="ro-RO"/>
        </w:rPr>
        <w:tab/>
      </w:r>
      <w:bookmarkStart w:id="150" w:name="AzureRightsManagement"/>
      <w:bookmarkStart w:id="151" w:name="_Toc459970716"/>
      <w:bookmarkStart w:id="152" w:name="_Toc457466430"/>
      <w:bookmarkStart w:id="153" w:name="_Toc7604989"/>
      <w:r w:rsidRPr="00635153">
        <w:rPr>
          <w:lang w:val="ro-RO"/>
        </w:rPr>
        <w:t>Azure Information Protection</w:t>
      </w:r>
      <w:bookmarkEnd w:id="150"/>
      <w:r w:rsidRPr="00635153">
        <w:rPr>
          <w:lang w:val="ro-RO"/>
        </w:rPr>
        <w:t xml:space="preserve"> Premium</w:t>
      </w:r>
      <w:bookmarkEnd w:id="151"/>
      <w:bookmarkEnd w:id="152"/>
      <w:bookmarkEnd w:id="153"/>
    </w:p>
    <w:bookmarkEnd w:id="149"/>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5711E067" w:rsidR="00E70DF8" w:rsidRPr="003C2FBE" w:rsidRDefault="00E70DF8" w:rsidP="00E70DF8">
      <w:pPr>
        <w:pStyle w:val="ProductList-Body"/>
      </w:pPr>
      <w:r>
        <w:t xml:space="preserve">Se aplică notificările pentru Bing Maps din </w:t>
      </w:r>
      <w:hyperlink w:anchor="Attachment1" w:tooltip="Anexa 1" w:history="1">
        <w:r>
          <w:rPr>
            <w:rStyle w:val="Hyperlink"/>
          </w:rPr>
          <w:t>Anexa 1</w:t>
        </w:r>
      </w:hyperlink>
      <w:r>
        <w:t>.</w:t>
      </w:r>
    </w:p>
    <w:p w14:paraId="1DB5766D" w14:textId="2420B266"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bookmarkStart w:id="154" w:name="_Toc388464308"/>
    <w:bookmarkStart w:id="155" w:name="Dynamics365"/>
    <w:bookmarkStart w:id="156" w:name="_Toc524436945"/>
    <w:bookmarkStart w:id="157" w:name="_Toc523239317"/>
    <w:bookmarkEnd w:id="130"/>
    <w:bookmarkEnd w:id="131"/>
    <w:bookmarkEnd w:id="132"/>
    <w:bookmarkEnd w:id="154"/>
    <w:p w14:paraId="5D6B558E"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2E77963C" w14:textId="77777777" w:rsidR="00945C26" w:rsidRPr="00945C26" w:rsidRDefault="00945C26" w:rsidP="00945C26">
      <w:pPr>
        <w:pStyle w:val="ProductList-Offering1Heading"/>
        <w:rPr>
          <w:lang w:val="fr-FR"/>
        </w:rPr>
      </w:pPr>
      <w:bookmarkStart w:id="158" w:name="_Toc5958166"/>
      <w:bookmarkStart w:id="159" w:name="_Toc4753296"/>
      <w:bookmarkEnd w:id="155"/>
      <w:bookmarkEnd w:id="156"/>
      <w:bookmarkEnd w:id="157"/>
    </w:p>
    <w:p w14:paraId="5FEBDC86" w14:textId="77777777" w:rsidR="00945C26" w:rsidRPr="00945C26" w:rsidRDefault="00945C26" w:rsidP="00945C26">
      <w:pPr>
        <w:pStyle w:val="ProductList-Offering1Heading"/>
        <w:rPr>
          <w:lang w:val="fr-FR"/>
        </w:rPr>
      </w:pPr>
    </w:p>
    <w:p w14:paraId="7026650E" w14:textId="77777777" w:rsidR="00945C26" w:rsidRPr="00945C26" w:rsidRDefault="00945C26" w:rsidP="00945C26">
      <w:pPr>
        <w:pStyle w:val="ProductList-Offering1Heading"/>
        <w:rPr>
          <w:lang w:val="fr-FR"/>
        </w:rPr>
      </w:pPr>
    </w:p>
    <w:p w14:paraId="6AB07C4A" w14:textId="77777777" w:rsidR="00945C26" w:rsidRPr="00945C26" w:rsidRDefault="00945C26" w:rsidP="00945C26">
      <w:pPr>
        <w:pStyle w:val="ProductList-Offering1Heading"/>
        <w:rPr>
          <w:lang w:val="fr-FR"/>
        </w:rPr>
      </w:pPr>
    </w:p>
    <w:p w14:paraId="17021B14" w14:textId="77777777" w:rsidR="00945C26" w:rsidRPr="00945C26" w:rsidRDefault="00945C26" w:rsidP="00945C26">
      <w:pPr>
        <w:pStyle w:val="ProductList-Offering1Heading"/>
        <w:rPr>
          <w:lang w:val="fr-FR"/>
        </w:rPr>
      </w:pPr>
    </w:p>
    <w:p w14:paraId="07410ED0" w14:textId="77777777" w:rsidR="00945C26" w:rsidRPr="00945C26" w:rsidRDefault="00945C26" w:rsidP="00945C26">
      <w:pPr>
        <w:pStyle w:val="ProductList-Offering1Heading"/>
        <w:rPr>
          <w:lang w:val="fr-FR"/>
        </w:rPr>
      </w:pPr>
    </w:p>
    <w:p w14:paraId="6BE94595" w14:textId="46D57D9F" w:rsidR="00945C26" w:rsidRPr="00945C26" w:rsidRDefault="00945C26" w:rsidP="00945C26">
      <w:pPr>
        <w:pStyle w:val="ProductList-Offering1Heading"/>
        <w:rPr>
          <w:lang w:val="fr-FR"/>
        </w:rPr>
      </w:pPr>
      <w:bookmarkStart w:id="160" w:name="_Toc7604990"/>
      <w:r w:rsidRPr="00945C26">
        <w:rPr>
          <w:lang w:val="fr-FR"/>
        </w:rPr>
        <w:lastRenderedPageBreak/>
        <w:t>Serviciile Microsoft Dynamics 365</w:t>
      </w:r>
      <w:bookmarkEnd w:id="158"/>
      <w:bookmarkEnd w:id="159"/>
      <w:bookmarkEnd w:id="160"/>
    </w:p>
    <w:p w14:paraId="6F1F4662" w14:textId="77777777" w:rsidR="00945C26" w:rsidRPr="00A8327A" w:rsidRDefault="00945C26" w:rsidP="00945C26">
      <w:pPr>
        <w:pStyle w:val="ProductList-Body"/>
        <w:rPr>
          <w:rFonts w:asciiTheme="majorHAnsi" w:hAnsiTheme="majorHAnsi"/>
          <w:sz w:val="16"/>
          <w:szCs w:val="16"/>
        </w:rPr>
        <w:sectPr w:rsidR="00945C26" w:rsidRPr="00A8327A" w:rsidSect="00945C26">
          <w:footerReference w:type="default" r:id="rId40"/>
          <w:footerReference w:type="first" r:id="rId41"/>
          <w:pgSz w:w="12240" w:h="15840"/>
          <w:pgMar w:top="1440" w:right="720" w:bottom="1440" w:left="720" w:header="720" w:footer="720" w:gutter="0"/>
          <w:cols w:space="720"/>
          <w:titlePg/>
          <w:docGrid w:linePitch="360"/>
        </w:sectPr>
      </w:pPr>
    </w:p>
    <w:p w14:paraId="1DDC151D" w14:textId="77777777" w:rsidR="00945C26" w:rsidRDefault="00945C26" w:rsidP="00945C26">
      <w:pPr>
        <w:pStyle w:val="ProductList-Body"/>
        <w:rPr>
          <w:rFonts w:asciiTheme="majorHAnsi" w:hAnsiTheme="majorHAnsi"/>
          <w:sz w:val="16"/>
          <w:szCs w:val="16"/>
        </w:rPr>
      </w:pPr>
      <w:r>
        <w:rPr>
          <w:rFonts w:asciiTheme="majorHAnsi" w:hAnsiTheme="majorHAnsi"/>
          <w:sz w:val="16"/>
          <w:szCs w:val="16"/>
        </w:rPr>
        <w:t>Dynamics 365 Plan</w:t>
      </w:r>
    </w:p>
    <w:p w14:paraId="1F22C896" w14:textId="77777777" w:rsidR="00945C26" w:rsidRDefault="00945C26" w:rsidP="00945C26">
      <w:pPr>
        <w:pStyle w:val="ProductList-Body"/>
        <w:rPr>
          <w:rFonts w:asciiTheme="majorHAnsi" w:hAnsiTheme="majorHAnsi"/>
          <w:sz w:val="16"/>
          <w:szCs w:val="16"/>
        </w:rPr>
      </w:pPr>
      <w:r>
        <w:rPr>
          <w:rFonts w:asciiTheme="majorHAnsi" w:hAnsiTheme="majorHAnsi"/>
          <w:sz w:val="16"/>
          <w:szCs w:val="16"/>
        </w:rPr>
        <w:t>Dynamics 365 Unified Operations Plan</w:t>
      </w:r>
    </w:p>
    <w:p w14:paraId="1475EE2C" w14:textId="77777777" w:rsidR="00945C26" w:rsidRDefault="00945C26" w:rsidP="00945C26">
      <w:pPr>
        <w:pStyle w:val="ProductList-Body"/>
        <w:rPr>
          <w:rFonts w:asciiTheme="majorHAnsi" w:hAnsiTheme="majorHAnsi"/>
          <w:sz w:val="16"/>
          <w:szCs w:val="16"/>
        </w:rPr>
      </w:pPr>
      <w:r>
        <w:rPr>
          <w:rFonts w:asciiTheme="majorHAnsi" w:hAnsiTheme="majorHAnsi"/>
          <w:sz w:val="16"/>
          <w:szCs w:val="16"/>
        </w:rPr>
        <w:t>Dynamics 365 Customer Engagement Plan</w:t>
      </w:r>
    </w:p>
    <w:p w14:paraId="0B3ED2FF" w14:textId="77777777" w:rsidR="00945C26" w:rsidRPr="00FE50CE" w:rsidRDefault="00945C26" w:rsidP="00945C26">
      <w:pPr>
        <w:pStyle w:val="ProductList-Body"/>
        <w:rPr>
          <w:rFonts w:asciiTheme="majorHAnsi" w:hAnsiTheme="majorHAnsi"/>
          <w:sz w:val="16"/>
          <w:szCs w:val="16"/>
        </w:rPr>
      </w:pPr>
      <w:r>
        <w:rPr>
          <w:rFonts w:asciiTheme="majorHAnsi" w:hAnsiTheme="majorHAnsi"/>
          <w:sz w:val="16"/>
          <w:szCs w:val="16"/>
        </w:rPr>
        <w:t>Dynamics 365 for Case Management</w:t>
      </w:r>
    </w:p>
    <w:p w14:paraId="04313F48" w14:textId="77777777" w:rsidR="00945C26" w:rsidRDefault="00945C26" w:rsidP="00945C26">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70555AEF" w14:textId="77777777" w:rsidR="00945C26" w:rsidRDefault="00945C26" w:rsidP="00945C26">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158E825B" w14:textId="77777777" w:rsidR="00945C26" w:rsidRPr="00FE50CE" w:rsidRDefault="00945C26" w:rsidP="00945C26">
      <w:pPr>
        <w:pStyle w:val="ProductList-Body"/>
        <w:rPr>
          <w:rFonts w:asciiTheme="majorHAnsi" w:hAnsiTheme="majorHAnsi"/>
          <w:sz w:val="16"/>
          <w:szCs w:val="16"/>
        </w:rPr>
      </w:pPr>
      <w:r>
        <w:rPr>
          <w:rFonts w:asciiTheme="majorHAnsi" w:hAnsiTheme="majorHAnsi"/>
          <w:sz w:val="16"/>
          <w:szCs w:val="16"/>
        </w:rPr>
        <w:t>Dynamics 365 for Customer Service Insights</w:t>
      </w:r>
    </w:p>
    <w:p w14:paraId="172B9688" w14:textId="77777777" w:rsidR="00945C26" w:rsidRPr="00FE50CE" w:rsidRDefault="00945C26" w:rsidP="00945C26">
      <w:pPr>
        <w:pStyle w:val="ProductList-Body"/>
        <w:rPr>
          <w:rFonts w:asciiTheme="majorHAnsi" w:hAnsiTheme="majorHAnsi"/>
          <w:sz w:val="16"/>
          <w:szCs w:val="16"/>
        </w:rPr>
      </w:pPr>
      <w:r>
        <w:rPr>
          <w:rFonts w:asciiTheme="majorHAnsi" w:hAnsiTheme="majorHAnsi"/>
          <w:sz w:val="16"/>
          <w:szCs w:val="16"/>
        </w:rPr>
        <w:t>Dynamics 365 for Field Service</w:t>
      </w:r>
    </w:p>
    <w:p w14:paraId="7E3A9F18" w14:textId="77777777" w:rsidR="00945C26" w:rsidRPr="00455F0E" w:rsidRDefault="00945C26" w:rsidP="00945C26">
      <w:pPr>
        <w:pStyle w:val="ProductList-Body"/>
        <w:rPr>
          <w:rFonts w:asciiTheme="majorHAnsi" w:hAnsiTheme="majorHAnsi"/>
          <w:sz w:val="16"/>
          <w:szCs w:val="16"/>
        </w:rPr>
      </w:pPr>
      <w:r>
        <w:rPr>
          <w:rFonts w:asciiTheme="majorHAnsi" w:hAnsiTheme="majorHAnsi"/>
          <w:sz w:val="16"/>
          <w:szCs w:val="16"/>
        </w:rPr>
        <w:t>Dynamics 365 Business Central Essentials</w:t>
      </w:r>
    </w:p>
    <w:p w14:paraId="29F644B2" w14:textId="77777777" w:rsidR="00945C26" w:rsidRPr="00455F0E" w:rsidRDefault="00945C26" w:rsidP="00945C26">
      <w:pPr>
        <w:pStyle w:val="ProductList-Body"/>
        <w:rPr>
          <w:rFonts w:asciiTheme="majorHAnsi" w:hAnsiTheme="majorHAnsi"/>
          <w:sz w:val="16"/>
          <w:szCs w:val="16"/>
        </w:rPr>
      </w:pPr>
      <w:r>
        <w:rPr>
          <w:rFonts w:asciiTheme="majorHAnsi" w:hAnsiTheme="majorHAnsi"/>
          <w:sz w:val="16"/>
          <w:szCs w:val="16"/>
        </w:rPr>
        <w:t>Dynamics 365 Business Central Premium</w:t>
      </w:r>
    </w:p>
    <w:p w14:paraId="67B62692" w14:textId="77777777" w:rsidR="00945C26" w:rsidRPr="00455F0E" w:rsidRDefault="00945C26" w:rsidP="00945C26">
      <w:pPr>
        <w:pStyle w:val="ProductList-Body"/>
        <w:rPr>
          <w:rFonts w:asciiTheme="majorHAnsi" w:hAnsiTheme="majorHAnsi"/>
          <w:sz w:val="16"/>
          <w:szCs w:val="16"/>
        </w:rPr>
      </w:pPr>
      <w:r>
        <w:rPr>
          <w:rFonts w:asciiTheme="majorHAnsi" w:hAnsiTheme="majorHAnsi"/>
          <w:sz w:val="16"/>
          <w:szCs w:val="16"/>
        </w:rPr>
        <w:t>Dynamics 365 Business Central Team Member</w:t>
      </w:r>
    </w:p>
    <w:p w14:paraId="51F29AEF" w14:textId="77777777" w:rsidR="00945C26" w:rsidRDefault="00945C26" w:rsidP="00945C26">
      <w:pPr>
        <w:pStyle w:val="ProductList-Body"/>
        <w:rPr>
          <w:rFonts w:asciiTheme="majorHAnsi" w:hAnsiTheme="majorHAnsi"/>
          <w:sz w:val="16"/>
          <w:szCs w:val="16"/>
        </w:rPr>
      </w:pPr>
      <w:r>
        <w:rPr>
          <w:rFonts w:asciiTheme="majorHAnsi" w:hAnsiTheme="majorHAnsi"/>
          <w:sz w:val="16"/>
          <w:szCs w:val="16"/>
        </w:rPr>
        <w:t>Dynamics 365 for Marketing</w:t>
      </w:r>
    </w:p>
    <w:p w14:paraId="632EB23E" w14:textId="77777777" w:rsidR="00945C26" w:rsidRPr="00455F0E" w:rsidRDefault="00945C26" w:rsidP="00945C26">
      <w:pPr>
        <w:pStyle w:val="ProductList-Body"/>
        <w:rPr>
          <w:rFonts w:asciiTheme="majorHAnsi" w:hAnsiTheme="majorHAnsi"/>
          <w:sz w:val="16"/>
          <w:szCs w:val="16"/>
        </w:rPr>
      </w:pPr>
      <w:r>
        <w:rPr>
          <w:rFonts w:asciiTheme="majorHAnsi" w:hAnsiTheme="majorHAnsi"/>
          <w:sz w:val="16"/>
          <w:szCs w:val="16"/>
        </w:rPr>
        <w:t>Dynamics 365 for Customer Insights</w:t>
      </w:r>
    </w:p>
    <w:p w14:paraId="1178D230" w14:textId="77777777" w:rsidR="00945C26" w:rsidRPr="00FE50CE" w:rsidRDefault="00945C26" w:rsidP="00945C26">
      <w:pPr>
        <w:pStyle w:val="ProductList-Body"/>
        <w:rPr>
          <w:rFonts w:asciiTheme="majorHAnsi" w:hAnsiTheme="majorHAnsi"/>
          <w:sz w:val="16"/>
          <w:szCs w:val="16"/>
        </w:rPr>
      </w:pPr>
      <w:r>
        <w:rPr>
          <w:rFonts w:asciiTheme="majorHAnsi" w:hAnsiTheme="majorHAnsi"/>
          <w:sz w:val="16"/>
          <w:szCs w:val="16"/>
        </w:rPr>
        <w:t>Dynamics 365 for Operations Activity</w:t>
      </w:r>
    </w:p>
    <w:p w14:paraId="632430DC" w14:textId="77777777" w:rsidR="00945C26" w:rsidRDefault="00945C26" w:rsidP="00945C26">
      <w:pPr>
        <w:pStyle w:val="ProductList-Body"/>
        <w:rPr>
          <w:rFonts w:asciiTheme="majorHAnsi" w:hAnsiTheme="majorHAnsi"/>
          <w:sz w:val="16"/>
          <w:szCs w:val="16"/>
        </w:rPr>
      </w:pPr>
      <w:r>
        <w:rPr>
          <w:rFonts w:asciiTheme="majorHAnsi" w:hAnsiTheme="majorHAnsi"/>
          <w:sz w:val="16"/>
          <w:szCs w:val="16"/>
        </w:rPr>
        <w:t>Dynamics 365 for Operations Device</w:t>
      </w:r>
    </w:p>
    <w:p w14:paraId="7E735550" w14:textId="77777777" w:rsidR="00945C26" w:rsidRPr="00FE50CE" w:rsidRDefault="00945C26" w:rsidP="00945C26">
      <w:pPr>
        <w:pStyle w:val="ProductList-Body"/>
        <w:rPr>
          <w:rFonts w:asciiTheme="majorHAnsi" w:hAnsiTheme="majorHAnsi"/>
          <w:sz w:val="16"/>
          <w:szCs w:val="16"/>
        </w:rPr>
      </w:pPr>
      <w:r>
        <w:rPr>
          <w:rFonts w:asciiTheme="majorHAnsi" w:hAnsiTheme="majorHAnsi"/>
          <w:sz w:val="16"/>
          <w:szCs w:val="16"/>
        </w:rPr>
        <w:t>Dynamics 365 for Operations Order Lines</w:t>
      </w:r>
    </w:p>
    <w:p w14:paraId="299CE5C2" w14:textId="77777777" w:rsidR="00945C26" w:rsidRPr="00FE50CE" w:rsidRDefault="00945C26" w:rsidP="00945C26">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03271B85" w14:textId="77777777" w:rsidR="00945C26" w:rsidRPr="00FE50CE" w:rsidRDefault="00945C26" w:rsidP="00945C26">
      <w:pPr>
        <w:pStyle w:val="ProductList-Body"/>
        <w:rPr>
          <w:rFonts w:asciiTheme="majorHAnsi" w:hAnsiTheme="majorHAnsi"/>
          <w:sz w:val="16"/>
          <w:szCs w:val="16"/>
        </w:rPr>
      </w:pPr>
      <w:r>
        <w:rPr>
          <w:rFonts w:asciiTheme="majorHAnsi" w:hAnsiTheme="majorHAnsi"/>
          <w:sz w:val="16"/>
          <w:szCs w:val="16"/>
        </w:rPr>
        <w:t>Dynamics 365 for Retail</w:t>
      </w:r>
    </w:p>
    <w:p w14:paraId="0E578134" w14:textId="77777777" w:rsidR="00945C26" w:rsidRDefault="00945C26" w:rsidP="00945C26">
      <w:pPr>
        <w:pStyle w:val="ProductList-Body"/>
        <w:rPr>
          <w:rFonts w:asciiTheme="majorHAnsi" w:hAnsiTheme="majorHAnsi"/>
          <w:sz w:val="16"/>
          <w:szCs w:val="16"/>
        </w:rPr>
      </w:pPr>
      <w:r>
        <w:rPr>
          <w:rFonts w:asciiTheme="majorHAnsi" w:hAnsiTheme="majorHAnsi"/>
          <w:sz w:val="16"/>
          <w:szCs w:val="16"/>
        </w:rPr>
        <w:t>Dynamics 365 for Sales Enterprise</w:t>
      </w:r>
    </w:p>
    <w:p w14:paraId="4E047119" w14:textId="77777777" w:rsidR="00945C26" w:rsidRDefault="00945C26" w:rsidP="00945C26">
      <w:pPr>
        <w:pStyle w:val="ProductList-Body"/>
        <w:rPr>
          <w:rFonts w:asciiTheme="majorHAnsi" w:hAnsiTheme="majorHAnsi"/>
          <w:sz w:val="16"/>
          <w:szCs w:val="16"/>
        </w:rPr>
      </w:pPr>
      <w:r>
        <w:rPr>
          <w:rFonts w:asciiTheme="majorHAnsi" w:hAnsiTheme="majorHAnsi"/>
          <w:sz w:val="16"/>
          <w:szCs w:val="16"/>
        </w:rPr>
        <w:t>Dynamics 365 for Sales Professional</w:t>
      </w:r>
    </w:p>
    <w:p w14:paraId="1B73A852" w14:textId="77777777" w:rsidR="00945C26" w:rsidRPr="00455F0E" w:rsidRDefault="00945C26" w:rsidP="00945C26">
      <w:pPr>
        <w:pStyle w:val="ProductList-Body"/>
        <w:rPr>
          <w:rFonts w:asciiTheme="majorHAnsi" w:hAnsiTheme="majorHAnsi"/>
          <w:sz w:val="16"/>
          <w:szCs w:val="16"/>
        </w:rPr>
      </w:pPr>
      <w:r>
        <w:rPr>
          <w:rFonts w:asciiTheme="majorHAnsi" w:hAnsiTheme="majorHAnsi"/>
          <w:sz w:val="16"/>
          <w:szCs w:val="16"/>
        </w:rPr>
        <w:t>Dynamics 365 AI for Sales</w:t>
      </w:r>
    </w:p>
    <w:p w14:paraId="3F0D1C45" w14:textId="77777777" w:rsidR="00945C26" w:rsidRPr="00FE50CE" w:rsidRDefault="00945C26" w:rsidP="00945C26">
      <w:pPr>
        <w:pStyle w:val="ProductList-Body"/>
        <w:rPr>
          <w:rFonts w:asciiTheme="majorHAnsi" w:hAnsiTheme="majorHAnsi"/>
          <w:sz w:val="16"/>
          <w:szCs w:val="16"/>
        </w:rPr>
      </w:pPr>
      <w:r>
        <w:rPr>
          <w:rFonts w:asciiTheme="majorHAnsi" w:hAnsiTheme="majorHAnsi"/>
          <w:sz w:val="16"/>
          <w:szCs w:val="16"/>
        </w:rPr>
        <w:t>Dynamics 365 for Talent</w:t>
      </w:r>
    </w:p>
    <w:p w14:paraId="75024BAB" w14:textId="77777777" w:rsidR="00945C26" w:rsidRPr="00FE50CE" w:rsidRDefault="00945C26" w:rsidP="00945C26">
      <w:pPr>
        <w:pStyle w:val="ProductList-Body"/>
        <w:rPr>
          <w:rFonts w:asciiTheme="majorHAnsi" w:hAnsiTheme="majorHAnsi"/>
          <w:sz w:val="16"/>
          <w:szCs w:val="16"/>
        </w:rPr>
      </w:pPr>
      <w:r>
        <w:rPr>
          <w:rFonts w:asciiTheme="majorHAnsi" w:hAnsiTheme="majorHAnsi"/>
          <w:sz w:val="16"/>
          <w:szCs w:val="16"/>
        </w:rPr>
        <w:t>Dynamics 365 for Talent: Attract</w:t>
      </w:r>
    </w:p>
    <w:p w14:paraId="741DDFB2" w14:textId="77777777" w:rsidR="00945C26" w:rsidRPr="00FE50CE" w:rsidRDefault="00945C26" w:rsidP="00945C26">
      <w:pPr>
        <w:pStyle w:val="ProductList-Body"/>
        <w:rPr>
          <w:rFonts w:asciiTheme="majorHAnsi" w:hAnsiTheme="majorHAnsi"/>
          <w:sz w:val="16"/>
          <w:szCs w:val="16"/>
        </w:rPr>
      </w:pPr>
      <w:r>
        <w:rPr>
          <w:rFonts w:asciiTheme="majorHAnsi" w:hAnsiTheme="majorHAnsi"/>
          <w:sz w:val="16"/>
          <w:szCs w:val="16"/>
        </w:rPr>
        <w:t>Dynamics 365 for Talent: Onboard</w:t>
      </w:r>
    </w:p>
    <w:p w14:paraId="391BA42E" w14:textId="77777777" w:rsidR="00945C26" w:rsidRDefault="00945C26" w:rsidP="00945C26">
      <w:pPr>
        <w:pStyle w:val="ProductList-Body"/>
        <w:rPr>
          <w:rFonts w:asciiTheme="majorHAnsi" w:hAnsiTheme="majorHAnsi"/>
          <w:sz w:val="16"/>
          <w:szCs w:val="16"/>
        </w:rPr>
      </w:pPr>
      <w:r>
        <w:rPr>
          <w:rFonts w:asciiTheme="majorHAnsi" w:hAnsiTheme="majorHAnsi"/>
          <w:sz w:val="16"/>
          <w:szCs w:val="16"/>
        </w:rPr>
        <w:t>Dynamics 365 for Team Members</w:t>
      </w:r>
    </w:p>
    <w:p w14:paraId="74763D91" w14:textId="77777777" w:rsidR="00945C26" w:rsidRDefault="00945C26" w:rsidP="00945C26">
      <w:pPr>
        <w:pStyle w:val="ProductList-Body"/>
        <w:rPr>
          <w:rFonts w:asciiTheme="majorHAnsi" w:hAnsiTheme="majorHAnsi"/>
          <w:sz w:val="16"/>
          <w:szCs w:val="16"/>
        </w:rPr>
      </w:pPr>
      <w:r>
        <w:rPr>
          <w:rFonts w:asciiTheme="majorHAnsi" w:hAnsiTheme="majorHAnsi"/>
          <w:sz w:val="16"/>
          <w:szCs w:val="16"/>
        </w:rPr>
        <w:t>Aspect Dynamics 365</w:t>
      </w:r>
    </w:p>
    <w:p w14:paraId="7724E11A" w14:textId="77777777" w:rsidR="00945C26" w:rsidRPr="00FE50CE" w:rsidRDefault="00945C26" w:rsidP="00945C26">
      <w:pPr>
        <w:pStyle w:val="ProductList-Body"/>
        <w:rPr>
          <w:rFonts w:asciiTheme="majorHAnsi" w:hAnsiTheme="majorHAnsi"/>
          <w:sz w:val="16"/>
          <w:szCs w:val="16"/>
        </w:rPr>
      </w:pPr>
      <w:r>
        <w:rPr>
          <w:rFonts w:asciiTheme="majorHAnsi" w:hAnsiTheme="majorHAnsi"/>
          <w:sz w:val="16"/>
          <w:szCs w:val="16"/>
        </w:rPr>
        <w:t>Dynamics 365 Remote Assist</w:t>
      </w:r>
    </w:p>
    <w:p w14:paraId="5CDCA558" w14:textId="77777777" w:rsidR="00945C26" w:rsidRDefault="00945C26" w:rsidP="00945C26">
      <w:pPr>
        <w:pStyle w:val="ProductList-Body"/>
        <w:rPr>
          <w:rFonts w:asciiTheme="majorHAnsi" w:hAnsiTheme="majorHAnsi"/>
          <w:sz w:val="16"/>
          <w:szCs w:val="16"/>
        </w:rPr>
      </w:pPr>
      <w:r>
        <w:rPr>
          <w:rFonts w:asciiTheme="majorHAnsi" w:hAnsiTheme="majorHAnsi"/>
          <w:sz w:val="16"/>
          <w:szCs w:val="16"/>
        </w:rPr>
        <w:t>Microsoft Relationship Sales Solution</w:t>
      </w:r>
    </w:p>
    <w:p w14:paraId="17C00766" w14:textId="77777777" w:rsidR="00945C26" w:rsidRPr="00FE50CE" w:rsidRDefault="00945C26" w:rsidP="00945C26">
      <w:pPr>
        <w:pStyle w:val="ProductList-Body"/>
        <w:rPr>
          <w:rFonts w:asciiTheme="majorHAnsi" w:hAnsiTheme="majorHAnsi"/>
          <w:sz w:val="16"/>
          <w:szCs w:val="16"/>
        </w:rPr>
      </w:pPr>
      <w:r>
        <w:rPr>
          <w:rFonts w:asciiTheme="majorHAnsi" w:hAnsiTheme="majorHAnsi"/>
          <w:sz w:val="16"/>
          <w:szCs w:val="16"/>
        </w:rPr>
        <w:t>Microsoft Relationship Sales Solution Plus</w:t>
      </w:r>
    </w:p>
    <w:p w14:paraId="3CE89325" w14:textId="77777777" w:rsidR="00945C26" w:rsidRPr="005F08E6" w:rsidRDefault="00945C26" w:rsidP="00945C26">
      <w:pPr>
        <w:pStyle w:val="ProductList-Body"/>
        <w:rPr>
          <w:rFonts w:asciiTheme="majorHAnsi" w:hAnsiTheme="majorHAnsi"/>
          <w:sz w:val="16"/>
          <w:szCs w:val="16"/>
        </w:rPr>
        <w:sectPr w:rsidR="00945C26" w:rsidRPr="005F08E6" w:rsidSect="00E275D6">
          <w:type w:val="continuous"/>
          <w:pgSz w:w="12240" w:h="15840"/>
          <w:pgMar w:top="1440" w:right="720" w:bottom="1440" w:left="720" w:header="720" w:footer="720" w:gutter="0"/>
          <w:cols w:num="2" w:space="720"/>
          <w:titlePg/>
          <w:docGrid w:linePitch="360"/>
        </w:sectPr>
      </w:pPr>
    </w:p>
    <w:p w14:paraId="5BE769D7" w14:textId="77777777" w:rsidR="00C477A7" w:rsidRPr="000A5E8A" w:rsidRDefault="00C477A7" w:rsidP="00C477A7">
      <w:pPr>
        <w:pStyle w:val="ProductList-Body"/>
        <w:pBdr>
          <w:top w:val="single" w:sz="4" w:space="1" w:color="BFBFBF" w:themeColor="background1" w:themeShade="BF"/>
        </w:pBdr>
        <w:rPr>
          <w:b/>
          <w:color w:val="000000" w:themeColor="text1"/>
          <w:sz w:val="8"/>
          <w:szCs w:val="8"/>
        </w:rPr>
      </w:pPr>
    </w:p>
    <w:p w14:paraId="57D43D63" w14:textId="77777777" w:rsidR="00C477A7" w:rsidRDefault="00C477A7" w:rsidP="00C477A7">
      <w:pPr>
        <w:pStyle w:val="ProductList-ClauseHeading"/>
      </w:pPr>
      <w:r>
        <w:t>Notificări</w:t>
      </w:r>
    </w:p>
    <w:p w14:paraId="0443E878" w14:textId="06EA66E1" w:rsidR="00C477A7" w:rsidRPr="00AB267B" w:rsidRDefault="00C477A7" w:rsidP="00C477A7">
      <w:pPr>
        <w:pStyle w:val="ProductList-Body"/>
      </w:pPr>
      <w:r>
        <w:t xml:space="preserve">Se aplică notificările pentru Bing Maps și Serviciile profesionale din </w:t>
      </w:r>
      <w:hyperlink w:anchor="Attachment1" w:tooltip="Anexa 1" w:history="1">
        <w:r>
          <w:rPr>
            <w:rStyle w:val="Hyperlink"/>
          </w:rPr>
          <w:t>Anexa 1</w:t>
        </w:r>
      </w:hyperlink>
      <w:r>
        <w:t xml:space="preserve">. Toate serviciile de integrare, migrare sau implementare furnizate Clientului vor respecta notificarea privind Serviciile profesionale din </w:t>
      </w:r>
      <w:hyperlink w:anchor="Attachment1" w:tooltip="Anexa 1" w:history="1">
        <w:r>
          <w:rPr>
            <w:rStyle w:val="Hyperlink"/>
          </w:rPr>
          <w:t>Anexa 1</w:t>
        </w:r>
      </w:hyperlink>
      <w:r w:rsidRPr="002C7B45">
        <w:rPr>
          <w:rStyle w:val="Hyperlink"/>
        </w:rPr>
        <w:t>.</w:t>
      </w:r>
    </w:p>
    <w:p w14:paraId="3C39ED7B" w14:textId="77777777" w:rsidR="00C477A7" w:rsidRDefault="00C477A7" w:rsidP="00C477A7">
      <w:pPr>
        <w:pStyle w:val="ProductList-Body"/>
      </w:pPr>
    </w:p>
    <w:p w14:paraId="15584FC4" w14:textId="77777777" w:rsidR="00C477A7" w:rsidRPr="00017A5A" w:rsidRDefault="00C477A7" w:rsidP="00C477A7">
      <w:pPr>
        <w:pStyle w:val="ProductList-ClauseHeading"/>
      </w:pPr>
      <w:r>
        <w:t>Suitele de licență pe bază de abonament</w:t>
      </w:r>
    </w:p>
    <w:p w14:paraId="77F8E200" w14:textId="58380C5F" w:rsidR="00C477A7" w:rsidRPr="00234095" w:rsidRDefault="00C477A7" w:rsidP="00C477A7">
      <w:pPr>
        <w:pStyle w:val="ProductList-Body"/>
      </w:pPr>
      <w:r>
        <w:t xml:space="preserve">Pe lângă licențele SL pentru utilizator, consultați </w:t>
      </w:r>
      <w:hyperlink w:anchor="Attachment2" w:tooltip="Anexa 2" w:history="1">
        <w:r>
          <w:rPr>
            <w:rStyle w:val="Hyperlink"/>
          </w:rPr>
          <w:t>Anexa 2</w:t>
        </w:r>
      </w:hyperlink>
      <w:r>
        <w:t xml:space="preserve"> pentru alte oferte care îndeplinesc cerințele pentru licențele SL.</w:t>
      </w:r>
    </w:p>
    <w:p w14:paraId="22030500" w14:textId="77777777" w:rsidR="00C477A7" w:rsidRPr="000E3993" w:rsidRDefault="00C477A7" w:rsidP="00C477A7">
      <w:pPr>
        <w:pStyle w:val="ProductList-Body"/>
      </w:pPr>
    </w:p>
    <w:p w14:paraId="68E39329" w14:textId="77777777" w:rsidR="00C477A7" w:rsidRPr="000A5E8A" w:rsidRDefault="00C477A7" w:rsidP="00C477A7">
      <w:pPr>
        <w:pStyle w:val="ProductList-ClauseHeading"/>
      </w:pPr>
      <w:r>
        <w:t>Utilizatorii externi</w:t>
      </w:r>
    </w:p>
    <w:p w14:paraId="7D9174A4" w14:textId="77777777" w:rsidR="00C477A7" w:rsidRDefault="00C477A7" w:rsidP="00C477A7">
      <w:pPr>
        <w:pStyle w:val="ProductList-Body"/>
        <w:tabs>
          <w:tab w:val="clear" w:pos="158"/>
          <w:tab w:val="left" w:pos="360"/>
        </w:tabs>
      </w:pPr>
      <w:r>
        <w:t>Utilizatorii externi ai serviciilor Dynamics 365 nu au nevoie de o licență SL pentru a accesa Serviciul online. Această excepție nu este valabilă pentru (1) contractorii sau reprezentanții Clientului ori Afiliaților săi sau pentru (2) Utilizatorii externi care folosesc produse software client Dynamics 365 cu alte servicii Dynamics 365 decât serviciile sau componentele incluse în Dynamics 365 Unified Operations Plan, Dynamics 365 for Retail, Dynamics 365 for Talent: Attract sau Dynamics 365 for Talent: Onboard.</w:t>
      </w:r>
    </w:p>
    <w:p w14:paraId="5034B53B" w14:textId="77777777" w:rsidR="00C477A7" w:rsidRDefault="00C477A7" w:rsidP="00C477A7">
      <w:pPr>
        <w:pStyle w:val="ProductList-Body"/>
        <w:tabs>
          <w:tab w:val="clear" w:pos="158"/>
          <w:tab w:val="left" w:pos="360"/>
        </w:tabs>
        <w:rPr>
          <w:color w:val="000000" w:themeColor="text1"/>
          <w:szCs w:val="18"/>
        </w:rPr>
      </w:pPr>
    </w:p>
    <w:p w14:paraId="111989CE" w14:textId="77777777" w:rsidR="00C477A7" w:rsidRDefault="00C477A7" w:rsidP="00C477A7">
      <w:pPr>
        <w:pStyle w:val="ProductList-ClauseHeading"/>
      </w:pPr>
      <w:r>
        <w:t>Portalul de administrare</w:t>
      </w:r>
    </w:p>
    <w:p w14:paraId="1BC8507F" w14:textId="77777777" w:rsidR="00C477A7" w:rsidRDefault="00C477A7" w:rsidP="00C477A7">
      <w:pPr>
        <w:pStyle w:val="ProductList-Body"/>
      </w:pPr>
      <w:r>
        <w:t>Clienții cu Licențe SL pentru Dynamics 365 Unified Operations Plan, Dynamics 365 for Retail sau Dynamics 365 for Talent pot să distribuie și să administreze Serviciul online prin intermediul Serviciilor Microsoft Dynamics Lifecycle (sau al succesorului său), care se supun unor termeni separați.</w:t>
      </w:r>
    </w:p>
    <w:p w14:paraId="6EC4D580" w14:textId="77777777" w:rsidR="00C477A7" w:rsidRPr="006E11C3" w:rsidRDefault="00C477A7" w:rsidP="00C477A7">
      <w:pPr>
        <w:pStyle w:val="ProductList-Body"/>
      </w:pPr>
    </w:p>
    <w:p w14:paraId="103F86A4" w14:textId="77777777" w:rsidR="00C477A7" w:rsidRPr="00E94E14" w:rsidRDefault="00C477A7" w:rsidP="00C477A7">
      <w:pPr>
        <w:pStyle w:val="ProductList-ClauseHeading"/>
      </w:pPr>
      <w:r>
        <w:t>Distribuiri mixte ale serviciilor Dynamics 365</w:t>
      </w:r>
    </w:p>
    <w:p w14:paraId="701CEDDC" w14:textId="77777777" w:rsidR="00C477A7" w:rsidRDefault="00C477A7" w:rsidP="00C477A7">
      <w:pPr>
        <w:pStyle w:val="ProductList-Body"/>
      </w:pPr>
      <w:r>
        <w:t>Clienții pot combina (i) licențele pentru Dynamics 365 for Sales Professional și Enterprise, (ii) licențele pentru Dynamics 365 for Customer Service Professional și Enterprise sau (iii) licențele pentru Dynamics 365 Business Central și Dynamics 365 for Unified Operations Plan dacă</w:t>
      </w:r>
    </w:p>
    <w:p w14:paraId="20DDF82D" w14:textId="77777777" w:rsidR="00C477A7" w:rsidRDefault="00C477A7" w:rsidP="00C477A7">
      <w:pPr>
        <w:pStyle w:val="ProductList-Body"/>
        <w:numPr>
          <w:ilvl w:val="0"/>
          <w:numId w:val="48"/>
        </w:numPr>
        <w:tabs>
          <w:tab w:val="clear" w:pos="158"/>
          <w:tab w:val="left" w:pos="360"/>
          <w:tab w:val="left" w:pos="720"/>
          <w:tab w:val="left" w:pos="1080"/>
        </w:tabs>
      </w:pPr>
      <w:r>
        <w:t xml:space="preserve">fiecare Serviciu online este distribuit în baza unei instanțe separate, </w:t>
      </w:r>
    </w:p>
    <w:p w14:paraId="7E869582" w14:textId="77777777" w:rsidR="00C477A7" w:rsidRDefault="00C477A7" w:rsidP="00C477A7">
      <w:pPr>
        <w:pStyle w:val="ProductList-Body"/>
        <w:numPr>
          <w:ilvl w:val="0"/>
          <w:numId w:val="48"/>
        </w:numPr>
        <w:tabs>
          <w:tab w:val="clear" w:pos="158"/>
          <w:tab w:val="left" w:pos="360"/>
          <w:tab w:val="left" w:pos="720"/>
          <w:tab w:val="left" w:pos="1080"/>
        </w:tabs>
      </w:pPr>
      <w:r>
        <w:t>toți utilizatorii care accesează instanța dețin licență cu alegere unică a Serviciului online și</w:t>
      </w:r>
    </w:p>
    <w:p w14:paraId="0C22A127" w14:textId="77777777" w:rsidR="00C477A7" w:rsidRDefault="00C477A7" w:rsidP="00C477A7">
      <w:pPr>
        <w:pStyle w:val="ProductList-Body"/>
        <w:numPr>
          <w:ilvl w:val="0"/>
          <w:numId w:val="48"/>
        </w:numPr>
        <w:tabs>
          <w:tab w:val="clear" w:pos="158"/>
          <w:tab w:val="left" w:pos="360"/>
          <w:tab w:val="left" w:pos="720"/>
          <w:tab w:val="left" w:pos="1080"/>
        </w:tabs>
      </w:pPr>
      <w:r>
        <w:t>niciun utilizator nu are acces direct sau indirect la instanțele distribuite cu celelalte Servicii online.</w:t>
      </w:r>
    </w:p>
    <w:p w14:paraId="278D11A3" w14:textId="6F6254AB" w:rsidR="00C477A7" w:rsidRDefault="00C477A7" w:rsidP="00C477A7">
      <w:pPr>
        <w:pStyle w:val="ProductList-Body"/>
      </w:pPr>
    </w:p>
    <w:p w14:paraId="6A4A8ACB" w14:textId="77777777" w:rsidR="00945C26" w:rsidRPr="00E94E14" w:rsidRDefault="00945C26" w:rsidP="00945C26">
      <w:pPr>
        <w:pStyle w:val="ProductList-ClauseHeading"/>
      </w:pPr>
      <w:r>
        <w:t>Distribuiri mixte ale serviciilor Dynamics 365 Business Central</w:t>
      </w:r>
    </w:p>
    <w:p w14:paraId="48BB8063" w14:textId="77777777" w:rsidR="00945C26" w:rsidRDefault="00945C26" w:rsidP="00945C26">
      <w:pPr>
        <w:pStyle w:val="ProductList-Body"/>
      </w:pPr>
      <w:r>
        <w:t>Clienți nu au posibilitatea de a combina licențele pentru Dynamics 365 Business Central Premium și pentru Dynamics 365 Business Central Essentials pentru aceeași entitate găzduită.</w:t>
      </w:r>
    </w:p>
    <w:p w14:paraId="2A571843" w14:textId="77777777" w:rsidR="00945C26" w:rsidRDefault="00945C26" w:rsidP="00C477A7">
      <w:pPr>
        <w:pStyle w:val="ProductList-Body"/>
      </w:pPr>
    </w:p>
    <w:p w14:paraId="69EA6418" w14:textId="77777777" w:rsidR="00C477A7" w:rsidRDefault="00C477A7" w:rsidP="00C477A7">
      <w:pPr>
        <w:pStyle w:val="ProductList-ClauseHeading"/>
        <w:tabs>
          <w:tab w:val="clear" w:pos="360"/>
          <w:tab w:val="left" w:pos="0"/>
        </w:tabs>
        <w:ind w:left="360" w:hanging="360"/>
      </w:pPr>
      <w:r>
        <w:t>Dynamics 365 for Marketing</w:t>
      </w:r>
    </w:p>
    <w:p w14:paraId="600ECA4D" w14:textId="77777777" w:rsidR="00C477A7" w:rsidRPr="00455F0E" w:rsidRDefault="00C477A7" w:rsidP="00C477A7">
      <w:pPr>
        <w:pStyle w:val="ProductList-Body"/>
        <w:tabs>
          <w:tab w:val="clear" w:pos="158"/>
          <w:tab w:val="left" w:pos="90"/>
          <w:tab w:val="left" w:pos="270"/>
        </w:tabs>
        <w:ind w:left="518" w:hanging="360"/>
      </w:pPr>
      <w:r>
        <w:rPr>
          <w:b/>
          <w:bCs/>
          <w:color w:val="0072C6"/>
        </w:rPr>
        <w:t>Acord privind nivelul serviciului</w:t>
      </w:r>
    </w:p>
    <w:p w14:paraId="3273E728" w14:textId="77777777" w:rsidR="00C477A7" w:rsidRDefault="00C477A7" w:rsidP="00C477A7">
      <w:pPr>
        <w:pStyle w:val="ProductList-Body"/>
        <w:tabs>
          <w:tab w:val="clear" w:pos="158"/>
          <w:tab w:val="left" w:pos="90"/>
          <w:tab w:val="left" w:pos="270"/>
        </w:tabs>
        <w:ind w:left="518" w:hanging="360"/>
      </w:pPr>
      <w:r>
        <w:t>Nu există niciun Acord privind nivelul serviciului pentru Dynamics 365 for Marketing.</w:t>
      </w:r>
    </w:p>
    <w:p w14:paraId="2377B4B0" w14:textId="77777777" w:rsidR="00C477A7" w:rsidRDefault="00C477A7" w:rsidP="00C477A7">
      <w:pPr>
        <w:pStyle w:val="ProductList-Body"/>
        <w:tabs>
          <w:tab w:val="clear" w:pos="158"/>
          <w:tab w:val="left" w:pos="90"/>
          <w:tab w:val="left" w:pos="270"/>
        </w:tabs>
        <w:ind w:left="518" w:hanging="360"/>
      </w:pPr>
    </w:p>
    <w:p w14:paraId="425B7E88" w14:textId="77777777" w:rsidR="00C477A7" w:rsidRDefault="00C477A7" w:rsidP="00C477A7">
      <w:pPr>
        <w:pStyle w:val="ProductList-Body"/>
        <w:keepNext/>
        <w:tabs>
          <w:tab w:val="clear" w:pos="158"/>
          <w:tab w:val="left" w:pos="90"/>
          <w:tab w:val="left" w:pos="270"/>
        </w:tabs>
        <w:ind w:left="518" w:hanging="360"/>
      </w:pPr>
      <w:r>
        <w:rPr>
          <w:b/>
          <w:bCs/>
          <w:color w:val="0072C6"/>
        </w:rPr>
        <w:t>Legi, reglementări și standarde în domeniu în materie de promovare</w:t>
      </w:r>
    </w:p>
    <w:p w14:paraId="4B1202E5" w14:textId="77777777" w:rsidR="00C477A7" w:rsidRDefault="00C477A7" w:rsidP="00C477A7">
      <w:pPr>
        <w:pStyle w:val="ProductList-Body"/>
        <w:tabs>
          <w:tab w:val="clear" w:pos="158"/>
          <w:tab w:val="left" w:pos="90"/>
          <w:tab w:val="left" w:pos="270"/>
        </w:tabs>
        <w:ind w:left="180"/>
      </w:pPr>
      <w:r>
        <w:t xml:space="preserve">Microsoft nu își asumă răspunderea pentru respectarea de către Client a legilor, reglementărilor sau standardelor în domeniu aplicabile care reglementează transmiterea de către Client a comunicărilor promoționale. </w:t>
      </w:r>
    </w:p>
    <w:p w14:paraId="0D05DCB8" w14:textId="77777777" w:rsidR="00C477A7" w:rsidRPr="00BA61B1" w:rsidRDefault="00C477A7" w:rsidP="00C477A7">
      <w:pPr>
        <w:pStyle w:val="ProductList-Body"/>
      </w:pPr>
    </w:p>
    <w:p w14:paraId="34F123EF" w14:textId="77777777" w:rsidR="00C477A7" w:rsidRDefault="00C477A7" w:rsidP="00C477A7">
      <w:pPr>
        <w:pStyle w:val="ProductList-ClauseHeading"/>
      </w:pPr>
      <w:r>
        <w:t>Codul sursă pentru Dynamics 365 Unified Operations Plan</w:t>
      </w:r>
    </w:p>
    <w:p w14:paraId="21FC5E4B" w14:textId="77777777" w:rsidR="00C477A7" w:rsidRDefault="00C477A7" w:rsidP="00C477A7">
      <w:pPr>
        <w:pStyle w:val="ProductList-Body"/>
        <w:tabs>
          <w:tab w:val="clear" w:pos="158"/>
          <w:tab w:val="left" w:pos="360"/>
        </w:tabs>
        <w:rPr>
          <w:strike/>
        </w:rPr>
      </w:pPr>
      <w:r>
        <w:t>Clientul are dreptul să modifice, pentru utilizare internă, codul sursă al aplicației pentru Dynamics 365 Finance and Operations și Dynamics 365 for Retail.</w:t>
      </w:r>
    </w:p>
    <w:p w14:paraId="69BA2E3F" w14:textId="77777777" w:rsidR="00C477A7" w:rsidRPr="007F1B5F" w:rsidRDefault="00C477A7" w:rsidP="00C477A7">
      <w:pPr>
        <w:pStyle w:val="ProductList-Body"/>
        <w:tabs>
          <w:tab w:val="clear" w:pos="158"/>
          <w:tab w:val="left" w:pos="360"/>
        </w:tabs>
      </w:pPr>
    </w:p>
    <w:p w14:paraId="268D2046" w14:textId="77777777" w:rsidR="00C477A7" w:rsidRPr="00FE50CE" w:rsidRDefault="00C477A7" w:rsidP="00C477A7">
      <w:pPr>
        <w:pStyle w:val="ProductList-ClauseHeading"/>
      </w:pPr>
      <w:r>
        <w:lastRenderedPageBreak/>
        <w:t>Dynamics 365 for Talent: Attract și Dynamics 365 Talent: Onboard</w:t>
      </w:r>
    </w:p>
    <w:p w14:paraId="0F1BDACD" w14:textId="77777777" w:rsidR="00C477A7" w:rsidRPr="007F1B5F" w:rsidRDefault="00C477A7" w:rsidP="00C477A7">
      <w:pPr>
        <w:pStyle w:val="ProductList-Body"/>
        <w:tabs>
          <w:tab w:val="clear" w:pos="158"/>
          <w:tab w:val="left" w:pos="360"/>
        </w:tabs>
      </w:pPr>
      <w:r>
        <w:t>Utilizatorii care accesează Serviciul online care sunt (1) candidați în modulul de atragere sau (2) noi angajați în modulul de integrare nu au nevoie de o licență SL.</w:t>
      </w:r>
    </w:p>
    <w:p w14:paraId="3AA594E2" w14:textId="77777777" w:rsidR="00C477A7" w:rsidRDefault="00C477A7" w:rsidP="00C477A7">
      <w:pPr>
        <w:pStyle w:val="ProductList-Body"/>
        <w:tabs>
          <w:tab w:val="clear" w:pos="158"/>
          <w:tab w:val="left" w:pos="360"/>
        </w:tabs>
        <w:rPr>
          <w:color w:val="000000" w:themeColor="text1"/>
          <w:szCs w:val="18"/>
        </w:rPr>
      </w:pPr>
    </w:p>
    <w:p w14:paraId="7D4D7498" w14:textId="77777777" w:rsidR="00C477A7" w:rsidRDefault="00C477A7" w:rsidP="00C477A7">
      <w:pPr>
        <w:pStyle w:val="ProductList-ClauseHeading"/>
      </w:pPr>
      <w:r>
        <w:t>Drepturile de utilizare a serverului pentru licențele SL utilizator pentru Dynamics 365, licențele SL utilizator cu SA de tranziție și licențele SL utilizator suplimentare</w:t>
      </w:r>
    </w:p>
    <w:p w14:paraId="1F7EEAE6" w14:textId="77777777" w:rsidR="00C477A7" w:rsidRDefault="00C477A7" w:rsidP="00C477A7">
      <w:pPr>
        <w:pStyle w:val="ProductList-Body"/>
      </w:pPr>
      <w:r>
        <w:t>Prevederile de mai jos privind drepturile de utilizare a serverului nu se aplică Clienților care dețin o licență pentru Dynamics 365 for Sales Professional, Dynamics 365 Customer Service Professional, Dynamics 365 for Marketing, Dynamics 365 for Talent: Attract, Dynamics 365 for Talent: Onboard sau Clienților care dețin o licență pentru serviciile online Dynamics 365 prin Licență Open, Open Value și Open Value Subscription.</w:t>
      </w:r>
    </w:p>
    <w:p w14:paraId="630640CF" w14:textId="77777777" w:rsidR="00C477A7" w:rsidRPr="00AC38E9" w:rsidRDefault="00C477A7" w:rsidP="00C477A7">
      <w:pPr>
        <w:pStyle w:val="ProductList-Body"/>
      </w:pPr>
    </w:p>
    <w:p w14:paraId="01F13B71" w14:textId="77777777" w:rsidR="00C477A7" w:rsidRPr="002C6BAD" w:rsidRDefault="00C477A7" w:rsidP="00C477A7">
      <w:pPr>
        <w:pStyle w:val="ProductList-Body"/>
        <w:ind w:left="180"/>
        <w:rPr>
          <w:b/>
          <w:color w:val="0072C6"/>
        </w:rPr>
      </w:pPr>
      <w:r>
        <w:rPr>
          <w:b/>
          <w:color w:val="0072C6"/>
        </w:rPr>
        <w:t>Server local pentru Dynamics 365 for Operations</w:t>
      </w:r>
    </w:p>
    <w:p w14:paraId="1E82034B" w14:textId="77777777" w:rsidR="00C477A7" w:rsidRPr="004B4D84" w:rsidRDefault="00C477A7" w:rsidP="00C477A7">
      <w:pPr>
        <w:pStyle w:val="ProductList-Body"/>
        <w:ind w:left="180"/>
      </w:pPr>
      <w:r>
        <w:t>Clienții care dețin abonamente active pentru (1) Dynamics 365 Plan sau (2) Dynamics 365 Unified Operations Plan (sau orice componentă a planului licențiată separat) au dreptul:</w:t>
      </w:r>
    </w:p>
    <w:p w14:paraId="7CC51249" w14:textId="77777777" w:rsidR="00C477A7" w:rsidRPr="004B4D84" w:rsidRDefault="00C477A7" w:rsidP="00C477A7">
      <w:pPr>
        <w:pStyle w:val="ProductList-Body"/>
        <w:numPr>
          <w:ilvl w:val="0"/>
          <w:numId w:val="39"/>
        </w:numPr>
        <w:tabs>
          <w:tab w:val="clear" w:pos="158"/>
          <w:tab w:val="left" w:pos="360"/>
          <w:tab w:val="left" w:pos="720"/>
        </w:tabs>
        <w:ind w:left="720"/>
      </w:pPr>
      <w:r>
        <w:t>să instaleze un număr nelimitat de copii ale produsului software Dynamics 365 for Operations Server pe un server de rețea sau pe servere partajate;</w:t>
      </w:r>
    </w:p>
    <w:p w14:paraId="2F5B7AA6" w14:textId="77777777" w:rsidR="00C477A7" w:rsidRDefault="00C477A7" w:rsidP="00C477A7">
      <w:pPr>
        <w:pStyle w:val="ProductList-Body"/>
        <w:numPr>
          <w:ilvl w:val="0"/>
          <w:numId w:val="39"/>
        </w:numPr>
        <w:tabs>
          <w:tab w:val="left" w:pos="360"/>
          <w:tab w:val="left" w:pos="720"/>
        </w:tabs>
        <w:ind w:left="720"/>
      </w:pPr>
      <w:r>
        <w:t>să instaleze și să utilizeze produsul software Dynamics AX 2012 R3 Server în locul produsului Dynamics 365 for Operations Server;</w:t>
      </w:r>
    </w:p>
    <w:p w14:paraId="637CFD28" w14:textId="77777777" w:rsidR="00C477A7" w:rsidRPr="004B4D84" w:rsidRDefault="00C477A7" w:rsidP="00C477A7">
      <w:pPr>
        <w:pStyle w:val="ProductList-Body"/>
        <w:numPr>
          <w:ilvl w:val="0"/>
          <w:numId w:val="39"/>
        </w:numPr>
        <w:tabs>
          <w:tab w:val="clear" w:pos="158"/>
          <w:tab w:val="left" w:pos="360"/>
          <w:tab w:val="left" w:pos="720"/>
        </w:tabs>
        <w:ind w:left="720"/>
      </w:pPr>
      <w:r>
        <w:t>să permită accesul la produsul software exclusiv utilizatorilor și dispozitivelor care dețin o licență SL eligibilă;</w:t>
      </w:r>
    </w:p>
    <w:p w14:paraId="4D08D2FA" w14:textId="77777777" w:rsidR="00C477A7" w:rsidRPr="004B4D84" w:rsidRDefault="00C477A7" w:rsidP="00C477A7">
      <w:pPr>
        <w:pStyle w:val="ProductList-Body"/>
        <w:numPr>
          <w:ilvl w:val="0"/>
          <w:numId w:val="39"/>
        </w:numPr>
        <w:tabs>
          <w:tab w:val="clear" w:pos="158"/>
          <w:tab w:val="left" w:pos="360"/>
          <w:tab w:val="left" w:pos="720"/>
        </w:tabs>
        <w:ind w:left="720"/>
      </w:pPr>
      <w:r>
        <w:t>să primească și să utilizeze actualizările privind taxele la stat și cerințele de reglementare privind produsul software de tip server și</w:t>
      </w:r>
    </w:p>
    <w:p w14:paraId="6692ACCA" w14:textId="77777777" w:rsidR="00C477A7" w:rsidRPr="004B4D84" w:rsidRDefault="00C477A7" w:rsidP="00C477A7">
      <w:pPr>
        <w:pStyle w:val="ProductList-Body"/>
        <w:numPr>
          <w:ilvl w:val="0"/>
          <w:numId w:val="39"/>
        </w:numPr>
        <w:tabs>
          <w:tab w:val="clear" w:pos="158"/>
          <w:tab w:val="left" w:pos="360"/>
          <w:tab w:val="left" w:pos="720"/>
        </w:tabs>
        <w:ind w:left="720"/>
      </w:pPr>
      <w:r>
        <w:t>să modifice ori să creeze lucrări derivate din inserturi, programe de executare și alte componente specificate în documentația online sau imprimată pe suport de hârtie și să utilizeze lucrările derivate respective, însă numai cu produsul software de tip server și doar în scopurile de utilizare internă ale Clientului.</w:t>
      </w:r>
    </w:p>
    <w:p w14:paraId="23FBB7C6" w14:textId="77777777" w:rsidR="00C477A7" w:rsidRDefault="00C477A7" w:rsidP="00C477A7">
      <w:pPr>
        <w:pStyle w:val="ProductList-Body"/>
      </w:pPr>
    </w:p>
    <w:p w14:paraId="0AC5DA1C" w14:textId="77777777" w:rsidR="00C477A7" w:rsidRPr="002C6BAD" w:rsidRDefault="00C477A7" w:rsidP="00C477A7">
      <w:pPr>
        <w:pStyle w:val="ProductList-Body"/>
        <w:tabs>
          <w:tab w:val="clear" w:pos="158"/>
          <w:tab w:val="left" w:pos="180"/>
        </w:tabs>
        <w:ind w:left="180"/>
        <w:rPr>
          <w:b/>
          <w:color w:val="0072C6"/>
        </w:rPr>
      </w:pPr>
      <w:r>
        <w:rPr>
          <w:b/>
          <w:color w:val="0072C6"/>
        </w:rPr>
        <w:t>Server local pentru Dynamics 365</w:t>
      </w:r>
    </w:p>
    <w:p w14:paraId="634D19F8" w14:textId="77777777" w:rsidR="00C477A7" w:rsidRDefault="00C477A7" w:rsidP="00C477A7">
      <w:pPr>
        <w:pStyle w:val="ProductList-Body"/>
        <w:ind w:left="180"/>
      </w:pPr>
      <w:r>
        <w:t>Clienții care dețin abonamente active pentru (1) Dynamics 365 Plan sau (2) Dynamics 365 Customer Engagement Plan (sau orice componentă a planului licențiată separat) au dreptul:</w:t>
      </w:r>
    </w:p>
    <w:p w14:paraId="1FEA28F8" w14:textId="77777777" w:rsidR="00C477A7" w:rsidRDefault="00C477A7" w:rsidP="00C477A7">
      <w:pPr>
        <w:pStyle w:val="ProductList-Body"/>
        <w:numPr>
          <w:ilvl w:val="0"/>
          <w:numId w:val="43"/>
        </w:numPr>
      </w:pPr>
      <w:r>
        <w:t>să instaleze un număr nelimitat de copii ale produsului software de tip server (local) Dynamics 365 pe un server de rețea sau pe servere partajate;</w:t>
      </w:r>
    </w:p>
    <w:p w14:paraId="75327ED1" w14:textId="77777777" w:rsidR="00C477A7" w:rsidRDefault="00C477A7" w:rsidP="00C477A7">
      <w:pPr>
        <w:pStyle w:val="ProductList-Body"/>
        <w:numPr>
          <w:ilvl w:val="0"/>
          <w:numId w:val="43"/>
        </w:numPr>
      </w:pPr>
      <w:r>
        <w:t xml:space="preserve">să instaleze produsul software Dynamics CRM 2016 Server în locul Dynamics 365 On-Premise Server; </w:t>
      </w:r>
    </w:p>
    <w:p w14:paraId="2D381821" w14:textId="77777777" w:rsidR="00C477A7" w:rsidRDefault="00C477A7" w:rsidP="00C477A7">
      <w:pPr>
        <w:pStyle w:val="ProductList-Body"/>
        <w:numPr>
          <w:ilvl w:val="0"/>
          <w:numId w:val="43"/>
        </w:numPr>
      </w:pPr>
      <w:r>
        <w:t>să permită accesul la produsul software exclusiv utilizatorilor și dispozitivelor care dețin o licență SL eligibilă și</w:t>
      </w:r>
    </w:p>
    <w:p w14:paraId="5C027BBC" w14:textId="77777777" w:rsidR="00C477A7" w:rsidRDefault="00C477A7" w:rsidP="00C477A7">
      <w:pPr>
        <w:pStyle w:val="ProductList-Body"/>
        <w:numPr>
          <w:ilvl w:val="0"/>
          <w:numId w:val="43"/>
        </w:numPr>
      </w:pPr>
      <w:r>
        <w:t>să permită utilizatorilor și dispozitivelor care dețin una dintre următoarele licențe CAL să acceseze versiunea produsului software de tip software care era actuală la data începerii abonamentului: licențe CAL Dynamics 365 On-premises for Sales, Customer Service sau Team Members sau licență CAL Dynamics CRM. Utilizatorii și dispozitivele care dețin licențe CAL cu protecție activă prin Software Assurance au dreptul de a accesa noile versiuni ale produsului software de tip server.</w:t>
      </w:r>
    </w:p>
    <w:p w14:paraId="6651BBA7" w14:textId="77777777" w:rsidR="00C477A7" w:rsidRDefault="00C477A7" w:rsidP="00C477A7">
      <w:pPr>
        <w:pStyle w:val="ProductList-Body"/>
      </w:pPr>
    </w:p>
    <w:p w14:paraId="6898E622" w14:textId="77777777" w:rsidR="00C477A7" w:rsidRPr="002C6BAD" w:rsidRDefault="00C477A7" w:rsidP="00C477A7">
      <w:pPr>
        <w:pStyle w:val="ProductList-Body"/>
        <w:tabs>
          <w:tab w:val="clear" w:pos="158"/>
          <w:tab w:val="left" w:pos="180"/>
        </w:tabs>
        <w:ind w:left="180"/>
        <w:rPr>
          <w:b/>
          <w:color w:val="0072C6"/>
        </w:rPr>
      </w:pPr>
      <w:r>
        <w:rPr>
          <w:b/>
          <w:color w:val="0072C6"/>
        </w:rPr>
        <w:t>Dynamics 365 Business Central la nivel local</w:t>
      </w:r>
    </w:p>
    <w:p w14:paraId="4CC198D7" w14:textId="77777777" w:rsidR="00C477A7" w:rsidRDefault="00C477A7" w:rsidP="00C477A7">
      <w:pPr>
        <w:pStyle w:val="ProductList-Body"/>
        <w:ind w:left="180"/>
      </w:pPr>
      <w:r>
        <w:t>Clienții care dețin abonamente active la Dynamics 365 Business Central au dreptul:</w:t>
      </w:r>
    </w:p>
    <w:p w14:paraId="3A115EED" w14:textId="77777777" w:rsidR="00C477A7" w:rsidRDefault="00C477A7" w:rsidP="00C477A7">
      <w:pPr>
        <w:pStyle w:val="ProductList-Body"/>
        <w:numPr>
          <w:ilvl w:val="0"/>
          <w:numId w:val="43"/>
        </w:numPr>
      </w:pPr>
      <w:r>
        <w:t>să instaleze un număr nelimitat de copii ale produsului software local Dynamics 365 Business Central pe un server de rețea sau pe servere partajate;</w:t>
      </w:r>
    </w:p>
    <w:p w14:paraId="47737660" w14:textId="77777777" w:rsidR="00C477A7" w:rsidRDefault="00C477A7" w:rsidP="00C477A7">
      <w:pPr>
        <w:pStyle w:val="ProductList-Body"/>
        <w:numPr>
          <w:ilvl w:val="0"/>
          <w:numId w:val="43"/>
        </w:numPr>
      </w:pPr>
      <w:r>
        <w:t>să permită accesul la produsul software exclusiv utilizatorilor și dispozitivelor care dețin o licență SL eligibilă și</w:t>
      </w:r>
    </w:p>
    <w:p w14:paraId="33911745" w14:textId="77777777" w:rsidR="00C477A7" w:rsidRDefault="00C477A7" w:rsidP="00C477A7">
      <w:pPr>
        <w:pStyle w:val="ProductList-Body"/>
        <w:numPr>
          <w:ilvl w:val="0"/>
          <w:numId w:val="43"/>
        </w:numPr>
      </w:pPr>
      <w:r>
        <w:t>să permită utilizatorilor și dispozitivelor care dețin una dintre următoarele licențe CAL să acceseze versiunea produsului software de tip software care era actuală la data începerii abonamentului: licențe CAL pentru Dynamics 365 Business Central Premium/Essentials sau Team Member. Utilizatorii și dispozitivele care dețin licențe CAL cu un plan de întreținere activ au dreptul de a accesa noile versiuni ale produsului software de tip server.</w:t>
      </w:r>
    </w:p>
    <w:p w14:paraId="6036761A" w14:textId="77777777" w:rsidR="00C477A7" w:rsidRDefault="00C477A7" w:rsidP="00C477A7">
      <w:pPr>
        <w:pStyle w:val="ProductList-Body"/>
      </w:pPr>
    </w:p>
    <w:p w14:paraId="245D9A97" w14:textId="77777777" w:rsidR="00C477A7" w:rsidRPr="006F1174" w:rsidRDefault="00C477A7" w:rsidP="00C477A7">
      <w:pPr>
        <w:pStyle w:val="ProductList-ClauseHeading"/>
      </w:pPr>
      <w:r>
        <w:t>Microsoft Relationship Sales Solution</w:t>
      </w:r>
    </w:p>
    <w:p w14:paraId="36004FD9" w14:textId="77777777" w:rsidR="00C477A7" w:rsidRDefault="00C477A7" w:rsidP="00C477A7">
      <w:pPr>
        <w:pStyle w:val="ProductList-Body"/>
      </w:pPr>
      <w:r>
        <w:t>Microsoft Relationship Sales Solution include Dynamics 365 for Sales Enterprise și LinkedIn Sales Navigator Team sau Enterprise. LinkedIn Sales Navigator Team/Enterprise este destinat utilizării exclusive a soluției Microsoft Relationship Sales Solution de către Utilizatorul licențiat pe durata abonamentului.</w:t>
      </w:r>
    </w:p>
    <w:p w14:paraId="45040C20" w14:textId="77777777" w:rsidR="00C477A7" w:rsidRDefault="00C477A7" w:rsidP="00C477A7">
      <w:pPr>
        <w:pStyle w:val="ProductList-Body"/>
      </w:pPr>
    </w:p>
    <w:p w14:paraId="47520EBA" w14:textId="77777777" w:rsidR="00C477A7" w:rsidRPr="00303530" w:rsidRDefault="00C477A7" w:rsidP="00C477A7">
      <w:pPr>
        <w:pStyle w:val="ProductList-Body"/>
        <w:ind w:left="180"/>
        <w:rPr>
          <w:b/>
        </w:rPr>
      </w:pPr>
      <w:r>
        <w:rPr>
          <w:b/>
          <w:color w:val="0072C6"/>
        </w:rPr>
        <w:t>LinkedIn Sales Navigator</w:t>
      </w:r>
    </w:p>
    <w:p w14:paraId="320BCD03" w14:textId="77777777" w:rsidR="00C477A7" w:rsidRDefault="00C477A7" w:rsidP="00C477A7">
      <w:pPr>
        <w:pStyle w:val="ProductList-Body"/>
        <w:ind w:left="180"/>
      </w:pPr>
      <w:r>
        <w:t xml:space="preserve">LinkedIn Sales Navigator este furnizat de LinkedIn Corporation. Clientul are dreptul să utilizeze Serviciul LinkedIn Sales Navigator exclusiv pentru a genera ocazii de vânzare. Fiecare utilizator al LinkedIn Sales Navigator trebuie să fie membru LinkedIn și să consimtă să respecte Contractul pentru utilizatori Linkedin, disponibil la adresa </w:t>
      </w:r>
      <w:hyperlink r:id="rId42" w:history="1">
        <w:r>
          <w:rPr>
            <w:rStyle w:val="Hyperlink"/>
          </w:rPr>
          <w:t>https://www.linkedin.com/legal/preview/user-agreement</w:t>
        </w:r>
      </w:hyperlink>
      <w:r>
        <w:t xml:space="preserve">. În ciuda oricăror prevederi contrare din contractul de licențiere în volum al Clientului (inclusiv Termenii Serviciilor online), Politica de confidențialitate LinkedIn, disponibilă la adresa </w:t>
      </w:r>
      <w:hyperlink r:id="rId43" w:history="1">
        <w:r>
          <w:rPr>
            <w:rStyle w:val="Hyperlink"/>
          </w:rPr>
          <w:t>https://www.linkedin.com/legal/privacy-policy</w:t>
        </w:r>
      </w:hyperlink>
      <w:r>
        <w:t xml:space="preserve">, se aplică utilizării de către Client a serviciului LinkedIn Sales Navigator. LinkedIn Corporation (în calitate de importator de date) și Clientul (în calitate de exportator de date) vor respecta clauzele contractuale tip aplicabile, disponibile la adresa: </w:t>
      </w:r>
      <w:hyperlink r:id="rId44" w:history="1">
        <w:r>
          <w:rPr>
            <w:rStyle w:val="Hyperlink"/>
          </w:rPr>
          <w:t>https://business.linkedin.com/c/15/10/eu-scc</w:t>
        </w:r>
      </w:hyperlink>
      <w:r>
        <w:t xml:space="preserve">. </w:t>
      </w:r>
    </w:p>
    <w:p w14:paraId="09C4C4F5" w14:textId="77777777" w:rsidR="00C477A7" w:rsidRDefault="00C477A7" w:rsidP="00C477A7">
      <w:pPr>
        <w:pStyle w:val="ProductList-Body"/>
        <w:ind w:left="180"/>
      </w:pPr>
    </w:p>
    <w:p w14:paraId="5CC4AED0" w14:textId="77777777" w:rsidR="00C477A7" w:rsidRPr="00303530" w:rsidRDefault="00C477A7" w:rsidP="00C477A7">
      <w:pPr>
        <w:pStyle w:val="ProductList-Body"/>
        <w:ind w:left="180"/>
        <w:rPr>
          <w:b/>
          <w:color w:val="0072C6"/>
        </w:rPr>
      </w:pPr>
      <w:r>
        <w:rPr>
          <w:b/>
          <w:color w:val="0072C6"/>
        </w:rPr>
        <w:lastRenderedPageBreak/>
        <w:t>Acord privind nivelul serviciului</w:t>
      </w:r>
    </w:p>
    <w:p w14:paraId="00734A2B" w14:textId="77777777" w:rsidR="00C477A7" w:rsidRDefault="00C477A7" w:rsidP="00C477A7">
      <w:pPr>
        <w:pStyle w:val="ProductList-Body"/>
        <w:ind w:left="180"/>
      </w:pPr>
      <w:r>
        <w:t>Nu există niciun Acord privind nivelul serviciului pentru LinkedIn Sales Navigator Team sau Enterprise.</w:t>
      </w:r>
    </w:p>
    <w:p w14:paraId="61F0F69C" w14:textId="77777777" w:rsidR="00C477A7" w:rsidRDefault="00C477A7" w:rsidP="00C477A7">
      <w:pPr>
        <w:pStyle w:val="ProductList-Body"/>
      </w:pPr>
    </w:p>
    <w:p w14:paraId="5D9822A7" w14:textId="77777777" w:rsidR="00C477A7" w:rsidRPr="006F1174" w:rsidRDefault="00C477A7" w:rsidP="00C477A7">
      <w:pPr>
        <w:pStyle w:val="ProductList-ClauseHeading"/>
      </w:pPr>
      <w:r>
        <w:t>Dynamics 365 for Operations Order Lines</w:t>
      </w:r>
    </w:p>
    <w:p w14:paraId="30764380" w14:textId="77777777" w:rsidR="00C477A7" w:rsidRDefault="00C477A7" w:rsidP="00C477A7">
      <w:pPr>
        <w:pStyle w:val="ProductList-Body"/>
      </w:pPr>
      <w:r>
        <w:t>Utilizatorii sau dispozitivele care nu necesită o licență SL pentru a executa în mod indirect (nu prin interfața de utilizare a clientului) tipurile de tranzacție stabilite în Ghidul de licențiere pentru Dynamics 365 (</w:t>
      </w:r>
      <w:hyperlink r:id="rId45" w:history="1">
        <w:r>
          <w:rPr>
            <w:rStyle w:val="Hyperlink"/>
          </w:rPr>
          <w:t>https://go.microsoft.com/fwlink/?LinkId=866544&amp;clcid=0x409</w:t>
        </w:r>
      </w:hyperlink>
      <w:r>
        <w:t xml:space="preserve">). Numărul de tranzacții permise este limitat la numărul de linii de comandă cu licență. </w:t>
      </w:r>
    </w:p>
    <w:p w14:paraId="44084F61" w14:textId="77777777" w:rsidR="00C477A7" w:rsidRDefault="00C477A7" w:rsidP="00C477A7">
      <w:pPr>
        <w:pStyle w:val="ProductList-Body"/>
      </w:pPr>
    </w:p>
    <w:p w14:paraId="3C871020" w14:textId="77777777" w:rsidR="008554D6" w:rsidRDefault="008554D6" w:rsidP="008554D6">
      <w:pPr>
        <w:pStyle w:val="ProductList-ClauseHeading"/>
        <w:tabs>
          <w:tab w:val="clear" w:pos="360"/>
          <w:tab w:val="left" w:pos="0"/>
        </w:tabs>
        <w:ind w:left="360" w:hanging="360"/>
      </w:pPr>
      <w:r>
        <w:t>Dynamics 365 AI for Sales</w:t>
      </w:r>
    </w:p>
    <w:p w14:paraId="24825DCA" w14:textId="77777777" w:rsidR="008554D6" w:rsidRPr="00455F0E" w:rsidRDefault="008554D6" w:rsidP="008554D6">
      <w:pPr>
        <w:pStyle w:val="ProductList-Body"/>
        <w:tabs>
          <w:tab w:val="clear" w:pos="158"/>
          <w:tab w:val="left" w:pos="90"/>
          <w:tab w:val="left" w:pos="270"/>
        </w:tabs>
        <w:ind w:left="518" w:hanging="360"/>
      </w:pPr>
      <w:r>
        <w:rPr>
          <w:b/>
          <w:bCs/>
          <w:color w:val="0072C6"/>
        </w:rPr>
        <w:t>Acord privind nivelul serviciului</w:t>
      </w:r>
    </w:p>
    <w:p w14:paraId="3854D0C5" w14:textId="77777777" w:rsidR="008554D6" w:rsidRDefault="008554D6" w:rsidP="008554D6">
      <w:pPr>
        <w:pStyle w:val="ProductList-Body"/>
        <w:tabs>
          <w:tab w:val="clear" w:pos="158"/>
          <w:tab w:val="left" w:pos="90"/>
          <w:tab w:val="left" w:pos="270"/>
        </w:tabs>
        <w:ind w:left="518" w:hanging="360"/>
      </w:pPr>
      <w:r>
        <w:t>Nu există niciun Acord privind nivelul serviciului pentru Dynamics 365 AI for Sales.</w:t>
      </w:r>
    </w:p>
    <w:p w14:paraId="28D9ECDC" w14:textId="77777777" w:rsidR="008554D6" w:rsidRPr="00AC1B3E" w:rsidRDefault="008554D6" w:rsidP="008554D6">
      <w:pPr>
        <w:pStyle w:val="ProductList-Body"/>
      </w:pPr>
    </w:p>
    <w:p w14:paraId="4B607EDA" w14:textId="77777777" w:rsidR="008554D6" w:rsidRDefault="008554D6" w:rsidP="008554D6">
      <w:pPr>
        <w:pStyle w:val="ProductList-ClauseHeading"/>
        <w:tabs>
          <w:tab w:val="clear" w:pos="360"/>
          <w:tab w:val="left" w:pos="0"/>
        </w:tabs>
        <w:ind w:left="360" w:hanging="360"/>
      </w:pPr>
      <w:r>
        <w:t>Aspect Dynamics 365</w:t>
      </w:r>
    </w:p>
    <w:p w14:paraId="4FEF3D3F" w14:textId="77777777" w:rsidR="008554D6" w:rsidRPr="00455F0E" w:rsidRDefault="008554D6" w:rsidP="008554D6">
      <w:pPr>
        <w:pStyle w:val="ProductList-Body"/>
        <w:tabs>
          <w:tab w:val="clear" w:pos="158"/>
          <w:tab w:val="left" w:pos="90"/>
          <w:tab w:val="left" w:pos="270"/>
        </w:tabs>
        <w:ind w:left="518" w:hanging="360"/>
      </w:pPr>
      <w:r>
        <w:rPr>
          <w:b/>
          <w:bCs/>
          <w:color w:val="0072C6"/>
        </w:rPr>
        <w:t>Acord privind nivelul serviciului</w:t>
      </w:r>
    </w:p>
    <w:p w14:paraId="280D81BD" w14:textId="77777777" w:rsidR="008554D6" w:rsidRDefault="008554D6" w:rsidP="008554D6">
      <w:pPr>
        <w:pStyle w:val="ProductList-Body"/>
        <w:tabs>
          <w:tab w:val="clear" w:pos="158"/>
          <w:tab w:val="left" w:pos="90"/>
          <w:tab w:val="left" w:pos="270"/>
        </w:tabs>
        <w:ind w:left="518" w:hanging="360"/>
      </w:pPr>
      <w:r>
        <w:t>Nu există niciun Acord privind nivelul serviciului pentru Aspect Dynamics 365.</w:t>
      </w:r>
    </w:p>
    <w:p w14:paraId="4412F422" w14:textId="77777777" w:rsidR="00C477A7" w:rsidRDefault="00C477A7" w:rsidP="00C477A7">
      <w:pPr>
        <w:pStyle w:val="ProductList-Body"/>
      </w:pPr>
    </w:p>
    <w:p w14:paraId="262C887B" w14:textId="77777777" w:rsidR="00C477A7" w:rsidRDefault="00C477A7" w:rsidP="00C477A7">
      <w:pPr>
        <w:pStyle w:val="ProductList-ClauseHeading"/>
        <w:tabs>
          <w:tab w:val="clear" w:pos="360"/>
          <w:tab w:val="left" w:pos="0"/>
        </w:tabs>
        <w:ind w:left="360" w:hanging="360"/>
      </w:pPr>
      <w:r>
        <w:t>Dynamics 365 Remote Assist</w:t>
      </w:r>
    </w:p>
    <w:p w14:paraId="157C9F24" w14:textId="77777777" w:rsidR="00C477A7" w:rsidRPr="00455F0E" w:rsidRDefault="00C477A7" w:rsidP="00C477A7">
      <w:pPr>
        <w:pStyle w:val="ProductList-Body"/>
        <w:tabs>
          <w:tab w:val="clear" w:pos="158"/>
          <w:tab w:val="left" w:pos="90"/>
          <w:tab w:val="left" w:pos="270"/>
        </w:tabs>
        <w:ind w:left="518" w:hanging="360"/>
      </w:pPr>
      <w:r>
        <w:rPr>
          <w:b/>
          <w:bCs/>
          <w:color w:val="0072C6"/>
        </w:rPr>
        <w:t>Acord privind nivelul serviciului</w:t>
      </w:r>
    </w:p>
    <w:p w14:paraId="68F1F45A" w14:textId="7991930D" w:rsidR="00C477A7" w:rsidRDefault="00C477A7" w:rsidP="00C477A7">
      <w:pPr>
        <w:pStyle w:val="ProductList-Body"/>
        <w:tabs>
          <w:tab w:val="clear" w:pos="158"/>
          <w:tab w:val="left" w:pos="90"/>
          <w:tab w:val="left" w:pos="270"/>
        </w:tabs>
        <w:ind w:left="518" w:hanging="360"/>
      </w:pPr>
      <w:r>
        <w:t>Nu există niciun Acord privind nivelul serviciului pentru Dynamics 365 Remote Assist.</w:t>
      </w:r>
    </w:p>
    <w:p w14:paraId="60C34E76" w14:textId="3FA5DEB5" w:rsidR="00EB7902" w:rsidRDefault="00EB7902" w:rsidP="00EB7902">
      <w:pPr>
        <w:pStyle w:val="ProductList-Body"/>
        <w:tabs>
          <w:tab w:val="clear" w:pos="158"/>
          <w:tab w:val="left" w:pos="90"/>
          <w:tab w:val="left" w:pos="270"/>
        </w:tabs>
      </w:pPr>
    </w:p>
    <w:p w14:paraId="7C79F377" w14:textId="77777777" w:rsidR="00EB7902" w:rsidRPr="00931AE7" w:rsidRDefault="00EB7902" w:rsidP="00EB7902">
      <w:pPr>
        <w:pStyle w:val="ProductList-ClauseHeading"/>
      </w:pPr>
      <w:r>
        <w:t>Dynamics 365 Customer Insights</w:t>
      </w:r>
    </w:p>
    <w:p w14:paraId="6D7E0E92" w14:textId="77777777" w:rsidR="00EB7902" w:rsidRPr="00931AE7" w:rsidRDefault="00EB7902" w:rsidP="00EB7902">
      <w:pPr>
        <w:pStyle w:val="ProductList-Body"/>
        <w:keepNext/>
        <w:tabs>
          <w:tab w:val="clear" w:pos="158"/>
          <w:tab w:val="left" w:pos="90"/>
          <w:tab w:val="left" w:pos="270"/>
        </w:tabs>
        <w:ind w:left="518" w:hanging="360"/>
      </w:pPr>
      <w:r>
        <w:rPr>
          <w:b/>
          <w:bCs/>
          <w:color w:val="0072C6"/>
        </w:rPr>
        <w:t>Acord privind nivelul serviciului</w:t>
      </w:r>
    </w:p>
    <w:p w14:paraId="1801D813" w14:textId="77777777" w:rsidR="00EB7902" w:rsidRPr="00931AE7" w:rsidRDefault="00EB7902" w:rsidP="00EB7902">
      <w:pPr>
        <w:pStyle w:val="ProductList-Body"/>
        <w:tabs>
          <w:tab w:val="clear" w:pos="158"/>
          <w:tab w:val="left" w:pos="90"/>
          <w:tab w:val="left" w:pos="270"/>
        </w:tabs>
        <w:ind w:left="518" w:hanging="360"/>
      </w:pPr>
      <w:r>
        <w:t>Nu există niciun Acord privind nivelul serviciului pentru Dynamics 365 Customer Insights.</w:t>
      </w:r>
    </w:p>
    <w:p w14:paraId="19CB0D13" w14:textId="77777777" w:rsidR="00EB7902" w:rsidRPr="00931AE7" w:rsidRDefault="00EB7902" w:rsidP="00EB7902">
      <w:pPr>
        <w:pStyle w:val="ProductList-Body"/>
      </w:pPr>
    </w:p>
    <w:p w14:paraId="1DC13FE9" w14:textId="77777777" w:rsidR="00EB7902" w:rsidRPr="00931AE7" w:rsidRDefault="00EB7902" w:rsidP="00EB7902">
      <w:pPr>
        <w:pStyle w:val="ProductList-Body"/>
        <w:keepNext/>
        <w:tabs>
          <w:tab w:val="clear" w:pos="158"/>
          <w:tab w:val="left" w:pos="90"/>
          <w:tab w:val="left" w:pos="270"/>
        </w:tabs>
        <w:ind w:left="518" w:hanging="360"/>
      </w:pPr>
      <w:r>
        <w:rPr>
          <w:b/>
          <w:bCs/>
          <w:color w:val="0072C6"/>
        </w:rPr>
        <w:t>Date și analize furnizate de Microsoft</w:t>
      </w:r>
    </w:p>
    <w:p w14:paraId="19BD955B" w14:textId="77777777" w:rsidR="00EB7902" w:rsidRPr="00931AE7" w:rsidRDefault="00EB7902" w:rsidP="00EB7902">
      <w:pPr>
        <w:pStyle w:val="ProductList-Body"/>
        <w:tabs>
          <w:tab w:val="clear" w:pos="158"/>
          <w:tab w:val="left" w:pos="90"/>
          <w:tab w:val="left" w:pos="270"/>
        </w:tabs>
        <w:ind w:left="158"/>
      </w:pPr>
      <w:r>
        <w:t>Dynamics 365 Customer Insights poate include date și analize furnizate de Microsoft (inclusiv, fără limitate la, date și analize legate de segmentul de piață și afinitatea față de marcă), pe care Clientul le poate folosi numai în scopuri de lucru interne.</w:t>
      </w:r>
    </w:p>
    <w:bookmarkStart w:id="161" w:name="O365Services"/>
    <w:p w14:paraId="79BE1468"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E44AC5B" w14:textId="6D7F2572" w:rsidR="003D22CB" w:rsidRPr="006B4B3B" w:rsidRDefault="004E52BA" w:rsidP="00D54D7E">
      <w:pPr>
        <w:pStyle w:val="ProductList-OfferingGroupHeading"/>
        <w:keepNext/>
        <w:rPr>
          <w:lang w:val="it-IT"/>
        </w:rPr>
      </w:pPr>
      <w:bookmarkStart w:id="162" w:name="_Toc7604991"/>
      <w:r w:rsidRPr="006B4B3B">
        <w:rPr>
          <w:lang w:val="it-IT"/>
        </w:rPr>
        <w:t>Serviciile Office 365</w:t>
      </w:r>
      <w:bookmarkEnd w:id="162"/>
    </w:p>
    <w:bookmarkEnd w:id="161"/>
    <w:p w14:paraId="4D62A6AD" w14:textId="77777777" w:rsidR="005363B2" w:rsidRPr="000772BE" w:rsidRDefault="005363B2" w:rsidP="00D54D7E">
      <w:pPr>
        <w:pStyle w:val="ProductList-Body"/>
        <w:keepNext/>
        <w:tabs>
          <w:tab w:val="clear" w:pos="158"/>
          <w:tab w:val="left" w:pos="360"/>
        </w:tabs>
      </w:pPr>
      <w:r>
        <w:rPr>
          <w:b/>
          <w:color w:val="00188F"/>
        </w:rPr>
        <w:t>Notificări</w:t>
      </w:r>
    </w:p>
    <w:p w14:paraId="4CE7ACB8" w14:textId="47CB51C8" w:rsidR="000E3993" w:rsidRPr="00690C65" w:rsidRDefault="005363B2" w:rsidP="005363B2">
      <w:pPr>
        <w:pStyle w:val="ProductList-Body"/>
      </w:pPr>
      <w:r>
        <w:t xml:space="preserve">Se aplică notificările pentru Bing Maps din </w:t>
      </w:r>
      <w:hyperlink w:anchor="Attachment1" w:tooltip="Anexa 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tooltip="Anexa 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63" w:name="CoreFeaturesforOffice365Services"/>
      <w:r>
        <w:rPr>
          <w:b/>
          <w:color w:val="00188F"/>
        </w:rPr>
        <w:t>Caracteristicile de bază pentru Serviciile Office 365</w:t>
      </w:r>
    </w:p>
    <w:bookmarkEnd w:id="163"/>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0FAFB0CC" w:rsidR="009427A1"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F750CE">
      <w:pPr>
        <w:pStyle w:val="ProductList-Body"/>
        <w:tabs>
          <w:tab w:val="clear" w:pos="158"/>
          <w:tab w:val="left" w:pos="360"/>
        </w:tabs>
        <w:ind w:left="180"/>
      </w:pPr>
    </w:p>
    <w:p w14:paraId="44F9004C" w14:textId="77777777" w:rsidR="00CC5282" w:rsidRPr="00BA2331" w:rsidRDefault="00CC5282" w:rsidP="00CC5282">
      <w:pPr>
        <w:pStyle w:val="ProductList-ClauseHeading"/>
      </w:pPr>
      <w:r>
        <w:t>Criptarea serviciului cu cheia clientului</w:t>
      </w:r>
    </w:p>
    <w:p w14:paraId="1F8D3D73" w14:textId="77777777" w:rsidR="00CC5282" w:rsidRPr="00BA2331" w:rsidRDefault="00CC5282" w:rsidP="00CC5282">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77777777" w:rsidR="009427A1" w:rsidRPr="00690C65" w:rsidRDefault="009427A1" w:rsidP="009427A1">
      <w:pPr>
        <w:pStyle w:val="ProductList-Body"/>
      </w:pPr>
    </w:p>
    <w:p w14:paraId="13CAC4E1" w14:textId="77777777" w:rsidR="00817300" w:rsidRDefault="00817300" w:rsidP="00817300">
      <w:pPr>
        <w:pStyle w:val="ProductList-Body"/>
        <w:rPr>
          <w:b/>
          <w:color w:val="00188F"/>
        </w:rPr>
      </w:pPr>
      <w:bookmarkStart w:id="164" w:name="MicrosoftTeams"/>
      <w:r>
        <w:rPr>
          <w:b/>
          <w:color w:val="00188F"/>
        </w:rPr>
        <w:t>Microsoft Teams</w:t>
      </w:r>
      <w:bookmarkEnd w:id="164"/>
    </w:p>
    <w:p w14:paraId="5B2F815D" w14:textId="348F5F7E" w:rsidR="009A79AF" w:rsidRDefault="009A79AF" w:rsidP="009A79AF">
      <w:pPr>
        <w:pStyle w:val="ProductList-Body"/>
        <w:tabs>
          <w:tab w:val="clear" w:pos="158"/>
          <w:tab w:val="left" w:pos="360"/>
        </w:tabs>
      </w:pPr>
      <w:r>
        <w:rPr>
          <w:b/>
        </w:rPr>
        <w:t>Notificare</w:t>
      </w:r>
      <w:r w:rsidRPr="004C4486">
        <w:rPr>
          <w:b/>
        </w:rPr>
        <w:t>:</w:t>
      </w:r>
      <w:r>
        <w:t xml:space="preserve"> Notificarea privind H.264/MPEG-4 AVC din </w:t>
      </w:r>
      <w:hyperlink w:anchor="Attachment1" w:tooltip="Anexa 1" w:history="1">
        <w:r>
          <w:rPr>
            <w:rStyle w:val="Hyperlink"/>
          </w:rPr>
          <w:t>Anexa 1</w:t>
        </w:r>
      </w:hyperlink>
      <w:r>
        <w:t xml:space="preserve"> se aplică tuturor serviciilor Office 365 care includ Microsoft Teams.</w:t>
      </w:r>
    </w:p>
    <w:p w14:paraId="5562A9C5" w14:textId="16B7D88B" w:rsidR="00D54D7E" w:rsidRDefault="00D54D7E" w:rsidP="009A79AF">
      <w:pPr>
        <w:pStyle w:val="ProductList-Body"/>
        <w:tabs>
          <w:tab w:val="clear" w:pos="158"/>
          <w:tab w:val="left" w:pos="360"/>
        </w:tabs>
      </w:pPr>
    </w:p>
    <w:p w14:paraId="2D04705E" w14:textId="77777777" w:rsidR="00D54D7E" w:rsidRPr="00D67A4B" w:rsidRDefault="00D54D7E" w:rsidP="00D54D7E">
      <w:pPr>
        <w:pStyle w:val="ProductList-Body"/>
        <w:rPr>
          <w:b/>
          <w:color w:val="00188F"/>
        </w:rPr>
      </w:pPr>
      <w:r>
        <w:rPr>
          <w:b/>
          <w:color w:val="00188F"/>
        </w:rPr>
        <w:t>Yammer</w:t>
      </w:r>
    </w:p>
    <w:p w14:paraId="1E57846B" w14:textId="77777777" w:rsidR="00D54D7E" w:rsidRDefault="00D54D7E" w:rsidP="00D54D7E">
      <w:pPr>
        <w:pStyle w:val="ProductList-Body"/>
      </w:pPr>
      <w:r>
        <w:t>Pentru Serviciile Office 365 care includ Yammer, Utilizatorii externi invitaţi la Yammer prin reţeaua externă nu au nevoie de licenţe SL utilizator.</w:t>
      </w:r>
    </w:p>
    <w:bookmarkStart w:id="165" w:name="AudioServices"/>
    <w:p w14:paraId="0C21C23C"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263F40B" w14:textId="77777777" w:rsidR="002B3CFE" w:rsidRDefault="002B3CFE" w:rsidP="002B3CFE">
      <w:pPr>
        <w:pStyle w:val="ProductList-Offering2Heading"/>
        <w:outlineLvl w:val="2"/>
      </w:pPr>
      <w:r>
        <w:lastRenderedPageBreak/>
        <w:tab/>
      </w:r>
      <w:bookmarkStart w:id="166" w:name="_Toc528174078"/>
      <w:bookmarkStart w:id="167" w:name="_Toc7604992"/>
      <w:r>
        <w:t>Servicii audio</w:t>
      </w:r>
      <w:bookmarkEnd w:id="166"/>
      <w:bookmarkEnd w:id="167"/>
    </w:p>
    <w:p w14:paraId="4F95E9D7" w14:textId="77777777" w:rsidR="002B3CFE" w:rsidRDefault="002B3CFE" w:rsidP="002B3CFE">
      <w:pPr>
        <w:pStyle w:val="ProductList-Offering1"/>
        <w:sectPr w:rsidR="002B3CFE" w:rsidSect="00E275D6">
          <w:footerReference w:type="default" r:id="rId46"/>
          <w:footerReference w:type="first" r:id="rId47"/>
          <w:type w:val="continuous"/>
          <w:pgSz w:w="12240" w:h="15840"/>
          <w:pgMar w:top="1440" w:right="720" w:bottom="1440" w:left="720" w:header="720" w:footer="720" w:gutter="0"/>
          <w:cols w:space="720"/>
          <w:titlePg/>
          <w:docGrid w:linePitch="360"/>
        </w:sectPr>
      </w:pPr>
    </w:p>
    <w:bookmarkEnd w:id="165"/>
    <w:p w14:paraId="4538BE84"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Skype for Business Online (Plan 2)</w:t>
      </w:r>
    </w:p>
    <w:p w14:paraId="2CF19D87"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 xml:space="preserve">Conferință audio </w:t>
      </w:r>
    </w:p>
    <w:p w14:paraId="4C351A23" w14:textId="77777777" w:rsidR="002B3CFE" w:rsidRPr="00EF1E73" w:rsidRDefault="002B3CFE" w:rsidP="002B3CFE">
      <w:pPr>
        <w:pStyle w:val="ProductList-Body"/>
        <w:rPr>
          <w:rFonts w:asciiTheme="majorHAnsi" w:hAnsiTheme="majorHAnsi"/>
          <w:sz w:val="16"/>
          <w:szCs w:val="16"/>
        </w:rPr>
      </w:pPr>
      <w:r>
        <w:rPr>
          <w:rFonts w:asciiTheme="majorHAnsi" w:hAnsiTheme="majorHAnsi"/>
          <w:sz w:val="16"/>
          <w:szCs w:val="16"/>
        </w:rPr>
        <w:t>Plan de apelare</w:t>
      </w:r>
    </w:p>
    <w:p w14:paraId="2C387F3E"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Telefon de zonă comună</w:t>
      </w:r>
    </w:p>
    <w:p w14:paraId="0E762ECA"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Credite de comunicare</w:t>
      </w:r>
    </w:p>
    <w:p w14:paraId="66EDB6E0"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Sală de întâlniri</w:t>
      </w:r>
    </w:p>
    <w:p w14:paraId="488D91C1"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Sistemul telefonului</w:t>
      </w:r>
    </w:p>
    <w:p w14:paraId="7A1D85E8" w14:textId="77777777" w:rsidR="002B3CFE" w:rsidRDefault="002B3CFE" w:rsidP="002B3CFE">
      <w:pPr>
        <w:pStyle w:val="ProductList-Offering2"/>
        <w:sectPr w:rsidR="002B3CFE" w:rsidSect="005B7124">
          <w:type w:val="continuous"/>
          <w:pgSz w:w="12240" w:h="15840"/>
          <w:pgMar w:top="1440" w:right="720" w:bottom="1440" w:left="720" w:header="720" w:footer="720" w:gutter="0"/>
          <w:cols w:num="2" w:space="720"/>
          <w:titlePg/>
          <w:docGrid w:linePitch="360"/>
        </w:sectPr>
      </w:pPr>
    </w:p>
    <w:p w14:paraId="59A70B97" w14:textId="77777777" w:rsidR="002B3CFE" w:rsidRPr="000A5E8A" w:rsidRDefault="002B3CFE" w:rsidP="002B3CFE">
      <w:pPr>
        <w:pStyle w:val="ProductList-Body"/>
        <w:pBdr>
          <w:top w:val="single" w:sz="4" w:space="1" w:color="BFBFBF" w:themeColor="background1" w:themeShade="BF"/>
        </w:pBdr>
        <w:rPr>
          <w:b/>
          <w:color w:val="000000" w:themeColor="text1"/>
          <w:sz w:val="8"/>
          <w:szCs w:val="8"/>
        </w:rPr>
      </w:pPr>
    </w:p>
    <w:p w14:paraId="787498DD" w14:textId="77777777" w:rsidR="002B3CFE" w:rsidRPr="001A19E0" w:rsidRDefault="002B3CFE" w:rsidP="002B3CFE">
      <w:pPr>
        <w:pStyle w:val="ProductList-Body"/>
        <w:rPr>
          <w:b/>
          <w:color w:val="00188F"/>
        </w:rPr>
      </w:pPr>
      <w:r>
        <w:rPr>
          <w:b/>
          <w:color w:val="00188F"/>
        </w:rPr>
        <w:t>Caracteristicile de bază pentru Serviciile Office 365</w:t>
      </w:r>
    </w:p>
    <w:p w14:paraId="2C193D8A" w14:textId="277A997A" w:rsidR="002B3CFE" w:rsidRDefault="002B3CFE" w:rsidP="002B3CFE">
      <w:pPr>
        <w:pStyle w:val="ProductList-Body"/>
      </w:pPr>
      <w:r>
        <w:t xml:space="preserve">Skype for Business Online Plan 2 sau serviciile succesoare vor avea următoarele capacități prin </w:t>
      </w:r>
      <w:hyperlink w:anchor="CoreFeaturesforOffice365Services" w:tooltip="caracteristicile de bază" w:history="1">
        <w:r>
          <w:rPr>
            <w:rStyle w:val="Hyperlink"/>
          </w:rPr>
          <w:t>caracteristicile de bază</w:t>
        </w:r>
      </w:hyperlink>
      <w:r>
        <w:t>:</w:t>
      </w:r>
    </w:p>
    <w:p w14:paraId="5F5A964C" w14:textId="77777777" w:rsidR="002B3CFE" w:rsidRPr="00D7478E" w:rsidRDefault="002B3CFE" w:rsidP="002B3CFE">
      <w:pPr>
        <w:pStyle w:val="ProductList-Body"/>
      </w:pPr>
    </w:p>
    <w:p w14:paraId="3144C02C" w14:textId="77777777" w:rsidR="002B3CFE" w:rsidRPr="00D7478E" w:rsidRDefault="002B3CFE" w:rsidP="002B3CFE">
      <w:pPr>
        <w:pStyle w:val="ProductList-Body"/>
        <w:tabs>
          <w:tab w:val="clear" w:pos="158"/>
          <w:tab w:val="left" w:pos="360"/>
        </w:tabs>
        <w:ind w:left="180"/>
        <w:rPr>
          <w:b/>
          <w:color w:val="0072C6"/>
        </w:rPr>
      </w:pPr>
      <w:r>
        <w:rPr>
          <w:b/>
          <w:color w:val="0072C6"/>
        </w:rPr>
        <w:t>Mesagerie instant</w:t>
      </w:r>
    </w:p>
    <w:p w14:paraId="358D144D" w14:textId="77777777" w:rsidR="002B3CFE" w:rsidRDefault="002B3CFE" w:rsidP="002B3CFE">
      <w:pPr>
        <w:pStyle w:val="ProductList-Body"/>
        <w:tabs>
          <w:tab w:val="clear" w:pos="158"/>
          <w:tab w:val="left" w:pos="360"/>
        </w:tabs>
        <w:ind w:left="180"/>
      </w:pPr>
      <w:r>
        <w:t>Utilizatorul final va putea transfera în timp real un mesaj text altui utilizator final prin intermediul unei rețele Protocol internet.</w:t>
      </w:r>
    </w:p>
    <w:p w14:paraId="0050B048" w14:textId="77777777" w:rsidR="002B3CFE" w:rsidRDefault="002B3CFE" w:rsidP="002B3CFE">
      <w:pPr>
        <w:pStyle w:val="ProductList-Body"/>
        <w:tabs>
          <w:tab w:val="clear" w:pos="158"/>
          <w:tab w:val="left" w:pos="360"/>
        </w:tabs>
        <w:ind w:left="180"/>
      </w:pPr>
    </w:p>
    <w:p w14:paraId="3287799F" w14:textId="77777777" w:rsidR="002B3CFE" w:rsidRPr="00D7478E" w:rsidRDefault="002B3CFE" w:rsidP="002B3CFE">
      <w:pPr>
        <w:pStyle w:val="ProductList-Body"/>
        <w:tabs>
          <w:tab w:val="clear" w:pos="158"/>
          <w:tab w:val="left" w:pos="360"/>
        </w:tabs>
        <w:ind w:left="180"/>
        <w:rPr>
          <w:b/>
          <w:color w:val="0072C6"/>
        </w:rPr>
      </w:pPr>
      <w:r>
        <w:rPr>
          <w:b/>
          <w:color w:val="0072C6"/>
        </w:rPr>
        <w:t>Prezență</w:t>
      </w:r>
    </w:p>
    <w:p w14:paraId="12519CD6" w14:textId="77777777" w:rsidR="002B3CFE" w:rsidRDefault="002B3CFE" w:rsidP="002B3CFE">
      <w:pPr>
        <w:pStyle w:val="ProductList-Body"/>
        <w:tabs>
          <w:tab w:val="clear" w:pos="158"/>
          <w:tab w:val="left" w:pos="360"/>
        </w:tabs>
        <w:ind w:left="180"/>
      </w:pPr>
      <w:r>
        <w:t>Utilizatorul final va putea seta și afișa disponibilitatea sa și va putea vizualiza disponibilitatea altui utilizator final.</w:t>
      </w:r>
    </w:p>
    <w:p w14:paraId="5FFA77F6" w14:textId="77777777" w:rsidR="002B3CFE" w:rsidRDefault="002B3CFE" w:rsidP="002B3CFE">
      <w:pPr>
        <w:pStyle w:val="ProductList-Body"/>
        <w:tabs>
          <w:tab w:val="clear" w:pos="158"/>
          <w:tab w:val="left" w:pos="360"/>
        </w:tabs>
        <w:ind w:left="180"/>
      </w:pPr>
    </w:p>
    <w:p w14:paraId="26D8F761" w14:textId="77777777" w:rsidR="002B3CFE" w:rsidRPr="00D7478E" w:rsidRDefault="002B3CFE" w:rsidP="002B3CFE">
      <w:pPr>
        <w:pStyle w:val="ProductList-Body"/>
        <w:keepNext/>
        <w:tabs>
          <w:tab w:val="clear" w:pos="158"/>
          <w:tab w:val="left" w:pos="360"/>
        </w:tabs>
        <w:ind w:left="187"/>
        <w:rPr>
          <w:b/>
          <w:color w:val="0072C6"/>
        </w:rPr>
      </w:pPr>
      <w:r>
        <w:rPr>
          <w:b/>
          <w:color w:val="0072C6"/>
        </w:rPr>
        <w:t>Întâlniri online</w:t>
      </w:r>
    </w:p>
    <w:p w14:paraId="6C970400" w14:textId="77777777" w:rsidR="002B3CFE" w:rsidRDefault="002B3CFE" w:rsidP="002B3CFE">
      <w:pPr>
        <w:pStyle w:val="ProductList-Body"/>
        <w:tabs>
          <w:tab w:val="clear" w:pos="158"/>
          <w:tab w:val="left" w:pos="360"/>
        </w:tabs>
        <w:ind w:left="180"/>
      </w:pPr>
      <w:r>
        <w:t>Utilizatorul final va putea desfășura o întâlnire pe internet cu funcție de conferință audio și video cu alți utilizatori finali.</w:t>
      </w:r>
    </w:p>
    <w:p w14:paraId="788163F1" w14:textId="77777777" w:rsidR="002B3CFE" w:rsidRPr="0011540B" w:rsidRDefault="002B3CFE" w:rsidP="002B3CFE">
      <w:pPr>
        <w:pStyle w:val="ProductList-Body"/>
      </w:pPr>
    </w:p>
    <w:p w14:paraId="16E3FCC7" w14:textId="77777777" w:rsidR="002B3CFE" w:rsidRDefault="002B3CFE" w:rsidP="002B3CFE">
      <w:pPr>
        <w:pStyle w:val="ProductList-Body"/>
        <w:rPr>
          <w:b/>
          <w:color w:val="00188F"/>
        </w:rPr>
      </w:pPr>
      <w:r>
        <w:rPr>
          <w:b/>
          <w:color w:val="00188F"/>
        </w:rPr>
        <w:t>Notificări</w:t>
      </w:r>
    </w:p>
    <w:p w14:paraId="43652B3F" w14:textId="69960117" w:rsidR="002B3CFE" w:rsidRDefault="002B3CFE" w:rsidP="002B3CFE">
      <w:pPr>
        <w:pStyle w:val="ProductList-Body"/>
      </w:pPr>
      <w:r>
        <w:t xml:space="preserve">Se aplică notificările privind H.264/MPEG-4 AVC și/sau VC-1 din </w:t>
      </w:r>
      <w:hyperlink w:anchor="Attachment1" w:tooltip="Anexa 1" w:history="1">
        <w:r>
          <w:rPr>
            <w:rStyle w:val="Hyperlink"/>
          </w:rPr>
          <w:t>Anexa 1</w:t>
        </w:r>
      </w:hyperlink>
      <w:r>
        <w:t>.</w:t>
      </w:r>
    </w:p>
    <w:p w14:paraId="1B38D845" w14:textId="77777777" w:rsidR="002B3CFE" w:rsidRDefault="002B3CFE" w:rsidP="002B3CFE">
      <w:pPr>
        <w:pStyle w:val="ProductList-Body"/>
        <w:tabs>
          <w:tab w:val="clear" w:pos="158"/>
          <w:tab w:val="left" w:pos="360"/>
        </w:tabs>
      </w:pPr>
    </w:p>
    <w:p w14:paraId="6ECD945F" w14:textId="77777777" w:rsidR="002B3CFE" w:rsidRPr="00207B92" w:rsidRDefault="002B3CFE" w:rsidP="002B3CFE">
      <w:pPr>
        <w:pStyle w:val="ProductList-Body"/>
        <w:rPr>
          <w:b/>
          <w:color w:val="00188F"/>
        </w:rPr>
      </w:pPr>
      <w:r>
        <w:rPr>
          <w:b/>
          <w:color w:val="00188F"/>
        </w:rPr>
        <w:t>Utilizatorii externi și utilizatorii neautorizați de Skype for Business Online</w:t>
      </w:r>
    </w:p>
    <w:p w14:paraId="5FC20163" w14:textId="77777777" w:rsidR="002B3CFE" w:rsidRDefault="002B3CFE" w:rsidP="002B3CFE">
      <w:pPr>
        <w:pStyle w:val="ProductList-Body"/>
        <w:tabs>
          <w:tab w:val="clear" w:pos="158"/>
          <w:tab w:val="left" w:pos="360"/>
        </w:tabs>
      </w:pPr>
      <w:r>
        <w:t>Licențele SL pentru utilizator nu sunt necesare pentru Utilizatorii externi și utilizatorii neautorizați de serviciul Skype for Business Online.</w:t>
      </w:r>
    </w:p>
    <w:p w14:paraId="30BC1CFD" w14:textId="77777777" w:rsidR="002B3CFE" w:rsidRDefault="002B3CFE" w:rsidP="002B3CFE">
      <w:pPr>
        <w:pStyle w:val="ProductList-Body"/>
        <w:tabs>
          <w:tab w:val="clear" w:pos="158"/>
          <w:tab w:val="left" w:pos="360"/>
        </w:tabs>
      </w:pPr>
    </w:p>
    <w:p w14:paraId="3BB0F093" w14:textId="77777777" w:rsidR="002B3CFE" w:rsidRPr="0011540B" w:rsidRDefault="002B3CFE" w:rsidP="002B3CFE">
      <w:pPr>
        <w:pStyle w:val="ProductList-Body"/>
        <w:rPr>
          <w:b/>
          <w:color w:val="00188F"/>
        </w:rPr>
      </w:pPr>
      <w:r>
        <w:rPr>
          <w:b/>
          <w:color w:val="00188F"/>
        </w:rPr>
        <w:t>Dispozitivul de comunicare pentru zona comună</w:t>
      </w:r>
    </w:p>
    <w:p w14:paraId="0E0A0901" w14:textId="77777777" w:rsidR="002B3CFE" w:rsidRDefault="002B3CFE" w:rsidP="002B3CFE">
      <w:pPr>
        <w:pStyle w:val="ProductList-Body"/>
        <w:tabs>
          <w:tab w:val="clear" w:pos="158"/>
          <w:tab w:val="left" w:pos="360"/>
        </w:tabs>
      </w:pPr>
      <w:r>
        <w:t>Dispozitivul de comunicare pentru zona comună („CACD”) este un dispozitiv partajat de mai mulți utilizatori care nu se conectează la acesta cu ajutorul datelor de conectare pentru Office 365, dar care acceptă apeluri, întâlniri și/sau conferințe prin voce, voice over IP și/sau video. Ofertele Microsoft pentru Telefonul de zonă comună și Sala de întâlniri sunt licențe SL pentru dispozitiv care pot fi atribuite numai unui dispozitiv CACD. Fiecare dispozitiv cu licență pentru CACD poate fi accesat și utilizat de un număr nelimitat de utilizatori.</w:t>
      </w:r>
    </w:p>
    <w:p w14:paraId="3208176C" w14:textId="77777777" w:rsidR="002B3CFE" w:rsidRDefault="002B3CFE" w:rsidP="002B3CFE">
      <w:pPr>
        <w:pStyle w:val="ProductList-Body"/>
        <w:tabs>
          <w:tab w:val="clear" w:pos="158"/>
          <w:tab w:val="left" w:pos="360"/>
        </w:tabs>
      </w:pPr>
    </w:p>
    <w:p w14:paraId="7B775C94" w14:textId="77777777" w:rsidR="002B3CFE" w:rsidRPr="003619D2" w:rsidRDefault="002B3CFE" w:rsidP="002B3CFE">
      <w:pPr>
        <w:pStyle w:val="ProductList-Body"/>
        <w:rPr>
          <w:b/>
          <w:color w:val="00188F"/>
        </w:rPr>
      </w:pPr>
      <w:r>
        <w:rPr>
          <w:b/>
          <w:color w:val="00188F"/>
        </w:rPr>
        <w:t>Serviciile Plan de apelare și Serviciile Conferință audio (Servicii de apelare/conferință)</w:t>
      </w:r>
    </w:p>
    <w:p w14:paraId="2D278B82" w14:textId="77777777" w:rsidR="002B3CFE" w:rsidRDefault="002B3CFE" w:rsidP="002B3CFE">
      <w:pPr>
        <w:pStyle w:val="ProductList-Body"/>
        <w:tabs>
          <w:tab w:val="clear" w:pos="158"/>
          <w:tab w:val="left" w:pos="360"/>
        </w:tabs>
      </w:pPr>
      <w:r>
        <w:t xml:space="preserve">Serviciile de apelare și de conferință sunt oferite de Afiliatul Microsoft autorizat să le administreze. Prețurile pentru Serviciile de apelare și de conferință pot include taxele și comisioanele aplicabile. Termenii Serviciilor de apelare și de conferință pot varia în funcție de țară. Toate taxele și comisioanele incluse, precum și termenii de utilizare în funcție de țară se află în termenii de utilizare disponibili pe site-ul privind Licențierea de volum de la </w:t>
      </w:r>
      <w:hyperlink r:id="rId48" w:history="1">
        <w:r>
          <w:rPr>
            <w:rStyle w:val="Hyperlink"/>
          </w:rPr>
          <w:t>http://go.microsoft.com/fwlink/?LinkId=690247</w:t>
        </w:r>
      </w:hyperlink>
      <w:r>
        <w:t>.</w:t>
      </w:r>
    </w:p>
    <w:p w14:paraId="611FC9E0" w14:textId="77777777" w:rsidR="002B3CFE" w:rsidRDefault="002B3CFE" w:rsidP="002B3CFE">
      <w:pPr>
        <w:pStyle w:val="ProductList-Body"/>
        <w:tabs>
          <w:tab w:val="clear" w:pos="158"/>
          <w:tab w:val="left" w:pos="360"/>
        </w:tabs>
      </w:pPr>
    </w:p>
    <w:p w14:paraId="1B907370" w14:textId="77777777" w:rsidR="002B3CFE" w:rsidRPr="0081293D" w:rsidRDefault="002B3CFE" w:rsidP="002B3CFE">
      <w:pPr>
        <w:pStyle w:val="ProductList-Body"/>
      </w:pPr>
      <w:r>
        <w:t>Depășirea limitelor de utilizare aferente planului de abonament pentru Serviciul de apelare și de conferință, prezentate în termenii de utilizare, poate atrage suspendarea serviciilor. Microsoft va trimite o notificare rezonabilă înainte de a suspenda Serviciile de apelare sau de conferință, iar clientul va putea să efectueze apeluri de urgență în cursul oricărei perioade de suspendare.</w:t>
      </w:r>
    </w:p>
    <w:p w14:paraId="0FA95A18" w14:textId="77777777" w:rsidR="002B3CFE" w:rsidRDefault="002B3CFE" w:rsidP="002B3CFE">
      <w:pPr>
        <w:pStyle w:val="ProductList-Body"/>
      </w:pPr>
    </w:p>
    <w:p w14:paraId="6EF20C5A" w14:textId="77777777" w:rsidR="002B3CFE" w:rsidRPr="003619D2" w:rsidRDefault="002B3CFE" w:rsidP="002B3CFE">
      <w:pPr>
        <w:pStyle w:val="ProductList-Body"/>
        <w:keepNext/>
        <w:keepLines/>
        <w:rPr>
          <w:b/>
          <w:color w:val="00188F"/>
        </w:rPr>
      </w:pPr>
      <w:r>
        <w:rPr>
          <w:b/>
          <w:color w:val="00188F"/>
        </w:rPr>
        <w:t>Informații importante cu privire la serviciile de urgență</w:t>
      </w:r>
    </w:p>
    <w:p w14:paraId="56D0DD64" w14:textId="77777777" w:rsidR="002B3CFE" w:rsidRDefault="002B3CFE" w:rsidP="002B3CFE">
      <w:pPr>
        <w:pStyle w:val="ProductList-Body"/>
      </w:pPr>
      <w:r>
        <w:t>Clientul trebuie să notifice fiecare utilizator al unui Plan de apelare că serviciile de urgență funcționează diferit decât prin serviciile de telefonie tradiționale după cum urmează: (i) este posibil ca Office 365 să nu cunoască locația efectivă a apelantului serviciului de urgență, motiv pentru care un apel la serviciul de urgență poate fi direcționat către un centru de apeluri incorect și/sau serviciile de urgență pot fi trimise către o locație incorectă; (ii) dacă dispozitivul utilizatorului nu are curent, dacă există o pană de curent sau dacă, din orice motiv, nu poate să acceseze internetul, utilizatorul nu poate efectua un apel la serviciul de urgență prin serviciul pentru Planul de apelare; și (iii) deși serviciile pentru Planul de apelare pot fi utilizate oriunde în lume unde este disponibilă o conexiune la internet, utilizatorii nu trebuie să apeleze serviciul de urgență dintr-o locație în afara țării de origine, deoarece apelul va fi probabil direcționat către centrul de apeluri corespunzător din locația respectivă.</w:t>
      </w:r>
    </w:p>
    <w:p w14:paraId="0625335E" w14:textId="77777777" w:rsidR="00392DF2" w:rsidRDefault="000F3C04"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EBE1F37" w14:textId="55A6FD4D" w:rsidR="00C477A7" w:rsidRPr="008554D6" w:rsidRDefault="00C477A7" w:rsidP="00C477A7">
      <w:pPr>
        <w:pStyle w:val="ProductList-Offering2Heading"/>
        <w:outlineLvl w:val="2"/>
        <w:rPr>
          <w:lang w:val="ro-RO"/>
        </w:rPr>
      </w:pPr>
      <w:r w:rsidRPr="008554D6">
        <w:rPr>
          <w:lang w:val="ro-RO"/>
        </w:rPr>
        <w:tab/>
      </w:r>
      <w:bookmarkStart w:id="168" w:name="ExchangeOnline"/>
      <w:bookmarkStart w:id="169" w:name="_Toc524436947"/>
      <w:bookmarkStart w:id="170" w:name="_Toc523239319"/>
      <w:bookmarkStart w:id="171" w:name="_Toc7604993"/>
      <w:r w:rsidRPr="008554D6">
        <w:rPr>
          <w:lang w:val="ro-RO"/>
        </w:rPr>
        <w:t>Exchange Online</w:t>
      </w:r>
      <w:bookmarkEnd w:id="168"/>
      <w:bookmarkEnd w:id="169"/>
      <w:bookmarkEnd w:id="170"/>
      <w:bookmarkEnd w:id="171"/>
    </w:p>
    <w:p w14:paraId="6EC05114" w14:textId="77777777" w:rsidR="00C477A7" w:rsidRDefault="00C477A7" w:rsidP="00C477A7">
      <w:pPr>
        <w:pStyle w:val="ProductList-Offering1"/>
        <w:sectPr w:rsidR="00C477A7" w:rsidSect="00E275D6">
          <w:footerReference w:type="first" r:id="rId49"/>
          <w:type w:val="continuous"/>
          <w:pgSz w:w="12240" w:h="15840"/>
          <w:pgMar w:top="1440" w:right="720" w:bottom="1440" w:left="720" w:header="720" w:footer="720" w:gutter="0"/>
          <w:cols w:space="720"/>
          <w:titlePg/>
          <w:docGrid w:linePitch="360"/>
        </w:sectPr>
      </w:pPr>
    </w:p>
    <w:p w14:paraId="62F34CC5"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Exchange Online (Plan 1 și 2)</w:t>
      </w:r>
    </w:p>
    <w:p w14:paraId="2AD51FF9"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Exchange Online K1</w:t>
      </w:r>
    </w:p>
    <w:p w14:paraId="4D385757" w14:textId="77777777" w:rsidR="00C477A7" w:rsidRPr="00EF1E73" w:rsidRDefault="00C477A7" w:rsidP="00C477A7">
      <w:pPr>
        <w:pStyle w:val="ProductList-Body"/>
        <w:rPr>
          <w:rFonts w:asciiTheme="majorHAnsi" w:hAnsiTheme="majorHAnsi"/>
          <w:sz w:val="16"/>
          <w:szCs w:val="16"/>
        </w:rPr>
      </w:pPr>
      <w:r>
        <w:rPr>
          <w:rFonts w:asciiTheme="majorHAnsi" w:hAnsiTheme="majorHAnsi"/>
          <w:sz w:val="16"/>
          <w:szCs w:val="16"/>
        </w:rPr>
        <w:t>Arhivare Exchange Online pentru Exchange Online</w:t>
      </w:r>
    </w:p>
    <w:p w14:paraId="057B942D"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 xml:space="preserve">Arhivare Exchange Online pentru Exchange Server </w:t>
      </w:r>
    </w:p>
    <w:p w14:paraId="70F04794" w14:textId="77777777" w:rsidR="00C477A7" w:rsidRPr="00EF1E73" w:rsidRDefault="00C477A7" w:rsidP="00C477A7">
      <w:pPr>
        <w:pStyle w:val="ProductList-Body"/>
        <w:rPr>
          <w:rFonts w:asciiTheme="majorHAnsi" w:hAnsiTheme="majorHAnsi"/>
          <w:sz w:val="16"/>
          <w:szCs w:val="16"/>
        </w:rPr>
      </w:pPr>
      <w:r>
        <w:rPr>
          <w:rFonts w:asciiTheme="majorHAnsi" w:hAnsiTheme="majorHAnsi"/>
          <w:sz w:val="16"/>
          <w:szCs w:val="16"/>
        </w:rPr>
        <w:t>Prevenirea pierderii datelor</w:t>
      </w:r>
    </w:p>
    <w:p w14:paraId="4CF6F2AC"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Protecție avansată împotriva amenințărilor Office 365</w:t>
      </w:r>
    </w:p>
    <w:p w14:paraId="38C89EB4"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Informații despre amenințări Office 365</w:t>
      </w:r>
    </w:p>
    <w:p w14:paraId="037D40A7" w14:textId="77777777" w:rsidR="00C477A7" w:rsidRDefault="00C477A7" w:rsidP="00C477A7">
      <w:pPr>
        <w:pStyle w:val="ProductList-Offering2"/>
        <w:ind w:left="0"/>
        <w:sectPr w:rsidR="00C477A7"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69F26B51" w:rsidR="001A19E0" w:rsidRPr="00690C65" w:rsidRDefault="001A19E0" w:rsidP="001A19E0">
      <w:pPr>
        <w:pStyle w:val="ProductList-Body"/>
      </w:pPr>
      <w:r>
        <w:t xml:space="preserve">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C477A7">
      <w:pPr>
        <w:pStyle w:val="ProductList-Body"/>
        <w:keepNext/>
        <w:ind w:left="187"/>
      </w:pPr>
      <w:r>
        <w:rPr>
          <w:b/>
          <w:color w:val="0072C6"/>
        </w:rPr>
        <w:t>Recuperarea elementelor şterse şi a cutiei poştale</w:t>
      </w:r>
    </w:p>
    <w:p w14:paraId="6F18D65A" w14:textId="77777777" w:rsidR="0023405D" w:rsidRPr="0044514B" w:rsidRDefault="0023405D" w:rsidP="0023405D">
      <w:pPr>
        <w:pStyle w:val="ProductList-Body"/>
        <w:ind w:left="180"/>
      </w:pPr>
      <w:r>
        <w:t>Clientul va putea recupera conținutul unei cutii poștale șterse, iar utilizatorul final va putea recupera un element care a fost șters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t>Caracteristicile de bază pentru Serviciile Office 365 – Arhivare Exchange Online</w:t>
      </w:r>
    </w:p>
    <w:p w14:paraId="3AEF57B1" w14:textId="542BAAD7" w:rsidR="00DC0A1F" w:rsidRPr="00690C65" w:rsidRDefault="00DC0A1F" w:rsidP="00DC0A1F">
      <w:pPr>
        <w:pStyle w:val="ProductList-Body"/>
      </w:pPr>
      <w:r>
        <w:t xml:space="preserve">Arhivarea 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9204C7">
      <w:pPr>
        <w:pStyle w:val="ProductList-Body"/>
        <w:keepNext/>
        <w:ind w:left="187"/>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392DF2">
      <w:pPr>
        <w:pStyle w:val="ProductList-Body"/>
        <w:keepNext/>
        <w:ind w:left="187"/>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24B1DB47" w14:textId="77777777" w:rsidR="00DE3BA5" w:rsidRDefault="00DE3BA5" w:rsidP="00DE3BA5">
      <w:pPr>
        <w:pStyle w:val="ProductList-ClauseHeading"/>
      </w:pPr>
      <w:r>
        <w:lastRenderedPageBreak/>
        <w:t>Dispozitive smartphone și tablete</w:t>
      </w:r>
    </w:p>
    <w:p w14:paraId="56360883" w14:textId="77777777" w:rsidR="00DE3BA5" w:rsidRPr="003A1DB6" w:rsidRDefault="00DE3BA5" w:rsidP="00DE3BA5">
      <w:pPr>
        <w:pStyle w:val="ProductList-Body"/>
      </w:pPr>
      <w:r>
        <w:t xml:space="preserve">Fiecare utilizator căruia Clientul îi alocă o licență SL utilizator pentru Exchange Online are dreptul să activeze și produsul software Microsoft Outlook Mobile pentru a fi utilizat pe maximum cinci dispozitive smartphone și cinci tablete. </w:t>
      </w:r>
    </w:p>
    <w:p w14:paraId="2B70E299" w14:textId="77777777" w:rsidR="00DE3BA5" w:rsidRDefault="00DE3BA5" w:rsidP="006E0D8F">
      <w:pPr>
        <w:pStyle w:val="ProductList-Body"/>
        <w:keepNext/>
        <w:tabs>
          <w:tab w:val="clear" w:pos="158"/>
          <w:tab w:val="left" w:pos="270"/>
        </w:tabs>
        <w:rPr>
          <w:b/>
          <w:color w:val="00188F"/>
        </w:rPr>
      </w:pPr>
    </w:p>
    <w:p w14:paraId="6F4D5951" w14:textId="593A44DE"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50"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00E64175" w14:textId="77777777" w:rsidR="00216953" w:rsidRPr="00017A5A" w:rsidRDefault="00216953" w:rsidP="00216953">
      <w:pPr>
        <w:pStyle w:val="ProductList-Body"/>
        <w:tabs>
          <w:tab w:val="clear" w:pos="158"/>
          <w:tab w:val="left" w:pos="180"/>
        </w:tabs>
        <w:rPr>
          <w:b/>
          <w:color w:val="00188F"/>
        </w:rPr>
      </w:pPr>
      <w:r>
        <w:rPr>
          <w:b/>
          <w:color w:val="00188F"/>
        </w:rPr>
        <w:t>Licența per dispozitiv pentru Data Loss Prevention pentru Office 365</w:t>
      </w:r>
    </w:p>
    <w:p w14:paraId="1C69E0C6" w14:textId="77777777" w:rsidR="00216953" w:rsidRDefault="00216953" w:rsidP="00216953">
      <w:pPr>
        <w:pStyle w:val="ProductList-Body"/>
      </w:pPr>
      <w:r>
        <w:t>În cazul în care Clientul deține licență per dispozitiv pentru Data Loss Prevention pentru Office 365, toți utilizatorii Dispozitivului licențiat vor avea licență pentru Serviciul online.</w:t>
      </w:r>
      <w:bookmarkStart w:id="172" w:name="_Hlk486589626"/>
    </w:p>
    <w:bookmarkEnd w:id="172"/>
    <w:p w14:paraId="4B360B15" w14:textId="0C19382D" w:rsidR="008861CF" w:rsidRDefault="008861CF" w:rsidP="009427A1">
      <w:pPr>
        <w:pStyle w:val="ProductList-Body"/>
        <w:tabs>
          <w:tab w:val="clear" w:pos="158"/>
          <w:tab w:val="left" w:pos="180"/>
        </w:tabs>
      </w:pPr>
    </w:p>
    <w:p w14:paraId="77F457A9" w14:textId="77777777" w:rsidR="008861CF" w:rsidRPr="00E43C32" w:rsidRDefault="008861CF" w:rsidP="00C477A7">
      <w:pPr>
        <w:pStyle w:val="ProductList-Body"/>
        <w:keepNext/>
        <w:rPr>
          <w:b/>
          <w:color w:val="00188F"/>
        </w:rPr>
      </w:pPr>
      <w:bookmarkStart w:id="173" w:name="_Toc423959249"/>
      <w:r w:rsidRPr="00E43C32">
        <w:rPr>
          <w:b/>
          <w:color w:val="00188F"/>
        </w:rPr>
        <w:t>Acord privind nivelul serviciului</w:t>
      </w:r>
      <w:bookmarkEnd w:id="173"/>
    </w:p>
    <w:p w14:paraId="106466CB" w14:textId="77777777" w:rsidR="00400A6C" w:rsidRDefault="00400A6C" w:rsidP="00400A6C">
      <w:pPr>
        <w:pStyle w:val="ProductList-Body"/>
        <w:tabs>
          <w:tab w:val="clear" w:pos="158"/>
          <w:tab w:val="left" w:pos="180"/>
        </w:tabs>
      </w:pPr>
      <w:bookmarkStart w:id="174" w:name="Office365Applications"/>
      <w:r>
        <w:t>Nu există niciun Acord privind nivelul serviciului pentru Protecţia avansată împotriva ameninţărilor Office 365 sau pentru Informaţiile despre ameninţări Office 365.</w:t>
      </w:r>
    </w:p>
    <w:bookmarkStart w:id="175" w:name="O365Applications"/>
    <w:bookmarkEnd w:id="174"/>
    <w:p w14:paraId="5C306022"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93F6697" w14:textId="77777777" w:rsidR="00C477A7" w:rsidRPr="002B3CFE" w:rsidRDefault="00C477A7" w:rsidP="00C477A7">
      <w:pPr>
        <w:pStyle w:val="ProductList-Offering2Heading"/>
        <w:outlineLvl w:val="2"/>
      </w:pPr>
      <w:r w:rsidRPr="002B3CFE">
        <w:tab/>
      </w:r>
      <w:bookmarkStart w:id="176" w:name="_Toc524436948"/>
      <w:bookmarkStart w:id="177" w:name="_Toc523239320"/>
      <w:bookmarkStart w:id="178" w:name="_Toc7604994"/>
      <w:r w:rsidRPr="002B3CFE">
        <w:t>Aplicații cu Office 365</w:t>
      </w:r>
      <w:bookmarkEnd w:id="175"/>
      <w:bookmarkEnd w:id="176"/>
      <w:bookmarkEnd w:id="177"/>
      <w:bookmarkEnd w:id="178"/>
    </w:p>
    <w:p w14:paraId="104F962F" w14:textId="77777777" w:rsidR="00C477A7" w:rsidRDefault="00C477A7" w:rsidP="00C477A7">
      <w:pPr>
        <w:pStyle w:val="ProductList-Offering1"/>
        <w:sectPr w:rsidR="00C477A7" w:rsidSect="00E275D6">
          <w:type w:val="continuous"/>
          <w:pgSz w:w="12240" w:h="15840"/>
          <w:pgMar w:top="1440" w:right="720" w:bottom="1440" w:left="720" w:header="720" w:footer="720" w:gutter="0"/>
          <w:cols w:space="720"/>
          <w:titlePg/>
          <w:docGrid w:linePitch="360"/>
        </w:sectPr>
      </w:pPr>
    </w:p>
    <w:p w14:paraId="58414F22"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Office 365 Business</w:t>
      </w:r>
    </w:p>
    <w:p w14:paraId="5C859ED2"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Office 365 ProPlus</w:t>
      </w:r>
    </w:p>
    <w:p w14:paraId="0D2AC578"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Visio Online (Plan 1 și 2)</w:t>
      </w:r>
    </w:p>
    <w:p w14:paraId="3CE644A4" w14:textId="77777777" w:rsidR="00C477A7" w:rsidRDefault="00C477A7" w:rsidP="00C477A7">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68E41C52" w14:textId="77777777" w:rsidR="00C477A7" w:rsidRPr="000A5E8A" w:rsidRDefault="00C477A7" w:rsidP="00C477A7">
      <w:pPr>
        <w:pStyle w:val="ProductList-Body"/>
        <w:pBdr>
          <w:top w:val="single" w:sz="4" w:space="1" w:color="BFBFBF" w:themeColor="background1" w:themeShade="BF"/>
        </w:pBdr>
        <w:rPr>
          <w:b/>
          <w:color w:val="000000" w:themeColor="text1"/>
          <w:sz w:val="8"/>
          <w:szCs w:val="8"/>
        </w:rPr>
      </w:pPr>
    </w:p>
    <w:p w14:paraId="121F6057" w14:textId="77777777" w:rsidR="00C477A7" w:rsidRPr="00123E7D" w:rsidRDefault="00C477A7" w:rsidP="00C477A7">
      <w:pPr>
        <w:pStyle w:val="ProductList-Body"/>
        <w:rPr>
          <w:b/>
          <w:color w:val="00188F"/>
        </w:rPr>
      </w:pPr>
      <w:r>
        <w:rPr>
          <w:b/>
          <w:color w:val="00188F"/>
        </w:rPr>
        <w:t>Acord privind nivelul serviciului</w:t>
      </w:r>
    </w:p>
    <w:p w14:paraId="58BFA852" w14:textId="77777777" w:rsidR="00C477A7" w:rsidRDefault="00C477A7" w:rsidP="00C477A7">
      <w:pPr>
        <w:pStyle w:val="ProductList-Body"/>
      </w:pPr>
      <w:r>
        <w:t>Nu există niciun Acord privind nivelul serviciului pentru Visio Online.</w:t>
      </w:r>
    </w:p>
    <w:p w14:paraId="4BA92CE7" w14:textId="77777777" w:rsidR="00C477A7" w:rsidRPr="00123E7D" w:rsidRDefault="00C477A7" w:rsidP="00C477A7">
      <w:pPr>
        <w:pStyle w:val="ProductList-Body"/>
      </w:pPr>
    </w:p>
    <w:p w14:paraId="342C6EF6" w14:textId="77777777" w:rsidR="00C477A7" w:rsidRPr="00123E7D" w:rsidRDefault="00C477A7" w:rsidP="00C477A7">
      <w:pPr>
        <w:pStyle w:val="ProductList-Body"/>
        <w:keepNext/>
        <w:tabs>
          <w:tab w:val="clear" w:pos="158"/>
          <w:tab w:val="left" w:pos="180"/>
        </w:tabs>
        <w:rPr>
          <w:b/>
          <w:color w:val="00188F"/>
        </w:rPr>
      </w:pPr>
      <w:r>
        <w:rPr>
          <w:b/>
          <w:color w:val="00188F"/>
        </w:rPr>
        <w:t xml:space="preserve">Drepturi de instalare și utilizare </w:t>
      </w:r>
    </w:p>
    <w:p w14:paraId="27A9B36D" w14:textId="77777777" w:rsidR="00C477A7" w:rsidRDefault="00C477A7" w:rsidP="00C477A7">
      <w:pPr>
        <w:pStyle w:val="ProductList-Body"/>
        <w:tabs>
          <w:tab w:val="clear" w:pos="158"/>
          <w:tab w:val="left" w:pos="180"/>
        </w:tabs>
      </w:pPr>
      <w:r>
        <w:t>Fiecare utilizator căruia Clientul îi alocă o licență SL utilizator trebuie să dețină un cont profesional sau școlar pentru a utiliza produsul software oferit prin abonament. Acești utilizatori:</w:t>
      </w:r>
    </w:p>
    <w:p w14:paraId="34553131" w14:textId="77777777" w:rsidR="00C477A7" w:rsidRDefault="00C477A7" w:rsidP="00C477A7">
      <w:pPr>
        <w:pStyle w:val="ProductList-Body"/>
        <w:numPr>
          <w:ilvl w:val="0"/>
          <w:numId w:val="40"/>
        </w:numPr>
        <w:ind w:left="450" w:hanging="270"/>
      </w:pPr>
      <w:r>
        <w:t>au dreptul să activeze produsul software oferit prin licența SL pentru utilizare locală sau de la distanță în maximum cinci medii OSE simultan;</w:t>
      </w:r>
    </w:p>
    <w:p w14:paraId="434D016A" w14:textId="77777777" w:rsidR="00C477A7" w:rsidRDefault="00C477A7" w:rsidP="00C477A7">
      <w:pPr>
        <w:pStyle w:val="ProductList-Body"/>
        <w:numPr>
          <w:ilvl w:val="0"/>
          <w:numId w:val="40"/>
        </w:numPr>
        <w:ind w:left="450" w:hanging="270"/>
      </w:pPr>
      <w:r>
        <w:t xml:space="preserve">au dreptul să instaleze și să utilizeze produsul software, cu funcția de activare pentru computer partajat, pe un dispozitiv partajat, pe un server de rețea sau pe servere partajate pe Microsoft Azure sau cu un Partener eligibil de servicii de găzduire multiplă. Lista partenerilor eligibili ai furnizorilor de servicii de găzduire multiplă și a cerințelor suplimentare de distribuire sunt disponibile la </w:t>
      </w:r>
      <w:hyperlink r:id="rId51" w:history="1">
        <w:r>
          <w:rPr>
            <w:rStyle w:val="Hyperlink"/>
          </w:rPr>
          <w:t>www.office.com/sca</w:t>
        </w:r>
      </w:hyperlink>
      <w:r>
        <w:rPr>
          <w:color w:val="1F497D"/>
        </w:rPr>
        <w:t xml:space="preserve">. </w:t>
      </w:r>
      <w:r>
        <w:t>Această prevedere privind funcția de activare pentru computer partajat nu se aplică licenței pentru Clienți pentru Office 365 Business; și</w:t>
      </w:r>
    </w:p>
    <w:p w14:paraId="7C3C0676" w14:textId="77777777" w:rsidR="00C477A7" w:rsidRPr="008958E4" w:rsidRDefault="00C477A7" w:rsidP="00C477A7">
      <w:pPr>
        <w:pStyle w:val="ProductList-Body"/>
        <w:numPr>
          <w:ilvl w:val="0"/>
          <w:numId w:val="40"/>
        </w:numPr>
        <w:ind w:left="450" w:hanging="270"/>
        <w:rPr>
          <w:b/>
        </w:rPr>
      </w:pPr>
      <w:r>
        <w:t>trebuie să conecteze la internet cel puțin o dată la 30 de zile fiecare dispozitiv pe care au instalat produsul software; în caz contrar, funcționalitatea produsului software poate fi afectată;</w:t>
      </w:r>
    </w:p>
    <w:p w14:paraId="25D0DD99" w14:textId="77777777" w:rsidR="00C477A7" w:rsidRPr="00F40FD0" w:rsidRDefault="00C477A7" w:rsidP="00C477A7">
      <w:pPr>
        <w:pStyle w:val="ProductList-Body"/>
        <w:numPr>
          <w:ilvl w:val="0"/>
          <w:numId w:val="40"/>
        </w:numPr>
        <w:ind w:left="450" w:hanging="270"/>
      </w:pPr>
      <w:r>
        <w:t>au dreptul să utilizeze Serviciile online conectate prin internet, furnizate ca parte din ProPlus. În plus, în cazul în care Clientul permite acest lucru, utilizatorii pot alege să utilizeze serviciile conectate în conformitate cu alți termeni de utilizare decât TSO și în baza cărora Microsoft este operator de date, în sensul prevăzut în documentația produsului.</w:t>
      </w:r>
    </w:p>
    <w:p w14:paraId="58D1EC74" w14:textId="77777777" w:rsidR="00C477A7" w:rsidRPr="00FF3FF1" w:rsidRDefault="00C477A7" w:rsidP="00C477A7">
      <w:pPr>
        <w:pStyle w:val="ProductList-Body"/>
        <w:spacing w:before="40"/>
      </w:pPr>
    </w:p>
    <w:p w14:paraId="08690EFD" w14:textId="77777777" w:rsidR="00C477A7" w:rsidRPr="00597EF9" w:rsidRDefault="00C477A7" w:rsidP="00C477A7">
      <w:pPr>
        <w:pStyle w:val="ProductList-Body"/>
        <w:rPr>
          <w:b/>
          <w:color w:val="00188F"/>
        </w:rPr>
      </w:pPr>
      <w:r>
        <w:rPr>
          <w:b/>
          <w:color w:val="00188F"/>
        </w:rPr>
        <w:t>Dispozitive smartphone și tablete</w:t>
      </w:r>
    </w:p>
    <w:p w14:paraId="4170A227" w14:textId="77777777" w:rsidR="00C477A7" w:rsidRDefault="00C477A7" w:rsidP="00C477A7">
      <w:pPr>
        <w:pStyle w:val="ProductList-Body"/>
      </w:pPr>
      <w:r>
        <w:t>Fiecare utilizator căruia Clientul îi alocă o licență SL pentru utilizator are dreptul să activeze și produsul software Microsoft Office Mobile pentru a fi utilizat pe maximum cinci dispozitive smartphone și cinci tablete. Pentru utilizatorii versiunilor Office 365 A1, E1, F1 și Business Essentials și Microsoft 365 E1, F1, acest drept de a activa produsul software Microsoft Office Mobile este limitat la dispozitivele cu ecrane integrate, cu diagonala de 10,1” sau mai mică.</w:t>
      </w:r>
    </w:p>
    <w:p w14:paraId="19098C62" w14:textId="77777777" w:rsidR="00C477A7" w:rsidRDefault="00C477A7" w:rsidP="00C477A7">
      <w:pPr>
        <w:pStyle w:val="ProductList-Body"/>
      </w:pPr>
    </w:p>
    <w:p w14:paraId="1E5B59C1" w14:textId="77777777" w:rsidR="00C477A7" w:rsidRPr="00974EAE" w:rsidRDefault="00C477A7" w:rsidP="002B3CFE">
      <w:pPr>
        <w:pStyle w:val="ProductList-Body"/>
        <w:keepNext/>
        <w:rPr>
          <w:b/>
          <w:color w:val="00188F"/>
        </w:rPr>
      </w:pPr>
      <w:r>
        <w:rPr>
          <w:b/>
          <w:color w:val="00188F"/>
        </w:rPr>
        <w:t>Termenii de mai jos sunt valabili doar pentru Office 365 ProPlus</w:t>
      </w:r>
    </w:p>
    <w:p w14:paraId="318F05E6" w14:textId="77777777" w:rsidR="00C477A7" w:rsidRPr="00FC409E" w:rsidRDefault="00C477A7" w:rsidP="002B3CFE">
      <w:pPr>
        <w:pStyle w:val="ProductList-Body"/>
        <w:keepNext/>
        <w:ind w:left="180"/>
        <w:rPr>
          <w:b/>
          <w:color w:val="0072C6"/>
        </w:rPr>
      </w:pPr>
      <w:r>
        <w:rPr>
          <w:b/>
          <w:color w:val="0072C6"/>
        </w:rPr>
        <w:t>Utilizarea comercială a Office Home &amp; Student 2013 RT</w:t>
      </w:r>
    </w:p>
    <w:p w14:paraId="56E218A7" w14:textId="77777777" w:rsidR="00C477A7" w:rsidRDefault="00C477A7" w:rsidP="00C477A7">
      <w:pPr>
        <w:pStyle w:val="ProductList-Body"/>
        <w:ind w:left="180"/>
      </w:pPr>
      <w:r>
        <w:t>Restricția privind utilizarea comercială pentru Office Home &amp; Student 2013 RT este ridicată pentru fiecare licență SL utilizator pentru Office 365 ProPlus. Cu excepția prevederilor din această secțiune, vor guverna termenii licenței Office Home &amp; Student 2013 RT.</w:t>
      </w:r>
    </w:p>
    <w:p w14:paraId="3AD89F2D" w14:textId="77777777" w:rsidR="00C477A7" w:rsidRDefault="00C477A7" w:rsidP="00C477A7">
      <w:pPr>
        <w:pStyle w:val="ProductList-Body"/>
        <w:ind w:left="180"/>
      </w:pPr>
    </w:p>
    <w:p w14:paraId="235F5964" w14:textId="77777777" w:rsidR="00C477A7" w:rsidRPr="00FC409E" w:rsidRDefault="00C477A7" w:rsidP="00C477A7">
      <w:pPr>
        <w:pStyle w:val="ProductList-Body"/>
        <w:ind w:left="180"/>
        <w:rPr>
          <w:b/>
          <w:color w:val="0072C6"/>
        </w:rPr>
      </w:pPr>
      <w:r>
        <w:rPr>
          <w:b/>
          <w:color w:val="0072C6"/>
        </w:rPr>
        <w:t>Office Online Server</w:t>
      </w:r>
    </w:p>
    <w:p w14:paraId="1BF51537" w14:textId="77777777" w:rsidR="00C477A7" w:rsidRPr="00003503" w:rsidRDefault="00C477A7" w:rsidP="00C477A7">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Clienții care obțin licența pentru acest produs în baza Contractului de abonament Microsoft Online, a Contractului Microsoft Cloud sau a altui contract Microsoft care vizează doar Serviciile online.</w:t>
      </w:r>
    </w:p>
    <w:p w14:paraId="46E4E107" w14:textId="77777777" w:rsidR="00392DF2" w:rsidRDefault="000F3C04"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79" w:name="_Toc7604995"/>
      <w:r w:rsidRPr="006B4B3B">
        <w:rPr>
          <w:lang w:val="ro-RO"/>
        </w:rPr>
        <w:t>Office Online</w:t>
      </w:r>
      <w:bookmarkEnd w:id="179"/>
    </w:p>
    <w:p w14:paraId="24A45D55" w14:textId="77777777" w:rsidR="00D7478E" w:rsidRPr="00690C65" w:rsidRDefault="00D7478E" w:rsidP="00D7478E">
      <w:pPr>
        <w:pStyle w:val="ProductList-Body"/>
      </w:pPr>
      <w:r>
        <w:rPr>
          <w:b/>
          <w:color w:val="00188F"/>
        </w:rPr>
        <w:t>Caracteristicile de bază pentru Serviciile Office 365</w:t>
      </w:r>
    </w:p>
    <w:p w14:paraId="509D4A23" w14:textId="6A245D2C" w:rsidR="00D7478E" w:rsidRPr="00690C65" w:rsidRDefault="00D7478E" w:rsidP="00EF1136">
      <w:pPr>
        <w:pStyle w:val="ProductList-Body"/>
      </w:pPr>
      <w:r>
        <w:t xml:space="preserve">Office Online sau serviciul succesor va avea următoarele capacităţi prin </w:t>
      </w:r>
      <w:hyperlink w:anchor="CoreFeaturesforOffice365Services" w:tooltip="Caracteristicile de bază"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559999DD" w14:textId="77777777" w:rsidR="00392DF2" w:rsidRDefault="000F3C04"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3C3A612" w14:textId="045E1AF8" w:rsidR="005B7124" w:rsidRPr="006B4B3B" w:rsidRDefault="005B7124" w:rsidP="00D54D7E">
      <w:pPr>
        <w:pStyle w:val="ProductList-Offering2Heading"/>
        <w:keepNext/>
        <w:rPr>
          <w:lang w:val="it-IT"/>
        </w:rPr>
      </w:pPr>
      <w:r w:rsidRPr="006B4B3B">
        <w:rPr>
          <w:lang w:val="it-IT"/>
        </w:rPr>
        <w:tab/>
      </w:r>
      <w:bookmarkStart w:id="180" w:name="_Toc7604996"/>
      <w:r w:rsidRPr="006B4B3B">
        <w:rPr>
          <w:lang w:val="it-IT"/>
        </w:rPr>
        <w:t>OneDrive pentru business</w:t>
      </w:r>
      <w:bookmarkEnd w:id="180"/>
    </w:p>
    <w:p w14:paraId="0064B7AB" w14:textId="77777777" w:rsidR="006523C8" w:rsidRPr="00690C65" w:rsidRDefault="006523C8" w:rsidP="00D54D7E">
      <w:pPr>
        <w:pStyle w:val="ProductList-Body"/>
        <w:keepNext/>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00B0A8B4" w14:textId="77777777" w:rsidR="00392DF2" w:rsidRDefault="000F3C04"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0AD671B" w14:textId="0E9B8B7C" w:rsidR="0068533D" w:rsidRPr="00903BB7" w:rsidRDefault="0068533D" w:rsidP="0068533D">
      <w:pPr>
        <w:pStyle w:val="ProductList-Offering2Heading"/>
        <w:outlineLvl w:val="2"/>
      </w:pPr>
      <w:r>
        <w:tab/>
      </w:r>
      <w:bookmarkStart w:id="181" w:name="_Toc453946627"/>
      <w:bookmarkStart w:id="182" w:name="_Toc451949065"/>
      <w:bookmarkStart w:id="183" w:name="ProjectOnline"/>
      <w:bookmarkStart w:id="184" w:name="_Toc7604997"/>
      <w:r>
        <w:t>Project Online</w:t>
      </w:r>
      <w:bookmarkEnd w:id="181"/>
      <w:bookmarkEnd w:id="182"/>
      <w:bookmarkEnd w:id="184"/>
    </w:p>
    <w:bookmarkEnd w:id="183"/>
    <w:p w14:paraId="275963C2" w14:textId="77777777" w:rsidR="0068533D" w:rsidRDefault="0068533D" w:rsidP="0068533D">
      <w:pPr>
        <w:pStyle w:val="ProductList-Offering1"/>
        <w:sectPr w:rsidR="0068533D" w:rsidSect="00E275D6">
          <w:footerReference w:type="first" r:id="rId52"/>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2A00C940" w14:textId="77777777" w:rsidR="00C477A7" w:rsidRPr="005108F0" w:rsidRDefault="00C477A7" w:rsidP="00C477A7">
      <w:pPr>
        <w:pStyle w:val="ProductList-Body"/>
        <w:rPr>
          <w:b/>
          <w:color w:val="00188F"/>
        </w:rPr>
      </w:pPr>
      <w:r>
        <w:rPr>
          <w:b/>
          <w:color w:val="00188F"/>
        </w:rPr>
        <w:t>Drepturi de instalare și utilizare pentru aplicația Project</w:t>
      </w:r>
    </w:p>
    <w:p w14:paraId="7B355B90" w14:textId="77777777" w:rsidR="00C477A7" w:rsidRDefault="00C477A7" w:rsidP="00C477A7">
      <w:pPr>
        <w:pStyle w:val="ProductList-Body"/>
      </w:pPr>
      <w:r>
        <w:t>Fiecare utilizator căruia Clientul îi alocă o licență SL utilizator pentru Project Online Professional sau Project Online Premium trebuie să dețină un cont Microsoft pentru a utiliza produsul software oferit prin abonament. Acești utilizatori:</w:t>
      </w:r>
    </w:p>
    <w:p w14:paraId="49068FCF" w14:textId="77777777" w:rsidR="00C477A7" w:rsidRPr="00D64C6F" w:rsidRDefault="00C477A7" w:rsidP="00C477A7">
      <w:pPr>
        <w:pStyle w:val="ProductList-Body"/>
        <w:numPr>
          <w:ilvl w:val="0"/>
          <w:numId w:val="37"/>
        </w:numPr>
        <w:rPr>
          <w:spacing w:val="-2"/>
        </w:rPr>
      </w:pPr>
      <w:r w:rsidRPr="00D64C6F">
        <w:rPr>
          <w:spacing w:val="-2"/>
        </w:rPr>
        <w:t>au dreptul să activeze produsul software oferit prin licența SL pentru utilizare locală sau de la distanță în maximum cinci medii OSE simultan;</w:t>
      </w:r>
    </w:p>
    <w:p w14:paraId="1BC7D2A4" w14:textId="77777777" w:rsidR="00C477A7" w:rsidRDefault="00C477A7" w:rsidP="00C477A7">
      <w:pPr>
        <w:pStyle w:val="ProductList-Body"/>
        <w:numPr>
          <w:ilvl w:val="0"/>
          <w:numId w:val="37"/>
        </w:numPr>
      </w:pPr>
      <w:r>
        <w:t xml:space="preserve">au dreptul să instaleze și să utilizeze produsul software, cu funcția de activare pentru computer partajat, pe un dispozitiv partajat, pe un server de rețea sau pe servere partajate pe Microsoft Azure sau cu un Partener eligibil de servicii de găzduire multiplă. Lista partenerilor eligibili de servicii de găzduire multiplă și a cerințelor suplimentare de distribuire este disponibilă la </w:t>
      </w:r>
      <w:hyperlink r:id="rId53" w:history="1">
        <w:r>
          <w:rPr>
            <w:rStyle w:val="Hyperlink"/>
          </w:rPr>
          <w:t>www.office.com/sca</w:t>
        </w:r>
      </w:hyperlink>
      <w:r>
        <w:t xml:space="preserve"> și</w:t>
      </w:r>
    </w:p>
    <w:p w14:paraId="5BE89A45" w14:textId="77777777" w:rsidR="00C477A7" w:rsidRDefault="00C477A7" w:rsidP="00C477A7">
      <w:pPr>
        <w:pStyle w:val="ProductList-Body"/>
        <w:numPr>
          <w:ilvl w:val="0"/>
          <w:numId w:val="37"/>
        </w:numPr>
      </w:pPr>
      <w:r>
        <w:t>trebuie să conecteze la internet cel puțin o dată la 30 de zile fiecare dispozitiv pe care au instalat produsul software; în caz contrar, funcționalitatea produsului software poate fi afectată.</w:t>
      </w:r>
    </w:p>
    <w:p w14:paraId="6A414766" w14:textId="655D12E8" w:rsidR="00DE3BA5" w:rsidRDefault="00DE3BA5" w:rsidP="00DE3BA5">
      <w:pPr>
        <w:pStyle w:val="ProductList-Body"/>
      </w:pPr>
    </w:p>
    <w:p w14:paraId="4A28BCA9" w14:textId="77777777" w:rsidR="00DE3BA5" w:rsidRPr="00B21A83" w:rsidRDefault="00DE3BA5" w:rsidP="00DE3BA5">
      <w:pPr>
        <w:pStyle w:val="ProductList-ClauseHeading"/>
      </w:pPr>
      <w:r>
        <w:t>Utilizarea SharePoint Online</w:t>
      </w:r>
    </w:p>
    <w:p w14:paraId="17DA8D3E" w14:textId="77777777" w:rsidR="00DE3BA5" w:rsidRDefault="00DE3BA5" w:rsidP="00DE3BA5">
      <w:pPr>
        <w:pStyle w:val="ProductList-Body"/>
      </w:pPr>
      <w:r>
        <w:t>Drepturile de utilizare a funcției SharePoint Online furnizate prin licența SL utilizator pentru Project Online Professional sau Premium sunt limitate la stocarea și accesarea datelor în scopul funcționării Project Online.</w:t>
      </w:r>
    </w:p>
    <w:p w14:paraId="1444A6B5" w14:textId="77777777" w:rsidR="00392DF2" w:rsidRDefault="000F3C04"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8B89713" w14:textId="77777777" w:rsidR="00C477A7" w:rsidRDefault="00C477A7" w:rsidP="00C477A7">
      <w:pPr>
        <w:pStyle w:val="ProductList-Offering2Heading"/>
        <w:outlineLvl w:val="2"/>
      </w:pPr>
      <w:r>
        <w:tab/>
      </w:r>
      <w:bookmarkStart w:id="185" w:name="_Toc524436952"/>
      <w:bookmarkStart w:id="186" w:name="_Toc523239324"/>
      <w:bookmarkStart w:id="187" w:name="_Toc7604998"/>
      <w:r>
        <w:t>SharePoint Online</w:t>
      </w:r>
      <w:bookmarkEnd w:id="185"/>
      <w:bookmarkEnd w:id="186"/>
      <w:bookmarkEnd w:id="187"/>
    </w:p>
    <w:p w14:paraId="6C889A2D" w14:textId="77777777" w:rsidR="00C477A7" w:rsidRDefault="00C477A7" w:rsidP="00C477A7">
      <w:pPr>
        <w:pStyle w:val="ProductList-Offering1"/>
        <w:ind w:left="0"/>
        <w:sectPr w:rsidR="00C477A7" w:rsidSect="00E275D6">
          <w:type w:val="continuous"/>
          <w:pgSz w:w="12240" w:h="15840"/>
          <w:pgMar w:top="1440" w:right="720" w:bottom="1440" w:left="720" w:header="720" w:footer="720" w:gutter="0"/>
          <w:cols w:space="720"/>
          <w:titlePg/>
          <w:docGrid w:linePitch="360"/>
        </w:sectPr>
      </w:pPr>
    </w:p>
    <w:p w14:paraId="4F8FAE3A"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SharePoint Online (Plan 1 și 2)</w:t>
      </w:r>
    </w:p>
    <w:p w14:paraId="561BC6E7" w14:textId="77777777" w:rsidR="00C477A7" w:rsidRPr="00866323" w:rsidRDefault="00C477A7" w:rsidP="00C477A7">
      <w:pPr>
        <w:pStyle w:val="ProductList-Body"/>
        <w:rPr>
          <w:rFonts w:asciiTheme="majorHAnsi" w:hAnsiTheme="majorHAnsi"/>
          <w:sz w:val="16"/>
          <w:szCs w:val="16"/>
        </w:rPr>
      </w:pPr>
      <w:r>
        <w:rPr>
          <w:rFonts w:asciiTheme="majorHAnsi" w:hAnsiTheme="majorHAnsi"/>
          <w:sz w:val="16"/>
          <w:szCs w:val="16"/>
        </w:rPr>
        <w:t>SharePoint Online K1</w:t>
      </w:r>
    </w:p>
    <w:p w14:paraId="02AA71F9" w14:textId="77777777" w:rsidR="00C477A7" w:rsidRPr="00866323" w:rsidRDefault="00C477A7" w:rsidP="00C477A7">
      <w:pPr>
        <w:pStyle w:val="ProductList-Body"/>
        <w:rPr>
          <w:rFonts w:asciiTheme="majorHAnsi" w:hAnsiTheme="majorHAnsi"/>
          <w:sz w:val="16"/>
          <w:szCs w:val="16"/>
        </w:rPr>
      </w:pPr>
      <w:r>
        <w:rPr>
          <w:rFonts w:asciiTheme="majorHAnsi" w:hAnsiTheme="majorHAnsi"/>
          <w:sz w:val="16"/>
          <w:szCs w:val="16"/>
        </w:rPr>
        <w:t>Duet Enterprise Online for Microsoft SharePoint și SAP</w:t>
      </w:r>
    </w:p>
    <w:p w14:paraId="5FE32011" w14:textId="77777777" w:rsidR="00C477A7" w:rsidRDefault="00C477A7" w:rsidP="00C477A7">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1F0977B4" w:rsidR="00D7478E" w:rsidRPr="00690C65" w:rsidRDefault="004B79A4" w:rsidP="00D7478E">
      <w:pPr>
        <w:pStyle w:val="ProductList-Body"/>
      </w:pPr>
      <w:r>
        <w:t xml:space="preserve">SharePoint Online sau serviciul succesor va avea următoarele capacităţi prin </w:t>
      </w:r>
      <w:hyperlink w:anchor="CoreFeaturesforOffice365Services" w:tooltip="Caracteristicile de bază"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2B3CFE">
      <w:pPr>
        <w:pStyle w:val="ProductList-Body"/>
        <w:keepNext/>
        <w:tabs>
          <w:tab w:val="clear" w:pos="158"/>
          <w:tab w:val="left" w:pos="180"/>
        </w:tabs>
        <w:ind w:left="187"/>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67A72667"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1C5D18">
        <w:t>K</w:t>
      </w:r>
      <w:r w:rsidR="00400A6C">
        <w:t>1</w:t>
      </w:r>
      <w:r>
        <w:t xml:space="preserve">,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945C26">
      <w:pPr>
        <w:pStyle w:val="ProductList-Body"/>
        <w:keepNext/>
        <w:tabs>
          <w:tab w:val="clear" w:pos="158"/>
          <w:tab w:val="left" w:pos="180"/>
        </w:tabs>
      </w:pPr>
      <w:r>
        <w:rPr>
          <w:b/>
          <w:color w:val="00188F"/>
        </w:rPr>
        <w:lastRenderedPageBreak/>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bookmarkStart w:id="188" w:name="OtherOnlineServices"/>
    <w:p w14:paraId="28BC32C4"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23B352F5" w14:textId="77777777" w:rsidR="002B3CFE" w:rsidRPr="000041C7" w:rsidRDefault="002B3CFE" w:rsidP="002B3CFE">
      <w:pPr>
        <w:pStyle w:val="ProductList-Offering2Heading"/>
        <w:outlineLvl w:val="2"/>
        <w:rPr>
          <w:lang w:val="ro-RO"/>
        </w:rPr>
      </w:pPr>
      <w:r w:rsidRPr="000041C7">
        <w:rPr>
          <w:lang w:val="ro-RO"/>
        </w:rPr>
        <w:tab/>
      </w:r>
      <w:bookmarkStart w:id="189" w:name="Stream"/>
      <w:bookmarkStart w:id="190" w:name="_Toc528174085"/>
      <w:bookmarkStart w:id="191" w:name="_Toc7604999"/>
      <w:r w:rsidRPr="000041C7">
        <w:rPr>
          <w:lang w:val="ro-RO"/>
        </w:rPr>
        <w:t>Microsoft Stream</w:t>
      </w:r>
      <w:bookmarkEnd w:id="189"/>
      <w:bookmarkEnd w:id="190"/>
      <w:bookmarkEnd w:id="191"/>
    </w:p>
    <w:p w14:paraId="31824651" w14:textId="77777777" w:rsidR="002B3CFE" w:rsidRDefault="002B3CFE" w:rsidP="002B3CFE">
      <w:pPr>
        <w:pStyle w:val="ProductList-Body"/>
        <w:keepNext/>
        <w:tabs>
          <w:tab w:val="clear" w:pos="158"/>
          <w:tab w:val="left" w:pos="360"/>
        </w:tabs>
        <w:rPr>
          <w:b/>
          <w:color w:val="00188F"/>
        </w:rPr>
      </w:pPr>
      <w:r>
        <w:rPr>
          <w:b/>
          <w:color w:val="00188F"/>
        </w:rPr>
        <w:t>Notificări</w:t>
      </w:r>
    </w:p>
    <w:p w14:paraId="6DD05113" w14:textId="7ECB145F" w:rsidR="002B3CFE" w:rsidRDefault="002B3CFE" w:rsidP="002B3CFE">
      <w:pPr>
        <w:pStyle w:val="ProductList-Body"/>
        <w:ind w:right="270"/>
      </w:pPr>
      <w:r>
        <w:t xml:space="preserve">Se aplică notificările privind </w:t>
      </w:r>
      <w:r>
        <w:rPr>
          <w:color w:val="000000" w:themeColor="text1"/>
        </w:rPr>
        <w:t xml:space="preserve">standardul vizual H.264/AVC, standardul video VC-1, standardul vizual MPEG-4 Part 2 și standardul video MPEG-2 </w:t>
      </w:r>
      <w:r>
        <w:t xml:space="preserve">din </w:t>
      </w:r>
      <w:hyperlink w:anchor="Attachment1" w:tooltip="Anexa 1" w:history="1">
        <w:r>
          <w:rPr>
            <w:rStyle w:val="Hyperlink"/>
          </w:rPr>
          <w:t>Anexa 1</w:t>
        </w:r>
      </w:hyperlink>
      <w:r>
        <w:t>.</w:t>
      </w:r>
    </w:p>
    <w:p w14:paraId="56F45358" w14:textId="77777777" w:rsidR="00392DF2" w:rsidRDefault="000F3C04"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2EF9505" w14:textId="6D576533" w:rsidR="008E1EAF" w:rsidRPr="006B4B3B" w:rsidRDefault="004B3528" w:rsidP="00512630">
      <w:pPr>
        <w:pStyle w:val="ProductList-OfferingGroupHeading"/>
        <w:keepNext/>
        <w:rPr>
          <w:lang w:val="it-IT"/>
        </w:rPr>
      </w:pPr>
      <w:bookmarkStart w:id="192" w:name="_Toc7605000"/>
      <w:r w:rsidRPr="006B4B3B">
        <w:rPr>
          <w:lang w:val="it-IT"/>
        </w:rPr>
        <w:t>Alte servicii online</w:t>
      </w:r>
      <w:bookmarkEnd w:id="192"/>
    </w:p>
    <w:p w14:paraId="26D5871C" w14:textId="77777777" w:rsidR="00EB7902" w:rsidRPr="00945C26" w:rsidRDefault="00EB7902" w:rsidP="00EB7902">
      <w:pPr>
        <w:pStyle w:val="ProductList-Offering2Heading"/>
        <w:keepNext/>
        <w:outlineLvl w:val="2"/>
        <w:rPr>
          <w:lang w:val="ro-RO"/>
        </w:rPr>
      </w:pPr>
      <w:bookmarkStart w:id="193" w:name="BusinessApplicationPlatform"/>
      <w:bookmarkStart w:id="194" w:name="MicrosoftLearning"/>
      <w:bookmarkStart w:id="195" w:name="MicrosoftPowerBIPro"/>
      <w:bookmarkEnd w:id="188"/>
      <w:r w:rsidRPr="00945C26">
        <w:rPr>
          <w:lang w:val="ro-RO"/>
        </w:rPr>
        <w:tab/>
      </w:r>
      <w:bookmarkStart w:id="196" w:name="_Toc3111583"/>
      <w:bookmarkStart w:id="197" w:name="_Toc794198"/>
      <w:bookmarkStart w:id="198" w:name="BingMaps"/>
      <w:bookmarkStart w:id="199" w:name="_Toc7605001"/>
      <w:r w:rsidRPr="00945C26">
        <w:rPr>
          <w:lang w:val="ro-RO"/>
        </w:rPr>
        <w:t>Platforma de gestionare a activelor mobile Hărți Bing</w:t>
      </w:r>
      <w:bookmarkEnd w:id="196"/>
      <w:bookmarkEnd w:id="197"/>
      <w:bookmarkEnd w:id="199"/>
    </w:p>
    <w:bookmarkEnd w:id="198"/>
    <w:p w14:paraId="68ACFC8F" w14:textId="77777777" w:rsidR="00EB7902" w:rsidRPr="00931AE7" w:rsidRDefault="00EB7902" w:rsidP="00EB7902">
      <w:pPr>
        <w:pStyle w:val="ProductList-Body"/>
        <w:keepNext/>
      </w:pPr>
      <w:r>
        <w:rPr>
          <w:b/>
          <w:color w:val="00188F"/>
        </w:rPr>
        <w:t>Licențe SL de servicii</w:t>
      </w:r>
    </w:p>
    <w:p w14:paraId="4F61ED6A" w14:textId="77777777" w:rsidR="00EB7902" w:rsidRPr="00931AE7" w:rsidRDefault="00EB7902" w:rsidP="00EB7902">
      <w:pPr>
        <w:pStyle w:val="ProductList-Body"/>
      </w:pPr>
      <w:r>
        <w:t xml:space="preserve">Pentru accesarea serviciilor prin Platforma de gestionare a activelor mobile Hărți Bing este nevoie de o licență SL de servicii. Licența SL de servicii trebuie achiziționată împreună cu cel puțin una dintre următoarele licențe SL suplimentare eligibile pentru fiecare dispozitiv: </w:t>
      </w:r>
    </w:p>
    <w:p w14:paraId="7ADDD1D2" w14:textId="77777777" w:rsidR="00EB7902" w:rsidRPr="00931AE7" w:rsidRDefault="00EB7902" w:rsidP="00EB7902">
      <w:pPr>
        <w:pStyle w:val="ProductList-Body"/>
        <w:numPr>
          <w:ilvl w:val="0"/>
          <w:numId w:val="40"/>
        </w:numPr>
        <w:spacing w:before="40"/>
      </w:pPr>
      <w:r>
        <w:t>o licență SL suplimentară Mobile Asset Management pentru America de Nord (cu sau fără rutare);</w:t>
      </w:r>
    </w:p>
    <w:p w14:paraId="2AC76F15" w14:textId="77777777" w:rsidR="00EB7902" w:rsidRPr="00931AE7" w:rsidRDefault="00EB7902" w:rsidP="00EB7902">
      <w:pPr>
        <w:pStyle w:val="ProductList-Body"/>
        <w:numPr>
          <w:ilvl w:val="0"/>
          <w:numId w:val="40"/>
        </w:numPr>
        <w:spacing w:before="40"/>
      </w:pPr>
      <w:r>
        <w:t>o licență SL suplimentară Mobile Asset Management pentru Europa (cu sau fără rutare) sau</w:t>
      </w:r>
    </w:p>
    <w:p w14:paraId="3FFD53F8" w14:textId="77777777" w:rsidR="00EB7902" w:rsidRPr="00931AE7" w:rsidRDefault="00EB7902" w:rsidP="00EB7902">
      <w:pPr>
        <w:pStyle w:val="ProductList-Body"/>
        <w:numPr>
          <w:ilvl w:val="0"/>
          <w:numId w:val="40"/>
        </w:numPr>
        <w:spacing w:before="40"/>
      </w:pPr>
      <w:r>
        <w:t>o licență SL suplimentară Mobile Asset Management pentru restul lumii (cu sau fără rutare).</w:t>
      </w:r>
    </w:p>
    <w:p w14:paraId="748B14AD" w14:textId="77777777" w:rsidR="00EB7902" w:rsidRPr="00931AE7" w:rsidRDefault="00EB7902" w:rsidP="00EB7902">
      <w:pPr>
        <w:pStyle w:val="ProductList-Body"/>
      </w:pPr>
    </w:p>
    <w:p w14:paraId="16A52AE9" w14:textId="77777777" w:rsidR="00EB7902" w:rsidRPr="00931AE7" w:rsidRDefault="00EB7902" w:rsidP="00EB7902">
      <w:pPr>
        <w:pStyle w:val="ProductList-Body"/>
        <w:keepNext/>
      </w:pPr>
      <w:r>
        <w:rPr>
          <w:b/>
          <w:color w:val="00188F"/>
        </w:rPr>
        <w:t>Interfețe API pentru Hărți Bing</w:t>
      </w:r>
    </w:p>
    <w:p w14:paraId="596BDC13" w14:textId="77777777" w:rsidR="00EB7902" w:rsidRPr="00931AE7" w:rsidRDefault="00EB7902" w:rsidP="00EB7902">
      <w:pPr>
        <w:pStyle w:val="ProductList-Body"/>
      </w:pPr>
      <w:r w:rsidRPr="00A63450">
        <w:t>Clientul care deține licență pentru a utiliza Platforma de gestionare a activelor mobile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w:t>
      </w:r>
      <w:r>
        <w:t xml:space="preserve"> </w:t>
      </w:r>
      <w:hyperlink r:id="rId54" w:history="1">
        <w:r>
          <w:rPr>
            <w:rStyle w:val="Hyperlink"/>
          </w:rPr>
          <w:t>https://aka.ms/bingmapsplatformapistou</w:t>
        </w:r>
      </w:hyperlink>
      <w:r>
        <w:t xml:space="preserve"> și </w:t>
      </w:r>
      <w:hyperlink r:id="rId55" w:history="1">
        <w:r>
          <w:rPr>
            <w:rStyle w:val="Hyperlink"/>
          </w:rPr>
          <w:t>https://aka.ms/bingmapsplatformsdks/</w:t>
        </w:r>
      </w:hyperlink>
      <w:r>
        <w:t>.</w:t>
      </w:r>
    </w:p>
    <w:p w14:paraId="19E69DEB" w14:textId="77777777" w:rsidR="00EB7902" w:rsidRPr="00931AE7" w:rsidRDefault="00EB7902" w:rsidP="00EB7902">
      <w:pPr>
        <w:pStyle w:val="ProductList-Body"/>
        <w:keepNext/>
      </w:pPr>
      <w:r>
        <w:rPr>
          <w:b/>
          <w:color w:val="00188F"/>
        </w:rPr>
        <w:t>Prevederile privind confidențialitatea pentru Hărți Bing</w:t>
      </w:r>
    </w:p>
    <w:p w14:paraId="3F45121E" w14:textId="77777777" w:rsidR="00EB7902" w:rsidRPr="00931AE7" w:rsidRDefault="00EB7902" w:rsidP="00EB7902">
      <w:pPr>
        <w:pStyle w:val="ProductList-Body"/>
      </w:pPr>
      <w:r>
        <w:t xml:space="preserve">Angajamentul Microsoft de respectare a confidențialității (disponibil la: </w:t>
      </w:r>
      <w:hyperlink r:id="rId56"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Platformei de gestionare a activelor mobile Hărți Bing.</w:t>
      </w:r>
    </w:p>
    <w:p w14:paraId="57D4E941" w14:textId="77777777" w:rsidR="00EB7902" w:rsidRPr="00931AE7" w:rsidRDefault="000F3C04" w:rsidP="00EB7902">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1E055315" w14:textId="77777777" w:rsidR="00EB7902" w:rsidRPr="00EB7902" w:rsidRDefault="00EB7902" w:rsidP="00EB7902">
      <w:pPr>
        <w:pStyle w:val="ProductList-Offering2Heading"/>
        <w:outlineLvl w:val="2"/>
        <w:rPr>
          <w:lang w:val="ro-RO"/>
        </w:rPr>
      </w:pPr>
      <w:r w:rsidRPr="00EB7902">
        <w:rPr>
          <w:lang w:val="ro-RO"/>
        </w:rPr>
        <w:tab/>
      </w:r>
      <w:bookmarkStart w:id="200" w:name="BingMapsTransactionsandUsers"/>
      <w:bookmarkStart w:id="201" w:name="_Toc3111584"/>
      <w:bookmarkStart w:id="202" w:name="_Toc7605002"/>
      <w:r w:rsidRPr="00EB7902">
        <w:rPr>
          <w:lang w:val="ro-RO"/>
        </w:rPr>
        <w:t>Tranzacții și utilizatori Hărți Bing</w:t>
      </w:r>
      <w:bookmarkEnd w:id="200"/>
      <w:bookmarkEnd w:id="201"/>
      <w:bookmarkEnd w:id="202"/>
    </w:p>
    <w:p w14:paraId="4D5118C1" w14:textId="77777777" w:rsidR="00EB7902" w:rsidRPr="00A8327A" w:rsidRDefault="00EB7902" w:rsidP="00EB7902">
      <w:pPr>
        <w:pStyle w:val="ProductList-Body"/>
        <w:rPr>
          <w:rFonts w:asciiTheme="majorHAnsi" w:hAnsiTheme="majorHAnsi"/>
          <w:sz w:val="16"/>
          <w:szCs w:val="16"/>
        </w:rPr>
        <w:sectPr w:rsidR="00EB7902" w:rsidRPr="00A8327A" w:rsidSect="00A640E4">
          <w:footerReference w:type="default" r:id="rId57"/>
          <w:footerReference w:type="first" r:id="rId58"/>
          <w:type w:val="continuous"/>
          <w:pgSz w:w="12240" w:h="15840"/>
          <w:pgMar w:top="1440" w:right="720" w:bottom="1440" w:left="720" w:header="720" w:footer="720" w:gutter="0"/>
          <w:cols w:space="720"/>
          <w:titlePg/>
          <w:docGrid w:linePitch="360"/>
        </w:sectPr>
      </w:pPr>
    </w:p>
    <w:p w14:paraId="3B2F92EF" w14:textId="77777777" w:rsidR="00EB7902" w:rsidRPr="00931AE7" w:rsidRDefault="00EB7902" w:rsidP="00EB7902">
      <w:pPr>
        <w:pStyle w:val="ProductList-Body"/>
      </w:pPr>
      <w:r>
        <w:rPr>
          <w:rFonts w:asciiTheme="majorHAnsi" w:hAnsiTheme="majorHAnsi"/>
          <w:sz w:val="16"/>
          <w:szCs w:val="16"/>
        </w:rPr>
        <w:t>Tranzacții Hărți Bing</w:t>
      </w:r>
    </w:p>
    <w:p w14:paraId="2B24A71A" w14:textId="77777777" w:rsidR="00EB7902" w:rsidRPr="00931AE7" w:rsidRDefault="00EB7902" w:rsidP="00EB7902">
      <w:pPr>
        <w:pStyle w:val="ProductList-Body"/>
      </w:pPr>
      <w:r>
        <w:rPr>
          <w:rFonts w:asciiTheme="majorHAnsi" w:hAnsiTheme="majorHAnsi"/>
          <w:sz w:val="16"/>
          <w:szCs w:val="16"/>
        </w:rPr>
        <w:t>Utilizator cunoscut pentru Hărți Bing</w:t>
      </w:r>
    </w:p>
    <w:p w14:paraId="382B66D7" w14:textId="77777777" w:rsidR="00EB7902" w:rsidRPr="00931AE7" w:rsidRDefault="00EB7902" w:rsidP="00EB7902">
      <w:pPr>
        <w:pStyle w:val="ProductList-Body"/>
      </w:pPr>
      <w:r>
        <w:rPr>
          <w:rFonts w:asciiTheme="majorHAnsi" w:hAnsiTheme="majorHAnsi"/>
          <w:sz w:val="16"/>
          <w:szCs w:val="16"/>
        </w:rPr>
        <w:t>Utilizator cunoscut pentru Hărți Bing Light</w:t>
      </w:r>
    </w:p>
    <w:p w14:paraId="74150A23" w14:textId="77777777" w:rsidR="00EB7902" w:rsidRDefault="00EB7902" w:rsidP="00EB7902">
      <w:pPr>
        <w:pStyle w:val="ProductList-Body"/>
        <w:rPr>
          <w:rFonts w:asciiTheme="majorHAnsi" w:hAnsiTheme="majorHAnsi"/>
          <w:sz w:val="16"/>
          <w:szCs w:val="16"/>
        </w:rPr>
        <w:sectPr w:rsidR="00EB7902" w:rsidSect="00B5721D">
          <w:footerReference w:type="default" r:id="rId59"/>
          <w:footerReference w:type="first" r:id="rId60"/>
          <w:type w:val="continuous"/>
          <w:pgSz w:w="12240" w:h="15840"/>
          <w:pgMar w:top="1440" w:right="720" w:bottom="1440" w:left="720" w:header="720" w:footer="720" w:gutter="0"/>
          <w:cols w:num="2" w:space="720"/>
          <w:titlePg/>
          <w:docGrid w:linePitch="360"/>
        </w:sectPr>
      </w:pPr>
    </w:p>
    <w:p w14:paraId="6632DE38" w14:textId="77777777" w:rsidR="00EB7902" w:rsidRPr="001477C6" w:rsidRDefault="00EB7902" w:rsidP="00EB7902">
      <w:pPr>
        <w:pStyle w:val="ProductList-Body"/>
        <w:pBdr>
          <w:top w:val="single" w:sz="4" w:space="1" w:color="BFBFBF" w:themeColor="background1" w:themeShade="BF"/>
        </w:pBdr>
        <w:rPr>
          <w:b/>
          <w:color w:val="000000" w:themeColor="text1"/>
          <w:sz w:val="8"/>
          <w:lang w:val="en-US" w:eastAsia="en-US" w:bidi="ar-SA"/>
        </w:rPr>
      </w:pPr>
    </w:p>
    <w:p w14:paraId="4883EDC6" w14:textId="77777777" w:rsidR="00EB7902" w:rsidRPr="00931AE7" w:rsidRDefault="00EB7902" w:rsidP="00EB7902">
      <w:pPr>
        <w:pStyle w:val="ProductList-Body"/>
        <w:keepNext/>
      </w:pPr>
      <w:r>
        <w:rPr>
          <w:b/>
          <w:color w:val="00188F"/>
        </w:rPr>
        <w:t>Utilizatorii autentificați</w:t>
      </w:r>
    </w:p>
    <w:p w14:paraId="0845A032" w14:textId="77777777" w:rsidR="00EB7902" w:rsidRPr="0001656C" w:rsidRDefault="00EB7902" w:rsidP="00EB7902">
      <w:pPr>
        <w:pStyle w:val="ProductList-Body"/>
        <w:rPr>
          <w:spacing w:val="-2"/>
        </w:rPr>
      </w:pPr>
      <w:r w:rsidRPr="0001656C">
        <w:rPr>
          <w:spacing w:val="-2"/>
        </w:rPr>
        <w:t>Utilizatorii care sunt autentificați de programele Clientului care accesează serviciul prin interfețele API pentru Hărți Bing trebuie să dețină o licență SL.</w:t>
      </w:r>
    </w:p>
    <w:p w14:paraId="721F5AC7" w14:textId="77777777" w:rsidR="00EB7902" w:rsidRPr="00931AE7" w:rsidRDefault="00EB7902" w:rsidP="00EB7902">
      <w:pPr>
        <w:pStyle w:val="ProductList-Body"/>
      </w:pPr>
    </w:p>
    <w:p w14:paraId="37EA8279" w14:textId="77777777" w:rsidR="00EB7902" w:rsidRPr="00931AE7" w:rsidRDefault="00EB7902" w:rsidP="00EB7902">
      <w:pPr>
        <w:pStyle w:val="ProductList-Body"/>
        <w:keepNext/>
      </w:pPr>
      <w:r>
        <w:rPr>
          <w:b/>
          <w:color w:val="00188F"/>
        </w:rPr>
        <w:t>Interfețe API pentru Hărți Bing</w:t>
      </w:r>
    </w:p>
    <w:p w14:paraId="3A9C314D" w14:textId="77777777" w:rsidR="00EB7902" w:rsidRPr="00931AE7" w:rsidRDefault="00EB7902" w:rsidP="00EB7902">
      <w:pPr>
        <w:pStyle w:val="ProductList-Body"/>
      </w:pPr>
      <w:r>
        <w:t xml:space="preserve">Clientul care deține licență pentru a utiliza serviciul Tranzacții și utilizatori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 </w:t>
      </w:r>
      <w:hyperlink r:id="rId61" w:history="1">
        <w:r>
          <w:rPr>
            <w:rStyle w:val="Hyperlink"/>
          </w:rPr>
          <w:t>https://aka.ms/bingmapsplatformapistou</w:t>
        </w:r>
      </w:hyperlink>
      <w:r>
        <w:t xml:space="preserve"> și </w:t>
      </w:r>
      <w:hyperlink r:id="rId62" w:history="1">
        <w:r>
          <w:rPr>
            <w:rStyle w:val="Hyperlink"/>
          </w:rPr>
          <w:t>https://aka.ms/bingmapsplatformsdks/</w:t>
        </w:r>
      </w:hyperlink>
      <w:r>
        <w:t>.</w:t>
      </w:r>
    </w:p>
    <w:p w14:paraId="151C2C8B" w14:textId="77777777" w:rsidR="00EB7902" w:rsidRPr="00931AE7" w:rsidRDefault="00EB7902" w:rsidP="00EB7902">
      <w:pPr>
        <w:pStyle w:val="ProductList-Body"/>
      </w:pPr>
    </w:p>
    <w:p w14:paraId="74E5949A" w14:textId="77777777" w:rsidR="00EB7902" w:rsidRPr="00931AE7" w:rsidRDefault="00EB7902" w:rsidP="00EB7902">
      <w:pPr>
        <w:pStyle w:val="ProductList-Body"/>
        <w:keepNext/>
      </w:pPr>
      <w:r>
        <w:rPr>
          <w:b/>
          <w:color w:val="00188F"/>
        </w:rPr>
        <w:t>Prevederile privind confidențialitatea pentru Hărți Bing</w:t>
      </w:r>
    </w:p>
    <w:p w14:paraId="2682DC6C" w14:textId="77777777" w:rsidR="00EB7902" w:rsidRPr="00931AE7" w:rsidRDefault="00EB7902" w:rsidP="00EB7902">
      <w:pPr>
        <w:pStyle w:val="ProductList-Body"/>
      </w:pPr>
      <w:r>
        <w:t xml:space="preserve">Angajamentul Microsoft de respectare a confidențialității (disponibil la </w:t>
      </w:r>
      <w:hyperlink r:id="rId63"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serviciului Hărți Bing.</w:t>
      </w:r>
    </w:p>
    <w:p w14:paraId="054ED41C" w14:textId="77777777" w:rsidR="00EB7902" w:rsidRPr="00931AE7" w:rsidRDefault="000F3C04" w:rsidP="00EB7902">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391F4D39" w14:textId="77777777" w:rsidR="00945C26" w:rsidRDefault="00945C26" w:rsidP="007702C3">
      <w:pPr>
        <w:pStyle w:val="ProductList-Offering2Heading"/>
        <w:outlineLvl w:val="2"/>
        <w:rPr>
          <w:lang w:val="pt-BR"/>
        </w:rPr>
      </w:pPr>
    </w:p>
    <w:p w14:paraId="04DB702D" w14:textId="77777777" w:rsidR="00945C26" w:rsidRDefault="00945C26" w:rsidP="007702C3">
      <w:pPr>
        <w:pStyle w:val="ProductList-Offering2Heading"/>
        <w:outlineLvl w:val="2"/>
        <w:rPr>
          <w:lang w:val="pt-BR"/>
        </w:rPr>
      </w:pPr>
    </w:p>
    <w:p w14:paraId="6C02D251" w14:textId="00E24E1D" w:rsidR="007702C3" w:rsidRPr="00487266" w:rsidRDefault="007702C3" w:rsidP="007702C3">
      <w:pPr>
        <w:pStyle w:val="ProductList-Offering2Heading"/>
        <w:outlineLvl w:val="2"/>
        <w:rPr>
          <w:lang w:val="pt-BR"/>
        </w:rPr>
      </w:pPr>
      <w:r w:rsidRPr="00487266">
        <w:rPr>
          <w:lang w:val="pt-BR"/>
        </w:rPr>
        <w:lastRenderedPageBreak/>
        <w:tab/>
      </w:r>
      <w:bookmarkStart w:id="203" w:name="_Toc476230942"/>
      <w:bookmarkStart w:id="204" w:name="_Toc7605003"/>
      <w:r w:rsidRPr="00487266">
        <w:rPr>
          <w:lang w:val="pt-BR"/>
        </w:rPr>
        <w:t xml:space="preserve">Platforma de aplicații pentru </w:t>
      </w:r>
      <w:bookmarkEnd w:id="203"/>
      <w:r w:rsidR="002B3CFE">
        <w:rPr>
          <w:lang w:val="pt-BR"/>
        </w:rPr>
        <w:t>business</w:t>
      </w:r>
      <w:bookmarkEnd w:id="204"/>
    </w:p>
    <w:p w14:paraId="434B6AEE" w14:textId="77777777" w:rsidR="007702C3" w:rsidRPr="00A8327A" w:rsidRDefault="007702C3" w:rsidP="007702C3">
      <w:pPr>
        <w:pStyle w:val="ProductList-Body"/>
        <w:rPr>
          <w:rFonts w:asciiTheme="majorHAnsi" w:hAnsiTheme="majorHAnsi"/>
          <w:sz w:val="16"/>
          <w:szCs w:val="16"/>
        </w:rPr>
        <w:sectPr w:rsidR="007702C3" w:rsidRPr="00A8327A" w:rsidSect="001C5D18">
          <w:footerReference w:type="first" r:id="rId64"/>
          <w:type w:val="continuous"/>
          <w:pgSz w:w="12240" w:h="15840"/>
          <w:pgMar w:top="1440" w:right="720" w:bottom="1440" w:left="720" w:header="720" w:footer="720" w:gutter="0"/>
          <w:cols w:space="720"/>
          <w:titlePg/>
          <w:docGrid w:linePitch="360"/>
        </w:sectPr>
      </w:pPr>
    </w:p>
    <w:bookmarkEnd w:id="193"/>
    <w:p w14:paraId="3F520FE4" w14:textId="77777777" w:rsidR="007702C3" w:rsidRPr="004E78BB" w:rsidRDefault="007702C3" w:rsidP="007702C3">
      <w:pPr>
        <w:pStyle w:val="ProductList-Body"/>
      </w:pPr>
      <w:r>
        <w:rPr>
          <w:rFonts w:asciiTheme="majorHAnsi" w:hAnsiTheme="majorHAnsi"/>
          <w:sz w:val="16"/>
          <w:szCs w:val="16"/>
        </w:rPr>
        <w:t>Microsoft Flow</w:t>
      </w:r>
    </w:p>
    <w:p w14:paraId="4A387917" w14:textId="77777777" w:rsidR="007702C3" w:rsidRPr="004E78BB" w:rsidRDefault="007702C3" w:rsidP="007702C3">
      <w:pPr>
        <w:pStyle w:val="ProductList-Body"/>
      </w:pPr>
      <w:r>
        <w:rPr>
          <w:rFonts w:asciiTheme="majorHAnsi" w:hAnsiTheme="majorHAnsi"/>
          <w:sz w:val="16"/>
          <w:szCs w:val="16"/>
        </w:rPr>
        <w:t>Microsoft PowerApps</w:t>
      </w:r>
    </w:p>
    <w:p w14:paraId="738A4A55" w14:textId="77777777" w:rsidR="007702C3" w:rsidRPr="004E78BB" w:rsidRDefault="007702C3" w:rsidP="007702C3">
      <w:pPr>
        <w:pStyle w:val="ProductList-Body"/>
      </w:pPr>
      <w:r>
        <w:rPr>
          <w:rFonts w:asciiTheme="majorHAnsi" w:hAnsiTheme="majorHAnsi"/>
          <w:sz w:val="16"/>
          <w:szCs w:val="16"/>
        </w:rPr>
        <w:t>Microsoft Power BI Pro</w:t>
      </w:r>
    </w:p>
    <w:p w14:paraId="4B601DCB" w14:textId="307F3A30" w:rsidR="007702C3" w:rsidRDefault="007702C3" w:rsidP="007702C3">
      <w:pPr>
        <w:pStyle w:val="ProductList-Body"/>
        <w:rPr>
          <w:rFonts w:asciiTheme="majorHAnsi" w:hAnsiTheme="majorHAnsi"/>
          <w:sz w:val="16"/>
          <w:szCs w:val="16"/>
        </w:rPr>
        <w:sectPr w:rsidR="007702C3" w:rsidSect="001C5D18">
          <w:footerReference w:type="default" r:id="rId65"/>
          <w:footerReference w:type="first" r:id="rId6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4163CA50" w14:textId="77777777" w:rsidR="007702C3" w:rsidRPr="000041C7"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2C55498A" w14:textId="77777777" w:rsidR="007702C3" w:rsidRPr="004E78BB" w:rsidRDefault="007702C3" w:rsidP="007702C3">
      <w:pPr>
        <w:pStyle w:val="ProductList-Body"/>
        <w:keepNext/>
        <w:tabs>
          <w:tab w:val="clear" w:pos="158"/>
          <w:tab w:val="left" w:pos="360"/>
        </w:tabs>
      </w:pPr>
      <w:r>
        <w:rPr>
          <w:b/>
          <w:color w:val="00188F"/>
        </w:rPr>
        <w:t>Notificări</w:t>
      </w:r>
    </w:p>
    <w:p w14:paraId="53D921E5" w14:textId="05E089E1" w:rsidR="00847095" w:rsidRPr="00E52A5C" w:rsidRDefault="00847095" w:rsidP="00847095">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ttachment1" w:tooltip="Anexa 1" w:history="1">
        <w:r>
          <w:rPr>
            <w:rStyle w:val="Hyperlink"/>
          </w:rPr>
          <w:t>Anexa 1</w:t>
        </w:r>
      </w:hyperlink>
      <w:r>
        <w:t>.</w:t>
      </w:r>
    </w:p>
    <w:p w14:paraId="282998F9" w14:textId="77777777" w:rsidR="007702C3" w:rsidRPr="00EB7902" w:rsidRDefault="007702C3" w:rsidP="007702C3">
      <w:pPr>
        <w:pStyle w:val="ProductList-Body"/>
        <w:rPr>
          <w:sz w:val="14"/>
        </w:rPr>
      </w:pPr>
    </w:p>
    <w:p w14:paraId="5EDE5D20" w14:textId="77777777" w:rsidR="007702C3" w:rsidRPr="004E78BB" w:rsidRDefault="007702C3" w:rsidP="007702C3">
      <w:pPr>
        <w:pStyle w:val="ProductList-Body"/>
        <w:keepNext/>
        <w:tabs>
          <w:tab w:val="clear" w:pos="158"/>
          <w:tab w:val="left" w:pos="360"/>
        </w:tabs>
      </w:pPr>
      <w:r>
        <w:rPr>
          <w:b/>
          <w:color w:val="00188F"/>
          <w:szCs w:val="18"/>
        </w:rPr>
        <w:t>Microsoft Power BI</w:t>
      </w:r>
    </w:p>
    <w:p w14:paraId="13A77835" w14:textId="77777777" w:rsidR="007702C3" w:rsidRPr="004E78BB" w:rsidRDefault="007702C3" w:rsidP="007702C3">
      <w:pPr>
        <w:pStyle w:val="ProductList-Body"/>
        <w:ind w:left="180"/>
      </w:pPr>
      <w:r>
        <w:rPr>
          <w:b/>
          <w:color w:val="0072C6"/>
          <w:szCs w:val="18"/>
        </w:rPr>
        <w:t>Definiţii</w:t>
      </w:r>
    </w:p>
    <w:p w14:paraId="1ABB4C18" w14:textId="77777777" w:rsidR="007702C3" w:rsidRPr="004E78BB" w:rsidRDefault="007702C3" w:rsidP="007702C3">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7702C3">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EB7902" w:rsidRDefault="007702C3" w:rsidP="007702C3">
      <w:pPr>
        <w:pStyle w:val="ProductList-Body"/>
        <w:ind w:left="180"/>
        <w:rPr>
          <w:sz w:val="14"/>
        </w:rPr>
      </w:pPr>
    </w:p>
    <w:p w14:paraId="1984BCD3" w14:textId="77777777" w:rsidR="007702C3" w:rsidRPr="004E78BB" w:rsidRDefault="007702C3" w:rsidP="007702C3">
      <w:pPr>
        <w:pStyle w:val="ProductList-Body"/>
        <w:ind w:left="180"/>
      </w:pPr>
      <w:r>
        <w:rPr>
          <w:b/>
          <w:color w:val="0072C6"/>
          <w:szCs w:val="18"/>
        </w:rPr>
        <w:t>Excepţie privind găzduirea pentru Capacităţile integrate</w:t>
      </w:r>
    </w:p>
    <w:p w14:paraId="144C9703" w14:textId="17EB8FB5" w:rsidR="007702C3" w:rsidRPr="004E78BB" w:rsidRDefault="007702C3" w:rsidP="007702C3">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r w:rsidR="008554D6">
        <w:rPr>
          <w:szCs w:val="18"/>
        </w:rPr>
        <w:t xml:space="preserve"> Clienții nu pot utiliza această excepție privind găzduirea pentru a acorda acces la conținutul stocat în capacitatea numai pentru backend.</w:t>
      </w:r>
    </w:p>
    <w:p w14:paraId="594A15F2" w14:textId="77777777" w:rsidR="007702C3" w:rsidRPr="00EB7902" w:rsidRDefault="007702C3" w:rsidP="007702C3">
      <w:pPr>
        <w:pStyle w:val="ProductList-Body"/>
        <w:ind w:left="180"/>
        <w:rPr>
          <w:sz w:val="14"/>
        </w:rPr>
      </w:pPr>
    </w:p>
    <w:p w14:paraId="0A38C62D" w14:textId="77777777" w:rsidR="007702C3" w:rsidRPr="004E78BB" w:rsidRDefault="007702C3" w:rsidP="00B143C0">
      <w:pPr>
        <w:pStyle w:val="ProductList-Body"/>
        <w:keepNext/>
        <w:ind w:left="187"/>
      </w:pPr>
      <w:r>
        <w:rPr>
          <w:b/>
          <w:color w:val="0072C6"/>
          <w:szCs w:val="18"/>
        </w:rPr>
        <w:t>Limitări</w:t>
      </w:r>
    </w:p>
    <w:p w14:paraId="3F1756FB" w14:textId="77777777" w:rsidR="007702C3" w:rsidRPr="004E78BB" w:rsidRDefault="007702C3" w:rsidP="007702C3">
      <w:pPr>
        <w:pStyle w:val="ProductList-Body"/>
        <w:ind w:left="180"/>
      </w:pPr>
      <w:r>
        <w:rPr>
          <w:szCs w:val="18"/>
        </w:rPr>
        <w:t>În calitate de Client, nu aveţi dreptul:</w:t>
      </w:r>
    </w:p>
    <w:p w14:paraId="7D70C295" w14:textId="77777777" w:rsidR="007702C3" w:rsidRPr="004E78BB" w:rsidRDefault="007702C3" w:rsidP="007702C3">
      <w:pPr>
        <w:pStyle w:val="ProductList-Body"/>
        <w:numPr>
          <w:ilvl w:val="0"/>
          <w:numId w:val="42"/>
        </w:numPr>
        <w:ind w:left="810" w:hanging="270"/>
      </w:pPr>
      <w:r>
        <w:rPr>
          <w:szCs w:val="18"/>
        </w:rPr>
        <w:t>să revindeţi sau să redistribuiţi serviciile Microsoft Power BI sau</w:t>
      </w:r>
    </w:p>
    <w:p w14:paraId="69E5C171" w14:textId="77777777" w:rsidR="007702C3" w:rsidRPr="004E78BB" w:rsidRDefault="007702C3" w:rsidP="007702C3">
      <w:pPr>
        <w:pStyle w:val="ProductList-Body"/>
        <w:numPr>
          <w:ilvl w:val="0"/>
          <w:numId w:val="42"/>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EB7902" w:rsidRDefault="007702C3" w:rsidP="007702C3">
      <w:pPr>
        <w:pStyle w:val="ProductList-Body"/>
        <w:ind w:left="180"/>
        <w:rPr>
          <w:sz w:val="14"/>
        </w:rPr>
      </w:pPr>
    </w:p>
    <w:p w14:paraId="27B7094A" w14:textId="77777777" w:rsidR="007702C3" w:rsidRPr="004E78BB" w:rsidRDefault="007702C3" w:rsidP="00EB7902">
      <w:pPr>
        <w:pStyle w:val="ProductList-Body"/>
        <w:keepNext/>
        <w:ind w:left="187"/>
      </w:pPr>
      <w:r>
        <w:rPr>
          <w:b/>
          <w:color w:val="0072C6"/>
          <w:szCs w:val="18"/>
        </w:rPr>
        <w:t xml:space="preserve">Accesul fără o licenţă SL pentru utilizator </w:t>
      </w:r>
    </w:p>
    <w:p w14:paraId="33EC3247" w14:textId="5AF4E190" w:rsidR="007702C3" w:rsidRDefault="007702C3" w:rsidP="007702C3">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r w:rsidR="008554D6">
        <w:rPr>
          <w:szCs w:val="18"/>
        </w:rPr>
        <w:t xml:space="preserve"> Însă, în cazul în care Clientul dorește să utilizeze capacitatea numai pentru backend a Power BI Premium, este necesară o licență SL pentru utilizator pentru Power BI Pro în scopul vizualizării conținutului distribuit numai de la acea capacitate.</w:t>
      </w:r>
    </w:p>
    <w:p w14:paraId="4EA42EF2" w14:textId="24814532" w:rsidR="00E40434" w:rsidRPr="00EB7902" w:rsidRDefault="00E40434" w:rsidP="007702C3">
      <w:pPr>
        <w:pStyle w:val="ProductList-Body"/>
        <w:ind w:left="180"/>
        <w:rPr>
          <w:sz w:val="14"/>
          <w:szCs w:val="18"/>
        </w:rPr>
      </w:pPr>
    </w:p>
    <w:p w14:paraId="5EEF0C70" w14:textId="77777777" w:rsidR="00E40434" w:rsidRPr="0008458E" w:rsidRDefault="00E40434" w:rsidP="00DE3BA5">
      <w:pPr>
        <w:pStyle w:val="ProductList-Body"/>
        <w:keepNext/>
        <w:ind w:left="187"/>
      </w:pPr>
      <w:r>
        <w:rPr>
          <w:b/>
          <w:color w:val="0072C6"/>
          <w:szCs w:val="18"/>
        </w:rPr>
        <w:t>Publish to Web</w:t>
      </w:r>
    </w:p>
    <w:p w14:paraId="13BD11F0" w14:textId="472EB235" w:rsidR="00E40434" w:rsidRDefault="00E40434" w:rsidP="00E40434">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6577692D" w14:textId="310ADFF4" w:rsidR="00817300" w:rsidRPr="00EB7902" w:rsidRDefault="00817300" w:rsidP="00E40434">
      <w:pPr>
        <w:pStyle w:val="ProductList-Body"/>
        <w:ind w:left="180"/>
        <w:rPr>
          <w:sz w:val="14"/>
        </w:rPr>
      </w:pPr>
    </w:p>
    <w:p w14:paraId="3B5F74D4" w14:textId="77777777" w:rsidR="00817300" w:rsidRPr="00E35975" w:rsidRDefault="00817300" w:rsidP="00216953">
      <w:pPr>
        <w:pStyle w:val="ProductList-Body"/>
        <w:keepNext/>
        <w:tabs>
          <w:tab w:val="clear" w:pos="158"/>
          <w:tab w:val="left" w:pos="360"/>
        </w:tabs>
        <w:rPr>
          <w:b/>
          <w:color w:val="00188F"/>
          <w:szCs w:val="18"/>
        </w:rPr>
      </w:pPr>
      <w:r>
        <w:rPr>
          <w:b/>
          <w:color w:val="00188F"/>
          <w:szCs w:val="18"/>
        </w:rPr>
        <w:t>Microsoft PowerApps</w:t>
      </w:r>
    </w:p>
    <w:p w14:paraId="5811CB9F" w14:textId="77777777" w:rsidR="00817300" w:rsidRDefault="00817300" w:rsidP="00216953">
      <w:pPr>
        <w:pStyle w:val="ProductList-Body"/>
        <w:keepNext/>
        <w:ind w:left="180"/>
        <w:rPr>
          <w:b/>
          <w:color w:val="0072C6"/>
          <w:szCs w:val="18"/>
        </w:rPr>
      </w:pPr>
      <w:r>
        <w:rPr>
          <w:b/>
          <w:color w:val="0072C6"/>
          <w:szCs w:val="18"/>
        </w:rPr>
        <w:t>Entitățile restricționate</w:t>
      </w:r>
    </w:p>
    <w:p w14:paraId="3DBD6E1A" w14:textId="77777777" w:rsidR="00817300" w:rsidRPr="005A5C60" w:rsidRDefault="00817300" w:rsidP="00817300">
      <w:pPr>
        <w:pStyle w:val="ProductList-Body"/>
        <w:ind w:left="158"/>
      </w:pPr>
      <w:r>
        <w:t xml:space="preserve">Clientul nu poate să creeze, să modifice ori să șteargă date de la entitățile desemnate drept „restricționate” în documentația produsului la </w:t>
      </w:r>
      <w:hyperlink r:id="rId67" w:history="1">
        <w:r>
          <w:rPr>
            <w:rStyle w:val="Hyperlink"/>
          </w:rPr>
          <w:t>https://go.microsoft.com/fwlink/?linkid=868812</w:t>
        </w:r>
      </w:hyperlink>
      <w:r>
        <w:t>. La aceste entități restricționate, Clientul are acces în modul „Numai citire”.</w:t>
      </w:r>
    </w:p>
    <w:bookmarkStart w:id="205" w:name="Intune"/>
    <w:p w14:paraId="666AC774"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6F465065" w14:textId="77777777" w:rsidR="000041C7" w:rsidRPr="00CF6A5D" w:rsidRDefault="000041C7" w:rsidP="000041C7">
      <w:pPr>
        <w:pStyle w:val="ProductList-Offering2Heading"/>
        <w:outlineLvl w:val="2"/>
        <w:rPr>
          <w:lang w:val="ro-RO"/>
        </w:rPr>
      </w:pPr>
      <w:r w:rsidRPr="00CF6A5D">
        <w:rPr>
          <w:lang w:val="ro-RO"/>
        </w:rPr>
        <w:tab/>
      </w:r>
      <w:bookmarkStart w:id="206" w:name="_Toc531082929"/>
      <w:bookmarkStart w:id="207" w:name="_Toc7605004"/>
      <w:r w:rsidRPr="00CF6A5D">
        <w:rPr>
          <w:lang w:val="ro-RO"/>
        </w:rPr>
        <w:t>GitHub Enterprise</w:t>
      </w:r>
      <w:bookmarkEnd w:id="206"/>
      <w:bookmarkEnd w:id="207"/>
    </w:p>
    <w:p w14:paraId="47B7B14C" w14:textId="77777777" w:rsidR="00945C26" w:rsidRPr="001A19E0" w:rsidRDefault="00945C26" w:rsidP="00945C26">
      <w:pPr>
        <w:pStyle w:val="ProductList-Body"/>
      </w:pPr>
      <w:r>
        <w:t xml:space="preserve">GitHub Enterprise este un serviciu furnizat de GitHub, Inc. Prin utilizarea GitHub Enterprise, Clientul este de acord să respecte termenii GitHub disponibili la </w:t>
      </w:r>
      <w:hyperlink r:id="rId68" w:history="1">
        <w:r>
          <w:rPr>
            <w:rStyle w:val="Hyperlink"/>
          </w:rPr>
          <w:t>https://aka.ms/github_terms</w:t>
        </w:r>
      </w:hyperlink>
      <w:r>
        <w:t xml:space="preserve">. În ciuda oricăror prevederi contrare ale Contractului de licențiere de volum al Clientului (inclusiv ale acestor Termeni ai Serviciilor online), utilizarea de către Client a GitHub Enterprise cu licență independentă sau ca Visual Studio Enterprise ori Professional cu GitHub Enterprise va fi reglementară de prevederile din Angajamentul de respectare a confidențialității pentru GitHub, disponibil la adresa </w:t>
      </w:r>
      <w:hyperlink r:id="rId69" w:history="1">
        <w:r>
          <w:rPr>
            <w:rStyle w:val="Hyperlink"/>
          </w:rPr>
          <w:t>https://help.github.com/articles/github-privacy-statement/</w:t>
        </w:r>
      </w:hyperlink>
      <w:r>
        <w:t xml:space="preserve">, și de Actul adițional privind protecția datelor cu caracter personal pentru GitHub, disponibil la adresa </w:t>
      </w:r>
      <w:hyperlink r:id="rId70" w:history="1">
        <w:r>
          <w:rPr>
            <w:rStyle w:val="Hyperlink"/>
          </w:rPr>
          <w:t>https://aka.ms/github_terms</w:t>
        </w:r>
      </w:hyperlink>
      <w:r>
        <w:t>.</w:t>
      </w:r>
    </w:p>
    <w:p w14:paraId="29729046" w14:textId="77777777" w:rsidR="00392DF2" w:rsidRDefault="000F3C04"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08CCDB8" w14:textId="77777777" w:rsidR="000041C7" w:rsidRPr="000041C7" w:rsidRDefault="000041C7" w:rsidP="00945C26">
      <w:pPr>
        <w:pStyle w:val="ProductList-Offering2Heading"/>
        <w:keepNext/>
        <w:outlineLvl w:val="2"/>
        <w:rPr>
          <w:lang w:val="ro-RO"/>
        </w:rPr>
      </w:pPr>
      <w:r w:rsidRPr="000041C7">
        <w:rPr>
          <w:lang w:val="ro-RO"/>
        </w:rPr>
        <w:lastRenderedPageBreak/>
        <w:tab/>
      </w:r>
      <w:bookmarkStart w:id="208" w:name="_Toc531082930"/>
      <w:bookmarkStart w:id="209" w:name="MicrosoftCloudAppSecurity"/>
      <w:bookmarkStart w:id="210" w:name="_Toc531348188"/>
      <w:bookmarkStart w:id="211" w:name="_Toc7605005"/>
      <w:r w:rsidRPr="000041C7">
        <w:rPr>
          <w:lang w:val="ro-RO"/>
        </w:rPr>
        <w:t>Microsoft Cloud App Security</w:t>
      </w:r>
      <w:bookmarkEnd w:id="208"/>
      <w:bookmarkEnd w:id="209"/>
      <w:bookmarkEnd w:id="210"/>
      <w:bookmarkEnd w:id="211"/>
    </w:p>
    <w:p w14:paraId="74BCE036" w14:textId="77777777" w:rsidR="000041C7" w:rsidRDefault="000041C7" w:rsidP="000041C7">
      <w:pPr>
        <w:pStyle w:val="ProductList-Body"/>
        <w:tabs>
          <w:tab w:val="clear" w:pos="158"/>
          <w:tab w:val="left" w:pos="360"/>
        </w:tabs>
        <w:rPr>
          <w:b/>
          <w:color w:val="00188F"/>
        </w:rPr>
      </w:pPr>
      <w:r>
        <w:rPr>
          <w:b/>
          <w:color w:val="00188F"/>
        </w:rPr>
        <w:t>Alocarea pentru Utilizatori externi</w:t>
      </w:r>
    </w:p>
    <w:p w14:paraId="0CF265B1" w14:textId="77777777" w:rsidR="000041C7" w:rsidRDefault="000041C7" w:rsidP="000041C7">
      <w:pPr>
        <w:pStyle w:val="ProductList-Body"/>
        <w:tabs>
          <w:tab w:val="clear" w:pos="158"/>
          <w:tab w:val="left" w:pos="360"/>
        </w:tabs>
      </w:pPr>
      <w:r>
        <w:t>Pe lângă accesul de către Utilizatorii cu licență, Clientul poate permite Utilizatorilor externi să acceseze serviciul asociat cu accesul la resursele Clientului care utilizează SharePoint Online, OneDrive, Teams și alte servicii găzduite de Microsoft.</w:t>
      </w:r>
    </w:p>
    <w:p w14:paraId="4A33E455" w14:textId="77777777" w:rsidR="000041C7" w:rsidRPr="00EB7902" w:rsidRDefault="000041C7" w:rsidP="000041C7">
      <w:pPr>
        <w:pStyle w:val="ProductList-Body"/>
        <w:tabs>
          <w:tab w:val="clear" w:pos="158"/>
          <w:tab w:val="left" w:pos="360"/>
        </w:tabs>
        <w:rPr>
          <w:sz w:val="14"/>
        </w:rPr>
      </w:pPr>
    </w:p>
    <w:p w14:paraId="43CB7116" w14:textId="77777777" w:rsidR="000041C7" w:rsidRDefault="000041C7" w:rsidP="000041C7">
      <w:pPr>
        <w:pStyle w:val="ProductList-Body"/>
        <w:tabs>
          <w:tab w:val="clear" w:pos="158"/>
          <w:tab w:val="left" w:pos="360"/>
        </w:tabs>
        <w:rPr>
          <w:b/>
          <w:color w:val="00188F"/>
        </w:rPr>
      </w:pPr>
      <w:r>
        <w:rPr>
          <w:b/>
          <w:color w:val="00188F"/>
        </w:rPr>
        <w:t>Notificări</w:t>
      </w:r>
    </w:p>
    <w:p w14:paraId="6EBE3B85" w14:textId="64AEA9D9" w:rsidR="000041C7" w:rsidRDefault="000041C7" w:rsidP="000041C7">
      <w:pPr>
        <w:pStyle w:val="ProductList-Body"/>
      </w:pPr>
      <w:r>
        <w:t xml:space="preserve">Se aplică notificările pentru Bing Maps și Serviciile profesionale din </w:t>
      </w:r>
      <w:hyperlink w:anchor="Attachment1" w:tooltip="Anexa 1" w:history="1">
        <w:r>
          <w:rPr>
            <w:rStyle w:val="Hyperlink"/>
          </w:rPr>
          <w:t>Anexa 1</w:t>
        </w:r>
      </w:hyperlink>
      <w:r>
        <w:t>.</w:t>
      </w:r>
    </w:p>
    <w:p w14:paraId="2B158CD2" w14:textId="77777777" w:rsidR="00392DF2" w:rsidRDefault="000F3C04"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B3DF061" w14:textId="77777777" w:rsidR="00EB7902" w:rsidRPr="00945C26" w:rsidRDefault="00EB7902" w:rsidP="00EB7902">
      <w:pPr>
        <w:pStyle w:val="ProductList-Offering2Heading"/>
        <w:keepNext/>
        <w:outlineLvl w:val="2"/>
        <w:rPr>
          <w:lang w:val="ro-RO"/>
        </w:rPr>
      </w:pPr>
      <w:r w:rsidRPr="00945C26">
        <w:rPr>
          <w:lang w:val="ro-RO"/>
        </w:rPr>
        <w:tab/>
      </w:r>
      <w:bookmarkStart w:id="212" w:name="MicrosoftGraphdataconnect"/>
      <w:bookmarkStart w:id="213" w:name="_Toc3111588"/>
      <w:bookmarkStart w:id="214" w:name="_Toc7605006"/>
      <w:r w:rsidRPr="00945C26">
        <w:rPr>
          <w:lang w:val="ro-RO"/>
        </w:rPr>
        <w:t>Conexiune de date Microsoft Graph</w:t>
      </w:r>
      <w:bookmarkEnd w:id="212"/>
      <w:r w:rsidRPr="00945C26">
        <w:rPr>
          <w:lang w:val="ro-RO"/>
        </w:rPr>
        <w:t xml:space="preserve"> pentru ISV</w:t>
      </w:r>
      <w:bookmarkEnd w:id="213"/>
      <w:bookmarkEnd w:id="214"/>
    </w:p>
    <w:p w14:paraId="523B7A5A" w14:textId="77777777" w:rsidR="00EB7902" w:rsidRPr="00931AE7" w:rsidRDefault="00EB7902" w:rsidP="00EB7902">
      <w:pPr>
        <w:pStyle w:val="ProductList-Body"/>
        <w:keepNext/>
        <w:tabs>
          <w:tab w:val="clear" w:pos="158"/>
          <w:tab w:val="left" w:pos="360"/>
        </w:tabs>
      </w:pPr>
      <w:r>
        <w:rPr>
          <w:b/>
          <w:color w:val="00188F"/>
        </w:rPr>
        <w:t>Licențe SL de servicii</w:t>
      </w:r>
    </w:p>
    <w:p w14:paraId="4ED1A29D" w14:textId="77777777" w:rsidR="00EB7902" w:rsidRPr="00931AE7" w:rsidRDefault="00EB7902" w:rsidP="00EB7902">
      <w:pPr>
        <w:pStyle w:val="ProductList-Body"/>
        <w:keepNext/>
        <w:tabs>
          <w:tab w:val="clear" w:pos="158"/>
          <w:tab w:val="left" w:pos="360"/>
        </w:tabs>
      </w:pPr>
      <w:r>
        <w:t xml:space="preserve">Clientul trebuie să dețină o licență SL pentru datele fiecărui utilizator care sunt procesate de aplicația Clientului. În scopul serviciului Conexiune de date Microsoft Graph pentru ISV (producători independenți de software), „datele utilizatorului” înseamnă datele provenite din contul Office 365 al utilizatorului, care este deținut de clientul Clientului. Accesul la datele utilizatorului este acordat Clientului de către clientul acestuia. </w:t>
      </w:r>
    </w:p>
    <w:p w14:paraId="5B584BA8" w14:textId="77777777" w:rsidR="00EB7902" w:rsidRPr="00EB7902" w:rsidRDefault="00EB7902" w:rsidP="00EB7902">
      <w:pPr>
        <w:pStyle w:val="ProductList-Body"/>
        <w:rPr>
          <w:sz w:val="14"/>
        </w:rPr>
      </w:pPr>
    </w:p>
    <w:p w14:paraId="655B5813" w14:textId="77777777" w:rsidR="00EB7902" w:rsidRPr="00931AE7" w:rsidRDefault="00EB7902" w:rsidP="00EB7902">
      <w:pPr>
        <w:pStyle w:val="ProductList-ClauseHeading"/>
      </w:pPr>
      <w:r>
        <w:t>Acord privind nivelul serviciului</w:t>
      </w:r>
    </w:p>
    <w:p w14:paraId="7C4ECE41" w14:textId="77777777" w:rsidR="00EB7902" w:rsidRPr="00931AE7" w:rsidRDefault="00EB7902" w:rsidP="00EB7902">
      <w:pPr>
        <w:pStyle w:val="ProductList-Body"/>
      </w:pPr>
      <w:r>
        <w:rPr>
          <w:szCs w:val="18"/>
        </w:rPr>
        <w:t>Nu există niciun Acord privind nivelul serviciului Conexiune de date Microsoft Graph pentru ISV.</w:t>
      </w:r>
    </w:p>
    <w:p w14:paraId="764B8F64" w14:textId="77777777" w:rsidR="00EB7902" w:rsidRPr="00931AE7" w:rsidRDefault="000F3C04" w:rsidP="00EB7902">
      <w:pPr>
        <w:pStyle w:val="ProductList-Body"/>
        <w:shd w:val="clear" w:color="auto" w:fill="A6A6A6" w:themeFill="background1" w:themeFillShade="A6"/>
        <w:spacing w:before="120" w:after="12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3C3156A6" w14:textId="4C974025" w:rsidR="00CF6A5D" w:rsidRPr="00392DF2" w:rsidRDefault="00CF6A5D" w:rsidP="00CF6A5D">
      <w:pPr>
        <w:pStyle w:val="ProductList-Offering2Heading"/>
        <w:keepNext/>
        <w:outlineLvl w:val="2"/>
        <w:rPr>
          <w:lang w:val="ro-RO"/>
        </w:rPr>
      </w:pPr>
      <w:r w:rsidRPr="00392DF2">
        <w:rPr>
          <w:lang w:val="ro-RO"/>
        </w:rPr>
        <w:tab/>
      </w:r>
      <w:bookmarkStart w:id="215" w:name="_Toc534755264"/>
      <w:bookmarkStart w:id="216" w:name="_Toc7605007"/>
      <w:r w:rsidRPr="00392DF2">
        <w:rPr>
          <w:lang w:val="ro-RO"/>
        </w:rPr>
        <w:t>Serviciul Microsoft Healthcare Bot</w:t>
      </w:r>
      <w:bookmarkEnd w:id="215"/>
      <w:bookmarkEnd w:id="216"/>
    </w:p>
    <w:p w14:paraId="4BD5EBA1" w14:textId="77777777" w:rsidR="00CF6A5D" w:rsidRDefault="00CF6A5D" w:rsidP="00CF6A5D">
      <w:pPr>
        <w:pStyle w:val="ProductList-Body"/>
        <w:keepNext/>
        <w:tabs>
          <w:tab w:val="clear" w:pos="158"/>
          <w:tab w:val="left" w:pos="360"/>
        </w:tabs>
        <w:rPr>
          <w:b/>
          <w:color w:val="00188F"/>
        </w:rPr>
      </w:pPr>
      <w:r>
        <w:rPr>
          <w:b/>
          <w:color w:val="00188F"/>
        </w:rPr>
        <w:t>Definiții</w:t>
      </w:r>
    </w:p>
    <w:p w14:paraId="68BD6AB5" w14:textId="77777777" w:rsidR="00CF6A5D" w:rsidRDefault="00CF6A5D" w:rsidP="00CF6A5D">
      <w:pPr>
        <w:pStyle w:val="ProductList-Body"/>
        <w:rPr>
          <w:rFonts w:ascii="Calibri" w:eastAsia="Calibri" w:hAnsi="Calibri" w:cs="Calibri"/>
          <w:szCs w:val="18"/>
        </w:rPr>
      </w:pPr>
      <w:r>
        <w:rPr>
          <w:rFonts w:ascii="Calibri" w:eastAsia="Calibri" w:hAnsi="Calibri" w:cs="Calibri"/>
          <w:szCs w:val="18"/>
        </w:rPr>
        <w:t>„Aplicația Customer Healthcare Bot” înseamnă o aplicație sau un set de aplicații care adaugă funcționalități principale și importante la serviciul Microsoft Healthcare Bot și care nu reprezintă, în primul rând, un înlocuitor al acestuia.</w:t>
      </w:r>
    </w:p>
    <w:p w14:paraId="45B39F2F" w14:textId="77777777" w:rsidR="00CF6A5D" w:rsidRPr="00EB7902" w:rsidRDefault="00CF6A5D" w:rsidP="00CF6A5D">
      <w:pPr>
        <w:pStyle w:val="ProductList-Body"/>
        <w:rPr>
          <w:sz w:val="14"/>
        </w:rPr>
      </w:pPr>
    </w:p>
    <w:p w14:paraId="16EEAA77" w14:textId="77777777" w:rsidR="00CF6A5D" w:rsidRDefault="00CF6A5D" w:rsidP="00CF6A5D">
      <w:pPr>
        <w:pStyle w:val="ProductList-Body"/>
        <w:keepNext/>
        <w:tabs>
          <w:tab w:val="clear" w:pos="158"/>
          <w:tab w:val="left" w:pos="360"/>
        </w:tabs>
        <w:rPr>
          <w:b/>
          <w:color w:val="00188F"/>
        </w:rPr>
      </w:pPr>
      <w:r>
        <w:rPr>
          <w:b/>
          <w:color w:val="00188F"/>
        </w:rPr>
        <w:t>Obligațiile clientului</w:t>
      </w:r>
    </w:p>
    <w:p w14:paraId="5D0E4948" w14:textId="77777777" w:rsidR="00CF6A5D" w:rsidRDefault="00CF6A5D" w:rsidP="00CF6A5D">
      <w:pPr>
        <w:pStyle w:val="ProductList-Body"/>
        <w:rPr>
          <w:rFonts w:ascii="Calibri" w:hAnsi="Calibri" w:cs="Calibri"/>
          <w:szCs w:val="18"/>
        </w:rPr>
      </w:pPr>
      <w:r>
        <w:rPr>
          <w:rFonts w:ascii="Calibri" w:hAnsi="Calibri" w:cs="Calibri"/>
          <w:szCs w:val="18"/>
        </w:rPr>
        <w:t xml:space="preserve">Clientul este responsabil exclusiv pentru: (1) acuratețea și corectitudinea informațiilor și a datelor furnizate prin utilizarea serviciului Microsoft Healthcare Bot; (2) implementarea unei metode securizate de autentificare de la o aplicație la alta între aplicația Customer Healthcare Bot și serviciul Microsoft Healthcare Bot; (3) obținerea consimțământului adecvat de la utilizatorii finali privind utilizarea aplicației Customer Healthcare Bot și (4) afișarea mesajelor de avertizare, declinării răspunderii și confirmările adecvate pentru utilizatorii finali, privind utilizarea de către aceștia a aplicației Customer Healthcare Bot, inclusiv, după caz, a celor menționate în următorul </w:t>
      </w:r>
      <w:hyperlink r:id="rId71" w:history="1">
        <w:r>
          <w:rPr>
            <w:rStyle w:val="Hyperlink"/>
            <w:rFonts w:ascii="Calibri" w:hAnsi="Calibri" w:cs="Calibri"/>
            <w:szCs w:val="18"/>
          </w:rPr>
          <w:t>formular</w:t>
        </w:r>
      </w:hyperlink>
      <w:r>
        <w:rPr>
          <w:rFonts w:ascii="Calibri" w:hAnsi="Calibri" w:cs="Calibri"/>
          <w:szCs w:val="18"/>
        </w:rPr>
        <w:t>.</w:t>
      </w:r>
    </w:p>
    <w:p w14:paraId="081E35E3" w14:textId="77777777" w:rsidR="00CF6A5D" w:rsidRPr="00EB7902" w:rsidRDefault="00CF6A5D" w:rsidP="00CF6A5D">
      <w:pPr>
        <w:pStyle w:val="ProductList-Body"/>
        <w:rPr>
          <w:sz w:val="14"/>
        </w:rPr>
      </w:pPr>
    </w:p>
    <w:p w14:paraId="0A05FA11" w14:textId="77777777" w:rsidR="00CF6A5D" w:rsidRDefault="00CF6A5D" w:rsidP="00CF6A5D">
      <w:pPr>
        <w:pStyle w:val="ProductList-Body"/>
        <w:keepNext/>
        <w:tabs>
          <w:tab w:val="clear" w:pos="158"/>
          <w:tab w:val="left" w:pos="360"/>
        </w:tabs>
        <w:rPr>
          <w:b/>
          <w:color w:val="00188F"/>
        </w:rPr>
      </w:pPr>
      <w:r>
        <w:rPr>
          <w:b/>
          <w:color w:val="00188F"/>
        </w:rPr>
        <w:t>Limitări cu privire la utilizare</w:t>
      </w:r>
    </w:p>
    <w:p w14:paraId="22572549" w14:textId="77777777" w:rsidR="00CF6A5D" w:rsidRPr="00917344" w:rsidRDefault="00CF6A5D" w:rsidP="00CF6A5D">
      <w:pPr>
        <w:pStyle w:val="ProductList-Body"/>
      </w:pPr>
      <w:r>
        <w:t>CLIENTUL RECUNOAȘTE URMĂTOARELE ÎN LEGĂTURĂ CU SERVICIUL MICROSOFT HEALTHCARE BOT: (1) NU ESTE DESTINAT SAU PUS LA DISPOZIȚIE CA UN DISPOZITIV MEDICAL (SAU DISPOZITIVE MEDICALE) PENTRU DIAGNOSTICAREA UNOR BOLI SAU A ALTOR AFECȚIUNI MEDICALE SAU PENTRU VINDECAREA, AMELIORAREA, TRATAREA SAU PREVENIREA BOLILOR, NU VA FI UTILIZAT CA O COMPONENTĂ A UNOR OFERTE SAU PRODUSE MEDICALE ȘI NU SE ACORDĂ NICIO LICENȚĂ SAU DREPT DE UTILIZARE A SERVICIULUI MICROSOFT HEALTHCARE BOT ÎN ASTFEL DE SCOPURI, (2) NU ESTE PROIECTAT SAU DESTINAT SĂ ÎNLOCUIASCĂ RECOMANDĂRILE, DIAGNOSTICUL, TRATAMENTUL SAU DECIZIILE MEDICALE PROFESIONALE ȘI NU VA FI UTILIZAT PENTRU A ÎNLOCUI SAU CA ÎNLOCUITOR AL RECOMANDĂRILOR, DIAGNOSTICULUI, TRATAMENTULUI SAU DECIZIILOR MEDICALE PROFESIONALE ȘI (3) NU TREBUIE UTILIZAT ÎN CAZ DE URGENȚĂ ȘI NU ACCEPTĂ APELURI DE URGENȚĂ. CLIENTUL RECUNOAȘTE CĂ APLICAȚIA CUSTOMER HEALTHCARE BOT VA CONSTITUI PRODUSUL ORI SERVICIUL PROPRIU AL CLIENTULUI, SEPARAT ȘI INDEPENDENT DE SERVICIUL MICROSOFT HEALTHCARE BOT. CLIENTUL ESTE UNICUL RESPONSABIL PENTRU PROIECTAREA, DEZVOLTAREA ȘI IMPLEMENTAREA APLICAȚIEI CUSTOMER HEALTHCARE BOT ȘI PENTRU TRIMITEREA CĂTRE UTILIZATORII FINALI A MESAJELOR DE AVERTIZARE ADECVATE REFERITOARE LA UTILIZAREA ACESTEIA. CLIENTUL ESTE UNICUL RESPONSABIL PENTRU VĂTĂMĂRILE CORPORALE SAU DECESUL CARE POATE SURVENI CA URMARE A UTILIZĂRII SERVICIULUI MICROSOFT HEALTHCARE BOT ÎN LEGĂTURĂ CU APLICAȚIA CUSTOMER HEALTHCARE BOT, INCLUSIV (FĂRĂ LIMITARE LA) VĂTĂMĂRILE UTILIZATORILOR FINALI.</w:t>
      </w:r>
    </w:p>
    <w:p w14:paraId="74C82163" w14:textId="77777777" w:rsidR="00392DF2" w:rsidRDefault="000F3C04"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98AFE" w14:textId="1F27697B" w:rsidR="007702C3" w:rsidRPr="00487266" w:rsidRDefault="007702C3" w:rsidP="007702C3">
      <w:pPr>
        <w:pStyle w:val="ProductList-Offering2Heading"/>
        <w:outlineLvl w:val="2"/>
        <w:rPr>
          <w:lang w:val="ro-RO"/>
        </w:rPr>
      </w:pPr>
      <w:r w:rsidRPr="00487266">
        <w:rPr>
          <w:lang w:val="ro-RO"/>
        </w:rPr>
        <w:tab/>
      </w:r>
      <w:bookmarkStart w:id="217" w:name="_Toc476230944"/>
      <w:bookmarkStart w:id="218" w:name="_Toc7605008"/>
      <w:r w:rsidRPr="00487266">
        <w:rPr>
          <w:lang w:val="ro-RO"/>
        </w:rPr>
        <w:t>Microsoft Intune</w:t>
      </w:r>
      <w:bookmarkEnd w:id="217"/>
      <w:bookmarkEnd w:id="218"/>
    </w:p>
    <w:p w14:paraId="6A85ED04" w14:textId="77777777" w:rsidR="007702C3" w:rsidRPr="00A8327A" w:rsidRDefault="007702C3" w:rsidP="007702C3">
      <w:pPr>
        <w:pStyle w:val="ProductList-Body"/>
        <w:rPr>
          <w:rFonts w:asciiTheme="majorHAnsi" w:hAnsiTheme="majorHAnsi"/>
          <w:sz w:val="16"/>
          <w:szCs w:val="16"/>
        </w:rPr>
        <w:sectPr w:rsidR="007702C3" w:rsidRPr="00A8327A" w:rsidSect="001C5D18">
          <w:footerReference w:type="first" r:id="rId72"/>
          <w:type w:val="continuous"/>
          <w:pgSz w:w="12240" w:h="15840"/>
          <w:pgMar w:top="1440" w:right="720" w:bottom="1440" w:left="720" w:header="720" w:footer="720" w:gutter="0"/>
          <w:cols w:space="720"/>
          <w:titlePg/>
          <w:docGrid w:linePitch="360"/>
        </w:sectPr>
      </w:pPr>
    </w:p>
    <w:bookmarkEnd w:id="205"/>
    <w:p w14:paraId="75C9357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Microsoft Intune (per utilizator)</w:t>
      </w:r>
    </w:p>
    <w:p w14:paraId="43149A9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Microsoft Intune pentru dispozitive</w:t>
      </w:r>
    </w:p>
    <w:p w14:paraId="087AE7ED" w14:textId="77777777" w:rsidR="008554D6" w:rsidRPr="00A8327A" w:rsidRDefault="008554D6" w:rsidP="008554D6">
      <w:pPr>
        <w:pStyle w:val="ProductList-Body"/>
        <w:rPr>
          <w:rFonts w:asciiTheme="majorHAnsi" w:hAnsiTheme="majorHAnsi"/>
          <w:sz w:val="16"/>
          <w:szCs w:val="16"/>
        </w:rPr>
      </w:pPr>
      <w:r>
        <w:rPr>
          <w:rFonts w:asciiTheme="majorHAnsi" w:hAnsiTheme="majorHAnsi"/>
          <w:sz w:val="16"/>
          <w:szCs w:val="16"/>
        </w:rPr>
        <w:t>Microsoft Intune pentru EDU (per utilizator, per dispozitiv)</w:t>
      </w:r>
    </w:p>
    <w:p w14:paraId="6E201F80" w14:textId="77777777" w:rsidR="008554D6" w:rsidRPr="00A8327A" w:rsidRDefault="008554D6" w:rsidP="008554D6">
      <w:pPr>
        <w:pStyle w:val="ProductList-Body"/>
        <w:rPr>
          <w:rFonts w:asciiTheme="majorHAnsi" w:hAnsiTheme="majorHAnsi"/>
          <w:sz w:val="16"/>
          <w:szCs w:val="16"/>
        </w:rPr>
        <w:sectPr w:rsidR="008554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br/>
      </w:r>
      <w:r>
        <w:rPr>
          <w:rFonts w:asciiTheme="majorHAnsi" w:hAnsiTheme="majorHAnsi"/>
          <w:sz w:val="16"/>
          <w:szCs w:val="16"/>
        </w:rPr>
        <w:t>(„Programul de completare Microsoft Intune”)</w:t>
      </w:r>
    </w:p>
    <w:p w14:paraId="274A01AE" w14:textId="77777777" w:rsidR="007702C3" w:rsidRPr="00F7798B"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7702C3">
      <w:pPr>
        <w:pStyle w:val="ProductList-Body"/>
        <w:tabs>
          <w:tab w:val="clear" w:pos="158"/>
          <w:tab w:val="left" w:pos="360"/>
        </w:tabs>
      </w:pPr>
      <w:r>
        <w:rPr>
          <w:b/>
          <w:color w:val="00188F"/>
        </w:rPr>
        <w:t>Notificări</w:t>
      </w:r>
    </w:p>
    <w:p w14:paraId="79C2CBB2" w14:textId="69C536B4" w:rsidR="007702C3" w:rsidRPr="004E78BB" w:rsidRDefault="007702C3" w:rsidP="007702C3">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p w14:paraId="410D5490" w14:textId="77777777" w:rsidR="007702C3" w:rsidRPr="00EB7902" w:rsidRDefault="007702C3" w:rsidP="007702C3">
      <w:pPr>
        <w:pStyle w:val="ProductList-Body"/>
        <w:rPr>
          <w:sz w:val="14"/>
        </w:rPr>
      </w:pPr>
    </w:p>
    <w:p w14:paraId="3707CD98" w14:textId="77777777" w:rsidR="008554D6" w:rsidRPr="00A8327A" w:rsidRDefault="008554D6" w:rsidP="008554D6">
      <w:pPr>
        <w:pStyle w:val="ProductList-Body"/>
        <w:keepNext/>
        <w:tabs>
          <w:tab w:val="clear" w:pos="158"/>
          <w:tab w:val="left" w:pos="180"/>
        </w:tabs>
        <w:rPr>
          <w:b/>
          <w:color w:val="00188F"/>
        </w:rPr>
      </w:pPr>
      <w:r>
        <w:rPr>
          <w:b/>
          <w:color w:val="00188F"/>
        </w:rPr>
        <w:lastRenderedPageBreak/>
        <w:t>Gestionarea dispozitivelor și a aplicațiilor</w:t>
      </w:r>
    </w:p>
    <w:p w14:paraId="41672320" w14:textId="77777777" w:rsidR="008554D6" w:rsidRDefault="008554D6" w:rsidP="008554D6">
      <w:pPr>
        <w:pStyle w:val="ProductList-Body"/>
        <w:tabs>
          <w:tab w:val="clear" w:pos="158"/>
          <w:tab w:val="left" w:pos="180"/>
        </w:tabs>
      </w:pPr>
      <w:r>
        <w:t>Fiecare utilizator căruia Clientul îi alocă o licență SL pentru utilizator are dreptul să acceseze și să utilizeze Serviciile online și produsul software corelat (inclusiv produsul software System Center) pentru a gestiona aplicațiile și maximum 15 dispozitive. Pentru gestionarea unui dispozitiv accesat de mai mulți utilizatori este nevoie de o licență SL pentru utilizator pentru fiecare utilizator.</w:t>
      </w:r>
    </w:p>
    <w:p w14:paraId="2CBB5379" w14:textId="77777777" w:rsidR="008554D6" w:rsidRPr="00EB7902" w:rsidRDefault="008554D6" w:rsidP="008554D6">
      <w:pPr>
        <w:pStyle w:val="ProductList-Body"/>
        <w:tabs>
          <w:tab w:val="clear" w:pos="158"/>
          <w:tab w:val="left" w:pos="180"/>
        </w:tabs>
        <w:rPr>
          <w:sz w:val="14"/>
        </w:rPr>
      </w:pPr>
    </w:p>
    <w:p w14:paraId="297E226C" w14:textId="77777777" w:rsidR="008554D6" w:rsidRPr="00612EFD" w:rsidRDefault="008554D6" w:rsidP="008554D6">
      <w:pPr>
        <w:pStyle w:val="ProductList-Body"/>
        <w:rPr>
          <w:b/>
          <w:bCs/>
          <w:color w:val="00188F"/>
        </w:rPr>
      </w:pPr>
      <w:r>
        <w:rPr>
          <w:b/>
          <w:bCs/>
          <w:color w:val="00188F"/>
        </w:rPr>
        <w:t>Microsoft Intune pentru dispozitive</w:t>
      </w:r>
    </w:p>
    <w:p w14:paraId="66FB5E6D" w14:textId="77777777" w:rsidR="008554D6" w:rsidRPr="00A8327A" w:rsidRDefault="008554D6" w:rsidP="008554D6">
      <w:pPr>
        <w:pStyle w:val="ProductList-Body"/>
        <w:tabs>
          <w:tab w:val="clear" w:pos="158"/>
          <w:tab w:val="left" w:pos="180"/>
        </w:tabs>
      </w:pPr>
      <w:r>
        <w:t xml:space="preserve">Microsoft Intune pentru dispozitive poate fi conectat numai la dispozitivele care nu sunt afiliate cu utilizatori specifici. Caracteristicile produsului cu preferințele utilizatorilor, inclusiv, fără limitare la, accesul condiționat, protecția aplicației și instalarea aplicațiilor opționale, nu pot fi utilizate în baza licențelor SL pentru Microsoft Intune pentru dispozitive. </w:t>
      </w:r>
      <w:bookmarkStart w:id="219" w:name="_Hlk521486116"/>
      <w:r>
        <w:t>Aplicațiile configurate pentru utilizatori specifici, cum ar fi Outlook și OneDrive, nu pot fi utilizate în baza acestui serviciu.</w:t>
      </w:r>
      <w:bookmarkEnd w:id="219"/>
    </w:p>
    <w:p w14:paraId="5B25D117" w14:textId="77777777" w:rsidR="00E70DF8" w:rsidRPr="00EB7902" w:rsidRDefault="00E70DF8" w:rsidP="00E70DF8">
      <w:pPr>
        <w:pStyle w:val="ProductList-Body"/>
        <w:tabs>
          <w:tab w:val="clear" w:pos="158"/>
          <w:tab w:val="left" w:pos="180"/>
        </w:tabs>
        <w:rPr>
          <w:sz w:val="14"/>
        </w:rPr>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t>Componente software Windows în produsul software System Center</w:t>
      </w:r>
    </w:p>
    <w:p w14:paraId="38BB58D5" w14:textId="050B4429" w:rsidR="00E70DF8" w:rsidRPr="003C2FBE" w:rsidRDefault="00E70DF8" w:rsidP="00E70DF8">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73" w:history="1">
        <w:r>
          <w:rPr>
            <w:rStyle w:val="Hyperlink"/>
          </w:rPr>
          <w:t>http://go.microsoft.com/?linkid=9839206</w:t>
        </w:r>
      </w:hyperlink>
      <w:hyperlink w:history="1"/>
      <w:r>
        <w:t>.</w:t>
      </w:r>
    </w:p>
    <w:p w14:paraId="064BC23E" w14:textId="77777777" w:rsidR="00E70DF8" w:rsidRPr="00EB7902" w:rsidRDefault="00E70DF8" w:rsidP="00E70DF8">
      <w:pPr>
        <w:pStyle w:val="ProductList-Body"/>
        <w:tabs>
          <w:tab w:val="clear" w:pos="158"/>
          <w:tab w:val="left" w:pos="180"/>
        </w:tabs>
        <w:rPr>
          <w:sz w:val="14"/>
        </w:rPr>
      </w:pPr>
    </w:p>
    <w:p w14:paraId="2367765A" w14:textId="77777777" w:rsidR="00E70DF8" w:rsidRPr="003C2FBE" w:rsidRDefault="00E70DF8" w:rsidP="009A79AF">
      <w:pPr>
        <w:pStyle w:val="ProductList-Body"/>
        <w:keepNext/>
        <w:tabs>
          <w:tab w:val="clear" w:pos="158"/>
          <w:tab w:val="left" w:pos="180"/>
        </w:tabs>
      </w:pPr>
      <w:r>
        <w:rPr>
          <w:b/>
          <w:color w:val="00188F"/>
        </w:rPr>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bookmarkStart w:id="220" w:name="_Toc453946633"/>
    <w:bookmarkStart w:id="221" w:name="_Toc451949071"/>
    <w:p w14:paraId="3CB5CFA5"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0909494" w14:textId="5A8A7266" w:rsidR="0068533D" w:rsidRPr="00903BB7" w:rsidRDefault="004653F5" w:rsidP="00817300">
      <w:pPr>
        <w:pStyle w:val="ProductList-Offering2Heading"/>
        <w:keepNext/>
        <w:outlineLvl w:val="2"/>
      </w:pPr>
      <w:r>
        <w:tab/>
      </w:r>
      <w:bookmarkStart w:id="222" w:name="_Toc7605009"/>
      <w:r w:rsidR="0068533D">
        <w:t>Microsoft Learning</w:t>
      </w:r>
      <w:bookmarkEnd w:id="220"/>
      <w:bookmarkEnd w:id="222"/>
      <w:r w:rsidR="0068533D">
        <w:t xml:space="preserve"> </w:t>
      </w:r>
      <w:bookmarkEnd w:id="221"/>
    </w:p>
    <w:bookmarkEnd w:id="194"/>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EB7902" w:rsidRDefault="0068533D" w:rsidP="0068533D">
      <w:pPr>
        <w:pStyle w:val="ProductList-Body"/>
        <w:rPr>
          <w:sz w:val="12"/>
        </w:rPr>
      </w:pPr>
    </w:p>
    <w:p w14:paraId="0957E5DD" w14:textId="77777777" w:rsidR="0068533D" w:rsidRPr="00903BB7" w:rsidRDefault="0068533D" w:rsidP="0068533D">
      <w:pPr>
        <w:pStyle w:val="ProductList-ClauseHeading"/>
      </w:pPr>
      <w:bookmarkStart w:id="223" w:name="_Toc451949072"/>
      <w:r>
        <w:t>Licenţă SL de servicii pentru Microsoft Learning Imagine Academy</w:t>
      </w:r>
      <w:bookmarkEnd w:id="223"/>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EB7902" w:rsidRDefault="0068533D" w:rsidP="0068533D">
      <w:pPr>
        <w:pStyle w:val="ProductList-Body"/>
        <w:rPr>
          <w:sz w:val="12"/>
        </w:rPr>
      </w:pPr>
    </w:p>
    <w:p w14:paraId="5D3F397D" w14:textId="77777777" w:rsidR="0068533D" w:rsidRPr="00903BB7" w:rsidRDefault="0068533D" w:rsidP="0068533D">
      <w:pPr>
        <w:pStyle w:val="ProductList-ClauseHeading"/>
      </w:pPr>
      <w:r>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74" w:history="1">
        <w:r>
          <w:rPr>
            <w:rStyle w:val="Hyperlink"/>
          </w:rPr>
          <w:t>http://www.microsoft.com/itacademy</w:t>
        </w:r>
      </w:hyperlink>
      <w:r>
        <w:t>.</w:t>
      </w:r>
    </w:p>
    <w:p w14:paraId="11ADFC2F" w14:textId="77777777" w:rsidR="0068533D" w:rsidRPr="00EB7902" w:rsidRDefault="0068533D" w:rsidP="0068533D">
      <w:pPr>
        <w:pStyle w:val="ProductList-Body"/>
        <w:rPr>
          <w:sz w:val="12"/>
        </w:rPr>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bookmarkEnd w:id="195"/>
    <w:p w14:paraId="25EBD060"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64CD13" w14:textId="77777777" w:rsidR="00EB7902" w:rsidRPr="00945C26" w:rsidRDefault="00EB7902" w:rsidP="00EB7902">
      <w:pPr>
        <w:pStyle w:val="ProductList-Offering2Heading"/>
        <w:keepNext/>
        <w:outlineLvl w:val="2"/>
        <w:rPr>
          <w:lang w:val="ro-RO"/>
        </w:rPr>
      </w:pPr>
      <w:r w:rsidRPr="00945C26">
        <w:rPr>
          <w:lang w:val="ro-RO"/>
        </w:rPr>
        <w:tab/>
      </w:r>
      <w:bookmarkStart w:id="224" w:name="MicrosoftSearchinBing"/>
      <w:bookmarkStart w:id="225" w:name="_Toc3111592"/>
      <w:bookmarkStart w:id="226" w:name="_Toc7605010"/>
      <w:r w:rsidRPr="00945C26">
        <w:rPr>
          <w:lang w:val="ro-RO"/>
        </w:rPr>
        <w:t>Căutarea Microsoft în Bing</w:t>
      </w:r>
      <w:bookmarkEnd w:id="224"/>
      <w:bookmarkEnd w:id="225"/>
      <w:bookmarkEnd w:id="226"/>
    </w:p>
    <w:p w14:paraId="371C4A03" w14:textId="77777777" w:rsidR="00EB7902" w:rsidRPr="00931AE7" w:rsidRDefault="00EB7902" w:rsidP="00EB7902">
      <w:pPr>
        <w:pStyle w:val="ProductList-Body"/>
        <w:keepNext/>
        <w:tabs>
          <w:tab w:val="clear" w:pos="158"/>
          <w:tab w:val="left" w:pos="360"/>
        </w:tabs>
      </w:pPr>
      <w:r>
        <w:rPr>
          <w:b/>
          <w:color w:val="00188F"/>
        </w:rPr>
        <w:t>Căutarea Microsoft în Bing</w:t>
      </w:r>
    </w:p>
    <w:p w14:paraId="53503586" w14:textId="77777777" w:rsidR="00EB7902" w:rsidRPr="00931AE7" w:rsidRDefault="00EB7902" w:rsidP="00EB7902">
      <w:pPr>
        <w:pStyle w:val="ProductList-Body"/>
      </w:pPr>
      <w:r>
        <w:t>„Căutarea Microsoft în Bing” înseamnă serviciul Office 365 care afișează rezultatele de căutare în resursele interne (cum ar fi intranet, fișiere, informații de la persoane) către utilizatorii Clientului conectați la serviciu prin contul profesional sau școlar.</w:t>
      </w:r>
    </w:p>
    <w:p w14:paraId="472226C1" w14:textId="77777777" w:rsidR="00EB7902" w:rsidRPr="00EB7902" w:rsidRDefault="00EB7902" w:rsidP="00EB7902">
      <w:pPr>
        <w:pStyle w:val="ProductList-Body"/>
        <w:rPr>
          <w:sz w:val="14"/>
        </w:rPr>
      </w:pPr>
    </w:p>
    <w:p w14:paraId="04358220" w14:textId="77777777" w:rsidR="00EB7902" w:rsidRPr="00931AE7" w:rsidRDefault="00EB7902" w:rsidP="00EB7902">
      <w:pPr>
        <w:pStyle w:val="ProductList-Body"/>
        <w:keepNext/>
      </w:pPr>
      <w:r>
        <w:rPr>
          <w:b/>
          <w:color w:val="00188F"/>
        </w:rPr>
        <w:t>Prevederile privind confidențialitatea pentru Căutarea Microsoft în Bing</w:t>
      </w:r>
    </w:p>
    <w:p w14:paraId="13CDA818" w14:textId="77777777" w:rsidR="00EB7902" w:rsidRPr="00931AE7" w:rsidRDefault="00EB7902" w:rsidP="00EB7902">
      <w:pPr>
        <w:pStyle w:val="ProductList-Body"/>
      </w:pPr>
      <w:r>
        <w:t xml:space="preserve">Când un utilizator introduce o interogare de căutare în serviciul Căutarea Microsoft în Bing, se produc simultan două solicitări de căutare: (1) o căutare în resursele interne ale Clientului pentru care interogarea și rezultatele returnate constituie Datele Clientului în scopul acestor Termeni ai Serviciilor online și (2) o căutare separată de rezultate publice din Bing.com, pentru care interogarea și rezultatele returnate nu constituie Datele Clientului. Acești Termeni ai Serviciilor online, inclusiv Termenii privind prelucrarea datelor, se aplică numai serviciului Căutarea Microsoft în Bing. </w:t>
      </w:r>
      <w:r>
        <w:lastRenderedPageBreak/>
        <w:t xml:space="preserve">Angajamentul Microsoft de respectare a confidențialității disponibil la </w:t>
      </w:r>
      <w:hyperlink r:id="rId75" w:history="1">
        <w:r>
          <w:rPr>
            <w:rStyle w:val="Hyperlink"/>
          </w:rPr>
          <w:t>https://go.microsoft.com/fwlink/?LinkId=521839</w:t>
        </w:r>
      </w:hyperlink>
      <w:r>
        <w:t xml:space="preserve"> reglementează căutarea publică pe Bing.com. </w:t>
      </w:r>
    </w:p>
    <w:p w14:paraId="53B66979" w14:textId="77777777" w:rsidR="00EB7902" w:rsidRPr="00931AE7" w:rsidRDefault="000F3C04" w:rsidP="00EB7902">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DF134C3" w14:textId="3989B3D3" w:rsidR="003301B6" w:rsidRPr="005F744F" w:rsidRDefault="003301B6" w:rsidP="003301B6">
      <w:pPr>
        <w:pStyle w:val="ProductList-Offering2Heading"/>
        <w:keepNext/>
        <w:outlineLvl w:val="2"/>
        <w:rPr>
          <w:lang w:val="ro-RO"/>
        </w:rPr>
      </w:pPr>
      <w:r w:rsidRPr="005F744F">
        <w:rPr>
          <w:lang w:val="ro-RO"/>
        </w:rPr>
        <w:tab/>
      </w:r>
      <w:bookmarkStart w:id="227" w:name="_Toc457466455"/>
      <w:bookmarkStart w:id="228" w:name="_Toc7605011"/>
      <w:r w:rsidRPr="005F744F">
        <w:rPr>
          <w:lang w:val="ro-RO"/>
        </w:rPr>
        <w:t>Minecraft: Ediţia Education</w:t>
      </w:r>
      <w:bookmarkEnd w:id="227"/>
      <w:bookmarkEnd w:id="228"/>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4E75D3BD" w:rsidR="003301B6" w:rsidRPr="00AB267B" w:rsidRDefault="003301B6" w:rsidP="003301B6">
      <w:pPr>
        <w:pStyle w:val="ProductList-Body"/>
      </w:pPr>
      <w:r>
        <w:t xml:space="preserve">Se aplică notificările pentru Bing Maps din </w:t>
      </w:r>
      <w:hyperlink w:anchor="Attachment1" w:tooltip="Anexa 1" w:history="1">
        <w:r>
          <w:rPr>
            <w:rStyle w:val="Hyperlink"/>
          </w:rPr>
          <w:t>Anexa 1</w:t>
        </w:r>
      </w:hyperlink>
      <w:r>
        <w:t>.</w:t>
      </w:r>
    </w:p>
    <w:p w14:paraId="62A5A7C6" w14:textId="77777777" w:rsidR="00392DF2" w:rsidRDefault="000F3C04"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EEA3C10" w14:textId="57BA2A1E" w:rsidR="00581CDB" w:rsidRPr="006B4B3B" w:rsidRDefault="003301B6" w:rsidP="008554D6">
      <w:pPr>
        <w:pStyle w:val="ProductList-Offering2Heading"/>
        <w:keepNext/>
        <w:rPr>
          <w:lang w:val="it-IT"/>
        </w:rPr>
      </w:pPr>
      <w:r>
        <w:rPr>
          <w:lang w:val="it-IT"/>
        </w:rPr>
        <w:tab/>
      </w:r>
      <w:bookmarkStart w:id="229" w:name="_Toc7605012"/>
      <w:r w:rsidR="00581CDB" w:rsidRPr="006B4B3B">
        <w:rPr>
          <w:lang w:val="it-IT"/>
        </w:rPr>
        <w:t>Office 365 Developer</w:t>
      </w:r>
      <w:bookmarkEnd w:id="229"/>
    </w:p>
    <w:p w14:paraId="5B0F2979" w14:textId="77777777" w:rsidR="00581CDB" w:rsidRPr="00690C65" w:rsidRDefault="00581CDB" w:rsidP="008554D6">
      <w:pPr>
        <w:pStyle w:val="ProductList-Body"/>
        <w:keepNext/>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EB7902" w:rsidRDefault="00581CDB" w:rsidP="00581CDB">
      <w:pPr>
        <w:pStyle w:val="ProductList-Body"/>
        <w:tabs>
          <w:tab w:val="clear" w:pos="158"/>
          <w:tab w:val="left" w:pos="180"/>
        </w:tabs>
        <w:rPr>
          <w:sz w:val="14"/>
        </w:rPr>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082239EA" w14:textId="77777777" w:rsidR="00392DF2" w:rsidRDefault="000F3C04"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75CC73C" w14:textId="77777777" w:rsidR="0068533D" w:rsidRPr="000041C7" w:rsidRDefault="0068533D" w:rsidP="0068533D">
      <w:pPr>
        <w:pStyle w:val="ProductList-Offering2Heading"/>
        <w:outlineLvl w:val="2"/>
        <w:rPr>
          <w:lang w:val="ro-RO"/>
        </w:rPr>
      </w:pPr>
      <w:r w:rsidRPr="000041C7">
        <w:rPr>
          <w:lang w:val="ro-RO"/>
        </w:rPr>
        <w:tab/>
      </w:r>
      <w:bookmarkStart w:id="230" w:name="_Toc453946637"/>
      <w:bookmarkStart w:id="231" w:name="_Toc7605013"/>
      <w:r w:rsidRPr="000041C7">
        <w:rPr>
          <w:lang w:val="ro-RO"/>
        </w:rPr>
        <w:t>Sistemul de operare desktop Windows</w:t>
      </w:r>
      <w:bookmarkEnd w:id="230"/>
      <w:bookmarkEnd w:id="231"/>
    </w:p>
    <w:p w14:paraId="6D542974" w14:textId="77777777" w:rsidR="0068533D" w:rsidRPr="00903BB7" w:rsidRDefault="0068533D" w:rsidP="0068533D">
      <w:pPr>
        <w:pStyle w:val="ProductList-Body"/>
      </w:pPr>
      <w:r>
        <w:rPr>
          <w:b/>
          <w:color w:val="00188F"/>
        </w:rPr>
        <w:t>Conservarea datelor</w:t>
      </w:r>
    </w:p>
    <w:p w14:paraId="3245243B" w14:textId="77777777" w:rsidR="00CC5282" w:rsidRPr="00BA2331" w:rsidRDefault="00CC5282" w:rsidP="00CC5282">
      <w:pPr>
        <w:pStyle w:val="ProductList-Body"/>
      </w:pPr>
      <w:r>
        <w:t xml:space="preserve">Partea din produs privind Protecţia avansată împotriva ameninţărilor Windows Defender şi Windows Analytics nu conţine Date client care pot fi culese, aşadar termenii privind culegerea Datelor clientului din OST nu se aplică. </w:t>
      </w:r>
    </w:p>
    <w:p w14:paraId="01377775" w14:textId="3B153FF6" w:rsidR="000E6ED8" w:rsidRPr="00690C65" w:rsidRDefault="000F3C04" w:rsidP="00EB7902">
      <w:pPr>
        <w:pStyle w:val="ProductList-Body"/>
        <w:shd w:val="clear" w:color="auto" w:fill="A6A6A6" w:themeFill="background1" w:themeFillShade="A6"/>
        <w:spacing w:before="120" w:after="240"/>
        <w:jc w:val="right"/>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F88D6" w14:textId="77777777" w:rsidR="000E6ED8" w:rsidRDefault="000E6ED8" w:rsidP="00A914BF">
      <w:pPr>
        <w:pStyle w:val="ProductList-Body"/>
        <w:sectPr w:rsidR="000E6ED8" w:rsidSect="00E275D6">
          <w:footerReference w:type="first" r:id="rId7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32" w:name="Attachment1"/>
      <w:bookmarkStart w:id="233" w:name="_Toc7605014"/>
      <w:r>
        <w:lastRenderedPageBreak/>
        <w:t>Anexa 1 – Notificările</w:t>
      </w:r>
      <w:bookmarkEnd w:id="232"/>
      <w:bookmarkEnd w:id="233"/>
    </w:p>
    <w:p w14:paraId="2F4609B8" w14:textId="0A35F4A9" w:rsidR="004D27A6" w:rsidRPr="006B4B3B" w:rsidRDefault="00D67A4B" w:rsidP="006F51FB">
      <w:pPr>
        <w:pStyle w:val="ProductList-Offering1Heading"/>
        <w:rPr>
          <w:lang w:val="ro-RO"/>
        </w:rPr>
      </w:pPr>
      <w:bookmarkStart w:id="234" w:name="_Toc7605015"/>
      <w:r w:rsidRPr="006B4B3B">
        <w:rPr>
          <w:lang w:val="ro-RO"/>
        </w:rPr>
        <w:t>Bing Maps</w:t>
      </w:r>
      <w:bookmarkEnd w:id="234"/>
    </w:p>
    <w:p w14:paraId="7158AD54" w14:textId="77777777" w:rsidR="008554D6" w:rsidRDefault="008554D6" w:rsidP="008554D6">
      <w:pPr>
        <w:pStyle w:val="ProductList-Body"/>
      </w:pPr>
      <w:bookmarkStart w:id="235" w:name="_Toc431459551"/>
      <w:r>
        <w:t xml:space="preserve">Serviciul online sau produsul software corelat include utilizarea aplicației Bing Maps. Conținutul furnizat prin aplicația Bing Maps, inclusiv geocodurile, poate fi utilizat doar în cadrul produsului prin care a fost furnizat conținutul. Utilizarea aplicației Bing Maps de către Client este reglementată de Termenii de utilizare pentru utilizatorii finali pentru aplicația Bing Maps, disponibili la adresa </w:t>
      </w:r>
      <w:hyperlink r:id="rId77" w:history="1">
        <w:r>
          <w:rPr>
            <w:rStyle w:val="Hyperlink"/>
          </w:rPr>
          <w:t>go.microsoft.com/?linkid=9710837</w:t>
        </w:r>
      </w:hyperlink>
      <w:r>
        <w:t xml:space="preserve">, și de Angajamentul de respectare a confidențialității pentru Microsoft, aflat la adresa </w:t>
      </w:r>
      <w:hyperlink r:id="rId78" w:history="1">
        <w:r>
          <w:rPr>
            <w:rStyle w:val="Hyperlink"/>
          </w:rPr>
          <w:t>go.microsoft.com/fwlink/?LinkID=248686</w:t>
        </w:r>
      </w:hyperlink>
      <w:r>
        <w:t>.</w:t>
      </w:r>
    </w:p>
    <w:bookmarkStart w:id="236" w:name="ProfessionalServices"/>
    <w:p w14:paraId="4037BF36"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237" w:name="_Toc7605016"/>
      <w:r w:rsidRPr="006B4B3B">
        <w:rPr>
          <w:lang w:val="ro-RO"/>
        </w:rPr>
        <w:t>Serviciile profesionale</w:t>
      </w:r>
      <w:bookmarkEnd w:id="235"/>
      <w:bookmarkEnd w:id="237"/>
    </w:p>
    <w:bookmarkEnd w:id="236"/>
    <w:p w14:paraId="4234B34B" w14:textId="77777777" w:rsidR="00B143C0" w:rsidRDefault="00B143C0" w:rsidP="00B143C0">
      <w:pPr>
        <w:pStyle w:val="ProductList-Body"/>
      </w:pPr>
      <w:r>
        <w:t>Serviciile profesionale sunt furnizate în conformitate cu secţiunea „Termenii Serviciilor profesionale” de mai jos. Cu toate acestea, dacă Serviciile profesionale sunt prevăzute într-un contract separat, se vor aplica termenii contractului respectiv.</w:t>
      </w:r>
    </w:p>
    <w:p w14:paraId="7ACF14A4" w14:textId="77777777" w:rsidR="00B143C0" w:rsidRDefault="00B143C0" w:rsidP="00B143C0">
      <w:pPr>
        <w:pStyle w:val="ProductList-Body"/>
      </w:pPr>
    </w:p>
    <w:p w14:paraId="7557D3F5" w14:textId="77777777" w:rsidR="00B143C0" w:rsidRDefault="00B143C0" w:rsidP="00B143C0">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cu excepţia unor prevederi explicite din Termenii Serviciilor profesionale de mai jos.</w:t>
      </w:r>
    </w:p>
    <w:p w14:paraId="456B4BEC" w14:textId="77777777" w:rsidR="00B143C0" w:rsidRPr="00FC2D52" w:rsidRDefault="00B143C0" w:rsidP="00B143C0">
      <w:pPr>
        <w:pStyle w:val="ProductList-Body"/>
        <w:rPr>
          <w:b/>
          <w:color w:val="00188F"/>
        </w:rPr>
      </w:pPr>
    </w:p>
    <w:p w14:paraId="404C888E" w14:textId="77777777" w:rsidR="00B143C0" w:rsidRPr="00F40FD0" w:rsidRDefault="00B143C0" w:rsidP="00B143C0">
      <w:pPr>
        <w:pStyle w:val="ProductList-Body"/>
        <w:outlineLvl w:val="2"/>
      </w:pPr>
      <w:r>
        <w:rPr>
          <w:b/>
          <w:color w:val="00188F"/>
        </w:rPr>
        <w:t>Datele pentru asistenţă</w:t>
      </w:r>
    </w:p>
    <w:p w14:paraId="7E18730C" w14:textId="77777777" w:rsidR="00B143C0" w:rsidRPr="00F40FD0" w:rsidRDefault="00B143C0" w:rsidP="00B143C0">
      <w:pPr>
        <w:pStyle w:val="ProductList-Body"/>
        <w:ind w:left="180"/>
        <w:outlineLvl w:val="2"/>
      </w:pPr>
      <w:r>
        <w:rPr>
          <w:b/>
          <w:bCs/>
          <w:color w:val="0072C6"/>
        </w:rPr>
        <w:t>Prelucrarea Datelor de asistenţă</w:t>
      </w:r>
    </w:p>
    <w:p w14:paraId="0B029524" w14:textId="77777777" w:rsidR="00B143C0" w:rsidRDefault="00B143C0" w:rsidP="00B143C0">
      <w:pPr>
        <w:pStyle w:val="ProductList-Body"/>
        <w:ind w:left="158"/>
      </w:pPr>
      <w:r>
        <w:t>Datele de asistenţă vor fi utilizate şi altfel prelucrate doar pentru a furniza Clientului asistenţă tehnică, inclusiv în scopuri compatibile cu cele legate de furnizarea asistenţei tehnice. Microsoft nu va utiliza şi altfel prelucra Datele de asistenţă şi nu va deriva informaţii pe baza acestora pentru a deservi scopuri publicitare sau scopuri comerciale similare fără permisiunea Clientului. În relaţia dintre părţi, Clientul va păstra toate drepturile, titlurile de proprietate şi interesele cu privire la Datele de sprijin. Microsoft nu obţine niciun drept asupra Datelor de sprijin, în afara celor pe care Clientul i le acordă pentru a i se furniza asistenţă. Acest paragraf nu influenţează drepturile Microsoft asupra produselor software ori serviciilor pentru care Microsoft îi acordă licenţă Clientului.</w:t>
      </w:r>
    </w:p>
    <w:p w14:paraId="7D202A44" w14:textId="77777777" w:rsidR="00B143C0" w:rsidRDefault="00B143C0" w:rsidP="00B143C0">
      <w:pPr>
        <w:pStyle w:val="ProductList-Body"/>
        <w:ind w:left="158"/>
      </w:pPr>
    </w:p>
    <w:p w14:paraId="560268A4" w14:textId="77777777" w:rsidR="00B143C0" w:rsidRPr="00F40FD0" w:rsidRDefault="00B143C0" w:rsidP="00B143C0">
      <w:pPr>
        <w:pStyle w:val="ProductList-Body"/>
        <w:ind w:left="180"/>
        <w:outlineLvl w:val="2"/>
      </w:pPr>
      <w:r>
        <w:rPr>
          <w:b/>
          <w:bCs/>
          <w:color w:val="0072C6"/>
        </w:rPr>
        <w:t>Prelucrarea Datelor cu caracter personal incluse în Datele de asistenţă; GDPR</w:t>
      </w:r>
    </w:p>
    <w:p w14:paraId="357531D2" w14:textId="77777777" w:rsidR="00B143C0" w:rsidRDefault="00B143C0" w:rsidP="00B143C0">
      <w:pPr>
        <w:pStyle w:val="ProductList-Body"/>
        <w:ind w:left="158"/>
      </w:pPr>
      <w:r>
        <w:t>Datele cu caracter personal furnizate companiei Microsoft de către Client sau în numele acestuia în legătură cu furnizarea asistenţei tehnice reprezintă, de asemenea, Date de asistenţă.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incluse în Datele de asistenţă; GDPR”):</w:t>
      </w:r>
    </w:p>
    <w:p w14:paraId="6C0521C0" w14:textId="77777777" w:rsidR="00B143C0" w:rsidRDefault="00B143C0" w:rsidP="00B143C0">
      <w:pPr>
        <w:pStyle w:val="ProductList-Body"/>
        <w:ind w:left="158"/>
      </w:pPr>
    </w:p>
    <w:p w14:paraId="1BECA223" w14:textId="77777777" w:rsidR="00B143C0" w:rsidRPr="00CD1288" w:rsidRDefault="00B143C0" w:rsidP="00B143C0">
      <w:pPr>
        <w:pStyle w:val="ProductList-Body"/>
        <w:ind w:left="180"/>
        <w:outlineLvl w:val="2"/>
        <w:rPr>
          <w:color w:val="0072C6"/>
        </w:rPr>
      </w:pPr>
      <w:r>
        <w:rPr>
          <w:b/>
          <w:color w:val="0072C6"/>
        </w:rPr>
        <w:tab/>
      </w:r>
      <w:r>
        <w:rPr>
          <w:color w:val="0072C6"/>
        </w:rPr>
        <w:t>Rolurile şi responsabilităţile operatorii şi persoanele împuternicite de aceştia</w:t>
      </w:r>
    </w:p>
    <w:p w14:paraId="6014D508" w14:textId="77777777" w:rsidR="00B143C0" w:rsidRPr="00CD1288" w:rsidRDefault="00B143C0" w:rsidP="00B143C0">
      <w:pPr>
        <w:pStyle w:val="ProductList-Body"/>
        <w:ind w:left="720"/>
      </w:pPr>
      <w:r>
        <w:t>Clientul şi Microsoft sunt de acord că Clientul este operatorul datelor cu caracter personal incluse în Datele de asistenţă şi că Microsoft este persoana împuternicită de operator care prelucrează datele respective, cu excepţia cazului în care Clientul acţionează ca persoană împuternicită de operator să prelucreze datele cu caracter personal, în acest caz Microsoft fiind subcontractant. Cu toate acestea, Microsoft şi Clientul sunt de acord că Microsoft este operatorul de date al informaţiilor de contact profesionale sau al altor Date cu caracter personal care ar putea fi colectate în acelaşi timp cu Datele de asistenţă, dar care sunt necesare pentru păstrarea relaţiei profesionale cu Clientul. Microsoft va prelucrare Datele cu caracter personal numai pe baza instrucţiunilor documentate ale Clientului. Clientul este de acord că contractul de licenţiere în volum (inclusiv OST), precum şi utilizarea de către Client a Serviciilor profesionale,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1A3D7637" w14:textId="77777777" w:rsidR="00B143C0" w:rsidRDefault="00B143C0" w:rsidP="00B143C0">
      <w:pPr>
        <w:pStyle w:val="ProductList-Body"/>
        <w:ind w:left="158"/>
      </w:pPr>
    </w:p>
    <w:p w14:paraId="42ECDB72" w14:textId="77777777" w:rsidR="00B143C0" w:rsidRPr="00CD1288" w:rsidRDefault="00B143C0" w:rsidP="00B143C0">
      <w:pPr>
        <w:pStyle w:val="ProductList-Body"/>
        <w:ind w:left="180"/>
        <w:outlineLvl w:val="2"/>
        <w:rPr>
          <w:color w:val="0072C6"/>
        </w:rPr>
      </w:pPr>
      <w:r>
        <w:rPr>
          <w:b/>
          <w:color w:val="0072C6"/>
        </w:rPr>
        <w:tab/>
      </w:r>
      <w:r>
        <w:rPr>
          <w:color w:val="0072C6"/>
        </w:rPr>
        <w:t>Prelucrarea Datelor cu caracter personal incluse în Datele de asistenţă</w:t>
      </w:r>
    </w:p>
    <w:p w14:paraId="13AB787D" w14:textId="77777777" w:rsidR="00B143C0" w:rsidRPr="00F77194" w:rsidRDefault="00B143C0" w:rsidP="00B143C0">
      <w:pPr>
        <w:pStyle w:val="CommentText"/>
        <w:spacing w:after="0"/>
        <w:ind w:left="720"/>
        <w:rPr>
          <w:sz w:val="18"/>
          <w:szCs w:val="18"/>
        </w:rPr>
      </w:pPr>
      <w:r>
        <w:rPr>
          <w:rStyle w:val="ProductList-BodyChar"/>
        </w:rPr>
        <w:t xml:space="preserve">Părţile </w:t>
      </w:r>
      <w:r>
        <w:rPr>
          <w:sz w:val="18"/>
          <w:szCs w:val="18"/>
        </w:rPr>
        <w:t>recunosc şi sunt de acord că:</w:t>
      </w:r>
    </w:p>
    <w:p w14:paraId="3439FF3F" w14:textId="77777777" w:rsidR="00B143C0" w:rsidRDefault="00B143C0" w:rsidP="00B143C0">
      <w:pPr>
        <w:pStyle w:val="ProductList-Body"/>
        <w:numPr>
          <w:ilvl w:val="0"/>
          <w:numId w:val="47"/>
        </w:numPr>
        <w:ind w:left="1280"/>
      </w:pPr>
      <w:r>
        <w:t>obiectul prelucrării este limitat la datele cu caracter personal care intră în domeniul de aplicare al GDPR;</w:t>
      </w:r>
    </w:p>
    <w:p w14:paraId="3001D154" w14:textId="77777777" w:rsidR="00B143C0" w:rsidRDefault="00B143C0" w:rsidP="00B143C0">
      <w:pPr>
        <w:pStyle w:val="ProductList-Body"/>
        <w:numPr>
          <w:ilvl w:val="0"/>
          <w:numId w:val="47"/>
        </w:numPr>
        <w:ind w:left="1280"/>
      </w:pPr>
      <w:r>
        <w:t xml:space="preserve">durata prelucrării este egală cu durata pentru care Clientul are dreptul să primească asistenţă tehnică şi până la ştergerea sau returnarea tuturor Datelor cu caracter personal, în conformitate cu instrucţiunile Clientului sau cu termenii TSO; </w:t>
      </w:r>
    </w:p>
    <w:p w14:paraId="50C85B42" w14:textId="77777777" w:rsidR="00B143C0" w:rsidRDefault="00B143C0" w:rsidP="00B143C0">
      <w:pPr>
        <w:pStyle w:val="ProductList-Body"/>
        <w:numPr>
          <w:ilvl w:val="0"/>
          <w:numId w:val="47"/>
        </w:numPr>
        <w:ind w:left="1280"/>
      </w:pPr>
      <w:r>
        <w:t xml:space="preserve">Natura şi scopul prelucrării sunt furnizarea de asistenţă tehnică, în conformitate cu contractul de licenţiere în volum încheiat cu Clientul. </w:t>
      </w:r>
    </w:p>
    <w:p w14:paraId="3161C15A" w14:textId="77777777" w:rsidR="00B143C0" w:rsidRDefault="00B143C0" w:rsidP="00B143C0">
      <w:pPr>
        <w:pStyle w:val="ProductList-Body"/>
        <w:numPr>
          <w:ilvl w:val="0"/>
          <w:numId w:val="47"/>
        </w:numPr>
        <w:ind w:left="1280"/>
      </w:pPr>
      <w:r>
        <w:t xml:space="preserve">Tipurile de date cu caracter personal prelucrate în legătură cu furnizarea de asistenţă tehnică includ datele identificate în mod expres la articolul 4 din GDPR şi </w:t>
      </w:r>
    </w:p>
    <w:p w14:paraId="0E437363" w14:textId="77777777" w:rsidR="00B143C0" w:rsidRDefault="00B143C0" w:rsidP="00B143C0">
      <w:pPr>
        <w:pStyle w:val="ProductList-Body"/>
        <w:numPr>
          <w:ilvl w:val="0"/>
          <w:numId w:val="47"/>
        </w:numPr>
        <w:ind w:left="1282"/>
      </w:pPr>
      <w:r>
        <w:lastRenderedPageBreak/>
        <w:t>Categoriile de persoane vizate sunt reprezentanţii şi utilizatorii finali ai clientului, cum ar fi angajaţii, contractanţii, colaboratorii şi clienţii.</w:t>
      </w:r>
    </w:p>
    <w:p w14:paraId="4CAE60B3" w14:textId="77777777" w:rsidR="00B143C0" w:rsidRDefault="00B143C0" w:rsidP="00B143C0">
      <w:pPr>
        <w:pStyle w:val="ProductList-Body"/>
        <w:ind w:left="922"/>
      </w:pPr>
    </w:p>
    <w:p w14:paraId="58C094A8" w14:textId="77777777" w:rsidR="00B143C0" w:rsidRDefault="00B143C0" w:rsidP="00B143C0">
      <w:pPr>
        <w:pStyle w:val="ProductList-Body"/>
        <w:ind w:left="720"/>
      </w:pPr>
      <w:r>
        <w:t>În ceea ce priveşte solicitările persoanelor vizate şi evidenţele activităţilor de prelucrare referitoare la Datele de asistenţă şi Datele cu caracter personal incluse în acestea, Microsoft va respecta obligaţiile aplicabile stabilite în dispoziţiile privind „Drepturile persoanelor vizate; Asistenţă privind solicitările” şi „Evidenţe ale activităţilor de prelucrare” din secţiunea Termenii privind protecţia datelor cu caracter personal din TSO.</w:t>
      </w:r>
    </w:p>
    <w:p w14:paraId="6F13E4DE" w14:textId="77777777" w:rsidR="00B143C0" w:rsidRDefault="00B143C0" w:rsidP="00B143C0">
      <w:pPr>
        <w:pStyle w:val="ProductList-Body"/>
      </w:pPr>
    </w:p>
    <w:p w14:paraId="694011CE" w14:textId="77777777" w:rsidR="00B143C0" w:rsidRPr="00F40FD0" w:rsidRDefault="00B143C0" w:rsidP="00B143C0">
      <w:pPr>
        <w:pStyle w:val="ProductList-Body"/>
        <w:ind w:left="180"/>
        <w:outlineLvl w:val="2"/>
      </w:pPr>
      <w:r>
        <w:rPr>
          <w:b/>
          <w:bCs/>
          <w:color w:val="0072C6"/>
        </w:rPr>
        <w:t>Securitatea Datelor de asistenţă</w:t>
      </w:r>
    </w:p>
    <w:p w14:paraId="4F22C99A" w14:textId="77777777" w:rsidR="00817300" w:rsidRDefault="00817300" w:rsidP="00817300">
      <w:pPr>
        <w:pStyle w:val="ProductList-Body"/>
        <w:ind w:left="158"/>
      </w:pPr>
      <w:r>
        <w:t>Microsoft va implementa și menține măsuri de natură tehnică și organizațională pentru a proteja Datele de asistență. Măsurile respective trebuie să respecte cerințele stabilite în ISO 27001, ISO 27002 și ISO 27018. Dacă Microsoft află despre o încălcare a securității care conduce, în mod accidental sau ilegal, la distrugerea, pierderea, modificarea, divulgarea neautorizată sau accesul neautorizat al Datelor de asistență în timpul prelucrării de către Microsoft, aceasta va respecta obligațiile prevăzute în secțiunea „Notificarea incidentelor de securitate” din secțiunea Termenii privind protecția datelor cu caracter personal din TSO.</w:t>
      </w:r>
    </w:p>
    <w:p w14:paraId="1A4F0030" w14:textId="77777777" w:rsidR="00B143C0" w:rsidRDefault="00B143C0" w:rsidP="00B143C0">
      <w:pPr>
        <w:pStyle w:val="ProductList-Body"/>
        <w:ind w:left="158"/>
      </w:pPr>
    </w:p>
    <w:p w14:paraId="63C6FEB0" w14:textId="77777777" w:rsidR="00B143C0" w:rsidRPr="00F40FD0" w:rsidRDefault="00B143C0" w:rsidP="00B143C0">
      <w:pPr>
        <w:pStyle w:val="ProductList-Body"/>
        <w:ind w:left="180"/>
        <w:outlineLvl w:val="2"/>
      </w:pPr>
      <w:r>
        <w:rPr>
          <w:b/>
          <w:bCs/>
          <w:color w:val="0072C6"/>
        </w:rPr>
        <w:t>Locaţia datelor şi transferul acestora</w:t>
      </w:r>
    </w:p>
    <w:p w14:paraId="64258A31" w14:textId="77777777" w:rsidR="00B143C0" w:rsidRDefault="00B143C0" w:rsidP="00B143C0">
      <w:pPr>
        <w:pStyle w:val="ProductList-Body"/>
        <w:ind w:left="158"/>
      </w:pPr>
      <w:r>
        <w:t>Datele de asistenţă pe care Microsoft le prelucrează în numele Clientului pot fi transferate, stocate şi prelucrate în Statele Unite ale Americii sau în orice altă ţară în care Microsoft, afiliaţii ori persoanele secundare împuternicite de operator funcţionează. Clientul desemnează compania Microsoft să efectueze transferul Datelor de asistenţă către orice astfel de ţară, să stocheze şi să prelucreze datele respective pentru a acorda asistenţă tehnică.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0F3354FE" w14:textId="77777777" w:rsidR="00B143C0" w:rsidRDefault="00B143C0" w:rsidP="00B143C0">
      <w:pPr>
        <w:pStyle w:val="ProductList-Body"/>
        <w:ind w:left="158"/>
      </w:pPr>
    </w:p>
    <w:p w14:paraId="3F5049EC" w14:textId="77777777" w:rsidR="00B143C0" w:rsidRPr="00F40FD0" w:rsidRDefault="00B143C0" w:rsidP="00B143C0">
      <w:pPr>
        <w:pStyle w:val="ProductList-Body"/>
        <w:ind w:left="180"/>
        <w:outlineLvl w:val="2"/>
      </w:pPr>
      <w:r>
        <w:rPr>
          <w:b/>
          <w:bCs/>
          <w:color w:val="0072C6"/>
        </w:rPr>
        <w:t>Alte angajamente privind Datele de asistenţă</w:t>
      </w:r>
    </w:p>
    <w:p w14:paraId="0630BEAD" w14:textId="77777777" w:rsidR="00B143C0" w:rsidRDefault="00B143C0" w:rsidP="00B143C0">
      <w:pPr>
        <w:pStyle w:val="ProductList-Body"/>
        <w:ind w:left="180"/>
        <w:outlineLvl w:val="2"/>
        <w:rPr>
          <w:color w:val="0072C6"/>
        </w:rPr>
      </w:pPr>
      <w:r>
        <w:rPr>
          <w:b/>
          <w:color w:val="0072C6"/>
        </w:rPr>
        <w:tab/>
      </w:r>
      <w:r>
        <w:rPr>
          <w:color w:val="0072C6"/>
        </w:rPr>
        <w:t>Dezvăluirea</w:t>
      </w:r>
    </w:p>
    <w:p w14:paraId="170FA175" w14:textId="77777777" w:rsidR="00B143C0" w:rsidRPr="00CD1288" w:rsidRDefault="00B143C0" w:rsidP="00B143C0">
      <w:pPr>
        <w:pStyle w:val="ProductList-Body"/>
        <w:ind w:left="720"/>
      </w:pPr>
      <w:r>
        <w:t>Dezvăluirea Datelor de asistenţă de către Microsoft unor terţe părţi este reglementată de aceleaşi restricţii şi proceduri care reglementează Datele de client indicate în secţiunea „Divulgarea Datelor de client” din secţiunea Termenii privind protecţia datelor cu caracter personal din TSO.</w:t>
      </w:r>
    </w:p>
    <w:p w14:paraId="4DB1B83B" w14:textId="77777777" w:rsidR="00B143C0" w:rsidRDefault="00B143C0" w:rsidP="00B143C0">
      <w:pPr>
        <w:pStyle w:val="ProductList-Body"/>
        <w:ind w:left="158"/>
      </w:pPr>
    </w:p>
    <w:p w14:paraId="35F58826" w14:textId="77777777" w:rsidR="00B143C0" w:rsidRDefault="00B143C0" w:rsidP="00B143C0">
      <w:pPr>
        <w:pStyle w:val="ProductList-Body"/>
        <w:ind w:left="180"/>
        <w:outlineLvl w:val="2"/>
        <w:rPr>
          <w:color w:val="0072C6"/>
        </w:rPr>
      </w:pPr>
      <w:r>
        <w:rPr>
          <w:b/>
          <w:color w:val="0072C6"/>
        </w:rPr>
        <w:tab/>
      </w:r>
      <w:r>
        <w:rPr>
          <w:color w:val="0072C6"/>
        </w:rPr>
        <w:t>Ştergerea sau returnarea</w:t>
      </w:r>
    </w:p>
    <w:p w14:paraId="2774F60B" w14:textId="77777777" w:rsidR="00B143C0" w:rsidRDefault="00B143C0" w:rsidP="00B143C0">
      <w:pPr>
        <w:pStyle w:val="ProductList-Body"/>
        <w:ind w:left="720"/>
      </w:pPr>
      <w:r>
        <w:t>Microsoft va şterge sau va returna toate copiile Datelor de asistenţă şi Datele cu caracter personal incluse în acestea după îndeplinirea scopului pentru care Datele de asistenţă au fost culese sau transferate sau mai devreme, la solicitarea Clientului.</w:t>
      </w:r>
    </w:p>
    <w:p w14:paraId="4D0FCE79" w14:textId="77777777" w:rsidR="00B143C0" w:rsidRDefault="00B143C0" w:rsidP="00B143C0">
      <w:pPr>
        <w:pStyle w:val="ProductList-Body"/>
        <w:ind w:left="158"/>
      </w:pPr>
    </w:p>
    <w:p w14:paraId="4DBA08F1" w14:textId="77777777" w:rsidR="008554D6" w:rsidRDefault="008554D6" w:rsidP="008554D6">
      <w:pPr>
        <w:pStyle w:val="ProductList-Body"/>
        <w:ind w:left="180"/>
        <w:outlineLvl w:val="2"/>
        <w:rPr>
          <w:color w:val="0072C6"/>
        </w:rPr>
      </w:pPr>
      <w:r>
        <w:rPr>
          <w:b/>
          <w:color w:val="0072C6"/>
        </w:rPr>
        <w:tab/>
      </w:r>
      <w:r>
        <w:rPr>
          <w:color w:val="0072C6"/>
        </w:rPr>
        <w:t>Utilizarea persoanelor secundare împuternicite de operator</w:t>
      </w:r>
    </w:p>
    <w:p w14:paraId="74F5D2B9" w14:textId="77777777" w:rsidR="008554D6" w:rsidRPr="006C3F99" w:rsidRDefault="008554D6" w:rsidP="008554D6">
      <w:pPr>
        <w:pStyle w:val="ProductList-Body"/>
        <w:ind w:left="720"/>
        <w:rPr>
          <w:spacing w:val="-2"/>
        </w:rPr>
      </w:pPr>
      <w:r w:rsidRPr="006C3F99">
        <w:rPr>
          <w:spacing w:val="-2"/>
        </w:rPr>
        <w:t>Utilizarea de către Microsoft a subcontractanților în legătură cu acordarea de asistență tehnică pentru Serviciile online este reglementată de aceleași restricții și proceduri care reglementează utilizarea subcontractanților în legătură cu Serviciile online indicate în secțiunea „Notificarea și controalele privind utilizarea subcontractanților” din secțiunea Termenii privind protecția datelor cu caracter personal din TSO.</w:t>
      </w:r>
    </w:p>
    <w:p w14:paraId="78118736" w14:textId="77777777" w:rsidR="00B143C0" w:rsidRDefault="00B143C0" w:rsidP="00B143C0">
      <w:pPr>
        <w:pStyle w:val="ProductList-Body"/>
        <w:ind w:left="158"/>
      </w:pPr>
    </w:p>
    <w:p w14:paraId="537D0DD7" w14:textId="77777777" w:rsidR="00B143C0" w:rsidRDefault="00B143C0" w:rsidP="00B143C0">
      <w:pPr>
        <w:pStyle w:val="ProductList-Body"/>
        <w:ind w:left="180"/>
        <w:outlineLvl w:val="2"/>
        <w:rPr>
          <w:color w:val="0072C6"/>
        </w:rPr>
      </w:pPr>
      <w:r>
        <w:rPr>
          <w:b/>
          <w:color w:val="0072C6"/>
        </w:rPr>
        <w:tab/>
      </w:r>
      <w:r>
        <w:rPr>
          <w:color w:val="0072C6"/>
        </w:rPr>
        <w:t>Instituţii de învăţământ</w:t>
      </w:r>
    </w:p>
    <w:p w14:paraId="7F88C83E" w14:textId="77777777" w:rsidR="00B143C0" w:rsidRPr="00CD1288" w:rsidRDefault="00B143C0" w:rsidP="00B143C0">
      <w:pPr>
        <w:pStyle w:val="ProductList-Body"/>
        <w:ind w:left="720"/>
      </w:pPr>
      <w:r>
        <w:t>Recunoaşterile şi acordurile Microsoft, precum şi responsabilităţile Clientului de a obţine consimţământul părinţilor şi de a transmite înştiinţările prevăzute în secţiunea „Instituţii de învăţământ” din secţiunea Termenii privind protecţia datelor cu caracter personal din TSO se aplică, de asemenea, şi Datelor de asistenţă.</w:t>
      </w:r>
    </w:p>
    <w:p w14:paraId="3D76FC3E" w14:textId="77777777" w:rsidR="00B143C0" w:rsidRPr="00CD1288" w:rsidRDefault="00B143C0" w:rsidP="00B143C0">
      <w:pPr>
        <w:pStyle w:val="ProductList-Body"/>
      </w:pPr>
    </w:p>
    <w:p w14:paraId="18B7AAF8" w14:textId="77777777" w:rsidR="00B143C0" w:rsidRPr="00FC2D52" w:rsidRDefault="00B143C0" w:rsidP="00B143C0">
      <w:pPr>
        <w:pStyle w:val="ProductList-Body"/>
        <w:keepNext/>
        <w:outlineLvl w:val="2"/>
      </w:pPr>
      <w:r>
        <w:rPr>
          <w:b/>
          <w:bCs/>
          <w:color w:val="00188F"/>
        </w:rPr>
        <w:t>Aţi Termeni ai Serviciilor profesionale</w:t>
      </w:r>
    </w:p>
    <w:p w14:paraId="26CB5999" w14:textId="77777777" w:rsidR="008554D6" w:rsidRPr="00AC5443" w:rsidRDefault="008554D6" w:rsidP="008554D6">
      <w:pPr>
        <w:pStyle w:val="ProductList-Body"/>
        <w:tabs>
          <w:tab w:val="clear" w:pos="158"/>
          <w:tab w:val="left" w:pos="360"/>
        </w:tabs>
        <w:ind w:left="180"/>
        <w:outlineLvl w:val="3"/>
        <w:rPr>
          <w:b/>
          <w:color w:val="0072C6"/>
        </w:rPr>
      </w:pPr>
      <w:r>
        <w:rPr>
          <w:b/>
          <w:color w:val="0072C6"/>
        </w:rPr>
        <w:t>Prelucrarea datelor cu caracter personal</w:t>
      </w:r>
    </w:p>
    <w:p w14:paraId="62391646" w14:textId="1E33D92E" w:rsidR="008554D6" w:rsidRDefault="008554D6" w:rsidP="008554D6">
      <w:pPr>
        <w:pStyle w:val="CommentText"/>
        <w:ind w:left="180"/>
        <w:rPr>
          <w:sz w:val="18"/>
          <w:szCs w:val="18"/>
        </w:rPr>
      </w:pPr>
      <w:r>
        <w:rPr>
          <w:sz w:val="18"/>
          <w:szCs w:val="18"/>
        </w:rPr>
        <w:t xml:space="preserve">În măsura în care Microsoft este procesator sau subcontractant care procesează Date cu caracter personal, dar nu este inclusă în Datele de asistență, în legătură cu furnizarea Serviciilor profesionale, Microsoft își asumă angajamentele (a) din paragraful „Procesarea datelor cu caracter personal; GDPR” din secțiunea Termenii privind protecția datelor cu caracter personal din TSO și (b) din Termenii GDPR din Anexa 4 față de toți clienții, începând cu 25 mai 2018. </w:t>
      </w:r>
    </w:p>
    <w:p w14:paraId="3FC92F4E" w14:textId="77777777" w:rsidR="002B3CFE" w:rsidRPr="00AC5443" w:rsidRDefault="002B3CFE" w:rsidP="002B3CFE">
      <w:pPr>
        <w:pStyle w:val="ProductList-Body"/>
        <w:tabs>
          <w:tab w:val="clear" w:pos="158"/>
          <w:tab w:val="left" w:pos="360"/>
        </w:tabs>
        <w:ind w:left="180"/>
        <w:outlineLvl w:val="3"/>
        <w:rPr>
          <w:b/>
          <w:color w:val="0072C6"/>
        </w:rPr>
      </w:pPr>
      <w:r>
        <w:rPr>
          <w:b/>
          <w:color w:val="0072C6"/>
        </w:rPr>
        <w:t>Utilizarea persoanelor împuternicite</w:t>
      </w:r>
    </w:p>
    <w:p w14:paraId="2428AABD" w14:textId="77777777" w:rsidR="002B3CFE" w:rsidRPr="002B3CFE" w:rsidRDefault="002B3CFE" w:rsidP="002B3CFE">
      <w:pPr>
        <w:pStyle w:val="CommentText"/>
        <w:ind w:left="180"/>
        <w:rPr>
          <w:sz w:val="18"/>
          <w:szCs w:val="18"/>
        </w:rPr>
      </w:pPr>
      <w:r w:rsidRPr="002B3CFE">
        <w:rPr>
          <w:sz w:val="18"/>
          <w:szCs w:val="18"/>
        </w:rPr>
        <w:t xml:space="preserve">Microsoft poate să angajeze persoane împuternicite pentru a presta anumite servicii în numele său. Pentru alte Servicii profesionale decât cele de asistență tehnică pentru Serviciile online, Clientul este de acord ca Microsoft să angajeze persoane împuternicite pentru a procesa datele cu caracter personal. Microsoft se va asigura că persoanele împuternicite se angajează să respecte contractele scrise prin care au obligația să asigure cel puțin nivelul de protecție a datelor cu caracter personal stabilit de Microsoft în baza acestei anexe. </w:t>
      </w:r>
    </w:p>
    <w:p w14:paraId="531E0C6A" w14:textId="77777777" w:rsidR="002B3CFE" w:rsidRPr="002B3CFE" w:rsidRDefault="002B3CFE" w:rsidP="002B3CFE">
      <w:pPr>
        <w:pStyle w:val="CommentText"/>
        <w:ind w:left="180"/>
        <w:rPr>
          <w:sz w:val="18"/>
          <w:szCs w:val="18"/>
        </w:rPr>
      </w:pPr>
      <w:r w:rsidRPr="002B3CFE">
        <w:rPr>
          <w:sz w:val="18"/>
          <w:szCs w:val="18"/>
        </w:rPr>
        <w:t>Lista persoanelor împuternicite Microsoft este disponibilă la cerere. Dacă se solicită o astfel de listă, cu cel puțin 14 zile înainte de a autoriza un nou subcontractant să acceseze datele cu caracter personal, Microsoft va actualiza lista și va pune la dispoziția Clientului un mecanism prin care să poată fi notificat în legătură cu actualizarea.</w:t>
      </w:r>
    </w:p>
    <w:p w14:paraId="2092013A" w14:textId="77777777" w:rsidR="002B3CFE" w:rsidRPr="002B3CFE" w:rsidRDefault="002B3CFE" w:rsidP="002B3CFE">
      <w:pPr>
        <w:pStyle w:val="CommentText"/>
        <w:ind w:left="180"/>
        <w:rPr>
          <w:sz w:val="18"/>
          <w:szCs w:val="18"/>
        </w:rPr>
      </w:pPr>
      <w:r w:rsidRPr="002B3CFE">
        <w:rPr>
          <w:sz w:val="18"/>
          <w:szCs w:val="18"/>
        </w:rPr>
        <w:lastRenderedPageBreak/>
        <w:t>În cazul în care Clientul nu aprobă noua persoană împuternicită, Clientul poate să înceteze Contractul pentru Serviciul profesional vizat, trimițând, înainte de sfârșitul perioadei de notificare, o înștiințare scrisă de încetare, care va include explicația motivelor pentru refuzul aprobării.</w:t>
      </w:r>
    </w:p>
    <w:p w14:paraId="119151EC" w14:textId="77777777" w:rsidR="00945C26" w:rsidRPr="00AC5443" w:rsidRDefault="00945C26" w:rsidP="00945C26">
      <w:pPr>
        <w:pStyle w:val="ProductList-Body"/>
        <w:keepNext/>
        <w:tabs>
          <w:tab w:val="clear" w:pos="158"/>
          <w:tab w:val="left" w:pos="360"/>
        </w:tabs>
        <w:ind w:left="187"/>
        <w:outlineLvl w:val="3"/>
        <w:rPr>
          <w:b/>
          <w:color w:val="0072C6"/>
        </w:rPr>
      </w:pPr>
      <w:r>
        <w:rPr>
          <w:b/>
          <w:color w:val="0072C6"/>
        </w:rPr>
        <w:t>Obligațiile Părților</w:t>
      </w:r>
    </w:p>
    <w:p w14:paraId="0F00736C" w14:textId="77777777" w:rsidR="00945C26" w:rsidRDefault="00945C26" w:rsidP="00945C26">
      <w:pPr>
        <w:pStyle w:val="ProductList-Body"/>
        <w:tabs>
          <w:tab w:val="clear" w:pos="158"/>
          <w:tab w:val="left" w:pos="360"/>
        </w:tabs>
        <w:ind w:left="180"/>
      </w:pPr>
      <w:r>
        <w:t>Microsoft garantează că toate Serviciile profesionale vor fi îndeplinite cu profesionalism și atenție.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garanției privind Serviciile profesionale.</w:t>
      </w:r>
    </w:p>
    <w:p w14:paraId="1F58C1EA" w14:textId="77777777" w:rsidR="00945C26" w:rsidRDefault="00945C26" w:rsidP="00945C26">
      <w:pPr>
        <w:pStyle w:val="ProductList-Body"/>
        <w:tabs>
          <w:tab w:val="clear" w:pos="158"/>
          <w:tab w:val="left" w:pos="360"/>
        </w:tabs>
        <w:ind w:left="180"/>
      </w:pPr>
    </w:p>
    <w:p w14:paraId="2B13F305" w14:textId="77777777" w:rsidR="00945C26" w:rsidRDefault="00945C26" w:rsidP="00945C26">
      <w:pPr>
        <w:pStyle w:val="ProductList-Body"/>
        <w:tabs>
          <w:tab w:val="clear" w:pos="158"/>
          <w:tab w:val="left" w:pos="360"/>
        </w:tabs>
        <w:ind w:left="180"/>
        <w:rPr>
          <w:szCs w:val="18"/>
        </w:rPr>
      </w:pPr>
      <w:r>
        <w:t xml:space="preserve">Clientul va </w:t>
      </w:r>
      <w:r>
        <w:rPr>
          <w:szCs w:val="18"/>
        </w:rPr>
        <w:t>îndeplini responsabilitățile și obligațiile aplicabile pentru a susține furnizarea Serviciilor profesionale de către Microsoft, conform specificațiilor pentru fiecare Serviciu profesional. Clientul nu poate utiliza Serviciile profesionale sau Produsele finale constând în servicii în moduri interzise de Politica privind utilizarea acceptabilă; Clientul trebuie să respecte toate legile și reglementările aplicabile utilizării Serviciilor profesionale și a Produselor finale constând în servicii, inclusiv legile referitoare la viața privată, datele cu caracter personal, datele biometrice, protecția datelor cu caracter personal și confidențialitatea comunicărilor.</w:t>
      </w:r>
    </w:p>
    <w:p w14:paraId="7A820782" w14:textId="77777777" w:rsidR="005363B2" w:rsidRPr="000772BE" w:rsidRDefault="005363B2" w:rsidP="00E40434">
      <w:pPr>
        <w:pStyle w:val="ProductList-Body"/>
        <w:ind w:left="180"/>
      </w:pPr>
    </w:p>
    <w:p w14:paraId="6966F68B"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Limitarea răspunderii</w:t>
      </w:r>
    </w:p>
    <w:p w14:paraId="2E0D1720" w14:textId="77777777" w:rsidR="005363B2" w:rsidRPr="000772BE" w:rsidRDefault="005363B2" w:rsidP="00E40434">
      <w:pPr>
        <w:pStyle w:val="ProductList-Body"/>
        <w:ind w:left="180"/>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E40434">
      <w:pPr>
        <w:pStyle w:val="ProductList-Body"/>
        <w:ind w:left="180"/>
      </w:pPr>
    </w:p>
    <w:p w14:paraId="2B1A869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Remedierile</w:t>
      </w:r>
    </w:p>
    <w:p w14:paraId="33AAD4F5" w14:textId="77777777" w:rsidR="0019279F" w:rsidRPr="003C69A1" w:rsidRDefault="0019279F" w:rsidP="00E40434">
      <w:pPr>
        <w:pStyle w:val="ProductList-Body"/>
        <w:ind w:left="180"/>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E40434">
      <w:pPr>
        <w:pStyle w:val="ProductList-Body"/>
        <w:ind w:left="180"/>
      </w:pPr>
    </w:p>
    <w:p w14:paraId="33135590" w14:textId="77777777" w:rsidR="0019279F" w:rsidRPr="00E40434" w:rsidRDefault="0019279F" w:rsidP="0022546F">
      <w:pPr>
        <w:pStyle w:val="ProductList-Body"/>
        <w:keepNext/>
        <w:tabs>
          <w:tab w:val="clear" w:pos="158"/>
          <w:tab w:val="left" w:pos="360"/>
        </w:tabs>
        <w:ind w:left="187"/>
        <w:outlineLvl w:val="3"/>
        <w:rPr>
          <w:b/>
          <w:color w:val="0072C6"/>
        </w:rPr>
      </w:pPr>
      <w:r w:rsidRPr="00E40434">
        <w:rPr>
          <w:b/>
          <w:color w:val="0072C6"/>
        </w:rPr>
        <w:t>Lucrările preexistente</w:t>
      </w:r>
    </w:p>
    <w:p w14:paraId="07C655AD" w14:textId="77777777" w:rsidR="0019279F" w:rsidRPr="003C69A1" w:rsidRDefault="0019279F" w:rsidP="00E40434">
      <w:pPr>
        <w:pStyle w:val="ProductList-Body"/>
        <w:ind w:left="180"/>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E40434" w:rsidRDefault="0019279F" w:rsidP="00E40434">
      <w:pPr>
        <w:pStyle w:val="ProductList-Body"/>
        <w:ind w:left="180"/>
        <w:rPr>
          <w:sz w:val="14"/>
          <w:szCs w:val="18"/>
        </w:rPr>
      </w:pPr>
    </w:p>
    <w:p w14:paraId="23FF79F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Elementele livrate aferente serviciilor</w:t>
      </w:r>
    </w:p>
    <w:p w14:paraId="1AF78101" w14:textId="77777777" w:rsidR="0019279F" w:rsidRPr="003C69A1" w:rsidRDefault="0019279F" w:rsidP="00E40434">
      <w:pPr>
        <w:pStyle w:val="ProductList-Body"/>
        <w:ind w:left="180"/>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E40434" w:rsidRDefault="0019279F" w:rsidP="00E40434">
      <w:pPr>
        <w:pStyle w:val="ProductList-Body"/>
        <w:ind w:left="180"/>
        <w:rPr>
          <w:sz w:val="14"/>
          <w:szCs w:val="18"/>
        </w:rPr>
      </w:pPr>
    </w:p>
    <w:p w14:paraId="00569CFA"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Tehnologie care nu aparţine companiei Microsoft</w:t>
      </w:r>
    </w:p>
    <w:p w14:paraId="15D0C07F" w14:textId="77777777" w:rsidR="0019279F" w:rsidRPr="003C69A1" w:rsidRDefault="0019279F" w:rsidP="00E40434">
      <w:pPr>
        <w:pStyle w:val="ProductList-Body"/>
        <w:ind w:left="180"/>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E40434" w:rsidRDefault="005363B2" w:rsidP="00E40434">
      <w:pPr>
        <w:pStyle w:val="ProductList-Body"/>
        <w:ind w:left="180"/>
        <w:rPr>
          <w:sz w:val="14"/>
          <w:szCs w:val="18"/>
        </w:rPr>
      </w:pPr>
    </w:p>
    <w:p w14:paraId="63CC0C57"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Drepturile Afiliaţilor</w:t>
      </w:r>
    </w:p>
    <w:p w14:paraId="260258EC" w14:textId="77777777" w:rsidR="005363B2" w:rsidRPr="000772BE" w:rsidRDefault="005363B2" w:rsidP="00E40434">
      <w:pPr>
        <w:pStyle w:val="ProductList-Body"/>
        <w:ind w:left="180"/>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E40434" w:rsidRDefault="005363B2" w:rsidP="00E40434">
      <w:pPr>
        <w:pStyle w:val="ProductList-Body"/>
        <w:ind w:left="180"/>
        <w:rPr>
          <w:sz w:val="14"/>
          <w:szCs w:val="18"/>
        </w:rPr>
      </w:pPr>
    </w:p>
    <w:p w14:paraId="5C022A35"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Clienţii care sunt entităţi guvernamentale.</w:t>
      </w:r>
    </w:p>
    <w:p w14:paraId="5A1A0DC4" w14:textId="77777777" w:rsidR="005363B2" w:rsidRPr="000772BE" w:rsidRDefault="005363B2" w:rsidP="00E40434">
      <w:pPr>
        <w:pStyle w:val="ProductList-Body"/>
        <w:ind w:left="180"/>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bookmarkStart w:id="238" w:name="_Toc451949080"/>
    <w:p w14:paraId="35AF5030"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34BD08DE" w14:textId="77777777" w:rsidR="001A140A" w:rsidRPr="001A140A" w:rsidRDefault="001A140A" w:rsidP="00945C26">
      <w:pPr>
        <w:pStyle w:val="ProductList-Offering1Heading"/>
        <w:keepNext/>
        <w:rPr>
          <w:lang w:val="it-IT"/>
        </w:rPr>
      </w:pPr>
      <w:bookmarkStart w:id="239" w:name="_Toc7605017"/>
      <w:r w:rsidRPr="001A140A">
        <w:rPr>
          <w:lang w:val="it-IT"/>
        </w:rPr>
        <w:lastRenderedPageBreak/>
        <w:t>Adăugarea unei notificări referitoare la codificarea H.265/HEVC în Serviciile Azure Media</w:t>
      </w:r>
      <w:bookmarkEnd w:id="238"/>
      <w:bookmarkEnd w:id="239"/>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bookmarkStart w:id="240" w:name="_Toc484158323"/>
    <w:p w14:paraId="21A4058D"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CDFF0CD" w14:textId="77777777" w:rsidR="00952EC3" w:rsidRPr="00487266" w:rsidDel="007C0F64" w:rsidRDefault="00952EC3" w:rsidP="00952EC3">
      <w:pPr>
        <w:pStyle w:val="ProductList-Offering1Heading"/>
        <w:rPr>
          <w:lang w:val="ro-RO"/>
        </w:rPr>
      </w:pPr>
      <w:bookmarkStart w:id="241" w:name="_Toc7605018"/>
      <w:r w:rsidRPr="00487266">
        <w:rPr>
          <w:lang w:val="ro-RO"/>
        </w:rPr>
        <w:t>Notificare despre Adobe Flash Player</w:t>
      </w:r>
      <w:bookmarkEnd w:id="240"/>
      <w:bookmarkEnd w:id="241"/>
    </w:p>
    <w:p w14:paraId="4625D365" w14:textId="77777777" w:rsidR="00952EC3" w:rsidRPr="00747204" w:rsidDel="007C0F64" w:rsidRDefault="00952EC3" w:rsidP="00952EC3">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79"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bookmarkStart w:id="242" w:name="_Toc484158324"/>
    <w:bookmarkStart w:id="243" w:name="_Toc476230953"/>
    <w:p w14:paraId="2C75A9F9"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AA15C7" w14:textId="77777777" w:rsidR="00952EC3" w:rsidRPr="00487266" w:rsidRDefault="00952EC3" w:rsidP="00B143C0">
      <w:pPr>
        <w:pStyle w:val="ProductList-Offering1Heading"/>
        <w:keepNext/>
        <w:rPr>
          <w:lang w:val="ro-RO"/>
        </w:rPr>
      </w:pPr>
      <w:bookmarkStart w:id="244" w:name="_Toc7605019"/>
      <w:r w:rsidRPr="00487266">
        <w:rPr>
          <w:lang w:val="ro-RO"/>
        </w:rPr>
        <w:t>Notificarea privind standardul vizual H.264/AVC, standardul video VC-1, standardul vizual MPEG-4 partea 2 şi standardul video MPEG-2</w:t>
      </w:r>
      <w:bookmarkEnd w:id="242"/>
      <w:bookmarkEnd w:id="243"/>
      <w:bookmarkEnd w:id="244"/>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80"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3B8F6F88" w14:textId="77777777" w:rsidR="00392DF2" w:rsidRDefault="000F3C04"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6C3612F" w14:textId="77777777" w:rsidR="00D67A4B" w:rsidRDefault="00D67A4B" w:rsidP="00A914BF">
      <w:pPr>
        <w:pStyle w:val="ProductList-Body"/>
      </w:pPr>
    </w:p>
    <w:p w14:paraId="76427307" w14:textId="39066E54" w:rsidR="00392DF2" w:rsidRDefault="00392DF2" w:rsidP="00A914BF">
      <w:pPr>
        <w:pStyle w:val="ProductList-Body"/>
        <w:sectPr w:rsidR="00392DF2" w:rsidSect="00A61B2A">
          <w:footerReference w:type="default" r:id="rId81"/>
          <w:footerReference w:type="first" r:id="rId82"/>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45" w:name="_Toc503180509"/>
      <w:bookmarkStart w:id="246" w:name="Attachment2"/>
      <w:bookmarkStart w:id="247" w:name="_Toc7605020"/>
      <w:r>
        <w:lastRenderedPageBreak/>
        <w:t>Anexa 2 – Suitele de licenţe de abonament</w:t>
      </w:r>
      <w:bookmarkEnd w:id="245"/>
      <w:bookmarkEnd w:id="247"/>
    </w:p>
    <w:p w14:paraId="42D065C7" w14:textId="29385CAF" w:rsidR="0022546F"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10800" w:type="dxa"/>
        <w:tblLayout w:type="fixed"/>
        <w:tblLook w:val="04A0" w:firstRow="1" w:lastRow="0" w:firstColumn="1" w:lastColumn="0" w:noHBand="0" w:noVBand="1"/>
      </w:tblPr>
      <w:tblGrid>
        <w:gridCol w:w="3739"/>
        <w:gridCol w:w="236"/>
        <w:gridCol w:w="236"/>
        <w:gridCol w:w="236"/>
        <w:gridCol w:w="237"/>
        <w:gridCol w:w="677"/>
        <w:gridCol w:w="668"/>
        <w:gridCol w:w="376"/>
        <w:gridCol w:w="323"/>
        <w:gridCol w:w="236"/>
        <w:gridCol w:w="241"/>
        <w:gridCol w:w="236"/>
        <w:gridCol w:w="763"/>
        <w:gridCol w:w="606"/>
        <w:gridCol w:w="880"/>
        <w:gridCol w:w="429"/>
        <w:gridCol w:w="376"/>
        <w:gridCol w:w="305"/>
      </w:tblGrid>
      <w:tr w:rsidR="00EB7902" w14:paraId="569F9FFD" w14:textId="77777777" w:rsidTr="00945C26">
        <w:trPr>
          <w:trHeight w:val="636"/>
          <w:tblHeader/>
        </w:trPr>
        <w:tc>
          <w:tcPr>
            <w:tcW w:w="3798" w:type="dxa"/>
            <w:vMerge w:val="restart"/>
            <w:tcBorders>
              <w:top w:val="nil"/>
              <w:left w:val="nil"/>
              <w:bottom w:val="dashSmallGap" w:sz="4" w:space="0" w:color="FFFFFF" w:themeColor="text1" w:themeTint="00" w:themeShade="00"/>
              <w:right w:val="nil"/>
            </w:tcBorders>
            <w:vAlign w:val="bottom"/>
            <w:hideMark/>
          </w:tcPr>
          <w:p w14:paraId="5FDDE3EA" w14:textId="77777777" w:rsidR="00EB7902" w:rsidRDefault="00EB7902" w:rsidP="00DB74E7">
            <w:pPr>
              <w:pStyle w:val="ProductList-Body"/>
              <w:tabs>
                <w:tab w:val="clear" w:pos="158"/>
                <w:tab w:val="left" w:pos="720"/>
              </w:tabs>
              <w:spacing w:line="256" w:lineRule="auto"/>
              <w:ind w:left="-108"/>
              <w:rPr>
                <w:sz w:val="22"/>
              </w:rPr>
            </w:pPr>
            <w:r>
              <w:rPr>
                <w:sz w:val="22"/>
              </w:rPr>
              <w:t>Serviciu online</w:t>
            </w:r>
          </w:p>
        </w:tc>
        <w:tc>
          <w:tcPr>
            <w:tcW w:w="945" w:type="dxa"/>
            <w:gridSpan w:val="4"/>
            <w:tcBorders>
              <w:top w:val="single" w:sz="12" w:space="0" w:color="FFFFFF" w:themeColor="background1"/>
              <w:left w:val="nil"/>
              <w:bottom w:val="nil"/>
              <w:right w:val="single" w:sz="12" w:space="0" w:color="FFFFFF" w:themeColor="background1"/>
            </w:tcBorders>
            <w:shd w:val="clear" w:color="auto" w:fill="0072C6"/>
            <w:hideMark/>
          </w:tcPr>
          <w:p w14:paraId="5E7D5F99"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AC95763" w14:textId="77777777" w:rsidR="00EB7902" w:rsidRPr="001F15CE" w:rsidRDefault="00EB7902"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8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2A2C88"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1FB46C2"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FD642C9" w14:textId="77777777" w:rsidR="00EB7902" w:rsidRPr="001F15CE" w:rsidRDefault="00EB7902"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7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CD0FB6"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E061CE"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2D14E784" w14:textId="77777777" w:rsidR="00EB7902" w:rsidRPr="001F15CE" w:rsidRDefault="00EB7902"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02" w:type="dxa"/>
            <w:gridSpan w:val="2"/>
            <w:tcBorders>
              <w:top w:val="single" w:sz="12" w:space="0" w:color="FFFFFF" w:themeColor="background1"/>
              <w:left w:val="single" w:sz="12" w:space="0" w:color="FFFFFF" w:themeColor="background1"/>
              <w:right w:val="nil"/>
            </w:tcBorders>
            <w:shd w:val="clear" w:color="auto" w:fill="0072C6"/>
            <w:hideMark/>
          </w:tcPr>
          <w:p w14:paraId="160277F7"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7C0FD5E"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1C4F9A8" w14:textId="77777777" w:rsidR="00EB7902" w:rsidRPr="001F15CE" w:rsidRDefault="00EB7902"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2097"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CAA7B45" w14:textId="77777777" w:rsidR="00EB7902" w:rsidRPr="00931AE7" w:rsidRDefault="00EB7902"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347ECB7" w14:textId="77777777" w:rsidR="00EB7902" w:rsidRDefault="00EB7902"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9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95122D7" w14:textId="77777777" w:rsidR="00EB7902" w:rsidRPr="006F1174" w:rsidRDefault="00EB7902"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16" w:type="dxa"/>
            <w:gridSpan w:val="3"/>
            <w:tcBorders>
              <w:top w:val="single" w:sz="12" w:space="0" w:color="FFFFFF" w:themeColor="background1"/>
              <w:left w:val="single" w:sz="12" w:space="0" w:color="FFFFFF" w:themeColor="background1"/>
              <w:bottom w:val="nil"/>
              <w:right w:val="nil"/>
            </w:tcBorders>
            <w:shd w:val="clear" w:color="auto" w:fill="0072C6"/>
          </w:tcPr>
          <w:p w14:paraId="28B25D69" w14:textId="77777777" w:rsidR="00EB7902" w:rsidRPr="00931AE7" w:rsidRDefault="00EB7902"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5DB64DAC"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35CEB918" w14:textId="77777777" w:rsidR="00EB7902" w:rsidRPr="001F15CE" w:rsidRDefault="00EB7902"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B7902" w14:paraId="242B044B" w14:textId="77777777" w:rsidTr="00945C26">
        <w:trPr>
          <w:trHeight w:val="299"/>
          <w:tblHeader/>
        </w:trPr>
        <w:tc>
          <w:tcPr>
            <w:tcW w:w="3798" w:type="dxa"/>
            <w:vMerge/>
            <w:tcBorders>
              <w:top w:val="nil"/>
              <w:left w:val="nil"/>
              <w:bottom w:val="dashSmallGap" w:sz="4" w:space="0" w:color="808080" w:themeColor="background1" w:themeShade="80"/>
              <w:right w:val="nil"/>
            </w:tcBorders>
            <w:vAlign w:val="center"/>
            <w:hideMark/>
          </w:tcPr>
          <w:p w14:paraId="44C997AF" w14:textId="77777777" w:rsidR="00EB7902" w:rsidRDefault="00EB7902" w:rsidP="00DB74E7">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4CCE833"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F494EA"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01AB2E"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10B2D7"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8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A9C59C"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7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0ED3E7"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12E423C8"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24" w:type="dxa"/>
            <w:tcBorders>
              <w:left w:val="single" w:sz="12" w:space="0" w:color="FFFFFF" w:themeColor="background1"/>
              <w:bottom w:val="single" w:sz="12" w:space="0" w:color="FFFFFF" w:themeColor="background1"/>
              <w:right w:val="nil"/>
            </w:tcBorders>
            <w:shd w:val="clear" w:color="auto" w:fill="0072C6"/>
            <w:vAlign w:val="center"/>
          </w:tcPr>
          <w:p w14:paraId="553D617C"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D1A3DF"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862FA"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49D6CD"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C26956" w14:textId="77777777" w:rsidR="00EB7902" w:rsidDel="009C5E6C"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1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FF39E" w14:textId="77777777" w:rsidR="00EB7902" w:rsidDel="009C5E6C"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89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41B31D"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47813AA6" w14:textId="77777777" w:rsidR="00EB7902" w:rsidRPr="00931AE7" w:rsidRDefault="00EB7902"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Client</w:t>
            </w:r>
          </w:p>
          <w:p w14:paraId="43B3C759"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78" w:type="dxa"/>
            <w:tcBorders>
              <w:top w:val="nil"/>
              <w:left w:val="single" w:sz="12" w:space="0" w:color="FFFFFF" w:themeColor="background1"/>
              <w:bottom w:val="single" w:sz="12" w:space="0" w:color="FFFFFF" w:themeColor="background1"/>
              <w:right w:val="nil"/>
            </w:tcBorders>
            <w:shd w:val="clear" w:color="auto" w:fill="0072C6"/>
            <w:vAlign w:val="center"/>
          </w:tcPr>
          <w:p w14:paraId="62F38163" w14:textId="77777777" w:rsidR="00EB7902" w:rsidRPr="00931AE7" w:rsidRDefault="00EB7902"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32B7ADEC"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06" w:type="dxa"/>
            <w:tcBorders>
              <w:top w:val="nil"/>
              <w:left w:val="single" w:sz="12" w:space="0" w:color="FFFFFF" w:themeColor="background1"/>
              <w:bottom w:val="single" w:sz="12" w:space="0" w:color="FFFFFF" w:themeColor="background1"/>
              <w:right w:val="nil"/>
            </w:tcBorders>
            <w:shd w:val="clear" w:color="auto" w:fill="0072C6"/>
            <w:vAlign w:val="center"/>
          </w:tcPr>
          <w:p w14:paraId="4B981358"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B7902" w14:paraId="376A6635" w14:textId="77777777" w:rsidTr="00945C26">
        <w:trPr>
          <w:trHeight w:val="210"/>
        </w:trPr>
        <w:tc>
          <w:tcPr>
            <w:tcW w:w="3798" w:type="dxa"/>
            <w:tcBorders>
              <w:top w:val="nil"/>
              <w:left w:val="nil"/>
              <w:bottom w:val="dashSmallGap" w:sz="4" w:space="0" w:color="BFBFBF" w:themeColor="background1" w:themeShade="BF"/>
              <w:right w:val="nil"/>
            </w:tcBorders>
            <w:noWrap/>
            <w:vAlign w:val="center"/>
            <w:hideMark/>
          </w:tcPr>
          <w:p w14:paraId="2150654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48FDF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41C5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0ECA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2DC5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AE49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16F6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B42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17D5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E2F27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647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55A1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E0B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1BF5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6051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EC5F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C35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50E4E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175B9DD7"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FD58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E45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0DDF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02F5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4D19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904B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A6B4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AF8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B76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33E9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46D6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53C9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24D9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17607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DB869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67F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F09F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CE2B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3766C78F"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30CEF"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3FF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8055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13C6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75A5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19F6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D56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B10D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1E1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012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2A9F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F7EC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0C4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382B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D7B7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6CA9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5EEF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9CA4A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028FCBA6"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0287B2"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1CB4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9B7C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D4B4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DBCC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0244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C15D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F1B2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22BB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314C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1946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5FE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5C1C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A29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718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CF6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3B1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6BC5C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24A717CD"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845D0B"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F2629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BDF5E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07D9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E99F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574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6C4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442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2473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23BE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004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CF9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221FD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2BE8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8B5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DB98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35E1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4E51D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3FE68311"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D3C3"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0B3D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FE3F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989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5C2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F48F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F406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5FE3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56A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A56A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A018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A7E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C6CD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7D0E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5866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30E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AEEE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2C347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B48C297"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EECFC"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162FC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4A46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441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71F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733B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85C9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49D3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F2B3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9605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23D4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5ABC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0CBD9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2868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FAAC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6937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5196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7C229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10CDB588"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E1ECE"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099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6D0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28E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1E6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866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AFA3C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ABB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C45F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484E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1F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06DA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C368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59B9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881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49A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05F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7B2F2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3B336CBC"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B9D044"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7785F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B8BB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B681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5CD6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654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6D40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FE58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6657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F107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8AD8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6FD2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974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8E696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F8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3362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217E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0C555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58FB178"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DF38B2"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8EDAA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68332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7E64B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B61C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2F53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555A3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24AF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2C9E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8C3D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ED56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E456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4A8BD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2985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FAD2B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193A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A9F8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079FF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BF84E24"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84F64"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A807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F974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C035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840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F794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D311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179C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99E2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46C3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9EF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9692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23E2B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BCA5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B5E8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69E0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8B6A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B4DFB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4CAC1EB2"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ABE46"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285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12B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0F5E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58D5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BD27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F2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ACA4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FA1B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B0C9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E195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F63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4B5DE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F44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6430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52D8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0FF7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E56DA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945C26" w14:paraId="538ED29C"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6BDAA6" w14:textId="29328EC7" w:rsidR="00945C26" w:rsidRDefault="00945C2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B01D27"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5B049C"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CAB4A"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40ED3"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97F6F"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AA8370"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14FC9"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E7B4E"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D3C66"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2DF76"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37381"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2FA32"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65444D"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A2CCA"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53407"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9A0B9"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97AB2E"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41A3B062"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25EA5"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959A7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53756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CB43A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07FE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8310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F12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E09D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D482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553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8F8E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127B0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6C1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2976E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257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63C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F93B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F2E76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148BCA3"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B27D43"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7C4F2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46C0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0DD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0D2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2B2D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3FC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D75C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B442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3753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5D83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57AA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EE7A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B9D81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3F62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7CD9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6673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B217D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47BE0FF7" w14:textId="77777777" w:rsidTr="00945C26">
        <w:trPr>
          <w:trHeight w:val="195"/>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79A1E3"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pentru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4478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23F3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130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692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3207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063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A4E6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EAC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EE26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076E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DCA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8950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AD1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1504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0CA9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902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14A9A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0EDDE7BE" w14:textId="77777777" w:rsidTr="00945C26">
        <w:trPr>
          <w:trHeight w:val="24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74075"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0BE8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9AB0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282D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2F38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56934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5D254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6C9CE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CCA1C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7819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496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6737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798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B203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F0A9F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622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8C96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02720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F3580DC"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100C08"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A8EF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B37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0A20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4908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873E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A3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B5C1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8F7A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1DA4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6F8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340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75F0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6910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7680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EB93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5848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99CC0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42EDD77F"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D60F9"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FD4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9ADC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CC59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44BC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CE88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1D3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12EC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CF10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72D6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581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528F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B06F2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42D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1A41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1DC8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6FC4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989D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DD00799"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70E84C"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C783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B955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D048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33AF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99E4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9B20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FA52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F0D7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3D78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65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F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1DC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1C167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7C65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137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3838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3AC62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9254F4B"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08573"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C52D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2AF3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91C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DF7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F8E4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1FDF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944E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3506B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0830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FCC3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9E24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3B5DA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53DB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9D721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EC9A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BCC3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D60FB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19A339C2"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5FE775"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53F4D0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7B7B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976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D3D8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D7E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A23D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E156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6B9A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DE5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4C7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D6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F49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7E59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F149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4C22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A782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40BD1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345BB388"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EB7A81"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C7751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3BF1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761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6CFA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A677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FC9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481E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87951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F730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D1EB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1769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FDD7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0112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F90E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62E7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0F7C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9D51E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3834746D"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32D1E"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6A10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C6E2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B65A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77F1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2D9C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9E4B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27FB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ADA4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4270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A774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FE6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2239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D726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B91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1C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31B1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928CE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28D7B16"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6352C3"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6AE28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106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E8AF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5EAD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E198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66CC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881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4A9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E621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B2B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616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0109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F6F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7E5E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C051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B4CE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91C0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1C15F01B"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B7E9E4"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47CB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1246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DD4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72A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BAD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D163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9E7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DBB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144B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53AB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AD8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92F6E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6F8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BE90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6F35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2A6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6112A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6BF47A4"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90877"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B669B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34D7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F342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0B44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E8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6EA4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64B8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7D756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DE30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C8CF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9BE3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445C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C6142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EDCE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C61A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A38D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92E09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81D805A"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2C344D"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DF19A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817E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9C98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59E0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D60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1607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DF2C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7450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1340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5D9B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F28C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FB996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8F91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86D5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47DD8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B4B7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5B7ED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0FF31A56"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1E7C5"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B539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6262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2ECC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3629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B21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8320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52A1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2D6B0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F08B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E17E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8582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B9C7F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38869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F925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ECE9E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5C0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392FF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4AB12AF7"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4620C4"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4030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4045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698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7EC6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51C5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CDED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CCE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8645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E45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2CA4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75B4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5062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8953A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B90A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C82B3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F5FD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7D444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39F3DB89"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CA1130"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020E8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4B57F"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3C28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A4C0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4392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09FD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1212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1761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B13B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F128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7338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31154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09AD4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8E23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A5F7F"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CE61F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91A1A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2262B327"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39FC5F" w14:textId="77777777" w:rsidR="00EB7902" w:rsidRPr="00F40FD0"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93AE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894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9FE7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497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42D9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689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A6B6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75C0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2844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9B5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7110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140E8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7F4A7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8416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D29A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50C3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33196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2D9A6BEA"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7FA91F"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87EED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198A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8FDA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7CD1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44BB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898B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6C4E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B818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585DD"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D5D5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33F7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A6256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F689B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EC18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3DFF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52F05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DB716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10B99E90"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AAE47" w14:textId="77777777" w:rsidR="00EB7902"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C8B1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1057D"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C6A3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3D01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2015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9D59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41F8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9784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8CCAF"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11D9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8A5F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B3972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B97F6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9E8B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17AD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12531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0A49AF"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62E57566"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04A193"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B7652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FB64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15F7F"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9557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0974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7C7C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8AA8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22F6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1EED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3A4C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4A8B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18CF6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D90C9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5C25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D859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BB6AD8"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6FEAAA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12B7CB26"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5B4C1"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41CC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05E1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5D4D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3497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75DA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1E68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5AEB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CB55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5A50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97A0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C238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8B037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028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701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0CB8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1340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6908E8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09F21600" w14:textId="77777777" w:rsidTr="00945C26">
        <w:trPr>
          <w:trHeight w:val="210"/>
        </w:trPr>
        <w:tc>
          <w:tcPr>
            <w:tcW w:w="37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933F1"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4A74C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FA48D"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8AB62"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3B9AC"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EAF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15D72"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ADC7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C8F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5BDD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0C296"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5DA65"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82FBB"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BE703"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A1BE7"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D678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879A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BF176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bl>
    <w:p w14:paraId="793445A1" w14:textId="77777777"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Licenţele Suite SL suplimentare care includ „fără ProPlus” în titlu nu includ drepturile pentru Office 365 ProPlus.</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9F83DC6"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 depinde de disponibilitatea în funcție de regiune.</w:t>
      </w:r>
    </w:p>
    <w:p w14:paraId="638FBE4F" w14:textId="0F5EFA9E" w:rsidR="0022546F" w:rsidRDefault="0022546F" w:rsidP="0022546F">
      <w:pPr>
        <w:pStyle w:val="ProductList-Body"/>
        <w:rPr>
          <w:i/>
          <w:sz w:val="16"/>
          <w:szCs w:val="16"/>
        </w:rPr>
      </w:pPr>
      <w:r w:rsidRPr="00DE4D86">
        <w:rPr>
          <w:i/>
          <w:sz w:val="16"/>
          <w:szCs w:val="16"/>
          <w:vertAlign w:val="superscript"/>
        </w:rPr>
        <w:lastRenderedPageBreak/>
        <w:t>4</w:t>
      </w:r>
      <w:r w:rsidRPr="00DE4D86">
        <w:rPr>
          <w:i/>
          <w:sz w:val="16"/>
          <w:szCs w:val="16"/>
        </w:rPr>
        <w:t xml:space="preserve"> Pe lângă Serviciile online menţionate mai sus, Planul Dynamics 365 Unified Operations include funcţiile financiare şi operaţionale descrise în anexa C la Ghidul de licenţiere Dynamics 365, ediţia Enterprise </w:t>
      </w:r>
      <w:hyperlink r:id="rId83" w:history="1">
        <w:r w:rsidRPr="00DE4D86">
          <w:rPr>
            <w:rStyle w:val="Hyperlink"/>
            <w:i/>
            <w:sz w:val="16"/>
            <w:szCs w:val="16"/>
          </w:rPr>
          <w:t>https://www.microsoft.com/en-us/dynamics365/pricing</w:t>
        </w:r>
      </w:hyperlink>
      <w:r w:rsidRPr="00DE4D86">
        <w:rPr>
          <w:i/>
          <w:sz w:val="16"/>
          <w:szCs w:val="16"/>
        </w:rPr>
        <w:t>.</w:t>
      </w:r>
    </w:p>
    <w:p w14:paraId="11F50221" w14:textId="77777777" w:rsidR="008554D6" w:rsidRDefault="008554D6" w:rsidP="008554D6">
      <w:pPr>
        <w:pStyle w:val="ProductList-Body"/>
        <w:rPr>
          <w:i/>
          <w:sz w:val="16"/>
          <w:szCs w:val="16"/>
        </w:rPr>
      </w:pPr>
      <w:r>
        <w:rPr>
          <w:i/>
          <w:sz w:val="16"/>
          <w:szCs w:val="16"/>
          <w:vertAlign w:val="superscript"/>
        </w:rPr>
        <w:t>5</w:t>
      </w:r>
      <w:r>
        <w:rPr>
          <w:i/>
          <w:sz w:val="16"/>
          <w:szCs w:val="16"/>
        </w:rPr>
        <w:t xml:space="preserve"> Clienții Office 365 cu 500 de stații de lucru sau mai puțin vor trece la Microsoft Teams și nu vor avea acces la Skype for Business Online.</w:t>
      </w:r>
    </w:p>
    <w:p w14:paraId="1EAF08B8" w14:textId="77777777" w:rsidR="00EB7902" w:rsidRPr="00931AE7" w:rsidRDefault="00EB7902" w:rsidP="00EB7902">
      <w:pPr>
        <w:pStyle w:val="ProductList-Body"/>
      </w:pPr>
      <w:r>
        <w:rPr>
          <w:i/>
          <w:sz w:val="16"/>
          <w:szCs w:val="16"/>
          <w:vertAlign w:val="superscript"/>
        </w:rPr>
        <w:t>6</w:t>
      </w:r>
      <w:r>
        <w:rPr>
          <w:i/>
          <w:sz w:val="16"/>
          <w:szCs w:val="16"/>
        </w:rPr>
        <w:t xml:space="preserve"> Microsoft 365 E5 Security include protecția avansată împotriva amenințărilor Windows Defender.</w:t>
      </w:r>
    </w:p>
    <w:p w14:paraId="1C84BD6F" w14:textId="77777777" w:rsidR="0022546F" w:rsidRDefault="0022546F" w:rsidP="0022546F">
      <w:pPr>
        <w:pStyle w:val="ProductList-Body"/>
      </w:pPr>
    </w:p>
    <w:p w14:paraId="2B6411E9" w14:textId="29251596" w:rsidR="0022546F" w:rsidRDefault="0022546F" w:rsidP="0022546F">
      <w:pPr>
        <w:pStyle w:val="ProductList-Offering1Heading"/>
      </w:pPr>
      <w:bookmarkStart w:id="248" w:name="_Toc503180510"/>
      <w:bookmarkStart w:id="249" w:name="_Toc7605021"/>
      <w:r>
        <w:t>Sectorul public</w:t>
      </w:r>
      <w:bookmarkEnd w:id="248"/>
      <w:bookmarkEnd w:id="249"/>
    </w:p>
    <w:tbl>
      <w:tblPr>
        <w:tblW w:w="10800" w:type="dxa"/>
        <w:tblLayout w:type="fixed"/>
        <w:tblLook w:val="04A0" w:firstRow="1" w:lastRow="0" w:firstColumn="1" w:lastColumn="0" w:noHBand="0" w:noVBand="1"/>
      </w:tblPr>
      <w:tblGrid>
        <w:gridCol w:w="3551"/>
        <w:gridCol w:w="535"/>
        <w:gridCol w:w="447"/>
        <w:gridCol w:w="447"/>
        <w:gridCol w:w="447"/>
        <w:gridCol w:w="536"/>
        <w:gridCol w:w="447"/>
        <w:gridCol w:w="536"/>
        <w:gridCol w:w="536"/>
        <w:gridCol w:w="536"/>
        <w:gridCol w:w="642"/>
        <w:gridCol w:w="669"/>
        <w:gridCol w:w="793"/>
        <w:gridCol w:w="678"/>
      </w:tblGrid>
      <w:tr w:rsidR="00EB7902" w14:paraId="2A9D9580" w14:textId="77777777" w:rsidTr="00945C26">
        <w:trPr>
          <w:trHeight w:val="384"/>
          <w:tblHeader/>
        </w:trPr>
        <w:tc>
          <w:tcPr>
            <w:tcW w:w="3600" w:type="dxa"/>
            <w:vMerge w:val="restart"/>
            <w:tcBorders>
              <w:top w:val="nil"/>
              <w:left w:val="nil"/>
              <w:bottom w:val="dashSmallGap" w:sz="4" w:space="0" w:color="808080" w:themeColor="text1" w:themeTint="7F" w:themeShade="00"/>
              <w:right w:val="nil"/>
            </w:tcBorders>
            <w:vAlign w:val="bottom"/>
            <w:hideMark/>
          </w:tcPr>
          <w:p w14:paraId="4393B98F" w14:textId="77777777" w:rsidR="00EB7902" w:rsidRDefault="00EB7902" w:rsidP="00DB74E7">
            <w:pPr>
              <w:pStyle w:val="ProductList-Body"/>
              <w:tabs>
                <w:tab w:val="clear" w:pos="158"/>
                <w:tab w:val="left" w:pos="720"/>
              </w:tabs>
              <w:spacing w:line="256" w:lineRule="auto"/>
              <w:ind w:left="-108"/>
              <w:rPr>
                <w:sz w:val="22"/>
              </w:rPr>
            </w:pPr>
            <w:r>
              <w:rPr>
                <w:sz w:val="22"/>
              </w:rPr>
              <w:t>Serviciu online</w:t>
            </w:r>
          </w:p>
        </w:tc>
        <w:tc>
          <w:tcPr>
            <w:tcW w:w="243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5428662" w14:textId="77777777" w:rsidR="00EB7902" w:rsidRPr="001F15CE" w:rsidRDefault="00EB7902"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pentru instituții guvernamentale</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342A1281" w14:textId="77777777" w:rsidR="00EB7902" w:rsidRPr="001F15CE" w:rsidRDefault="00EB7902"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149B7B" w14:textId="77777777" w:rsidR="00EB7902" w:rsidRPr="001F15CE" w:rsidRDefault="00EB7902"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B7902" w14:paraId="13975916" w14:textId="77777777" w:rsidTr="00945C26">
        <w:trPr>
          <w:trHeight w:val="299"/>
          <w:tblHeader/>
        </w:trPr>
        <w:tc>
          <w:tcPr>
            <w:tcW w:w="3600" w:type="dxa"/>
            <w:vMerge/>
            <w:tcBorders>
              <w:top w:val="nil"/>
              <w:left w:val="nil"/>
              <w:bottom w:val="dashSmallGap" w:sz="4" w:space="0" w:color="808080" w:themeColor="background1" w:themeShade="80"/>
            </w:tcBorders>
            <w:vAlign w:val="center"/>
            <w:hideMark/>
          </w:tcPr>
          <w:p w14:paraId="7A7D24D7" w14:textId="77777777" w:rsidR="00EB7902" w:rsidRDefault="00EB7902" w:rsidP="00DB74E7">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2DFB480A"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076BE5"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C2F5DF"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5F695E"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A1090"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A6736"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96690C"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8B073"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A6035F"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DC13F4" w14:textId="77777777" w:rsidR="00EB7902" w:rsidRPr="006F1174"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7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F63336"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0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17619B"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8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08399E"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B7902" w14:paraId="1133442F" w14:textId="77777777" w:rsidTr="00945C26">
        <w:trPr>
          <w:trHeight w:val="210"/>
        </w:trPr>
        <w:tc>
          <w:tcPr>
            <w:tcW w:w="3600" w:type="dxa"/>
            <w:tcBorders>
              <w:top w:val="nil"/>
              <w:left w:val="nil"/>
              <w:bottom w:val="dashSmallGap" w:sz="4" w:space="0" w:color="BFBFBF" w:themeColor="background1" w:themeShade="BF"/>
              <w:right w:val="nil"/>
            </w:tcBorders>
            <w:noWrap/>
            <w:vAlign w:val="center"/>
            <w:hideMark/>
          </w:tcPr>
          <w:p w14:paraId="3041700B"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421A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CAED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CEC9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C247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F75A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200C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5B70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B595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02C1D"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91A8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B2CD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3394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9FD9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23F86EA"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B71DF"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7E0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CDD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FAE7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5464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4ED7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7453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694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1B26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666A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CB57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B455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F043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E9B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2B64F3AE"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A7C1"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94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147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8A18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ED1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FD44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BFA4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A19E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9EA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C13D"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9272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F4B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ABA20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3ED5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6177C362"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52237"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E87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4921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5D7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CCE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03D0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DC8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352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4837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3E3B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2BC0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3C09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DF4F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225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6A18552B"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F5F17"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E30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6409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7C23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33D2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EEF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B10B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CA46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CDE1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1C35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EF0E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C14F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D6C8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F82E6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03F7A06"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883E38"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7BDE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C9B9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A8A1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137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08AD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BC4C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9029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58E8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9E74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A550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D325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123A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1E9B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48BB06EF"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3E0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C6FB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6F1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06388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B27DC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0687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3FB3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934F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296B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DBFC8"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31D7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D645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5E89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D4EDF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6407D81C"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5DA9C"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0801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DED8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D6C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C77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6EDB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9A8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7D599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2307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A644E"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6CFB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AB6E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CD626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4233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0721687"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FA8FED"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0443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52ED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2F7E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D0DD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DE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EB51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6556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80C2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91B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E910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F323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6D61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0928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E11DFF8"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71428"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D179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E427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87D7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1F47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CD9A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6430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5D38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001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3A15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0500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A1D5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375E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A00CA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27F74D7D"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CA189F"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F320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FEF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770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6BBD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13D5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AED5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058C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9D3C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D85AE"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E33A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FBC6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8A5F4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60DA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945C26" w14:paraId="1756982D"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46F15D" w14:textId="7018A58D" w:rsidR="00945C26" w:rsidRDefault="00945C2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63715"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BE03E"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F68C89"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7A075C"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938FB"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B9F84"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37CD7"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8947E7"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8563D" w14:textId="77777777" w:rsidR="00945C26"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313C85" w14:textId="77777777" w:rsidR="00945C26"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BBCC4"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58E2E"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C78E5"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DD59560"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46B42"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39B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A522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FB42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F4FA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E98F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E645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D259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7071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7C7E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D053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FE0B7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9963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47D3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ADB048B"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D08C9F"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F764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90B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D910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0674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78E3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802B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CF06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0B6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4A67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1E23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040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74D0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25D8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C0A90B4" w14:textId="77777777" w:rsidTr="00945C26">
        <w:trPr>
          <w:trHeight w:val="299"/>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A360B"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pentru 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80CE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3C9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B7C9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832F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7A3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5AB4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82F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9015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539B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7372B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5163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25B9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012B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3321D25" w14:textId="77777777" w:rsidTr="00945C26">
        <w:trPr>
          <w:trHeight w:val="222"/>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E3969"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D39D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034D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7BFC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34D41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942E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4996B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8377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568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DFD3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7A8D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5A1D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0F7FF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DEB8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0CD1D6A2"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94F2A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CA5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AC9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04E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A9A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496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456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D1ED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5702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B812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65C8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7A89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A852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26DF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1FAB417F"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3AAFD"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3973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CAA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DB1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1D79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8C56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AACF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FB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4C93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9092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9E1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CDE6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9D376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623C2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3160D470"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C72FE"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4232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6A2A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E61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D3A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5B35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CC6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A819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A32E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FB8D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2B96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F0E7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ABC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243D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156B7195"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29DE8"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0C99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2667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0EC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DD47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D35B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A9A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0D1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2C9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9F1E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2C18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6326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775C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E122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66783B1"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F12DEE"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E44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F8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E9F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CD8F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C32F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B8F8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E4CF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B838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1F68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ACE0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F365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D57AB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235D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287391EA"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34056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F19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C35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B5D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0673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3D98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E081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9E6B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61FA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923A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9C3A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33B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71D8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7548B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21495A60"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B17407"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D2F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D438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3F9E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7737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5F7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9629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8B8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9286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FF04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1AD1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AD26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795D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FE5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3FC575C8"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1CD7A4"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95B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AAF3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15E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E95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3432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328C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F067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16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49C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97FEE"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88E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8FB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7D1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92D7EA1"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44FC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4474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F300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6B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D61C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DDE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0282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049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D04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A521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B618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9E5A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B9DD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241A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0DAFACA"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5FEAF3"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562B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CD2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0C2A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8B7A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9FE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7BD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BFC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387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2141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87EEE"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8A577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4B26E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1F891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C947DF4"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D40380"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749D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7F51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82AAED"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E4470D"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886E"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2C9B1C"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74F06"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F6875"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70AB9"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733A38"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D361C"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6199C0"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5442D4"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443167D9" w14:textId="77777777" w:rsidTr="00945C26">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0E9A8" w14:textId="77777777" w:rsidR="00EB7902"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Ediția Education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0C12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B6F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D9AE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CC89E"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256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D79C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57D2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FA51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D9F0D"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B8FF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DB85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5A66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3D1A9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r>
    </w:tbl>
    <w:p w14:paraId="67B7A9D8" w14:textId="77777777"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bookmarkEnd w:id="246"/>
    <w:p w14:paraId="756AB23E"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E5/A5 depinde de disponibilitatea în funcție de regiune.</w:t>
      </w:r>
    </w:p>
    <w:p w14:paraId="1944DC9A" w14:textId="694EDBD5" w:rsidR="00945C26" w:rsidRDefault="00945C26" w:rsidP="00945C26">
      <w:pPr>
        <w:pStyle w:val="ProductList-Body"/>
      </w:pPr>
      <w:r>
        <w:rPr>
          <w:i/>
          <w:sz w:val="16"/>
          <w:szCs w:val="16"/>
          <w:vertAlign w:val="superscript"/>
        </w:rPr>
        <w:t>4</w:t>
      </w:r>
      <w:r w:rsidRPr="00945C26">
        <w:rPr>
          <w:i/>
          <w:sz w:val="16"/>
          <w:szCs w:val="16"/>
        </w:rPr>
        <w:t xml:space="preserve"> </w:t>
      </w:r>
      <w:r>
        <w:rPr>
          <w:i/>
          <w:sz w:val="16"/>
          <w:szCs w:val="16"/>
        </w:rPr>
        <w:t>Include Microsoft 365 A3 cu licență Core CAL.</w:t>
      </w:r>
    </w:p>
    <w:p w14:paraId="0DCDAF85" w14:textId="21373132" w:rsidR="008554D6" w:rsidRDefault="008554D6" w:rsidP="008554D6">
      <w:pPr>
        <w:pStyle w:val="ProductList-Body"/>
        <w:rPr>
          <w:i/>
          <w:sz w:val="16"/>
          <w:szCs w:val="16"/>
        </w:rPr>
      </w:pPr>
      <w:r>
        <w:rPr>
          <w:i/>
          <w:sz w:val="16"/>
          <w:szCs w:val="16"/>
          <w:vertAlign w:val="superscript"/>
        </w:rPr>
        <w:t>5</w:t>
      </w:r>
      <w:r>
        <w:rPr>
          <w:i/>
          <w:sz w:val="16"/>
          <w:szCs w:val="16"/>
        </w:rPr>
        <w:t xml:space="preserve"> Clienții Office 365 cu 500 de stații de lucru sau mai puțin vor trece la Microsoft Teams și nu vor avea acces la Skype for Business Online.</w:t>
      </w:r>
    </w:p>
    <w:p w14:paraId="57937996" w14:textId="77777777" w:rsidR="00EB7902" w:rsidRPr="00931AE7" w:rsidRDefault="00EB7902" w:rsidP="00EB7902">
      <w:pPr>
        <w:pStyle w:val="ProductList-Body"/>
      </w:pPr>
      <w:r>
        <w:rPr>
          <w:i/>
          <w:sz w:val="16"/>
          <w:szCs w:val="16"/>
          <w:vertAlign w:val="superscript"/>
        </w:rPr>
        <w:t>6</w:t>
      </w:r>
      <w:r>
        <w:rPr>
          <w:i/>
          <w:sz w:val="16"/>
          <w:szCs w:val="16"/>
        </w:rPr>
        <w:t xml:space="preserve"> Microsoft 365 A5 Security include protecția avansată împotriva amenințărilor Windows Defender.</w:t>
      </w:r>
    </w:p>
    <w:p w14:paraId="08B682B6" w14:textId="77777777" w:rsidR="00392DF2" w:rsidRDefault="000F3C04"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50" w:name="Attachment3"/>
      <w:bookmarkStart w:id="251" w:name="_Toc7605022"/>
      <w:r>
        <w:lastRenderedPageBreak/>
        <w:t>Anexa 3 – Clauzele contractuale standard (Procesoare)</w:t>
      </w:r>
      <w:bookmarkEnd w:id="250"/>
      <w:bookmarkEnd w:id="251"/>
    </w:p>
    <w:p w14:paraId="2CB61487" w14:textId="0D8B408A" w:rsidR="00B143C0" w:rsidRDefault="00B143C0" w:rsidP="00B143C0">
      <w:pPr>
        <w:pStyle w:val="ProductList-Body"/>
      </w:pPr>
      <w:r>
        <w:t>Semnarea contractului de licenţiere de volum de către Client implică semnarea Anexei 3, care este contrasemnată de Microsoft Corporation; Pentru a renunţa la „Clauzele contractuale tip”, Clientul trebuie să trimită la Microsoft informaţiile următoare într-o notificare scrisă (conform prevederilor din contractul de licenţiere de volum):</w:t>
      </w:r>
    </w:p>
    <w:p w14:paraId="603E39EF" w14:textId="77777777" w:rsidR="00B143C0" w:rsidRDefault="00B143C0" w:rsidP="00B143C0">
      <w:pPr>
        <w:pStyle w:val="ProductList-Body"/>
        <w:numPr>
          <w:ilvl w:val="0"/>
          <w:numId w:val="5"/>
        </w:numPr>
        <w:ind w:left="450" w:hanging="270"/>
      </w:pPr>
      <w:r>
        <w:t>numele legal complet la Clientului şi al Afiliatului care renunţă;</w:t>
      </w:r>
    </w:p>
    <w:p w14:paraId="4E417D2F" w14:textId="77777777" w:rsidR="00B143C0" w:rsidRDefault="00B143C0" w:rsidP="00B143C0">
      <w:pPr>
        <w:pStyle w:val="ProductList-Body"/>
        <w:numPr>
          <w:ilvl w:val="0"/>
          <w:numId w:val="5"/>
        </w:numPr>
        <w:spacing w:before="40"/>
        <w:ind w:left="450" w:hanging="270"/>
      </w:pPr>
      <w:r>
        <w:t>în cazul în care Clientul are mai multe contracte de licenţiere de volum, contractul pentru care se aplică opţiunea de renunţare; şi</w:t>
      </w:r>
    </w:p>
    <w:p w14:paraId="416C5B7A" w14:textId="77777777" w:rsidR="00B143C0" w:rsidRDefault="00B143C0" w:rsidP="00B143C0">
      <w:pPr>
        <w:pStyle w:val="ProductList-Body"/>
        <w:numPr>
          <w:ilvl w:val="0"/>
          <w:numId w:val="5"/>
        </w:numPr>
        <w:spacing w:before="40"/>
        <w:ind w:left="461" w:hanging="274"/>
      </w:pPr>
      <w:r>
        <w:t>declaraţia conform căreia Clientul (sau Afiliatul) renunţă doar la Clauzele contractuale tip.</w:t>
      </w:r>
    </w:p>
    <w:p w14:paraId="74FE2445" w14:textId="77777777" w:rsidR="00B143C0" w:rsidRDefault="00B143C0" w:rsidP="00B143C0">
      <w:pPr>
        <w:pStyle w:val="ProductList-Body"/>
        <w:spacing w:before="40"/>
      </w:pPr>
    </w:p>
    <w:p w14:paraId="54C259CF" w14:textId="77777777" w:rsidR="00B143C0" w:rsidRDefault="00B143C0" w:rsidP="00B143C0">
      <w:pPr>
        <w:pStyle w:val="ProductList-Body"/>
      </w:pPr>
      <w:r>
        <w:t>În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3EFC4605" w14:textId="77777777" w:rsidR="00B143C0" w:rsidRDefault="00B143C0" w:rsidP="00B143C0">
      <w:pPr>
        <w:pStyle w:val="ProductList-Body"/>
      </w:pPr>
    </w:p>
    <w:p w14:paraId="6F171644" w14:textId="77777777" w:rsidR="00B143C0" w:rsidRDefault="00B143C0" w:rsidP="00B143C0">
      <w:pPr>
        <w:pStyle w:val="ProductList-Body"/>
      </w:pPr>
      <w:r>
        <w:t>Începând cu 25 mai 2018, trimiterile la diferite articole din Directiva 95/46/CE din Clauzele contractuale tip de mai jos vor fi tratate ca trimiteri la articolele relevante şi adecvate din GDPR.</w:t>
      </w:r>
    </w:p>
    <w:p w14:paraId="6180FEA6" w14:textId="77777777" w:rsidR="00B143C0" w:rsidRDefault="00B143C0" w:rsidP="00232755">
      <w:pPr>
        <w:pStyle w:val="ProductList-Body"/>
      </w:pPr>
    </w:p>
    <w:p w14:paraId="4E06F8C8" w14:textId="7D4880C5"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lastRenderedPageBreak/>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w:t>
      </w:r>
      <w:r>
        <w:lastRenderedPageBreak/>
        <w:t xml:space="preserve">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lastRenderedPageBreak/>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B143C0">
      <w:pPr>
        <w:pStyle w:val="ProductList-Body"/>
        <w:keepNext/>
        <w:jc w:val="center"/>
        <w:outlineLvl w:val="1"/>
      </w:pPr>
      <w:r>
        <w:rPr>
          <w:b/>
        </w:rPr>
        <w:lastRenderedPageBreak/>
        <w:t>Anexa 1 la Clauzele contractuale tip</w:t>
      </w:r>
    </w:p>
    <w:p w14:paraId="1286C765" w14:textId="77777777" w:rsidR="00E83159" w:rsidRPr="00690C65" w:rsidRDefault="00E83159" w:rsidP="00B143C0">
      <w:pPr>
        <w:pStyle w:val="ProductList-Body"/>
        <w:keepNext/>
      </w:pPr>
    </w:p>
    <w:p w14:paraId="1A009DB4" w14:textId="77777777" w:rsidR="00B143C0" w:rsidRDefault="00B143C0" w:rsidP="00B143C0">
      <w:pPr>
        <w:pStyle w:val="ProductList-Body"/>
        <w:spacing w:after="120"/>
      </w:pPr>
      <w:r>
        <w:rPr>
          <w:b/>
          <w:bCs/>
        </w:rPr>
        <w:t>Exportatorul de date</w:t>
      </w:r>
      <w:r w:rsidRPr="00BA49A1">
        <w:rPr>
          <w:b/>
        </w:rPr>
        <w:t>:</w:t>
      </w:r>
      <w:r>
        <w:t xml:space="preserve"> Clientul este exportatorul de date. Exportatorul de date este un utilizator al Serviciilor online, aşa cum este definit în secţiunea „Termenii privind protecţia datelor cu caracter personal”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D027D23" w14:textId="77777777" w:rsidR="00B143C0" w:rsidRDefault="00B143C0" w:rsidP="00B143C0">
      <w:pPr>
        <w:pStyle w:val="ProductList-Body"/>
        <w:spacing w:after="60"/>
        <w:ind w:left="547"/>
      </w:pPr>
      <w:r>
        <w:rPr>
          <w:b/>
          <w:bCs/>
        </w:rPr>
        <w:t>b. Sfera de acţiune şi scopul prelucrării datelor</w:t>
      </w:r>
      <w:r w:rsidRPr="00BA49A1">
        <w:rPr>
          <w:b/>
        </w:rPr>
        <w:t>.</w:t>
      </w:r>
      <w:r>
        <w:t xml:space="preserve"> Sfera de acţiune şi scopul prelucrării datelor cu caracter personal sunt descrise în secţiunea Practici şi politici de securitate din TSO.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453C1FD0" w14:textId="77777777" w:rsidR="00B143C0" w:rsidRDefault="00B143C0" w:rsidP="00B143C0">
      <w:pPr>
        <w:pStyle w:val="ProductList-Body"/>
        <w:spacing w:after="120"/>
      </w:pPr>
      <w:r w:rsidRPr="00B143C0">
        <w:t xml:space="preserve">3. </w:t>
      </w:r>
      <w:r>
        <w:rPr>
          <w:b/>
          <w:bCs/>
        </w:rPr>
        <w:t>Măsurile tehnice şi organizatorice</w:t>
      </w:r>
      <w:r w:rsidRPr="00BA49A1">
        <w:rPr>
          <w:b/>
        </w:rPr>
        <w:t>.</w:t>
      </w:r>
      <w:r>
        <w:t xml:space="preserve"> Importatorul de date a implementat şi va aplica măsuri tehnice şi organizatorice adecvate, controale interne şi tehnici de asigurare a securităţii informaţiilor menite să protejeze Datele de client, aşa cum se menţionează în secţiunea Practici şi politici de securitate din TSO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Practici şi politici de securitate din TSO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ADDD88E" w:rsidR="00E40434" w:rsidRDefault="00E40434" w:rsidP="00A914BF">
      <w:pPr>
        <w:pStyle w:val="ProductList-Body"/>
      </w:pPr>
      <w:r>
        <w:br w:type="page"/>
      </w:r>
    </w:p>
    <w:p w14:paraId="7DB6EAFE" w14:textId="77777777" w:rsidR="00E40434" w:rsidRPr="0008458E" w:rsidRDefault="00E40434" w:rsidP="00E40434">
      <w:pPr>
        <w:pStyle w:val="ProductList-SectionHeading"/>
        <w:outlineLvl w:val="0"/>
      </w:pPr>
      <w:bookmarkStart w:id="252" w:name="_Toc489605629"/>
      <w:bookmarkStart w:id="253" w:name="Attachment4"/>
      <w:bookmarkStart w:id="254" w:name="_Toc7605023"/>
      <w:r>
        <w:lastRenderedPageBreak/>
        <w:t>Anexa 4 – Termenii Regulamentului general privind protecţia datelor al Uniunii Europene</w:t>
      </w:r>
      <w:bookmarkEnd w:id="252"/>
      <w:bookmarkEnd w:id="254"/>
    </w:p>
    <w:bookmarkEnd w:id="253"/>
    <w:p w14:paraId="11A33515" w14:textId="77777777" w:rsidR="00B143C0" w:rsidRDefault="00B143C0" w:rsidP="00B143C0">
      <w:pPr>
        <w:pStyle w:val="ProductList-Body"/>
      </w:pPr>
      <w:r>
        <w:t>Microsoft îşi asumă angajamentul faţă de toţi clienţii de a aplica Termenii GDPR începând cu 25 mai 2018. Aceste angajamente sunt obligatorii pentru Microsoft faţă de Client, cu excepţia (1) versiunii TSO care se aplică tuturor abonamentelor la Serviciile online sau (2) tuturor contractelor la care se face trimitere în prezenta anexă.</w:t>
      </w:r>
    </w:p>
    <w:p w14:paraId="3D381037" w14:textId="77777777" w:rsidR="00B143C0" w:rsidRDefault="00B143C0" w:rsidP="00B143C0">
      <w:pPr>
        <w:pStyle w:val="ProductList-Body"/>
      </w:pPr>
    </w:p>
    <w:p w14:paraId="2AD2E08E" w14:textId="77777777" w:rsidR="00B143C0" w:rsidRDefault="00B143C0" w:rsidP="00B143C0">
      <w:pPr>
        <w:pStyle w:val="ProductList-Body"/>
      </w:pPr>
      <w:r>
        <w:t>În sensul Termenilor GDPR, Clientul şi Microsoft sunt de acord că Clientul este operatorul datelor cu caracter personal şi că Microsoft este persoana împuternicită de operator care prelucrează datele respective, cu excepţia cazului în care Clientul acţionează ca persoană împuternicită de operator să prelucreze datele cu caracter personal, în acest caz Microsoft fiind subcontractant. Termenii GDPR se aplică prelucrării datelor cu caracter personal, în temeiul GDPR, de către compania Microsoft în numele Clientului. Termenii GDPR nu limitează şi nu reduc angajamentele în materie de protecţie a datelor cu caracter personal pe care Microsoft şi le asumă faţă de Client în Termenii Serviciilor online sau în orice alt contract încheiat între Microsoft şi Client. Termenii GDPR nu se aplică în cazul în care Microsoft este un operator de date cu caracter personal.</w:t>
      </w:r>
    </w:p>
    <w:p w14:paraId="556D35E7" w14:textId="77777777" w:rsidR="00E40434" w:rsidRPr="0008458E" w:rsidRDefault="00E40434" w:rsidP="00E40434">
      <w:pPr>
        <w:pStyle w:val="ProductList-Body"/>
      </w:pPr>
    </w:p>
    <w:p w14:paraId="59B9CBF0" w14:textId="1B936F09" w:rsidR="00E40434" w:rsidRPr="00216953" w:rsidRDefault="00E40434" w:rsidP="00E40434">
      <w:pPr>
        <w:pStyle w:val="ProductList-Body"/>
        <w:outlineLvl w:val="1"/>
        <w:rPr>
          <w:color w:val="00188F"/>
        </w:rPr>
      </w:pPr>
      <w:r w:rsidRPr="00216953">
        <w:rPr>
          <w:b/>
          <w:color w:val="00188F"/>
        </w:rPr>
        <w:t>Obligaţiile GDPR relevante: articolele 28, 32 şi 33</w:t>
      </w:r>
    </w:p>
    <w:p w14:paraId="47D19B0A" w14:textId="77777777" w:rsidR="00E40434" w:rsidRPr="0008458E" w:rsidRDefault="00E40434" w:rsidP="00E40434">
      <w:pPr>
        <w:pStyle w:val="ProductList-Body"/>
      </w:pPr>
    </w:p>
    <w:p w14:paraId="4F35BB34" w14:textId="77777777" w:rsidR="00E40434" w:rsidRPr="0008458E" w:rsidRDefault="00E40434" w:rsidP="00E40434">
      <w:pPr>
        <w:pStyle w:val="ProductList-Body"/>
        <w:spacing w:after="120"/>
        <w:ind w:left="158"/>
      </w:pPr>
      <w:r>
        <w:rPr>
          <w:b/>
        </w:rPr>
        <w:t xml:space="preserve">1. </w:t>
      </w:r>
      <w:r>
        <w:t>Microsoft nu recrutează o altă persoană împuternicită de operator fără a primi în prealabil o autorizaţie scrisă, specifică sau generală, din partea Clientului. În cazul unei autorizaţii generale scrise, Microsoft informează Clientul cu privire la orice modificări preconizate privind adăugarea sau înlocuirea altor persoane împuternicite de operator, oferind astfel posibilitatea Clientului de a formula obiecţii faţă de aceste modificări. [articolul 28 alineatul (2)]</w:t>
      </w:r>
    </w:p>
    <w:p w14:paraId="5B5B9B4C" w14:textId="4A49E6AA" w:rsidR="00E40434" w:rsidRPr="0008458E" w:rsidRDefault="00B143C0" w:rsidP="00E40434">
      <w:pPr>
        <w:pStyle w:val="ProductList-Body"/>
        <w:spacing w:after="120"/>
        <w:ind w:left="158"/>
      </w:pPr>
      <w:r>
        <w:rPr>
          <w:b/>
        </w:rPr>
        <w:t>2.</w:t>
      </w:r>
      <w:r>
        <w:t xml:space="preserve"> Prelucrarea de către Microsoft este reglementată de Termenii GDPR în temeiul dreptului Uniunii (denumită, în continuare, „Uniunea”) sau al dreptului intern şi are caracter obligatoriu pentru Microsoft în raport cu Clientul. Obiectul şi durata prelucrării, natura şi scopul prelucrării, tipul de date cu caracter personal şi categoriile de persoane vizate şi obligaţiile şi drepturile Clientului sunt prevăzute în contractul de licenţiere al Clientului, inclusiv în Termenii GDPR</w:t>
      </w:r>
      <w:r w:rsidR="00E40434">
        <w:t xml:space="preserve">. În special, Microsoft: </w:t>
      </w:r>
    </w:p>
    <w:p w14:paraId="6461918B" w14:textId="77777777" w:rsidR="00E40434" w:rsidRPr="0008458E" w:rsidRDefault="00E40434" w:rsidP="00E40434">
      <w:pPr>
        <w:pStyle w:val="ProductList-Body"/>
        <w:spacing w:after="120"/>
        <w:ind w:left="1440" w:hanging="720"/>
      </w:pPr>
      <w:r>
        <w:rPr>
          <w:b/>
        </w:rPr>
        <w:t>(a)</w:t>
      </w:r>
      <w:r>
        <w:tab/>
        <w:t xml:space="preserve">prelucrează datele cu caracter personal numai pe baza unor instrucţiuni documentate din partea Clientului, inclusiv în ceea ce priveşte transferurile de date cu caracter personal către o ţară terţă sau o organizaţie internaţională, cu excepţia cazului în care această obligaţie îi revine companiei Microsoft în temeiul dreptului Uniunii sau al dreptului intern care i se aplică; în acest caz, Microsoft notifică această obligaţie juridică Clientului înainte de prelucrare, cu excepţia cazului în care dreptul respectiv interzice o astfel de notificare din motive importante legate de interesul public; </w:t>
      </w:r>
    </w:p>
    <w:p w14:paraId="0E1960A9" w14:textId="77777777" w:rsidR="00E40434" w:rsidRPr="0008458E" w:rsidRDefault="00E40434" w:rsidP="00E40434">
      <w:pPr>
        <w:pStyle w:val="ProductList-Body"/>
        <w:spacing w:after="120"/>
        <w:ind w:left="1440" w:hanging="720"/>
      </w:pPr>
      <w:r>
        <w:rPr>
          <w:b/>
        </w:rPr>
        <w:t>(b)</w:t>
      </w:r>
      <w:r>
        <w:tab/>
        <w:t xml:space="preserve">se asigură că persoanele autorizate să prelucreze datele cu caracter personal s-au angajat să respecte confidenţialitatea sau au o obligaţie statutară adecvată de confidenţialitate; </w:t>
      </w:r>
    </w:p>
    <w:p w14:paraId="7E9DDABA" w14:textId="77777777" w:rsidR="00E40434" w:rsidRPr="0008458E" w:rsidRDefault="00E40434" w:rsidP="00E40434">
      <w:pPr>
        <w:pStyle w:val="ProductList-Body"/>
        <w:spacing w:after="120"/>
        <w:ind w:left="720"/>
      </w:pPr>
      <w:r>
        <w:rPr>
          <w:b/>
        </w:rPr>
        <w:t>(c)</w:t>
      </w:r>
      <w:r>
        <w:tab/>
        <w:t xml:space="preserve">adoptă toate măsurile necesare în conformitate cu articolul 32 din GDPR; </w:t>
      </w:r>
    </w:p>
    <w:p w14:paraId="08DD1FA3" w14:textId="34E4F00D" w:rsidR="00E40434" w:rsidRPr="0008458E" w:rsidRDefault="00E40434" w:rsidP="00E40434">
      <w:pPr>
        <w:pStyle w:val="ProductList-Body"/>
        <w:spacing w:after="120"/>
        <w:ind w:left="720"/>
      </w:pPr>
      <w:r>
        <w:rPr>
          <w:b/>
        </w:rPr>
        <w:t>(d)</w:t>
      </w:r>
      <w:r>
        <w:tab/>
        <w:t>respectă condiţiile menţionate la alineatele (</w:t>
      </w:r>
      <w:r w:rsidR="000E1D57">
        <w:t>1</w:t>
      </w:r>
      <w:r>
        <w:t xml:space="preserve">) şi (3) privind recrutarea unei alte persoane împuternicite de operator; </w:t>
      </w:r>
    </w:p>
    <w:p w14:paraId="261372AE" w14:textId="77777777" w:rsidR="00E40434" w:rsidRPr="0008458E" w:rsidRDefault="00E40434" w:rsidP="00E40434">
      <w:pPr>
        <w:pStyle w:val="ProductList-Body"/>
        <w:spacing w:after="120"/>
        <w:ind w:left="1440" w:hanging="720"/>
      </w:pPr>
      <w:r>
        <w:rPr>
          <w:b/>
        </w:rPr>
        <w:t>(e)</w:t>
      </w:r>
      <w:r>
        <w:tab/>
        <w:t xml:space="preserve">ţinând seama de natura prelucrării, oferă asistenţă Clientului prin măsuri tehnice şi organizatorice adecvate, în măsura în care acest lucru este posibil, pentru îndeplinirea obligaţiei Clientului de a răspunde cererilor privind exercitarea de către persoana vizată a drepturilor prevăzute în capitolul III din GDPR; </w:t>
      </w:r>
    </w:p>
    <w:p w14:paraId="5323351B" w14:textId="77777777" w:rsidR="00E40434" w:rsidRPr="0008458E" w:rsidRDefault="00E40434" w:rsidP="00E40434">
      <w:pPr>
        <w:pStyle w:val="ProductList-Body"/>
        <w:spacing w:after="120"/>
        <w:ind w:left="1440" w:hanging="720"/>
      </w:pPr>
      <w:r>
        <w:rPr>
          <w:b/>
        </w:rPr>
        <w:t>(f)</w:t>
      </w:r>
      <w:r>
        <w:tab/>
        <w:t>ajută Clientul să asigure respectarea obligaţiilor prevăzute la articolele 32-36 din GDPR, ţinând seama de caracterul prelucrării şi informaţiile aflate la dispoziţia companiei Microsoft;</w:t>
      </w:r>
    </w:p>
    <w:p w14:paraId="08B939FC" w14:textId="77777777" w:rsidR="00E40434" w:rsidRPr="0008458E" w:rsidRDefault="00E40434" w:rsidP="00E40434">
      <w:pPr>
        <w:pStyle w:val="ProductList-Body"/>
        <w:spacing w:after="120"/>
        <w:ind w:left="1440" w:hanging="720"/>
      </w:pPr>
      <w:r>
        <w:rPr>
          <w:b/>
        </w:rPr>
        <w:t>(g)</w:t>
      </w:r>
      <w:r>
        <w:tab/>
        <w:t xml:space="preserve">la alegerea Clientului, şterge sau returnează Clientului toate datele cu caracter personal după încetarea furnizării serviciilor legate de prelucrare şi elimină copiile existente, cu excepţia cazului în care dreptul Uniunii sau dreptul intern impune stocarea datelor cu caracter personal; </w:t>
      </w:r>
    </w:p>
    <w:p w14:paraId="44F21E9C" w14:textId="77777777" w:rsidR="00E40434" w:rsidRPr="0008458E" w:rsidRDefault="00E40434" w:rsidP="00E40434">
      <w:pPr>
        <w:pStyle w:val="ProductList-Body"/>
        <w:spacing w:after="120"/>
        <w:ind w:left="1440" w:hanging="720"/>
      </w:pPr>
      <w:r>
        <w:rPr>
          <w:b/>
        </w:rPr>
        <w:t>(h)</w:t>
      </w:r>
      <w:r>
        <w:tab/>
        <w:t xml:space="preserve">pune la dispoziţia Clientului toate informaţiile necesare pentru a demonstra respectarea obligaţiilor prevăzute la articolul 28 din GDPR, permite desfăşurarea auditurilor, inclusiv a inspecţiilor, efectuate de Client sau alt auditor mandatat şi contribuie la acestea. </w:t>
      </w:r>
    </w:p>
    <w:p w14:paraId="178D2B01" w14:textId="77777777" w:rsidR="00E40434" w:rsidRPr="0008458E" w:rsidRDefault="00E40434" w:rsidP="00E40434">
      <w:pPr>
        <w:pStyle w:val="ProductList-Body"/>
        <w:spacing w:after="120"/>
        <w:ind w:left="158"/>
      </w:pPr>
      <w:r>
        <w:t>Microsoft informează imediat Clientul în cazul în care, în opinia sa, o instrucţiune încalcă GDPR sau alte dispoziţii din dreptul intern sau din dreptul Uniunii referitoare la protecţia datelor. [articolul 28 alineatul (3)]</w:t>
      </w:r>
    </w:p>
    <w:p w14:paraId="1DB78129" w14:textId="77777777" w:rsidR="00E40434" w:rsidRPr="0008458E" w:rsidRDefault="00E40434" w:rsidP="00E40434">
      <w:pPr>
        <w:pStyle w:val="ProductList-Body"/>
        <w:spacing w:after="120"/>
        <w:ind w:left="158"/>
      </w:pPr>
      <w:r>
        <w:rPr>
          <w:b/>
        </w:rPr>
        <w:t>3.</w:t>
      </w:r>
      <w:r>
        <w:t xml:space="preserve"> În cazul în care Microsoft recrutează o altă persoană împuternicită pentru efectuarea de activităţi de prelucrare specifice în numele Clientului, aceleaşi obligaţii privind protecţia datelor prevăzute în Termenii GDPR revin celei de a doua persoane împuternicite, prin intermediul unui contract sau al unui alt act juridic, în temeiul dreptului Uniunii sau al dreptului intern, în special furnizarea de garanţii suficiente pentru punerea în aplicare a unor măsuri tehnice şi organizatorice adecvate, astfel încât prelucrarea să îndeplinească cerinţele GDPR. În cazul în care această a </w:t>
      </w:r>
      <w:r>
        <w:lastRenderedPageBreak/>
        <w:t>doua persoană împuternicită nu îşi respectă obligaţiile privind protecţia datelor, Microsoft rămâne pe deplin răspunzătoare faţă de Client în ceea ce priveşte îndeplinirea obligaţiilor acestei a doua persoane împuternicite. [articolul 28 alineatul (4)]</w:t>
      </w:r>
    </w:p>
    <w:p w14:paraId="23E2B36D" w14:textId="77777777" w:rsidR="00E40434" w:rsidRPr="0008458E" w:rsidRDefault="00E40434" w:rsidP="00E40434">
      <w:pPr>
        <w:pStyle w:val="ProductList-Body"/>
        <w:spacing w:after="120"/>
        <w:ind w:left="158"/>
      </w:pPr>
      <w:r>
        <w:rPr>
          <w:b/>
        </w:rPr>
        <w:t>4.</w:t>
      </w:r>
      <w:r>
        <w:t xml:space="preserve"> Având în vedere stadiul actual al dezvoltării, costurile implementării şi natura, domeniul de aplicare, contextul şi scopurile prelucrării, precum şi riscul cu diferite grade de probabilitate şi gravitate pentru drepturile şi libertăţile persoanelor fizice, Clientul şi Microsoft implementează măsuri tehnice şi organizatorice adecvate în vederea asigurării unui nivel de securitate corespunzător acestui risc, incluzând printre altele, după caz: </w:t>
      </w:r>
    </w:p>
    <w:p w14:paraId="4B0A128C" w14:textId="77777777" w:rsidR="00E40434" w:rsidRPr="0008458E" w:rsidRDefault="00E40434" w:rsidP="00E40434">
      <w:pPr>
        <w:pStyle w:val="ProductList-Body"/>
        <w:spacing w:after="120"/>
        <w:ind w:left="720"/>
      </w:pPr>
      <w:r>
        <w:rPr>
          <w:rFonts w:cstheme="minorHAnsi"/>
          <w:b/>
          <w:szCs w:val="18"/>
        </w:rPr>
        <w:t>(a)</w:t>
      </w:r>
      <w:r>
        <w:rPr>
          <w:rFonts w:cstheme="minorHAnsi"/>
          <w:szCs w:val="18"/>
        </w:rPr>
        <w:tab/>
        <w:t xml:space="preserve">pseudonimizarea şi criptarea datelor cu caracter personal; </w:t>
      </w:r>
    </w:p>
    <w:p w14:paraId="5C76564E" w14:textId="77777777" w:rsidR="00E40434" w:rsidRPr="0008458E" w:rsidRDefault="00E40434" w:rsidP="00E40434">
      <w:pPr>
        <w:pStyle w:val="ProductList-Body"/>
        <w:spacing w:after="120"/>
        <w:ind w:left="1440" w:hanging="720"/>
      </w:pPr>
      <w:r>
        <w:rPr>
          <w:rFonts w:cstheme="minorHAnsi"/>
          <w:b/>
          <w:szCs w:val="18"/>
        </w:rPr>
        <w:t>(b)</w:t>
      </w:r>
      <w:r>
        <w:rPr>
          <w:rFonts w:cstheme="minorHAnsi"/>
          <w:szCs w:val="18"/>
        </w:rPr>
        <w:tab/>
        <w:t xml:space="preserve">capacitatea de a asigura confidenţialitatea, integritatea, disponibilitatea şi rezistenţa continue ale sistemelor şi serviciilor de prelucrare; </w:t>
      </w:r>
    </w:p>
    <w:p w14:paraId="42D9D92F" w14:textId="77777777" w:rsidR="00E40434" w:rsidRPr="0008458E" w:rsidRDefault="00E40434" w:rsidP="00E40434">
      <w:pPr>
        <w:pStyle w:val="ProductList-Body"/>
        <w:spacing w:after="120"/>
        <w:ind w:left="1440" w:hanging="720"/>
      </w:pPr>
      <w:r>
        <w:rPr>
          <w:rFonts w:cstheme="minorHAnsi"/>
          <w:b/>
          <w:szCs w:val="18"/>
        </w:rPr>
        <w:t>(c)</w:t>
      </w:r>
      <w:r>
        <w:rPr>
          <w:rFonts w:cstheme="minorHAnsi"/>
          <w:szCs w:val="18"/>
        </w:rPr>
        <w:tab/>
        <w:t>capacitatea de a restabili disponibilitatea datelor cu caracter personal şi accesul la acestea în timp util în cazul în care are loc un incident de natură fizică sau tehnică şi</w:t>
      </w:r>
    </w:p>
    <w:p w14:paraId="3A6DBAAA" w14:textId="77777777" w:rsidR="00E40434" w:rsidRPr="0008458E" w:rsidRDefault="00E40434" w:rsidP="00E40434">
      <w:pPr>
        <w:pStyle w:val="ProductList-Body"/>
        <w:spacing w:after="120"/>
        <w:ind w:left="1440" w:hanging="720"/>
      </w:pPr>
      <w:r>
        <w:rPr>
          <w:rFonts w:cstheme="minorHAnsi"/>
          <w:b/>
          <w:szCs w:val="18"/>
        </w:rPr>
        <w:t>(d)</w:t>
      </w:r>
      <w:r>
        <w:rPr>
          <w:rFonts w:cstheme="minorHAnsi"/>
          <w:szCs w:val="18"/>
        </w:rPr>
        <w:tab/>
        <w:t>un proces pentru testarea, evaluarea şi aprecierea periodice ale eficacităţii măsurilor tehnice şi organizatorice pentru a garanta securitatea prelucrării. [articolul 32 alineatul (1)]</w:t>
      </w:r>
    </w:p>
    <w:p w14:paraId="1E9ED664" w14:textId="77777777" w:rsidR="00E40434" w:rsidRPr="0008458E" w:rsidRDefault="00E40434" w:rsidP="00E40434">
      <w:pPr>
        <w:pStyle w:val="ProductList-Body"/>
        <w:spacing w:after="120"/>
        <w:ind w:left="158"/>
      </w:pPr>
      <w:r>
        <w:rPr>
          <w:b/>
        </w:rPr>
        <w:t>5.</w:t>
      </w:r>
      <w:r>
        <w:t xml:space="preserve"> La evaluarea nivelului adecvat de securitate, se ţine seama în special de riscurile prezentate de prelucrare, generate în special, în mod accidental sau ilegal, de distrugerea, pierderea, modificarea, divulgarea neautorizată sau accesul neautorizat la datele cu caracter personal transmise, stocate sau prelucrate într-un alt mod. [articolul 32 alineatul (2)]</w:t>
      </w:r>
    </w:p>
    <w:p w14:paraId="4E936A82" w14:textId="77777777" w:rsidR="00E40434" w:rsidRPr="0008458E" w:rsidRDefault="00E40434" w:rsidP="00E40434">
      <w:pPr>
        <w:pStyle w:val="ProductList-Body"/>
        <w:spacing w:after="120"/>
        <w:ind w:left="158"/>
      </w:pPr>
      <w:r>
        <w:rPr>
          <w:b/>
        </w:rPr>
        <w:t>6.</w:t>
      </w:r>
      <w:r>
        <w:t xml:space="preserve"> Clientul şi Microsoft iau măsuri pentru a asigura faptul că orice persoană fizică care acţionează sub autoritatea Clientului sau a companiei Microsoft şi care are acces la date cu caracter personal nu le prelucrează decât la cererea Clientului, cu excepţia cazului în care această obligaţie îi revine în temeiul dreptului Uniunii sau al dreptului intern. [articolul 32 alineatul (4)]</w:t>
      </w:r>
    </w:p>
    <w:p w14:paraId="56D2FB70" w14:textId="77777777" w:rsidR="00B143C0" w:rsidRDefault="00B143C0" w:rsidP="00B143C0">
      <w:pPr>
        <w:pStyle w:val="ProductList-Body"/>
        <w:tabs>
          <w:tab w:val="clear" w:pos="158"/>
        </w:tabs>
        <w:ind w:left="158"/>
      </w:pPr>
      <w:r>
        <w:rPr>
          <w:b/>
          <w:bCs/>
        </w:rPr>
        <w:t>7.</w:t>
      </w:r>
      <w:r>
        <w:t xml:space="preserve"> Microsoft înştiinţează Clientul fără întârzieri nejustificate după ce ia cunoştinţă de o încălcare a securităţii datelor cu caracter personal. [articolul 33 alineatul (2)]. O astfel de notificare va include informaţiile pe care o persoană împuternicită de operator trebuie să le furnizeze unui operator în temeiul articolului 33 alineatul (3), în măsura în care informaţiile respective sunt puse la dispoziţia Microsoft într-un mod rezonabil.</w:t>
      </w:r>
    </w:p>
    <w:p w14:paraId="7BC967AB" w14:textId="77777777" w:rsidR="004D27A6" w:rsidRPr="00690C65" w:rsidRDefault="004D27A6" w:rsidP="00B143C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71BF49" w14:textId="77777777" w:rsidR="00E03324" w:rsidRDefault="00E03324" w:rsidP="009A573F">
      <w:pPr>
        <w:spacing w:after="0" w:line="240" w:lineRule="auto"/>
      </w:pPr>
      <w:r>
        <w:separator/>
      </w:r>
    </w:p>
  </w:endnote>
  <w:endnote w:type="continuationSeparator" w:id="0">
    <w:p w14:paraId="56801A6E" w14:textId="77777777" w:rsidR="00E03324" w:rsidRDefault="00E03324" w:rsidP="009A573F">
      <w:pPr>
        <w:spacing w:after="0" w:line="240" w:lineRule="auto"/>
      </w:pPr>
      <w:r>
        <w:continuationSeparator/>
      </w:r>
    </w:p>
  </w:endnote>
  <w:endnote w:type="continuationNotice" w:id="1">
    <w:p w14:paraId="34AAA476" w14:textId="77777777" w:rsidR="00E03324" w:rsidRDefault="00E0332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E3BA5" w:rsidRDefault="00DE3BA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E3BA5" w:rsidRPr="00591643" w:rsidRDefault="00DE3BA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2D750BD3" w14:textId="77777777" w:rsidTr="00E4043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E3BA5" w:rsidRPr="00C76DF3" w:rsidRDefault="000F3C04" w:rsidP="005C51AC">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E3BA5" w:rsidRPr="00C76DF3" w:rsidRDefault="00DE3BA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E3BA5" w:rsidRPr="00C76DF3" w:rsidRDefault="000F3C04" w:rsidP="005C51AC">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E3BA5" w:rsidRPr="00C76DF3" w:rsidRDefault="00DE3BA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DE3BA5" w:rsidRPr="00C76DF3" w:rsidRDefault="000F3C04" w:rsidP="005C51AC">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E3BA5" w:rsidRPr="00C76DF3" w:rsidRDefault="00DE3BA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E3BA5" w:rsidRPr="00C76DF3" w:rsidRDefault="000F3C04" w:rsidP="005C51AC">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E3BA5" w:rsidRPr="00C76DF3" w:rsidRDefault="00DE3B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DE3BA5" w:rsidRPr="00C76DF3" w:rsidRDefault="000F3C04" w:rsidP="005C51AC">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E3BA5" w:rsidRPr="00C76DF3" w:rsidRDefault="00DE3B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E3BA5" w:rsidRPr="00C76DF3" w:rsidRDefault="000F3C04" w:rsidP="005C51AC">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7E537610" w14:textId="77777777" w:rsidR="00DE3BA5" w:rsidRPr="00591643" w:rsidRDefault="00DE3BA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DE3BA5" w:rsidRPr="00B13BCE" w:rsidRDefault="000F3C04" w:rsidP="00591643">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DE3BA5" w:rsidRPr="00B13BCE" w:rsidRDefault="000F3C04" w:rsidP="00AB51F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DE3BA5" w:rsidRPr="00B13BCE" w:rsidRDefault="000F3C04" w:rsidP="00AB51F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DE3BA5" w:rsidRPr="00B13BCE" w:rsidRDefault="000F3C04" w:rsidP="005C725F">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E3BA5" w:rsidRPr="00B13BCE" w:rsidRDefault="00DE3BA5"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DE3BA5" w:rsidRPr="00B13BCE" w:rsidRDefault="000F3C04" w:rsidP="009C1BC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E3BA5" w:rsidRPr="00B13BCE" w:rsidRDefault="00DE3BA5"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DE3BA5" w:rsidRPr="00B13BCE" w:rsidRDefault="000F3C04" w:rsidP="00AB51F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1D89FB4" w14:textId="77777777" w:rsidR="00DE3BA5" w:rsidRPr="00B13BCE" w:rsidRDefault="00DE3BA5">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DE3BA5" w:rsidRPr="00B13BCE" w:rsidRDefault="000F3C04"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DE3BA5" w:rsidRPr="00B13BCE" w:rsidRDefault="000F3C04"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DE3BA5" w:rsidRPr="00B13BCE" w:rsidRDefault="000F3C04"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DE3BA5" w:rsidRPr="00B13BCE" w:rsidRDefault="000F3C04"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DE3BA5" w:rsidRPr="00B13BCE" w:rsidRDefault="000F3C04"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DE3BA5" w:rsidRPr="00B13BCE" w:rsidRDefault="000F3C04"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4DC4016B" w14:textId="77777777" w:rsidR="00DE3BA5" w:rsidRPr="00B13BCE" w:rsidRDefault="00DE3BA5"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72CB9556"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D7C1A" w14:textId="77777777" w:rsidR="00DE3BA5" w:rsidRPr="00B13BCE" w:rsidRDefault="000F3C04" w:rsidP="00E40434">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7ECD9C"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29D2F" w14:textId="77777777" w:rsidR="00DE3BA5" w:rsidRPr="00B13BCE" w:rsidRDefault="000F3C04" w:rsidP="00E4043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74E0CD"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E0F24F" w14:textId="77777777" w:rsidR="00DE3BA5" w:rsidRPr="00B13BCE" w:rsidRDefault="000F3C04" w:rsidP="00E4043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BCB8BB"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07DDAF" w14:textId="77777777" w:rsidR="00DE3BA5" w:rsidRPr="00B13BCE" w:rsidRDefault="000F3C04" w:rsidP="00E40434">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D0773D"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B31E3" w14:textId="77777777" w:rsidR="00DE3BA5" w:rsidRPr="00B13BCE" w:rsidRDefault="000F3C04" w:rsidP="00E4043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3572F6"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0242" w14:textId="77777777" w:rsidR="00DE3BA5" w:rsidRPr="00B13BCE" w:rsidRDefault="000F3C04" w:rsidP="00E4043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372521B3" w14:textId="77777777" w:rsidR="00DE3BA5" w:rsidRPr="00591643" w:rsidRDefault="00DE3BA5"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DE3BA5" w:rsidRPr="00B13BCE" w:rsidRDefault="000F3C04"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DE3BA5" w:rsidRPr="00B13BCE" w:rsidRDefault="000F3C04"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DE3BA5" w:rsidRPr="00B13BCE" w:rsidRDefault="000F3C04"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DE3BA5" w:rsidRPr="00B13BCE" w:rsidRDefault="000F3C04"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DE3BA5" w:rsidRPr="00B13BCE" w:rsidRDefault="000F3C04"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DE3BA5" w:rsidRPr="00B13BCE" w:rsidRDefault="000F3C04"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84287B6" w14:textId="77777777" w:rsidR="00DE3BA5" w:rsidRPr="00B13BCE" w:rsidRDefault="00DE3BA5"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5960BEDD"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C3B35" w14:textId="77777777" w:rsidR="00DE3BA5" w:rsidRPr="00B13BCE" w:rsidRDefault="000F3C04" w:rsidP="00E40434">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D85EF6"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FBCD7" w14:textId="77777777" w:rsidR="00DE3BA5" w:rsidRPr="00B13BCE" w:rsidRDefault="000F3C04" w:rsidP="00E4043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C43CC"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1ABB8" w14:textId="77777777" w:rsidR="00DE3BA5" w:rsidRPr="00B13BCE" w:rsidRDefault="000F3C04" w:rsidP="00E4043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A59E0A"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ACD606" w14:textId="77777777" w:rsidR="00DE3BA5" w:rsidRPr="00B13BCE" w:rsidRDefault="000F3C04" w:rsidP="00E40434">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B8FB3"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4B8F7" w14:textId="77777777" w:rsidR="00DE3BA5" w:rsidRPr="00B13BCE" w:rsidRDefault="000F3C04" w:rsidP="00E4043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E98CE00"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3898C" w14:textId="77777777" w:rsidR="00DE3BA5" w:rsidRPr="00B13BCE" w:rsidRDefault="000F3C04" w:rsidP="00E4043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6F86F98D" w14:textId="77777777" w:rsidR="00DE3BA5" w:rsidRPr="00591643" w:rsidRDefault="00DE3BA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DE3BA5" w:rsidRPr="00B13BCE" w:rsidRDefault="000F3C04"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DE3BA5" w:rsidRPr="00B13BCE" w:rsidRDefault="000F3C04"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DE3BA5" w:rsidRPr="00B13BCE" w:rsidRDefault="000F3C04"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DE3BA5" w:rsidRPr="00B13BCE" w:rsidRDefault="000F3C04"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DE3BA5" w:rsidRPr="00B13BCE" w:rsidRDefault="000F3C04"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DE3BA5" w:rsidRPr="00B13BCE" w:rsidRDefault="000F3C04"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256C36F5" w14:textId="77777777" w:rsidR="00DE3BA5" w:rsidRPr="00B13BCE" w:rsidRDefault="00DE3BA5"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45C26" w:rsidRPr="00B13BCE" w14:paraId="676B4114" w14:textId="77777777" w:rsidTr="00B5723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E5014" w14:textId="77777777" w:rsidR="00945C26" w:rsidRPr="00B13BCE" w:rsidRDefault="00945C26" w:rsidP="00945C26">
          <w:pPr>
            <w:pStyle w:val="ProductList-OfferingBody"/>
            <w:ind w:left="-77" w:right="-73"/>
            <w:jc w:val="center"/>
            <w:rPr>
              <w:rStyle w:val="Hyperlink"/>
              <w:sz w:val="14"/>
              <w:szCs w:val="14"/>
              <w:lang w:eastAsia="en-US" w:bidi="ar-SA"/>
            </w:rPr>
          </w:pPr>
          <w:hyperlink w:anchor="TableofContents" w:history="1">
            <w:r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72C73D" w14:textId="77777777" w:rsidR="00945C26" w:rsidRPr="00B61E15" w:rsidRDefault="00945C26" w:rsidP="00945C2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23CEF" w14:textId="77777777" w:rsidR="00945C26" w:rsidRPr="00B13BCE" w:rsidRDefault="00945C26" w:rsidP="00945C26">
          <w:pPr>
            <w:pStyle w:val="ProductList-OfferingBody"/>
            <w:ind w:left="-77" w:right="-73"/>
            <w:jc w:val="center"/>
            <w:rPr>
              <w:rStyle w:val="Hyperlink"/>
              <w:sz w:val="14"/>
              <w:szCs w:val="14"/>
              <w:lang w:eastAsia="en-US" w:bidi="ar-SA"/>
            </w:rPr>
          </w:pPr>
          <w:hyperlink w:anchor="Introduction" w:history="1">
            <w:r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DF88B7E" w14:textId="77777777" w:rsidR="00945C26" w:rsidRPr="00B61E15" w:rsidRDefault="00945C26" w:rsidP="00945C2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C457A" w14:textId="77777777" w:rsidR="00945C26" w:rsidRPr="00B13BCE" w:rsidRDefault="00945C26" w:rsidP="00945C26">
          <w:pPr>
            <w:pStyle w:val="ProductList-OfferingBody"/>
            <w:ind w:left="-77" w:right="-73"/>
            <w:jc w:val="center"/>
            <w:rPr>
              <w:rStyle w:val="Hyperlink"/>
              <w:sz w:val="14"/>
              <w:szCs w:val="14"/>
              <w:lang w:eastAsia="en-US" w:bidi="ar-SA"/>
            </w:rPr>
          </w:pPr>
          <w:hyperlink w:anchor="GeneralTerms" w:history="1">
            <w:r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8D237F5" w14:textId="77777777" w:rsidR="00945C26" w:rsidRPr="00B61E15" w:rsidRDefault="00945C26" w:rsidP="00945C2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9754A" w14:textId="77777777" w:rsidR="00945C26" w:rsidRPr="00B13BCE" w:rsidRDefault="00945C26" w:rsidP="00945C26">
          <w:pPr>
            <w:pStyle w:val="ProductList-OfferingBody"/>
            <w:ind w:left="-77" w:right="-73"/>
            <w:jc w:val="center"/>
            <w:rPr>
              <w:rStyle w:val="Hyperlink"/>
              <w:sz w:val="14"/>
              <w:szCs w:val="14"/>
              <w:lang w:eastAsia="en-US" w:bidi="ar-SA"/>
            </w:rPr>
          </w:pPr>
          <w:hyperlink w:anchor="PrivacyandSecurityTerms" w:history="1">
            <w:r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D57612" w14:textId="77777777" w:rsidR="00945C26" w:rsidRPr="00B13BCE" w:rsidRDefault="00945C26" w:rsidP="00945C2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1F5060" w14:textId="77777777" w:rsidR="00945C26" w:rsidRPr="00B13BCE" w:rsidRDefault="00945C26" w:rsidP="00945C26">
          <w:pPr>
            <w:pStyle w:val="ProductList-OfferingBody"/>
            <w:ind w:left="-77" w:right="-73"/>
            <w:jc w:val="center"/>
            <w:rPr>
              <w:rStyle w:val="Hyperlink"/>
              <w:sz w:val="14"/>
              <w:szCs w:val="14"/>
              <w:lang w:eastAsia="en-US" w:bidi="ar-SA"/>
            </w:rPr>
          </w:pPr>
          <w:hyperlink w:anchor="OnlineServiceSpecificTerms" w:history="1">
            <w:r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05B69C9" w14:textId="77777777" w:rsidR="00945C26" w:rsidRPr="00B13BCE" w:rsidRDefault="00945C26" w:rsidP="00945C2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F6280C" w14:textId="77777777" w:rsidR="00945C26" w:rsidRPr="00B13BCE" w:rsidRDefault="00945C26" w:rsidP="00945C26">
          <w:pPr>
            <w:pStyle w:val="ProductList-OfferingBody"/>
            <w:ind w:left="-77" w:right="-73"/>
            <w:jc w:val="center"/>
            <w:rPr>
              <w:rStyle w:val="Hyperlink"/>
              <w:sz w:val="14"/>
              <w:szCs w:val="14"/>
              <w:lang w:eastAsia="en-US" w:bidi="ar-SA"/>
            </w:rPr>
          </w:pPr>
          <w:hyperlink w:anchor="Attachment1" w:history="1">
            <w:r w:rsidRPr="0000636C">
              <w:rPr>
                <w:rStyle w:val="Hyperlink"/>
                <w:sz w:val="14"/>
                <w:szCs w:val="14"/>
                <w:lang w:eastAsia="en-US" w:bidi="ar-SA"/>
              </w:rPr>
              <w:t>Anexa</w:t>
            </w:r>
          </w:hyperlink>
        </w:p>
      </w:tc>
    </w:tr>
  </w:tbl>
  <w:p w14:paraId="1094AC6C" w14:textId="77777777" w:rsidR="00945C26" w:rsidRPr="00591643" w:rsidRDefault="00945C2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45C26" w:rsidRPr="00B13BCE" w14:paraId="7E49767E" w14:textId="77777777" w:rsidTr="00945C2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17B3D" w14:textId="77777777" w:rsidR="00945C26" w:rsidRPr="00B13BCE" w:rsidRDefault="00945C26" w:rsidP="00945C26">
          <w:pPr>
            <w:pStyle w:val="ProductList-OfferingBody"/>
            <w:ind w:left="-77" w:right="-73"/>
            <w:jc w:val="center"/>
            <w:rPr>
              <w:rStyle w:val="Hyperlink"/>
              <w:sz w:val="14"/>
              <w:szCs w:val="14"/>
              <w:lang w:eastAsia="en-US" w:bidi="ar-SA"/>
            </w:rPr>
          </w:pPr>
          <w:hyperlink w:anchor="TableofContents" w:history="1">
            <w:r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BA1CA12" w14:textId="77777777" w:rsidR="00945C26" w:rsidRPr="00B61E15" w:rsidRDefault="00945C26" w:rsidP="00945C2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1F87F" w14:textId="77777777" w:rsidR="00945C26" w:rsidRPr="00B13BCE" w:rsidRDefault="00945C26" w:rsidP="00945C26">
          <w:pPr>
            <w:pStyle w:val="ProductList-OfferingBody"/>
            <w:ind w:left="-77" w:right="-73"/>
            <w:jc w:val="center"/>
            <w:rPr>
              <w:rStyle w:val="Hyperlink"/>
              <w:sz w:val="14"/>
              <w:szCs w:val="14"/>
              <w:lang w:eastAsia="en-US" w:bidi="ar-SA"/>
            </w:rPr>
          </w:pPr>
          <w:hyperlink w:anchor="Introduction" w:history="1">
            <w:r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A36DF73" w14:textId="77777777" w:rsidR="00945C26" w:rsidRPr="00B61E15" w:rsidRDefault="00945C26" w:rsidP="00945C2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2B46" w14:textId="77777777" w:rsidR="00945C26" w:rsidRPr="00B13BCE" w:rsidRDefault="00945C26" w:rsidP="00945C26">
          <w:pPr>
            <w:pStyle w:val="ProductList-OfferingBody"/>
            <w:ind w:left="-77" w:right="-73"/>
            <w:jc w:val="center"/>
            <w:rPr>
              <w:rStyle w:val="Hyperlink"/>
              <w:sz w:val="14"/>
              <w:szCs w:val="14"/>
              <w:lang w:eastAsia="en-US" w:bidi="ar-SA"/>
            </w:rPr>
          </w:pPr>
          <w:hyperlink w:anchor="GeneralTerms" w:history="1">
            <w:r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7B3F6DF" w14:textId="77777777" w:rsidR="00945C26" w:rsidRPr="00B61E15" w:rsidRDefault="00945C26" w:rsidP="00945C2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285B3" w14:textId="77777777" w:rsidR="00945C26" w:rsidRPr="00B13BCE" w:rsidRDefault="00945C26" w:rsidP="00945C26">
          <w:pPr>
            <w:pStyle w:val="ProductList-OfferingBody"/>
            <w:ind w:left="-77" w:right="-73"/>
            <w:jc w:val="center"/>
            <w:rPr>
              <w:rStyle w:val="Hyperlink"/>
              <w:sz w:val="14"/>
              <w:szCs w:val="14"/>
              <w:lang w:eastAsia="en-US" w:bidi="ar-SA"/>
            </w:rPr>
          </w:pPr>
          <w:hyperlink w:anchor="PrivacyandSecurityTerms" w:history="1">
            <w:r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A0292C" w14:textId="77777777" w:rsidR="00945C26" w:rsidRPr="00B13BCE" w:rsidRDefault="00945C26" w:rsidP="00945C2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5874A5" w14:textId="77777777" w:rsidR="00945C26" w:rsidRPr="00B13BCE" w:rsidRDefault="00945C26" w:rsidP="00945C26">
          <w:pPr>
            <w:pStyle w:val="ProductList-OfferingBody"/>
            <w:ind w:left="-77" w:right="-73"/>
            <w:jc w:val="center"/>
            <w:rPr>
              <w:rStyle w:val="Hyperlink"/>
              <w:sz w:val="14"/>
              <w:szCs w:val="14"/>
              <w:lang w:eastAsia="en-US" w:bidi="ar-SA"/>
            </w:rPr>
          </w:pPr>
          <w:hyperlink w:anchor="OnlineServiceSpecificTerms" w:history="1">
            <w:r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A7FBAD9" w14:textId="77777777" w:rsidR="00945C26" w:rsidRPr="00B13BCE" w:rsidRDefault="00945C26" w:rsidP="00945C2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02007" w14:textId="77777777" w:rsidR="00945C26" w:rsidRPr="00B13BCE" w:rsidRDefault="00945C26" w:rsidP="00945C26">
          <w:pPr>
            <w:pStyle w:val="ProductList-OfferingBody"/>
            <w:ind w:left="-77" w:right="-73"/>
            <w:jc w:val="center"/>
            <w:rPr>
              <w:rStyle w:val="Hyperlink"/>
              <w:sz w:val="14"/>
              <w:szCs w:val="14"/>
              <w:lang w:eastAsia="en-US" w:bidi="ar-SA"/>
            </w:rPr>
          </w:pPr>
          <w:hyperlink w:anchor="Attachment1" w:history="1">
            <w:r w:rsidRPr="0000636C">
              <w:rPr>
                <w:rStyle w:val="Hyperlink"/>
                <w:sz w:val="14"/>
                <w:szCs w:val="14"/>
                <w:lang w:eastAsia="en-US" w:bidi="ar-SA"/>
              </w:rPr>
              <w:t>Anexa</w:t>
            </w:r>
          </w:hyperlink>
        </w:p>
      </w:tc>
    </w:tr>
  </w:tbl>
  <w:p w14:paraId="16840252" w14:textId="77777777" w:rsidR="00945C26" w:rsidRPr="00591643" w:rsidRDefault="00945C2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477A7" w:rsidRPr="00B13BCE" w14:paraId="1CC77D44" w14:textId="77777777" w:rsidTr="0037428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2E3F1" w14:textId="77777777" w:rsidR="00C477A7" w:rsidRPr="00B13BCE" w:rsidRDefault="000F3C04" w:rsidP="00C477A7">
          <w:pPr>
            <w:pStyle w:val="ProductList-OfferingBody"/>
            <w:ind w:left="-77" w:right="-73"/>
            <w:jc w:val="center"/>
            <w:rPr>
              <w:rStyle w:val="Hyperlink"/>
              <w:sz w:val="14"/>
              <w:szCs w:val="14"/>
              <w:lang w:eastAsia="en-US" w:bidi="ar-SA"/>
            </w:rPr>
          </w:pPr>
          <w:hyperlink w:anchor="TableofContents" w:history="1">
            <w:r w:rsidR="00C477A7"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F762F"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5B6A0" w14:textId="77777777" w:rsidR="00C477A7" w:rsidRPr="00B13BCE" w:rsidRDefault="000F3C04" w:rsidP="00C477A7">
          <w:pPr>
            <w:pStyle w:val="ProductList-OfferingBody"/>
            <w:ind w:left="-77" w:right="-73"/>
            <w:jc w:val="center"/>
            <w:rPr>
              <w:rStyle w:val="Hyperlink"/>
              <w:sz w:val="14"/>
              <w:szCs w:val="14"/>
              <w:lang w:eastAsia="en-US" w:bidi="ar-SA"/>
            </w:rPr>
          </w:pPr>
          <w:hyperlink w:anchor="Introduction" w:history="1">
            <w:r w:rsidR="00C477A7"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BBF1E4"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B8289" w14:textId="77777777" w:rsidR="00C477A7" w:rsidRPr="00B13BCE" w:rsidRDefault="000F3C04" w:rsidP="00C477A7">
          <w:pPr>
            <w:pStyle w:val="ProductList-OfferingBody"/>
            <w:ind w:left="-77" w:right="-73"/>
            <w:jc w:val="center"/>
            <w:rPr>
              <w:rStyle w:val="Hyperlink"/>
              <w:sz w:val="14"/>
              <w:szCs w:val="14"/>
              <w:lang w:eastAsia="en-US" w:bidi="ar-SA"/>
            </w:rPr>
          </w:pPr>
          <w:hyperlink w:anchor="GeneralTerms" w:history="1">
            <w:r w:rsidR="00C477A7"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70B78EA"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2A9D38" w14:textId="77777777" w:rsidR="00C477A7" w:rsidRPr="00B13BCE" w:rsidRDefault="000F3C04" w:rsidP="00C477A7">
          <w:pPr>
            <w:pStyle w:val="ProductList-OfferingBody"/>
            <w:ind w:left="-77" w:right="-73"/>
            <w:jc w:val="center"/>
            <w:rPr>
              <w:rStyle w:val="Hyperlink"/>
              <w:sz w:val="14"/>
              <w:szCs w:val="14"/>
              <w:lang w:eastAsia="en-US" w:bidi="ar-SA"/>
            </w:rPr>
          </w:pPr>
          <w:hyperlink w:anchor="PrivacyandSecurityTerms" w:history="1">
            <w:r w:rsidR="00C477A7"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DE62FA"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8817EB" w14:textId="77777777" w:rsidR="00C477A7" w:rsidRPr="00B13BCE" w:rsidRDefault="000F3C04" w:rsidP="00C477A7">
          <w:pPr>
            <w:pStyle w:val="ProductList-OfferingBody"/>
            <w:ind w:left="-77" w:right="-73"/>
            <w:jc w:val="center"/>
            <w:rPr>
              <w:rStyle w:val="Hyperlink"/>
              <w:sz w:val="14"/>
              <w:szCs w:val="14"/>
              <w:lang w:eastAsia="en-US" w:bidi="ar-SA"/>
            </w:rPr>
          </w:pPr>
          <w:hyperlink w:anchor="OnlineServiceSpecificTerms" w:history="1">
            <w:r w:rsidR="00C477A7"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10A5907"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64665" w14:textId="77777777" w:rsidR="00C477A7" w:rsidRPr="00B13BCE" w:rsidRDefault="000F3C04" w:rsidP="00C477A7">
          <w:pPr>
            <w:pStyle w:val="ProductList-OfferingBody"/>
            <w:ind w:left="-77" w:right="-73"/>
            <w:jc w:val="center"/>
            <w:rPr>
              <w:rStyle w:val="Hyperlink"/>
              <w:sz w:val="14"/>
              <w:szCs w:val="14"/>
              <w:lang w:eastAsia="en-US" w:bidi="ar-SA"/>
            </w:rPr>
          </w:pPr>
          <w:hyperlink w:anchor="Attachment1" w:history="1">
            <w:r w:rsidR="00C477A7" w:rsidRPr="0000636C">
              <w:rPr>
                <w:rStyle w:val="Hyperlink"/>
                <w:sz w:val="14"/>
                <w:szCs w:val="14"/>
                <w:lang w:eastAsia="en-US" w:bidi="ar-SA"/>
              </w:rPr>
              <w:t>Anexa</w:t>
            </w:r>
          </w:hyperlink>
        </w:p>
      </w:tc>
    </w:tr>
  </w:tbl>
  <w:p w14:paraId="74CEAF2C" w14:textId="77777777" w:rsidR="00C477A7" w:rsidRPr="00591643" w:rsidRDefault="00C477A7"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477A7" w:rsidRPr="00B13BCE" w14:paraId="101A1006" w14:textId="77777777" w:rsidTr="00C477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46769" w14:textId="77777777" w:rsidR="00C477A7" w:rsidRPr="00B13BCE" w:rsidRDefault="000F3C04" w:rsidP="00C477A7">
          <w:pPr>
            <w:pStyle w:val="ProductList-OfferingBody"/>
            <w:ind w:left="-77" w:right="-73"/>
            <w:jc w:val="center"/>
            <w:rPr>
              <w:rStyle w:val="Hyperlink"/>
              <w:sz w:val="14"/>
              <w:szCs w:val="14"/>
              <w:lang w:eastAsia="en-US" w:bidi="ar-SA"/>
            </w:rPr>
          </w:pPr>
          <w:hyperlink w:anchor="TableofContents" w:history="1">
            <w:r w:rsidR="00C477A7"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FDBF8"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6951C" w14:textId="77777777" w:rsidR="00C477A7" w:rsidRPr="00B13BCE" w:rsidRDefault="000F3C04" w:rsidP="00C477A7">
          <w:pPr>
            <w:pStyle w:val="ProductList-OfferingBody"/>
            <w:ind w:left="-77" w:right="-73"/>
            <w:jc w:val="center"/>
            <w:rPr>
              <w:rStyle w:val="Hyperlink"/>
              <w:sz w:val="14"/>
              <w:szCs w:val="14"/>
              <w:lang w:eastAsia="en-US" w:bidi="ar-SA"/>
            </w:rPr>
          </w:pPr>
          <w:hyperlink w:anchor="Introduction" w:history="1">
            <w:r w:rsidR="00C477A7"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308BF"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35C5B" w14:textId="77777777" w:rsidR="00C477A7" w:rsidRPr="00B13BCE" w:rsidRDefault="000F3C04" w:rsidP="00C477A7">
          <w:pPr>
            <w:pStyle w:val="ProductList-OfferingBody"/>
            <w:ind w:left="-77" w:right="-73"/>
            <w:jc w:val="center"/>
            <w:rPr>
              <w:rStyle w:val="Hyperlink"/>
              <w:sz w:val="14"/>
              <w:szCs w:val="14"/>
              <w:lang w:eastAsia="en-US" w:bidi="ar-SA"/>
            </w:rPr>
          </w:pPr>
          <w:hyperlink w:anchor="GeneralTerms" w:history="1">
            <w:r w:rsidR="00C477A7"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CAE826"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285" w14:textId="77777777" w:rsidR="00C477A7" w:rsidRPr="00B13BCE" w:rsidRDefault="000F3C04" w:rsidP="00C477A7">
          <w:pPr>
            <w:pStyle w:val="ProductList-OfferingBody"/>
            <w:ind w:left="-77" w:right="-73"/>
            <w:jc w:val="center"/>
            <w:rPr>
              <w:rStyle w:val="Hyperlink"/>
              <w:sz w:val="14"/>
              <w:szCs w:val="14"/>
              <w:lang w:eastAsia="en-US" w:bidi="ar-SA"/>
            </w:rPr>
          </w:pPr>
          <w:hyperlink w:anchor="PrivacyandSecurityTerms" w:history="1">
            <w:r w:rsidR="00C477A7"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1148D"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AE5612" w14:textId="77777777" w:rsidR="00C477A7" w:rsidRPr="00B13BCE" w:rsidRDefault="000F3C04" w:rsidP="00C477A7">
          <w:pPr>
            <w:pStyle w:val="ProductList-OfferingBody"/>
            <w:ind w:left="-77" w:right="-73"/>
            <w:jc w:val="center"/>
            <w:rPr>
              <w:rStyle w:val="Hyperlink"/>
              <w:sz w:val="14"/>
              <w:szCs w:val="14"/>
              <w:lang w:eastAsia="en-US" w:bidi="ar-SA"/>
            </w:rPr>
          </w:pPr>
          <w:hyperlink w:anchor="OnlineServiceSpecificTerms" w:history="1">
            <w:r w:rsidR="00C477A7"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52892EE"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99C9D" w14:textId="77777777" w:rsidR="00C477A7" w:rsidRPr="00B13BCE" w:rsidRDefault="000F3C04" w:rsidP="00C477A7">
          <w:pPr>
            <w:pStyle w:val="ProductList-OfferingBody"/>
            <w:ind w:left="-77" w:right="-73"/>
            <w:jc w:val="center"/>
            <w:rPr>
              <w:rStyle w:val="Hyperlink"/>
              <w:sz w:val="14"/>
              <w:szCs w:val="14"/>
              <w:lang w:eastAsia="en-US" w:bidi="ar-SA"/>
            </w:rPr>
          </w:pPr>
          <w:hyperlink w:anchor="Attachment1" w:history="1">
            <w:r w:rsidR="00C477A7" w:rsidRPr="0000636C">
              <w:rPr>
                <w:rStyle w:val="Hyperlink"/>
                <w:sz w:val="14"/>
                <w:szCs w:val="14"/>
                <w:lang w:eastAsia="en-US" w:bidi="ar-SA"/>
              </w:rPr>
              <w:t>Anexa</w:t>
            </w:r>
          </w:hyperlink>
        </w:p>
      </w:tc>
    </w:tr>
  </w:tbl>
  <w:p w14:paraId="2E98A423" w14:textId="77777777" w:rsidR="00C477A7" w:rsidRPr="00591643" w:rsidRDefault="00C477A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2E39B1" w14:textId="77777777" w:rsidR="00C477A7" w:rsidRPr="00591643" w:rsidRDefault="00C477A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DE3BA5" w:rsidRPr="00B13BCE" w:rsidRDefault="000F3C04" w:rsidP="006D19B0">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DE3BA5" w:rsidRPr="00B13BCE" w:rsidRDefault="000F3C04" w:rsidP="006D19B0">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DE3BA5" w:rsidRPr="00B13BCE" w:rsidRDefault="000F3C04" w:rsidP="006D19B0">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DE3BA5" w:rsidRPr="00B13BCE" w:rsidRDefault="000F3C04" w:rsidP="006D19B0">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DE3BA5" w:rsidRPr="00B13BCE" w:rsidRDefault="00DE3BA5"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DE3BA5" w:rsidRPr="00B13BCE" w:rsidRDefault="000F3C04" w:rsidP="006D19B0">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DE3BA5" w:rsidRPr="00B13BCE" w:rsidRDefault="00DE3BA5"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DE3BA5" w:rsidRPr="00B13BCE" w:rsidRDefault="000F3C04" w:rsidP="006D19B0">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E49A982" w14:textId="77777777" w:rsidR="00DE3BA5" w:rsidRPr="00B13BCE" w:rsidRDefault="00DE3BA5" w:rsidP="00E00D6F">
    <w:pPr>
      <w:pStyle w:val="Footer"/>
      <w:rPr>
        <w:sz w:val="14"/>
        <w:szCs w:val="14"/>
        <w:lang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EB7902" w:rsidRPr="00B13BCE" w14:paraId="6E33CA63" w14:textId="77777777" w:rsidTr="00DB74E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DA270" w14:textId="77777777" w:rsidR="00EB7902" w:rsidRPr="00B13BCE" w:rsidRDefault="000F3C04" w:rsidP="00EB7902">
          <w:pPr>
            <w:pStyle w:val="ProductList-OfferingBody"/>
            <w:ind w:left="-77" w:right="-73"/>
            <w:jc w:val="center"/>
            <w:rPr>
              <w:rStyle w:val="Hyperlink"/>
              <w:sz w:val="14"/>
              <w:szCs w:val="14"/>
              <w:lang w:eastAsia="en-US" w:bidi="ar-SA"/>
            </w:rPr>
          </w:pPr>
          <w:hyperlink w:anchor="TableofContents" w:history="1">
            <w:r w:rsidR="00EB7902"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BD7FAC" w14:textId="77777777" w:rsidR="00EB7902" w:rsidRPr="00B61E15" w:rsidRDefault="00EB7902" w:rsidP="00EB790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7D348" w14:textId="77777777" w:rsidR="00EB7902" w:rsidRPr="00B13BCE" w:rsidRDefault="000F3C04" w:rsidP="00EB7902">
          <w:pPr>
            <w:pStyle w:val="ProductList-OfferingBody"/>
            <w:ind w:left="-77" w:right="-73"/>
            <w:jc w:val="center"/>
            <w:rPr>
              <w:rStyle w:val="Hyperlink"/>
              <w:sz w:val="14"/>
              <w:szCs w:val="14"/>
              <w:lang w:eastAsia="en-US" w:bidi="ar-SA"/>
            </w:rPr>
          </w:pPr>
          <w:hyperlink w:anchor="Introduction" w:history="1">
            <w:r w:rsidR="00EB7902"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D15D47" w14:textId="77777777" w:rsidR="00EB7902" w:rsidRPr="00B61E15" w:rsidRDefault="00EB7902" w:rsidP="00EB790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44AD4" w14:textId="77777777" w:rsidR="00EB7902" w:rsidRPr="00B13BCE" w:rsidRDefault="000F3C04" w:rsidP="00EB7902">
          <w:pPr>
            <w:pStyle w:val="ProductList-OfferingBody"/>
            <w:ind w:left="-77" w:right="-73"/>
            <w:jc w:val="center"/>
            <w:rPr>
              <w:rStyle w:val="Hyperlink"/>
              <w:sz w:val="14"/>
              <w:szCs w:val="14"/>
              <w:lang w:eastAsia="en-US" w:bidi="ar-SA"/>
            </w:rPr>
          </w:pPr>
          <w:hyperlink w:anchor="GeneralTerms" w:history="1">
            <w:r w:rsidR="00EB7902"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6E77F48" w14:textId="77777777" w:rsidR="00EB7902" w:rsidRPr="00B61E15" w:rsidRDefault="00EB7902" w:rsidP="00EB790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AC5F3" w14:textId="77777777" w:rsidR="00EB7902" w:rsidRPr="00B13BCE" w:rsidRDefault="000F3C04" w:rsidP="00EB7902">
          <w:pPr>
            <w:pStyle w:val="ProductList-OfferingBody"/>
            <w:ind w:left="-77" w:right="-73"/>
            <w:jc w:val="center"/>
            <w:rPr>
              <w:rStyle w:val="Hyperlink"/>
              <w:sz w:val="14"/>
              <w:szCs w:val="14"/>
              <w:lang w:eastAsia="en-US" w:bidi="ar-SA"/>
            </w:rPr>
          </w:pPr>
          <w:hyperlink w:anchor="PrivacyandSecurityTerms" w:history="1">
            <w:r w:rsidR="00EB7902"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58B81F" w14:textId="77777777" w:rsidR="00EB7902" w:rsidRPr="00B13BCE" w:rsidRDefault="00EB7902" w:rsidP="00EB790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9C439F" w14:textId="77777777" w:rsidR="00EB7902" w:rsidRPr="00B13BCE" w:rsidRDefault="000F3C04" w:rsidP="00EB7902">
          <w:pPr>
            <w:pStyle w:val="ProductList-OfferingBody"/>
            <w:ind w:left="-77" w:right="-73"/>
            <w:jc w:val="center"/>
            <w:rPr>
              <w:rStyle w:val="Hyperlink"/>
              <w:sz w:val="14"/>
              <w:szCs w:val="14"/>
              <w:lang w:eastAsia="en-US" w:bidi="ar-SA"/>
            </w:rPr>
          </w:pPr>
          <w:hyperlink w:anchor="OnlineServiceSpecificTerms" w:history="1">
            <w:r w:rsidR="00EB7902"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DDAF3BF" w14:textId="77777777" w:rsidR="00EB7902" w:rsidRPr="00B13BCE" w:rsidRDefault="00EB7902" w:rsidP="00EB790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596B8" w14:textId="77777777" w:rsidR="00EB7902" w:rsidRPr="00B13BCE" w:rsidRDefault="000F3C04" w:rsidP="00EB7902">
          <w:pPr>
            <w:pStyle w:val="ProductList-OfferingBody"/>
            <w:ind w:left="-77" w:right="-73"/>
            <w:jc w:val="center"/>
            <w:rPr>
              <w:rStyle w:val="Hyperlink"/>
              <w:sz w:val="14"/>
              <w:szCs w:val="14"/>
              <w:lang w:eastAsia="en-US" w:bidi="ar-SA"/>
            </w:rPr>
          </w:pPr>
          <w:hyperlink w:anchor="Attachment1" w:history="1">
            <w:r w:rsidR="00EB7902" w:rsidRPr="0000636C">
              <w:rPr>
                <w:rStyle w:val="Hyperlink"/>
                <w:sz w:val="14"/>
                <w:szCs w:val="14"/>
                <w:lang w:eastAsia="en-US" w:bidi="ar-SA"/>
              </w:rPr>
              <w:t>Anexa</w:t>
            </w:r>
          </w:hyperlink>
        </w:p>
      </w:tc>
    </w:tr>
  </w:tbl>
  <w:p w14:paraId="53E824FC" w14:textId="77777777" w:rsidR="00EB7902" w:rsidRPr="00591643" w:rsidRDefault="00EB7902" w:rsidP="00EB790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7902" w:rsidRPr="00C76DF3" w14:paraId="3F23B2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03C1" w14:textId="77777777" w:rsidR="00EB7902" w:rsidRPr="00C76DF3" w:rsidRDefault="000F3C04" w:rsidP="00591643">
          <w:pPr>
            <w:pStyle w:val="ProductList-OfferingBody"/>
            <w:ind w:left="-77" w:right="-73"/>
            <w:jc w:val="center"/>
            <w:rPr>
              <w:color w:val="808080" w:themeColor="background1" w:themeShade="80"/>
              <w:sz w:val="14"/>
              <w:szCs w:val="14"/>
            </w:rPr>
          </w:pPr>
          <w:hyperlink w:anchor="Cuprins" w:history="1">
            <w:r w:rsidR="00EB7902">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2DDDA" w14:textId="77777777" w:rsidR="00EB7902" w:rsidRPr="00C76DF3" w:rsidRDefault="00EB79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5CCC3" w14:textId="77777777" w:rsidR="00EB7902" w:rsidRPr="00C76DF3" w:rsidRDefault="000F3C04" w:rsidP="00591643">
          <w:pPr>
            <w:pStyle w:val="ProductList-OfferingBody"/>
            <w:ind w:left="-72" w:right="-74"/>
            <w:jc w:val="center"/>
            <w:rPr>
              <w:color w:val="808080" w:themeColor="background1" w:themeShade="80"/>
              <w:sz w:val="14"/>
              <w:szCs w:val="14"/>
            </w:rPr>
          </w:pPr>
          <w:hyperlink w:anchor="Introducere" w:history="1">
            <w:r w:rsidR="00EB7902">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D2324" w14:textId="77777777" w:rsidR="00EB7902" w:rsidRPr="00C76DF3" w:rsidRDefault="00EB79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EECD" w14:textId="77777777" w:rsidR="00EB7902" w:rsidRPr="00C76DF3" w:rsidRDefault="000F3C04" w:rsidP="003812FE">
          <w:pPr>
            <w:pStyle w:val="ProductList-OfferingBody"/>
            <w:ind w:left="-72" w:right="-75"/>
            <w:jc w:val="center"/>
            <w:rPr>
              <w:color w:val="808080" w:themeColor="background1" w:themeShade="80"/>
              <w:sz w:val="14"/>
              <w:szCs w:val="14"/>
            </w:rPr>
          </w:pPr>
          <w:hyperlink w:anchor="Termeni generali" w:history="1">
            <w:r w:rsidR="00EB7902">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AF655" w14:textId="77777777" w:rsidR="00EB7902" w:rsidRPr="00C76DF3" w:rsidRDefault="00EB79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8D5C7" w14:textId="77777777" w:rsidR="00EB7902" w:rsidRPr="00C76DF3" w:rsidRDefault="000F3C04" w:rsidP="00591643">
          <w:pPr>
            <w:pStyle w:val="ProductList-OfferingBody"/>
            <w:ind w:left="-72" w:right="-77"/>
            <w:jc w:val="center"/>
            <w:rPr>
              <w:color w:val="808080" w:themeColor="background1" w:themeShade="80"/>
              <w:sz w:val="14"/>
              <w:szCs w:val="14"/>
            </w:rPr>
          </w:pPr>
          <w:hyperlink w:anchor="PrivacyandSecurityTerms" w:history="1">
            <w:r w:rsidR="00EB7902">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DDDEE" w14:textId="77777777" w:rsidR="00EB7902" w:rsidRPr="00C76DF3" w:rsidRDefault="00EB79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7B481" w14:textId="77777777" w:rsidR="00EB7902" w:rsidRPr="00C76DF3" w:rsidRDefault="000F3C04" w:rsidP="003812FE">
          <w:pPr>
            <w:pStyle w:val="ProductList-OfferingBody"/>
            <w:ind w:left="-72" w:right="-77"/>
            <w:jc w:val="center"/>
            <w:rPr>
              <w:color w:val="808080" w:themeColor="background1" w:themeShade="80"/>
              <w:sz w:val="14"/>
              <w:szCs w:val="14"/>
            </w:rPr>
          </w:pPr>
          <w:hyperlink w:anchor="OnlineServiceSpecificTerms" w:history="1">
            <w:r w:rsidR="00EB7902">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45F74" w14:textId="77777777" w:rsidR="00EB7902" w:rsidRPr="00C76DF3" w:rsidRDefault="00EB79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EAD86" w14:textId="77777777" w:rsidR="00EB7902" w:rsidRPr="00C76DF3" w:rsidRDefault="000F3C04" w:rsidP="003812FE">
          <w:pPr>
            <w:pStyle w:val="ProductList-OfferingBody"/>
            <w:ind w:left="-72" w:right="-76"/>
            <w:jc w:val="center"/>
            <w:rPr>
              <w:color w:val="808080" w:themeColor="background1" w:themeShade="80"/>
              <w:sz w:val="14"/>
              <w:szCs w:val="14"/>
            </w:rPr>
          </w:pPr>
          <w:hyperlink w:anchor="Anexa 1" w:history="1">
            <w:r w:rsidR="00EB7902">
              <w:rPr>
                <w:rStyle w:val="Hyperlink"/>
                <w:sz w:val="14"/>
                <w:szCs w:val="14"/>
              </w:rPr>
              <w:t>Anexe</w:t>
            </w:r>
          </w:hyperlink>
        </w:p>
      </w:tc>
    </w:tr>
  </w:tbl>
  <w:p w14:paraId="57966E6C" w14:textId="77777777" w:rsidR="00EB7902" w:rsidRPr="00591643" w:rsidRDefault="00EB7902">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7902" w:rsidRPr="00C76DF3" w14:paraId="08903FF9"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131A4" w14:textId="77777777" w:rsidR="00EB7902" w:rsidRPr="00C76DF3" w:rsidRDefault="000F3C04" w:rsidP="005C51AC">
          <w:pPr>
            <w:pStyle w:val="ProductList-OfferingBody"/>
            <w:ind w:left="-77" w:right="-73"/>
            <w:jc w:val="center"/>
            <w:rPr>
              <w:color w:val="808080" w:themeColor="background1" w:themeShade="80"/>
              <w:sz w:val="14"/>
              <w:szCs w:val="14"/>
            </w:rPr>
          </w:pPr>
          <w:hyperlink w:anchor="Cuprins" w:history="1">
            <w:r w:rsidR="00EB7902">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CA322D" w14:textId="77777777" w:rsidR="00EB7902" w:rsidRPr="00C76DF3" w:rsidRDefault="00EB790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3BAC4" w14:textId="77777777" w:rsidR="00EB7902" w:rsidRPr="00C76DF3" w:rsidRDefault="000F3C04" w:rsidP="005C51AC">
          <w:pPr>
            <w:pStyle w:val="ProductList-OfferingBody"/>
            <w:ind w:left="-72" w:right="-74"/>
            <w:jc w:val="center"/>
            <w:rPr>
              <w:color w:val="808080" w:themeColor="background1" w:themeShade="80"/>
              <w:sz w:val="14"/>
              <w:szCs w:val="14"/>
            </w:rPr>
          </w:pPr>
          <w:hyperlink w:anchor="Introducere" w:history="1">
            <w:r w:rsidR="00EB7902">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E9E9" w14:textId="77777777" w:rsidR="00EB7902" w:rsidRPr="00C76DF3" w:rsidRDefault="00EB790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A8176" w14:textId="77777777" w:rsidR="00EB7902" w:rsidRPr="00C76DF3" w:rsidRDefault="000F3C04" w:rsidP="005C51AC">
          <w:pPr>
            <w:pStyle w:val="ProductList-OfferingBody"/>
            <w:ind w:left="-72" w:right="-75"/>
            <w:jc w:val="center"/>
            <w:rPr>
              <w:color w:val="808080" w:themeColor="background1" w:themeShade="80"/>
              <w:sz w:val="14"/>
              <w:szCs w:val="14"/>
            </w:rPr>
          </w:pPr>
          <w:hyperlink w:anchor="Termeni generali" w:history="1">
            <w:r w:rsidR="00EB7902">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B56256" w14:textId="77777777" w:rsidR="00EB7902" w:rsidRPr="00C76DF3" w:rsidRDefault="00EB790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8A483F" w14:textId="77777777" w:rsidR="00EB7902" w:rsidRPr="00C76DF3" w:rsidRDefault="000F3C04" w:rsidP="005C51AC">
          <w:pPr>
            <w:pStyle w:val="ProductList-OfferingBody"/>
            <w:ind w:left="-72" w:right="-77"/>
            <w:jc w:val="center"/>
            <w:rPr>
              <w:color w:val="808080" w:themeColor="background1" w:themeShade="80"/>
              <w:sz w:val="14"/>
              <w:szCs w:val="14"/>
            </w:rPr>
          </w:pPr>
          <w:hyperlink w:anchor="PrivacyandSecurityTerms" w:history="1">
            <w:r w:rsidR="00EB7902">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26BE8" w14:textId="77777777" w:rsidR="00EB7902" w:rsidRPr="00C76DF3" w:rsidRDefault="00EB790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F28702" w14:textId="77777777" w:rsidR="00EB7902" w:rsidRPr="00C76DF3" w:rsidRDefault="000F3C04" w:rsidP="005C51AC">
          <w:pPr>
            <w:pStyle w:val="ProductList-OfferingBody"/>
            <w:ind w:left="-72" w:right="-77"/>
            <w:jc w:val="center"/>
            <w:rPr>
              <w:color w:val="808080" w:themeColor="background1" w:themeShade="80"/>
              <w:sz w:val="14"/>
              <w:szCs w:val="14"/>
            </w:rPr>
          </w:pPr>
          <w:hyperlink w:anchor="OnlineServiceSpecificTerms" w:history="1">
            <w:r w:rsidR="00EB7902">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324EDD" w14:textId="77777777" w:rsidR="00EB7902" w:rsidRPr="00C76DF3" w:rsidRDefault="00EB790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846C7" w14:textId="77777777" w:rsidR="00EB7902" w:rsidRPr="00C76DF3" w:rsidRDefault="000F3C04" w:rsidP="005C51AC">
          <w:pPr>
            <w:pStyle w:val="ProductList-OfferingBody"/>
            <w:ind w:left="-72" w:right="-76"/>
            <w:jc w:val="center"/>
            <w:rPr>
              <w:color w:val="808080" w:themeColor="background1" w:themeShade="80"/>
              <w:sz w:val="14"/>
              <w:szCs w:val="14"/>
            </w:rPr>
          </w:pPr>
          <w:hyperlink w:anchor="Anexa 1" w:history="1">
            <w:r w:rsidR="00EB7902">
              <w:rPr>
                <w:rStyle w:val="Hyperlink"/>
                <w:sz w:val="14"/>
                <w:szCs w:val="14"/>
              </w:rPr>
              <w:t>Anexe</w:t>
            </w:r>
          </w:hyperlink>
        </w:p>
      </w:tc>
    </w:tr>
  </w:tbl>
  <w:p w14:paraId="20F2FAB7" w14:textId="77777777" w:rsidR="00EB7902" w:rsidRPr="00591643" w:rsidRDefault="00EB7902"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7902" w:rsidRPr="00C76DF3" w14:paraId="073386B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884A9" w14:textId="77777777" w:rsidR="00EB7902" w:rsidRPr="00C76DF3" w:rsidRDefault="000F3C04" w:rsidP="00591643">
          <w:pPr>
            <w:pStyle w:val="ProductList-OfferingBody"/>
            <w:ind w:left="-77" w:right="-73"/>
            <w:jc w:val="center"/>
            <w:rPr>
              <w:color w:val="808080" w:themeColor="background1" w:themeShade="80"/>
              <w:sz w:val="14"/>
              <w:szCs w:val="14"/>
            </w:rPr>
          </w:pPr>
          <w:hyperlink w:anchor="Cuprins" w:history="1">
            <w:r w:rsidR="00EB7902">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62BCD" w14:textId="77777777" w:rsidR="00EB7902" w:rsidRPr="00C76DF3" w:rsidRDefault="00EB79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B1A3C" w14:textId="77777777" w:rsidR="00EB7902" w:rsidRPr="00C76DF3" w:rsidRDefault="000F3C04" w:rsidP="00591643">
          <w:pPr>
            <w:pStyle w:val="ProductList-OfferingBody"/>
            <w:ind w:left="-72" w:right="-74"/>
            <w:jc w:val="center"/>
            <w:rPr>
              <w:color w:val="808080" w:themeColor="background1" w:themeShade="80"/>
              <w:sz w:val="14"/>
              <w:szCs w:val="14"/>
            </w:rPr>
          </w:pPr>
          <w:hyperlink w:anchor="Introducere" w:history="1">
            <w:r w:rsidR="00EB7902">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BA4392" w14:textId="77777777" w:rsidR="00EB7902" w:rsidRPr="00C76DF3" w:rsidRDefault="00EB79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EE5D" w14:textId="77777777" w:rsidR="00EB7902" w:rsidRPr="00C76DF3" w:rsidRDefault="000F3C04" w:rsidP="003812FE">
          <w:pPr>
            <w:pStyle w:val="ProductList-OfferingBody"/>
            <w:ind w:left="-72" w:right="-75"/>
            <w:jc w:val="center"/>
            <w:rPr>
              <w:color w:val="808080" w:themeColor="background1" w:themeShade="80"/>
              <w:sz w:val="14"/>
              <w:szCs w:val="14"/>
            </w:rPr>
          </w:pPr>
          <w:hyperlink w:anchor="Termeni generali" w:history="1">
            <w:r w:rsidR="00EB7902">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CB33B6" w14:textId="77777777" w:rsidR="00EB7902" w:rsidRPr="00C76DF3" w:rsidRDefault="00EB79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A35B" w14:textId="77777777" w:rsidR="00EB7902" w:rsidRPr="00C76DF3" w:rsidRDefault="000F3C04" w:rsidP="00591643">
          <w:pPr>
            <w:pStyle w:val="ProductList-OfferingBody"/>
            <w:ind w:left="-72" w:right="-77"/>
            <w:jc w:val="center"/>
            <w:rPr>
              <w:color w:val="808080" w:themeColor="background1" w:themeShade="80"/>
              <w:sz w:val="14"/>
              <w:szCs w:val="14"/>
            </w:rPr>
          </w:pPr>
          <w:hyperlink w:anchor="PrivacyandSecurityTerms" w:history="1">
            <w:r w:rsidR="00EB7902">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06DCE2" w14:textId="77777777" w:rsidR="00EB7902" w:rsidRPr="00C76DF3" w:rsidRDefault="00EB79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54A9A2" w14:textId="77777777" w:rsidR="00EB7902" w:rsidRPr="00C76DF3" w:rsidRDefault="000F3C04" w:rsidP="003812FE">
          <w:pPr>
            <w:pStyle w:val="ProductList-OfferingBody"/>
            <w:ind w:left="-72" w:right="-77"/>
            <w:jc w:val="center"/>
            <w:rPr>
              <w:color w:val="808080" w:themeColor="background1" w:themeShade="80"/>
              <w:sz w:val="14"/>
              <w:szCs w:val="14"/>
            </w:rPr>
          </w:pPr>
          <w:hyperlink w:anchor="OnlineServiceSpecificTerms" w:history="1">
            <w:r w:rsidR="00EB7902">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FC9C65" w14:textId="77777777" w:rsidR="00EB7902" w:rsidRPr="00C76DF3" w:rsidRDefault="00EB79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8A1CA" w14:textId="77777777" w:rsidR="00EB7902" w:rsidRPr="00C76DF3" w:rsidRDefault="000F3C04" w:rsidP="003812FE">
          <w:pPr>
            <w:pStyle w:val="ProductList-OfferingBody"/>
            <w:ind w:left="-72" w:right="-76"/>
            <w:jc w:val="center"/>
            <w:rPr>
              <w:color w:val="808080" w:themeColor="background1" w:themeShade="80"/>
              <w:sz w:val="14"/>
              <w:szCs w:val="14"/>
            </w:rPr>
          </w:pPr>
          <w:hyperlink w:anchor="Anexa 1" w:history="1">
            <w:r w:rsidR="00EB7902">
              <w:rPr>
                <w:rStyle w:val="Hyperlink"/>
                <w:sz w:val="14"/>
                <w:szCs w:val="14"/>
              </w:rPr>
              <w:t>Anexe</w:t>
            </w:r>
          </w:hyperlink>
        </w:p>
      </w:tc>
    </w:tr>
  </w:tbl>
  <w:p w14:paraId="5EC40D7E" w14:textId="77777777" w:rsidR="00EB7902" w:rsidRPr="00591643" w:rsidRDefault="00EB7902">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3D80EB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32976" w14:textId="77777777" w:rsidR="00DE3BA5" w:rsidRPr="00C76DF3" w:rsidRDefault="000F3C04"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A707A"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E5A4" w14:textId="77777777" w:rsidR="00DE3BA5" w:rsidRPr="00C76DF3" w:rsidRDefault="000F3C04"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9B9EF2"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FA3" w14:textId="77777777" w:rsidR="00DE3BA5" w:rsidRPr="00C76DF3" w:rsidRDefault="000F3C04"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BAD320"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228A7" w14:textId="77777777" w:rsidR="00DE3BA5" w:rsidRPr="00C76DF3" w:rsidRDefault="000F3C04"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E40B8"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A5C512" w14:textId="77777777" w:rsidR="00DE3BA5" w:rsidRPr="00C76DF3" w:rsidRDefault="000F3C04"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62D44"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3487E" w14:textId="77777777" w:rsidR="00DE3BA5" w:rsidRPr="00C76DF3" w:rsidRDefault="000F3C04"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15E5018F" w14:textId="77777777" w:rsidR="00DE3BA5" w:rsidRPr="00591643" w:rsidRDefault="00DE3BA5">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489860D"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DE3BA5" w:rsidRPr="00B13BCE" w:rsidRDefault="000F3C04" w:rsidP="007702C3">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DE3BA5" w:rsidRPr="00B13BCE" w:rsidRDefault="000F3C04" w:rsidP="007702C3">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DE3BA5" w:rsidRPr="00B13BCE" w:rsidRDefault="000F3C04" w:rsidP="007702C3">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DE3BA5" w:rsidRPr="00B13BCE" w:rsidRDefault="000F3C04" w:rsidP="007702C3">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DE3BA5" w:rsidRPr="00B13BCE" w:rsidRDefault="00DE3BA5"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DE3BA5" w:rsidRPr="00B13BCE" w:rsidRDefault="000F3C04" w:rsidP="007702C3">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DE3BA5" w:rsidRPr="00B13BCE" w:rsidRDefault="00DE3BA5"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DE3BA5" w:rsidRPr="00B13BCE" w:rsidRDefault="000F3C04" w:rsidP="007702C3">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F919EB7" w14:textId="77777777" w:rsidR="00DE3BA5" w:rsidRPr="00591643" w:rsidRDefault="00DE3BA5"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DE3BA5" w:rsidRPr="00C76DF3" w:rsidRDefault="000F3C04"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DE3BA5" w:rsidRPr="00C76DF3" w:rsidRDefault="000F3C04"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DE3BA5" w:rsidRPr="00C76DF3" w:rsidRDefault="000F3C04"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DE3BA5" w:rsidRPr="00C76DF3" w:rsidRDefault="000F3C04"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DE3BA5" w:rsidRPr="00C76DF3" w:rsidRDefault="000F3C04"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DE3BA5" w:rsidRPr="00C76DF3" w:rsidRDefault="000F3C04"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5C5165BD" w14:textId="77777777" w:rsidR="00DE3BA5" w:rsidRPr="00591643" w:rsidRDefault="00DE3BA5">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DE3BA5" w:rsidRPr="00C76DF3" w:rsidRDefault="000F3C04"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DE3BA5" w:rsidRPr="00C76DF3" w:rsidRDefault="000F3C04"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DE3BA5" w:rsidRPr="00C76DF3" w:rsidRDefault="000F3C04"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DE3BA5" w:rsidRPr="00C76DF3" w:rsidRDefault="000F3C04"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DE3BA5" w:rsidRPr="00C76DF3" w:rsidRDefault="000F3C04"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DE3BA5" w:rsidRPr="00C76DF3" w:rsidRDefault="000F3C04"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0B51C352" w14:textId="77777777" w:rsidR="00DE3BA5" w:rsidRPr="00591643" w:rsidRDefault="00DE3BA5">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DE3BA5" w:rsidRPr="00C76DF3" w:rsidRDefault="000F3C04"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DE3BA5" w:rsidRPr="00C76DF3" w:rsidRDefault="000F3C04"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DE3BA5" w:rsidRPr="00C76DF3" w:rsidRDefault="000F3C04"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DE3BA5" w:rsidRPr="00C76DF3" w:rsidRDefault="000F3C04"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DE3BA5" w:rsidRPr="00C76DF3" w:rsidRDefault="000F3C04"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DE3BA5" w:rsidRPr="00C76DF3" w:rsidRDefault="000F3C04"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72723B34" w14:textId="77777777" w:rsidR="00DE3BA5" w:rsidRPr="00591643" w:rsidRDefault="00DE3BA5">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DE3BA5" w:rsidRPr="00B13BCE" w:rsidRDefault="000F3C04"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DE3BA5" w:rsidRPr="00B13BCE" w:rsidRDefault="000F3C04"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DE3BA5" w:rsidRPr="00B13BCE" w:rsidRDefault="000F3C04"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DE3BA5" w:rsidRPr="00B13BCE" w:rsidRDefault="000F3C04"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DE3BA5" w:rsidRPr="00B13BCE" w:rsidRDefault="000F3C04"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DE3BA5" w:rsidRPr="00B13BCE" w:rsidRDefault="000F3C04"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55E9D9D" w14:textId="77777777" w:rsidR="00DE3BA5" w:rsidRPr="00B13BCE" w:rsidRDefault="00DE3BA5" w:rsidP="00E00D6F">
    <w:pPr>
      <w:pStyle w:val="Footer"/>
      <w:rPr>
        <w:sz w:val="14"/>
        <w:szCs w:val="14"/>
        <w:lang w:eastAsia="en-US" w:bidi="ar-S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DE3BA5" w:rsidRPr="00B13BCE" w:rsidRDefault="000F3C04"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DE3BA5" w:rsidRPr="00B13BCE" w:rsidRDefault="000F3C04"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DE3BA5" w:rsidRPr="00B13BCE" w:rsidRDefault="000F3C04"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DE3BA5" w:rsidRPr="00B13BCE" w:rsidRDefault="000F3C04"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DE3BA5" w:rsidRPr="00B13BCE" w:rsidRDefault="000F3C04"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DE3BA5" w:rsidRPr="00B13BCE" w:rsidRDefault="000F3C04"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498A03B" w14:textId="77777777" w:rsidR="00DE3BA5" w:rsidRPr="00B13BCE" w:rsidRDefault="00DE3BA5"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061AA0" w14:textId="77777777" w:rsidR="00E03324" w:rsidRDefault="00E03324" w:rsidP="009A573F">
      <w:pPr>
        <w:spacing w:after="0" w:line="240" w:lineRule="auto"/>
      </w:pPr>
      <w:r>
        <w:separator/>
      </w:r>
    </w:p>
  </w:footnote>
  <w:footnote w:type="continuationSeparator" w:id="0">
    <w:p w14:paraId="0A48E448" w14:textId="77777777" w:rsidR="00E03324" w:rsidRDefault="00E03324" w:rsidP="009A573F">
      <w:pPr>
        <w:spacing w:after="0" w:line="240" w:lineRule="auto"/>
      </w:pPr>
      <w:r>
        <w:continuationSeparator/>
      </w:r>
    </w:p>
  </w:footnote>
  <w:footnote w:type="continuationNotice" w:id="1">
    <w:p w14:paraId="6DA83295" w14:textId="77777777" w:rsidR="00E03324" w:rsidRDefault="00E0332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E3BA5" w:rsidRPr="004D27A6" w:rsidRDefault="00DE3BA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809614"/>
      <w:docPartObj>
        <w:docPartGallery w:val="Page Numbers (Top of Page)"/>
        <w:docPartUnique/>
      </w:docPartObj>
    </w:sdtPr>
    <w:sdtEndPr>
      <w:rPr>
        <w:noProof/>
        <w:sz w:val="16"/>
        <w:szCs w:val="16"/>
      </w:rPr>
    </w:sdtEndPr>
    <w:sdtContent>
      <w:p w14:paraId="6C2E8E37" w14:textId="77777777" w:rsidR="00945C26" w:rsidRPr="00945C26" w:rsidRDefault="00945C26" w:rsidP="00945C26">
        <w:pPr>
          <w:pStyle w:val="ProductList-Body"/>
          <w:tabs>
            <w:tab w:val="right" w:pos="10800"/>
          </w:tabs>
          <w:spacing w:before="20" w:after="20"/>
          <w:ind w:left="-14" w:right="-101"/>
          <w:rPr>
            <w:noProof/>
            <w:sz w:val="16"/>
            <w:szCs w:val="16"/>
          </w:rPr>
        </w:pPr>
        <w:sdt>
          <w:sdtPr>
            <w:id w:val="-1217354519"/>
            <w:docPartObj>
              <w:docPartGallery w:val="Page Numbers (Top of Page)"/>
              <w:docPartUnique/>
            </w:docPartObj>
          </w:sdtPr>
          <w:sdtEndPr>
            <w:rPr>
              <w:noProof/>
              <w:sz w:val="16"/>
              <w:szCs w:val="16"/>
            </w:rPr>
          </w:sdtEndPr>
          <w:sdtContent>
            <w:r w:rsidRPr="00945C26">
              <w:rPr>
                <w:sz w:val="16"/>
              </w:rPr>
              <w:t xml:space="preserve">Termenii Serviciilor online pentru licențierea în volum Microsoft (română, </w:t>
            </w:r>
            <w:r w:rsidRPr="00945C26">
              <w:rPr>
                <w:sz w:val="16"/>
                <w:szCs w:val="16"/>
              </w:rPr>
              <w:t>mai</w:t>
            </w:r>
            <w:r w:rsidRPr="00945C26">
              <w:rPr>
                <w:sz w:val="16"/>
              </w:rPr>
              <w:t xml:space="preserve"> 2019)</w:t>
            </w:r>
          </w:sdtContent>
        </w:sdt>
        <w:r w:rsidRPr="00945C26">
          <w:rPr>
            <w:sz w:val="16"/>
            <w:szCs w:val="16"/>
          </w:rPr>
          <w:tab/>
        </w:r>
        <w:r w:rsidRPr="00945C26">
          <w:rPr>
            <w:sz w:val="16"/>
            <w:szCs w:val="16"/>
          </w:rPr>
          <w:fldChar w:fldCharType="begin"/>
        </w:r>
        <w:r w:rsidRPr="00945C26">
          <w:rPr>
            <w:sz w:val="16"/>
            <w:szCs w:val="16"/>
          </w:rPr>
          <w:instrText xml:space="preserve"> PAGE   \* MERGEFORMAT </w:instrText>
        </w:r>
        <w:r w:rsidRPr="00945C26">
          <w:rPr>
            <w:sz w:val="16"/>
            <w:szCs w:val="16"/>
          </w:rPr>
          <w:fldChar w:fldCharType="separate"/>
        </w:r>
        <w:r>
          <w:rPr>
            <w:sz w:val="16"/>
            <w:szCs w:val="16"/>
          </w:rPr>
          <w:t>2</w:t>
        </w:r>
        <w:r w:rsidRPr="00945C2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75C34D4F" w:rsidR="00DE3BA5" w:rsidRPr="00945C26" w:rsidRDefault="000F3C04" w:rsidP="0019279F">
        <w:pPr>
          <w:pStyle w:val="ProductList-Body"/>
          <w:tabs>
            <w:tab w:val="right" w:pos="10800"/>
          </w:tabs>
          <w:spacing w:before="20" w:after="20"/>
          <w:ind w:left="-14" w:right="-101"/>
          <w:rPr>
            <w:noProof/>
            <w:sz w:val="16"/>
            <w:szCs w:val="16"/>
          </w:rPr>
        </w:pPr>
        <w:sdt>
          <w:sdtPr>
            <w:id w:val="1857222752"/>
            <w:docPartObj>
              <w:docPartGallery w:val="Page Numbers (Top of Page)"/>
              <w:docPartUnique/>
            </w:docPartObj>
          </w:sdtPr>
          <w:sdtEndPr>
            <w:rPr>
              <w:noProof/>
              <w:sz w:val="16"/>
              <w:szCs w:val="16"/>
            </w:rPr>
          </w:sdtEndPr>
          <w:sdtContent>
            <w:r w:rsidR="00945C26" w:rsidRPr="00945C26">
              <w:rPr>
                <w:sz w:val="16"/>
              </w:rPr>
              <w:t xml:space="preserve">Termenii Serviciilor online pentru licențierea în volum Microsoft (română, </w:t>
            </w:r>
            <w:r w:rsidR="00945C26" w:rsidRPr="00945C26">
              <w:rPr>
                <w:sz w:val="16"/>
                <w:szCs w:val="16"/>
              </w:rPr>
              <w:t>mai</w:t>
            </w:r>
            <w:r w:rsidR="00945C26" w:rsidRPr="00945C26">
              <w:rPr>
                <w:sz w:val="16"/>
              </w:rPr>
              <w:t xml:space="preserve"> 2019)</w:t>
            </w:r>
          </w:sdtContent>
        </w:sdt>
        <w:r w:rsidR="00DE3BA5" w:rsidRPr="00945C26">
          <w:rPr>
            <w:sz w:val="16"/>
            <w:szCs w:val="16"/>
          </w:rPr>
          <w:tab/>
        </w:r>
        <w:r w:rsidR="00DE3BA5" w:rsidRPr="00945C26">
          <w:rPr>
            <w:sz w:val="16"/>
            <w:szCs w:val="16"/>
          </w:rPr>
          <w:fldChar w:fldCharType="begin"/>
        </w:r>
        <w:r w:rsidR="00DE3BA5" w:rsidRPr="00945C26">
          <w:rPr>
            <w:sz w:val="16"/>
            <w:szCs w:val="16"/>
          </w:rPr>
          <w:instrText xml:space="preserve"> PAGE   \* MERGEFORMAT </w:instrText>
        </w:r>
        <w:r w:rsidR="00DE3BA5" w:rsidRPr="00945C26">
          <w:rPr>
            <w:sz w:val="16"/>
            <w:szCs w:val="16"/>
          </w:rPr>
          <w:fldChar w:fldCharType="separate"/>
        </w:r>
        <w:r w:rsidR="00DE3BA5" w:rsidRPr="00945C26">
          <w:rPr>
            <w:noProof/>
            <w:sz w:val="16"/>
            <w:szCs w:val="16"/>
          </w:rPr>
          <w:t>8</w:t>
        </w:r>
        <w:r w:rsidR="00DE3BA5" w:rsidRPr="00945C2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D3A95A2"/>
    <w:lvl w:ilvl="0" w:tplc="0324CBE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1/E3Mkg+fflFckT44wyr6DlgsEs2Gkj+dDNfbbzekX+rXs/yoCWmLQVVq65uuNvs55qVwIK4UUiaB6WxHLkJng==" w:salt="u1nk1RKkxk0xyKYMWiNJC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1C7"/>
    <w:rsid w:val="00004BE2"/>
    <w:rsid w:val="000056F6"/>
    <w:rsid w:val="0000636C"/>
    <w:rsid w:val="0000793E"/>
    <w:rsid w:val="00007D8A"/>
    <w:rsid w:val="000106A8"/>
    <w:rsid w:val="00011C98"/>
    <w:rsid w:val="00011ED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57"/>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3207"/>
    <w:rsid w:val="00144059"/>
    <w:rsid w:val="001472FC"/>
    <w:rsid w:val="00147B2E"/>
    <w:rsid w:val="0015099D"/>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97DBA"/>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C5D18"/>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953"/>
    <w:rsid w:val="00216B4F"/>
    <w:rsid w:val="00217724"/>
    <w:rsid w:val="002203AF"/>
    <w:rsid w:val="00221CBE"/>
    <w:rsid w:val="00224DEB"/>
    <w:rsid w:val="0022546F"/>
    <w:rsid w:val="002311E4"/>
    <w:rsid w:val="00232755"/>
    <w:rsid w:val="00233C87"/>
    <w:rsid w:val="0023405D"/>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425"/>
    <w:rsid w:val="002A35C6"/>
    <w:rsid w:val="002A3B84"/>
    <w:rsid w:val="002A6167"/>
    <w:rsid w:val="002B123C"/>
    <w:rsid w:val="002B3CFE"/>
    <w:rsid w:val="002B4B19"/>
    <w:rsid w:val="002B686B"/>
    <w:rsid w:val="002B789A"/>
    <w:rsid w:val="002C0221"/>
    <w:rsid w:val="002C0AB4"/>
    <w:rsid w:val="002C0AB6"/>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794D"/>
    <w:rsid w:val="00390430"/>
    <w:rsid w:val="003904F0"/>
    <w:rsid w:val="00392282"/>
    <w:rsid w:val="00392DF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3F6D3C"/>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756"/>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3287"/>
    <w:rsid w:val="00485BAA"/>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1517"/>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5153"/>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4AD5"/>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C0C"/>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90003"/>
    <w:rsid w:val="007A046B"/>
    <w:rsid w:val="007A08BF"/>
    <w:rsid w:val="007A1689"/>
    <w:rsid w:val="007A1B71"/>
    <w:rsid w:val="007A1E98"/>
    <w:rsid w:val="007A2D28"/>
    <w:rsid w:val="007A2E0D"/>
    <w:rsid w:val="007A3711"/>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300"/>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54D6"/>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A6797"/>
    <w:rsid w:val="008B02EF"/>
    <w:rsid w:val="008B08EC"/>
    <w:rsid w:val="008B1459"/>
    <w:rsid w:val="008B2395"/>
    <w:rsid w:val="008B2E04"/>
    <w:rsid w:val="008B3FBA"/>
    <w:rsid w:val="008B5811"/>
    <w:rsid w:val="008B5988"/>
    <w:rsid w:val="008B6ABD"/>
    <w:rsid w:val="008C0120"/>
    <w:rsid w:val="008C0C07"/>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04C7"/>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45C26"/>
    <w:rsid w:val="00952EC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828"/>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8B5"/>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3C"/>
    <w:rsid w:val="00AF6659"/>
    <w:rsid w:val="00AF67A7"/>
    <w:rsid w:val="00AF6B91"/>
    <w:rsid w:val="00AF7843"/>
    <w:rsid w:val="00B0042D"/>
    <w:rsid w:val="00B01933"/>
    <w:rsid w:val="00B03C1D"/>
    <w:rsid w:val="00B074D2"/>
    <w:rsid w:val="00B0782A"/>
    <w:rsid w:val="00B12C95"/>
    <w:rsid w:val="00B13BCE"/>
    <w:rsid w:val="00B143C0"/>
    <w:rsid w:val="00B17611"/>
    <w:rsid w:val="00B20876"/>
    <w:rsid w:val="00B21DA3"/>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47FF"/>
    <w:rsid w:val="00C351CD"/>
    <w:rsid w:val="00C35601"/>
    <w:rsid w:val="00C36DBB"/>
    <w:rsid w:val="00C37C7A"/>
    <w:rsid w:val="00C422FE"/>
    <w:rsid w:val="00C438E8"/>
    <w:rsid w:val="00C457FA"/>
    <w:rsid w:val="00C4636F"/>
    <w:rsid w:val="00C47698"/>
    <w:rsid w:val="00C477A7"/>
    <w:rsid w:val="00C47B65"/>
    <w:rsid w:val="00C507D4"/>
    <w:rsid w:val="00C52410"/>
    <w:rsid w:val="00C524DB"/>
    <w:rsid w:val="00C5719D"/>
    <w:rsid w:val="00C57D8F"/>
    <w:rsid w:val="00C613A7"/>
    <w:rsid w:val="00C614E7"/>
    <w:rsid w:val="00C614F3"/>
    <w:rsid w:val="00C62FB6"/>
    <w:rsid w:val="00C6453B"/>
    <w:rsid w:val="00C64C21"/>
    <w:rsid w:val="00C66C0B"/>
    <w:rsid w:val="00C7360D"/>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1F6A"/>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CF6A5D"/>
    <w:rsid w:val="00D012C3"/>
    <w:rsid w:val="00D0302B"/>
    <w:rsid w:val="00D1024F"/>
    <w:rsid w:val="00D103AF"/>
    <w:rsid w:val="00D11F4A"/>
    <w:rsid w:val="00D11F5A"/>
    <w:rsid w:val="00D12FE5"/>
    <w:rsid w:val="00D14649"/>
    <w:rsid w:val="00D14E32"/>
    <w:rsid w:val="00D15B9F"/>
    <w:rsid w:val="00D16442"/>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3BA5"/>
    <w:rsid w:val="00DE44BF"/>
    <w:rsid w:val="00DE5F5E"/>
    <w:rsid w:val="00DE7535"/>
    <w:rsid w:val="00DF1449"/>
    <w:rsid w:val="00DF229E"/>
    <w:rsid w:val="00DF2A90"/>
    <w:rsid w:val="00DF3BB8"/>
    <w:rsid w:val="00DF45EB"/>
    <w:rsid w:val="00DF470E"/>
    <w:rsid w:val="00DF52E3"/>
    <w:rsid w:val="00E00D6F"/>
    <w:rsid w:val="00E0305F"/>
    <w:rsid w:val="00E03324"/>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6192"/>
    <w:rsid w:val="00E87EC1"/>
    <w:rsid w:val="00E915FD"/>
    <w:rsid w:val="00E93FD0"/>
    <w:rsid w:val="00E957F0"/>
    <w:rsid w:val="00E96D66"/>
    <w:rsid w:val="00EA044F"/>
    <w:rsid w:val="00EA0550"/>
    <w:rsid w:val="00EA116D"/>
    <w:rsid w:val="00EA1E1B"/>
    <w:rsid w:val="00EA4BEE"/>
    <w:rsid w:val="00EA5FCC"/>
    <w:rsid w:val="00EA7404"/>
    <w:rsid w:val="00EB42C1"/>
    <w:rsid w:val="00EB4400"/>
    <w:rsid w:val="00EB7902"/>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5D72"/>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3.xml"/><Relationship Id="rId50" Type="http://schemas.openxmlformats.org/officeDocument/2006/relationships/hyperlink" Target="http://go.microsoft.com/?linkid=9839206" TargetMode="External"/><Relationship Id="rId55" Type="http://schemas.openxmlformats.org/officeDocument/2006/relationships/hyperlink" Target="https://aka.ms/bingmapsplatformsdks/" TargetMode="External"/><Relationship Id="rId63" Type="http://schemas.openxmlformats.org/officeDocument/2006/relationships/hyperlink" Target="https://go.microsoft.com/fwlink/?LinkId=521839" TargetMode="External"/><Relationship Id="rId68" Type="http://schemas.openxmlformats.org/officeDocument/2006/relationships/hyperlink" Target="https://aka.ms/github_terms" TargetMode="External"/><Relationship Id="rId76" Type="http://schemas.openxmlformats.org/officeDocument/2006/relationships/footer" Target="footer24.xml"/><Relationship Id="rId84" Type="http://schemas.openxmlformats.org/officeDocument/2006/relationships/image" Target="media/image2.png"/><Relationship Id="rId7" Type="http://schemas.openxmlformats.org/officeDocument/2006/relationships/endnotes" Target="endnotes.xml"/><Relationship Id="rId71"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www.office.com/sca" TargetMode="External"/><Relationship Id="rId58" Type="http://schemas.openxmlformats.org/officeDocument/2006/relationships/footer" Target="footer17.xml"/><Relationship Id="rId66" Type="http://schemas.openxmlformats.org/officeDocument/2006/relationships/footer" Target="footer22.xml"/><Relationship Id="rId74" Type="http://schemas.openxmlformats.org/officeDocument/2006/relationships/hyperlink" Target="http://www.microsoft.com/itacademy" TargetMode="External"/><Relationship Id="rId79" Type="http://schemas.openxmlformats.org/officeDocument/2006/relationships/hyperlink" Target="http://go.microsoft.com/fwlink/?linkid=248532" TargetMode="External"/><Relationship Id="rId5" Type="http://schemas.openxmlformats.org/officeDocument/2006/relationships/webSettings" Target="webSettings.xml"/><Relationship Id="rId61" Type="http://schemas.openxmlformats.org/officeDocument/2006/relationships/hyperlink" Target="https://aka.ms/bingmapsplatformapistou" TargetMode="External"/><Relationship Id="rId82" Type="http://schemas.openxmlformats.org/officeDocument/2006/relationships/footer" Target="footer26.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hyperlink" Target="https://go.microsoft.com/fwlink/?LinkId=521839" TargetMode="External"/><Relationship Id="rId64" Type="http://schemas.openxmlformats.org/officeDocument/2006/relationships/footer" Target="footer20.xml"/><Relationship Id="rId69" Type="http://schemas.openxmlformats.org/officeDocument/2006/relationships/hyperlink" Target="https://help.github.com/articles/github-privacy-statement/" TargetMode="External"/><Relationship Id="rId77" Type="http://schemas.openxmlformats.org/officeDocument/2006/relationships/hyperlink" Target="http://go.microsoft.com/?linkid=9710837"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oter" Target="footer23.xml"/><Relationship Id="rId80" Type="http://schemas.openxmlformats.org/officeDocument/2006/relationships/hyperlink" Target="http://www.mpegla.com" TargetMode="Externa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8.xml"/><Relationship Id="rId67" Type="http://schemas.openxmlformats.org/officeDocument/2006/relationships/hyperlink" Target="https://go.microsoft.com/fwlink/?linkid=868812"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apistou" TargetMode="External"/><Relationship Id="rId62" Type="http://schemas.openxmlformats.org/officeDocument/2006/relationships/hyperlink" Target="https://aka.ms/bingmapsplatformsdks/" TargetMode="External"/><Relationship Id="rId70" Type="http://schemas.openxmlformats.org/officeDocument/2006/relationships/hyperlink" Target="https://aka.ms/github_terms" TargetMode="External"/><Relationship Id="rId75" Type="http://schemas.openxmlformats.org/officeDocument/2006/relationships/hyperlink" Target="https://go.microsoft.com/fwlink/?LinkId=521839" TargetMode="External"/><Relationship Id="rId83"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4.xml"/><Relationship Id="rId57" Type="http://schemas.openxmlformats.org/officeDocument/2006/relationships/footer" Target="footer16.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5.xml"/><Relationship Id="rId60" Type="http://schemas.openxmlformats.org/officeDocument/2006/relationships/footer" Target="footer19.xml"/><Relationship Id="rId65" Type="http://schemas.openxmlformats.org/officeDocument/2006/relationships/footer" Target="footer21.xml"/><Relationship Id="rId73" Type="http://schemas.openxmlformats.org/officeDocument/2006/relationships/hyperlink" Target="http://go.microsoft.com/?linkid=9839206" TargetMode="External"/><Relationship Id="rId78" Type="http://schemas.openxmlformats.org/officeDocument/2006/relationships/hyperlink" Target="http://go.microsoft.com/fwlink/?LinkID=248686" TargetMode="External"/><Relationship Id="rId81" Type="http://schemas.openxmlformats.org/officeDocument/2006/relationships/footer" Target="footer25.xml"/><Relationship Id="rId86"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0234F4-0980-424F-803D-D07BB4ED7A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31498</Words>
  <Characters>179541</Characters>
  <Application>Microsoft Office Word</Application>
  <DocSecurity>8</DocSecurity>
  <Lines>1496</Lines>
  <Paragraphs>421</Paragraphs>
  <ScaleCrop>false</ScaleCrop>
  <LinksUpToDate>false</LinksUpToDate>
  <CharactersWithSpaces>210618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2019-05-01T19:09:00Z</dcterms:created>
  <dcterms:modified xsi:type="dcterms:W3CDTF">2019-05-01T19:09:00Z</dcterms:modified>
</cp:coreProperties>
</file>