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0DCB3C37"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383267">
        <w:rPr>
          <w:rFonts w:asciiTheme="majorHAnsi" w:hAnsiTheme="majorHAnsi"/>
          <w:color w:val="FFFFFF" w:themeColor="background1"/>
          <w:sz w:val="72"/>
          <w:szCs w:val="72"/>
        </w:rPr>
        <w:t>noiembrie</w:t>
      </w:r>
      <w:r w:rsidR="002C22E9" w:rsidRPr="00851A88">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4A9A4876" w14:textId="2EF8E9E7" w:rsidR="00A62162"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23318403" w:history="1">
        <w:r w:rsidR="00A62162" w:rsidRPr="001D267D">
          <w:rPr>
            <w:rStyle w:val="Hyperlink"/>
            <w:noProof/>
          </w:rPr>
          <w:t>Introducere</w:t>
        </w:r>
        <w:r w:rsidR="00A62162">
          <w:rPr>
            <w:noProof/>
            <w:webHidden/>
          </w:rPr>
          <w:tab/>
        </w:r>
        <w:r w:rsidR="00A62162">
          <w:rPr>
            <w:noProof/>
            <w:webHidden/>
          </w:rPr>
          <w:fldChar w:fldCharType="begin"/>
        </w:r>
        <w:r w:rsidR="00A62162">
          <w:rPr>
            <w:noProof/>
            <w:webHidden/>
          </w:rPr>
          <w:instrText xml:space="preserve"> PAGEREF _Toc23318403 \h </w:instrText>
        </w:r>
        <w:r w:rsidR="00A62162">
          <w:rPr>
            <w:noProof/>
            <w:webHidden/>
          </w:rPr>
        </w:r>
        <w:r w:rsidR="00A62162">
          <w:rPr>
            <w:noProof/>
            <w:webHidden/>
          </w:rPr>
          <w:fldChar w:fldCharType="separate"/>
        </w:r>
        <w:r w:rsidR="00A62162">
          <w:rPr>
            <w:noProof/>
            <w:webHidden/>
          </w:rPr>
          <w:t>3</w:t>
        </w:r>
        <w:r w:rsidR="00A62162">
          <w:rPr>
            <w:noProof/>
            <w:webHidden/>
          </w:rPr>
          <w:fldChar w:fldCharType="end"/>
        </w:r>
      </w:hyperlink>
    </w:p>
    <w:p w14:paraId="1BDABFFE" w14:textId="5A483CC8" w:rsidR="00A62162" w:rsidRDefault="007D5460">
      <w:pPr>
        <w:pStyle w:val="TOC5"/>
        <w:tabs>
          <w:tab w:val="right" w:leader="dot" w:pos="5030"/>
        </w:tabs>
        <w:rPr>
          <w:rFonts w:eastAsiaTheme="minorEastAsia"/>
          <w:noProof/>
          <w:sz w:val="22"/>
          <w:lang w:val="en-US" w:eastAsia="en-US" w:bidi="ar-SA"/>
        </w:rPr>
      </w:pPr>
      <w:hyperlink w:anchor="_Toc23318404" w:history="1">
        <w:r w:rsidR="00A62162" w:rsidRPr="001D267D">
          <w:rPr>
            <w:rStyle w:val="Hyperlink"/>
            <w:noProof/>
          </w:rPr>
          <w:t>Contractele privind nivelul serviciului</w:t>
        </w:r>
        <w:r w:rsidR="00A62162">
          <w:rPr>
            <w:noProof/>
            <w:webHidden/>
          </w:rPr>
          <w:tab/>
        </w:r>
        <w:r w:rsidR="00A62162">
          <w:rPr>
            <w:noProof/>
            <w:webHidden/>
          </w:rPr>
          <w:fldChar w:fldCharType="begin"/>
        </w:r>
        <w:r w:rsidR="00A62162">
          <w:rPr>
            <w:noProof/>
            <w:webHidden/>
          </w:rPr>
          <w:instrText xml:space="preserve"> PAGEREF _Toc23318404 \h </w:instrText>
        </w:r>
        <w:r w:rsidR="00A62162">
          <w:rPr>
            <w:noProof/>
            <w:webHidden/>
          </w:rPr>
        </w:r>
        <w:r w:rsidR="00A62162">
          <w:rPr>
            <w:noProof/>
            <w:webHidden/>
          </w:rPr>
          <w:fldChar w:fldCharType="separate"/>
        </w:r>
        <w:r w:rsidR="00A62162">
          <w:rPr>
            <w:noProof/>
            <w:webHidden/>
          </w:rPr>
          <w:t>3</w:t>
        </w:r>
        <w:r w:rsidR="00A62162">
          <w:rPr>
            <w:noProof/>
            <w:webHidden/>
          </w:rPr>
          <w:fldChar w:fldCharType="end"/>
        </w:r>
      </w:hyperlink>
    </w:p>
    <w:p w14:paraId="3204470B" w14:textId="3D65B931" w:rsidR="00A62162" w:rsidRDefault="007D5460">
      <w:pPr>
        <w:pStyle w:val="TOC5"/>
        <w:tabs>
          <w:tab w:val="right" w:leader="dot" w:pos="5030"/>
        </w:tabs>
        <w:rPr>
          <w:rFonts w:eastAsiaTheme="minorEastAsia"/>
          <w:noProof/>
          <w:sz w:val="22"/>
          <w:lang w:val="en-US" w:eastAsia="en-US" w:bidi="ar-SA"/>
        </w:rPr>
      </w:pPr>
      <w:hyperlink w:anchor="_Toc23318405" w:history="1">
        <w:r w:rsidR="00A62162" w:rsidRPr="001D267D">
          <w:rPr>
            <w:rStyle w:val="Hyperlink"/>
            <w:noProof/>
          </w:rPr>
          <w:t>Termenii şi Actualizările referitoare la Serviciile online</w:t>
        </w:r>
        <w:r w:rsidR="00A62162">
          <w:rPr>
            <w:noProof/>
            <w:webHidden/>
          </w:rPr>
          <w:tab/>
        </w:r>
        <w:r w:rsidR="00A62162">
          <w:rPr>
            <w:noProof/>
            <w:webHidden/>
          </w:rPr>
          <w:fldChar w:fldCharType="begin"/>
        </w:r>
        <w:r w:rsidR="00A62162">
          <w:rPr>
            <w:noProof/>
            <w:webHidden/>
          </w:rPr>
          <w:instrText xml:space="preserve"> PAGEREF _Toc23318405 \h </w:instrText>
        </w:r>
        <w:r w:rsidR="00A62162">
          <w:rPr>
            <w:noProof/>
            <w:webHidden/>
          </w:rPr>
        </w:r>
        <w:r w:rsidR="00A62162">
          <w:rPr>
            <w:noProof/>
            <w:webHidden/>
          </w:rPr>
          <w:fldChar w:fldCharType="separate"/>
        </w:r>
        <w:r w:rsidR="00A62162">
          <w:rPr>
            <w:noProof/>
            <w:webHidden/>
          </w:rPr>
          <w:t>3</w:t>
        </w:r>
        <w:r w:rsidR="00A62162">
          <w:rPr>
            <w:noProof/>
            <w:webHidden/>
          </w:rPr>
          <w:fldChar w:fldCharType="end"/>
        </w:r>
      </w:hyperlink>
    </w:p>
    <w:p w14:paraId="69264DAE" w14:textId="4ED8FF91" w:rsidR="00A62162" w:rsidRDefault="007D5460">
      <w:pPr>
        <w:pStyle w:val="TOC5"/>
        <w:tabs>
          <w:tab w:val="right" w:leader="dot" w:pos="5030"/>
        </w:tabs>
        <w:rPr>
          <w:rFonts w:eastAsiaTheme="minorEastAsia"/>
          <w:noProof/>
          <w:sz w:val="22"/>
          <w:lang w:val="en-US" w:eastAsia="en-US" w:bidi="ar-SA"/>
        </w:rPr>
      </w:pPr>
      <w:hyperlink w:anchor="_Toc23318406" w:history="1">
        <w:r w:rsidR="00A62162" w:rsidRPr="001D267D">
          <w:rPr>
            <w:rStyle w:val="Hyperlink"/>
            <w:noProof/>
          </w:rPr>
          <w:t>Notificări electronice</w:t>
        </w:r>
        <w:r w:rsidR="00A62162">
          <w:rPr>
            <w:noProof/>
            <w:webHidden/>
          </w:rPr>
          <w:tab/>
        </w:r>
        <w:r w:rsidR="00A62162">
          <w:rPr>
            <w:noProof/>
            <w:webHidden/>
          </w:rPr>
          <w:fldChar w:fldCharType="begin"/>
        </w:r>
        <w:r w:rsidR="00A62162">
          <w:rPr>
            <w:noProof/>
            <w:webHidden/>
          </w:rPr>
          <w:instrText xml:space="preserve"> PAGEREF _Toc23318406 \h </w:instrText>
        </w:r>
        <w:r w:rsidR="00A62162">
          <w:rPr>
            <w:noProof/>
            <w:webHidden/>
          </w:rPr>
        </w:r>
        <w:r w:rsidR="00A62162">
          <w:rPr>
            <w:noProof/>
            <w:webHidden/>
          </w:rPr>
          <w:fldChar w:fldCharType="separate"/>
        </w:r>
        <w:r w:rsidR="00A62162">
          <w:rPr>
            <w:noProof/>
            <w:webHidden/>
          </w:rPr>
          <w:t>3</w:t>
        </w:r>
        <w:r w:rsidR="00A62162">
          <w:rPr>
            <w:noProof/>
            <w:webHidden/>
          </w:rPr>
          <w:fldChar w:fldCharType="end"/>
        </w:r>
      </w:hyperlink>
    </w:p>
    <w:p w14:paraId="7D7F007F" w14:textId="3C517D01" w:rsidR="00A62162" w:rsidRDefault="007D5460">
      <w:pPr>
        <w:pStyle w:val="TOC5"/>
        <w:tabs>
          <w:tab w:val="right" w:leader="dot" w:pos="5030"/>
        </w:tabs>
        <w:rPr>
          <w:rFonts w:eastAsiaTheme="minorEastAsia"/>
          <w:noProof/>
          <w:sz w:val="22"/>
          <w:lang w:val="en-US" w:eastAsia="en-US" w:bidi="ar-SA"/>
        </w:rPr>
      </w:pPr>
      <w:hyperlink w:anchor="_Toc23318407" w:history="1">
        <w:r w:rsidR="00A62162" w:rsidRPr="001D267D">
          <w:rPr>
            <w:rStyle w:val="Hyperlink"/>
            <w:noProof/>
          </w:rPr>
          <w:t>Versiunile anterioare</w:t>
        </w:r>
        <w:r w:rsidR="00A62162">
          <w:rPr>
            <w:noProof/>
            <w:webHidden/>
          </w:rPr>
          <w:tab/>
        </w:r>
        <w:r w:rsidR="00A62162">
          <w:rPr>
            <w:noProof/>
            <w:webHidden/>
          </w:rPr>
          <w:fldChar w:fldCharType="begin"/>
        </w:r>
        <w:r w:rsidR="00A62162">
          <w:rPr>
            <w:noProof/>
            <w:webHidden/>
          </w:rPr>
          <w:instrText xml:space="preserve"> PAGEREF _Toc23318407 \h </w:instrText>
        </w:r>
        <w:r w:rsidR="00A62162">
          <w:rPr>
            <w:noProof/>
            <w:webHidden/>
          </w:rPr>
        </w:r>
        <w:r w:rsidR="00A62162">
          <w:rPr>
            <w:noProof/>
            <w:webHidden/>
          </w:rPr>
          <w:fldChar w:fldCharType="separate"/>
        </w:r>
        <w:r w:rsidR="00A62162">
          <w:rPr>
            <w:noProof/>
            <w:webHidden/>
          </w:rPr>
          <w:t>3</w:t>
        </w:r>
        <w:r w:rsidR="00A62162">
          <w:rPr>
            <w:noProof/>
            <w:webHidden/>
          </w:rPr>
          <w:fldChar w:fldCharType="end"/>
        </w:r>
      </w:hyperlink>
    </w:p>
    <w:p w14:paraId="0C4304BF" w14:textId="3FB6978D" w:rsidR="00A62162" w:rsidRDefault="007D5460">
      <w:pPr>
        <w:pStyle w:val="TOC3"/>
        <w:rPr>
          <w:rFonts w:eastAsiaTheme="minorEastAsia"/>
          <w:b w:val="0"/>
          <w:smallCaps w:val="0"/>
          <w:sz w:val="22"/>
          <w:lang w:val="en-US" w:eastAsia="en-US" w:bidi="ar-SA"/>
        </w:rPr>
      </w:pPr>
      <w:hyperlink w:anchor="_Toc23318408" w:history="1">
        <w:r w:rsidR="00A62162" w:rsidRPr="001D267D">
          <w:rPr>
            <w:rStyle w:val="Hyperlink"/>
          </w:rPr>
          <w:t>Clarificări și rezumatul modificărilor</w:t>
        </w:r>
        <w:r w:rsidR="00A62162">
          <w:rPr>
            <w:webHidden/>
          </w:rPr>
          <w:tab/>
        </w:r>
        <w:r w:rsidR="00A62162">
          <w:rPr>
            <w:webHidden/>
          </w:rPr>
          <w:fldChar w:fldCharType="begin"/>
        </w:r>
        <w:r w:rsidR="00A62162">
          <w:rPr>
            <w:webHidden/>
          </w:rPr>
          <w:instrText xml:space="preserve"> PAGEREF _Toc23318408 \h </w:instrText>
        </w:r>
        <w:r w:rsidR="00A62162">
          <w:rPr>
            <w:webHidden/>
          </w:rPr>
        </w:r>
        <w:r w:rsidR="00A62162">
          <w:rPr>
            <w:webHidden/>
          </w:rPr>
          <w:fldChar w:fldCharType="separate"/>
        </w:r>
        <w:r w:rsidR="00A62162">
          <w:rPr>
            <w:webHidden/>
          </w:rPr>
          <w:t>3</w:t>
        </w:r>
        <w:r w:rsidR="00A62162">
          <w:rPr>
            <w:webHidden/>
          </w:rPr>
          <w:fldChar w:fldCharType="end"/>
        </w:r>
      </w:hyperlink>
    </w:p>
    <w:p w14:paraId="0219C990" w14:textId="1626699D" w:rsidR="00A62162" w:rsidRDefault="007D5460">
      <w:pPr>
        <w:pStyle w:val="TOC1"/>
        <w:tabs>
          <w:tab w:val="right" w:leader="dot" w:pos="5030"/>
        </w:tabs>
        <w:rPr>
          <w:rFonts w:eastAsiaTheme="minorEastAsia"/>
          <w:b w:val="0"/>
          <w:caps w:val="0"/>
          <w:noProof/>
          <w:sz w:val="22"/>
          <w:lang w:val="en-US" w:eastAsia="en-US" w:bidi="ar-SA"/>
        </w:rPr>
      </w:pPr>
      <w:hyperlink w:anchor="_Toc23318409" w:history="1">
        <w:r w:rsidR="00A62162" w:rsidRPr="001D267D">
          <w:rPr>
            <w:rStyle w:val="Hyperlink"/>
            <w:noProof/>
          </w:rPr>
          <w:t>Definiţii</w:t>
        </w:r>
        <w:r w:rsidR="00A62162">
          <w:rPr>
            <w:noProof/>
            <w:webHidden/>
          </w:rPr>
          <w:tab/>
        </w:r>
        <w:r w:rsidR="00A62162">
          <w:rPr>
            <w:noProof/>
            <w:webHidden/>
          </w:rPr>
          <w:fldChar w:fldCharType="begin"/>
        </w:r>
        <w:r w:rsidR="00A62162">
          <w:rPr>
            <w:noProof/>
            <w:webHidden/>
          </w:rPr>
          <w:instrText xml:space="preserve"> PAGEREF _Toc23318409 \h </w:instrText>
        </w:r>
        <w:r w:rsidR="00A62162">
          <w:rPr>
            <w:noProof/>
            <w:webHidden/>
          </w:rPr>
        </w:r>
        <w:r w:rsidR="00A62162">
          <w:rPr>
            <w:noProof/>
            <w:webHidden/>
          </w:rPr>
          <w:fldChar w:fldCharType="separate"/>
        </w:r>
        <w:r w:rsidR="00A62162">
          <w:rPr>
            <w:noProof/>
            <w:webHidden/>
          </w:rPr>
          <w:t>4</w:t>
        </w:r>
        <w:r w:rsidR="00A62162">
          <w:rPr>
            <w:noProof/>
            <w:webHidden/>
          </w:rPr>
          <w:fldChar w:fldCharType="end"/>
        </w:r>
      </w:hyperlink>
    </w:p>
    <w:p w14:paraId="3256594D" w14:textId="11694F30" w:rsidR="00A62162" w:rsidRDefault="007D5460">
      <w:pPr>
        <w:pStyle w:val="TOC1"/>
        <w:tabs>
          <w:tab w:val="right" w:leader="dot" w:pos="5030"/>
        </w:tabs>
        <w:rPr>
          <w:rFonts w:eastAsiaTheme="minorEastAsia"/>
          <w:b w:val="0"/>
          <w:caps w:val="0"/>
          <w:noProof/>
          <w:sz w:val="22"/>
          <w:lang w:val="en-US" w:eastAsia="en-US" w:bidi="ar-SA"/>
        </w:rPr>
      </w:pPr>
      <w:hyperlink w:anchor="_Toc23318410" w:history="1">
        <w:r w:rsidR="00A62162" w:rsidRPr="001D267D">
          <w:rPr>
            <w:rStyle w:val="Hyperlink"/>
            <w:noProof/>
          </w:rPr>
          <w:t>Termeni generali</w:t>
        </w:r>
        <w:r w:rsidR="00A62162">
          <w:rPr>
            <w:noProof/>
            <w:webHidden/>
          </w:rPr>
          <w:tab/>
        </w:r>
        <w:r w:rsidR="00A62162">
          <w:rPr>
            <w:noProof/>
            <w:webHidden/>
          </w:rPr>
          <w:fldChar w:fldCharType="begin"/>
        </w:r>
        <w:r w:rsidR="00A62162">
          <w:rPr>
            <w:noProof/>
            <w:webHidden/>
          </w:rPr>
          <w:instrText xml:space="preserve"> PAGEREF _Toc23318410 \h </w:instrText>
        </w:r>
        <w:r w:rsidR="00A62162">
          <w:rPr>
            <w:noProof/>
            <w:webHidden/>
          </w:rPr>
        </w:r>
        <w:r w:rsidR="00A62162">
          <w:rPr>
            <w:noProof/>
            <w:webHidden/>
          </w:rPr>
          <w:fldChar w:fldCharType="separate"/>
        </w:r>
        <w:r w:rsidR="00A62162">
          <w:rPr>
            <w:noProof/>
            <w:webHidden/>
          </w:rPr>
          <w:t>6</w:t>
        </w:r>
        <w:r w:rsidR="00A62162">
          <w:rPr>
            <w:noProof/>
            <w:webHidden/>
          </w:rPr>
          <w:fldChar w:fldCharType="end"/>
        </w:r>
      </w:hyperlink>
    </w:p>
    <w:p w14:paraId="35ACBD76" w14:textId="74E4227B" w:rsidR="00A62162" w:rsidRDefault="007D5460">
      <w:pPr>
        <w:pStyle w:val="TOC5"/>
        <w:tabs>
          <w:tab w:val="right" w:leader="dot" w:pos="5030"/>
        </w:tabs>
        <w:rPr>
          <w:rFonts w:eastAsiaTheme="minorEastAsia"/>
          <w:noProof/>
          <w:sz w:val="22"/>
          <w:lang w:val="en-US" w:eastAsia="en-US" w:bidi="ar-SA"/>
        </w:rPr>
      </w:pPr>
      <w:hyperlink w:anchor="_Toc23318411" w:history="1">
        <w:r w:rsidR="00A62162" w:rsidRPr="001D267D">
          <w:rPr>
            <w:rStyle w:val="Hyperlink"/>
            <w:noProof/>
          </w:rPr>
          <w:t>Licenţierea Serviciilor online</w:t>
        </w:r>
        <w:r w:rsidR="00A62162">
          <w:rPr>
            <w:noProof/>
            <w:webHidden/>
          </w:rPr>
          <w:tab/>
        </w:r>
        <w:r w:rsidR="00A62162">
          <w:rPr>
            <w:noProof/>
            <w:webHidden/>
          </w:rPr>
          <w:fldChar w:fldCharType="begin"/>
        </w:r>
        <w:r w:rsidR="00A62162">
          <w:rPr>
            <w:noProof/>
            <w:webHidden/>
          </w:rPr>
          <w:instrText xml:space="preserve"> PAGEREF _Toc23318411 \h </w:instrText>
        </w:r>
        <w:r w:rsidR="00A62162">
          <w:rPr>
            <w:noProof/>
            <w:webHidden/>
          </w:rPr>
        </w:r>
        <w:r w:rsidR="00A62162">
          <w:rPr>
            <w:noProof/>
            <w:webHidden/>
          </w:rPr>
          <w:fldChar w:fldCharType="separate"/>
        </w:r>
        <w:r w:rsidR="00A62162">
          <w:rPr>
            <w:noProof/>
            <w:webHidden/>
          </w:rPr>
          <w:t>6</w:t>
        </w:r>
        <w:r w:rsidR="00A62162">
          <w:rPr>
            <w:noProof/>
            <w:webHidden/>
          </w:rPr>
          <w:fldChar w:fldCharType="end"/>
        </w:r>
      </w:hyperlink>
    </w:p>
    <w:p w14:paraId="3EED2438" w14:textId="3410B70D" w:rsidR="00A62162" w:rsidRDefault="007D5460">
      <w:pPr>
        <w:pStyle w:val="TOC5"/>
        <w:tabs>
          <w:tab w:val="right" w:leader="dot" w:pos="5030"/>
        </w:tabs>
        <w:rPr>
          <w:rFonts w:eastAsiaTheme="minorEastAsia"/>
          <w:noProof/>
          <w:sz w:val="22"/>
          <w:lang w:val="en-US" w:eastAsia="en-US" w:bidi="ar-SA"/>
        </w:rPr>
      </w:pPr>
      <w:hyperlink w:anchor="_Toc23318412" w:history="1">
        <w:r w:rsidR="00A62162" w:rsidRPr="001D267D">
          <w:rPr>
            <w:rStyle w:val="Hyperlink"/>
            <w:noProof/>
          </w:rPr>
          <w:t>Utilizarea Serviciilor online</w:t>
        </w:r>
        <w:r w:rsidR="00A62162">
          <w:rPr>
            <w:noProof/>
            <w:webHidden/>
          </w:rPr>
          <w:tab/>
        </w:r>
        <w:r w:rsidR="00A62162">
          <w:rPr>
            <w:noProof/>
            <w:webHidden/>
          </w:rPr>
          <w:fldChar w:fldCharType="begin"/>
        </w:r>
        <w:r w:rsidR="00A62162">
          <w:rPr>
            <w:noProof/>
            <w:webHidden/>
          </w:rPr>
          <w:instrText xml:space="preserve"> PAGEREF _Toc23318412 \h </w:instrText>
        </w:r>
        <w:r w:rsidR="00A62162">
          <w:rPr>
            <w:noProof/>
            <w:webHidden/>
          </w:rPr>
        </w:r>
        <w:r w:rsidR="00A62162">
          <w:rPr>
            <w:noProof/>
            <w:webHidden/>
          </w:rPr>
          <w:fldChar w:fldCharType="separate"/>
        </w:r>
        <w:r w:rsidR="00A62162">
          <w:rPr>
            <w:noProof/>
            <w:webHidden/>
          </w:rPr>
          <w:t>6</w:t>
        </w:r>
        <w:r w:rsidR="00A62162">
          <w:rPr>
            <w:noProof/>
            <w:webHidden/>
          </w:rPr>
          <w:fldChar w:fldCharType="end"/>
        </w:r>
      </w:hyperlink>
    </w:p>
    <w:p w14:paraId="2A9355B5" w14:textId="1C01BEB5" w:rsidR="00A62162" w:rsidRDefault="007D5460">
      <w:pPr>
        <w:pStyle w:val="TOC5"/>
        <w:tabs>
          <w:tab w:val="right" w:leader="dot" w:pos="5030"/>
        </w:tabs>
        <w:rPr>
          <w:rFonts w:eastAsiaTheme="minorEastAsia"/>
          <w:noProof/>
          <w:sz w:val="22"/>
          <w:lang w:val="en-US" w:eastAsia="en-US" w:bidi="ar-SA"/>
        </w:rPr>
      </w:pPr>
      <w:hyperlink w:anchor="_Toc23318413" w:history="1">
        <w:r w:rsidR="00A62162" w:rsidRPr="001D267D">
          <w:rPr>
            <w:rStyle w:val="Hyperlink"/>
            <w:noProof/>
          </w:rPr>
          <w:t>Utilizarea produselor software cu serviciul online</w:t>
        </w:r>
        <w:r w:rsidR="00A62162">
          <w:rPr>
            <w:noProof/>
            <w:webHidden/>
          </w:rPr>
          <w:tab/>
        </w:r>
        <w:r w:rsidR="00A62162">
          <w:rPr>
            <w:noProof/>
            <w:webHidden/>
          </w:rPr>
          <w:fldChar w:fldCharType="begin"/>
        </w:r>
        <w:r w:rsidR="00A62162">
          <w:rPr>
            <w:noProof/>
            <w:webHidden/>
          </w:rPr>
          <w:instrText xml:space="preserve"> PAGEREF _Toc23318413 \h </w:instrText>
        </w:r>
        <w:r w:rsidR="00A62162">
          <w:rPr>
            <w:noProof/>
            <w:webHidden/>
          </w:rPr>
        </w:r>
        <w:r w:rsidR="00A62162">
          <w:rPr>
            <w:noProof/>
            <w:webHidden/>
          </w:rPr>
          <w:fldChar w:fldCharType="separate"/>
        </w:r>
        <w:r w:rsidR="00A62162">
          <w:rPr>
            <w:noProof/>
            <w:webHidden/>
          </w:rPr>
          <w:t>6</w:t>
        </w:r>
        <w:r w:rsidR="00A62162">
          <w:rPr>
            <w:noProof/>
            <w:webHidden/>
          </w:rPr>
          <w:fldChar w:fldCharType="end"/>
        </w:r>
      </w:hyperlink>
    </w:p>
    <w:p w14:paraId="714BC0AA" w14:textId="3616DA2B" w:rsidR="00A62162" w:rsidRDefault="007D5460">
      <w:pPr>
        <w:pStyle w:val="TOC5"/>
        <w:tabs>
          <w:tab w:val="right" w:leader="dot" w:pos="5030"/>
        </w:tabs>
        <w:rPr>
          <w:rFonts w:eastAsiaTheme="minorEastAsia"/>
          <w:noProof/>
          <w:sz w:val="22"/>
          <w:lang w:val="en-US" w:eastAsia="en-US" w:bidi="ar-SA"/>
        </w:rPr>
      </w:pPr>
      <w:hyperlink w:anchor="_Toc23318414" w:history="1">
        <w:r w:rsidR="00A62162" w:rsidRPr="001D267D">
          <w:rPr>
            <w:rStyle w:val="Hyperlink"/>
            <w:noProof/>
          </w:rPr>
          <w:t>Limitări tehnice</w:t>
        </w:r>
        <w:r w:rsidR="00A62162">
          <w:rPr>
            <w:noProof/>
            <w:webHidden/>
          </w:rPr>
          <w:tab/>
        </w:r>
        <w:r w:rsidR="00A62162">
          <w:rPr>
            <w:noProof/>
            <w:webHidden/>
          </w:rPr>
          <w:fldChar w:fldCharType="begin"/>
        </w:r>
        <w:r w:rsidR="00A62162">
          <w:rPr>
            <w:noProof/>
            <w:webHidden/>
          </w:rPr>
          <w:instrText xml:space="preserve"> PAGEREF _Toc23318414 \h </w:instrText>
        </w:r>
        <w:r w:rsidR="00A62162">
          <w:rPr>
            <w:noProof/>
            <w:webHidden/>
          </w:rPr>
        </w:r>
        <w:r w:rsidR="00A62162">
          <w:rPr>
            <w:noProof/>
            <w:webHidden/>
          </w:rPr>
          <w:fldChar w:fldCharType="separate"/>
        </w:r>
        <w:r w:rsidR="00A62162">
          <w:rPr>
            <w:noProof/>
            <w:webHidden/>
          </w:rPr>
          <w:t>7</w:t>
        </w:r>
        <w:r w:rsidR="00A62162">
          <w:rPr>
            <w:noProof/>
            <w:webHidden/>
          </w:rPr>
          <w:fldChar w:fldCharType="end"/>
        </w:r>
      </w:hyperlink>
    </w:p>
    <w:p w14:paraId="022B37A4" w14:textId="61C3D810" w:rsidR="00A62162" w:rsidRDefault="007D5460">
      <w:pPr>
        <w:pStyle w:val="TOC5"/>
        <w:tabs>
          <w:tab w:val="right" w:leader="dot" w:pos="5030"/>
        </w:tabs>
        <w:rPr>
          <w:rFonts w:eastAsiaTheme="minorEastAsia"/>
          <w:noProof/>
          <w:sz w:val="22"/>
          <w:lang w:val="en-US" w:eastAsia="en-US" w:bidi="ar-SA"/>
        </w:rPr>
      </w:pPr>
      <w:hyperlink w:anchor="_Toc23318415" w:history="1">
        <w:r w:rsidR="00A62162" w:rsidRPr="001D267D">
          <w:rPr>
            <w:rStyle w:val="Hyperlink"/>
            <w:noProof/>
          </w:rPr>
          <w:t>Serviciile de import/export</w:t>
        </w:r>
        <w:r w:rsidR="00A62162">
          <w:rPr>
            <w:noProof/>
            <w:webHidden/>
          </w:rPr>
          <w:tab/>
        </w:r>
        <w:r w:rsidR="00A62162">
          <w:rPr>
            <w:noProof/>
            <w:webHidden/>
          </w:rPr>
          <w:fldChar w:fldCharType="begin"/>
        </w:r>
        <w:r w:rsidR="00A62162">
          <w:rPr>
            <w:noProof/>
            <w:webHidden/>
          </w:rPr>
          <w:instrText xml:space="preserve"> PAGEREF _Toc23318415 \h </w:instrText>
        </w:r>
        <w:r w:rsidR="00A62162">
          <w:rPr>
            <w:noProof/>
            <w:webHidden/>
          </w:rPr>
        </w:r>
        <w:r w:rsidR="00A62162">
          <w:rPr>
            <w:noProof/>
            <w:webHidden/>
          </w:rPr>
          <w:fldChar w:fldCharType="separate"/>
        </w:r>
        <w:r w:rsidR="00A62162">
          <w:rPr>
            <w:noProof/>
            <w:webHidden/>
          </w:rPr>
          <w:t>7</w:t>
        </w:r>
        <w:r w:rsidR="00A62162">
          <w:rPr>
            <w:noProof/>
            <w:webHidden/>
          </w:rPr>
          <w:fldChar w:fldCharType="end"/>
        </w:r>
      </w:hyperlink>
    </w:p>
    <w:p w14:paraId="4F02480C" w14:textId="1299D17E" w:rsidR="00A62162" w:rsidRDefault="007D5460">
      <w:pPr>
        <w:pStyle w:val="TOC5"/>
        <w:tabs>
          <w:tab w:val="right" w:leader="dot" w:pos="5030"/>
        </w:tabs>
        <w:rPr>
          <w:rFonts w:eastAsiaTheme="minorEastAsia"/>
          <w:noProof/>
          <w:sz w:val="22"/>
          <w:lang w:val="en-US" w:eastAsia="en-US" w:bidi="ar-SA"/>
        </w:rPr>
      </w:pPr>
      <w:hyperlink w:anchor="_Toc23318416" w:history="1">
        <w:r w:rsidR="00A62162" w:rsidRPr="001D267D">
          <w:rPr>
            <w:rStyle w:val="Hyperlink"/>
            <w:noProof/>
          </w:rPr>
          <w:t>Componente de font</w:t>
        </w:r>
        <w:r w:rsidR="00A62162">
          <w:rPr>
            <w:noProof/>
            <w:webHidden/>
          </w:rPr>
          <w:tab/>
        </w:r>
        <w:r w:rsidR="00A62162">
          <w:rPr>
            <w:noProof/>
            <w:webHidden/>
          </w:rPr>
          <w:fldChar w:fldCharType="begin"/>
        </w:r>
        <w:r w:rsidR="00A62162">
          <w:rPr>
            <w:noProof/>
            <w:webHidden/>
          </w:rPr>
          <w:instrText xml:space="preserve"> PAGEREF _Toc23318416 \h </w:instrText>
        </w:r>
        <w:r w:rsidR="00A62162">
          <w:rPr>
            <w:noProof/>
            <w:webHidden/>
          </w:rPr>
        </w:r>
        <w:r w:rsidR="00A62162">
          <w:rPr>
            <w:noProof/>
            <w:webHidden/>
          </w:rPr>
          <w:fldChar w:fldCharType="separate"/>
        </w:r>
        <w:r w:rsidR="00A62162">
          <w:rPr>
            <w:noProof/>
            <w:webHidden/>
          </w:rPr>
          <w:t>7</w:t>
        </w:r>
        <w:r w:rsidR="00A62162">
          <w:rPr>
            <w:noProof/>
            <w:webHidden/>
          </w:rPr>
          <w:fldChar w:fldCharType="end"/>
        </w:r>
      </w:hyperlink>
    </w:p>
    <w:p w14:paraId="2592DA6A" w14:textId="0CA075E5" w:rsidR="00A62162" w:rsidRDefault="007D5460">
      <w:pPr>
        <w:pStyle w:val="TOC5"/>
        <w:tabs>
          <w:tab w:val="right" w:leader="dot" w:pos="5030"/>
        </w:tabs>
        <w:rPr>
          <w:rFonts w:eastAsiaTheme="minorEastAsia"/>
          <w:noProof/>
          <w:sz w:val="22"/>
          <w:lang w:val="en-US" w:eastAsia="en-US" w:bidi="ar-SA"/>
        </w:rPr>
      </w:pPr>
      <w:hyperlink w:anchor="_Toc23318417" w:history="1">
        <w:r w:rsidR="00A62162" w:rsidRPr="001D267D">
          <w:rPr>
            <w:rStyle w:val="Hyperlink"/>
            <w:noProof/>
          </w:rPr>
          <w:t>Schimbările şi disponibilitatea Serviciilor online</w:t>
        </w:r>
        <w:r w:rsidR="00A62162">
          <w:rPr>
            <w:noProof/>
            <w:webHidden/>
          </w:rPr>
          <w:tab/>
        </w:r>
        <w:r w:rsidR="00A62162">
          <w:rPr>
            <w:noProof/>
            <w:webHidden/>
          </w:rPr>
          <w:fldChar w:fldCharType="begin"/>
        </w:r>
        <w:r w:rsidR="00A62162">
          <w:rPr>
            <w:noProof/>
            <w:webHidden/>
          </w:rPr>
          <w:instrText xml:space="preserve"> PAGEREF _Toc23318417 \h </w:instrText>
        </w:r>
        <w:r w:rsidR="00A62162">
          <w:rPr>
            <w:noProof/>
            <w:webHidden/>
          </w:rPr>
        </w:r>
        <w:r w:rsidR="00A62162">
          <w:rPr>
            <w:noProof/>
            <w:webHidden/>
          </w:rPr>
          <w:fldChar w:fldCharType="separate"/>
        </w:r>
        <w:r w:rsidR="00A62162">
          <w:rPr>
            <w:noProof/>
            <w:webHidden/>
          </w:rPr>
          <w:t>7</w:t>
        </w:r>
        <w:r w:rsidR="00A62162">
          <w:rPr>
            <w:noProof/>
            <w:webHidden/>
          </w:rPr>
          <w:fldChar w:fldCharType="end"/>
        </w:r>
      </w:hyperlink>
    </w:p>
    <w:p w14:paraId="0DD1EE20" w14:textId="2BF0FA0C" w:rsidR="00A62162" w:rsidRDefault="007D5460">
      <w:pPr>
        <w:pStyle w:val="TOC5"/>
        <w:tabs>
          <w:tab w:val="right" w:leader="dot" w:pos="5030"/>
        </w:tabs>
        <w:rPr>
          <w:rFonts w:eastAsiaTheme="minorEastAsia"/>
          <w:noProof/>
          <w:sz w:val="22"/>
          <w:lang w:val="en-US" w:eastAsia="en-US" w:bidi="ar-SA"/>
        </w:rPr>
      </w:pPr>
      <w:hyperlink w:anchor="_Toc23318418" w:history="1">
        <w:r w:rsidR="00A62162" w:rsidRPr="001D267D">
          <w:rPr>
            <w:rStyle w:val="Hyperlink"/>
            <w:noProof/>
          </w:rPr>
          <w:t>Respectarea legii</w:t>
        </w:r>
        <w:r w:rsidR="00A62162">
          <w:rPr>
            <w:noProof/>
            <w:webHidden/>
          </w:rPr>
          <w:tab/>
        </w:r>
        <w:r w:rsidR="00A62162">
          <w:rPr>
            <w:noProof/>
            <w:webHidden/>
          </w:rPr>
          <w:fldChar w:fldCharType="begin"/>
        </w:r>
        <w:r w:rsidR="00A62162">
          <w:rPr>
            <w:noProof/>
            <w:webHidden/>
          </w:rPr>
          <w:instrText xml:space="preserve"> PAGEREF _Toc23318418 \h </w:instrText>
        </w:r>
        <w:r w:rsidR="00A62162">
          <w:rPr>
            <w:noProof/>
            <w:webHidden/>
          </w:rPr>
        </w:r>
        <w:r w:rsidR="00A62162">
          <w:rPr>
            <w:noProof/>
            <w:webHidden/>
          </w:rPr>
          <w:fldChar w:fldCharType="separate"/>
        </w:r>
        <w:r w:rsidR="00A62162">
          <w:rPr>
            <w:noProof/>
            <w:webHidden/>
          </w:rPr>
          <w:t>7</w:t>
        </w:r>
        <w:r w:rsidR="00A62162">
          <w:rPr>
            <w:noProof/>
            <w:webHidden/>
          </w:rPr>
          <w:fldChar w:fldCharType="end"/>
        </w:r>
      </w:hyperlink>
    </w:p>
    <w:p w14:paraId="49A8FE64" w14:textId="7939048C" w:rsidR="00A62162" w:rsidRDefault="007D5460">
      <w:pPr>
        <w:pStyle w:val="TOC5"/>
        <w:tabs>
          <w:tab w:val="right" w:leader="dot" w:pos="5030"/>
        </w:tabs>
        <w:rPr>
          <w:rFonts w:eastAsiaTheme="minorEastAsia"/>
          <w:noProof/>
          <w:sz w:val="22"/>
          <w:lang w:val="en-US" w:eastAsia="en-US" w:bidi="ar-SA"/>
        </w:rPr>
      </w:pPr>
      <w:hyperlink w:anchor="_Toc23318419" w:history="1">
        <w:r w:rsidR="00A62162" w:rsidRPr="001D267D">
          <w:rPr>
            <w:rStyle w:val="Hyperlink"/>
            <w:noProof/>
          </w:rPr>
          <w:t>Altele</w:t>
        </w:r>
        <w:r w:rsidR="00A62162">
          <w:rPr>
            <w:noProof/>
            <w:webHidden/>
          </w:rPr>
          <w:tab/>
        </w:r>
        <w:r w:rsidR="00A62162">
          <w:rPr>
            <w:noProof/>
            <w:webHidden/>
          </w:rPr>
          <w:fldChar w:fldCharType="begin"/>
        </w:r>
        <w:r w:rsidR="00A62162">
          <w:rPr>
            <w:noProof/>
            <w:webHidden/>
          </w:rPr>
          <w:instrText xml:space="preserve"> PAGEREF _Toc23318419 \h </w:instrText>
        </w:r>
        <w:r w:rsidR="00A62162">
          <w:rPr>
            <w:noProof/>
            <w:webHidden/>
          </w:rPr>
        </w:r>
        <w:r w:rsidR="00A62162">
          <w:rPr>
            <w:noProof/>
            <w:webHidden/>
          </w:rPr>
          <w:fldChar w:fldCharType="separate"/>
        </w:r>
        <w:r w:rsidR="00A62162">
          <w:rPr>
            <w:noProof/>
            <w:webHidden/>
          </w:rPr>
          <w:t>7</w:t>
        </w:r>
        <w:r w:rsidR="00A62162">
          <w:rPr>
            <w:noProof/>
            <w:webHidden/>
          </w:rPr>
          <w:fldChar w:fldCharType="end"/>
        </w:r>
      </w:hyperlink>
    </w:p>
    <w:p w14:paraId="73342814" w14:textId="544EF3CC" w:rsidR="00A62162" w:rsidRDefault="007D5460">
      <w:pPr>
        <w:pStyle w:val="TOC1"/>
        <w:tabs>
          <w:tab w:val="right" w:leader="dot" w:pos="5030"/>
        </w:tabs>
        <w:rPr>
          <w:rFonts w:eastAsiaTheme="minorEastAsia"/>
          <w:b w:val="0"/>
          <w:caps w:val="0"/>
          <w:noProof/>
          <w:sz w:val="22"/>
          <w:lang w:val="en-US" w:eastAsia="en-US" w:bidi="ar-SA"/>
        </w:rPr>
      </w:pPr>
      <w:hyperlink w:anchor="_Toc23318420" w:history="1">
        <w:r w:rsidR="00A62162" w:rsidRPr="001D267D">
          <w:rPr>
            <w:rStyle w:val="Hyperlink"/>
            <w:noProof/>
          </w:rPr>
          <w:t>Termenii privind protecţia datelor cu caracter personal</w:t>
        </w:r>
        <w:r w:rsidR="00A62162">
          <w:rPr>
            <w:noProof/>
            <w:webHidden/>
          </w:rPr>
          <w:tab/>
        </w:r>
        <w:r w:rsidR="00A62162">
          <w:rPr>
            <w:noProof/>
            <w:webHidden/>
          </w:rPr>
          <w:fldChar w:fldCharType="begin"/>
        </w:r>
        <w:r w:rsidR="00A62162">
          <w:rPr>
            <w:noProof/>
            <w:webHidden/>
          </w:rPr>
          <w:instrText xml:space="preserve"> PAGEREF _Toc23318420 \h </w:instrText>
        </w:r>
        <w:r w:rsidR="00A62162">
          <w:rPr>
            <w:noProof/>
            <w:webHidden/>
          </w:rPr>
        </w:r>
        <w:r w:rsidR="00A62162">
          <w:rPr>
            <w:noProof/>
            <w:webHidden/>
          </w:rPr>
          <w:fldChar w:fldCharType="separate"/>
        </w:r>
        <w:r w:rsidR="00A62162">
          <w:rPr>
            <w:noProof/>
            <w:webHidden/>
          </w:rPr>
          <w:t>9</w:t>
        </w:r>
        <w:r w:rsidR="00A62162">
          <w:rPr>
            <w:noProof/>
            <w:webHidden/>
          </w:rPr>
          <w:fldChar w:fldCharType="end"/>
        </w:r>
      </w:hyperlink>
    </w:p>
    <w:p w14:paraId="32F27ABB" w14:textId="19FDC6A2" w:rsidR="00A62162" w:rsidRDefault="007D5460">
      <w:pPr>
        <w:pStyle w:val="TOC5"/>
        <w:tabs>
          <w:tab w:val="right" w:leader="dot" w:pos="5030"/>
        </w:tabs>
        <w:rPr>
          <w:rFonts w:eastAsiaTheme="minorEastAsia"/>
          <w:noProof/>
          <w:sz w:val="22"/>
          <w:lang w:val="en-US" w:eastAsia="en-US" w:bidi="ar-SA"/>
        </w:rPr>
      </w:pPr>
      <w:hyperlink w:anchor="_Toc23318421" w:history="1">
        <w:r w:rsidR="00A62162" w:rsidRPr="001D267D">
          <w:rPr>
            <w:rStyle w:val="Hyperlink"/>
            <w:noProof/>
          </w:rPr>
          <w:t>Domeniu de aplicare</w:t>
        </w:r>
        <w:r w:rsidR="00A62162">
          <w:rPr>
            <w:noProof/>
            <w:webHidden/>
          </w:rPr>
          <w:tab/>
        </w:r>
        <w:r w:rsidR="00A62162">
          <w:rPr>
            <w:noProof/>
            <w:webHidden/>
          </w:rPr>
          <w:fldChar w:fldCharType="begin"/>
        </w:r>
        <w:r w:rsidR="00A62162">
          <w:rPr>
            <w:noProof/>
            <w:webHidden/>
          </w:rPr>
          <w:instrText xml:space="preserve"> PAGEREF _Toc23318421 \h </w:instrText>
        </w:r>
        <w:r w:rsidR="00A62162">
          <w:rPr>
            <w:noProof/>
            <w:webHidden/>
          </w:rPr>
        </w:r>
        <w:r w:rsidR="00A62162">
          <w:rPr>
            <w:noProof/>
            <w:webHidden/>
          </w:rPr>
          <w:fldChar w:fldCharType="separate"/>
        </w:r>
        <w:r w:rsidR="00A62162">
          <w:rPr>
            <w:noProof/>
            <w:webHidden/>
          </w:rPr>
          <w:t>9</w:t>
        </w:r>
        <w:r w:rsidR="00A62162">
          <w:rPr>
            <w:noProof/>
            <w:webHidden/>
          </w:rPr>
          <w:fldChar w:fldCharType="end"/>
        </w:r>
      </w:hyperlink>
    </w:p>
    <w:p w14:paraId="1B5B2E54" w14:textId="7F5CE54E" w:rsidR="00A62162" w:rsidRDefault="007D5460">
      <w:pPr>
        <w:pStyle w:val="TOC5"/>
        <w:tabs>
          <w:tab w:val="right" w:leader="dot" w:pos="5030"/>
        </w:tabs>
        <w:rPr>
          <w:rFonts w:eastAsiaTheme="minorEastAsia"/>
          <w:noProof/>
          <w:sz w:val="22"/>
          <w:lang w:val="en-US" w:eastAsia="en-US" w:bidi="ar-SA"/>
        </w:rPr>
      </w:pPr>
      <w:hyperlink w:anchor="_Toc23318422" w:history="1">
        <w:r w:rsidR="00A62162" w:rsidRPr="001D267D">
          <w:rPr>
            <w:rStyle w:val="Hyperlink"/>
            <w:noProof/>
          </w:rPr>
          <w:t>Prelucrarea Datelor clienţilor; Proprietatea</w:t>
        </w:r>
        <w:r w:rsidR="00A62162">
          <w:rPr>
            <w:noProof/>
            <w:webHidden/>
          </w:rPr>
          <w:tab/>
        </w:r>
        <w:r w:rsidR="00A62162">
          <w:rPr>
            <w:noProof/>
            <w:webHidden/>
          </w:rPr>
          <w:fldChar w:fldCharType="begin"/>
        </w:r>
        <w:r w:rsidR="00A62162">
          <w:rPr>
            <w:noProof/>
            <w:webHidden/>
          </w:rPr>
          <w:instrText xml:space="preserve"> PAGEREF _Toc23318422 \h </w:instrText>
        </w:r>
        <w:r w:rsidR="00A62162">
          <w:rPr>
            <w:noProof/>
            <w:webHidden/>
          </w:rPr>
        </w:r>
        <w:r w:rsidR="00A62162">
          <w:rPr>
            <w:noProof/>
            <w:webHidden/>
          </w:rPr>
          <w:fldChar w:fldCharType="separate"/>
        </w:r>
        <w:r w:rsidR="00A62162">
          <w:rPr>
            <w:noProof/>
            <w:webHidden/>
          </w:rPr>
          <w:t>9</w:t>
        </w:r>
        <w:r w:rsidR="00A62162">
          <w:rPr>
            <w:noProof/>
            <w:webHidden/>
          </w:rPr>
          <w:fldChar w:fldCharType="end"/>
        </w:r>
      </w:hyperlink>
    </w:p>
    <w:p w14:paraId="140D108E" w14:textId="02503112" w:rsidR="00A62162" w:rsidRDefault="007D5460">
      <w:pPr>
        <w:pStyle w:val="TOC5"/>
        <w:tabs>
          <w:tab w:val="right" w:leader="dot" w:pos="5030"/>
        </w:tabs>
        <w:rPr>
          <w:rFonts w:eastAsiaTheme="minorEastAsia"/>
          <w:noProof/>
          <w:sz w:val="22"/>
          <w:lang w:val="en-US" w:eastAsia="en-US" w:bidi="ar-SA"/>
        </w:rPr>
      </w:pPr>
      <w:hyperlink w:anchor="_Toc23318423" w:history="1">
        <w:r w:rsidR="00A62162" w:rsidRPr="001D267D">
          <w:rPr>
            <w:rStyle w:val="Hyperlink"/>
            <w:noProof/>
          </w:rPr>
          <w:t>Divulgarea Datelor Clientului și a Datelor cu caracter personal</w:t>
        </w:r>
        <w:r w:rsidR="00A62162">
          <w:rPr>
            <w:noProof/>
            <w:webHidden/>
          </w:rPr>
          <w:tab/>
        </w:r>
        <w:r w:rsidR="00A62162">
          <w:rPr>
            <w:noProof/>
            <w:webHidden/>
          </w:rPr>
          <w:fldChar w:fldCharType="begin"/>
        </w:r>
        <w:r w:rsidR="00A62162">
          <w:rPr>
            <w:noProof/>
            <w:webHidden/>
          </w:rPr>
          <w:instrText xml:space="preserve"> PAGEREF _Toc23318423 \h </w:instrText>
        </w:r>
        <w:r w:rsidR="00A62162">
          <w:rPr>
            <w:noProof/>
            <w:webHidden/>
          </w:rPr>
        </w:r>
        <w:r w:rsidR="00A62162">
          <w:rPr>
            <w:noProof/>
            <w:webHidden/>
          </w:rPr>
          <w:fldChar w:fldCharType="separate"/>
        </w:r>
        <w:r w:rsidR="00A62162">
          <w:rPr>
            <w:noProof/>
            <w:webHidden/>
          </w:rPr>
          <w:t>9</w:t>
        </w:r>
        <w:r w:rsidR="00A62162">
          <w:rPr>
            <w:noProof/>
            <w:webHidden/>
          </w:rPr>
          <w:fldChar w:fldCharType="end"/>
        </w:r>
      </w:hyperlink>
    </w:p>
    <w:p w14:paraId="5440C85D" w14:textId="0B2A034E" w:rsidR="00A62162" w:rsidRDefault="007D5460">
      <w:pPr>
        <w:pStyle w:val="TOC5"/>
        <w:tabs>
          <w:tab w:val="right" w:leader="dot" w:pos="5030"/>
        </w:tabs>
        <w:rPr>
          <w:rFonts w:eastAsiaTheme="minorEastAsia"/>
          <w:noProof/>
          <w:sz w:val="22"/>
          <w:lang w:val="en-US" w:eastAsia="en-US" w:bidi="ar-SA"/>
        </w:rPr>
      </w:pPr>
      <w:hyperlink w:anchor="_Toc23318424" w:history="1">
        <w:r w:rsidR="00A62162" w:rsidRPr="001D267D">
          <w:rPr>
            <w:rStyle w:val="Hyperlink"/>
            <w:noProof/>
          </w:rPr>
          <w:t>Prelucrarea datelor cu caracter personal; GDPR</w:t>
        </w:r>
        <w:r w:rsidR="00A62162">
          <w:rPr>
            <w:noProof/>
            <w:webHidden/>
          </w:rPr>
          <w:tab/>
        </w:r>
        <w:r w:rsidR="00A62162">
          <w:rPr>
            <w:noProof/>
            <w:webHidden/>
          </w:rPr>
          <w:fldChar w:fldCharType="begin"/>
        </w:r>
        <w:r w:rsidR="00A62162">
          <w:rPr>
            <w:noProof/>
            <w:webHidden/>
          </w:rPr>
          <w:instrText xml:space="preserve"> PAGEREF _Toc23318424 \h </w:instrText>
        </w:r>
        <w:r w:rsidR="00A62162">
          <w:rPr>
            <w:noProof/>
            <w:webHidden/>
          </w:rPr>
        </w:r>
        <w:r w:rsidR="00A62162">
          <w:rPr>
            <w:noProof/>
            <w:webHidden/>
          </w:rPr>
          <w:fldChar w:fldCharType="separate"/>
        </w:r>
        <w:r w:rsidR="00A62162">
          <w:rPr>
            <w:noProof/>
            <w:webHidden/>
          </w:rPr>
          <w:t>10</w:t>
        </w:r>
        <w:r w:rsidR="00A62162">
          <w:rPr>
            <w:noProof/>
            <w:webHidden/>
          </w:rPr>
          <w:fldChar w:fldCharType="end"/>
        </w:r>
      </w:hyperlink>
    </w:p>
    <w:p w14:paraId="54537B24" w14:textId="3D51C4A1" w:rsidR="00A62162" w:rsidRDefault="007D5460">
      <w:pPr>
        <w:pStyle w:val="TOC5"/>
        <w:tabs>
          <w:tab w:val="right" w:leader="dot" w:pos="5030"/>
        </w:tabs>
        <w:rPr>
          <w:rFonts w:eastAsiaTheme="minorEastAsia"/>
          <w:noProof/>
          <w:sz w:val="22"/>
          <w:lang w:val="en-US" w:eastAsia="en-US" w:bidi="ar-SA"/>
        </w:rPr>
      </w:pPr>
      <w:hyperlink w:anchor="_Toc23318425" w:history="1">
        <w:r w:rsidR="00A62162" w:rsidRPr="001D267D">
          <w:rPr>
            <w:rStyle w:val="Hyperlink"/>
            <w:noProof/>
          </w:rPr>
          <w:t>Securitatea datelor</w:t>
        </w:r>
        <w:r w:rsidR="00A62162">
          <w:rPr>
            <w:noProof/>
            <w:webHidden/>
          </w:rPr>
          <w:tab/>
        </w:r>
        <w:r w:rsidR="00A62162">
          <w:rPr>
            <w:noProof/>
            <w:webHidden/>
          </w:rPr>
          <w:fldChar w:fldCharType="begin"/>
        </w:r>
        <w:r w:rsidR="00A62162">
          <w:rPr>
            <w:noProof/>
            <w:webHidden/>
          </w:rPr>
          <w:instrText xml:space="preserve"> PAGEREF _Toc23318425 \h </w:instrText>
        </w:r>
        <w:r w:rsidR="00A62162">
          <w:rPr>
            <w:noProof/>
            <w:webHidden/>
          </w:rPr>
        </w:r>
        <w:r w:rsidR="00A62162">
          <w:rPr>
            <w:noProof/>
            <w:webHidden/>
          </w:rPr>
          <w:fldChar w:fldCharType="separate"/>
        </w:r>
        <w:r w:rsidR="00A62162">
          <w:rPr>
            <w:noProof/>
            <w:webHidden/>
          </w:rPr>
          <w:t>10</w:t>
        </w:r>
        <w:r w:rsidR="00A62162">
          <w:rPr>
            <w:noProof/>
            <w:webHidden/>
          </w:rPr>
          <w:fldChar w:fldCharType="end"/>
        </w:r>
      </w:hyperlink>
    </w:p>
    <w:p w14:paraId="21A7E860" w14:textId="2C325EB3" w:rsidR="00A62162" w:rsidRDefault="007D5460">
      <w:pPr>
        <w:pStyle w:val="TOC5"/>
        <w:tabs>
          <w:tab w:val="right" w:leader="dot" w:pos="5030"/>
        </w:tabs>
        <w:rPr>
          <w:rFonts w:eastAsiaTheme="minorEastAsia"/>
          <w:noProof/>
          <w:sz w:val="22"/>
          <w:lang w:val="en-US" w:eastAsia="en-US" w:bidi="ar-SA"/>
        </w:rPr>
      </w:pPr>
      <w:hyperlink w:anchor="_Toc23318426" w:history="1">
        <w:r w:rsidR="00A62162" w:rsidRPr="001D267D">
          <w:rPr>
            <w:rStyle w:val="Hyperlink"/>
            <w:noProof/>
          </w:rPr>
          <w:t>Notificarea incidentelor de securitate</w:t>
        </w:r>
        <w:r w:rsidR="00A62162">
          <w:rPr>
            <w:noProof/>
            <w:webHidden/>
          </w:rPr>
          <w:tab/>
        </w:r>
        <w:r w:rsidR="00A62162">
          <w:rPr>
            <w:noProof/>
            <w:webHidden/>
          </w:rPr>
          <w:fldChar w:fldCharType="begin"/>
        </w:r>
        <w:r w:rsidR="00A62162">
          <w:rPr>
            <w:noProof/>
            <w:webHidden/>
          </w:rPr>
          <w:instrText xml:space="preserve"> PAGEREF _Toc23318426 \h </w:instrText>
        </w:r>
        <w:r w:rsidR="00A62162">
          <w:rPr>
            <w:noProof/>
            <w:webHidden/>
          </w:rPr>
        </w:r>
        <w:r w:rsidR="00A62162">
          <w:rPr>
            <w:noProof/>
            <w:webHidden/>
          </w:rPr>
          <w:fldChar w:fldCharType="separate"/>
        </w:r>
        <w:r w:rsidR="00A62162">
          <w:rPr>
            <w:noProof/>
            <w:webHidden/>
          </w:rPr>
          <w:t>11</w:t>
        </w:r>
        <w:r w:rsidR="00A62162">
          <w:rPr>
            <w:noProof/>
            <w:webHidden/>
          </w:rPr>
          <w:fldChar w:fldCharType="end"/>
        </w:r>
      </w:hyperlink>
    </w:p>
    <w:p w14:paraId="418A6B9D" w14:textId="7CDE246D" w:rsidR="00A62162" w:rsidRDefault="007D5460">
      <w:pPr>
        <w:pStyle w:val="TOC5"/>
        <w:tabs>
          <w:tab w:val="right" w:leader="dot" w:pos="5030"/>
        </w:tabs>
        <w:rPr>
          <w:rFonts w:eastAsiaTheme="minorEastAsia"/>
          <w:noProof/>
          <w:sz w:val="22"/>
          <w:lang w:val="en-US" w:eastAsia="en-US" w:bidi="ar-SA"/>
        </w:rPr>
      </w:pPr>
      <w:hyperlink w:anchor="_Toc23318427" w:history="1">
        <w:r w:rsidR="00A62162" w:rsidRPr="001D267D">
          <w:rPr>
            <w:rStyle w:val="Hyperlink"/>
            <w:noProof/>
          </w:rPr>
          <w:t>Transferurile de date şi locaţia acestora</w:t>
        </w:r>
        <w:r w:rsidR="00A62162">
          <w:rPr>
            <w:noProof/>
            <w:webHidden/>
          </w:rPr>
          <w:tab/>
        </w:r>
        <w:r w:rsidR="00A62162">
          <w:rPr>
            <w:noProof/>
            <w:webHidden/>
          </w:rPr>
          <w:fldChar w:fldCharType="begin"/>
        </w:r>
        <w:r w:rsidR="00A62162">
          <w:rPr>
            <w:noProof/>
            <w:webHidden/>
          </w:rPr>
          <w:instrText xml:space="preserve"> PAGEREF _Toc23318427 \h </w:instrText>
        </w:r>
        <w:r w:rsidR="00A62162">
          <w:rPr>
            <w:noProof/>
            <w:webHidden/>
          </w:rPr>
        </w:r>
        <w:r w:rsidR="00A62162">
          <w:rPr>
            <w:noProof/>
            <w:webHidden/>
          </w:rPr>
          <w:fldChar w:fldCharType="separate"/>
        </w:r>
        <w:r w:rsidR="00A62162">
          <w:rPr>
            <w:noProof/>
            <w:webHidden/>
          </w:rPr>
          <w:t>12</w:t>
        </w:r>
        <w:r w:rsidR="00A62162">
          <w:rPr>
            <w:noProof/>
            <w:webHidden/>
          </w:rPr>
          <w:fldChar w:fldCharType="end"/>
        </w:r>
      </w:hyperlink>
    </w:p>
    <w:p w14:paraId="764F3D79" w14:textId="78FF0F77" w:rsidR="00A62162" w:rsidRDefault="007D5460">
      <w:pPr>
        <w:pStyle w:val="TOC5"/>
        <w:tabs>
          <w:tab w:val="right" w:leader="dot" w:pos="5030"/>
        </w:tabs>
        <w:rPr>
          <w:rFonts w:eastAsiaTheme="minorEastAsia"/>
          <w:noProof/>
          <w:sz w:val="22"/>
          <w:lang w:val="en-US" w:eastAsia="en-US" w:bidi="ar-SA"/>
        </w:rPr>
      </w:pPr>
      <w:hyperlink w:anchor="_Toc23318428" w:history="1">
        <w:r w:rsidR="00A62162" w:rsidRPr="001D267D">
          <w:rPr>
            <w:rStyle w:val="Hyperlink"/>
            <w:noProof/>
          </w:rPr>
          <w:t>Păstrarea şi ştergerea Datelor</w:t>
        </w:r>
        <w:r w:rsidR="00A62162">
          <w:rPr>
            <w:noProof/>
            <w:webHidden/>
          </w:rPr>
          <w:tab/>
        </w:r>
        <w:r w:rsidR="00A62162">
          <w:rPr>
            <w:noProof/>
            <w:webHidden/>
          </w:rPr>
          <w:fldChar w:fldCharType="begin"/>
        </w:r>
        <w:r w:rsidR="00A62162">
          <w:rPr>
            <w:noProof/>
            <w:webHidden/>
          </w:rPr>
          <w:instrText xml:space="preserve"> PAGEREF _Toc23318428 \h </w:instrText>
        </w:r>
        <w:r w:rsidR="00A62162">
          <w:rPr>
            <w:noProof/>
            <w:webHidden/>
          </w:rPr>
        </w:r>
        <w:r w:rsidR="00A62162">
          <w:rPr>
            <w:noProof/>
            <w:webHidden/>
          </w:rPr>
          <w:fldChar w:fldCharType="separate"/>
        </w:r>
        <w:r w:rsidR="00A62162">
          <w:rPr>
            <w:noProof/>
            <w:webHidden/>
          </w:rPr>
          <w:t>13</w:t>
        </w:r>
        <w:r w:rsidR="00A62162">
          <w:rPr>
            <w:noProof/>
            <w:webHidden/>
          </w:rPr>
          <w:fldChar w:fldCharType="end"/>
        </w:r>
      </w:hyperlink>
    </w:p>
    <w:p w14:paraId="58F64A2F" w14:textId="09BEE5AE" w:rsidR="00A62162" w:rsidRDefault="007D5460">
      <w:pPr>
        <w:pStyle w:val="TOC5"/>
        <w:tabs>
          <w:tab w:val="right" w:leader="dot" w:pos="5030"/>
        </w:tabs>
        <w:rPr>
          <w:rFonts w:eastAsiaTheme="minorEastAsia"/>
          <w:noProof/>
          <w:sz w:val="22"/>
          <w:lang w:val="en-US" w:eastAsia="en-US" w:bidi="ar-SA"/>
        </w:rPr>
      </w:pPr>
      <w:hyperlink w:anchor="_Toc23318429" w:history="1">
        <w:r w:rsidR="00A62162" w:rsidRPr="001D267D">
          <w:rPr>
            <w:rStyle w:val="Hyperlink"/>
            <w:noProof/>
          </w:rPr>
          <w:t>Angajamentul de confidenţialitate încheiat cu persoana împuternicită de operator</w:t>
        </w:r>
        <w:r w:rsidR="00A62162">
          <w:rPr>
            <w:noProof/>
            <w:webHidden/>
          </w:rPr>
          <w:tab/>
        </w:r>
        <w:r w:rsidR="00A62162">
          <w:rPr>
            <w:noProof/>
            <w:webHidden/>
          </w:rPr>
          <w:fldChar w:fldCharType="begin"/>
        </w:r>
        <w:r w:rsidR="00A62162">
          <w:rPr>
            <w:noProof/>
            <w:webHidden/>
          </w:rPr>
          <w:instrText xml:space="preserve"> PAGEREF _Toc23318429 \h </w:instrText>
        </w:r>
        <w:r w:rsidR="00A62162">
          <w:rPr>
            <w:noProof/>
            <w:webHidden/>
          </w:rPr>
        </w:r>
        <w:r w:rsidR="00A62162">
          <w:rPr>
            <w:noProof/>
            <w:webHidden/>
          </w:rPr>
          <w:fldChar w:fldCharType="separate"/>
        </w:r>
        <w:r w:rsidR="00A62162">
          <w:rPr>
            <w:noProof/>
            <w:webHidden/>
          </w:rPr>
          <w:t>13</w:t>
        </w:r>
        <w:r w:rsidR="00A62162">
          <w:rPr>
            <w:noProof/>
            <w:webHidden/>
          </w:rPr>
          <w:fldChar w:fldCharType="end"/>
        </w:r>
      </w:hyperlink>
    </w:p>
    <w:p w14:paraId="7B88D765" w14:textId="743AB6B4" w:rsidR="00A62162" w:rsidRDefault="007D5460">
      <w:pPr>
        <w:pStyle w:val="TOC5"/>
        <w:tabs>
          <w:tab w:val="right" w:leader="dot" w:pos="5030"/>
        </w:tabs>
        <w:rPr>
          <w:rFonts w:eastAsiaTheme="minorEastAsia"/>
          <w:noProof/>
          <w:sz w:val="22"/>
          <w:lang w:val="en-US" w:eastAsia="en-US" w:bidi="ar-SA"/>
        </w:rPr>
      </w:pPr>
      <w:hyperlink w:anchor="_Toc23318430" w:history="1">
        <w:r w:rsidR="00A62162" w:rsidRPr="001D267D">
          <w:rPr>
            <w:rStyle w:val="Hyperlink"/>
            <w:noProof/>
          </w:rPr>
          <w:t>Notificarea şi Controalele privind utilizarea Subcontractanţilor</w:t>
        </w:r>
        <w:r w:rsidR="00A62162">
          <w:rPr>
            <w:noProof/>
            <w:webHidden/>
          </w:rPr>
          <w:tab/>
        </w:r>
        <w:r w:rsidR="00A62162">
          <w:rPr>
            <w:noProof/>
            <w:webHidden/>
          </w:rPr>
          <w:fldChar w:fldCharType="begin"/>
        </w:r>
        <w:r w:rsidR="00A62162">
          <w:rPr>
            <w:noProof/>
            <w:webHidden/>
          </w:rPr>
          <w:instrText xml:space="preserve"> PAGEREF _Toc23318430 \h </w:instrText>
        </w:r>
        <w:r w:rsidR="00A62162">
          <w:rPr>
            <w:noProof/>
            <w:webHidden/>
          </w:rPr>
        </w:r>
        <w:r w:rsidR="00A62162">
          <w:rPr>
            <w:noProof/>
            <w:webHidden/>
          </w:rPr>
          <w:fldChar w:fldCharType="separate"/>
        </w:r>
        <w:r w:rsidR="00A62162">
          <w:rPr>
            <w:noProof/>
            <w:webHidden/>
          </w:rPr>
          <w:t>13</w:t>
        </w:r>
        <w:r w:rsidR="00A62162">
          <w:rPr>
            <w:noProof/>
            <w:webHidden/>
          </w:rPr>
          <w:fldChar w:fldCharType="end"/>
        </w:r>
      </w:hyperlink>
    </w:p>
    <w:p w14:paraId="4BBC343A" w14:textId="1A0FFD0C" w:rsidR="00A62162" w:rsidRDefault="007D5460">
      <w:pPr>
        <w:pStyle w:val="TOC5"/>
        <w:tabs>
          <w:tab w:val="right" w:leader="dot" w:pos="5030"/>
        </w:tabs>
        <w:rPr>
          <w:rFonts w:eastAsiaTheme="minorEastAsia"/>
          <w:noProof/>
          <w:sz w:val="22"/>
          <w:lang w:val="en-US" w:eastAsia="en-US" w:bidi="ar-SA"/>
        </w:rPr>
      </w:pPr>
      <w:hyperlink w:anchor="_Toc23318431" w:history="1">
        <w:r w:rsidR="00A62162" w:rsidRPr="001D267D">
          <w:rPr>
            <w:rStyle w:val="Hyperlink"/>
            <w:noProof/>
          </w:rPr>
          <w:t>Instituţii de învăţământ</w:t>
        </w:r>
        <w:r w:rsidR="00A62162">
          <w:rPr>
            <w:noProof/>
            <w:webHidden/>
          </w:rPr>
          <w:tab/>
        </w:r>
        <w:r w:rsidR="00A62162">
          <w:rPr>
            <w:noProof/>
            <w:webHidden/>
          </w:rPr>
          <w:fldChar w:fldCharType="begin"/>
        </w:r>
        <w:r w:rsidR="00A62162">
          <w:rPr>
            <w:noProof/>
            <w:webHidden/>
          </w:rPr>
          <w:instrText xml:space="preserve"> PAGEREF _Toc23318431 \h </w:instrText>
        </w:r>
        <w:r w:rsidR="00A62162">
          <w:rPr>
            <w:noProof/>
            <w:webHidden/>
          </w:rPr>
        </w:r>
        <w:r w:rsidR="00A62162">
          <w:rPr>
            <w:noProof/>
            <w:webHidden/>
          </w:rPr>
          <w:fldChar w:fldCharType="separate"/>
        </w:r>
        <w:r w:rsidR="00A62162">
          <w:rPr>
            <w:noProof/>
            <w:webHidden/>
          </w:rPr>
          <w:t>14</w:t>
        </w:r>
        <w:r w:rsidR="00A62162">
          <w:rPr>
            <w:noProof/>
            <w:webHidden/>
          </w:rPr>
          <w:fldChar w:fldCharType="end"/>
        </w:r>
      </w:hyperlink>
    </w:p>
    <w:p w14:paraId="0E2C7CB3" w14:textId="1242B257" w:rsidR="00A62162" w:rsidRDefault="007D5460">
      <w:pPr>
        <w:pStyle w:val="TOC5"/>
        <w:tabs>
          <w:tab w:val="right" w:leader="dot" w:pos="5030"/>
        </w:tabs>
        <w:rPr>
          <w:rFonts w:eastAsiaTheme="minorEastAsia"/>
          <w:noProof/>
          <w:sz w:val="22"/>
          <w:lang w:val="en-US" w:eastAsia="en-US" w:bidi="ar-SA"/>
        </w:rPr>
      </w:pPr>
      <w:hyperlink w:anchor="_Toc23318432" w:history="1">
        <w:r w:rsidR="00A62162" w:rsidRPr="001D267D">
          <w:rPr>
            <w:rStyle w:val="Hyperlink"/>
            <w:noProof/>
          </w:rPr>
          <w:t>Contractul CJIS pentru clienți</w:t>
        </w:r>
        <w:r w:rsidR="00A62162">
          <w:rPr>
            <w:noProof/>
            <w:webHidden/>
          </w:rPr>
          <w:tab/>
        </w:r>
        <w:r w:rsidR="00A62162">
          <w:rPr>
            <w:noProof/>
            <w:webHidden/>
          </w:rPr>
          <w:fldChar w:fldCharType="begin"/>
        </w:r>
        <w:r w:rsidR="00A62162">
          <w:rPr>
            <w:noProof/>
            <w:webHidden/>
          </w:rPr>
          <w:instrText xml:space="preserve"> PAGEREF _Toc23318432 \h </w:instrText>
        </w:r>
        <w:r w:rsidR="00A62162">
          <w:rPr>
            <w:noProof/>
            <w:webHidden/>
          </w:rPr>
        </w:r>
        <w:r w:rsidR="00A62162">
          <w:rPr>
            <w:noProof/>
            <w:webHidden/>
          </w:rPr>
          <w:fldChar w:fldCharType="separate"/>
        </w:r>
        <w:r w:rsidR="00A62162">
          <w:rPr>
            <w:noProof/>
            <w:webHidden/>
          </w:rPr>
          <w:t>14</w:t>
        </w:r>
        <w:r w:rsidR="00A62162">
          <w:rPr>
            <w:noProof/>
            <w:webHidden/>
          </w:rPr>
          <w:fldChar w:fldCharType="end"/>
        </w:r>
      </w:hyperlink>
    </w:p>
    <w:p w14:paraId="5BB89A85" w14:textId="1D62B155" w:rsidR="00A62162" w:rsidRDefault="007D5460">
      <w:pPr>
        <w:pStyle w:val="TOC5"/>
        <w:tabs>
          <w:tab w:val="right" w:leader="dot" w:pos="5030"/>
        </w:tabs>
        <w:rPr>
          <w:rFonts w:eastAsiaTheme="minorEastAsia"/>
          <w:noProof/>
          <w:sz w:val="22"/>
          <w:lang w:val="en-US" w:eastAsia="en-US" w:bidi="ar-SA"/>
        </w:rPr>
      </w:pPr>
      <w:hyperlink w:anchor="_Toc23318433" w:history="1">
        <w:r w:rsidR="00A62162" w:rsidRPr="001D267D">
          <w:rPr>
            <w:rStyle w:val="Hyperlink"/>
            <w:noProof/>
          </w:rPr>
          <w:t>Asociatul HIPAA (Health Insurance Portability and Accountability Act – Legea responsabilităţii şi a portabilităţii asigurărilor medicale)</w:t>
        </w:r>
        <w:r w:rsidR="00A62162">
          <w:rPr>
            <w:noProof/>
            <w:webHidden/>
          </w:rPr>
          <w:tab/>
        </w:r>
        <w:r w:rsidR="00A62162">
          <w:rPr>
            <w:noProof/>
            <w:webHidden/>
          </w:rPr>
          <w:fldChar w:fldCharType="begin"/>
        </w:r>
        <w:r w:rsidR="00A62162">
          <w:rPr>
            <w:noProof/>
            <w:webHidden/>
          </w:rPr>
          <w:instrText xml:space="preserve"> PAGEREF _Toc23318433 \h </w:instrText>
        </w:r>
        <w:r w:rsidR="00A62162">
          <w:rPr>
            <w:noProof/>
            <w:webHidden/>
          </w:rPr>
        </w:r>
        <w:r w:rsidR="00A62162">
          <w:rPr>
            <w:noProof/>
            <w:webHidden/>
          </w:rPr>
          <w:fldChar w:fldCharType="separate"/>
        </w:r>
        <w:r w:rsidR="00A62162">
          <w:rPr>
            <w:noProof/>
            <w:webHidden/>
          </w:rPr>
          <w:t>14</w:t>
        </w:r>
        <w:r w:rsidR="00A62162">
          <w:rPr>
            <w:noProof/>
            <w:webHidden/>
          </w:rPr>
          <w:fldChar w:fldCharType="end"/>
        </w:r>
      </w:hyperlink>
    </w:p>
    <w:p w14:paraId="540CC2B2" w14:textId="4AB54F55" w:rsidR="00A62162" w:rsidRDefault="007D5460">
      <w:pPr>
        <w:pStyle w:val="TOC5"/>
        <w:tabs>
          <w:tab w:val="right" w:leader="dot" w:pos="5030"/>
        </w:tabs>
        <w:rPr>
          <w:rFonts w:eastAsiaTheme="minorEastAsia"/>
          <w:noProof/>
          <w:sz w:val="22"/>
          <w:lang w:val="en-US" w:eastAsia="en-US" w:bidi="ar-SA"/>
        </w:rPr>
      </w:pPr>
      <w:hyperlink w:anchor="_Toc23318434" w:history="1">
        <w:r w:rsidR="00A62162" w:rsidRPr="001D267D">
          <w:rPr>
            <w:rStyle w:val="Hyperlink"/>
            <w:noProof/>
          </w:rPr>
          <w:t>Cum să contactaţi Microsoft</w:t>
        </w:r>
        <w:r w:rsidR="00A62162">
          <w:rPr>
            <w:noProof/>
            <w:webHidden/>
          </w:rPr>
          <w:tab/>
        </w:r>
        <w:r w:rsidR="00A62162">
          <w:rPr>
            <w:noProof/>
            <w:webHidden/>
          </w:rPr>
          <w:fldChar w:fldCharType="begin"/>
        </w:r>
        <w:r w:rsidR="00A62162">
          <w:rPr>
            <w:noProof/>
            <w:webHidden/>
          </w:rPr>
          <w:instrText xml:space="preserve"> PAGEREF _Toc23318434 \h </w:instrText>
        </w:r>
        <w:r w:rsidR="00A62162">
          <w:rPr>
            <w:noProof/>
            <w:webHidden/>
          </w:rPr>
        </w:r>
        <w:r w:rsidR="00A62162">
          <w:rPr>
            <w:noProof/>
            <w:webHidden/>
          </w:rPr>
          <w:fldChar w:fldCharType="separate"/>
        </w:r>
        <w:r w:rsidR="00A62162">
          <w:rPr>
            <w:noProof/>
            <w:webHidden/>
          </w:rPr>
          <w:t>14</w:t>
        </w:r>
        <w:r w:rsidR="00A62162">
          <w:rPr>
            <w:noProof/>
            <w:webHidden/>
          </w:rPr>
          <w:fldChar w:fldCharType="end"/>
        </w:r>
      </w:hyperlink>
    </w:p>
    <w:p w14:paraId="08961377" w14:textId="3713A313" w:rsidR="00A62162" w:rsidRDefault="007D5460">
      <w:pPr>
        <w:pStyle w:val="TOC1"/>
        <w:tabs>
          <w:tab w:val="right" w:leader="dot" w:pos="5030"/>
        </w:tabs>
        <w:rPr>
          <w:rFonts w:eastAsiaTheme="minorEastAsia"/>
          <w:b w:val="0"/>
          <w:caps w:val="0"/>
          <w:noProof/>
          <w:sz w:val="22"/>
          <w:lang w:val="en-US" w:eastAsia="en-US" w:bidi="ar-SA"/>
        </w:rPr>
      </w:pPr>
      <w:hyperlink w:anchor="_Toc23318435" w:history="1">
        <w:r w:rsidR="00A62162" w:rsidRPr="001D267D">
          <w:rPr>
            <w:rStyle w:val="Hyperlink"/>
            <w:noProof/>
          </w:rPr>
          <w:t>Anexa A – Serviciile online Core</w:t>
        </w:r>
        <w:r w:rsidR="00A62162">
          <w:rPr>
            <w:noProof/>
            <w:webHidden/>
          </w:rPr>
          <w:tab/>
        </w:r>
        <w:r w:rsidR="00A62162">
          <w:rPr>
            <w:noProof/>
            <w:webHidden/>
          </w:rPr>
          <w:fldChar w:fldCharType="begin"/>
        </w:r>
        <w:r w:rsidR="00A62162">
          <w:rPr>
            <w:noProof/>
            <w:webHidden/>
          </w:rPr>
          <w:instrText xml:space="preserve"> PAGEREF _Toc23318435 \h </w:instrText>
        </w:r>
        <w:r w:rsidR="00A62162">
          <w:rPr>
            <w:noProof/>
            <w:webHidden/>
          </w:rPr>
        </w:r>
        <w:r w:rsidR="00A62162">
          <w:rPr>
            <w:noProof/>
            <w:webHidden/>
          </w:rPr>
          <w:fldChar w:fldCharType="separate"/>
        </w:r>
        <w:r w:rsidR="00A62162">
          <w:rPr>
            <w:noProof/>
            <w:webHidden/>
          </w:rPr>
          <w:t>15</w:t>
        </w:r>
        <w:r w:rsidR="00A62162">
          <w:rPr>
            <w:noProof/>
            <w:webHidden/>
          </w:rPr>
          <w:fldChar w:fldCharType="end"/>
        </w:r>
      </w:hyperlink>
    </w:p>
    <w:p w14:paraId="007565D2" w14:textId="3B9FF20B" w:rsidR="00A62162" w:rsidRDefault="007D5460">
      <w:pPr>
        <w:pStyle w:val="TOC1"/>
        <w:tabs>
          <w:tab w:val="right" w:leader="dot" w:pos="5030"/>
        </w:tabs>
        <w:rPr>
          <w:rFonts w:eastAsiaTheme="minorEastAsia"/>
          <w:b w:val="0"/>
          <w:caps w:val="0"/>
          <w:noProof/>
          <w:sz w:val="22"/>
          <w:lang w:val="en-US" w:eastAsia="en-US" w:bidi="ar-SA"/>
        </w:rPr>
      </w:pPr>
      <w:hyperlink w:anchor="_Toc23318436" w:history="1">
        <w:r w:rsidR="00A62162" w:rsidRPr="001D267D">
          <w:rPr>
            <w:rStyle w:val="Hyperlink"/>
            <w:noProof/>
          </w:rPr>
          <w:t>Anexa B – Măsuri de securitate</w:t>
        </w:r>
        <w:r w:rsidR="00A62162">
          <w:rPr>
            <w:noProof/>
            <w:webHidden/>
          </w:rPr>
          <w:tab/>
        </w:r>
        <w:r w:rsidR="00A62162">
          <w:rPr>
            <w:noProof/>
            <w:webHidden/>
          </w:rPr>
          <w:fldChar w:fldCharType="begin"/>
        </w:r>
        <w:r w:rsidR="00A62162">
          <w:rPr>
            <w:noProof/>
            <w:webHidden/>
          </w:rPr>
          <w:instrText xml:space="preserve"> PAGEREF _Toc23318436 \h </w:instrText>
        </w:r>
        <w:r w:rsidR="00A62162">
          <w:rPr>
            <w:noProof/>
            <w:webHidden/>
          </w:rPr>
        </w:r>
        <w:r w:rsidR="00A62162">
          <w:rPr>
            <w:noProof/>
            <w:webHidden/>
          </w:rPr>
          <w:fldChar w:fldCharType="separate"/>
        </w:r>
        <w:r w:rsidR="00A62162">
          <w:rPr>
            <w:noProof/>
            <w:webHidden/>
          </w:rPr>
          <w:t>16</w:t>
        </w:r>
        <w:r w:rsidR="00A62162">
          <w:rPr>
            <w:noProof/>
            <w:webHidden/>
          </w:rPr>
          <w:fldChar w:fldCharType="end"/>
        </w:r>
      </w:hyperlink>
    </w:p>
    <w:p w14:paraId="32CFD57F" w14:textId="042442B0" w:rsidR="00A62162" w:rsidRDefault="007D5460">
      <w:pPr>
        <w:pStyle w:val="TOC1"/>
        <w:tabs>
          <w:tab w:val="right" w:leader="dot" w:pos="5030"/>
        </w:tabs>
        <w:rPr>
          <w:rFonts w:eastAsiaTheme="minorEastAsia"/>
          <w:b w:val="0"/>
          <w:caps w:val="0"/>
          <w:noProof/>
          <w:sz w:val="22"/>
          <w:lang w:val="en-US" w:eastAsia="en-US" w:bidi="ar-SA"/>
        </w:rPr>
      </w:pPr>
      <w:hyperlink w:anchor="_Toc23318437" w:history="1">
        <w:r w:rsidR="00A62162" w:rsidRPr="001D267D">
          <w:rPr>
            <w:rStyle w:val="Hyperlink"/>
            <w:noProof/>
          </w:rPr>
          <w:t>Termenii specifici Serviciilor online</w:t>
        </w:r>
        <w:r w:rsidR="00A62162">
          <w:rPr>
            <w:noProof/>
            <w:webHidden/>
          </w:rPr>
          <w:tab/>
        </w:r>
        <w:r w:rsidR="00A62162">
          <w:rPr>
            <w:noProof/>
            <w:webHidden/>
          </w:rPr>
          <w:fldChar w:fldCharType="begin"/>
        </w:r>
        <w:r w:rsidR="00A62162">
          <w:rPr>
            <w:noProof/>
            <w:webHidden/>
          </w:rPr>
          <w:instrText xml:space="preserve"> PAGEREF _Toc23318437 \h </w:instrText>
        </w:r>
        <w:r w:rsidR="00A62162">
          <w:rPr>
            <w:noProof/>
            <w:webHidden/>
          </w:rPr>
        </w:r>
        <w:r w:rsidR="00A62162">
          <w:rPr>
            <w:noProof/>
            <w:webHidden/>
          </w:rPr>
          <w:fldChar w:fldCharType="separate"/>
        </w:r>
        <w:r w:rsidR="00A62162">
          <w:rPr>
            <w:noProof/>
            <w:webHidden/>
          </w:rPr>
          <w:t>18</w:t>
        </w:r>
        <w:r w:rsidR="00A62162">
          <w:rPr>
            <w:noProof/>
            <w:webHidden/>
          </w:rPr>
          <w:fldChar w:fldCharType="end"/>
        </w:r>
      </w:hyperlink>
    </w:p>
    <w:p w14:paraId="6A3E496B" w14:textId="53B3C058" w:rsidR="00A62162" w:rsidRDefault="007D5460">
      <w:pPr>
        <w:pStyle w:val="TOC2"/>
        <w:tabs>
          <w:tab w:val="right" w:leader="dot" w:pos="5030"/>
        </w:tabs>
        <w:rPr>
          <w:rFonts w:eastAsiaTheme="minorEastAsia"/>
          <w:b w:val="0"/>
          <w:smallCaps w:val="0"/>
          <w:noProof/>
          <w:sz w:val="22"/>
          <w:lang w:val="en-US" w:eastAsia="en-US" w:bidi="ar-SA"/>
        </w:rPr>
      </w:pPr>
      <w:hyperlink w:anchor="_Toc23318438" w:history="1">
        <w:r w:rsidR="00A62162" w:rsidRPr="001D267D">
          <w:rPr>
            <w:rStyle w:val="Hyperlink"/>
            <w:noProof/>
          </w:rPr>
          <w:t>Serviciile Microsoft Azure</w:t>
        </w:r>
        <w:r w:rsidR="00A62162">
          <w:rPr>
            <w:noProof/>
            <w:webHidden/>
          </w:rPr>
          <w:tab/>
        </w:r>
        <w:r w:rsidR="00A62162">
          <w:rPr>
            <w:noProof/>
            <w:webHidden/>
          </w:rPr>
          <w:fldChar w:fldCharType="begin"/>
        </w:r>
        <w:r w:rsidR="00A62162">
          <w:rPr>
            <w:noProof/>
            <w:webHidden/>
          </w:rPr>
          <w:instrText xml:space="preserve"> PAGEREF _Toc23318438 \h </w:instrText>
        </w:r>
        <w:r w:rsidR="00A62162">
          <w:rPr>
            <w:noProof/>
            <w:webHidden/>
          </w:rPr>
        </w:r>
        <w:r w:rsidR="00A62162">
          <w:rPr>
            <w:noProof/>
            <w:webHidden/>
          </w:rPr>
          <w:fldChar w:fldCharType="separate"/>
        </w:r>
        <w:r w:rsidR="00A62162">
          <w:rPr>
            <w:noProof/>
            <w:webHidden/>
          </w:rPr>
          <w:t>18</w:t>
        </w:r>
        <w:r w:rsidR="00A62162">
          <w:rPr>
            <w:noProof/>
            <w:webHidden/>
          </w:rPr>
          <w:fldChar w:fldCharType="end"/>
        </w:r>
      </w:hyperlink>
    </w:p>
    <w:p w14:paraId="729382DE" w14:textId="0D6E9F44" w:rsidR="00A62162" w:rsidRDefault="007D5460">
      <w:pPr>
        <w:pStyle w:val="TOC4"/>
        <w:rPr>
          <w:rFonts w:eastAsiaTheme="minorEastAsia"/>
          <w:smallCaps w:val="0"/>
          <w:noProof/>
          <w:sz w:val="22"/>
          <w:lang w:val="en-US" w:eastAsia="en-US" w:bidi="ar-SA"/>
        </w:rPr>
      </w:pPr>
      <w:hyperlink w:anchor="_Toc23318439" w:history="1">
        <w:r w:rsidR="00A62162" w:rsidRPr="001D267D">
          <w:rPr>
            <w:rStyle w:val="Hyperlink"/>
            <w:noProof/>
            <w:lang w:val="fr-FR"/>
          </w:rPr>
          <w:t>Azure DevTest Labs</w:t>
        </w:r>
        <w:r w:rsidR="00A62162">
          <w:rPr>
            <w:noProof/>
            <w:webHidden/>
          </w:rPr>
          <w:tab/>
        </w:r>
        <w:r w:rsidR="00A62162">
          <w:rPr>
            <w:noProof/>
            <w:webHidden/>
          </w:rPr>
          <w:fldChar w:fldCharType="begin"/>
        </w:r>
        <w:r w:rsidR="00A62162">
          <w:rPr>
            <w:noProof/>
            <w:webHidden/>
          </w:rPr>
          <w:instrText xml:space="preserve"> PAGEREF _Toc23318439 \h </w:instrText>
        </w:r>
        <w:r w:rsidR="00A62162">
          <w:rPr>
            <w:noProof/>
            <w:webHidden/>
          </w:rPr>
        </w:r>
        <w:r w:rsidR="00A62162">
          <w:rPr>
            <w:noProof/>
            <w:webHidden/>
          </w:rPr>
          <w:fldChar w:fldCharType="separate"/>
        </w:r>
        <w:r w:rsidR="00A62162">
          <w:rPr>
            <w:noProof/>
            <w:webHidden/>
          </w:rPr>
          <w:t>19</w:t>
        </w:r>
        <w:r w:rsidR="00A62162">
          <w:rPr>
            <w:noProof/>
            <w:webHidden/>
          </w:rPr>
          <w:fldChar w:fldCharType="end"/>
        </w:r>
      </w:hyperlink>
    </w:p>
    <w:p w14:paraId="201083E0" w14:textId="0D641B0C" w:rsidR="00A62162" w:rsidRDefault="007D5460">
      <w:pPr>
        <w:pStyle w:val="TOC4"/>
        <w:rPr>
          <w:rFonts w:eastAsiaTheme="minorEastAsia"/>
          <w:smallCaps w:val="0"/>
          <w:noProof/>
          <w:sz w:val="22"/>
          <w:lang w:val="en-US" w:eastAsia="en-US" w:bidi="ar-SA"/>
        </w:rPr>
      </w:pPr>
      <w:hyperlink w:anchor="_Toc23318440" w:history="1">
        <w:r w:rsidR="00A62162" w:rsidRPr="001D267D">
          <w:rPr>
            <w:rStyle w:val="Hyperlink"/>
            <w:noProof/>
          </w:rPr>
          <w:t>Serviciile Azure Lab</w:t>
        </w:r>
        <w:r w:rsidR="00A62162">
          <w:rPr>
            <w:noProof/>
            <w:webHidden/>
          </w:rPr>
          <w:tab/>
        </w:r>
        <w:r w:rsidR="00A62162">
          <w:rPr>
            <w:noProof/>
            <w:webHidden/>
          </w:rPr>
          <w:fldChar w:fldCharType="begin"/>
        </w:r>
        <w:r w:rsidR="00A62162">
          <w:rPr>
            <w:noProof/>
            <w:webHidden/>
          </w:rPr>
          <w:instrText xml:space="preserve"> PAGEREF _Toc23318440 \h </w:instrText>
        </w:r>
        <w:r w:rsidR="00A62162">
          <w:rPr>
            <w:noProof/>
            <w:webHidden/>
          </w:rPr>
        </w:r>
        <w:r w:rsidR="00A62162">
          <w:rPr>
            <w:noProof/>
            <w:webHidden/>
          </w:rPr>
          <w:fldChar w:fldCharType="separate"/>
        </w:r>
        <w:r w:rsidR="00A62162">
          <w:rPr>
            <w:noProof/>
            <w:webHidden/>
          </w:rPr>
          <w:t>19</w:t>
        </w:r>
        <w:r w:rsidR="00A62162">
          <w:rPr>
            <w:noProof/>
            <w:webHidden/>
          </w:rPr>
          <w:fldChar w:fldCharType="end"/>
        </w:r>
      </w:hyperlink>
    </w:p>
    <w:p w14:paraId="349FDA5A" w14:textId="18A34F04" w:rsidR="00A62162" w:rsidRDefault="007D5460">
      <w:pPr>
        <w:pStyle w:val="TOC4"/>
        <w:rPr>
          <w:rFonts w:eastAsiaTheme="minorEastAsia"/>
          <w:smallCaps w:val="0"/>
          <w:noProof/>
          <w:sz w:val="22"/>
          <w:lang w:val="en-US" w:eastAsia="en-US" w:bidi="ar-SA"/>
        </w:rPr>
      </w:pPr>
      <w:hyperlink w:anchor="_Toc23318441" w:history="1">
        <w:r w:rsidR="00A62162" w:rsidRPr="001D267D">
          <w:rPr>
            <w:rStyle w:val="Hyperlink"/>
            <w:noProof/>
          </w:rPr>
          <w:t>Serviciul Azure Machine Learning</w:t>
        </w:r>
        <w:r w:rsidR="00A62162">
          <w:rPr>
            <w:noProof/>
            <w:webHidden/>
          </w:rPr>
          <w:tab/>
        </w:r>
        <w:r w:rsidR="00A62162">
          <w:rPr>
            <w:noProof/>
            <w:webHidden/>
          </w:rPr>
          <w:fldChar w:fldCharType="begin"/>
        </w:r>
        <w:r w:rsidR="00A62162">
          <w:rPr>
            <w:noProof/>
            <w:webHidden/>
          </w:rPr>
          <w:instrText xml:space="preserve"> PAGEREF _Toc23318441 \h </w:instrText>
        </w:r>
        <w:r w:rsidR="00A62162">
          <w:rPr>
            <w:noProof/>
            <w:webHidden/>
          </w:rPr>
        </w:r>
        <w:r w:rsidR="00A62162">
          <w:rPr>
            <w:noProof/>
            <w:webHidden/>
          </w:rPr>
          <w:fldChar w:fldCharType="separate"/>
        </w:r>
        <w:r w:rsidR="00A62162">
          <w:rPr>
            <w:noProof/>
            <w:webHidden/>
          </w:rPr>
          <w:t>20</w:t>
        </w:r>
        <w:r w:rsidR="00A62162">
          <w:rPr>
            <w:noProof/>
            <w:webHidden/>
          </w:rPr>
          <w:fldChar w:fldCharType="end"/>
        </w:r>
      </w:hyperlink>
    </w:p>
    <w:p w14:paraId="73888E73" w14:textId="2C9077A9" w:rsidR="00A62162" w:rsidRDefault="007D5460">
      <w:pPr>
        <w:pStyle w:val="TOC4"/>
        <w:rPr>
          <w:rFonts w:eastAsiaTheme="minorEastAsia"/>
          <w:smallCaps w:val="0"/>
          <w:noProof/>
          <w:sz w:val="22"/>
          <w:lang w:val="en-US" w:eastAsia="en-US" w:bidi="ar-SA"/>
        </w:rPr>
      </w:pPr>
      <w:hyperlink w:anchor="_Toc23318442" w:history="1">
        <w:r w:rsidR="00A62162" w:rsidRPr="001D267D">
          <w:rPr>
            <w:rStyle w:val="Hyperlink"/>
            <w:noProof/>
          </w:rPr>
          <w:t>Azure Maps</w:t>
        </w:r>
        <w:r w:rsidR="00A62162">
          <w:rPr>
            <w:noProof/>
            <w:webHidden/>
          </w:rPr>
          <w:tab/>
        </w:r>
        <w:r w:rsidR="00A62162">
          <w:rPr>
            <w:noProof/>
            <w:webHidden/>
          </w:rPr>
          <w:fldChar w:fldCharType="begin"/>
        </w:r>
        <w:r w:rsidR="00A62162">
          <w:rPr>
            <w:noProof/>
            <w:webHidden/>
          </w:rPr>
          <w:instrText xml:space="preserve"> PAGEREF _Toc23318442 \h </w:instrText>
        </w:r>
        <w:r w:rsidR="00A62162">
          <w:rPr>
            <w:noProof/>
            <w:webHidden/>
          </w:rPr>
        </w:r>
        <w:r w:rsidR="00A62162">
          <w:rPr>
            <w:noProof/>
            <w:webHidden/>
          </w:rPr>
          <w:fldChar w:fldCharType="separate"/>
        </w:r>
        <w:r w:rsidR="00A62162">
          <w:rPr>
            <w:noProof/>
            <w:webHidden/>
          </w:rPr>
          <w:t>20</w:t>
        </w:r>
        <w:r w:rsidR="00A62162">
          <w:rPr>
            <w:noProof/>
            <w:webHidden/>
          </w:rPr>
          <w:fldChar w:fldCharType="end"/>
        </w:r>
      </w:hyperlink>
    </w:p>
    <w:p w14:paraId="58CDD739" w14:textId="39A2118B" w:rsidR="00A62162" w:rsidRDefault="007D5460">
      <w:pPr>
        <w:pStyle w:val="TOC4"/>
        <w:rPr>
          <w:rFonts w:eastAsiaTheme="minorEastAsia"/>
          <w:smallCaps w:val="0"/>
          <w:noProof/>
          <w:sz w:val="22"/>
          <w:lang w:val="en-US" w:eastAsia="en-US" w:bidi="ar-SA"/>
        </w:rPr>
      </w:pPr>
      <w:hyperlink w:anchor="_Toc23318443" w:history="1">
        <w:r w:rsidR="00A62162" w:rsidRPr="001D267D">
          <w:rPr>
            <w:rStyle w:val="Hyperlink"/>
            <w:noProof/>
          </w:rPr>
          <w:t>Microsoft Azure Stack</w:t>
        </w:r>
        <w:r w:rsidR="00A62162">
          <w:rPr>
            <w:noProof/>
            <w:webHidden/>
          </w:rPr>
          <w:tab/>
        </w:r>
        <w:r w:rsidR="00A62162">
          <w:rPr>
            <w:noProof/>
            <w:webHidden/>
          </w:rPr>
          <w:fldChar w:fldCharType="begin"/>
        </w:r>
        <w:r w:rsidR="00A62162">
          <w:rPr>
            <w:noProof/>
            <w:webHidden/>
          </w:rPr>
          <w:instrText xml:space="preserve"> PAGEREF _Toc23318443 \h </w:instrText>
        </w:r>
        <w:r w:rsidR="00A62162">
          <w:rPr>
            <w:noProof/>
            <w:webHidden/>
          </w:rPr>
        </w:r>
        <w:r w:rsidR="00A62162">
          <w:rPr>
            <w:noProof/>
            <w:webHidden/>
          </w:rPr>
          <w:fldChar w:fldCharType="separate"/>
        </w:r>
        <w:r w:rsidR="00A62162">
          <w:rPr>
            <w:noProof/>
            <w:webHidden/>
          </w:rPr>
          <w:t>21</w:t>
        </w:r>
        <w:r w:rsidR="00A62162">
          <w:rPr>
            <w:noProof/>
            <w:webHidden/>
          </w:rPr>
          <w:fldChar w:fldCharType="end"/>
        </w:r>
      </w:hyperlink>
    </w:p>
    <w:p w14:paraId="6BC692E0" w14:textId="7DE3ED72" w:rsidR="00A62162" w:rsidRDefault="007D5460">
      <w:pPr>
        <w:pStyle w:val="TOC4"/>
        <w:rPr>
          <w:rFonts w:eastAsiaTheme="minorEastAsia"/>
          <w:smallCaps w:val="0"/>
          <w:noProof/>
          <w:sz w:val="22"/>
          <w:lang w:val="en-US" w:eastAsia="en-US" w:bidi="ar-SA"/>
        </w:rPr>
      </w:pPr>
      <w:hyperlink w:anchor="_Toc23318444" w:history="1">
        <w:r w:rsidR="00A62162" w:rsidRPr="001D267D">
          <w:rPr>
            <w:rStyle w:val="Hyperlink"/>
            <w:noProof/>
          </w:rPr>
          <w:t>Serviciile de căutare Bing</w:t>
        </w:r>
        <w:r w:rsidR="00A62162">
          <w:rPr>
            <w:noProof/>
            <w:webHidden/>
          </w:rPr>
          <w:tab/>
        </w:r>
        <w:r w:rsidR="00A62162">
          <w:rPr>
            <w:noProof/>
            <w:webHidden/>
          </w:rPr>
          <w:fldChar w:fldCharType="begin"/>
        </w:r>
        <w:r w:rsidR="00A62162">
          <w:rPr>
            <w:noProof/>
            <w:webHidden/>
          </w:rPr>
          <w:instrText xml:space="preserve"> PAGEREF _Toc23318444 \h </w:instrText>
        </w:r>
        <w:r w:rsidR="00A62162">
          <w:rPr>
            <w:noProof/>
            <w:webHidden/>
          </w:rPr>
        </w:r>
        <w:r w:rsidR="00A62162">
          <w:rPr>
            <w:noProof/>
            <w:webHidden/>
          </w:rPr>
          <w:fldChar w:fldCharType="separate"/>
        </w:r>
        <w:r w:rsidR="00A62162">
          <w:rPr>
            <w:noProof/>
            <w:webHidden/>
          </w:rPr>
          <w:t>21</w:t>
        </w:r>
        <w:r w:rsidR="00A62162">
          <w:rPr>
            <w:noProof/>
            <w:webHidden/>
          </w:rPr>
          <w:fldChar w:fldCharType="end"/>
        </w:r>
      </w:hyperlink>
    </w:p>
    <w:p w14:paraId="3BFD8E2A" w14:textId="3BEFB111" w:rsidR="00A62162" w:rsidRDefault="007D5460">
      <w:pPr>
        <w:pStyle w:val="TOC4"/>
        <w:rPr>
          <w:rFonts w:eastAsiaTheme="minorEastAsia"/>
          <w:smallCaps w:val="0"/>
          <w:noProof/>
          <w:sz w:val="22"/>
          <w:lang w:val="en-US" w:eastAsia="en-US" w:bidi="ar-SA"/>
        </w:rPr>
      </w:pPr>
      <w:hyperlink w:anchor="_Toc23318445" w:history="1">
        <w:r w:rsidR="00A62162" w:rsidRPr="001D267D">
          <w:rPr>
            <w:rStyle w:val="Hyperlink"/>
            <w:noProof/>
          </w:rPr>
          <w:t>Serviciile cognitive</w:t>
        </w:r>
        <w:r w:rsidR="00A62162">
          <w:rPr>
            <w:noProof/>
            <w:webHidden/>
          </w:rPr>
          <w:tab/>
        </w:r>
        <w:r w:rsidR="00A62162">
          <w:rPr>
            <w:noProof/>
            <w:webHidden/>
          </w:rPr>
          <w:fldChar w:fldCharType="begin"/>
        </w:r>
        <w:r w:rsidR="00A62162">
          <w:rPr>
            <w:noProof/>
            <w:webHidden/>
          </w:rPr>
          <w:instrText xml:space="preserve"> PAGEREF _Toc23318445 \h </w:instrText>
        </w:r>
        <w:r w:rsidR="00A62162">
          <w:rPr>
            <w:noProof/>
            <w:webHidden/>
          </w:rPr>
        </w:r>
        <w:r w:rsidR="00A62162">
          <w:rPr>
            <w:noProof/>
            <w:webHidden/>
          </w:rPr>
          <w:fldChar w:fldCharType="separate"/>
        </w:r>
        <w:r w:rsidR="00A62162">
          <w:rPr>
            <w:noProof/>
            <w:webHidden/>
          </w:rPr>
          <w:t>22</w:t>
        </w:r>
        <w:r w:rsidR="00A62162">
          <w:rPr>
            <w:noProof/>
            <w:webHidden/>
          </w:rPr>
          <w:fldChar w:fldCharType="end"/>
        </w:r>
      </w:hyperlink>
    </w:p>
    <w:p w14:paraId="0943C597" w14:textId="5585CC68" w:rsidR="00A62162" w:rsidRDefault="007D5460">
      <w:pPr>
        <w:pStyle w:val="TOC4"/>
        <w:rPr>
          <w:rFonts w:eastAsiaTheme="minorEastAsia"/>
          <w:smallCaps w:val="0"/>
          <w:noProof/>
          <w:sz w:val="22"/>
          <w:lang w:val="en-US" w:eastAsia="en-US" w:bidi="ar-SA"/>
        </w:rPr>
      </w:pPr>
      <w:hyperlink w:anchor="_Toc23318446" w:history="1">
        <w:r w:rsidR="00A62162" w:rsidRPr="001D267D">
          <w:rPr>
            <w:rStyle w:val="Hyperlink"/>
            <w:noProof/>
          </w:rPr>
          <w:t>Microsoft Genomics</w:t>
        </w:r>
        <w:r w:rsidR="00A62162">
          <w:rPr>
            <w:noProof/>
            <w:webHidden/>
          </w:rPr>
          <w:tab/>
        </w:r>
        <w:r w:rsidR="00A62162">
          <w:rPr>
            <w:noProof/>
            <w:webHidden/>
          </w:rPr>
          <w:fldChar w:fldCharType="begin"/>
        </w:r>
        <w:r w:rsidR="00A62162">
          <w:rPr>
            <w:noProof/>
            <w:webHidden/>
          </w:rPr>
          <w:instrText xml:space="preserve"> PAGEREF _Toc23318446 \h </w:instrText>
        </w:r>
        <w:r w:rsidR="00A62162">
          <w:rPr>
            <w:noProof/>
            <w:webHidden/>
          </w:rPr>
        </w:r>
        <w:r w:rsidR="00A62162">
          <w:rPr>
            <w:noProof/>
            <w:webHidden/>
          </w:rPr>
          <w:fldChar w:fldCharType="separate"/>
        </w:r>
        <w:r w:rsidR="00A62162">
          <w:rPr>
            <w:noProof/>
            <w:webHidden/>
          </w:rPr>
          <w:t>22</w:t>
        </w:r>
        <w:r w:rsidR="00A62162">
          <w:rPr>
            <w:noProof/>
            <w:webHidden/>
          </w:rPr>
          <w:fldChar w:fldCharType="end"/>
        </w:r>
      </w:hyperlink>
    </w:p>
    <w:p w14:paraId="07FFEDA7" w14:textId="49C12555" w:rsidR="00A62162" w:rsidRDefault="007D5460">
      <w:pPr>
        <w:pStyle w:val="TOC4"/>
        <w:rPr>
          <w:rFonts w:eastAsiaTheme="minorEastAsia"/>
          <w:smallCaps w:val="0"/>
          <w:noProof/>
          <w:sz w:val="22"/>
          <w:lang w:val="en-US" w:eastAsia="en-US" w:bidi="ar-SA"/>
        </w:rPr>
      </w:pPr>
      <w:hyperlink w:anchor="_Toc23318447" w:history="1">
        <w:r w:rsidR="00A62162" w:rsidRPr="001D267D">
          <w:rPr>
            <w:rStyle w:val="Hyperlink"/>
            <w:noProof/>
          </w:rPr>
          <w:t>Visual Studio App Center</w:t>
        </w:r>
        <w:r w:rsidR="00A62162">
          <w:rPr>
            <w:noProof/>
            <w:webHidden/>
          </w:rPr>
          <w:tab/>
        </w:r>
        <w:r w:rsidR="00A62162">
          <w:rPr>
            <w:noProof/>
            <w:webHidden/>
          </w:rPr>
          <w:fldChar w:fldCharType="begin"/>
        </w:r>
        <w:r w:rsidR="00A62162">
          <w:rPr>
            <w:noProof/>
            <w:webHidden/>
          </w:rPr>
          <w:instrText xml:space="preserve"> PAGEREF _Toc23318447 \h </w:instrText>
        </w:r>
        <w:r w:rsidR="00A62162">
          <w:rPr>
            <w:noProof/>
            <w:webHidden/>
          </w:rPr>
        </w:r>
        <w:r w:rsidR="00A62162">
          <w:rPr>
            <w:noProof/>
            <w:webHidden/>
          </w:rPr>
          <w:fldChar w:fldCharType="separate"/>
        </w:r>
        <w:r w:rsidR="00A62162">
          <w:rPr>
            <w:noProof/>
            <w:webHidden/>
          </w:rPr>
          <w:t>23</w:t>
        </w:r>
        <w:r w:rsidR="00A62162">
          <w:rPr>
            <w:noProof/>
            <w:webHidden/>
          </w:rPr>
          <w:fldChar w:fldCharType="end"/>
        </w:r>
      </w:hyperlink>
    </w:p>
    <w:p w14:paraId="004CD133" w14:textId="2FA8476E" w:rsidR="00A62162" w:rsidRDefault="007D5460">
      <w:pPr>
        <w:pStyle w:val="TOC2"/>
        <w:tabs>
          <w:tab w:val="right" w:leader="dot" w:pos="5030"/>
        </w:tabs>
        <w:rPr>
          <w:rFonts w:eastAsiaTheme="minorEastAsia"/>
          <w:b w:val="0"/>
          <w:smallCaps w:val="0"/>
          <w:noProof/>
          <w:sz w:val="22"/>
          <w:lang w:val="en-US" w:eastAsia="en-US" w:bidi="ar-SA"/>
        </w:rPr>
      </w:pPr>
      <w:hyperlink w:anchor="_Toc23318448" w:history="1">
        <w:r w:rsidR="00A62162" w:rsidRPr="001D267D">
          <w:rPr>
            <w:rStyle w:val="Hyperlink"/>
            <w:noProof/>
            <w:lang w:val="pt-BR"/>
          </w:rPr>
          <w:t>Planurile Microsoft Azure</w:t>
        </w:r>
        <w:r w:rsidR="00A62162">
          <w:rPr>
            <w:noProof/>
            <w:webHidden/>
          </w:rPr>
          <w:tab/>
        </w:r>
        <w:r w:rsidR="00A62162">
          <w:rPr>
            <w:noProof/>
            <w:webHidden/>
          </w:rPr>
          <w:fldChar w:fldCharType="begin"/>
        </w:r>
        <w:r w:rsidR="00A62162">
          <w:rPr>
            <w:noProof/>
            <w:webHidden/>
          </w:rPr>
          <w:instrText xml:space="preserve"> PAGEREF _Toc23318448 \h </w:instrText>
        </w:r>
        <w:r w:rsidR="00A62162">
          <w:rPr>
            <w:noProof/>
            <w:webHidden/>
          </w:rPr>
        </w:r>
        <w:r w:rsidR="00A62162">
          <w:rPr>
            <w:noProof/>
            <w:webHidden/>
          </w:rPr>
          <w:fldChar w:fldCharType="separate"/>
        </w:r>
        <w:r w:rsidR="00A62162">
          <w:rPr>
            <w:noProof/>
            <w:webHidden/>
          </w:rPr>
          <w:t>23</w:t>
        </w:r>
        <w:r w:rsidR="00A62162">
          <w:rPr>
            <w:noProof/>
            <w:webHidden/>
          </w:rPr>
          <w:fldChar w:fldCharType="end"/>
        </w:r>
      </w:hyperlink>
    </w:p>
    <w:p w14:paraId="1E02477A" w14:textId="68EB26A9" w:rsidR="00A62162" w:rsidRDefault="007D5460">
      <w:pPr>
        <w:pStyle w:val="TOC4"/>
        <w:rPr>
          <w:rFonts w:eastAsiaTheme="minorEastAsia"/>
          <w:smallCaps w:val="0"/>
          <w:noProof/>
          <w:sz w:val="22"/>
          <w:lang w:val="en-US" w:eastAsia="en-US" w:bidi="ar-SA"/>
        </w:rPr>
      </w:pPr>
      <w:hyperlink w:anchor="_Toc23318449" w:history="1">
        <w:r w:rsidR="00A62162" w:rsidRPr="001D267D">
          <w:rPr>
            <w:rStyle w:val="Hyperlink"/>
            <w:noProof/>
          </w:rPr>
          <w:t>Azure Active Directory Basic</w:t>
        </w:r>
        <w:r w:rsidR="00A62162">
          <w:rPr>
            <w:noProof/>
            <w:webHidden/>
          </w:rPr>
          <w:tab/>
        </w:r>
        <w:r w:rsidR="00A62162">
          <w:rPr>
            <w:noProof/>
            <w:webHidden/>
          </w:rPr>
          <w:fldChar w:fldCharType="begin"/>
        </w:r>
        <w:r w:rsidR="00A62162">
          <w:rPr>
            <w:noProof/>
            <w:webHidden/>
          </w:rPr>
          <w:instrText xml:space="preserve"> PAGEREF _Toc23318449 \h </w:instrText>
        </w:r>
        <w:r w:rsidR="00A62162">
          <w:rPr>
            <w:noProof/>
            <w:webHidden/>
          </w:rPr>
        </w:r>
        <w:r w:rsidR="00A62162">
          <w:rPr>
            <w:noProof/>
            <w:webHidden/>
          </w:rPr>
          <w:fldChar w:fldCharType="separate"/>
        </w:r>
        <w:r w:rsidR="00A62162">
          <w:rPr>
            <w:noProof/>
            <w:webHidden/>
          </w:rPr>
          <w:t>23</w:t>
        </w:r>
        <w:r w:rsidR="00A62162">
          <w:rPr>
            <w:noProof/>
            <w:webHidden/>
          </w:rPr>
          <w:fldChar w:fldCharType="end"/>
        </w:r>
      </w:hyperlink>
    </w:p>
    <w:p w14:paraId="587CE4C5" w14:textId="182DA7E2" w:rsidR="00A62162" w:rsidRDefault="007D5460">
      <w:pPr>
        <w:pStyle w:val="TOC4"/>
        <w:rPr>
          <w:rFonts w:eastAsiaTheme="minorEastAsia"/>
          <w:smallCaps w:val="0"/>
          <w:noProof/>
          <w:sz w:val="22"/>
          <w:lang w:val="en-US" w:eastAsia="en-US" w:bidi="ar-SA"/>
        </w:rPr>
      </w:pPr>
      <w:hyperlink w:anchor="_Toc23318450" w:history="1">
        <w:r w:rsidR="00A62162" w:rsidRPr="001D267D">
          <w:rPr>
            <w:rStyle w:val="Hyperlink"/>
            <w:noProof/>
          </w:rPr>
          <w:t>Azure Active Directory Premium</w:t>
        </w:r>
        <w:r w:rsidR="00A62162">
          <w:rPr>
            <w:noProof/>
            <w:webHidden/>
          </w:rPr>
          <w:tab/>
        </w:r>
        <w:r w:rsidR="00A62162">
          <w:rPr>
            <w:noProof/>
            <w:webHidden/>
          </w:rPr>
          <w:fldChar w:fldCharType="begin"/>
        </w:r>
        <w:r w:rsidR="00A62162">
          <w:rPr>
            <w:noProof/>
            <w:webHidden/>
          </w:rPr>
          <w:instrText xml:space="preserve"> PAGEREF _Toc23318450 \h </w:instrText>
        </w:r>
        <w:r w:rsidR="00A62162">
          <w:rPr>
            <w:noProof/>
            <w:webHidden/>
          </w:rPr>
        </w:r>
        <w:r w:rsidR="00A62162">
          <w:rPr>
            <w:noProof/>
            <w:webHidden/>
          </w:rPr>
          <w:fldChar w:fldCharType="separate"/>
        </w:r>
        <w:r w:rsidR="00A62162">
          <w:rPr>
            <w:noProof/>
            <w:webHidden/>
          </w:rPr>
          <w:t>23</w:t>
        </w:r>
        <w:r w:rsidR="00A62162">
          <w:rPr>
            <w:noProof/>
            <w:webHidden/>
          </w:rPr>
          <w:fldChar w:fldCharType="end"/>
        </w:r>
      </w:hyperlink>
    </w:p>
    <w:p w14:paraId="4A612C70" w14:textId="4DF4D65F" w:rsidR="00A62162" w:rsidRDefault="007D5460">
      <w:pPr>
        <w:pStyle w:val="TOC4"/>
        <w:rPr>
          <w:rFonts w:eastAsiaTheme="minorEastAsia"/>
          <w:smallCaps w:val="0"/>
          <w:noProof/>
          <w:sz w:val="22"/>
          <w:lang w:val="en-US" w:eastAsia="en-US" w:bidi="ar-SA"/>
        </w:rPr>
      </w:pPr>
      <w:hyperlink w:anchor="_Toc23318451" w:history="1">
        <w:r w:rsidR="00A62162" w:rsidRPr="001D267D">
          <w:rPr>
            <w:rStyle w:val="Hyperlink"/>
            <w:noProof/>
          </w:rPr>
          <w:t>Azure Information Protection Premium</w:t>
        </w:r>
        <w:r w:rsidR="00A62162">
          <w:rPr>
            <w:noProof/>
            <w:webHidden/>
          </w:rPr>
          <w:tab/>
        </w:r>
        <w:r w:rsidR="00A62162">
          <w:rPr>
            <w:noProof/>
            <w:webHidden/>
          </w:rPr>
          <w:fldChar w:fldCharType="begin"/>
        </w:r>
        <w:r w:rsidR="00A62162">
          <w:rPr>
            <w:noProof/>
            <w:webHidden/>
          </w:rPr>
          <w:instrText xml:space="preserve"> PAGEREF _Toc23318451 \h </w:instrText>
        </w:r>
        <w:r w:rsidR="00A62162">
          <w:rPr>
            <w:noProof/>
            <w:webHidden/>
          </w:rPr>
        </w:r>
        <w:r w:rsidR="00A62162">
          <w:rPr>
            <w:noProof/>
            <w:webHidden/>
          </w:rPr>
          <w:fldChar w:fldCharType="separate"/>
        </w:r>
        <w:r w:rsidR="00A62162">
          <w:rPr>
            <w:noProof/>
            <w:webHidden/>
          </w:rPr>
          <w:t>24</w:t>
        </w:r>
        <w:r w:rsidR="00A62162">
          <w:rPr>
            <w:noProof/>
            <w:webHidden/>
          </w:rPr>
          <w:fldChar w:fldCharType="end"/>
        </w:r>
      </w:hyperlink>
    </w:p>
    <w:p w14:paraId="0CF29A7C" w14:textId="4BBF2438" w:rsidR="00A62162" w:rsidRDefault="007D5460">
      <w:pPr>
        <w:pStyle w:val="TOC2"/>
        <w:tabs>
          <w:tab w:val="right" w:leader="dot" w:pos="5030"/>
        </w:tabs>
        <w:rPr>
          <w:rFonts w:eastAsiaTheme="minorEastAsia"/>
          <w:b w:val="0"/>
          <w:smallCaps w:val="0"/>
          <w:noProof/>
          <w:sz w:val="22"/>
          <w:lang w:val="en-US" w:eastAsia="en-US" w:bidi="ar-SA"/>
        </w:rPr>
      </w:pPr>
      <w:hyperlink w:anchor="_Toc23318452" w:history="1">
        <w:r w:rsidR="00A62162" w:rsidRPr="001D267D">
          <w:rPr>
            <w:rStyle w:val="Hyperlink"/>
            <w:noProof/>
          </w:rPr>
          <w:t>Serviciile Microsoft Dynamics 365</w:t>
        </w:r>
        <w:r w:rsidR="00A62162">
          <w:rPr>
            <w:noProof/>
            <w:webHidden/>
          </w:rPr>
          <w:tab/>
        </w:r>
        <w:r w:rsidR="00A62162">
          <w:rPr>
            <w:noProof/>
            <w:webHidden/>
          </w:rPr>
          <w:fldChar w:fldCharType="begin"/>
        </w:r>
        <w:r w:rsidR="00A62162">
          <w:rPr>
            <w:noProof/>
            <w:webHidden/>
          </w:rPr>
          <w:instrText xml:space="preserve"> PAGEREF _Toc23318452 \h </w:instrText>
        </w:r>
        <w:r w:rsidR="00A62162">
          <w:rPr>
            <w:noProof/>
            <w:webHidden/>
          </w:rPr>
        </w:r>
        <w:r w:rsidR="00A62162">
          <w:rPr>
            <w:noProof/>
            <w:webHidden/>
          </w:rPr>
          <w:fldChar w:fldCharType="separate"/>
        </w:r>
        <w:r w:rsidR="00A62162">
          <w:rPr>
            <w:noProof/>
            <w:webHidden/>
          </w:rPr>
          <w:t>24</w:t>
        </w:r>
        <w:r w:rsidR="00A62162">
          <w:rPr>
            <w:noProof/>
            <w:webHidden/>
          </w:rPr>
          <w:fldChar w:fldCharType="end"/>
        </w:r>
      </w:hyperlink>
    </w:p>
    <w:p w14:paraId="521D39B3" w14:textId="7427082C" w:rsidR="00A62162" w:rsidRDefault="007D5460">
      <w:pPr>
        <w:pStyle w:val="TOC2"/>
        <w:tabs>
          <w:tab w:val="right" w:leader="dot" w:pos="5030"/>
        </w:tabs>
        <w:rPr>
          <w:rFonts w:eastAsiaTheme="minorEastAsia"/>
          <w:b w:val="0"/>
          <w:smallCaps w:val="0"/>
          <w:noProof/>
          <w:sz w:val="22"/>
          <w:lang w:val="en-US" w:eastAsia="en-US" w:bidi="ar-SA"/>
        </w:rPr>
      </w:pPr>
      <w:hyperlink w:anchor="_Toc23318453" w:history="1">
        <w:r w:rsidR="00A62162" w:rsidRPr="001D267D">
          <w:rPr>
            <w:rStyle w:val="Hyperlink"/>
            <w:noProof/>
            <w:lang w:val="it-IT"/>
          </w:rPr>
          <w:t>Serviciile Office 365</w:t>
        </w:r>
        <w:r w:rsidR="00A62162">
          <w:rPr>
            <w:noProof/>
            <w:webHidden/>
          </w:rPr>
          <w:tab/>
        </w:r>
        <w:r w:rsidR="00A62162">
          <w:rPr>
            <w:noProof/>
            <w:webHidden/>
          </w:rPr>
          <w:fldChar w:fldCharType="begin"/>
        </w:r>
        <w:r w:rsidR="00A62162">
          <w:rPr>
            <w:noProof/>
            <w:webHidden/>
          </w:rPr>
          <w:instrText xml:space="preserve"> PAGEREF _Toc23318453 \h </w:instrText>
        </w:r>
        <w:r w:rsidR="00A62162">
          <w:rPr>
            <w:noProof/>
            <w:webHidden/>
          </w:rPr>
        </w:r>
        <w:r w:rsidR="00A62162">
          <w:rPr>
            <w:noProof/>
            <w:webHidden/>
          </w:rPr>
          <w:fldChar w:fldCharType="separate"/>
        </w:r>
        <w:r w:rsidR="00A62162">
          <w:rPr>
            <w:noProof/>
            <w:webHidden/>
          </w:rPr>
          <w:t>26</w:t>
        </w:r>
        <w:r w:rsidR="00A62162">
          <w:rPr>
            <w:noProof/>
            <w:webHidden/>
          </w:rPr>
          <w:fldChar w:fldCharType="end"/>
        </w:r>
      </w:hyperlink>
    </w:p>
    <w:p w14:paraId="463B59C6" w14:textId="70BF8FE4" w:rsidR="00A62162" w:rsidRDefault="007D5460">
      <w:pPr>
        <w:pStyle w:val="TOC4"/>
        <w:rPr>
          <w:rFonts w:eastAsiaTheme="minorEastAsia"/>
          <w:smallCaps w:val="0"/>
          <w:noProof/>
          <w:sz w:val="22"/>
          <w:lang w:val="en-US" w:eastAsia="en-US" w:bidi="ar-SA"/>
        </w:rPr>
      </w:pPr>
      <w:hyperlink w:anchor="_Toc23318454" w:history="1">
        <w:r w:rsidR="00A62162" w:rsidRPr="001D267D">
          <w:rPr>
            <w:rStyle w:val="Hyperlink"/>
            <w:noProof/>
          </w:rPr>
          <w:t>Servicii audio</w:t>
        </w:r>
        <w:r w:rsidR="00A62162">
          <w:rPr>
            <w:noProof/>
            <w:webHidden/>
          </w:rPr>
          <w:tab/>
        </w:r>
        <w:r w:rsidR="00A62162">
          <w:rPr>
            <w:noProof/>
            <w:webHidden/>
          </w:rPr>
          <w:fldChar w:fldCharType="begin"/>
        </w:r>
        <w:r w:rsidR="00A62162">
          <w:rPr>
            <w:noProof/>
            <w:webHidden/>
          </w:rPr>
          <w:instrText xml:space="preserve"> PAGEREF _Toc23318454 \h </w:instrText>
        </w:r>
        <w:r w:rsidR="00A62162">
          <w:rPr>
            <w:noProof/>
            <w:webHidden/>
          </w:rPr>
        </w:r>
        <w:r w:rsidR="00A62162">
          <w:rPr>
            <w:noProof/>
            <w:webHidden/>
          </w:rPr>
          <w:fldChar w:fldCharType="separate"/>
        </w:r>
        <w:r w:rsidR="00A62162">
          <w:rPr>
            <w:noProof/>
            <w:webHidden/>
          </w:rPr>
          <w:t>27</w:t>
        </w:r>
        <w:r w:rsidR="00A62162">
          <w:rPr>
            <w:noProof/>
            <w:webHidden/>
          </w:rPr>
          <w:fldChar w:fldCharType="end"/>
        </w:r>
      </w:hyperlink>
    </w:p>
    <w:p w14:paraId="6DEFE149" w14:textId="0A1898A5" w:rsidR="00A62162" w:rsidRDefault="007D5460">
      <w:pPr>
        <w:pStyle w:val="TOC4"/>
        <w:rPr>
          <w:rFonts w:eastAsiaTheme="minorEastAsia"/>
          <w:smallCaps w:val="0"/>
          <w:noProof/>
          <w:sz w:val="22"/>
          <w:lang w:val="en-US" w:eastAsia="en-US" w:bidi="ar-SA"/>
        </w:rPr>
      </w:pPr>
      <w:hyperlink w:anchor="_Toc23318455" w:history="1">
        <w:r w:rsidR="00A62162" w:rsidRPr="001D267D">
          <w:rPr>
            <w:rStyle w:val="Hyperlink"/>
            <w:noProof/>
          </w:rPr>
          <w:t>Exchange Online</w:t>
        </w:r>
        <w:r w:rsidR="00A62162">
          <w:rPr>
            <w:noProof/>
            <w:webHidden/>
          </w:rPr>
          <w:tab/>
        </w:r>
        <w:r w:rsidR="00A62162">
          <w:rPr>
            <w:noProof/>
            <w:webHidden/>
          </w:rPr>
          <w:fldChar w:fldCharType="begin"/>
        </w:r>
        <w:r w:rsidR="00A62162">
          <w:rPr>
            <w:noProof/>
            <w:webHidden/>
          </w:rPr>
          <w:instrText xml:space="preserve"> PAGEREF _Toc23318455 \h </w:instrText>
        </w:r>
        <w:r w:rsidR="00A62162">
          <w:rPr>
            <w:noProof/>
            <w:webHidden/>
          </w:rPr>
        </w:r>
        <w:r w:rsidR="00A62162">
          <w:rPr>
            <w:noProof/>
            <w:webHidden/>
          </w:rPr>
          <w:fldChar w:fldCharType="separate"/>
        </w:r>
        <w:r w:rsidR="00A62162">
          <w:rPr>
            <w:noProof/>
            <w:webHidden/>
          </w:rPr>
          <w:t>28</w:t>
        </w:r>
        <w:r w:rsidR="00A62162">
          <w:rPr>
            <w:noProof/>
            <w:webHidden/>
          </w:rPr>
          <w:fldChar w:fldCharType="end"/>
        </w:r>
      </w:hyperlink>
    </w:p>
    <w:p w14:paraId="26A29DFD" w14:textId="000E93A7" w:rsidR="00A62162" w:rsidRDefault="007D5460">
      <w:pPr>
        <w:pStyle w:val="TOC4"/>
        <w:rPr>
          <w:rFonts w:eastAsiaTheme="minorEastAsia"/>
          <w:smallCaps w:val="0"/>
          <w:noProof/>
          <w:sz w:val="22"/>
          <w:lang w:val="en-US" w:eastAsia="en-US" w:bidi="ar-SA"/>
        </w:rPr>
      </w:pPr>
      <w:hyperlink w:anchor="_Toc23318456" w:history="1">
        <w:r w:rsidR="00A62162" w:rsidRPr="001D267D">
          <w:rPr>
            <w:rStyle w:val="Hyperlink"/>
            <w:noProof/>
          </w:rPr>
          <w:t>Aplicații cu Office 365</w:t>
        </w:r>
        <w:r w:rsidR="00A62162">
          <w:rPr>
            <w:noProof/>
            <w:webHidden/>
          </w:rPr>
          <w:tab/>
        </w:r>
        <w:r w:rsidR="00A62162">
          <w:rPr>
            <w:noProof/>
            <w:webHidden/>
          </w:rPr>
          <w:fldChar w:fldCharType="begin"/>
        </w:r>
        <w:r w:rsidR="00A62162">
          <w:rPr>
            <w:noProof/>
            <w:webHidden/>
          </w:rPr>
          <w:instrText xml:space="preserve"> PAGEREF _Toc23318456 \h </w:instrText>
        </w:r>
        <w:r w:rsidR="00A62162">
          <w:rPr>
            <w:noProof/>
            <w:webHidden/>
          </w:rPr>
        </w:r>
        <w:r w:rsidR="00A62162">
          <w:rPr>
            <w:noProof/>
            <w:webHidden/>
          </w:rPr>
          <w:fldChar w:fldCharType="separate"/>
        </w:r>
        <w:r w:rsidR="00A62162">
          <w:rPr>
            <w:noProof/>
            <w:webHidden/>
          </w:rPr>
          <w:t>29</w:t>
        </w:r>
        <w:r w:rsidR="00A62162">
          <w:rPr>
            <w:noProof/>
            <w:webHidden/>
          </w:rPr>
          <w:fldChar w:fldCharType="end"/>
        </w:r>
      </w:hyperlink>
    </w:p>
    <w:p w14:paraId="4793BF1D" w14:textId="01BEF76E" w:rsidR="00A62162" w:rsidRDefault="007D5460">
      <w:pPr>
        <w:pStyle w:val="TOC4"/>
        <w:rPr>
          <w:rFonts w:eastAsiaTheme="minorEastAsia"/>
          <w:smallCaps w:val="0"/>
          <w:noProof/>
          <w:sz w:val="22"/>
          <w:lang w:val="en-US" w:eastAsia="en-US" w:bidi="ar-SA"/>
        </w:rPr>
      </w:pPr>
      <w:hyperlink w:anchor="_Toc23318457" w:history="1">
        <w:r w:rsidR="00A62162" w:rsidRPr="001D267D">
          <w:rPr>
            <w:rStyle w:val="Hyperlink"/>
            <w:noProof/>
          </w:rPr>
          <w:t>Office for the web</w:t>
        </w:r>
        <w:r w:rsidR="00A62162">
          <w:rPr>
            <w:noProof/>
            <w:webHidden/>
          </w:rPr>
          <w:tab/>
        </w:r>
        <w:r w:rsidR="00A62162">
          <w:rPr>
            <w:noProof/>
            <w:webHidden/>
          </w:rPr>
          <w:fldChar w:fldCharType="begin"/>
        </w:r>
        <w:r w:rsidR="00A62162">
          <w:rPr>
            <w:noProof/>
            <w:webHidden/>
          </w:rPr>
          <w:instrText xml:space="preserve"> PAGEREF _Toc23318457 \h </w:instrText>
        </w:r>
        <w:r w:rsidR="00A62162">
          <w:rPr>
            <w:noProof/>
            <w:webHidden/>
          </w:rPr>
        </w:r>
        <w:r w:rsidR="00A62162">
          <w:rPr>
            <w:noProof/>
            <w:webHidden/>
          </w:rPr>
          <w:fldChar w:fldCharType="separate"/>
        </w:r>
        <w:r w:rsidR="00A62162">
          <w:rPr>
            <w:noProof/>
            <w:webHidden/>
          </w:rPr>
          <w:t>30</w:t>
        </w:r>
        <w:r w:rsidR="00A62162">
          <w:rPr>
            <w:noProof/>
            <w:webHidden/>
          </w:rPr>
          <w:fldChar w:fldCharType="end"/>
        </w:r>
      </w:hyperlink>
    </w:p>
    <w:p w14:paraId="0A178AF6" w14:textId="240F0DA1" w:rsidR="00A62162" w:rsidRDefault="007D5460">
      <w:pPr>
        <w:pStyle w:val="TOC4"/>
        <w:rPr>
          <w:rFonts w:eastAsiaTheme="minorEastAsia"/>
          <w:smallCaps w:val="0"/>
          <w:noProof/>
          <w:sz w:val="22"/>
          <w:lang w:val="en-US" w:eastAsia="en-US" w:bidi="ar-SA"/>
        </w:rPr>
      </w:pPr>
      <w:hyperlink w:anchor="_Toc23318458" w:history="1">
        <w:r w:rsidR="00A62162" w:rsidRPr="001D267D">
          <w:rPr>
            <w:rStyle w:val="Hyperlink"/>
            <w:noProof/>
            <w:lang w:val="it-IT"/>
          </w:rPr>
          <w:t>OneDrive pentru business</w:t>
        </w:r>
        <w:r w:rsidR="00A62162">
          <w:rPr>
            <w:noProof/>
            <w:webHidden/>
          </w:rPr>
          <w:tab/>
        </w:r>
        <w:r w:rsidR="00A62162">
          <w:rPr>
            <w:noProof/>
            <w:webHidden/>
          </w:rPr>
          <w:fldChar w:fldCharType="begin"/>
        </w:r>
        <w:r w:rsidR="00A62162">
          <w:rPr>
            <w:noProof/>
            <w:webHidden/>
          </w:rPr>
          <w:instrText xml:space="preserve"> PAGEREF _Toc23318458 \h </w:instrText>
        </w:r>
        <w:r w:rsidR="00A62162">
          <w:rPr>
            <w:noProof/>
            <w:webHidden/>
          </w:rPr>
        </w:r>
        <w:r w:rsidR="00A62162">
          <w:rPr>
            <w:noProof/>
            <w:webHidden/>
          </w:rPr>
          <w:fldChar w:fldCharType="separate"/>
        </w:r>
        <w:r w:rsidR="00A62162">
          <w:rPr>
            <w:noProof/>
            <w:webHidden/>
          </w:rPr>
          <w:t>30</w:t>
        </w:r>
        <w:r w:rsidR="00A62162">
          <w:rPr>
            <w:noProof/>
            <w:webHidden/>
          </w:rPr>
          <w:fldChar w:fldCharType="end"/>
        </w:r>
      </w:hyperlink>
    </w:p>
    <w:p w14:paraId="443AC786" w14:textId="63A66C82" w:rsidR="00A62162" w:rsidRDefault="007D5460">
      <w:pPr>
        <w:pStyle w:val="TOC4"/>
        <w:rPr>
          <w:rFonts w:eastAsiaTheme="minorEastAsia"/>
          <w:smallCaps w:val="0"/>
          <w:noProof/>
          <w:sz w:val="22"/>
          <w:lang w:val="en-US" w:eastAsia="en-US" w:bidi="ar-SA"/>
        </w:rPr>
      </w:pPr>
      <w:hyperlink w:anchor="_Toc23318459" w:history="1">
        <w:r w:rsidR="00A62162" w:rsidRPr="001D267D">
          <w:rPr>
            <w:rStyle w:val="Hyperlink"/>
            <w:noProof/>
          </w:rPr>
          <w:t>Project</w:t>
        </w:r>
        <w:r w:rsidR="00A62162">
          <w:rPr>
            <w:noProof/>
            <w:webHidden/>
          </w:rPr>
          <w:tab/>
        </w:r>
        <w:r w:rsidR="00A62162">
          <w:rPr>
            <w:noProof/>
            <w:webHidden/>
          </w:rPr>
          <w:fldChar w:fldCharType="begin"/>
        </w:r>
        <w:r w:rsidR="00A62162">
          <w:rPr>
            <w:noProof/>
            <w:webHidden/>
          </w:rPr>
          <w:instrText xml:space="preserve"> PAGEREF _Toc23318459 \h </w:instrText>
        </w:r>
        <w:r w:rsidR="00A62162">
          <w:rPr>
            <w:noProof/>
            <w:webHidden/>
          </w:rPr>
        </w:r>
        <w:r w:rsidR="00A62162">
          <w:rPr>
            <w:noProof/>
            <w:webHidden/>
          </w:rPr>
          <w:fldChar w:fldCharType="separate"/>
        </w:r>
        <w:r w:rsidR="00A62162">
          <w:rPr>
            <w:noProof/>
            <w:webHidden/>
          </w:rPr>
          <w:t>30</w:t>
        </w:r>
        <w:r w:rsidR="00A62162">
          <w:rPr>
            <w:noProof/>
            <w:webHidden/>
          </w:rPr>
          <w:fldChar w:fldCharType="end"/>
        </w:r>
      </w:hyperlink>
    </w:p>
    <w:p w14:paraId="1E053673" w14:textId="13157CCE" w:rsidR="00A62162" w:rsidRDefault="007D5460">
      <w:pPr>
        <w:pStyle w:val="TOC4"/>
        <w:rPr>
          <w:rFonts w:eastAsiaTheme="minorEastAsia"/>
          <w:smallCaps w:val="0"/>
          <w:noProof/>
          <w:sz w:val="22"/>
          <w:lang w:val="en-US" w:eastAsia="en-US" w:bidi="ar-SA"/>
        </w:rPr>
      </w:pPr>
      <w:hyperlink w:anchor="_Toc23318460" w:history="1">
        <w:r w:rsidR="00A62162" w:rsidRPr="001D267D">
          <w:rPr>
            <w:rStyle w:val="Hyperlink"/>
            <w:noProof/>
          </w:rPr>
          <w:t>SharePoint Online</w:t>
        </w:r>
        <w:r w:rsidR="00A62162">
          <w:rPr>
            <w:noProof/>
            <w:webHidden/>
          </w:rPr>
          <w:tab/>
        </w:r>
        <w:r w:rsidR="00A62162">
          <w:rPr>
            <w:noProof/>
            <w:webHidden/>
          </w:rPr>
          <w:fldChar w:fldCharType="begin"/>
        </w:r>
        <w:r w:rsidR="00A62162">
          <w:rPr>
            <w:noProof/>
            <w:webHidden/>
          </w:rPr>
          <w:instrText xml:space="preserve"> PAGEREF _Toc23318460 \h </w:instrText>
        </w:r>
        <w:r w:rsidR="00A62162">
          <w:rPr>
            <w:noProof/>
            <w:webHidden/>
          </w:rPr>
        </w:r>
        <w:r w:rsidR="00A62162">
          <w:rPr>
            <w:noProof/>
            <w:webHidden/>
          </w:rPr>
          <w:fldChar w:fldCharType="separate"/>
        </w:r>
        <w:r w:rsidR="00A62162">
          <w:rPr>
            <w:noProof/>
            <w:webHidden/>
          </w:rPr>
          <w:t>31</w:t>
        </w:r>
        <w:r w:rsidR="00A62162">
          <w:rPr>
            <w:noProof/>
            <w:webHidden/>
          </w:rPr>
          <w:fldChar w:fldCharType="end"/>
        </w:r>
      </w:hyperlink>
    </w:p>
    <w:p w14:paraId="49069A4A" w14:textId="1B500C85" w:rsidR="00A62162" w:rsidRDefault="007D5460">
      <w:pPr>
        <w:pStyle w:val="TOC4"/>
        <w:rPr>
          <w:rFonts w:eastAsiaTheme="minorEastAsia"/>
          <w:smallCaps w:val="0"/>
          <w:noProof/>
          <w:sz w:val="22"/>
          <w:lang w:val="en-US" w:eastAsia="en-US" w:bidi="ar-SA"/>
        </w:rPr>
      </w:pPr>
      <w:hyperlink w:anchor="_Toc23318461" w:history="1">
        <w:r w:rsidR="00A62162" w:rsidRPr="001D267D">
          <w:rPr>
            <w:rStyle w:val="Hyperlink"/>
            <w:noProof/>
          </w:rPr>
          <w:t>Microsoft Stream</w:t>
        </w:r>
        <w:r w:rsidR="00A62162">
          <w:rPr>
            <w:noProof/>
            <w:webHidden/>
          </w:rPr>
          <w:tab/>
        </w:r>
        <w:r w:rsidR="00A62162">
          <w:rPr>
            <w:noProof/>
            <w:webHidden/>
          </w:rPr>
          <w:fldChar w:fldCharType="begin"/>
        </w:r>
        <w:r w:rsidR="00A62162">
          <w:rPr>
            <w:noProof/>
            <w:webHidden/>
          </w:rPr>
          <w:instrText xml:space="preserve"> PAGEREF _Toc23318461 \h </w:instrText>
        </w:r>
        <w:r w:rsidR="00A62162">
          <w:rPr>
            <w:noProof/>
            <w:webHidden/>
          </w:rPr>
        </w:r>
        <w:r w:rsidR="00A62162">
          <w:rPr>
            <w:noProof/>
            <w:webHidden/>
          </w:rPr>
          <w:fldChar w:fldCharType="separate"/>
        </w:r>
        <w:r w:rsidR="00A62162">
          <w:rPr>
            <w:noProof/>
            <w:webHidden/>
          </w:rPr>
          <w:t>31</w:t>
        </w:r>
        <w:r w:rsidR="00A62162">
          <w:rPr>
            <w:noProof/>
            <w:webHidden/>
          </w:rPr>
          <w:fldChar w:fldCharType="end"/>
        </w:r>
      </w:hyperlink>
    </w:p>
    <w:p w14:paraId="1D59F1C9" w14:textId="00454F94" w:rsidR="00A62162" w:rsidRDefault="007D5460">
      <w:pPr>
        <w:pStyle w:val="TOC2"/>
        <w:tabs>
          <w:tab w:val="right" w:leader="dot" w:pos="5030"/>
        </w:tabs>
        <w:rPr>
          <w:rFonts w:eastAsiaTheme="minorEastAsia"/>
          <w:b w:val="0"/>
          <w:smallCaps w:val="0"/>
          <w:noProof/>
          <w:sz w:val="22"/>
          <w:lang w:val="en-US" w:eastAsia="en-US" w:bidi="ar-SA"/>
        </w:rPr>
      </w:pPr>
      <w:hyperlink w:anchor="_Toc23318462" w:history="1">
        <w:r w:rsidR="00A62162" w:rsidRPr="001D267D">
          <w:rPr>
            <w:rStyle w:val="Hyperlink"/>
            <w:noProof/>
            <w:lang w:val="it-IT"/>
          </w:rPr>
          <w:t>Alte servicii online</w:t>
        </w:r>
        <w:r w:rsidR="00A62162">
          <w:rPr>
            <w:noProof/>
            <w:webHidden/>
          </w:rPr>
          <w:tab/>
        </w:r>
        <w:r w:rsidR="00A62162">
          <w:rPr>
            <w:noProof/>
            <w:webHidden/>
          </w:rPr>
          <w:fldChar w:fldCharType="begin"/>
        </w:r>
        <w:r w:rsidR="00A62162">
          <w:rPr>
            <w:noProof/>
            <w:webHidden/>
          </w:rPr>
          <w:instrText xml:space="preserve"> PAGEREF _Toc23318462 \h </w:instrText>
        </w:r>
        <w:r w:rsidR="00A62162">
          <w:rPr>
            <w:noProof/>
            <w:webHidden/>
          </w:rPr>
        </w:r>
        <w:r w:rsidR="00A62162">
          <w:rPr>
            <w:noProof/>
            <w:webHidden/>
          </w:rPr>
          <w:fldChar w:fldCharType="separate"/>
        </w:r>
        <w:r w:rsidR="00A62162">
          <w:rPr>
            <w:noProof/>
            <w:webHidden/>
          </w:rPr>
          <w:t>31</w:t>
        </w:r>
        <w:r w:rsidR="00A62162">
          <w:rPr>
            <w:noProof/>
            <w:webHidden/>
          </w:rPr>
          <w:fldChar w:fldCharType="end"/>
        </w:r>
      </w:hyperlink>
    </w:p>
    <w:p w14:paraId="1E9D6AE3" w14:textId="2515452B" w:rsidR="00A62162" w:rsidRDefault="007D5460">
      <w:pPr>
        <w:pStyle w:val="TOC4"/>
        <w:rPr>
          <w:rFonts w:eastAsiaTheme="minorEastAsia"/>
          <w:smallCaps w:val="0"/>
          <w:noProof/>
          <w:sz w:val="22"/>
          <w:lang w:val="en-US" w:eastAsia="en-US" w:bidi="ar-SA"/>
        </w:rPr>
      </w:pPr>
      <w:hyperlink w:anchor="_Toc23318463" w:history="1">
        <w:r w:rsidR="00A62162" w:rsidRPr="001D267D">
          <w:rPr>
            <w:rStyle w:val="Hyperlink"/>
            <w:noProof/>
          </w:rPr>
          <w:t>Platforma de gestionare a activelor mobile Hărți Bing</w:t>
        </w:r>
        <w:r w:rsidR="00A62162">
          <w:rPr>
            <w:noProof/>
            <w:webHidden/>
          </w:rPr>
          <w:tab/>
        </w:r>
        <w:r w:rsidR="00A62162">
          <w:rPr>
            <w:noProof/>
            <w:webHidden/>
          </w:rPr>
          <w:fldChar w:fldCharType="begin"/>
        </w:r>
        <w:r w:rsidR="00A62162">
          <w:rPr>
            <w:noProof/>
            <w:webHidden/>
          </w:rPr>
          <w:instrText xml:space="preserve"> PAGEREF _Toc23318463 \h </w:instrText>
        </w:r>
        <w:r w:rsidR="00A62162">
          <w:rPr>
            <w:noProof/>
            <w:webHidden/>
          </w:rPr>
        </w:r>
        <w:r w:rsidR="00A62162">
          <w:rPr>
            <w:noProof/>
            <w:webHidden/>
          </w:rPr>
          <w:fldChar w:fldCharType="separate"/>
        </w:r>
        <w:r w:rsidR="00A62162">
          <w:rPr>
            <w:noProof/>
            <w:webHidden/>
          </w:rPr>
          <w:t>31</w:t>
        </w:r>
        <w:r w:rsidR="00A62162">
          <w:rPr>
            <w:noProof/>
            <w:webHidden/>
          </w:rPr>
          <w:fldChar w:fldCharType="end"/>
        </w:r>
      </w:hyperlink>
    </w:p>
    <w:p w14:paraId="181A4927" w14:textId="14CCB636" w:rsidR="00A62162" w:rsidRDefault="007D5460">
      <w:pPr>
        <w:pStyle w:val="TOC4"/>
        <w:rPr>
          <w:rFonts w:eastAsiaTheme="minorEastAsia"/>
          <w:smallCaps w:val="0"/>
          <w:noProof/>
          <w:sz w:val="22"/>
          <w:lang w:val="en-US" w:eastAsia="en-US" w:bidi="ar-SA"/>
        </w:rPr>
      </w:pPr>
      <w:hyperlink w:anchor="_Toc23318464" w:history="1">
        <w:r w:rsidR="00A62162" w:rsidRPr="001D267D">
          <w:rPr>
            <w:rStyle w:val="Hyperlink"/>
            <w:noProof/>
          </w:rPr>
          <w:t>Tranzacții și utilizatori Hărți Bing</w:t>
        </w:r>
        <w:r w:rsidR="00A62162">
          <w:rPr>
            <w:noProof/>
            <w:webHidden/>
          </w:rPr>
          <w:tab/>
        </w:r>
        <w:r w:rsidR="00A62162">
          <w:rPr>
            <w:noProof/>
            <w:webHidden/>
          </w:rPr>
          <w:fldChar w:fldCharType="begin"/>
        </w:r>
        <w:r w:rsidR="00A62162">
          <w:rPr>
            <w:noProof/>
            <w:webHidden/>
          </w:rPr>
          <w:instrText xml:space="preserve"> PAGEREF _Toc23318464 \h </w:instrText>
        </w:r>
        <w:r w:rsidR="00A62162">
          <w:rPr>
            <w:noProof/>
            <w:webHidden/>
          </w:rPr>
        </w:r>
        <w:r w:rsidR="00A62162">
          <w:rPr>
            <w:noProof/>
            <w:webHidden/>
          </w:rPr>
          <w:fldChar w:fldCharType="separate"/>
        </w:r>
        <w:r w:rsidR="00A62162">
          <w:rPr>
            <w:noProof/>
            <w:webHidden/>
          </w:rPr>
          <w:t>32</w:t>
        </w:r>
        <w:r w:rsidR="00A62162">
          <w:rPr>
            <w:noProof/>
            <w:webHidden/>
          </w:rPr>
          <w:fldChar w:fldCharType="end"/>
        </w:r>
      </w:hyperlink>
    </w:p>
    <w:p w14:paraId="437529F8" w14:textId="43E98914" w:rsidR="00A62162" w:rsidRDefault="007D5460">
      <w:pPr>
        <w:pStyle w:val="TOC4"/>
        <w:rPr>
          <w:rFonts w:eastAsiaTheme="minorEastAsia"/>
          <w:smallCaps w:val="0"/>
          <w:noProof/>
          <w:sz w:val="22"/>
          <w:lang w:val="en-US" w:eastAsia="en-US" w:bidi="ar-SA"/>
        </w:rPr>
      </w:pPr>
      <w:hyperlink w:anchor="_Toc23318465" w:history="1">
        <w:r w:rsidR="00A62162" w:rsidRPr="001D267D">
          <w:rPr>
            <w:rStyle w:val="Hyperlink"/>
            <w:noProof/>
          </w:rPr>
          <w:t>Microsoft Power Platform</w:t>
        </w:r>
        <w:r w:rsidR="00A62162">
          <w:rPr>
            <w:noProof/>
            <w:webHidden/>
          </w:rPr>
          <w:tab/>
        </w:r>
        <w:r w:rsidR="00A62162">
          <w:rPr>
            <w:noProof/>
            <w:webHidden/>
          </w:rPr>
          <w:fldChar w:fldCharType="begin"/>
        </w:r>
        <w:r w:rsidR="00A62162">
          <w:rPr>
            <w:noProof/>
            <w:webHidden/>
          </w:rPr>
          <w:instrText xml:space="preserve"> PAGEREF _Toc23318465 \h </w:instrText>
        </w:r>
        <w:r w:rsidR="00A62162">
          <w:rPr>
            <w:noProof/>
            <w:webHidden/>
          </w:rPr>
        </w:r>
        <w:r w:rsidR="00A62162">
          <w:rPr>
            <w:noProof/>
            <w:webHidden/>
          </w:rPr>
          <w:fldChar w:fldCharType="separate"/>
        </w:r>
        <w:r w:rsidR="00A62162">
          <w:rPr>
            <w:noProof/>
            <w:webHidden/>
          </w:rPr>
          <w:t>32</w:t>
        </w:r>
        <w:r w:rsidR="00A62162">
          <w:rPr>
            <w:noProof/>
            <w:webHidden/>
          </w:rPr>
          <w:fldChar w:fldCharType="end"/>
        </w:r>
      </w:hyperlink>
    </w:p>
    <w:p w14:paraId="00D7EFE8" w14:textId="4390CB3A" w:rsidR="00A62162" w:rsidRDefault="007D5460">
      <w:pPr>
        <w:pStyle w:val="TOC4"/>
        <w:rPr>
          <w:rFonts w:eastAsiaTheme="minorEastAsia"/>
          <w:smallCaps w:val="0"/>
          <w:noProof/>
          <w:sz w:val="22"/>
          <w:lang w:val="en-US" w:eastAsia="en-US" w:bidi="ar-SA"/>
        </w:rPr>
      </w:pPr>
      <w:hyperlink w:anchor="_Toc23318466" w:history="1">
        <w:r w:rsidR="00A62162" w:rsidRPr="001D267D">
          <w:rPr>
            <w:rStyle w:val="Hyperlink"/>
            <w:noProof/>
          </w:rPr>
          <w:t>GitHub Offerings</w:t>
        </w:r>
        <w:r w:rsidR="00A62162">
          <w:rPr>
            <w:noProof/>
            <w:webHidden/>
          </w:rPr>
          <w:tab/>
        </w:r>
        <w:r w:rsidR="00A62162">
          <w:rPr>
            <w:noProof/>
            <w:webHidden/>
          </w:rPr>
          <w:fldChar w:fldCharType="begin"/>
        </w:r>
        <w:r w:rsidR="00A62162">
          <w:rPr>
            <w:noProof/>
            <w:webHidden/>
          </w:rPr>
          <w:instrText xml:space="preserve"> PAGEREF _Toc23318466 \h </w:instrText>
        </w:r>
        <w:r w:rsidR="00A62162">
          <w:rPr>
            <w:noProof/>
            <w:webHidden/>
          </w:rPr>
        </w:r>
        <w:r w:rsidR="00A62162">
          <w:rPr>
            <w:noProof/>
            <w:webHidden/>
          </w:rPr>
          <w:fldChar w:fldCharType="separate"/>
        </w:r>
        <w:r w:rsidR="00A62162">
          <w:rPr>
            <w:noProof/>
            <w:webHidden/>
          </w:rPr>
          <w:t>33</w:t>
        </w:r>
        <w:r w:rsidR="00A62162">
          <w:rPr>
            <w:noProof/>
            <w:webHidden/>
          </w:rPr>
          <w:fldChar w:fldCharType="end"/>
        </w:r>
      </w:hyperlink>
    </w:p>
    <w:p w14:paraId="771B3E77" w14:textId="30947065" w:rsidR="00A62162" w:rsidRDefault="007D5460">
      <w:pPr>
        <w:pStyle w:val="TOC4"/>
        <w:rPr>
          <w:rFonts w:eastAsiaTheme="minorEastAsia"/>
          <w:smallCaps w:val="0"/>
          <w:noProof/>
          <w:sz w:val="22"/>
          <w:lang w:val="en-US" w:eastAsia="en-US" w:bidi="ar-SA"/>
        </w:rPr>
      </w:pPr>
      <w:hyperlink w:anchor="_Toc23318467" w:history="1">
        <w:r w:rsidR="00A62162" w:rsidRPr="001D267D">
          <w:rPr>
            <w:rStyle w:val="Hyperlink"/>
            <w:noProof/>
          </w:rPr>
          <w:t>Microsoft Cloud App Security</w:t>
        </w:r>
        <w:r w:rsidR="00A62162">
          <w:rPr>
            <w:noProof/>
            <w:webHidden/>
          </w:rPr>
          <w:tab/>
        </w:r>
        <w:r w:rsidR="00A62162">
          <w:rPr>
            <w:noProof/>
            <w:webHidden/>
          </w:rPr>
          <w:fldChar w:fldCharType="begin"/>
        </w:r>
        <w:r w:rsidR="00A62162">
          <w:rPr>
            <w:noProof/>
            <w:webHidden/>
          </w:rPr>
          <w:instrText xml:space="preserve"> PAGEREF _Toc23318467 \h </w:instrText>
        </w:r>
        <w:r w:rsidR="00A62162">
          <w:rPr>
            <w:noProof/>
            <w:webHidden/>
          </w:rPr>
        </w:r>
        <w:r w:rsidR="00A62162">
          <w:rPr>
            <w:noProof/>
            <w:webHidden/>
          </w:rPr>
          <w:fldChar w:fldCharType="separate"/>
        </w:r>
        <w:r w:rsidR="00A62162">
          <w:rPr>
            <w:noProof/>
            <w:webHidden/>
          </w:rPr>
          <w:t>33</w:t>
        </w:r>
        <w:r w:rsidR="00A62162">
          <w:rPr>
            <w:noProof/>
            <w:webHidden/>
          </w:rPr>
          <w:fldChar w:fldCharType="end"/>
        </w:r>
      </w:hyperlink>
    </w:p>
    <w:p w14:paraId="6B385B5B" w14:textId="46D59872" w:rsidR="00A62162" w:rsidRDefault="007D5460">
      <w:pPr>
        <w:pStyle w:val="TOC4"/>
        <w:rPr>
          <w:rFonts w:eastAsiaTheme="minorEastAsia"/>
          <w:smallCaps w:val="0"/>
          <w:noProof/>
          <w:sz w:val="22"/>
          <w:lang w:val="en-US" w:eastAsia="en-US" w:bidi="ar-SA"/>
        </w:rPr>
      </w:pPr>
      <w:hyperlink w:anchor="_Toc23318468" w:history="1">
        <w:r w:rsidR="00A62162" w:rsidRPr="001D267D">
          <w:rPr>
            <w:rStyle w:val="Hyperlink"/>
            <w:noProof/>
          </w:rPr>
          <w:t>Conexiune de date Microsoft Graph pentru ISV</w:t>
        </w:r>
        <w:r w:rsidR="00A62162">
          <w:rPr>
            <w:noProof/>
            <w:webHidden/>
          </w:rPr>
          <w:tab/>
        </w:r>
        <w:r w:rsidR="00A62162">
          <w:rPr>
            <w:noProof/>
            <w:webHidden/>
          </w:rPr>
          <w:fldChar w:fldCharType="begin"/>
        </w:r>
        <w:r w:rsidR="00A62162">
          <w:rPr>
            <w:noProof/>
            <w:webHidden/>
          </w:rPr>
          <w:instrText xml:space="preserve"> PAGEREF _Toc23318468 \h </w:instrText>
        </w:r>
        <w:r w:rsidR="00A62162">
          <w:rPr>
            <w:noProof/>
            <w:webHidden/>
          </w:rPr>
        </w:r>
        <w:r w:rsidR="00A62162">
          <w:rPr>
            <w:noProof/>
            <w:webHidden/>
          </w:rPr>
          <w:fldChar w:fldCharType="separate"/>
        </w:r>
        <w:r w:rsidR="00A62162">
          <w:rPr>
            <w:noProof/>
            <w:webHidden/>
          </w:rPr>
          <w:t>34</w:t>
        </w:r>
        <w:r w:rsidR="00A62162">
          <w:rPr>
            <w:noProof/>
            <w:webHidden/>
          </w:rPr>
          <w:fldChar w:fldCharType="end"/>
        </w:r>
      </w:hyperlink>
    </w:p>
    <w:p w14:paraId="6C15AEA9" w14:textId="58DA920B" w:rsidR="00A62162" w:rsidRDefault="007D5460">
      <w:pPr>
        <w:pStyle w:val="TOC4"/>
        <w:rPr>
          <w:rFonts w:eastAsiaTheme="minorEastAsia"/>
          <w:smallCaps w:val="0"/>
          <w:noProof/>
          <w:sz w:val="22"/>
          <w:lang w:val="en-US" w:eastAsia="en-US" w:bidi="ar-SA"/>
        </w:rPr>
      </w:pPr>
      <w:hyperlink w:anchor="_Toc23318469" w:history="1">
        <w:r w:rsidR="00A62162" w:rsidRPr="001D267D">
          <w:rPr>
            <w:rStyle w:val="Hyperlink"/>
            <w:noProof/>
          </w:rPr>
          <w:t>Serviciul Microsoft Healthcare Bot</w:t>
        </w:r>
        <w:r w:rsidR="00A62162">
          <w:rPr>
            <w:noProof/>
            <w:webHidden/>
          </w:rPr>
          <w:tab/>
        </w:r>
        <w:r w:rsidR="00A62162">
          <w:rPr>
            <w:noProof/>
            <w:webHidden/>
          </w:rPr>
          <w:fldChar w:fldCharType="begin"/>
        </w:r>
        <w:r w:rsidR="00A62162">
          <w:rPr>
            <w:noProof/>
            <w:webHidden/>
          </w:rPr>
          <w:instrText xml:space="preserve"> PAGEREF _Toc23318469 \h </w:instrText>
        </w:r>
        <w:r w:rsidR="00A62162">
          <w:rPr>
            <w:noProof/>
            <w:webHidden/>
          </w:rPr>
        </w:r>
        <w:r w:rsidR="00A62162">
          <w:rPr>
            <w:noProof/>
            <w:webHidden/>
          </w:rPr>
          <w:fldChar w:fldCharType="separate"/>
        </w:r>
        <w:r w:rsidR="00A62162">
          <w:rPr>
            <w:noProof/>
            <w:webHidden/>
          </w:rPr>
          <w:t>34</w:t>
        </w:r>
        <w:r w:rsidR="00A62162">
          <w:rPr>
            <w:noProof/>
            <w:webHidden/>
          </w:rPr>
          <w:fldChar w:fldCharType="end"/>
        </w:r>
      </w:hyperlink>
    </w:p>
    <w:p w14:paraId="16DA8C4C" w14:textId="6675F823" w:rsidR="00A62162" w:rsidRDefault="007D5460">
      <w:pPr>
        <w:pStyle w:val="TOC4"/>
        <w:rPr>
          <w:rFonts w:eastAsiaTheme="minorEastAsia"/>
          <w:smallCaps w:val="0"/>
          <w:noProof/>
          <w:sz w:val="22"/>
          <w:lang w:val="en-US" w:eastAsia="en-US" w:bidi="ar-SA"/>
        </w:rPr>
      </w:pPr>
      <w:hyperlink w:anchor="_Toc23318470" w:history="1">
        <w:r w:rsidR="00A62162" w:rsidRPr="001D267D">
          <w:rPr>
            <w:rStyle w:val="Hyperlink"/>
            <w:noProof/>
          </w:rPr>
          <w:t>Microsoft Intune</w:t>
        </w:r>
        <w:r w:rsidR="00A62162">
          <w:rPr>
            <w:noProof/>
            <w:webHidden/>
          </w:rPr>
          <w:tab/>
        </w:r>
        <w:r w:rsidR="00A62162">
          <w:rPr>
            <w:noProof/>
            <w:webHidden/>
          </w:rPr>
          <w:fldChar w:fldCharType="begin"/>
        </w:r>
        <w:r w:rsidR="00A62162">
          <w:rPr>
            <w:noProof/>
            <w:webHidden/>
          </w:rPr>
          <w:instrText xml:space="preserve"> PAGEREF _Toc23318470 \h </w:instrText>
        </w:r>
        <w:r w:rsidR="00A62162">
          <w:rPr>
            <w:noProof/>
            <w:webHidden/>
          </w:rPr>
        </w:r>
        <w:r w:rsidR="00A62162">
          <w:rPr>
            <w:noProof/>
            <w:webHidden/>
          </w:rPr>
          <w:fldChar w:fldCharType="separate"/>
        </w:r>
        <w:r w:rsidR="00A62162">
          <w:rPr>
            <w:noProof/>
            <w:webHidden/>
          </w:rPr>
          <w:t>34</w:t>
        </w:r>
        <w:r w:rsidR="00A62162">
          <w:rPr>
            <w:noProof/>
            <w:webHidden/>
          </w:rPr>
          <w:fldChar w:fldCharType="end"/>
        </w:r>
      </w:hyperlink>
    </w:p>
    <w:p w14:paraId="5944FFAC" w14:textId="79500626" w:rsidR="00A62162" w:rsidRDefault="007D5460">
      <w:pPr>
        <w:pStyle w:val="TOC4"/>
        <w:rPr>
          <w:rFonts w:eastAsiaTheme="minorEastAsia"/>
          <w:smallCaps w:val="0"/>
          <w:noProof/>
          <w:sz w:val="22"/>
          <w:lang w:val="en-US" w:eastAsia="en-US" w:bidi="ar-SA"/>
        </w:rPr>
      </w:pPr>
      <w:hyperlink w:anchor="_Toc23318471" w:history="1">
        <w:r w:rsidR="00A62162" w:rsidRPr="001D267D">
          <w:rPr>
            <w:rStyle w:val="Hyperlink"/>
            <w:noProof/>
          </w:rPr>
          <w:t>Microsoft Learning</w:t>
        </w:r>
        <w:r w:rsidR="00A62162">
          <w:rPr>
            <w:noProof/>
            <w:webHidden/>
          </w:rPr>
          <w:tab/>
        </w:r>
        <w:r w:rsidR="00A62162">
          <w:rPr>
            <w:noProof/>
            <w:webHidden/>
          </w:rPr>
          <w:fldChar w:fldCharType="begin"/>
        </w:r>
        <w:r w:rsidR="00A62162">
          <w:rPr>
            <w:noProof/>
            <w:webHidden/>
          </w:rPr>
          <w:instrText xml:space="preserve"> PAGEREF _Toc23318471 \h </w:instrText>
        </w:r>
        <w:r w:rsidR="00A62162">
          <w:rPr>
            <w:noProof/>
            <w:webHidden/>
          </w:rPr>
        </w:r>
        <w:r w:rsidR="00A62162">
          <w:rPr>
            <w:noProof/>
            <w:webHidden/>
          </w:rPr>
          <w:fldChar w:fldCharType="separate"/>
        </w:r>
        <w:r w:rsidR="00A62162">
          <w:rPr>
            <w:noProof/>
            <w:webHidden/>
          </w:rPr>
          <w:t>35</w:t>
        </w:r>
        <w:r w:rsidR="00A62162">
          <w:rPr>
            <w:noProof/>
            <w:webHidden/>
          </w:rPr>
          <w:fldChar w:fldCharType="end"/>
        </w:r>
      </w:hyperlink>
    </w:p>
    <w:p w14:paraId="47114EF0" w14:textId="13B9F9ED" w:rsidR="00A62162" w:rsidRDefault="007D5460">
      <w:pPr>
        <w:pStyle w:val="TOC4"/>
        <w:rPr>
          <w:rFonts w:eastAsiaTheme="minorEastAsia"/>
          <w:smallCaps w:val="0"/>
          <w:noProof/>
          <w:sz w:val="22"/>
          <w:lang w:val="en-US" w:eastAsia="en-US" w:bidi="ar-SA"/>
        </w:rPr>
      </w:pPr>
      <w:hyperlink w:anchor="_Toc23318472" w:history="1">
        <w:r w:rsidR="00A62162" w:rsidRPr="001D267D">
          <w:rPr>
            <w:rStyle w:val="Hyperlink"/>
            <w:noProof/>
          </w:rPr>
          <w:t>Căutarea Microsoft în Bing</w:t>
        </w:r>
        <w:r w:rsidR="00A62162">
          <w:rPr>
            <w:noProof/>
            <w:webHidden/>
          </w:rPr>
          <w:tab/>
        </w:r>
        <w:r w:rsidR="00A62162">
          <w:rPr>
            <w:noProof/>
            <w:webHidden/>
          </w:rPr>
          <w:fldChar w:fldCharType="begin"/>
        </w:r>
        <w:r w:rsidR="00A62162">
          <w:rPr>
            <w:noProof/>
            <w:webHidden/>
          </w:rPr>
          <w:instrText xml:space="preserve"> PAGEREF _Toc23318472 \h </w:instrText>
        </w:r>
        <w:r w:rsidR="00A62162">
          <w:rPr>
            <w:noProof/>
            <w:webHidden/>
          </w:rPr>
        </w:r>
        <w:r w:rsidR="00A62162">
          <w:rPr>
            <w:noProof/>
            <w:webHidden/>
          </w:rPr>
          <w:fldChar w:fldCharType="separate"/>
        </w:r>
        <w:r w:rsidR="00A62162">
          <w:rPr>
            <w:noProof/>
            <w:webHidden/>
          </w:rPr>
          <w:t>35</w:t>
        </w:r>
        <w:r w:rsidR="00A62162">
          <w:rPr>
            <w:noProof/>
            <w:webHidden/>
          </w:rPr>
          <w:fldChar w:fldCharType="end"/>
        </w:r>
      </w:hyperlink>
    </w:p>
    <w:p w14:paraId="7E0E24C6" w14:textId="2C92B1B1" w:rsidR="00A62162" w:rsidRDefault="007D5460">
      <w:pPr>
        <w:pStyle w:val="TOC4"/>
        <w:rPr>
          <w:rFonts w:eastAsiaTheme="minorEastAsia"/>
          <w:smallCaps w:val="0"/>
          <w:noProof/>
          <w:sz w:val="22"/>
          <w:lang w:val="en-US" w:eastAsia="en-US" w:bidi="ar-SA"/>
        </w:rPr>
      </w:pPr>
      <w:hyperlink w:anchor="_Toc23318473" w:history="1">
        <w:r w:rsidR="00A62162" w:rsidRPr="001D267D">
          <w:rPr>
            <w:rStyle w:val="Hyperlink"/>
            <w:noProof/>
          </w:rPr>
          <w:t>Minecraft: Ediţia Education</w:t>
        </w:r>
        <w:r w:rsidR="00A62162">
          <w:rPr>
            <w:noProof/>
            <w:webHidden/>
          </w:rPr>
          <w:tab/>
        </w:r>
        <w:r w:rsidR="00A62162">
          <w:rPr>
            <w:noProof/>
            <w:webHidden/>
          </w:rPr>
          <w:fldChar w:fldCharType="begin"/>
        </w:r>
        <w:r w:rsidR="00A62162">
          <w:rPr>
            <w:noProof/>
            <w:webHidden/>
          </w:rPr>
          <w:instrText xml:space="preserve"> PAGEREF _Toc23318473 \h </w:instrText>
        </w:r>
        <w:r w:rsidR="00A62162">
          <w:rPr>
            <w:noProof/>
            <w:webHidden/>
          </w:rPr>
        </w:r>
        <w:r w:rsidR="00A62162">
          <w:rPr>
            <w:noProof/>
            <w:webHidden/>
          </w:rPr>
          <w:fldChar w:fldCharType="separate"/>
        </w:r>
        <w:r w:rsidR="00A62162">
          <w:rPr>
            <w:noProof/>
            <w:webHidden/>
          </w:rPr>
          <w:t>35</w:t>
        </w:r>
        <w:r w:rsidR="00A62162">
          <w:rPr>
            <w:noProof/>
            <w:webHidden/>
          </w:rPr>
          <w:fldChar w:fldCharType="end"/>
        </w:r>
      </w:hyperlink>
    </w:p>
    <w:p w14:paraId="7FA5CD17" w14:textId="37C9E34A" w:rsidR="00A62162" w:rsidRDefault="007D5460">
      <w:pPr>
        <w:pStyle w:val="TOC4"/>
        <w:rPr>
          <w:rFonts w:eastAsiaTheme="minorEastAsia"/>
          <w:smallCaps w:val="0"/>
          <w:noProof/>
          <w:sz w:val="22"/>
          <w:lang w:val="en-US" w:eastAsia="en-US" w:bidi="ar-SA"/>
        </w:rPr>
      </w:pPr>
      <w:hyperlink w:anchor="_Toc23318474" w:history="1">
        <w:r w:rsidR="00A62162" w:rsidRPr="001D267D">
          <w:rPr>
            <w:rStyle w:val="Hyperlink"/>
            <w:noProof/>
            <w:lang w:val="it-IT"/>
          </w:rPr>
          <w:t>Office 365 Developer</w:t>
        </w:r>
        <w:r w:rsidR="00A62162">
          <w:rPr>
            <w:noProof/>
            <w:webHidden/>
          </w:rPr>
          <w:tab/>
        </w:r>
        <w:r w:rsidR="00A62162">
          <w:rPr>
            <w:noProof/>
            <w:webHidden/>
          </w:rPr>
          <w:fldChar w:fldCharType="begin"/>
        </w:r>
        <w:r w:rsidR="00A62162">
          <w:rPr>
            <w:noProof/>
            <w:webHidden/>
          </w:rPr>
          <w:instrText xml:space="preserve"> PAGEREF _Toc23318474 \h </w:instrText>
        </w:r>
        <w:r w:rsidR="00A62162">
          <w:rPr>
            <w:noProof/>
            <w:webHidden/>
          </w:rPr>
        </w:r>
        <w:r w:rsidR="00A62162">
          <w:rPr>
            <w:noProof/>
            <w:webHidden/>
          </w:rPr>
          <w:fldChar w:fldCharType="separate"/>
        </w:r>
        <w:r w:rsidR="00A62162">
          <w:rPr>
            <w:noProof/>
            <w:webHidden/>
          </w:rPr>
          <w:t>36</w:t>
        </w:r>
        <w:r w:rsidR="00A62162">
          <w:rPr>
            <w:noProof/>
            <w:webHidden/>
          </w:rPr>
          <w:fldChar w:fldCharType="end"/>
        </w:r>
      </w:hyperlink>
    </w:p>
    <w:p w14:paraId="16B9F3A7" w14:textId="2C6F802C" w:rsidR="00A62162" w:rsidRDefault="007D5460">
      <w:pPr>
        <w:pStyle w:val="TOC4"/>
        <w:rPr>
          <w:rFonts w:eastAsiaTheme="minorEastAsia"/>
          <w:smallCaps w:val="0"/>
          <w:noProof/>
          <w:sz w:val="22"/>
          <w:lang w:val="en-US" w:eastAsia="en-US" w:bidi="ar-SA"/>
        </w:rPr>
      </w:pPr>
      <w:hyperlink w:anchor="_Toc23318475" w:history="1">
        <w:r w:rsidR="00A62162" w:rsidRPr="001D267D">
          <w:rPr>
            <w:rStyle w:val="Hyperlink"/>
            <w:noProof/>
          </w:rPr>
          <w:t>Protecția avansată împotriva amenințărilor Microsoft Defender</w:t>
        </w:r>
        <w:r w:rsidR="00A62162">
          <w:rPr>
            <w:noProof/>
            <w:webHidden/>
          </w:rPr>
          <w:tab/>
        </w:r>
        <w:r w:rsidR="00A62162">
          <w:rPr>
            <w:noProof/>
            <w:webHidden/>
          </w:rPr>
          <w:fldChar w:fldCharType="begin"/>
        </w:r>
        <w:r w:rsidR="00A62162">
          <w:rPr>
            <w:noProof/>
            <w:webHidden/>
          </w:rPr>
          <w:instrText xml:space="preserve"> PAGEREF _Toc23318475 \h </w:instrText>
        </w:r>
        <w:r w:rsidR="00A62162">
          <w:rPr>
            <w:noProof/>
            <w:webHidden/>
          </w:rPr>
        </w:r>
        <w:r w:rsidR="00A62162">
          <w:rPr>
            <w:noProof/>
            <w:webHidden/>
          </w:rPr>
          <w:fldChar w:fldCharType="separate"/>
        </w:r>
        <w:r w:rsidR="00A62162">
          <w:rPr>
            <w:noProof/>
            <w:webHidden/>
          </w:rPr>
          <w:t>36</w:t>
        </w:r>
        <w:r w:rsidR="00A62162">
          <w:rPr>
            <w:noProof/>
            <w:webHidden/>
          </w:rPr>
          <w:fldChar w:fldCharType="end"/>
        </w:r>
      </w:hyperlink>
    </w:p>
    <w:p w14:paraId="76C510BA" w14:textId="575494BF" w:rsidR="00A62162" w:rsidRDefault="007D5460">
      <w:pPr>
        <w:pStyle w:val="TOC1"/>
        <w:tabs>
          <w:tab w:val="right" w:leader="dot" w:pos="5030"/>
        </w:tabs>
        <w:rPr>
          <w:rFonts w:eastAsiaTheme="minorEastAsia"/>
          <w:b w:val="0"/>
          <w:caps w:val="0"/>
          <w:noProof/>
          <w:sz w:val="22"/>
          <w:lang w:val="en-US" w:eastAsia="en-US" w:bidi="ar-SA"/>
        </w:rPr>
      </w:pPr>
      <w:hyperlink w:anchor="_Toc23318476" w:history="1">
        <w:r w:rsidR="00A62162" w:rsidRPr="001D267D">
          <w:rPr>
            <w:rStyle w:val="Hyperlink"/>
            <w:noProof/>
          </w:rPr>
          <w:t>Anexa 1 – Notificările</w:t>
        </w:r>
        <w:r w:rsidR="00A62162">
          <w:rPr>
            <w:noProof/>
            <w:webHidden/>
          </w:rPr>
          <w:tab/>
        </w:r>
        <w:r w:rsidR="00A62162">
          <w:rPr>
            <w:noProof/>
            <w:webHidden/>
          </w:rPr>
          <w:fldChar w:fldCharType="begin"/>
        </w:r>
        <w:r w:rsidR="00A62162">
          <w:rPr>
            <w:noProof/>
            <w:webHidden/>
          </w:rPr>
          <w:instrText xml:space="preserve"> PAGEREF _Toc23318476 \h </w:instrText>
        </w:r>
        <w:r w:rsidR="00A62162">
          <w:rPr>
            <w:noProof/>
            <w:webHidden/>
          </w:rPr>
        </w:r>
        <w:r w:rsidR="00A62162">
          <w:rPr>
            <w:noProof/>
            <w:webHidden/>
          </w:rPr>
          <w:fldChar w:fldCharType="separate"/>
        </w:r>
        <w:r w:rsidR="00A62162">
          <w:rPr>
            <w:noProof/>
            <w:webHidden/>
          </w:rPr>
          <w:t>37</w:t>
        </w:r>
        <w:r w:rsidR="00A62162">
          <w:rPr>
            <w:noProof/>
            <w:webHidden/>
          </w:rPr>
          <w:fldChar w:fldCharType="end"/>
        </w:r>
      </w:hyperlink>
    </w:p>
    <w:p w14:paraId="011F9F38" w14:textId="6897E5D9" w:rsidR="00A62162" w:rsidRDefault="007D5460">
      <w:pPr>
        <w:pStyle w:val="TOC3"/>
        <w:rPr>
          <w:rFonts w:eastAsiaTheme="minorEastAsia"/>
          <w:b w:val="0"/>
          <w:smallCaps w:val="0"/>
          <w:sz w:val="22"/>
          <w:lang w:val="en-US" w:eastAsia="en-US" w:bidi="ar-SA"/>
        </w:rPr>
      </w:pPr>
      <w:hyperlink w:anchor="_Toc23318477" w:history="1">
        <w:r w:rsidR="00A62162" w:rsidRPr="001D267D">
          <w:rPr>
            <w:rStyle w:val="Hyperlink"/>
            <w:lang w:val="ro-RO"/>
          </w:rPr>
          <w:t>Bing Maps</w:t>
        </w:r>
        <w:r w:rsidR="00A62162">
          <w:rPr>
            <w:webHidden/>
          </w:rPr>
          <w:tab/>
        </w:r>
        <w:r w:rsidR="00A62162">
          <w:rPr>
            <w:webHidden/>
          </w:rPr>
          <w:fldChar w:fldCharType="begin"/>
        </w:r>
        <w:r w:rsidR="00A62162">
          <w:rPr>
            <w:webHidden/>
          </w:rPr>
          <w:instrText xml:space="preserve"> PAGEREF _Toc23318477 \h </w:instrText>
        </w:r>
        <w:r w:rsidR="00A62162">
          <w:rPr>
            <w:webHidden/>
          </w:rPr>
        </w:r>
        <w:r w:rsidR="00A62162">
          <w:rPr>
            <w:webHidden/>
          </w:rPr>
          <w:fldChar w:fldCharType="separate"/>
        </w:r>
        <w:r w:rsidR="00A62162">
          <w:rPr>
            <w:webHidden/>
          </w:rPr>
          <w:t>37</w:t>
        </w:r>
        <w:r w:rsidR="00A62162">
          <w:rPr>
            <w:webHidden/>
          </w:rPr>
          <w:fldChar w:fldCharType="end"/>
        </w:r>
      </w:hyperlink>
    </w:p>
    <w:p w14:paraId="352BCD55" w14:textId="248DF43E" w:rsidR="00A62162" w:rsidRDefault="007D5460">
      <w:pPr>
        <w:pStyle w:val="TOC3"/>
        <w:rPr>
          <w:rFonts w:eastAsiaTheme="minorEastAsia"/>
          <w:b w:val="0"/>
          <w:smallCaps w:val="0"/>
          <w:sz w:val="22"/>
          <w:lang w:val="en-US" w:eastAsia="en-US" w:bidi="ar-SA"/>
        </w:rPr>
      </w:pPr>
      <w:hyperlink w:anchor="_Toc23318478" w:history="1">
        <w:r w:rsidR="00A62162" w:rsidRPr="001D267D">
          <w:rPr>
            <w:rStyle w:val="Hyperlink"/>
          </w:rPr>
          <w:t>Serviciile profesionale</w:t>
        </w:r>
        <w:r w:rsidR="00A62162">
          <w:rPr>
            <w:webHidden/>
          </w:rPr>
          <w:tab/>
        </w:r>
        <w:r w:rsidR="00A62162">
          <w:rPr>
            <w:webHidden/>
          </w:rPr>
          <w:fldChar w:fldCharType="begin"/>
        </w:r>
        <w:r w:rsidR="00A62162">
          <w:rPr>
            <w:webHidden/>
          </w:rPr>
          <w:instrText xml:space="preserve"> PAGEREF _Toc23318478 \h </w:instrText>
        </w:r>
        <w:r w:rsidR="00A62162">
          <w:rPr>
            <w:webHidden/>
          </w:rPr>
        </w:r>
        <w:r w:rsidR="00A62162">
          <w:rPr>
            <w:webHidden/>
          </w:rPr>
          <w:fldChar w:fldCharType="separate"/>
        </w:r>
        <w:r w:rsidR="00A62162">
          <w:rPr>
            <w:webHidden/>
          </w:rPr>
          <w:t>37</w:t>
        </w:r>
        <w:r w:rsidR="00A62162">
          <w:rPr>
            <w:webHidden/>
          </w:rPr>
          <w:fldChar w:fldCharType="end"/>
        </w:r>
      </w:hyperlink>
    </w:p>
    <w:p w14:paraId="6C71133D" w14:textId="34D251D0" w:rsidR="00A62162" w:rsidRDefault="007D5460">
      <w:pPr>
        <w:pStyle w:val="TOC3"/>
        <w:rPr>
          <w:rFonts w:eastAsiaTheme="minorEastAsia"/>
          <w:b w:val="0"/>
          <w:smallCaps w:val="0"/>
          <w:sz w:val="22"/>
          <w:lang w:val="en-US" w:eastAsia="en-US" w:bidi="ar-SA"/>
        </w:rPr>
      </w:pPr>
      <w:hyperlink w:anchor="_Toc23318479" w:history="1">
        <w:r w:rsidR="00A62162" w:rsidRPr="001D267D">
          <w:rPr>
            <w:rStyle w:val="Hyperlink"/>
          </w:rPr>
          <w:t>Adăugarea unei notificări referitoare la codificarea H.265/HEVC în Serviciile Azure Media</w:t>
        </w:r>
        <w:r w:rsidR="00A62162">
          <w:rPr>
            <w:webHidden/>
          </w:rPr>
          <w:tab/>
        </w:r>
        <w:r w:rsidR="00A62162">
          <w:rPr>
            <w:webHidden/>
          </w:rPr>
          <w:fldChar w:fldCharType="begin"/>
        </w:r>
        <w:r w:rsidR="00A62162">
          <w:rPr>
            <w:webHidden/>
          </w:rPr>
          <w:instrText xml:space="preserve"> PAGEREF _Toc23318479 \h </w:instrText>
        </w:r>
        <w:r w:rsidR="00A62162">
          <w:rPr>
            <w:webHidden/>
          </w:rPr>
        </w:r>
        <w:r w:rsidR="00A62162">
          <w:rPr>
            <w:webHidden/>
          </w:rPr>
          <w:fldChar w:fldCharType="separate"/>
        </w:r>
        <w:r w:rsidR="00A62162">
          <w:rPr>
            <w:webHidden/>
          </w:rPr>
          <w:t>41</w:t>
        </w:r>
        <w:r w:rsidR="00A62162">
          <w:rPr>
            <w:webHidden/>
          </w:rPr>
          <w:fldChar w:fldCharType="end"/>
        </w:r>
      </w:hyperlink>
    </w:p>
    <w:p w14:paraId="48FBFCF0" w14:textId="7042E538" w:rsidR="00A62162" w:rsidRDefault="007D5460">
      <w:pPr>
        <w:pStyle w:val="TOC3"/>
        <w:rPr>
          <w:rFonts w:eastAsiaTheme="minorEastAsia"/>
          <w:b w:val="0"/>
          <w:smallCaps w:val="0"/>
          <w:sz w:val="22"/>
          <w:lang w:val="en-US" w:eastAsia="en-US" w:bidi="ar-SA"/>
        </w:rPr>
      </w:pPr>
      <w:hyperlink w:anchor="_Toc23318480" w:history="1">
        <w:r w:rsidR="00A62162" w:rsidRPr="001D267D">
          <w:rPr>
            <w:rStyle w:val="Hyperlink"/>
            <w:lang w:val="ro-RO"/>
          </w:rPr>
          <w:t>Notificare despre Adobe Flash Player</w:t>
        </w:r>
        <w:r w:rsidR="00A62162">
          <w:rPr>
            <w:webHidden/>
          </w:rPr>
          <w:tab/>
        </w:r>
        <w:r w:rsidR="00A62162">
          <w:rPr>
            <w:webHidden/>
          </w:rPr>
          <w:fldChar w:fldCharType="begin"/>
        </w:r>
        <w:r w:rsidR="00A62162">
          <w:rPr>
            <w:webHidden/>
          </w:rPr>
          <w:instrText xml:space="preserve"> PAGEREF _Toc23318480 \h </w:instrText>
        </w:r>
        <w:r w:rsidR="00A62162">
          <w:rPr>
            <w:webHidden/>
          </w:rPr>
        </w:r>
        <w:r w:rsidR="00A62162">
          <w:rPr>
            <w:webHidden/>
          </w:rPr>
          <w:fldChar w:fldCharType="separate"/>
        </w:r>
        <w:r w:rsidR="00A62162">
          <w:rPr>
            <w:webHidden/>
          </w:rPr>
          <w:t>41</w:t>
        </w:r>
        <w:r w:rsidR="00A62162">
          <w:rPr>
            <w:webHidden/>
          </w:rPr>
          <w:fldChar w:fldCharType="end"/>
        </w:r>
      </w:hyperlink>
    </w:p>
    <w:p w14:paraId="06236978" w14:textId="51AE8F4F" w:rsidR="00A62162" w:rsidRDefault="007D5460">
      <w:pPr>
        <w:pStyle w:val="TOC3"/>
        <w:rPr>
          <w:rFonts w:eastAsiaTheme="minorEastAsia"/>
          <w:b w:val="0"/>
          <w:smallCaps w:val="0"/>
          <w:sz w:val="22"/>
          <w:lang w:val="en-US" w:eastAsia="en-US" w:bidi="ar-SA"/>
        </w:rPr>
      </w:pPr>
      <w:hyperlink w:anchor="_Toc23318481" w:history="1">
        <w:r w:rsidR="00A62162" w:rsidRPr="001D267D">
          <w:rPr>
            <w:rStyle w:val="Hyperlink"/>
            <w:lang w:val="ro-RO"/>
          </w:rPr>
          <w:t>Notificarea privind standardul vizual H.264/AVC, standardul video VC-1, standardul vizual MPEG-4 partea 2 şi standardul video MPEG-2</w:t>
        </w:r>
        <w:r w:rsidR="00A62162">
          <w:rPr>
            <w:webHidden/>
          </w:rPr>
          <w:tab/>
        </w:r>
        <w:r w:rsidR="00A62162">
          <w:rPr>
            <w:webHidden/>
          </w:rPr>
          <w:fldChar w:fldCharType="begin"/>
        </w:r>
        <w:r w:rsidR="00A62162">
          <w:rPr>
            <w:webHidden/>
          </w:rPr>
          <w:instrText xml:space="preserve"> PAGEREF _Toc23318481 \h </w:instrText>
        </w:r>
        <w:r w:rsidR="00A62162">
          <w:rPr>
            <w:webHidden/>
          </w:rPr>
        </w:r>
        <w:r w:rsidR="00A62162">
          <w:rPr>
            <w:webHidden/>
          </w:rPr>
          <w:fldChar w:fldCharType="separate"/>
        </w:r>
        <w:r w:rsidR="00A62162">
          <w:rPr>
            <w:webHidden/>
          </w:rPr>
          <w:t>41</w:t>
        </w:r>
        <w:r w:rsidR="00A62162">
          <w:rPr>
            <w:webHidden/>
          </w:rPr>
          <w:fldChar w:fldCharType="end"/>
        </w:r>
      </w:hyperlink>
    </w:p>
    <w:p w14:paraId="1791D1C0" w14:textId="23E6A525" w:rsidR="00A62162" w:rsidRDefault="007D5460">
      <w:pPr>
        <w:pStyle w:val="TOC1"/>
        <w:tabs>
          <w:tab w:val="right" w:leader="dot" w:pos="5030"/>
        </w:tabs>
        <w:rPr>
          <w:rFonts w:eastAsiaTheme="minorEastAsia"/>
          <w:b w:val="0"/>
          <w:caps w:val="0"/>
          <w:noProof/>
          <w:sz w:val="22"/>
          <w:lang w:val="en-US" w:eastAsia="en-US" w:bidi="ar-SA"/>
        </w:rPr>
      </w:pPr>
      <w:hyperlink w:anchor="_Toc23318482" w:history="1">
        <w:r w:rsidR="00A62162" w:rsidRPr="001D267D">
          <w:rPr>
            <w:rStyle w:val="Hyperlink"/>
            <w:noProof/>
          </w:rPr>
          <w:t>Anexa 2 – Suitele de licenţe de abonament</w:t>
        </w:r>
        <w:r w:rsidR="00A62162">
          <w:rPr>
            <w:noProof/>
            <w:webHidden/>
          </w:rPr>
          <w:tab/>
        </w:r>
        <w:r w:rsidR="00A62162">
          <w:rPr>
            <w:noProof/>
            <w:webHidden/>
          </w:rPr>
          <w:fldChar w:fldCharType="begin"/>
        </w:r>
        <w:r w:rsidR="00A62162">
          <w:rPr>
            <w:noProof/>
            <w:webHidden/>
          </w:rPr>
          <w:instrText xml:space="preserve"> PAGEREF _Toc23318482 \h </w:instrText>
        </w:r>
        <w:r w:rsidR="00A62162">
          <w:rPr>
            <w:noProof/>
            <w:webHidden/>
          </w:rPr>
        </w:r>
        <w:r w:rsidR="00A62162">
          <w:rPr>
            <w:noProof/>
            <w:webHidden/>
          </w:rPr>
          <w:fldChar w:fldCharType="separate"/>
        </w:r>
        <w:r w:rsidR="00A62162">
          <w:rPr>
            <w:noProof/>
            <w:webHidden/>
          </w:rPr>
          <w:t>42</w:t>
        </w:r>
        <w:r w:rsidR="00A62162">
          <w:rPr>
            <w:noProof/>
            <w:webHidden/>
          </w:rPr>
          <w:fldChar w:fldCharType="end"/>
        </w:r>
      </w:hyperlink>
    </w:p>
    <w:p w14:paraId="50286C38" w14:textId="1F2C0F64" w:rsidR="00A62162" w:rsidRDefault="007D5460">
      <w:pPr>
        <w:pStyle w:val="TOC3"/>
        <w:rPr>
          <w:rFonts w:eastAsiaTheme="minorEastAsia"/>
          <w:b w:val="0"/>
          <w:smallCaps w:val="0"/>
          <w:sz w:val="22"/>
          <w:lang w:val="en-US" w:eastAsia="en-US" w:bidi="ar-SA"/>
        </w:rPr>
      </w:pPr>
      <w:hyperlink w:anchor="_Toc23318483" w:history="1">
        <w:r w:rsidR="00A62162" w:rsidRPr="001D267D">
          <w:rPr>
            <w:rStyle w:val="Hyperlink"/>
          </w:rPr>
          <w:t>Sectorul public</w:t>
        </w:r>
        <w:r w:rsidR="00A62162">
          <w:rPr>
            <w:webHidden/>
          </w:rPr>
          <w:tab/>
        </w:r>
        <w:r w:rsidR="00A62162">
          <w:rPr>
            <w:webHidden/>
          </w:rPr>
          <w:fldChar w:fldCharType="begin"/>
        </w:r>
        <w:r w:rsidR="00A62162">
          <w:rPr>
            <w:webHidden/>
          </w:rPr>
          <w:instrText xml:space="preserve"> PAGEREF _Toc23318483 \h </w:instrText>
        </w:r>
        <w:r w:rsidR="00A62162">
          <w:rPr>
            <w:webHidden/>
          </w:rPr>
        </w:r>
        <w:r w:rsidR="00A62162">
          <w:rPr>
            <w:webHidden/>
          </w:rPr>
          <w:fldChar w:fldCharType="separate"/>
        </w:r>
        <w:r w:rsidR="00A62162">
          <w:rPr>
            <w:webHidden/>
          </w:rPr>
          <w:t>43</w:t>
        </w:r>
        <w:r w:rsidR="00A62162">
          <w:rPr>
            <w:webHidden/>
          </w:rPr>
          <w:fldChar w:fldCharType="end"/>
        </w:r>
      </w:hyperlink>
    </w:p>
    <w:p w14:paraId="39CC8666" w14:textId="31A38813" w:rsidR="00A62162" w:rsidRDefault="007D5460">
      <w:pPr>
        <w:pStyle w:val="TOC1"/>
        <w:tabs>
          <w:tab w:val="right" w:leader="dot" w:pos="5030"/>
        </w:tabs>
        <w:rPr>
          <w:rFonts w:eastAsiaTheme="minorEastAsia"/>
          <w:b w:val="0"/>
          <w:caps w:val="0"/>
          <w:noProof/>
          <w:sz w:val="22"/>
          <w:lang w:val="en-US" w:eastAsia="en-US" w:bidi="ar-SA"/>
        </w:rPr>
      </w:pPr>
      <w:hyperlink w:anchor="_Toc23318484" w:history="1">
        <w:r w:rsidR="00A62162" w:rsidRPr="001D267D">
          <w:rPr>
            <w:rStyle w:val="Hyperlink"/>
            <w:noProof/>
          </w:rPr>
          <w:t>Anexa 3 – Clauzele contractuale standard (Procesoare)</w:t>
        </w:r>
        <w:r w:rsidR="00A62162">
          <w:rPr>
            <w:noProof/>
            <w:webHidden/>
          </w:rPr>
          <w:tab/>
        </w:r>
        <w:r w:rsidR="00A62162">
          <w:rPr>
            <w:noProof/>
            <w:webHidden/>
          </w:rPr>
          <w:fldChar w:fldCharType="begin"/>
        </w:r>
        <w:r w:rsidR="00A62162">
          <w:rPr>
            <w:noProof/>
            <w:webHidden/>
          </w:rPr>
          <w:instrText xml:space="preserve"> PAGEREF _Toc23318484 \h </w:instrText>
        </w:r>
        <w:r w:rsidR="00A62162">
          <w:rPr>
            <w:noProof/>
            <w:webHidden/>
          </w:rPr>
        </w:r>
        <w:r w:rsidR="00A62162">
          <w:rPr>
            <w:noProof/>
            <w:webHidden/>
          </w:rPr>
          <w:fldChar w:fldCharType="separate"/>
        </w:r>
        <w:r w:rsidR="00A62162">
          <w:rPr>
            <w:noProof/>
            <w:webHidden/>
          </w:rPr>
          <w:t>44</w:t>
        </w:r>
        <w:r w:rsidR="00A62162">
          <w:rPr>
            <w:noProof/>
            <w:webHidden/>
          </w:rPr>
          <w:fldChar w:fldCharType="end"/>
        </w:r>
      </w:hyperlink>
    </w:p>
    <w:p w14:paraId="764CB9AA" w14:textId="26E3E681" w:rsidR="00A62162" w:rsidRDefault="007D5460">
      <w:pPr>
        <w:pStyle w:val="TOC1"/>
        <w:tabs>
          <w:tab w:val="right" w:leader="dot" w:pos="5030"/>
        </w:tabs>
        <w:rPr>
          <w:rFonts w:eastAsiaTheme="minorEastAsia"/>
          <w:b w:val="0"/>
          <w:caps w:val="0"/>
          <w:noProof/>
          <w:sz w:val="22"/>
          <w:lang w:val="en-US" w:eastAsia="en-US" w:bidi="ar-SA"/>
        </w:rPr>
      </w:pPr>
      <w:hyperlink w:anchor="_Toc23318485" w:history="1">
        <w:r w:rsidR="00A62162" w:rsidRPr="001D267D">
          <w:rPr>
            <w:rStyle w:val="Hyperlink"/>
            <w:noProof/>
          </w:rPr>
          <w:t>Anexa 4 – Termenii Regulamentului general privind protecţia datelor al Uniunii Europene</w:t>
        </w:r>
        <w:r w:rsidR="00A62162">
          <w:rPr>
            <w:noProof/>
            <w:webHidden/>
          </w:rPr>
          <w:tab/>
        </w:r>
        <w:r w:rsidR="00A62162">
          <w:rPr>
            <w:noProof/>
            <w:webHidden/>
          </w:rPr>
          <w:fldChar w:fldCharType="begin"/>
        </w:r>
        <w:r w:rsidR="00A62162">
          <w:rPr>
            <w:noProof/>
            <w:webHidden/>
          </w:rPr>
          <w:instrText xml:space="preserve"> PAGEREF _Toc23318485 \h </w:instrText>
        </w:r>
        <w:r w:rsidR="00A62162">
          <w:rPr>
            <w:noProof/>
            <w:webHidden/>
          </w:rPr>
        </w:r>
        <w:r w:rsidR="00A62162">
          <w:rPr>
            <w:noProof/>
            <w:webHidden/>
          </w:rPr>
          <w:fldChar w:fldCharType="separate"/>
        </w:r>
        <w:r w:rsidR="00A62162">
          <w:rPr>
            <w:noProof/>
            <w:webHidden/>
          </w:rPr>
          <w:t>50</w:t>
        </w:r>
        <w:r w:rsidR="00A62162">
          <w:rPr>
            <w:noProof/>
            <w:webHidden/>
          </w:rPr>
          <w:fldChar w:fldCharType="end"/>
        </w:r>
      </w:hyperlink>
    </w:p>
    <w:p w14:paraId="092C9288" w14:textId="5FE0B55B"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23318403"/>
      <w:bookmarkStart w:id="7" w:name="_Toc378147615"/>
      <w:bookmarkStart w:id="8" w:name="_Toc378151517"/>
      <w:bookmarkStart w:id="9" w:name="_Toc379797094"/>
      <w:bookmarkStart w:id="10" w:name="_Toc380513120"/>
      <w:bookmarkStart w:id="11" w:name="_Toc380655159"/>
      <w:bookmarkStart w:id="12" w:name="_Toc383415077"/>
      <w:r>
        <w:lastRenderedPageBreak/>
        <w:t>Introducere</w:t>
      </w:r>
      <w:bookmarkEnd w:id="3"/>
      <w:bookmarkEnd w:id="4"/>
      <w:bookmarkEnd w:id="5"/>
      <w:bookmarkEnd w:id="6"/>
    </w:p>
    <w:p w14:paraId="2155134D" w14:textId="77777777" w:rsidR="00A51E4D" w:rsidRDefault="00A51E4D" w:rsidP="00A51E4D">
      <w:pPr>
        <w:pStyle w:val="ProductList-Body"/>
        <w:spacing w:after="240"/>
      </w:pPr>
      <w:bookmarkStart w:id="13" w:name="_Toc507768532"/>
      <w:r>
        <w:t>Părțile sunt de acord că acești Termeni ai Serviciilor online reglementează utilizarea de către Client a Serviciilor online și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și prelucrarea și securitatea Datelor Serviciilor profesionale, inclusiv, fără limitare, a Datelor de asistență și a Datelor cu caracter personal asociate cu furnizarea respectivă. Utilizarea de către Client a Produselor ce nu aparțin companiei Microsoft (definite mai jos) este reglementată de termeni separați, inclusiv de termeni diferiți privind confidențialitatea și securitatea.</w:t>
      </w:r>
    </w:p>
    <w:p w14:paraId="7B38EB53" w14:textId="77777777" w:rsidR="00B143C0" w:rsidRDefault="00B143C0" w:rsidP="00B143C0">
      <w:pPr>
        <w:pStyle w:val="ProductList-SubSubSectionHeading"/>
        <w:outlineLvl w:val="1"/>
      </w:pPr>
      <w:bookmarkStart w:id="14" w:name="_Toc23318404"/>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23318405"/>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23318406"/>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23318407"/>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3318408"/>
      <w:r>
        <w:t>Clarificări și rezumatul modificărilor</w:t>
      </w:r>
      <w:bookmarkEnd w:id="22"/>
      <w:bookmarkEnd w:id="23"/>
      <w:bookmarkEnd w:id="24"/>
      <w:bookmarkEnd w:id="25"/>
      <w:bookmarkEnd w:id="26"/>
      <w:bookmarkEnd w:id="27"/>
      <w:bookmarkEnd w:id="28"/>
      <w:bookmarkEnd w:id="29"/>
      <w:bookmarkEnd w:id="30"/>
      <w:bookmarkEnd w:id="31"/>
    </w:p>
    <w:tbl>
      <w:tblPr>
        <w:tblStyle w:val="TableGrid"/>
        <w:tblW w:w="10782" w:type="dxa"/>
        <w:tblInd w:w="126" w:type="dxa"/>
        <w:tblLook w:val="04A0" w:firstRow="1" w:lastRow="0" w:firstColumn="1" w:lastColumn="0" w:noHBand="0" w:noVBand="1"/>
      </w:tblPr>
      <w:tblGrid>
        <w:gridCol w:w="5264"/>
        <w:gridCol w:w="5518"/>
      </w:tblGrid>
      <w:tr w:rsidR="003F65F5" w:rsidRPr="00AD6DB4" w14:paraId="68526AD5" w14:textId="77777777" w:rsidTr="0085415A">
        <w:trPr>
          <w:tblHeader/>
        </w:trPr>
        <w:tc>
          <w:tcPr>
            <w:tcW w:w="5264" w:type="dxa"/>
            <w:shd w:val="clear" w:color="auto" w:fill="0072C6"/>
          </w:tcPr>
          <w:p w14:paraId="1B6EC1A8" w14:textId="77777777" w:rsidR="003F65F5" w:rsidRPr="00231971" w:rsidRDefault="003F65F5" w:rsidP="0085415A">
            <w:pPr>
              <w:pStyle w:val="ProductList-Body"/>
              <w:spacing w:before="20" w:after="20"/>
              <w:rPr>
                <w:color w:val="FFFFFF" w:themeColor="background1"/>
                <w:sz w:val="16"/>
                <w:szCs w:val="16"/>
              </w:rPr>
            </w:pPr>
            <w:r>
              <w:rPr>
                <w:color w:val="FFFFFF" w:themeColor="background1"/>
                <w:sz w:val="16"/>
                <w:szCs w:val="16"/>
              </w:rPr>
              <w:t>Adăugări</w:t>
            </w:r>
          </w:p>
        </w:tc>
        <w:tc>
          <w:tcPr>
            <w:tcW w:w="5518" w:type="dxa"/>
            <w:shd w:val="clear" w:color="auto" w:fill="0072C6"/>
          </w:tcPr>
          <w:p w14:paraId="03081676" w14:textId="77777777" w:rsidR="003F65F5" w:rsidRPr="00231971" w:rsidRDefault="003F65F5" w:rsidP="0085415A">
            <w:pPr>
              <w:pStyle w:val="ProductList-Body"/>
              <w:spacing w:before="20" w:after="20"/>
              <w:rPr>
                <w:color w:val="FFFFFF" w:themeColor="background1"/>
                <w:sz w:val="16"/>
                <w:szCs w:val="16"/>
              </w:rPr>
            </w:pPr>
            <w:r>
              <w:rPr>
                <w:color w:val="FFFFFF" w:themeColor="background1"/>
                <w:sz w:val="16"/>
                <w:szCs w:val="16"/>
              </w:rPr>
              <w:t>Ștergeri</w:t>
            </w:r>
          </w:p>
        </w:tc>
      </w:tr>
      <w:tr w:rsidR="003F65F5" w:rsidRPr="00A47BC4" w14:paraId="14C43202" w14:textId="77777777" w:rsidTr="0085415A">
        <w:tc>
          <w:tcPr>
            <w:tcW w:w="5264" w:type="dxa"/>
            <w:vAlign w:val="bottom"/>
          </w:tcPr>
          <w:p w14:paraId="3CD94F8A" w14:textId="77777777" w:rsidR="003F65F5" w:rsidRDefault="003F65F5" w:rsidP="0085415A">
            <w:pPr>
              <w:pStyle w:val="ProductList-Body"/>
              <w:rPr>
                <w:rFonts w:cstheme="minorHAnsi"/>
                <w:sz w:val="16"/>
                <w:szCs w:val="16"/>
              </w:rPr>
            </w:pPr>
            <w:r>
              <w:rPr>
                <w:rFonts w:cstheme="minorHAnsi"/>
                <w:sz w:val="16"/>
                <w:szCs w:val="16"/>
              </w:rPr>
              <w:t>Project Plan 1</w:t>
            </w:r>
          </w:p>
        </w:tc>
        <w:tc>
          <w:tcPr>
            <w:tcW w:w="5518" w:type="dxa"/>
            <w:vAlign w:val="bottom"/>
          </w:tcPr>
          <w:p w14:paraId="77CD29A9" w14:textId="77777777" w:rsidR="003F65F5" w:rsidRPr="00E92AA5" w:rsidRDefault="003F65F5" w:rsidP="0085415A">
            <w:pPr>
              <w:pStyle w:val="ProductList-Body"/>
              <w:rPr>
                <w:rFonts w:cstheme="minorHAnsi"/>
                <w:sz w:val="16"/>
                <w:szCs w:val="16"/>
              </w:rPr>
            </w:pPr>
            <w:r>
              <w:rPr>
                <w:rFonts w:cstheme="minorHAnsi"/>
                <w:sz w:val="16"/>
                <w:szCs w:val="16"/>
              </w:rPr>
              <w:t>Project Online Professional</w:t>
            </w:r>
          </w:p>
        </w:tc>
      </w:tr>
      <w:tr w:rsidR="003F65F5" w:rsidRPr="00A47BC4" w14:paraId="285FB6A3" w14:textId="77777777" w:rsidTr="0085415A">
        <w:tc>
          <w:tcPr>
            <w:tcW w:w="5264" w:type="dxa"/>
            <w:vAlign w:val="bottom"/>
          </w:tcPr>
          <w:p w14:paraId="45BF22B6" w14:textId="77777777" w:rsidR="003F65F5" w:rsidRDefault="003F65F5" w:rsidP="0085415A">
            <w:pPr>
              <w:pStyle w:val="ProductList-Body"/>
              <w:rPr>
                <w:rFonts w:cstheme="minorHAnsi"/>
                <w:sz w:val="16"/>
                <w:szCs w:val="16"/>
              </w:rPr>
            </w:pPr>
            <w:r>
              <w:rPr>
                <w:rFonts w:cstheme="minorHAnsi"/>
                <w:sz w:val="16"/>
                <w:szCs w:val="16"/>
              </w:rPr>
              <w:t>Project Plan 3</w:t>
            </w:r>
          </w:p>
        </w:tc>
        <w:tc>
          <w:tcPr>
            <w:tcW w:w="5518" w:type="dxa"/>
            <w:vAlign w:val="bottom"/>
          </w:tcPr>
          <w:p w14:paraId="50A36B7F" w14:textId="77777777" w:rsidR="003F65F5" w:rsidRPr="00E92AA5" w:rsidRDefault="003F65F5" w:rsidP="0085415A">
            <w:pPr>
              <w:pStyle w:val="ProductList-Body"/>
              <w:rPr>
                <w:rFonts w:cstheme="minorHAnsi"/>
                <w:sz w:val="16"/>
                <w:szCs w:val="16"/>
              </w:rPr>
            </w:pPr>
            <w:r>
              <w:rPr>
                <w:rFonts w:cstheme="minorHAnsi"/>
                <w:sz w:val="16"/>
                <w:szCs w:val="16"/>
              </w:rPr>
              <w:t>Project Online Premium</w:t>
            </w:r>
          </w:p>
        </w:tc>
      </w:tr>
      <w:tr w:rsidR="003F65F5" w:rsidRPr="00A47BC4" w14:paraId="6DBA1493" w14:textId="77777777" w:rsidTr="0085415A">
        <w:tc>
          <w:tcPr>
            <w:tcW w:w="5264" w:type="dxa"/>
            <w:vAlign w:val="bottom"/>
          </w:tcPr>
          <w:p w14:paraId="7AEE5A56" w14:textId="77777777" w:rsidR="003F65F5" w:rsidRDefault="003F65F5" w:rsidP="0085415A">
            <w:pPr>
              <w:pStyle w:val="ProductList-Body"/>
              <w:rPr>
                <w:rFonts w:cstheme="minorHAnsi"/>
                <w:sz w:val="16"/>
                <w:szCs w:val="16"/>
              </w:rPr>
            </w:pPr>
            <w:r>
              <w:rPr>
                <w:rFonts w:cstheme="minorHAnsi"/>
                <w:sz w:val="16"/>
                <w:szCs w:val="16"/>
              </w:rPr>
              <w:t>Project Plan 5</w:t>
            </w:r>
          </w:p>
        </w:tc>
        <w:tc>
          <w:tcPr>
            <w:tcW w:w="5518" w:type="dxa"/>
            <w:vAlign w:val="bottom"/>
          </w:tcPr>
          <w:p w14:paraId="250C8E41" w14:textId="77777777" w:rsidR="003F65F5" w:rsidRPr="00E92AA5" w:rsidRDefault="003F65F5" w:rsidP="0085415A">
            <w:pPr>
              <w:pStyle w:val="ProductList-Body"/>
              <w:rPr>
                <w:rFonts w:cstheme="minorHAnsi"/>
                <w:sz w:val="16"/>
                <w:szCs w:val="16"/>
              </w:rPr>
            </w:pPr>
          </w:p>
        </w:tc>
      </w:tr>
      <w:tr w:rsidR="003F65F5" w:rsidRPr="00A47BC4" w14:paraId="0DFC7B4B" w14:textId="77777777" w:rsidTr="0085415A">
        <w:tc>
          <w:tcPr>
            <w:tcW w:w="5264" w:type="dxa"/>
            <w:vAlign w:val="bottom"/>
          </w:tcPr>
          <w:p w14:paraId="16B437C0" w14:textId="77777777" w:rsidR="003F65F5" w:rsidRDefault="003F65F5" w:rsidP="0085415A">
            <w:pPr>
              <w:pStyle w:val="ProductList-Body"/>
              <w:rPr>
                <w:rFonts w:cstheme="minorHAnsi"/>
                <w:sz w:val="16"/>
                <w:szCs w:val="16"/>
              </w:rPr>
            </w:pPr>
            <w:r>
              <w:rPr>
                <w:rFonts w:cstheme="minorHAnsi"/>
                <w:sz w:val="16"/>
                <w:szCs w:val="16"/>
              </w:rPr>
              <w:t>GitHub Actions</w:t>
            </w:r>
          </w:p>
        </w:tc>
        <w:tc>
          <w:tcPr>
            <w:tcW w:w="5518" w:type="dxa"/>
            <w:vAlign w:val="bottom"/>
          </w:tcPr>
          <w:p w14:paraId="1ACB8D67" w14:textId="77777777" w:rsidR="003F65F5" w:rsidRPr="00E92AA5" w:rsidRDefault="003F65F5" w:rsidP="0085415A">
            <w:pPr>
              <w:pStyle w:val="ProductList-Body"/>
              <w:rPr>
                <w:rFonts w:cstheme="minorHAnsi"/>
                <w:sz w:val="16"/>
                <w:szCs w:val="16"/>
              </w:rPr>
            </w:pPr>
          </w:p>
        </w:tc>
      </w:tr>
      <w:tr w:rsidR="003F65F5" w:rsidRPr="00A47BC4" w14:paraId="238C3409" w14:textId="77777777" w:rsidTr="0085415A">
        <w:tc>
          <w:tcPr>
            <w:tcW w:w="5264" w:type="dxa"/>
            <w:vAlign w:val="bottom"/>
          </w:tcPr>
          <w:p w14:paraId="2A129BAD" w14:textId="77777777" w:rsidR="003F65F5" w:rsidRDefault="003F65F5" w:rsidP="0085415A">
            <w:pPr>
              <w:pStyle w:val="ProductList-Body"/>
              <w:rPr>
                <w:rFonts w:cstheme="minorHAnsi"/>
                <w:sz w:val="16"/>
                <w:szCs w:val="16"/>
              </w:rPr>
            </w:pPr>
            <w:r>
              <w:rPr>
                <w:rFonts w:cstheme="minorHAnsi"/>
                <w:sz w:val="16"/>
                <w:szCs w:val="16"/>
              </w:rPr>
              <w:t>GitHub Insights</w:t>
            </w:r>
          </w:p>
        </w:tc>
        <w:tc>
          <w:tcPr>
            <w:tcW w:w="5518" w:type="dxa"/>
            <w:vAlign w:val="bottom"/>
          </w:tcPr>
          <w:p w14:paraId="26EB14DD" w14:textId="77777777" w:rsidR="003F65F5" w:rsidRPr="00E92AA5" w:rsidRDefault="003F65F5" w:rsidP="0085415A">
            <w:pPr>
              <w:pStyle w:val="ProductList-Body"/>
              <w:rPr>
                <w:rFonts w:cstheme="minorHAnsi"/>
                <w:sz w:val="16"/>
                <w:szCs w:val="16"/>
              </w:rPr>
            </w:pPr>
          </w:p>
        </w:tc>
      </w:tr>
      <w:tr w:rsidR="003F65F5" w:rsidRPr="00A47BC4" w14:paraId="41119254" w14:textId="77777777" w:rsidTr="0085415A">
        <w:tc>
          <w:tcPr>
            <w:tcW w:w="5264" w:type="dxa"/>
            <w:vAlign w:val="bottom"/>
          </w:tcPr>
          <w:p w14:paraId="54B4F743" w14:textId="77777777" w:rsidR="003F65F5" w:rsidRDefault="003F65F5" w:rsidP="0085415A">
            <w:pPr>
              <w:pStyle w:val="ProductList-Body"/>
              <w:rPr>
                <w:rFonts w:cstheme="minorHAnsi"/>
                <w:sz w:val="16"/>
                <w:szCs w:val="16"/>
              </w:rPr>
            </w:pPr>
            <w:r>
              <w:rPr>
                <w:rFonts w:cstheme="minorHAnsi"/>
                <w:sz w:val="16"/>
                <w:szCs w:val="16"/>
              </w:rPr>
              <w:t>GitHub Advanced Security</w:t>
            </w:r>
          </w:p>
        </w:tc>
        <w:tc>
          <w:tcPr>
            <w:tcW w:w="5518" w:type="dxa"/>
            <w:vAlign w:val="bottom"/>
          </w:tcPr>
          <w:p w14:paraId="3D7EB5CF" w14:textId="77777777" w:rsidR="003F65F5" w:rsidRPr="00E92AA5" w:rsidRDefault="003F65F5" w:rsidP="0085415A">
            <w:pPr>
              <w:pStyle w:val="ProductList-Body"/>
              <w:rPr>
                <w:rFonts w:cstheme="minorHAnsi"/>
                <w:sz w:val="16"/>
                <w:szCs w:val="16"/>
              </w:rPr>
            </w:pPr>
          </w:p>
        </w:tc>
      </w:tr>
      <w:tr w:rsidR="003F65F5" w:rsidRPr="00A47BC4" w14:paraId="653DD6B0" w14:textId="77777777" w:rsidTr="0085415A">
        <w:tc>
          <w:tcPr>
            <w:tcW w:w="5264" w:type="dxa"/>
            <w:vAlign w:val="bottom"/>
          </w:tcPr>
          <w:p w14:paraId="5A2768F8" w14:textId="77777777" w:rsidR="003F65F5" w:rsidRDefault="003F65F5" w:rsidP="0085415A">
            <w:pPr>
              <w:pStyle w:val="ProductList-Body"/>
              <w:rPr>
                <w:rFonts w:cstheme="minorHAnsi"/>
                <w:sz w:val="16"/>
                <w:szCs w:val="16"/>
              </w:rPr>
            </w:pPr>
            <w:r>
              <w:rPr>
                <w:rFonts w:cstheme="minorHAnsi"/>
                <w:sz w:val="16"/>
                <w:szCs w:val="16"/>
              </w:rPr>
              <w:t>GitHub Packages</w:t>
            </w:r>
          </w:p>
        </w:tc>
        <w:tc>
          <w:tcPr>
            <w:tcW w:w="5518" w:type="dxa"/>
            <w:vAlign w:val="bottom"/>
          </w:tcPr>
          <w:p w14:paraId="34F2E4BC" w14:textId="77777777" w:rsidR="003F65F5" w:rsidRPr="00E92AA5" w:rsidRDefault="003F65F5" w:rsidP="0085415A">
            <w:pPr>
              <w:pStyle w:val="ProductList-Body"/>
              <w:rPr>
                <w:rFonts w:cstheme="minorHAnsi"/>
                <w:sz w:val="16"/>
                <w:szCs w:val="16"/>
              </w:rPr>
            </w:pPr>
          </w:p>
        </w:tc>
      </w:tr>
    </w:tbl>
    <w:p w14:paraId="10620857" w14:textId="77777777" w:rsidR="003F65F5" w:rsidRPr="001F4ED0" w:rsidRDefault="003F65F5" w:rsidP="003F65F5">
      <w:pPr>
        <w:pStyle w:val="ProductList-Body"/>
      </w:pPr>
    </w:p>
    <w:p w14:paraId="1BE6A263" w14:textId="77777777" w:rsidR="003F65F5" w:rsidRDefault="003F65F5" w:rsidP="003F65F5">
      <w:pPr>
        <w:pStyle w:val="ProductList-ClauseHeading"/>
      </w:pPr>
      <w:r>
        <w:t>Termenii privind protecția datelor cu caracter personal</w:t>
      </w:r>
    </w:p>
    <w:p w14:paraId="79F06CF4" w14:textId="39401BED" w:rsidR="003F65F5" w:rsidRDefault="007D5460" w:rsidP="003F65F5">
      <w:pPr>
        <w:pStyle w:val="ProductList-Body"/>
      </w:pPr>
      <w:hyperlink w:anchor="AppendixA_CoreOnlineServices" w:tooltip="Anexa A – Serviciile online Core" w:history="1">
        <w:r w:rsidR="003F65F5">
          <w:rPr>
            <w:rStyle w:val="Hyperlink"/>
          </w:rPr>
          <w:t>Anexa A – Serviciile online Core</w:t>
        </w:r>
      </w:hyperlink>
      <w:r w:rsidR="003F65F5">
        <w:t>: au fost adăugate serviciile Teams Patient Coordination, Shifts și Virtual Visits la lista de Servicii online principale Office 365.</w:t>
      </w:r>
    </w:p>
    <w:p w14:paraId="1790C74D" w14:textId="77777777" w:rsidR="003F65F5" w:rsidRPr="001F4ED0" w:rsidRDefault="003F65F5" w:rsidP="003F65F5">
      <w:pPr>
        <w:pStyle w:val="ProductList-Body"/>
      </w:pPr>
    </w:p>
    <w:p w14:paraId="283A95CA" w14:textId="77777777" w:rsidR="003F65F5" w:rsidRPr="0021499B" w:rsidRDefault="003F65F5" w:rsidP="003F65F5">
      <w:pPr>
        <w:pStyle w:val="ProductList-ClauseHeading"/>
      </w:pPr>
      <w:r>
        <w:t>Termenii specifici Serviciilor online</w:t>
      </w:r>
    </w:p>
    <w:p w14:paraId="6A911E6D" w14:textId="6618F4BF" w:rsidR="003F65F5" w:rsidRDefault="007D5460" w:rsidP="003F65F5">
      <w:pPr>
        <w:pStyle w:val="ProductList-Body"/>
      </w:pPr>
      <w:hyperlink w:anchor="AzureLabServices" w:tooltip="Serviciile Azure Lab" w:history="1">
        <w:r w:rsidR="003F65F5">
          <w:rPr>
            <w:rStyle w:val="Hyperlink"/>
          </w:rPr>
          <w:t>Serviciile Azure Lab</w:t>
        </w:r>
      </w:hyperlink>
      <w:r w:rsidR="003F65F5">
        <w:t>: au fost adăugate prevederi prin care se stipulează că Serviciile Azure Lab nu pot fi folosite pentru a facilita sau a realiza generarea de criptomonede.</w:t>
      </w:r>
    </w:p>
    <w:p w14:paraId="5C4936B4" w14:textId="74352574" w:rsidR="003F65F5" w:rsidRPr="005602E5" w:rsidRDefault="007D5460" w:rsidP="003F65F5">
      <w:pPr>
        <w:pStyle w:val="ProductList-ClauseHeading"/>
        <w:keepNext w:val="0"/>
        <w:tabs>
          <w:tab w:val="clear" w:pos="360"/>
          <w:tab w:val="clear" w:pos="720"/>
          <w:tab w:val="clear" w:pos="1080"/>
          <w:tab w:val="left" w:pos="158"/>
        </w:tabs>
        <w:rPr>
          <w:b w:val="0"/>
          <w:color w:val="auto"/>
          <w:szCs w:val="22"/>
        </w:rPr>
      </w:pPr>
      <w:hyperlink w:anchor="O365Services" w:tooltip="Serviciile Office 365" w:history="1">
        <w:r w:rsidR="003F65F5">
          <w:rPr>
            <w:rStyle w:val="Hyperlink"/>
            <w:b w:val="0"/>
          </w:rPr>
          <w:t>Serviciile Office 365</w:t>
        </w:r>
      </w:hyperlink>
      <w:r w:rsidR="003F65F5" w:rsidRPr="00A62162">
        <w:rPr>
          <w:rStyle w:val="Hyperlink"/>
          <w:b w:val="0"/>
          <w:color w:val="auto"/>
          <w:u w:val="none"/>
        </w:rPr>
        <w:t xml:space="preserve">: a fost adăugată </w:t>
      </w:r>
      <w:r w:rsidR="003F65F5" w:rsidRPr="00A62162">
        <w:rPr>
          <w:rStyle w:val="Hyperlink"/>
          <w:b w:val="0"/>
          <w:bCs/>
          <w:color w:val="auto"/>
          <w:u w:val="none"/>
        </w:rPr>
        <w:t>o clauză referitoare la utilizarea versiunilor de încercare Microsoft Teams.</w:t>
      </w:r>
      <w:r w:rsidR="003F65F5">
        <w:rPr>
          <w:b w:val="0"/>
          <w:color w:val="auto"/>
          <w:szCs w:val="22"/>
        </w:rPr>
        <w:t xml:space="preserve"> A fost adăugată o clauză referitoare la utilizarea serviciilor Cortana cu Office 365. A fost adăugată o clauză pentru a preciza că serviciul Data Loss Prevention nu este valabil pentru sau nu blochează mesajele Microsoft Teams transmise prin SMS.</w:t>
      </w:r>
    </w:p>
    <w:p w14:paraId="7FC481EF" w14:textId="7D7B045D" w:rsidR="003F65F5" w:rsidRPr="001F4ED0" w:rsidRDefault="007D5460" w:rsidP="003F65F5">
      <w:pPr>
        <w:pStyle w:val="ProductList-ClauseHeading"/>
        <w:keepNext w:val="0"/>
        <w:tabs>
          <w:tab w:val="clear" w:pos="360"/>
          <w:tab w:val="clear" w:pos="720"/>
          <w:tab w:val="clear" w:pos="1080"/>
          <w:tab w:val="left" w:pos="158"/>
        </w:tabs>
        <w:rPr>
          <w:b w:val="0"/>
          <w:color w:val="auto"/>
        </w:rPr>
      </w:pPr>
      <w:hyperlink w:anchor="O365Applications" w:tooltip="Aplicațiile cu Office 365" w:history="1">
        <w:r w:rsidR="003F65F5">
          <w:rPr>
            <w:rStyle w:val="Hyperlink"/>
            <w:b w:val="0"/>
            <w:szCs w:val="22"/>
          </w:rPr>
          <w:t>Aplicațiile cu Office 365</w:t>
        </w:r>
      </w:hyperlink>
      <w:r w:rsidR="003F65F5">
        <w:rPr>
          <w:b w:val="0"/>
          <w:color w:val="auto"/>
          <w:szCs w:val="22"/>
        </w:rPr>
        <w:t>: a fost actualizată clauza referitoare la dispozitivele smartphone și tablete</w:t>
      </w:r>
      <w:r w:rsidR="003F65F5">
        <w:rPr>
          <w:b w:val="0"/>
          <w:color w:val="auto"/>
        </w:rPr>
        <w:t xml:space="preserve"> pentru </w:t>
      </w:r>
      <w:r w:rsidR="003F65F5">
        <w:rPr>
          <w:b w:val="0"/>
          <w:color w:val="auto"/>
          <w:szCs w:val="22"/>
        </w:rPr>
        <w:t>claritate. Nicio modificare a drepturilor de licențiere pentru Office și Outlook pentru dispozitive mobile</w:t>
      </w:r>
      <w:r w:rsidR="003F65F5">
        <w:rPr>
          <w:b w:val="0"/>
          <w:color w:val="auto"/>
        </w:rPr>
        <w:t>.</w:t>
      </w:r>
    </w:p>
    <w:p w14:paraId="0FF45E6E" w14:textId="743EA496" w:rsidR="0013658E" w:rsidRPr="00E464DF" w:rsidRDefault="007D5460" w:rsidP="003F65F5">
      <w:pPr>
        <w:pStyle w:val="ProductList-Body"/>
      </w:pPr>
      <w:hyperlink w:anchor="GitHubOfferings" w:tooltip="GitHub Offerings" w:history="1">
        <w:r w:rsidR="003F65F5">
          <w:rPr>
            <w:rStyle w:val="Hyperlink"/>
          </w:rPr>
          <w:t>GitHub Offerings</w:t>
        </w:r>
      </w:hyperlink>
      <w:r w:rsidR="003F65F5">
        <w:t>: au fost adăugați termeni referitori la noul serviciu GitHub Offerings</w:t>
      </w:r>
      <w:r w:rsidR="0013658E">
        <w:t>.</w:t>
      </w:r>
    </w:p>
    <w:p w14:paraId="031AE249" w14:textId="50027343" w:rsidR="008861CF" w:rsidRDefault="007D5460" w:rsidP="00945C26">
      <w:pPr>
        <w:pStyle w:val="ProductList-Body"/>
        <w:shd w:val="clear" w:color="auto" w:fill="A6A6A6" w:themeFill="background1" w:themeFillShade="A6"/>
        <w:spacing w:before="120" w:after="240"/>
        <w:jc w:val="right"/>
        <w:rPr>
          <w:b/>
          <w:color w:val="00188F"/>
        </w:rPr>
      </w:pPr>
      <w:hyperlink w:anchor="TableofContents" w:tooltip="Cuprin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16F47553" w14:textId="4941F9D9" w:rsidR="00392DF2" w:rsidRDefault="00392DF2" w:rsidP="00125E16">
      <w:pPr>
        <w:pStyle w:val="ProductList-Body"/>
        <w:tabs>
          <w:tab w:val="left" w:pos="360"/>
        </w:tabs>
        <w:rPr>
          <w:b/>
          <w:color w:val="00188F"/>
        </w:rPr>
        <w:sectPr w:rsidR="00392DF2" w:rsidSect="00A61B2A">
          <w:footerReference w:type="first" r:id="rId17"/>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32" w:name="_Toc507768537"/>
      <w:bookmarkStart w:id="33" w:name="_Toc507239489"/>
      <w:bookmarkStart w:id="34" w:name="_Toc23318409"/>
      <w:bookmarkStart w:id="35" w:name="Definitions"/>
      <w:bookmarkEnd w:id="7"/>
      <w:bookmarkEnd w:id="8"/>
      <w:bookmarkEnd w:id="9"/>
      <w:bookmarkEnd w:id="10"/>
      <w:bookmarkEnd w:id="11"/>
      <w:bookmarkEnd w:id="12"/>
      <w:r>
        <w:lastRenderedPageBreak/>
        <w:t>Definiţii</w:t>
      </w:r>
      <w:bookmarkEnd w:id="32"/>
      <w:bookmarkEnd w:id="33"/>
      <w:bookmarkEnd w:id="34"/>
    </w:p>
    <w:bookmarkEnd w:id="35"/>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2BEF5125" w:rsidR="00B143C0" w:rsidRDefault="00B143C0" w:rsidP="00B143C0">
      <w:pPr>
        <w:pStyle w:val="ProductList-Body"/>
        <w:spacing w:after="120"/>
      </w:pPr>
      <w:r>
        <w:t xml:space="preserve">„Servicii online Core” înseamnă Serviciile online identificate în </w:t>
      </w:r>
      <w:hyperlink w:anchor="AppendixA_CoreOnlineServices" w:tooltip="Anexa A" w:history="1">
        <w:r>
          <w:rPr>
            <w:rStyle w:val="Hyperlink"/>
          </w:rPr>
          <w:t>Anexa A</w:t>
        </w:r>
      </w:hyperlink>
      <w:r>
        <w:t xml:space="preserve"> la Termenii privind protecţia datelor cu caracter personal.</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2D6F1CF9" w14:textId="77777777" w:rsidR="00486A1D" w:rsidRDefault="00486A1D" w:rsidP="00486A1D">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altei entități decât Clientul sau unul dintre Afiliații săi face obiectul clauzei Externalizarea gestionării produselor software din </w:t>
      </w:r>
      <w:hyperlink r:id="rId18" w:history="1">
        <w:r>
          <w:rPr>
            <w:rStyle w:val="Hyperlink"/>
          </w:rPr>
          <w:t>Termenii privind produsul</w:t>
        </w:r>
      </w:hyperlink>
      <w:r>
        <w:t xml:space="preserve"> aflați la </w:t>
      </w:r>
      <w:hyperlink r:id="rId19" w:history="1">
        <w:r>
          <w:rPr>
            <w:rStyle w:val="Hyperlink"/>
          </w:rPr>
          <w:t>http://go.microsoft.com/?linkid=9839207</w:t>
        </w:r>
      </w:hyperlink>
      <w:r>
        <w:t>. În sensul acestei definiții, o partiție hardware sau un blade se consideră un dispozitiv separat.</w:t>
      </w:r>
    </w:p>
    <w:p w14:paraId="269E9295" w14:textId="043EC241" w:rsidR="00486A1D" w:rsidRDefault="00486A1D" w:rsidP="00486A1D">
      <w:pPr>
        <w:pStyle w:val="ProductList-Body"/>
        <w:spacing w:after="120"/>
      </w:pPr>
      <w:r>
        <w:t xml:space="preserve">„Server de rețea” înseamnă un server hardware fizic dedicat numai utilizării de către Client, care oferă asistență computerelor dintr-o rețea. Orice server dedicat aflat sub gestionarea sau controlul altei entități decât Clientul sau unul dintre Afiliații săi face obiectul clauzei Externalizarea gestionării produselor software din </w:t>
      </w:r>
      <w:hyperlink r:id="rId20" w:history="1">
        <w:r>
          <w:rPr>
            <w:rStyle w:val="Hyperlink"/>
          </w:rPr>
          <w:t>Termenii privind produsul</w:t>
        </w:r>
      </w:hyperlink>
      <w:r>
        <w:t xml:space="preserve">. Termenii privind produsul se află la adresa </w:t>
      </w:r>
      <w:hyperlink r:id="rId21" w:history="1">
        <w:r>
          <w:rPr>
            <w:rStyle w:val="Hyperlink"/>
          </w:rPr>
          <w:t>http://go.microsoft.com/?linkid=9839207</w:t>
        </w:r>
      </w:hyperlink>
      <w:r w:rsidR="00990222">
        <w:t>.</w:t>
      </w:r>
    </w:p>
    <w:p w14:paraId="7DB92E4E" w14:textId="7F9F8AD9" w:rsidR="00D11F5A" w:rsidRPr="00CC13E3" w:rsidRDefault="00D11F5A" w:rsidP="00486A1D">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2"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6" w:name="_Toc507239490"/>
      <w:r>
        <w:t>Termeni ai Serviciilor online</w:t>
      </w:r>
      <w:bookmarkEnd w:id="36"/>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w:t>
      </w:r>
      <w:r>
        <w:lastRenderedPageBreak/>
        <w:t xml:space="preserve">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BCC9599" w:rsidR="00B143C0" w:rsidRDefault="00A51E4D" w:rsidP="00A51E4D">
      <w:pPr>
        <w:pStyle w:val="ProductList-Body"/>
        <w:spacing w:after="120"/>
      </w:pPr>
      <w:r>
        <w:t xml:space="preserve"> </w:t>
      </w:r>
      <w:r w:rsidR="00B143C0">
        <w:t>„Licenţă SL” înseamnă o licenţă de abonament.</w:t>
      </w:r>
    </w:p>
    <w:p w14:paraId="2EAF0DD8" w14:textId="1CCE4F25"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Attachment3" w:tooltip="Anexa 3"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48EE8815" w:rsidR="00B143C0" w:rsidRPr="00A51E4D" w:rsidRDefault="00B143C0" w:rsidP="00A51E4D">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7F6C56E6" w14:textId="77777777" w:rsidR="00B143C0" w:rsidRDefault="00B143C0" w:rsidP="00B143C0">
      <w:pPr>
        <w:pStyle w:val="ProductList-Body"/>
        <w:spacing w:after="120"/>
      </w:pPr>
      <w:r>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4A285378"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3"/>
          <w:footerReference w:type="first" r:id="rId24"/>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7" w:name="_Toc507768538"/>
      <w:bookmarkStart w:id="38" w:name="_Toc23318410"/>
      <w:bookmarkStart w:id="39" w:name="GeneralTerms"/>
      <w:r>
        <w:lastRenderedPageBreak/>
        <w:t>Termeni generali</w:t>
      </w:r>
      <w:bookmarkEnd w:id="37"/>
      <w:bookmarkEnd w:id="38"/>
    </w:p>
    <w:p w14:paraId="5D1B03D7" w14:textId="77777777" w:rsidR="00B143C0" w:rsidRDefault="00B143C0" w:rsidP="00B143C0">
      <w:pPr>
        <w:pStyle w:val="ProductList-SubSubSectionHeading"/>
        <w:outlineLvl w:val="1"/>
      </w:pPr>
      <w:bookmarkStart w:id="40" w:name="_Toc507768539"/>
      <w:bookmarkStart w:id="41" w:name="_Toc23318411"/>
      <w:bookmarkStart w:id="42" w:name="OnlineServicesChanges"/>
      <w:bookmarkEnd w:id="39"/>
      <w:r>
        <w:t>Licenţierea Serviciilor online</w:t>
      </w:r>
      <w:bookmarkEnd w:id="40"/>
      <w:bookmarkEnd w:id="41"/>
    </w:p>
    <w:bookmarkEnd w:id="42"/>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3" w:name="_Toc507768540"/>
      <w:bookmarkStart w:id="44" w:name="_Toc23318412"/>
      <w:r>
        <w:t>Utilizarea Serviciilor online</w:t>
      </w:r>
      <w:bookmarkEnd w:id="43"/>
      <w:bookmarkEnd w:id="44"/>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392DF2">
      <w:pPr>
        <w:pStyle w:val="ProductList-Body"/>
        <w:numPr>
          <w:ilvl w:val="0"/>
          <w:numId w:val="2"/>
        </w:numPr>
        <w:ind w:left="608" w:hanging="270"/>
      </w:pPr>
      <w:r>
        <w:t>într-un mod interzis prin lege, reglementare, ordin sau decret al guvernului;</w:t>
      </w:r>
    </w:p>
    <w:p w14:paraId="3E33F577" w14:textId="77777777" w:rsidR="00392DF2" w:rsidRDefault="00392DF2" w:rsidP="00392DF2">
      <w:pPr>
        <w:pStyle w:val="ProductList-Body"/>
        <w:numPr>
          <w:ilvl w:val="0"/>
          <w:numId w:val="2"/>
        </w:numPr>
        <w:spacing w:before="40"/>
        <w:ind w:left="608" w:hanging="270"/>
      </w:pPr>
      <w:r>
        <w:t>ca să încalce drepturile altora;</w:t>
      </w:r>
    </w:p>
    <w:p w14:paraId="6A5CA67A" w14:textId="77777777" w:rsidR="00392DF2" w:rsidRDefault="00392DF2" w:rsidP="00392DF2">
      <w:pPr>
        <w:pStyle w:val="ProductList-Body"/>
        <w:numPr>
          <w:ilvl w:val="0"/>
          <w:numId w:val="2"/>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392DF2">
      <w:pPr>
        <w:pStyle w:val="ProductList-Body"/>
        <w:numPr>
          <w:ilvl w:val="0"/>
          <w:numId w:val="2"/>
        </w:numPr>
        <w:spacing w:before="40"/>
        <w:ind w:left="608" w:hanging="270"/>
      </w:pPr>
      <w:r>
        <w:t>ca să introducă prin spam sau să distribuie programe rău-intenționate;</w:t>
      </w:r>
    </w:p>
    <w:p w14:paraId="5AD12300" w14:textId="77777777" w:rsidR="00392DF2" w:rsidRDefault="00392DF2" w:rsidP="00392DF2">
      <w:pPr>
        <w:pStyle w:val="ProductList-Body"/>
        <w:numPr>
          <w:ilvl w:val="0"/>
          <w:numId w:val="2"/>
        </w:numPr>
        <w:spacing w:before="40"/>
        <w:ind w:left="608" w:hanging="270"/>
      </w:pPr>
      <w:r>
        <w:t>ca să utilizeze Serviciul online într-o manieră care îl poate pune în pericol sau poate afecta utilizarea acestuia de către alte persoane;</w:t>
      </w:r>
    </w:p>
    <w:p w14:paraId="2438A213" w14:textId="77777777" w:rsidR="00392DF2" w:rsidRDefault="00392DF2" w:rsidP="00392DF2">
      <w:pPr>
        <w:pStyle w:val="ProductList-Body"/>
        <w:numPr>
          <w:ilvl w:val="0"/>
          <w:numId w:val="2"/>
        </w:numPr>
        <w:spacing w:before="40"/>
        <w:ind w:left="608" w:hanging="270"/>
      </w:pPr>
      <w:r>
        <w:t>într-o aplicație sau situație în care o defecțiune a Serviciului online ar putea duce la decesul sau vătămarea corporală gravă a unei persoane ori la pagube materiale sau ecologice grave sau</w:t>
      </w:r>
    </w:p>
    <w:p w14:paraId="2BAE7C09" w14:textId="77777777" w:rsidR="00392DF2" w:rsidRDefault="00392DF2" w:rsidP="00392DF2">
      <w:pPr>
        <w:pStyle w:val="ProductList-Body"/>
        <w:numPr>
          <w:ilvl w:val="0"/>
          <w:numId w:val="2"/>
        </w:numPr>
        <w:spacing w:before="40" w:after="120"/>
        <w:ind w:left="605" w:hanging="274"/>
      </w:pPr>
      <w:r>
        <w:t>ca să ajute sau să încurajeze pe cineva să realizeze oricare dintre acțiunile de mai sus.</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45" w:name="_Toc507768541"/>
      <w:bookmarkStart w:id="46" w:name="_Toc507239493"/>
      <w:bookmarkStart w:id="47" w:name="_Toc23318413"/>
      <w:r>
        <w:t>Utilizarea produselor software cu serviciul online</w:t>
      </w:r>
      <w:bookmarkEnd w:id="45"/>
      <w:bookmarkEnd w:id="46"/>
      <w:bookmarkEnd w:id="47"/>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w:t>
      </w:r>
      <w:r>
        <w:lastRenderedPageBreak/>
        <w:t xml:space="preserve">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8" w:name="_Toc507768542"/>
      <w:bookmarkStart w:id="49" w:name="_Toc23318414"/>
      <w:r>
        <w:t>Limitări tehnice</w:t>
      </w:r>
      <w:bookmarkEnd w:id="48"/>
      <w:bookmarkEnd w:id="49"/>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0" w:name="_Toc507768543"/>
      <w:bookmarkStart w:id="51" w:name="_Toc23318415"/>
      <w:r>
        <w:t>Serviciile de import/export</w:t>
      </w:r>
      <w:bookmarkEnd w:id="50"/>
      <w:bookmarkEnd w:id="51"/>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2" w:name="_Toc507768544"/>
      <w:bookmarkStart w:id="53" w:name="_Toc23318416"/>
      <w:r>
        <w:t>Componente de font</w:t>
      </w:r>
      <w:bookmarkEnd w:id="52"/>
      <w:bookmarkEnd w:id="53"/>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4" w:name="_Toc507768545"/>
      <w:bookmarkStart w:id="55" w:name="_Toc23318417"/>
      <w:r>
        <w:t>Schimbările şi disponibilitatea Serviciilor online</w:t>
      </w:r>
      <w:bookmarkEnd w:id="54"/>
      <w:bookmarkEnd w:id="55"/>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5"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6" w:name="_Toc507768546"/>
      <w:bookmarkStart w:id="57" w:name="_Toc23318418"/>
      <w:r>
        <w:t>Respectarea legii</w:t>
      </w:r>
      <w:bookmarkEnd w:id="56"/>
      <w:bookmarkEnd w:id="57"/>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8" w:name="_Toc507768547"/>
      <w:bookmarkStart w:id="59" w:name="_Toc23318419"/>
      <w:r>
        <w:t>Altele</w:t>
      </w:r>
      <w:bookmarkEnd w:id="58"/>
      <w:bookmarkEnd w:id="59"/>
    </w:p>
    <w:p w14:paraId="66221BFD" w14:textId="77777777" w:rsidR="00AD5F09" w:rsidRPr="00B143C0" w:rsidRDefault="00AD5F09" w:rsidP="00B143C0">
      <w:pPr>
        <w:pStyle w:val="ProductList-Body"/>
        <w:ind w:left="158"/>
        <w:rPr>
          <w:b/>
          <w:color w:val="0072C6"/>
        </w:rPr>
      </w:pPr>
      <w:bookmarkStart w:id="60" w:name="NonMicrosoftProducts"/>
      <w:r w:rsidRPr="00B143C0">
        <w:rPr>
          <w:b/>
          <w:color w:val="0072C6"/>
        </w:rPr>
        <w:t>Produsele care nu aparţin companiei Microsoft</w:t>
      </w:r>
    </w:p>
    <w:bookmarkEnd w:id="60"/>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w:t>
      </w:r>
      <w:r>
        <w:lastRenderedPageBreak/>
        <w:t xml:space="preserve">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B55636">
      <w:pPr>
        <w:pStyle w:val="ProductList-Body"/>
        <w:ind w:left="158" w:hanging="158"/>
        <w:rPr>
          <w:b/>
          <w:color w:val="0072C6"/>
        </w:rPr>
      </w:pPr>
      <w:bookmarkStart w:id="61" w:name="GeneralTerms_Previews"/>
      <w:r>
        <w:rPr>
          <w:b/>
          <w:color w:val="0072C6"/>
        </w:rPr>
        <w:t>Versiunile de examinare</w:t>
      </w:r>
    </w:p>
    <w:p w14:paraId="5537D17B" w14:textId="77777777" w:rsidR="00B55636" w:rsidRDefault="00B55636" w:rsidP="0090317C">
      <w:pPr>
        <w:pStyle w:val="ProductList-Body"/>
        <w:tabs>
          <w:tab w:val="clear" w:pos="158"/>
          <w:tab w:val="left" w:pos="22"/>
        </w:tabs>
        <w:ind w:firstLine="22"/>
      </w:pPr>
      <w:r>
        <w:t xml:space="preserve">VERSIUNILE DE EXAMINARE SUNT FURNIZATE „CA ATARE”, „CU TOATE ERORILE” ȘI „ÎN FUNCȚIE DE DISPONIBILITATE”, conform prevederilor din acest document. Este posibil ca versiunile de examinare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 </w:t>
      </w:r>
    </w:p>
    <w:p w14:paraId="596C2BDB" w14:textId="77777777" w:rsidR="00B55636" w:rsidRDefault="00B55636" w:rsidP="00B55636">
      <w:pPr>
        <w:pStyle w:val="ProductList-Body"/>
        <w:ind w:left="180" w:hanging="158"/>
      </w:pPr>
    </w:p>
    <w:p w14:paraId="25DB5809" w14:textId="77777777" w:rsidR="00B55636" w:rsidRDefault="00B55636" w:rsidP="0090317C">
      <w:pPr>
        <w:pStyle w:val="ProductList-Body"/>
        <w:tabs>
          <w:tab w:val="clear" w:pos="158"/>
          <w:tab w:val="left" w:pos="22"/>
        </w:tabs>
        <w:ind w:firstLine="22"/>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B55636">
      <w:pPr>
        <w:pStyle w:val="ProductList-Body"/>
        <w:ind w:left="180" w:hanging="158"/>
      </w:pPr>
    </w:p>
    <w:p w14:paraId="5B188D0F" w14:textId="77777777" w:rsidR="00B55636" w:rsidRDefault="00B55636" w:rsidP="0090317C">
      <w:pPr>
        <w:pStyle w:val="ProductList-Body"/>
        <w:tabs>
          <w:tab w:val="clear" w:pos="158"/>
          <w:tab w:val="left" w:pos="22"/>
        </w:tabs>
        <w:ind w:firstLine="22"/>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B55636">
      <w:pPr>
        <w:pStyle w:val="ProductList-Body"/>
        <w:ind w:left="180" w:hanging="158"/>
      </w:pPr>
    </w:p>
    <w:p w14:paraId="09671301" w14:textId="73C98DAC" w:rsidR="00B55636" w:rsidRDefault="00B55636" w:rsidP="0090317C">
      <w:pPr>
        <w:pStyle w:val="ProductList-Body"/>
        <w:tabs>
          <w:tab w:val="clear" w:pos="158"/>
          <w:tab w:val="left" w:pos="0"/>
        </w:tabs>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90317C">
      <w:pPr>
        <w:pStyle w:val="ProductList-Body"/>
        <w:tabs>
          <w:tab w:val="clear" w:pos="158"/>
          <w:tab w:val="left" w:pos="0"/>
        </w:tabs>
      </w:pPr>
    </w:p>
    <w:p w14:paraId="5250B84C" w14:textId="77777777" w:rsidR="00B55636" w:rsidRPr="004C41FC" w:rsidRDefault="00B55636" w:rsidP="00B55636">
      <w:pPr>
        <w:pStyle w:val="ProductList-Body"/>
        <w:keepNext/>
        <w:ind w:left="158" w:hanging="158"/>
      </w:pPr>
      <w:r>
        <w:rPr>
          <w:b/>
          <w:color w:val="0072C6"/>
        </w:rPr>
        <w:t>Evaluarea concurențială</w:t>
      </w:r>
    </w:p>
    <w:p w14:paraId="7DBB1884" w14:textId="77777777" w:rsidR="00B55636" w:rsidRDefault="00B55636" w:rsidP="0090317C">
      <w:pPr>
        <w:pStyle w:val="ProductList-Body"/>
        <w:tabs>
          <w:tab w:val="clear" w:pos="158"/>
          <w:tab w:val="left" w:pos="0"/>
        </w:tabs>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B55636">
      <w:pPr>
        <w:pStyle w:val="ProductList-Body"/>
        <w:ind w:left="158" w:hanging="158"/>
      </w:pPr>
    </w:p>
    <w:p w14:paraId="15A240C3" w14:textId="77777777" w:rsidR="00B55636" w:rsidRPr="00AF1A25" w:rsidRDefault="00B55636" w:rsidP="00B55636">
      <w:pPr>
        <w:pStyle w:val="ProductList-Body"/>
        <w:keepNext/>
        <w:ind w:left="158" w:hanging="158"/>
        <w:rPr>
          <w:b/>
          <w:color w:val="0072C6"/>
        </w:rPr>
      </w:pPr>
      <w:r>
        <w:rPr>
          <w:b/>
          <w:bCs/>
          <w:color w:val="0072C6"/>
        </w:rPr>
        <w:t>Clienții instituții guvernamentale</w:t>
      </w:r>
    </w:p>
    <w:bookmarkEnd w:id="61"/>
    <w:p w14:paraId="0C9B3709" w14:textId="77777777" w:rsidR="00B55636" w:rsidRDefault="00B55636" w:rsidP="0090317C">
      <w:pPr>
        <w:pStyle w:val="ProductList-Body"/>
        <w:tabs>
          <w:tab w:val="clear" w:pos="158"/>
          <w:tab w:val="left" w:pos="22"/>
        </w:tabs>
        <w:ind w:firstLine="22"/>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90317C">
      <w:pPr>
        <w:pStyle w:val="ProductList-Body"/>
        <w:numPr>
          <w:ilvl w:val="0"/>
          <w:numId w:val="49"/>
        </w:numPr>
        <w:ind w:left="720"/>
      </w:pPr>
      <w:r>
        <w:t xml:space="preserve">Microsoft renunță la orice și la toate drepturile privind compensațiile din partea Clientului pentru Serviciile online; </w:t>
      </w:r>
    </w:p>
    <w:p w14:paraId="0A264BD7" w14:textId="0DE38A5D" w:rsidR="00B55636" w:rsidRDefault="00B55636" w:rsidP="0090317C">
      <w:pPr>
        <w:pStyle w:val="ProductList-Body"/>
        <w:numPr>
          <w:ilvl w:val="0"/>
          <w:numId w:val="49"/>
        </w:numPr>
        <w:ind w:left="72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9EB7B79" w14:textId="77777777" w:rsidR="00A2504B" w:rsidRDefault="00A2504B" w:rsidP="00A2504B">
      <w:pPr>
        <w:pStyle w:val="ProductList-Body"/>
        <w:keepNext/>
        <w:rPr>
          <w:b/>
          <w:bCs/>
          <w:color w:val="0072C6"/>
        </w:rPr>
      </w:pPr>
    </w:p>
    <w:p w14:paraId="456DAB42" w14:textId="405B4ED1" w:rsidR="00A2504B" w:rsidRDefault="00A2504B" w:rsidP="00A2504B">
      <w:pPr>
        <w:pStyle w:val="ProductList-Body"/>
        <w:keepNext/>
        <w:rPr>
          <w:b/>
          <w:bCs/>
          <w:color w:val="0072C6"/>
        </w:rPr>
      </w:pPr>
      <w:r>
        <w:rPr>
          <w:b/>
          <w:bCs/>
          <w:color w:val="0072C6"/>
        </w:rPr>
        <w:t>Serviciile online germane</w:t>
      </w:r>
    </w:p>
    <w:p w14:paraId="6D3FD8D1" w14:textId="753E6993" w:rsidR="00A2504B" w:rsidRPr="00A2504B" w:rsidRDefault="00A2504B" w:rsidP="00A2504B">
      <w:pPr>
        <w:pStyle w:val="ProductList-Body"/>
        <w:keepNext/>
        <w:rPr>
          <w:b/>
          <w:bCs/>
          <w:color w:val="0072C6"/>
        </w:rPr>
      </w:pPr>
      <w:r>
        <w:t xml:space="preserve">Utilizarea Serviciilor online germane este reglementată de prevederile din ofertă, care se află la </w:t>
      </w:r>
      <w:hyperlink r:id="rId26" w:history="1">
        <w:r>
          <w:rPr>
            <w:rStyle w:val="Hyperlink"/>
          </w:rPr>
          <w:t>https://aka.ms/MCAGermanSupplement</w:t>
        </w:r>
      </w:hyperlink>
      <w:r>
        <w:t xml:space="preserve">. </w:t>
      </w:r>
    </w:p>
    <w:p w14:paraId="0816F59E"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62" w:name="_Toc507239504"/>
      <w:bookmarkStart w:id="63" w:name="_Toc23318420"/>
      <w:r>
        <w:lastRenderedPageBreak/>
        <w:t>Termenii privind protecţia datelor cu caracter personal</w:t>
      </w:r>
      <w:bookmarkEnd w:id="62"/>
      <w:bookmarkEnd w:id="63"/>
    </w:p>
    <w:p w14:paraId="1392ABEC" w14:textId="77777777" w:rsidR="00B143C0" w:rsidRDefault="00B143C0" w:rsidP="00B143C0">
      <w:pPr>
        <w:pStyle w:val="ProductList-Body"/>
        <w:spacing w:after="120"/>
        <w:sectPr w:rsidR="00B143C0" w:rsidSect="00A61B2A">
          <w:footerReference w:type="default" r:id="rId27"/>
          <w:footerReference w:type="first" r:id="rId28"/>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0A96CDB1" w:rsidR="00B143C0" w:rsidRDefault="00B143C0" w:rsidP="00B143C0">
      <w:pPr>
        <w:pStyle w:val="ProductList-Body"/>
        <w:numPr>
          <w:ilvl w:val="0"/>
          <w:numId w:val="46"/>
        </w:numPr>
      </w:pPr>
      <w:r>
        <w:t>Instituţii de învăţământ</w:t>
      </w:r>
    </w:p>
    <w:p w14:paraId="565DB7A5" w14:textId="29A3929E" w:rsidR="008A7DD6" w:rsidRDefault="008A7DD6" w:rsidP="008A7DD6">
      <w:pPr>
        <w:pStyle w:val="ProductList-Body"/>
        <w:numPr>
          <w:ilvl w:val="0"/>
          <w:numId w:val="46"/>
        </w:numPr>
      </w:pPr>
      <w:r>
        <w:t>Contractul CJIS pentru clienți</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64" w:name="_Toc431459502"/>
      <w:bookmarkStart w:id="65" w:name="_Toc507239505"/>
      <w:r>
        <w:t xml:space="preserve">Anexa B – Măsuri </w:t>
      </w:r>
      <w:bookmarkEnd w:id="64"/>
      <w:bookmarkEnd w:id="65"/>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66" w:name="_Toc507768549"/>
      <w:bookmarkStart w:id="67" w:name="_Toc23318421"/>
      <w:r>
        <w:t>Domeniu de aplicare</w:t>
      </w:r>
      <w:bookmarkEnd w:id="66"/>
      <w:bookmarkEnd w:id="67"/>
    </w:p>
    <w:p w14:paraId="558B30D8" w14:textId="77777777" w:rsidR="00EB7902" w:rsidRPr="00931AE7" w:rsidRDefault="00EB7902" w:rsidP="00EB7902">
      <w:pPr>
        <w:pStyle w:val="ProductList-Body"/>
      </w:pPr>
      <w:r>
        <w:t xml:space="preserve">Termenii din această secțiune („Termenii privind protecția datelor cu caracter personal”) se aplică tuturor Serviciilor online, cu excepția Platformei de gestionare a activelor mobile Hărți Bing, serviciului Tranzacții și utilizatori Hărți Bing, Serviciilor de căutare Bing, GitHub Enterprise, LinkedIn Sales Navigator, Microsoft Azure Stack, serviciului Conexiune de date Microsoft Graph pentru ISV, Microsoft Genomics și Visual Studio App Center, care sunt reglementate de termenii privind confidențialitatea și securitatea menționați la </w:t>
      </w:r>
      <w:hyperlink w:anchor="OnlineServiceSpecificTerms" w:tooltip="Termenii specifici Serviciilor online"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28701620" w14:textId="77777777" w:rsidR="00A51E4D" w:rsidRDefault="007D5460" w:rsidP="00A51E4D">
      <w:pPr>
        <w:pStyle w:val="ProductList-Body"/>
      </w:pPr>
      <w:hyperlink w:anchor="Anexa 1" w:tooltip="Anexa 1" w:history="1">
        <w:r w:rsidR="00A51E4D">
          <w:rPr>
            <w:rStyle w:val="Hyperlink"/>
          </w:rPr>
          <w:t>Anexa 1</w:t>
        </w:r>
      </w:hyperlink>
      <w:r w:rsidR="00A51E4D">
        <w:t xml:space="preserve"> include termenii care se aplică Serviciilor profesionale, inclusiv confidențialitatea și securitatea Datelor Serviciilor profesionale și a Datelor cu caracter personal cu privire la furnizarea serviciilor respective. Prin urmare, cu excepția unor prevederi explicite din </w:t>
      </w:r>
      <w:hyperlink w:anchor="Anexa 1" w:tooltip="Anexa 1" w:history="1">
        <w:r w:rsidR="00A51E4D">
          <w:rPr>
            <w:rStyle w:val="Hyperlink"/>
          </w:rPr>
          <w:t>Anexa 1</w:t>
        </w:r>
      </w:hyperlink>
      <w:r w:rsidR="00A51E4D">
        <w:t>, termenii din această secțiune („Termenii privind protecția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8" w:name="_Toc507768550"/>
      <w:bookmarkStart w:id="69" w:name="_Toc23318422"/>
      <w:r>
        <w:t>Prelucrarea Datelor clienţilor; Proprietatea</w:t>
      </w:r>
      <w:bookmarkEnd w:id="68"/>
      <w:bookmarkEnd w:id="69"/>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373ECF22" w14:textId="77777777" w:rsidR="00A51E4D" w:rsidRDefault="00A51E4D" w:rsidP="00A51E4D">
      <w:pPr>
        <w:pStyle w:val="ProductList-SubSubSectionHeading"/>
        <w:outlineLvl w:val="1"/>
      </w:pPr>
      <w:bookmarkStart w:id="70" w:name="_Toc507768551"/>
      <w:bookmarkStart w:id="71" w:name="_Toc6563800"/>
      <w:bookmarkStart w:id="72" w:name="_Toc8395011"/>
      <w:bookmarkStart w:id="73" w:name="_Toc13858350"/>
      <w:bookmarkStart w:id="74" w:name="_Toc23318423"/>
      <w:r>
        <w:t>Divulgarea Datelor Clientului</w:t>
      </w:r>
      <w:bookmarkEnd w:id="70"/>
      <w:bookmarkEnd w:id="71"/>
      <w:bookmarkEnd w:id="72"/>
      <w:r>
        <w:t xml:space="preserve"> și a Datelor cu caracter personal</w:t>
      </w:r>
      <w:bookmarkEnd w:id="73"/>
      <w:bookmarkEnd w:id="74"/>
    </w:p>
    <w:p w14:paraId="7F9D0C76" w14:textId="77777777" w:rsidR="00A51E4D" w:rsidRDefault="00A51E4D" w:rsidP="00A51E4D">
      <w:pPr>
        <w:pStyle w:val="ProductList-Body"/>
        <w:spacing w:after="120"/>
      </w:pPr>
      <w:r>
        <w:t xml:space="preserve">Microsoft nu va divulga Datele Clientului sau Datele cu caracter personal în afara companiei Microsoft, a filialelor și afiliaților aflați sub controlul său, decât (1) conform instrucțiunilor Clientului, (2) conform prevederilor din TSO sau (3) conform obligațiilor legale. </w:t>
      </w:r>
    </w:p>
    <w:p w14:paraId="46F40526" w14:textId="77777777" w:rsidR="00A51E4D" w:rsidRDefault="00A51E4D" w:rsidP="00A51E4D">
      <w:pPr>
        <w:pStyle w:val="ProductList-Body"/>
        <w:spacing w:after="120"/>
      </w:pPr>
      <w:r>
        <w:t>Microsoft nu va divulga Datele Clientului sau Datele cu caracter personal autorităților de aplicare a legii, decât în conformitate cu obligațiile legale. În cazul în care o autoritate de aplicare a legii va contacta compania Microsoft pentru a solicita Datele Clientului sau Datele de asistență, Microsoft va încerca să redirecționeze autoritatea de aplicare a legii, astfel încât să solicite datele respective direct de la Client. În cazul în care va fi obligată să divulge Datele Clientului sau Datele cu caracter personal unei autorități de aplicare a legii, compania Microsoft va notifica Clientul imediat și va trimite o copie a solicitării, exceptând situațiile în care legea nu îi permite acest lucru.</w:t>
      </w:r>
    </w:p>
    <w:p w14:paraId="1A766D6E" w14:textId="77777777" w:rsidR="00A51E4D" w:rsidRDefault="00A51E4D" w:rsidP="00A51E4D">
      <w:pPr>
        <w:pStyle w:val="ProductList-Body"/>
        <w:spacing w:after="120"/>
      </w:pPr>
      <w:r>
        <w:t>În cazul în care primește de la o terță parte o solicitare de divulgare a Datelor Clientului sau a Datelor cu caracter personal, compania Microsoft va notifica imediat Clientul, exceptând situațiile în care legea nu îi permite acest lucru. Microsoft va respinge solicitarea, exceptând cazul în care legea îi impune să răspundă. Dacă solicitarea este validă, Microsoft va încerca să redirecționeze terța parte pentru a cere datele direct de la Client.</w:t>
      </w:r>
    </w:p>
    <w:p w14:paraId="6071DE81" w14:textId="4C50DAA5" w:rsidR="00B143C0" w:rsidRDefault="00A51E4D" w:rsidP="00A51E4D">
      <w:pPr>
        <w:pStyle w:val="ProductList-Body"/>
        <w:spacing w:after="120"/>
      </w:pPr>
      <w:r>
        <w:t>Microsoft nu va furniza niciunei terțe părți: (a) acces direct, indirect, general sau neîngrădit la Datele Clientului sau la Datele cu caracter personal; (b) cheile de criptare utilizate pentru a securiza Datele Clientului sau Datele cu caracter personal ori posibilitatea de a trece de criptare ori (c) acces la Datele Clientului sau la Datele cu caracter personal, dacă Microsoft știe că acestea urmează a fi utilizate în alte scopuri decât cele indicate în solicitarea terței părți</w:t>
      </w:r>
      <w:r w:rsidR="00B143C0">
        <w:t xml:space="preserve">.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75" w:name="_Toc507768552"/>
      <w:bookmarkStart w:id="76" w:name="_Toc23318424"/>
      <w:r>
        <w:t>Prelucrarea datelor cu caracter personal; GDPR</w:t>
      </w:r>
      <w:bookmarkEnd w:id="75"/>
      <w:bookmarkEnd w:id="76"/>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77" w:name="_Toc507768553"/>
      <w:bookmarkStart w:id="78" w:name="_Toc23318425"/>
      <w:r>
        <w:t>Securitatea datelor</w:t>
      </w:r>
      <w:bookmarkEnd w:id="77"/>
      <w:bookmarkEnd w:id="78"/>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79"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4859EEFF"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79"/>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tooltip="anexa B" w:history="1">
        <w:r w:rsidRPr="00416A93">
          <w:rPr>
            <w:rStyle w:val="Hyperlink"/>
            <w:spacing w:val="-2"/>
          </w:rPr>
          <w:t>anexa B</w:t>
        </w:r>
      </w:hyperlink>
      <w:r w:rsidRPr="00416A93">
        <w:rPr>
          <w:spacing w:val="-2"/>
        </w:rPr>
        <w:t xml:space="preserve"> pentru protecţia Datelor de client.</w:t>
      </w:r>
    </w:p>
    <w:p w14:paraId="6963AFE2" w14:textId="741C7E11" w:rsidR="00B55636" w:rsidRDefault="00B55636" w:rsidP="00056E7E">
      <w:pPr>
        <w:pStyle w:val="ProductList-Body"/>
      </w:pPr>
    </w:p>
    <w:p w14:paraId="041D5275" w14:textId="77777777" w:rsidR="00056E7E" w:rsidRDefault="00056E7E" w:rsidP="00056E7E">
      <w:pPr>
        <w:pStyle w:val="ProductList-Body"/>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lastRenderedPageBreak/>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2C22E9" w:rsidRPr="00C62FB6" w14:paraId="7EEDD222" w14:textId="77777777" w:rsidTr="001C5D18">
        <w:trPr>
          <w:trHeight w:val="288"/>
        </w:trPr>
        <w:tc>
          <w:tcPr>
            <w:tcW w:w="2880" w:type="dxa"/>
            <w:vAlign w:val="center"/>
          </w:tcPr>
          <w:p w14:paraId="0C0045A8" w14:textId="77B91F62" w:rsidR="002C22E9" w:rsidRPr="00231971" w:rsidRDefault="002C22E9" w:rsidP="002C22E9">
            <w:pPr>
              <w:pStyle w:val="ProductList-Body"/>
              <w:rPr>
                <w:sz w:val="16"/>
                <w:szCs w:val="16"/>
              </w:rPr>
            </w:pPr>
            <w:r>
              <w:rPr>
                <w:sz w:val="16"/>
                <w:szCs w:val="16"/>
              </w:rPr>
              <w:t>Serviciile principale Microsoft Power Platform</w:t>
            </w:r>
          </w:p>
        </w:tc>
        <w:tc>
          <w:tcPr>
            <w:tcW w:w="1728" w:type="dxa"/>
            <w:vAlign w:val="center"/>
          </w:tcPr>
          <w:p w14:paraId="017CF99A" w14:textId="5C7965B4" w:rsidR="002C22E9" w:rsidRPr="00231971" w:rsidRDefault="002C22E9" w:rsidP="002C22E9">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A196213" w:rsidR="002C22E9" w:rsidRPr="00231971" w:rsidRDefault="002C22E9" w:rsidP="002C22E9">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97400CA" w:rsidR="001C5D18" w:rsidRPr="00231971" w:rsidRDefault="001C5D18" w:rsidP="001C5D18">
            <w:pPr>
              <w:pStyle w:val="ProductList-Body"/>
              <w:rPr>
                <w:sz w:val="16"/>
                <w:szCs w:val="16"/>
              </w:rPr>
            </w:pPr>
            <w:r>
              <w:rPr>
                <w:sz w:val="16"/>
                <w:szCs w:val="16"/>
              </w:rPr>
              <w:t xml:space="preserve">Serviciile </w:t>
            </w:r>
            <w:r w:rsidR="00A51E4D">
              <w:rPr>
                <w:sz w:val="16"/>
                <w:szCs w:val="16"/>
              </w:rPr>
              <w:t>de protecție avansată împotriva amenințărilor Microsoft Defender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6700D301" w14:textId="0E652E16" w:rsidR="008554D6" w:rsidRPr="00C4610D" w:rsidRDefault="008554D6" w:rsidP="008554D6">
      <w:pPr>
        <w:pStyle w:val="ProductList-Body"/>
        <w:ind w:left="720"/>
        <w:rPr>
          <w:spacing w:val="-3"/>
        </w:rPr>
      </w:pPr>
      <w:r w:rsidRPr="00C4610D">
        <w:rPr>
          <w:i/>
          <w:iCs/>
          <w:color w:val="000000" w:themeColor="text1"/>
          <w:spacing w:val="-3"/>
        </w:rPr>
        <w:t>*</w:t>
      </w:r>
      <w:r w:rsidR="0013658E" w:rsidRPr="0013658E">
        <w:rPr>
          <w:i/>
          <w:iCs/>
          <w:color w:val="000000" w:themeColor="text1"/>
        </w:rPr>
        <w:t xml:space="preserve"> </w:t>
      </w:r>
      <w:r w:rsidR="0013658E">
        <w:rPr>
          <w:i/>
          <w:iCs/>
          <w:color w:val="000000" w:themeColor="text1"/>
        </w:rPr>
        <w:t xml:space="preserve">Nu include </w:t>
      </w:r>
      <w:r w:rsidR="0013658E">
        <w:rPr>
          <w:i/>
          <w:iCs/>
        </w:rPr>
        <w:t xml:space="preserve">Microsoft Dynamics 365 Marketing, </w:t>
      </w:r>
      <w:r w:rsidR="0013658E">
        <w:rPr>
          <w:i/>
          <w:iCs/>
          <w:color w:val="000000" w:themeColor="text1"/>
        </w:rPr>
        <w:t>Microsoft Dynamics 365 Talent și Microsoft Dynamics 365 Talent: Onboard</w:t>
      </w:r>
      <w:r w:rsidRPr="00C4610D">
        <w:rPr>
          <w:i/>
          <w:iCs/>
          <w:color w:val="000000" w:themeColor="text1"/>
          <w:spacing w:val="-3"/>
        </w:rPr>
        <w:t>.</w:t>
      </w:r>
    </w:p>
    <w:p w14:paraId="679DE0EF" w14:textId="77777777" w:rsidR="002B3CFE" w:rsidRPr="00C97DF5" w:rsidRDefault="002B3CFE" w:rsidP="002B3CFE">
      <w:pPr>
        <w:pStyle w:val="ProductList-Body"/>
        <w:ind w:left="720"/>
      </w:pPr>
      <w:r>
        <w:rPr>
          <w:color w:val="000000" w:themeColor="text1"/>
        </w:rPr>
        <w:t>**</w:t>
      </w:r>
      <w:r>
        <w:rPr>
          <w:i/>
          <w:iCs/>
          <w:color w:val="000000" w:themeColor="text1"/>
        </w:rPr>
        <w:t>Domeniul curent este detaliat în raportul de audit și prezentat pe scurt în Centrul de autorizare Microsoft.</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9"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55636">
      <w:pPr>
        <w:pStyle w:val="ProductList-SubSubSectionHeading"/>
        <w:keepNext/>
        <w:outlineLvl w:val="1"/>
      </w:pPr>
      <w:bookmarkStart w:id="80" w:name="_Toc507768554"/>
      <w:bookmarkStart w:id="81" w:name="_Toc23318426"/>
      <w:r>
        <w:t>Notificarea incidentelor de securitate</w:t>
      </w:r>
      <w:bookmarkEnd w:id="80"/>
      <w:bookmarkEnd w:id="81"/>
    </w:p>
    <w:p w14:paraId="0509475D" w14:textId="77777777" w:rsidR="00B143C0" w:rsidRDefault="00B143C0" w:rsidP="00B143C0">
      <w:pPr>
        <w:pStyle w:val="ProductList-Body"/>
      </w:pPr>
      <w:bookmarkStart w:id="82" w:name="_Hlk504328309"/>
      <w:r>
        <w:t xml:space="preserve">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w:t>
      </w:r>
      <w:r>
        <w:lastRenderedPageBreak/>
        <w:t>„Incident de securitate”)</w:t>
      </w:r>
      <w:bookmarkEnd w:id="82"/>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83" w:name="_Toc507768555"/>
      <w:bookmarkStart w:id="84" w:name="_Toc23318427"/>
      <w:bookmarkStart w:id="85" w:name="DataTransfersandLocation"/>
      <w:r>
        <w:t>Transferurile de date şi locaţia acestora</w:t>
      </w:r>
      <w:bookmarkEnd w:id="83"/>
      <w:bookmarkEnd w:id="84"/>
    </w:p>
    <w:bookmarkEnd w:id="85"/>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83B5305" w14:textId="77777777" w:rsidR="002C22E9" w:rsidRPr="000F395E" w:rsidRDefault="002C22E9" w:rsidP="002C22E9">
      <w:pPr>
        <w:pStyle w:val="ProductList-Body"/>
        <w:keepNext/>
        <w:ind w:left="180"/>
        <w:outlineLvl w:val="2"/>
      </w:pPr>
      <w:bookmarkStart w:id="86" w:name="LocationofCustomerDataatRest"/>
      <w:r>
        <w:rPr>
          <w:b/>
          <w:color w:val="0072C6"/>
        </w:rPr>
        <w:t>Locația Datelor de client în repaus</w:t>
      </w:r>
    </w:p>
    <w:bookmarkEnd w:id="86"/>
    <w:p w14:paraId="16ECE586" w14:textId="77777777" w:rsidR="002C22E9" w:rsidRPr="000F395E" w:rsidRDefault="002C22E9" w:rsidP="002C22E9">
      <w:pPr>
        <w:pStyle w:val="ProductList-Body"/>
        <w:keepNext/>
        <w:ind w:left="158"/>
      </w:pPr>
      <w:r>
        <w:t>Pentru Serviciile online Core, Microsoft va stoca Datele de client în repaus în zone geografice majore (care fiind denumită Zonă geografică), după cum urmează:</w:t>
      </w:r>
    </w:p>
    <w:p w14:paraId="3786C12A" w14:textId="77777777" w:rsidR="0013658E" w:rsidRPr="00E464DF" w:rsidRDefault="0013658E" w:rsidP="0013658E">
      <w:pPr>
        <w:pStyle w:val="ProductList-Body"/>
        <w:numPr>
          <w:ilvl w:val="1"/>
          <w:numId w:val="7"/>
        </w:numPr>
        <w:ind w:left="900"/>
      </w:pPr>
      <w:r>
        <w:rPr>
          <w:b/>
          <w:bCs/>
        </w:rPr>
        <w:t xml:space="preserve">Serviciile Office 365. </w:t>
      </w:r>
      <w:r>
        <w:t>În cazul în care Clientul asigură accesul entității găzduite în Australia, Canada, Uniunea Europeană, Franța, India, Japonia, Africa de Sud, Coreea de Sud, Regatul Unit, Emiratele Arabe Unite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p>
    <w:p w14:paraId="14A23ADC" w14:textId="77777777" w:rsidR="002C22E9" w:rsidRPr="000F395E" w:rsidRDefault="002C22E9" w:rsidP="002C22E9">
      <w:pPr>
        <w:pStyle w:val="ProductList-Body"/>
        <w:numPr>
          <w:ilvl w:val="1"/>
          <w:numId w:val="7"/>
        </w:numPr>
        <w:ind w:left="900"/>
      </w:pPr>
      <w:r>
        <w:rPr>
          <w:b/>
          <w:bCs/>
        </w:rPr>
        <w:t>Serviciile online Microsoft Intune</w:t>
      </w:r>
      <w:r w:rsidRPr="00851A88">
        <w:rPr>
          <w:b/>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 Intune.</w:t>
      </w:r>
    </w:p>
    <w:p w14:paraId="32119C29" w14:textId="77777777" w:rsidR="008A7DD6" w:rsidRDefault="008A7DD6" w:rsidP="008A7DD6">
      <w:pPr>
        <w:pStyle w:val="ProductList-Body"/>
        <w:numPr>
          <w:ilvl w:val="1"/>
          <w:numId w:val="7"/>
        </w:numPr>
        <w:ind w:left="900"/>
      </w:pPr>
      <w:r>
        <w:rPr>
          <w:b/>
          <w:bCs/>
        </w:rPr>
        <w:t>Serviciile principale Microsoft Power Platform</w:t>
      </w:r>
      <w:r w:rsidRPr="009C4DE3">
        <w:rPr>
          <w:b/>
        </w:rPr>
        <w:t>.</w:t>
      </w:r>
      <w:r>
        <w:t xml:space="preserve"> În cazul în care Clientul asigură accesul entității găzduite în Australia, Canada, Asia Pacific, Franța, India, Japonia, Uniunea Europeană, Regatul Unit sau Statele Unite ale Americii, Microsoft va stoca Datele de client în repaus numai în Zona geografică respectivă, cu excepția prevederilor din secțiunea privind locația datelor din Centrul de autorizare pentru Microsoft Power Platform.</w:t>
      </w:r>
    </w:p>
    <w:p w14:paraId="5432798A" w14:textId="77777777" w:rsidR="008A7DD6" w:rsidRDefault="00B143C0" w:rsidP="008A7DD6">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w:t>
      </w:r>
      <w:r>
        <w:lastRenderedPageBreak/>
        <w:t>alte locaţii, conform prezentării din Centrul de autorizare Microsoft (pe care Microsoft poate să le actualizeze în mod periodic, dar, la lansarea generală, nu va adăuga excepţii pentru Serviciile existente).</w:t>
      </w:r>
    </w:p>
    <w:p w14:paraId="6E7A3ABA" w14:textId="77777777" w:rsidR="008A7DD6" w:rsidRDefault="00B143C0" w:rsidP="008A7DD6">
      <w:pPr>
        <w:pStyle w:val="ProductList-Body"/>
        <w:numPr>
          <w:ilvl w:val="1"/>
          <w:numId w:val="7"/>
        </w:numPr>
        <w:ind w:left="900"/>
      </w:pPr>
      <w:r w:rsidRPr="008A7DD6">
        <w:rPr>
          <w:b/>
          <w:bCs/>
        </w:rPr>
        <w:t>Microsoft Cloud App Security</w:t>
      </w:r>
      <w:r w:rsidRPr="008A7DD6">
        <w:rPr>
          <w:b/>
        </w:rPr>
        <w:t>.</w:t>
      </w:r>
      <w:r>
        <w:t xml:space="preserve"> În cazul în care Clientul asigură accesul entităţii găzduite în Uniunea Europeană sau Statele Unite, Microsoft va stoca Datele de client în repaus doar în Zona geografică respectivă.</w:t>
      </w:r>
    </w:p>
    <w:p w14:paraId="1EFC2560" w14:textId="77777777" w:rsidR="00056E7E" w:rsidRPr="00E464DF" w:rsidRDefault="00056E7E" w:rsidP="00056E7E">
      <w:pPr>
        <w:pStyle w:val="ProductList-Body"/>
        <w:keepNext/>
        <w:numPr>
          <w:ilvl w:val="1"/>
          <w:numId w:val="7"/>
        </w:numPr>
        <w:ind w:left="900"/>
      </w:pPr>
      <w:r>
        <w:rPr>
          <w:b/>
          <w:bCs/>
        </w:rPr>
        <w:t>Serviciile principale Microsoft Dynamics 365</w:t>
      </w:r>
      <w:r w:rsidRPr="00BD5236">
        <w:rPr>
          <w:b/>
        </w:rPr>
        <w:t>.</w:t>
      </w:r>
      <w:r>
        <w:t xml:space="preserve">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6E6AE718" w14:textId="4895C9C1" w:rsidR="001C5D18" w:rsidRPr="00841C87" w:rsidRDefault="00A51E4D" w:rsidP="008A7DD6">
      <w:pPr>
        <w:pStyle w:val="ProductList-Body"/>
        <w:numPr>
          <w:ilvl w:val="1"/>
          <w:numId w:val="7"/>
        </w:numPr>
        <w:ind w:left="900"/>
      </w:pPr>
      <w:r w:rsidRPr="008A7DD6">
        <w:rPr>
          <w:b/>
          <w:bCs/>
        </w:rPr>
        <w:t>Serviciile de protecție avansată împotriva amenințărilor Microsoft Defender</w:t>
      </w:r>
      <w:r w:rsidR="001C5D18" w:rsidRPr="008A7DD6">
        <w:rPr>
          <w:b/>
          <w:bCs/>
        </w:rPr>
        <w:t>.</w:t>
      </w:r>
      <w:r w:rsidR="001C5D18">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87" w:name="_Toc507768556"/>
      <w:bookmarkStart w:id="88" w:name="_Toc23318428"/>
      <w:r>
        <w:t>Păstrarea şi ştergerea Datelor</w:t>
      </w:r>
      <w:bookmarkEnd w:id="87"/>
      <w:bookmarkEnd w:id="88"/>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89" w:name="_Toc507768557"/>
      <w:bookmarkStart w:id="90" w:name="_Toc23318429"/>
      <w:r>
        <w:t>Angajamentul de confidenţialitate încheiat cu persoana împuternicită de operator</w:t>
      </w:r>
      <w:bookmarkEnd w:id="89"/>
      <w:bookmarkEnd w:id="90"/>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91" w:name="_Toc507768558"/>
      <w:bookmarkStart w:id="92" w:name="_Toc23318430"/>
      <w:r w:rsidRPr="00E46AE9">
        <w:t>Notificarea şi Controalele privind utilizarea Subcontractanţilor</w:t>
      </w:r>
      <w:bookmarkEnd w:id="91"/>
      <w:bookmarkEnd w:id="92"/>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93" w:name="_Toc507768559"/>
      <w:bookmarkStart w:id="94" w:name="_Toc23318431"/>
      <w:r>
        <w:t>Instituţii de învăţământ</w:t>
      </w:r>
      <w:bookmarkEnd w:id="93"/>
      <w:bookmarkEnd w:id="94"/>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2A13FC4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5BC203DC" w14:textId="3D1B077B" w:rsidR="008A7DD6" w:rsidRDefault="008A7DD6" w:rsidP="00B143C0">
      <w:pPr>
        <w:pStyle w:val="ProductList-Body"/>
      </w:pPr>
    </w:p>
    <w:p w14:paraId="430FDC27" w14:textId="77777777" w:rsidR="008A7DD6" w:rsidRDefault="008A7DD6" w:rsidP="008A7DD6">
      <w:pPr>
        <w:pStyle w:val="ProductList-SubSubSectionHeading"/>
        <w:outlineLvl w:val="1"/>
      </w:pPr>
      <w:bookmarkStart w:id="95" w:name="_Toc16510372"/>
      <w:bookmarkStart w:id="96" w:name="_Toc23318432"/>
      <w:bookmarkStart w:id="97" w:name="CJISCustomerAgreement"/>
      <w:r>
        <w:t>Contractul CJIS pentru clienți</w:t>
      </w:r>
      <w:bookmarkEnd w:id="95"/>
      <w:bookmarkEnd w:id="96"/>
    </w:p>
    <w:bookmarkEnd w:id="97"/>
    <w:p w14:paraId="50FADD7D" w14:textId="711CF29D" w:rsidR="008A7DD6" w:rsidRDefault="008A7DD6" w:rsidP="00B143C0">
      <w:pPr>
        <w:pStyle w:val="ProductList-Body"/>
      </w:pPr>
      <w:r>
        <w:t xml:space="preserve">Microsoft oferă anumite servicii cloud destinate uzului guvernamental („Servicii acoperite”) în conformitate cu Politica de securitate („Politica CJIS”) a serviciilor FBI Criminal Justice Information Services („CJIS”). Politica CJIS guvernează utilizarea și transmiterea informațiilor juridice privind infracțiunile. Toate Serviciile Microsoft acoperite de CJIS vor fi guvernate de termenii și condițiile din Contractul CJIS pentru clienți, care se găsește aici </w:t>
      </w:r>
      <w:hyperlink r:id="rId30" w:history="1">
        <w:r>
          <w:rPr>
            <w:rStyle w:val="Hyperlink"/>
          </w:rPr>
          <w:t>http://aka.ms/CJISCustomerAgreement</w:t>
        </w:r>
      </w:hyperlink>
      <w:r>
        <w:t>.</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98" w:name="_Toc489605580"/>
      <w:bookmarkStart w:id="99" w:name="_Toc487134016"/>
      <w:bookmarkStart w:id="100" w:name="_Toc23318433"/>
      <w:bookmarkStart w:id="101" w:name="HIPPA"/>
      <w:r>
        <w:t>Asociatul HIPAA (Health Insurance Portability and Accountability Act – Legea responsabilităţii şi a portabilităţii asigurărilor medicale)</w:t>
      </w:r>
      <w:bookmarkEnd w:id="98"/>
      <w:bookmarkEnd w:id="99"/>
      <w:bookmarkEnd w:id="100"/>
    </w:p>
    <w:bookmarkEnd w:id="101"/>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31"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102" w:name="_Toc23318434"/>
      <w:r>
        <w:t>Cum să contactaţi Microsoft</w:t>
      </w:r>
      <w:bookmarkEnd w:id="102"/>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32"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73D96BC3"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103" w:name="_Toc507768562"/>
      <w:bookmarkStart w:id="104" w:name="_Toc23318435"/>
      <w:bookmarkStart w:id="105" w:name="AppendixA_CoreOnlineServices"/>
      <w:bookmarkStart w:id="106" w:name="_Toc431459514"/>
      <w:bookmarkStart w:id="107" w:name="DataProcessingTerms"/>
      <w:r>
        <w:lastRenderedPageBreak/>
        <w:t>Anexa A – Serviciile online Core</w:t>
      </w:r>
      <w:bookmarkEnd w:id="103"/>
      <w:bookmarkEnd w:id="104"/>
    </w:p>
    <w:bookmarkEnd w:id="105"/>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106"/>
      <w:bookmarkEnd w:id="107"/>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108" w:name="DPTOnlineServicesTable"/>
            <w:r>
              <w:rPr>
                <w:color w:val="FFFFFF" w:themeColor="background1"/>
                <w:sz w:val="16"/>
                <w:szCs w:val="16"/>
              </w:rPr>
              <w:t>Servicii online</w:t>
            </w:r>
          </w:p>
        </w:tc>
      </w:tr>
      <w:tr w:rsidR="00056E7E" w14:paraId="203A452C" w14:textId="77777777" w:rsidTr="009D1828">
        <w:tc>
          <w:tcPr>
            <w:tcW w:w="2607" w:type="dxa"/>
            <w:vAlign w:val="center"/>
          </w:tcPr>
          <w:p w14:paraId="09C0D61C" w14:textId="67D8DCBD" w:rsidR="00056E7E" w:rsidRPr="00231971" w:rsidRDefault="00056E7E" w:rsidP="00056E7E">
            <w:pPr>
              <w:pStyle w:val="ProductList-Body"/>
              <w:rPr>
                <w:sz w:val="16"/>
                <w:szCs w:val="16"/>
              </w:rPr>
            </w:pPr>
            <w:bookmarkStart w:id="109" w:name="MicrosoftDynamicsOnlineServices"/>
            <w:bookmarkEnd w:id="108"/>
            <w:r>
              <w:rPr>
                <w:sz w:val="16"/>
                <w:szCs w:val="16"/>
              </w:rPr>
              <w:t>Serviciile principale Microsoft Dynamics 365</w:t>
            </w:r>
          </w:p>
        </w:tc>
        <w:tc>
          <w:tcPr>
            <w:tcW w:w="8190" w:type="dxa"/>
          </w:tcPr>
          <w:p w14:paraId="45E29350" w14:textId="6110ACD9" w:rsidR="00056E7E" w:rsidRPr="00231971" w:rsidRDefault="00056E7E" w:rsidP="00056E7E">
            <w:pPr>
              <w:pStyle w:val="ProductList-Body"/>
              <w:rPr>
                <w:sz w:val="16"/>
                <w:szCs w:val="16"/>
              </w:rPr>
            </w:pPr>
            <w:r>
              <w:rPr>
                <w:sz w:val="16"/>
                <w:szCs w:val="16"/>
              </w:rPr>
              <w:t>Următoarele servicii, fiecare fiind considerat un serviciu independent sau inclus într-un plan sau într-o aplicație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și Dynamics 365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bookmarkEnd w:id="109"/>
      <w:tr w:rsidR="00D52C58" w14:paraId="10FC4CEF" w14:textId="77777777" w:rsidTr="009D1828">
        <w:tc>
          <w:tcPr>
            <w:tcW w:w="2607" w:type="dxa"/>
            <w:vAlign w:val="center"/>
          </w:tcPr>
          <w:p w14:paraId="767C6C0B" w14:textId="655D006D" w:rsidR="00D52C58" w:rsidRPr="00231971" w:rsidRDefault="00D52C58" w:rsidP="00D52C58">
            <w:pPr>
              <w:pStyle w:val="ProductList-Body"/>
              <w:rPr>
                <w:sz w:val="16"/>
                <w:szCs w:val="16"/>
              </w:rPr>
            </w:pPr>
            <w:r>
              <w:rPr>
                <w:sz w:val="16"/>
                <w:szCs w:val="16"/>
              </w:rPr>
              <w:t>Serviciile Office 365</w:t>
            </w:r>
          </w:p>
        </w:tc>
        <w:tc>
          <w:tcPr>
            <w:tcW w:w="8190" w:type="dxa"/>
          </w:tcPr>
          <w:p w14:paraId="1E49D1A4" w14:textId="0B854D08" w:rsidR="00D52C58" w:rsidRPr="00231971" w:rsidRDefault="00D52C58" w:rsidP="00D52C58">
            <w:pPr>
              <w:pStyle w:val="ProductList-Body"/>
              <w:rPr>
                <w:sz w:val="16"/>
                <w:szCs w:val="16"/>
              </w:rPr>
            </w:pPr>
            <w:r>
              <w:rPr>
                <w:sz w:val="16"/>
                <w:szCs w:val="16"/>
              </w:rPr>
              <w:t xml:space="preserve">Următoarele servicii, fiecare fiind considerat un serviciu independent sau inclus într-un plan sau într-o suită Office 365: </w:t>
            </w:r>
            <w:bookmarkStart w:id="110" w:name="_Hlk498519502"/>
            <w:r>
              <w:rPr>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w:t>
            </w:r>
            <w:r>
              <w:rPr>
                <w:sz w:val="16"/>
                <w:szCs w:val="16"/>
                <w:u w:val="single"/>
              </w:rPr>
              <w:t>(inclusiv Patient Coordination, Shifts și Virtual Visits)</w:t>
            </w:r>
            <w:r>
              <w:rPr>
                <w:sz w:val="16"/>
                <w:szCs w:val="16"/>
              </w:rPr>
              <w:t>, Microsoft To-Do, Office 365 Advanced Threat Protection, Office 365 Video, Office for the web, OneDrive for Business, Outlook Customer Manager, Project (exceptând Roadmap și Project for the web), SharePoint Online, Skype for Business Online, Sway, Whiteboard, Yammer Enterprise</w:t>
            </w:r>
            <w:bookmarkEnd w:id="110"/>
            <w:r>
              <w:rPr>
                <w:sz w:val="16"/>
                <w:szCs w:val="16"/>
              </w:rPr>
              <w:t xml:space="preserve"> și, pentru Kaizala Pro, departamentele Clientului gestionate prin portalul de administrare și conversațiile între doi membri ai organizației Clientului.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D52C58" w14:paraId="0A473332" w14:textId="77777777" w:rsidTr="009D1828">
        <w:tc>
          <w:tcPr>
            <w:tcW w:w="2607" w:type="dxa"/>
            <w:vAlign w:val="center"/>
          </w:tcPr>
          <w:p w14:paraId="3A2023D3" w14:textId="6891FB7A" w:rsidR="00D52C58" w:rsidRPr="00231971" w:rsidRDefault="00D52C58" w:rsidP="00D52C58">
            <w:pPr>
              <w:pStyle w:val="ProductList-Body"/>
              <w:rPr>
                <w:sz w:val="16"/>
                <w:szCs w:val="16"/>
              </w:rPr>
            </w:pPr>
            <w:bookmarkStart w:id="111" w:name="MicrosoftAzureCoreServices"/>
            <w:r>
              <w:rPr>
                <w:sz w:val="16"/>
                <w:szCs w:val="16"/>
              </w:rPr>
              <w:t>Serviciile de bază Microsoft Azure</w:t>
            </w:r>
            <w:bookmarkEnd w:id="111"/>
          </w:p>
        </w:tc>
        <w:tc>
          <w:tcPr>
            <w:tcW w:w="8190" w:type="dxa"/>
          </w:tcPr>
          <w:p w14:paraId="7E0B1590" w14:textId="3E49764E" w:rsidR="00D52C58" w:rsidRPr="00231971" w:rsidRDefault="00D52C58" w:rsidP="00D52C58">
            <w:pPr>
              <w:pStyle w:val="ProductList-Body"/>
              <w:rPr>
                <w:sz w:val="16"/>
                <w:szCs w:val="16"/>
              </w:rPr>
            </w:pPr>
            <w:r>
              <w:rPr>
                <w:sz w:val="16"/>
                <w:szCs w:val="16"/>
              </w:rPr>
              <w:t>API Management, App Service (API Apps, Logic Apps, Mobile Apps, Web Apps), Application Gateway, Application Insights, Automation, Azure Active Directory, Azure Cache for Redis, Azure Container Registry (ACR),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și VPN Gateway.</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2C22E9" w14:paraId="1E533D5A" w14:textId="77777777" w:rsidTr="009D1828">
        <w:tc>
          <w:tcPr>
            <w:tcW w:w="2607" w:type="dxa"/>
            <w:vAlign w:val="center"/>
          </w:tcPr>
          <w:p w14:paraId="30050707" w14:textId="608A2FB9" w:rsidR="002C22E9" w:rsidRPr="00231971" w:rsidRDefault="002C22E9" w:rsidP="002C22E9">
            <w:pPr>
              <w:pStyle w:val="ProductList-Body"/>
              <w:rPr>
                <w:sz w:val="16"/>
                <w:szCs w:val="16"/>
              </w:rPr>
            </w:pPr>
            <w:r>
              <w:rPr>
                <w:sz w:val="16"/>
                <w:szCs w:val="16"/>
              </w:rPr>
              <w:t>Serviciile principale Microsoft Power Platform</w:t>
            </w:r>
          </w:p>
        </w:tc>
        <w:tc>
          <w:tcPr>
            <w:tcW w:w="8190" w:type="dxa"/>
          </w:tcPr>
          <w:p w14:paraId="4BEB561C" w14:textId="646202E7" w:rsidR="002C22E9" w:rsidRPr="0023405D" w:rsidRDefault="002C22E9" w:rsidP="002C22E9">
            <w:pPr>
              <w:pStyle w:val="ProductList-Body"/>
            </w:pPr>
            <w:r>
              <w:rPr>
                <w:sz w:val="16"/>
                <w:szCs w:val="16"/>
              </w:rPr>
              <w:t>Următoarele servicii, fiecare fiind considerat un serviciu independent sau inclus într-un plan sau într-o suită Office 365 sau Microsoft Dynamics 365: Microsoft Power BI, Microsoft PowerApps și Microsoft Flow. Serviciile principale Microsoft Power Platform nu includ produsele software client, inclusiv, dar fără limitare la, Power BI Report Server, aplicațiile mobile Power BI, PowerApps sau Microsoft Flow, Power BI Desktop sau PowerApps Studio.</w:t>
            </w:r>
          </w:p>
        </w:tc>
      </w:tr>
      <w:tr w:rsidR="00A51E4D" w14:paraId="4B470749" w14:textId="77777777" w:rsidTr="009D1828">
        <w:tc>
          <w:tcPr>
            <w:tcW w:w="2607" w:type="dxa"/>
            <w:vAlign w:val="center"/>
          </w:tcPr>
          <w:p w14:paraId="03BA2AA8" w14:textId="711A0CA7" w:rsidR="00A51E4D" w:rsidRDefault="00A51E4D" w:rsidP="00A51E4D">
            <w:pPr>
              <w:pStyle w:val="ProductList-Body"/>
              <w:rPr>
                <w:sz w:val="16"/>
                <w:szCs w:val="16"/>
              </w:rPr>
            </w:pPr>
            <w:r>
              <w:rPr>
                <w:sz w:val="16"/>
                <w:szCs w:val="16"/>
              </w:rPr>
              <w:t>Serviciile de protecție avansată împotriva amenințărilor Microsoft Defender</w:t>
            </w:r>
          </w:p>
        </w:tc>
        <w:tc>
          <w:tcPr>
            <w:tcW w:w="8190" w:type="dxa"/>
          </w:tcPr>
          <w:p w14:paraId="18032249" w14:textId="18AD9CB6" w:rsidR="00A51E4D" w:rsidRDefault="00A51E4D" w:rsidP="00A51E4D">
            <w:pPr>
              <w:pStyle w:val="ProductList-Body"/>
              <w:rPr>
                <w:sz w:val="16"/>
                <w:szCs w:val="16"/>
              </w:rPr>
            </w:pPr>
            <w:r>
              <w:rPr>
                <w:sz w:val="16"/>
                <w:szCs w:val="16"/>
              </w:rPr>
              <w:t>Următoarele porțiuni ale serviciilor în cloud de protecție avansată împotriva amenințărilor Microsoft Defender: Endpoint Detection &amp; Response, Automatic Investigation &amp; Remediation, Secure Score.</w:t>
            </w:r>
          </w:p>
        </w:tc>
      </w:tr>
    </w:tbl>
    <w:p w14:paraId="6B8A1F51" w14:textId="77777777" w:rsidR="00A62162" w:rsidRDefault="00A62162" w:rsidP="00B143C0">
      <w:pPr>
        <w:pStyle w:val="ProductList-SectionHeading"/>
        <w:tabs>
          <w:tab w:val="center" w:pos="5400"/>
        </w:tabs>
        <w:spacing w:after="0"/>
        <w:outlineLvl w:val="0"/>
        <w:sectPr w:rsidR="00A62162" w:rsidSect="00B143C0">
          <w:type w:val="continuous"/>
          <w:pgSz w:w="12240" w:h="15840"/>
          <w:pgMar w:top="1440" w:right="720" w:bottom="1440" w:left="720" w:header="720" w:footer="720" w:gutter="0"/>
          <w:cols w:space="720"/>
          <w:titlePg/>
          <w:docGrid w:linePitch="360"/>
        </w:sectPr>
      </w:pPr>
      <w:bookmarkStart w:id="112" w:name="AppendixB_SecurityMeasures"/>
      <w:bookmarkStart w:id="113" w:name="_Toc507768563"/>
      <w:bookmarkStart w:id="114" w:name="DataProcessingTerms_DataatRest"/>
    </w:p>
    <w:p w14:paraId="1E28CD56" w14:textId="1C5B098D" w:rsidR="00B143C0" w:rsidRDefault="00B143C0" w:rsidP="00B143C0">
      <w:pPr>
        <w:pStyle w:val="ProductList-SectionHeading"/>
        <w:tabs>
          <w:tab w:val="center" w:pos="5400"/>
        </w:tabs>
        <w:spacing w:after="0"/>
        <w:outlineLvl w:val="0"/>
      </w:pPr>
      <w:bookmarkStart w:id="115" w:name="_Toc23318436"/>
      <w:r>
        <w:lastRenderedPageBreak/>
        <w:t xml:space="preserve">Anexa B – </w:t>
      </w:r>
      <w:bookmarkStart w:id="116" w:name="DataProcessingTerms_Security"/>
      <w:bookmarkStart w:id="117" w:name="_Toc507239523"/>
      <w:r>
        <w:t>Măsuri</w:t>
      </w:r>
      <w:bookmarkEnd w:id="116"/>
      <w:bookmarkEnd w:id="117"/>
      <w:r>
        <w:t xml:space="preserve"> de securitate</w:t>
      </w:r>
      <w:bookmarkEnd w:id="112"/>
      <w:bookmarkEnd w:id="113"/>
      <w:bookmarkEnd w:id="115"/>
    </w:p>
    <w:bookmarkEnd w:id="114"/>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lastRenderedPageBreak/>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7080EF9"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A6216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8" w:name="OnlineServiceSpecificTerms"/>
      <w:bookmarkStart w:id="119" w:name="_Toc23318437"/>
      <w:r>
        <w:lastRenderedPageBreak/>
        <w:t>Termenii specifici Serviciilor online</w:t>
      </w:r>
      <w:bookmarkEnd w:id="118"/>
      <w:bookmarkEnd w:id="119"/>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20" w:name="_Toc23318438"/>
      <w:bookmarkStart w:id="121" w:name="MicrosoftAzureServices"/>
      <w:r w:rsidRPr="006B4B3B">
        <w:rPr>
          <w:lang w:val="ro-RO"/>
        </w:rPr>
        <w:t>Serviciile Microsoft Azure</w:t>
      </w:r>
      <w:bookmarkEnd w:id="120"/>
    </w:p>
    <w:bookmarkEnd w:id="121"/>
    <w:p w14:paraId="42642BFD" w14:textId="77777777" w:rsidR="001A140A" w:rsidRPr="002A3B84" w:rsidRDefault="001A140A" w:rsidP="001A140A">
      <w:pPr>
        <w:pStyle w:val="ProductList-Body"/>
        <w:rPr>
          <w:b/>
          <w:color w:val="00188F"/>
        </w:rPr>
      </w:pPr>
      <w:r>
        <w:rPr>
          <w:b/>
          <w:color w:val="00188F"/>
        </w:rPr>
        <w:t>Notificări</w:t>
      </w:r>
    </w:p>
    <w:p w14:paraId="671DFE8D" w14:textId="068270DA"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33"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4" w:anchor="services" w:history="1">
        <w:r w:rsidRPr="005363B2">
          <w:rPr>
            <w:rStyle w:val="Hyperlink"/>
          </w:rPr>
          <w:t>http://azure.microsoft.com/en-us/regions/#services</w:t>
        </w:r>
      </w:hyperlink>
      <w:r>
        <w:t>.</w:t>
      </w:r>
    </w:p>
    <w:p w14:paraId="04335A7E" w14:textId="77777777" w:rsidR="002B3CFE" w:rsidRDefault="002B3CFE" w:rsidP="002B3CFE">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35" w:history="1">
        <w:r>
          <w:rPr>
            <w:rStyle w:val="Hyperlink"/>
          </w:rPr>
          <w:t>https://aka.ms/r1j7jq</w:t>
        </w:r>
      </w:hyperlink>
      <w:r>
        <w:t>.</w:t>
      </w:r>
    </w:p>
    <w:p w14:paraId="3C206A84" w14:textId="3122D484" w:rsidR="00817300" w:rsidRDefault="00817300" w:rsidP="002B3CFE">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6"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lastRenderedPageBreak/>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57A6666" w14:textId="77777777" w:rsidR="002B3CFE" w:rsidRDefault="002B3CFE" w:rsidP="002B3CFE">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8" w:history="1">
        <w:r>
          <w:rPr>
            <w:rStyle w:val="Hyperlink"/>
          </w:rPr>
          <w:t>http://azure.microsoft.com/en-us/support/legal/store-terms</w:t>
        </w:r>
      </w:hyperlink>
      <w:hyperlink r:id="rId39" w:history="1"/>
      <w:r>
        <w:t>.</w:t>
      </w:r>
    </w:p>
    <w:bookmarkStart w:id="122" w:name="_Toc484158292"/>
    <w:bookmarkStart w:id="123" w:name="MicrosoftTranslator"/>
    <w:p w14:paraId="60F7FE11" w14:textId="77777777" w:rsidR="00EB7902" w:rsidRDefault="00EB7902" w:rsidP="00EB7902">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C22E9">
      <w:pPr>
        <w:pStyle w:val="ProductList-Offering2Heading"/>
        <w:keepNext/>
        <w:outlineLvl w:val="2"/>
        <w:rPr>
          <w:lang w:val="fr-FR"/>
        </w:rPr>
      </w:pPr>
      <w:bookmarkStart w:id="124" w:name="_Toc8395026"/>
      <w:r>
        <w:tab/>
      </w:r>
      <w:bookmarkStart w:id="125" w:name="_Toc23318439"/>
      <w:r w:rsidRPr="002C22E9">
        <w:rPr>
          <w:lang w:val="fr-FR"/>
        </w:rPr>
        <w:t>Azure DevTest Labs</w:t>
      </w:r>
      <w:bookmarkEnd w:id="124"/>
      <w:bookmarkEnd w:id="125"/>
    </w:p>
    <w:p w14:paraId="051387CB" w14:textId="77777777" w:rsidR="002C22E9" w:rsidRPr="000F395E" w:rsidRDefault="002C22E9" w:rsidP="002C22E9">
      <w:pPr>
        <w:pStyle w:val="ProductList-ClauseHeading"/>
      </w:pPr>
      <w:r>
        <w:t>Secrete în DevTest Labs</w:t>
      </w:r>
    </w:p>
    <w:p w14:paraId="594D3995" w14:textId="77777777" w:rsidR="002C22E9" w:rsidRPr="000F395E" w:rsidRDefault="002C22E9" w:rsidP="002C22E9">
      <w:pPr>
        <w:pStyle w:val="ProductList-Body"/>
      </w:pPr>
      <w:r>
        <w:t>Azure DevTest Labs creează automat un seif de chei atunci când un utilizator salvează un secret pentru prima dată. Puteți folosi acest seif de chei pentru a stoca numai parolele asociate cu DevTest Lab, cheile SSH sau tokenurile de acces personal.</w:t>
      </w:r>
    </w:p>
    <w:p w14:paraId="405933C8" w14:textId="77777777" w:rsidR="002C22E9" w:rsidRDefault="007D5460" w:rsidP="002C22E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797A99EE" w14:textId="331CB089" w:rsidR="00392DF2" w:rsidRPr="00392DF2" w:rsidRDefault="00392DF2" w:rsidP="00392DF2">
      <w:pPr>
        <w:pStyle w:val="ProductList-Offering2Heading"/>
        <w:outlineLvl w:val="2"/>
        <w:rPr>
          <w:lang w:val="ro-RO"/>
        </w:rPr>
      </w:pPr>
      <w:r w:rsidRPr="00392DF2">
        <w:rPr>
          <w:lang w:val="ro-RO"/>
        </w:rPr>
        <w:tab/>
      </w:r>
      <w:bookmarkStart w:id="126" w:name="_Toc783785"/>
      <w:bookmarkStart w:id="127" w:name="_Toc23318440"/>
      <w:r w:rsidRPr="00392DF2">
        <w:rPr>
          <w:lang w:val="ro-RO"/>
        </w:rPr>
        <w:t>Serviciile Azure Lab</w:t>
      </w:r>
      <w:bookmarkEnd w:id="126"/>
      <w:bookmarkEnd w:id="127"/>
    </w:p>
    <w:p w14:paraId="6F704342" w14:textId="77777777" w:rsidR="00392DF2" w:rsidRDefault="00392DF2" w:rsidP="00392DF2">
      <w:pPr>
        <w:pStyle w:val="ProductList-ClauseHeading"/>
      </w:pPr>
      <w:r>
        <w:t>Relația cu utilizatorul final</w:t>
      </w:r>
    </w:p>
    <w:p w14:paraId="40D1284C" w14:textId="77777777" w:rsidR="00392DF2" w:rsidRDefault="00392DF2" w:rsidP="00392DF2">
      <w:pPr>
        <w:pStyle w:val="ProductList-Body"/>
      </w:pPr>
      <w:r>
        <w:t>Deși Microsoft furnizează Serviciile Azure Lab către dvs., între dvs. și Microsoft, dvs. sunteți singurul furnizor al serviciilor asociate către utilizatorii finali și vă va revine responsabilitatea, inclusiv obligațiile de asistență, față de aceștia în mod unic și exclusiv. Utilizatorii dvs. finali nu sunt parte la niciun contract cu Microsoft referitor la servicii.</w:t>
      </w:r>
    </w:p>
    <w:p w14:paraId="3303C60D" w14:textId="77777777" w:rsidR="00392DF2" w:rsidRPr="00C84B58" w:rsidRDefault="00392DF2" w:rsidP="00392DF2">
      <w:pPr>
        <w:pStyle w:val="ProductList-Body"/>
      </w:pPr>
    </w:p>
    <w:p w14:paraId="32D19D6A" w14:textId="77777777" w:rsidR="00392DF2" w:rsidRDefault="00392DF2" w:rsidP="00392DF2">
      <w:pPr>
        <w:pStyle w:val="ProductList-ClauseHeading"/>
      </w:pPr>
      <w:r>
        <w:t>Notificarea; răspunderea; interzicerea acțiunilor împotriva Microsoft</w:t>
      </w:r>
    </w:p>
    <w:p w14:paraId="2E90CA4B" w14:textId="77777777" w:rsidR="00392DF2" w:rsidRDefault="00392DF2" w:rsidP="00392DF2">
      <w:pPr>
        <w:pStyle w:val="ProductList-Body"/>
        <w:spacing w:after="120"/>
      </w:pPr>
      <w:r>
        <w:t>Veți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03AD7079" w14:textId="77777777" w:rsidR="00392DF2" w:rsidRDefault="00392DF2" w:rsidP="00392DF2">
      <w:pPr>
        <w:pStyle w:val="ProductList-Body"/>
        <w:spacing w:after="120"/>
      </w:pPr>
      <w:r>
        <w:t>Recunoașteți și sunteți de acord că Microsoft nu are nicio obligație sau răspundere față de dvs. sau față de orice utilizator final pentru utilizarea serviciului de către utilizatorul final.</w:t>
      </w:r>
    </w:p>
    <w:p w14:paraId="2FC0818A" w14:textId="77777777" w:rsidR="00392DF2" w:rsidRPr="00C84B58" w:rsidRDefault="00392DF2" w:rsidP="00392DF2">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42786EEF" w14:textId="77777777" w:rsidR="00392DF2" w:rsidRDefault="00392DF2" w:rsidP="00392DF2">
      <w:pPr>
        <w:pStyle w:val="ProductList-ClauseHeading"/>
      </w:pPr>
    </w:p>
    <w:p w14:paraId="07364BBA" w14:textId="093B4951" w:rsidR="00392DF2" w:rsidRDefault="00392DF2" w:rsidP="00392DF2">
      <w:pPr>
        <w:pStyle w:val="ProductList-ClauseHeading"/>
      </w:pPr>
      <w:r>
        <w:t>Despăgubirea</w:t>
      </w:r>
    </w:p>
    <w:p w14:paraId="4903C1B6" w14:textId="77777777" w:rsidR="00392DF2" w:rsidRDefault="00392DF2" w:rsidP="00392DF2">
      <w:pPr>
        <w:pStyle w:val="ProductList-Body"/>
      </w:pPr>
      <w:r>
        <w:t>Sunteți de acord să exonerați de răspundere și să despăgubiți compania Microsoft în cazul oricărei pretenții formulate de un utilizator final/o terță parte și/sau o autoritate de reglementare, în legătură cu serviciul furnizat utilizatorilor finali. Veți plăti orice hotărâre judecătorească sau înțelegere și toate costurile, inclusiv onorariile rezonabile ale avocaților și cheltuielile aferente.</w:t>
      </w:r>
    </w:p>
    <w:p w14:paraId="302B443A" w14:textId="77777777" w:rsidR="00392DF2" w:rsidRPr="00C84B58" w:rsidRDefault="00392DF2" w:rsidP="00392DF2">
      <w:pPr>
        <w:pStyle w:val="ProductList-Body"/>
      </w:pPr>
    </w:p>
    <w:p w14:paraId="06E52823" w14:textId="77777777" w:rsidR="00392DF2" w:rsidRDefault="00392DF2" w:rsidP="00392DF2">
      <w:pPr>
        <w:pStyle w:val="ProductList-ClauseHeading"/>
      </w:pPr>
      <w:r>
        <w:t>Termenii privind utilizatorul final</w:t>
      </w:r>
    </w:p>
    <w:p w14:paraId="204169A2" w14:textId="77777777" w:rsidR="00392DF2" w:rsidRDefault="00392DF2" w:rsidP="00392DF2">
      <w:pPr>
        <w:pStyle w:val="ProductList-Body"/>
        <w:spacing w:after="120"/>
      </w:pPr>
      <w:r>
        <w:t>Pentru a furniza serviciile utilizatorilor finali, dvs. și utilizatorii dvs. finali trebuie să fiți de acord să încheiați un contract scris cu caracter obligatoriu, care va include ideile din cerințele următoare:</w:t>
      </w:r>
    </w:p>
    <w:p w14:paraId="087E380F" w14:textId="77777777" w:rsidR="00392DF2" w:rsidRDefault="00392DF2" w:rsidP="00392DF2">
      <w:pPr>
        <w:pStyle w:val="ProductList-Body"/>
        <w:spacing w:after="120"/>
      </w:pPr>
      <w:r>
        <w:rPr>
          <w:u w:val="single"/>
        </w:rPr>
        <w:t>Specificarea relației</w:t>
      </w:r>
      <w:r>
        <w:t>: sunteți singura parte care furnizează serviciile. Vă revine responsabilitatea de a furniza servicii de asistență către utilizatorii finali. Veți furniza serviciile către utilizatorii finali în baza termenilor de utilizare și politicii privind confidențialitatea.</w:t>
      </w:r>
    </w:p>
    <w:p w14:paraId="6D394082" w14:textId="0F51E715" w:rsidR="00392DF2" w:rsidRDefault="00C74B4B" w:rsidP="00392DF2">
      <w:pPr>
        <w:pStyle w:val="ProductList-Body"/>
        <w:spacing w:after="120"/>
      </w:pPr>
      <w:r>
        <w:rPr>
          <w:u w:val="single"/>
        </w:rPr>
        <w:t>Conformitatea; utilizarea acceptabilă</w:t>
      </w:r>
      <w:r>
        <w:t xml:space="preserve">: în ceea ce privește furnizarea de către dvs. a serviciilor și utilizarea acestora de către utilizatorii finali, vă revine în exclusivitatea răspunderea pentru asigurarea conformității cu toate legile aplicabile, inclusiv cu, fără limitare la, regulamentul privind </w:t>
      </w:r>
      <w:r>
        <w:lastRenderedPageBreak/>
        <w:t>protecția datelor cu caracter personal. În plus, pentru clarificare și fără a limita Politica privind utilizarea acceptabilă, dvs. și utilizatorii dvs. finali nu aveți dreptul de a utiliza Serviciile Azure Lab pentru a facilita sau a efectua generarea de criptomonede. Încălcarea acestei interdicții poate atrage suspendarea serviciului, conform prevederilor din Politica privind utilizarea acceptabilă</w:t>
      </w:r>
      <w:r w:rsidR="00392DF2">
        <w:t>.</w:t>
      </w:r>
    </w:p>
    <w:p w14:paraId="486CA9BF" w14:textId="77777777" w:rsidR="00392DF2" w:rsidRDefault="00392DF2" w:rsidP="00392DF2">
      <w:pPr>
        <w:pStyle w:val="ProductList-Body"/>
        <w:spacing w:after="120"/>
      </w:pPr>
      <w:r>
        <w:rPr>
          <w:u w:val="single"/>
        </w:rPr>
        <w:t>Neacordarea garanțiilor</w:t>
      </w:r>
      <w:r>
        <w:t>: nu veți acorda nicio garanție în legătură cu serviciile și nu veți acorda garanții cu privire la Microsoft.</w:t>
      </w:r>
    </w:p>
    <w:p w14:paraId="0BB8DB3B" w14:textId="77777777" w:rsidR="00392DF2" w:rsidRDefault="00392DF2" w:rsidP="00392DF2">
      <w:pPr>
        <w:pStyle w:val="ProductList-Body"/>
      </w:pPr>
      <w:r>
        <w:rPr>
          <w:u w:val="single"/>
        </w:rPr>
        <w:t>Limitarea răspunderii și excluderea daunelor</w:t>
      </w:r>
      <w:r>
        <w:t>: nu veți recunoaște răspunderea și veți exclude daunele în conformitate cu prevederile contractelor aplicabile încheiate în dvs. și Microsoft.</w:t>
      </w:r>
    </w:p>
    <w:p w14:paraId="4DBF2DEA" w14:textId="77777777" w:rsidR="00392DF2" w:rsidRPr="00C84B58" w:rsidRDefault="00392DF2" w:rsidP="00392DF2">
      <w:pPr>
        <w:pStyle w:val="ProductList-Body"/>
      </w:pPr>
    </w:p>
    <w:p w14:paraId="3A514EC9" w14:textId="77777777" w:rsidR="00392DF2" w:rsidRDefault="00392DF2" w:rsidP="00392DF2">
      <w:pPr>
        <w:pStyle w:val="ProductList-ClauseHeading"/>
      </w:pPr>
      <w:r>
        <w:t>Actualizări</w:t>
      </w:r>
    </w:p>
    <w:p w14:paraId="5C485A9F" w14:textId="77777777" w:rsidR="00392DF2" w:rsidRPr="00006432" w:rsidRDefault="00392DF2" w:rsidP="00392DF2">
      <w:pPr>
        <w:pStyle w:val="ProductList-Body"/>
      </w:pPr>
      <w:r>
        <w:t>Vă revine responsabilitatea de a actualiza mașinile virtuale (VM) din portofoliul dvs.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p>
    <w:p w14:paraId="0B335F78"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A51E4D">
      <w:pPr>
        <w:pStyle w:val="ProductList-Offering2Heading"/>
        <w:keepNext/>
        <w:outlineLvl w:val="2"/>
      </w:pPr>
      <w:bookmarkStart w:id="128" w:name="AzureMaps"/>
      <w:r w:rsidRPr="00817300">
        <w:rPr>
          <w:lang w:val="ro-RO"/>
        </w:rPr>
        <w:tab/>
      </w:r>
      <w:bookmarkStart w:id="129" w:name="_Toc13858367"/>
      <w:bookmarkStart w:id="130" w:name="_Toc23318441"/>
      <w:bookmarkStart w:id="131" w:name="AzureMachineLearningService"/>
      <w:bookmarkStart w:id="132" w:name="_Toc509825512"/>
      <w:bookmarkStart w:id="133" w:name="_Toc510880769"/>
      <w:r w:rsidR="00A51E4D">
        <w:t>Serviciul Azure Machine Learning</w:t>
      </w:r>
      <w:bookmarkEnd w:id="129"/>
      <w:bookmarkEnd w:id="130"/>
    </w:p>
    <w:bookmarkEnd w:id="131"/>
    <w:p w14:paraId="3C72C864" w14:textId="77777777" w:rsidR="00A51E4D" w:rsidRDefault="00A51E4D" w:rsidP="00A51E4D">
      <w:pPr>
        <w:pStyle w:val="ProductList-ClauseHeading"/>
      </w:pPr>
      <w:r>
        <w:t>Componentele NVIDIA</w:t>
      </w:r>
    </w:p>
    <w:p w14:paraId="1A7E7CF9" w14:textId="77777777" w:rsidR="00A51E4D" w:rsidRDefault="00A51E4D" w:rsidP="00A51E4D">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hyperlink r:id="rId40" w:history="1">
        <w:r>
          <w:rPr>
            <w:rStyle w:val="Hyperlink"/>
          </w:rPr>
          <w:t>https://go.microsoft.com/fwlink/?linkid=874330</w:t>
        </w:r>
      </w:hyperlink>
      <w:r>
        <w:t>.</w:t>
      </w:r>
    </w:p>
    <w:p w14:paraId="018D0B5E" w14:textId="77777777" w:rsidR="00A51E4D" w:rsidRPr="0004518A" w:rsidRDefault="007D5460" w:rsidP="00A51E4D">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40FD2CD9" w:rsidR="00817300" w:rsidRPr="00817300" w:rsidRDefault="00817300" w:rsidP="00817300">
      <w:pPr>
        <w:pStyle w:val="ProductList-Offering2Heading"/>
        <w:outlineLvl w:val="2"/>
        <w:rPr>
          <w:lang w:val="ro-RO"/>
        </w:rPr>
      </w:pPr>
      <w:bookmarkStart w:id="134" w:name="_Toc23318442"/>
      <w:r w:rsidRPr="00817300">
        <w:rPr>
          <w:lang w:val="ro-RO"/>
        </w:rPr>
        <w:t>Azure Maps</w:t>
      </w:r>
      <w:bookmarkEnd w:id="132"/>
      <w:bookmarkEnd w:id="133"/>
      <w:bookmarkEnd w:id="134"/>
    </w:p>
    <w:bookmarkEnd w:id="128"/>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7A34D729" w14:textId="77777777" w:rsidR="00EB7902" w:rsidRPr="00931AE7" w:rsidRDefault="00EB7902" w:rsidP="00EB7902">
      <w:pPr>
        <w:pStyle w:val="ProductList-ClauseHeading"/>
      </w:pPr>
      <w:r>
        <w:t>Rezultatele API-ului</w:t>
      </w:r>
    </w:p>
    <w:p w14:paraId="582F2A4B" w14:textId="77777777" w:rsidR="00EB7902" w:rsidRPr="00931AE7" w:rsidRDefault="00EB7902" w:rsidP="00EB7902">
      <w:pPr>
        <w:pStyle w:val="ProductList-Body"/>
      </w:pPr>
      <w:r>
        <w:t>Nu puteți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24765664" w14:textId="77777777" w:rsidR="00EB7902" w:rsidRPr="00931AE7" w:rsidRDefault="00EB7902" w:rsidP="00EB7902">
      <w:pPr>
        <w:pStyle w:val="ProductList-Body"/>
      </w:pPr>
    </w:p>
    <w:p w14:paraId="6ADCF751" w14:textId="77777777" w:rsidR="00EB7902" w:rsidRPr="00931AE7" w:rsidRDefault="00EB7902" w:rsidP="00EB7902">
      <w:pPr>
        <w:pStyle w:val="ProductList-Body"/>
      </w:pPr>
      <w:r>
        <w:t>Este permisă salvarea Rezultatelor în memoria cache și păstrarea acestora atunci când obiectivul salvării în memoria cache este acela de a reduce timpii de așteptare aferenți aplicației. Este posibil ca Rezultatele să nu fie păstrate pe o perioadă mai mare decât: (i) perioada de valabilitate specificată în anteturile returnate sau (ii) 6 luni, oricare este mai scurtă.</w:t>
      </w:r>
    </w:p>
    <w:p w14:paraId="3A08D916" w14:textId="77777777" w:rsidR="00EB7902" w:rsidRPr="00931AE7" w:rsidRDefault="00EB7902" w:rsidP="00EB7902">
      <w:pPr>
        <w:pStyle w:val="ProductList-Body"/>
      </w:pPr>
    </w:p>
    <w:p w14:paraId="007CE1CF" w14:textId="77777777" w:rsidR="00EB7902" w:rsidRPr="00931AE7" w:rsidRDefault="00EB7902" w:rsidP="00EB7902">
      <w:pPr>
        <w:pStyle w:val="ProductList-Body"/>
      </w:pPr>
      <w:bookmarkStart w:id="135" w:name="_Hlk509835802"/>
      <w:r>
        <w:t>Nu puteți afișa Rezultate în baza de date de hărți geografice sau de conținut a unei terțe părți.</w:t>
      </w:r>
    </w:p>
    <w:bookmarkEnd w:id="135"/>
    <w:p w14:paraId="51EF7A3F" w14:textId="77777777" w:rsidR="00EB7902" w:rsidRPr="00931AE7" w:rsidRDefault="00EB7902" w:rsidP="00EB7902">
      <w:pPr>
        <w:pStyle w:val="ProductList-Body"/>
      </w:pPr>
    </w:p>
    <w:p w14:paraId="6B3197A1" w14:textId="77777777" w:rsidR="00EB7902" w:rsidRPr="00931AE7" w:rsidRDefault="00EB7902" w:rsidP="00EB7902">
      <w:pPr>
        <w:pStyle w:val="ProductList-ClauseHeading"/>
      </w:pPr>
      <w:r>
        <w:t>Datele din hărți</w:t>
      </w:r>
    </w:p>
    <w:p w14:paraId="6892F180" w14:textId="77777777" w:rsidR="00EB7902" w:rsidRPr="00931AE7" w:rsidRDefault="00EB7902" w:rsidP="00EB7902">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41" w:history="1">
        <w:r>
          <w:rPr>
            <w:rStyle w:val="Hyperlink"/>
          </w:rPr>
          <w:t>https://www.tomtom.com/en_GB/thirdpartyproductterms/</w:t>
        </w:r>
      </w:hyperlink>
      <w:r>
        <w:t xml:space="preserve">). Azure Maps utilizează serviciul Imagini Bing, care este reglementat de Notificarea privind Hărți Bing din </w:t>
      </w:r>
      <w:hyperlink w:anchor="_top" w:tooltip="Anexa 1" w:history="1">
        <w:r>
          <w:rPr>
            <w:rStyle w:val="Hyperlink"/>
          </w:rPr>
          <w:t>Anexa 1</w:t>
        </w:r>
      </w:hyperlink>
      <w:r>
        <w:t>.</w:t>
      </w:r>
    </w:p>
    <w:p w14:paraId="684798A2" w14:textId="77777777" w:rsidR="00EB7902" w:rsidRPr="00931AE7" w:rsidRDefault="00EB7902" w:rsidP="00EB7902">
      <w:pPr>
        <w:pStyle w:val="ProductList-Body"/>
      </w:pPr>
    </w:p>
    <w:p w14:paraId="1DB77697" w14:textId="77777777" w:rsidR="00EB7902" w:rsidRPr="00931AE7" w:rsidRDefault="00EB7902" w:rsidP="00EB7902">
      <w:pPr>
        <w:pStyle w:val="ProductList-ClauseHeading"/>
      </w:pPr>
      <w:r>
        <w:t>Parametrul Regiune utilizator</w:t>
      </w:r>
    </w:p>
    <w:p w14:paraId="224D3C60" w14:textId="77777777" w:rsidR="00EB7902" w:rsidRPr="00931AE7" w:rsidRDefault="00EB7902" w:rsidP="00EB7902">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sunteți autorizat să le accesați prin Azure Maps.</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3940B6BC" w14:textId="579DABCD" w:rsidR="00A847D4" w:rsidRPr="00CF0E6B" w:rsidRDefault="007D5460" w:rsidP="00CF0E6B">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B5C91EA" w14:textId="306BF91E" w:rsidR="00B55636" w:rsidRDefault="00952EC3" w:rsidP="00CF0E6B">
      <w:pPr>
        <w:pStyle w:val="ProductList-Offering2Heading"/>
        <w:keepNext/>
        <w:outlineLvl w:val="2"/>
      </w:pPr>
      <w:r w:rsidRPr="00952EC3">
        <w:rPr>
          <w:lang w:val="ro-RO"/>
        </w:rPr>
        <w:tab/>
      </w:r>
      <w:bookmarkStart w:id="136" w:name="_Toc8395029"/>
      <w:bookmarkStart w:id="137" w:name="_Toc6563817"/>
      <w:bookmarkStart w:id="138" w:name="_Toc8749030"/>
      <w:bookmarkStart w:id="139" w:name="_Toc23318443"/>
      <w:bookmarkEnd w:id="122"/>
      <w:r w:rsidR="00B55636">
        <w:t>Microsoft Azure Stack</w:t>
      </w:r>
      <w:bookmarkEnd w:id="136"/>
      <w:bookmarkEnd w:id="137"/>
      <w:bookmarkEnd w:id="138"/>
      <w:bookmarkEnd w:id="139"/>
    </w:p>
    <w:p w14:paraId="2956A530" w14:textId="77777777" w:rsidR="00B55636" w:rsidRDefault="00B55636" w:rsidP="00B55636">
      <w:pPr>
        <w:pStyle w:val="ProductList-ClauseHeading"/>
      </w:pPr>
      <w:r>
        <w:t xml:space="preserve">Confidențialitatea privind Microsoft Azure Stack </w:t>
      </w:r>
    </w:p>
    <w:p w14:paraId="7C0BDA8E" w14:textId="77777777" w:rsidR="00B55636" w:rsidRDefault="00B55636" w:rsidP="00B55636">
      <w:pPr>
        <w:pStyle w:val="ProductList-Body"/>
      </w:pPr>
      <w:r>
        <w:t xml:space="preserve">Angajamentul Microsoft de respectare a confidențialității disponibil la </w:t>
      </w:r>
      <w:hyperlink r:id="rId42" w:history="1">
        <w:r>
          <w:rPr>
            <w:rStyle w:val="Hyperlink"/>
          </w:rPr>
          <w:t>https://go.microsoft.com/</w:t>
        </w:r>
        <w:r>
          <w:rPr>
            <w:rStyle w:val="Hyperlink"/>
            <w:color w:val="0563C1"/>
          </w:rPr>
          <w:t>fwlink</w:t>
        </w:r>
        <w:r>
          <w:rPr>
            <w:rStyle w:val="Hyperlink"/>
          </w:rPr>
          <w:t>/?LinkId=521839</w:t>
        </w:r>
      </w:hyperlink>
      <w:r>
        <w:t xml:space="preserve"> este valabil pentru utilizarea de către Client a Microsoft Azure Stack. În cazul în care un Client al Contractului pentru Microsoft Cloud utilizează produse software Microsoft Azure Stack sau servicii care sunt găzduite de un Reseller, utilizarea respectivă se supune practicilor de confidențialitate ale Resellerului, care pot fi diferite de cele ale companiei Microsoft. </w:t>
      </w:r>
    </w:p>
    <w:p w14:paraId="6DCC7BA9" w14:textId="77777777" w:rsidR="00B55636" w:rsidRDefault="00B55636" w:rsidP="00B55636">
      <w:pPr>
        <w:pStyle w:val="ProductList-Body"/>
      </w:pPr>
    </w:p>
    <w:p w14:paraId="751879BA" w14:textId="2BC6FD91" w:rsidR="00952EC3" w:rsidRDefault="00B55636" w:rsidP="00B55636">
      <w:pPr>
        <w:pStyle w:val="ProductList-Body"/>
      </w:pPr>
      <w:r>
        <w:t>În măsura în care Microsoft este un operator sau operator secundar de date cu caracter personal cu privire la Azure Stack, Microsoft își asumă față de toți clienții, începând cu 25 mai 2018, angajamentele prevăzute la litera (a) din „Prelucrarea datelor cu caracter personal; GDPR” din secțiunea „Termenii privind protecția datelor cu caracter personal” din Termenii Serviciilor online și la litera (b) din Regulamentul general al Uniunii Europene privind protecția datelor cu caracter personal, în Anexa 4 la Termenii Serviciilor online.</w:t>
      </w:r>
    </w:p>
    <w:p w14:paraId="0BFA611F" w14:textId="77777777" w:rsidR="00B55636" w:rsidRPr="00747204" w:rsidRDefault="00B55636" w:rsidP="00B55636">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bookmarkStart w:id="140" w:name="_Toc494738672"/>
    <w:bookmarkStart w:id="141" w:name="_Toc476476610"/>
    <w:bookmarkStart w:id="142" w:name="_Toc459970714"/>
    <w:bookmarkStart w:id="143" w:name="_Toc457466428"/>
    <w:bookmarkStart w:id="144" w:name="AzureActiveDirectoryBasic"/>
    <w:bookmarkStart w:id="145" w:name="_Toc437590238"/>
    <w:bookmarkStart w:id="146" w:name="_Toc435790944"/>
    <w:bookmarkStart w:id="147" w:name="MicrosoftDynamicsMarketing"/>
    <w:bookmarkEnd w:id="123"/>
    <w:p w14:paraId="1EAD1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r w:rsidRPr="001C5D18">
        <w:rPr>
          <w:lang w:val="ro-RO"/>
        </w:rPr>
        <w:tab/>
      </w:r>
      <w:bookmarkStart w:id="148" w:name="MicrosoftCognitiveServices"/>
      <w:bookmarkStart w:id="149" w:name="_Toc510880771"/>
      <w:bookmarkStart w:id="150" w:name="_Toc510115105"/>
      <w:bookmarkStart w:id="151" w:name="_Toc23318444"/>
      <w:r w:rsidRPr="001C5D18">
        <w:rPr>
          <w:lang w:val="ro-RO"/>
        </w:rPr>
        <w:t>Serviciile de căutare Bing</w:t>
      </w:r>
      <w:bookmarkEnd w:id="148"/>
      <w:bookmarkEnd w:id="149"/>
      <w:bookmarkEnd w:id="150"/>
      <w:bookmarkEnd w:id="151"/>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43"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44"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 xml:space="preserve">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w:t>
      </w:r>
      <w:r>
        <w:lastRenderedPageBreak/>
        <w:t>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71559B53"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058DD6" w14:textId="77777777" w:rsidR="00945C26" w:rsidRPr="00945C26" w:rsidRDefault="00945C26" w:rsidP="00AB4C21">
      <w:pPr>
        <w:pStyle w:val="ProductList-Offering2Heading"/>
        <w:outlineLvl w:val="2"/>
        <w:rPr>
          <w:lang w:val="ro-RO"/>
        </w:rPr>
      </w:pPr>
      <w:r w:rsidRPr="00945C26">
        <w:rPr>
          <w:lang w:val="ro-RO"/>
        </w:rPr>
        <w:tab/>
      </w:r>
      <w:bookmarkStart w:id="152" w:name="_Toc5958159"/>
      <w:bookmarkStart w:id="153" w:name="_Toc23318445"/>
      <w:bookmarkStart w:id="154" w:name="CognitiveServices"/>
      <w:r w:rsidRPr="00945C26">
        <w:rPr>
          <w:lang w:val="ro-RO"/>
        </w:rPr>
        <w:t>Serviciile cognitive</w:t>
      </w:r>
      <w:bookmarkEnd w:id="152"/>
      <w:bookmarkEnd w:id="153"/>
    </w:p>
    <w:bookmarkEnd w:id="154"/>
    <w:p w14:paraId="441F428D" w14:textId="77777777" w:rsidR="00945C26" w:rsidRDefault="00945C26" w:rsidP="00AB4C21">
      <w:pPr>
        <w:pStyle w:val="ProductList-ClauseHeading"/>
        <w:keepNext w:val="0"/>
      </w:pPr>
      <w:r>
        <w:t>Limita pentru utilizarea de către Client a rezultatelor serviciilor</w:t>
      </w:r>
    </w:p>
    <w:p w14:paraId="7E490611" w14:textId="77777777" w:rsidR="00945C26" w:rsidRPr="00F86985" w:rsidRDefault="00945C26" w:rsidP="00AB4C21">
      <w:pPr>
        <w:pStyle w:val="ProductList-Body"/>
      </w:pPr>
      <w:r>
        <w:t>Clientul nu trebuie și nu va permite unor terțe părți: (i) să utilizeze Serviciile cognitive sau datele provenite din Serviciile cognitive pentru a crea, a instrui sau a îmbunătăți (direct sau indirect) produse sau servicii similare sau concurente.</w:t>
      </w:r>
    </w:p>
    <w:p w14:paraId="527ABB20" w14:textId="77777777" w:rsidR="00945C26" w:rsidRPr="00F86985" w:rsidRDefault="00945C26" w:rsidP="00AB4C21">
      <w:pPr>
        <w:pStyle w:val="ProductList-Body"/>
      </w:pPr>
    </w:p>
    <w:p w14:paraId="4969ABB1" w14:textId="77777777" w:rsidR="00945C26" w:rsidRPr="00F86985" w:rsidRDefault="00945C26" w:rsidP="00AB4C21">
      <w:pPr>
        <w:pStyle w:val="ProductList-ClauseHeading"/>
        <w:keepNext w:val="0"/>
      </w:pPr>
      <w:r>
        <w:t>Atribuirea însemnelor Microsoft pentru traduceri</w:t>
      </w:r>
    </w:p>
    <w:p w14:paraId="75EC82CF" w14:textId="77777777" w:rsidR="00945C26" w:rsidRPr="00F86985" w:rsidRDefault="00945C26" w:rsidP="00AB4C21">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AB4C21">
      <w:pPr>
        <w:pStyle w:val="ProductList-Body"/>
      </w:pPr>
    </w:p>
    <w:p w14:paraId="31B838DC" w14:textId="77777777" w:rsidR="00945C26" w:rsidRPr="00541FFF" w:rsidRDefault="00945C26" w:rsidP="00AB4C2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36A111D" w14:textId="77777777" w:rsidR="00945C26" w:rsidRPr="00E90A70" w:rsidRDefault="00945C26" w:rsidP="00AB4C2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Caracteristicile Serviciilor cognitive disponibile în containere sunt proiectate pentru a se conecta la un punct de facturare. Containerele și punctul de facturare sunt acordate Clientului sub licență ca Servicii online, în baza prezentului contract. Containerele sunt necesare pentru utilizarea punctului de facturare și sunt reglementate de termenii de utilizare pentru produsele software cu un Serviciu online în baza acestui contract. Containerele includ materiale care sunt confidențiale, fiind proprietatea Microsoft. Clientul este de acord să păstreze confidențialitatea materialelor și să înștiințeze compania Microsoft în legătură cu orice posibil abuz. Containerele nu sunt reglementate de termenii privind protecția datelor cu caracter personal, deoarece mediul de operare al acestora nu se află sub controlul companiei Microsoft.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w:t>
      </w:r>
    </w:p>
    <w:p w14:paraId="171F3A10" w14:textId="77777777" w:rsidR="00945C26" w:rsidRPr="009A17A9" w:rsidRDefault="00945C26" w:rsidP="00AB4C21">
      <w:pPr>
        <w:pStyle w:val="ProductList-Body"/>
      </w:pPr>
    </w:p>
    <w:p w14:paraId="240337F4" w14:textId="77777777" w:rsidR="00945C26" w:rsidRPr="00F86985" w:rsidRDefault="00945C26" w:rsidP="00AB4C21">
      <w:pPr>
        <w:pStyle w:val="ProductList-ClauseHeading"/>
        <w:keepNext w:val="0"/>
      </w:pPr>
      <w:r>
        <w:t>Configurații și modele particularizate inactive ale Serviciilor cognitive</w:t>
      </w:r>
    </w:p>
    <w:p w14:paraId="2A8651B3" w14:textId="77777777" w:rsidR="00945C26" w:rsidRPr="009A17A9" w:rsidRDefault="00945C26" w:rsidP="00AB4C21">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7D5460" w:rsidP="00AB4C21">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77777777" w:rsidR="00CC5282" w:rsidRPr="00487266" w:rsidRDefault="00CC5282" w:rsidP="00AB4C21">
      <w:pPr>
        <w:pStyle w:val="ProductList-Offering2Heading"/>
        <w:ind w:firstLine="158"/>
        <w:outlineLvl w:val="2"/>
        <w:rPr>
          <w:lang w:val="ro-RO"/>
        </w:rPr>
      </w:pPr>
      <w:bookmarkStart w:id="155" w:name="_Toc23318446"/>
      <w:r w:rsidRPr="00487266">
        <w:rPr>
          <w:lang w:val="ro-RO"/>
        </w:rPr>
        <w:t>Microsoft Genomics</w:t>
      </w:r>
      <w:bookmarkEnd w:id="140"/>
      <w:bookmarkEnd w:id="155"/>
    </w:p>
    <w:p w14:paraId="5B801554" w14:textId="77777777" w:rsidR="00CC5282" w:rsidRPr="00BA2331" w:rsidRDefault="00CC5282" w:rsidP="00AB4C21">
      <w:pPr>
        <w:pStyle w:val="ProductList-ClauseHeading"/>
        <w:keepNext w:val="0"/>
      </w:pPr>
      <w:r>
        <w:t xml:space="preserve">Confidenţialitatea privind Microsoft Genomics </w:t>
      </w:r>
    </w:p>
    <w:p w14:paraId="5BBF0D9B" w14:textId="77777777" w:rsidR="00CC5282" w:rsidRPr="00BA2331" w:rsidRDefault="00CC5282" w:rsidP="00AB4C21">
      <w:pPr>
        <w:pStyle w:val="ProductList-Body"/>
      </w:pPr>
      <w:r>
        <w:t xml:space="preserve">Declaraţia de confidenţialitate Microsoft, aflată la adresa </w:t>
      </w:r>
      <w:hyperlink r:id="rId45"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AB4C21">
      <w:pPr>
        <w:pStyle w:val="ProductList-Body"/>
      </w:pPr>
    </w:p>
    <w:p w14:paraId="1ECDADCB" w14:textId="77777777" w:rsidR="00CC5282" w:rsidRPr="00BA2331" w:rsidRDefault="00CC5282" w:rsidP="00AB4C21">
      <w:pPr>
        <w:pStyle w:val="ProductList-ClauseHeading"/>
        <w:keepNext w:val="0"/>
      </w:pPr>
      <w:r>
        <w:t xml:space="preserve">Termenii licenţei Broad </w:t>
      </w:r>
    </w:p>
    <w:p w14:paraId="5391003D" w14:textId="77777777" w:rsidR="00CC5282" w:rsidRPr="00BA2331" w:rsidRDefault="00CC5282" w:rsidP="00AB4C21">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AB4C21">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AB4C21">
      <w:pPr>
        <w:pStyle w:val="ProductList-ClauseHeading"/>
        <w:keepNext w:val="0"/>
      </w:pPr>
      <w:r>
        <w:t>Nu este destinat utilizării medicale</w:t>
      </w:r>
    </w:p>
    <w:p w14:paraId="235794C4" w14:textId="77777777" w:rsidR="00CC5282" w:rsidRPr="00BA2331" w:rsidRDefault="00CC5282" w:rsidP="00AB4C21">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7D5460" w:rsidP="00AB4C21">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AB4C21">
      <w:pPr>
        <w:pStyle w:val="ProductList-Offering2Heading"/>
        <w:outlineLvl w:val="2"/>
        <w:rPr>
          <w:lang w:val="ro-RO"/>
        </w:rPr>
      </w:pPr>
      <w:r w:rsidRPr="000041C7">
        <w:rPr>
          <w:lang w:val="ro-RO"/>
        </w:rPr>
        <w:tab/>
      </w:r>
      <w:bookmarkStart w:id="156" w:name="_Toc494738673"/>
      <w:bookmarkStart w:id="157" w:name="_Toc23318447"/>
      <w:r w:rsidRPr="000041C7">
        <w:rPr>
          <w:lang w:val="ro-RO"/>
        </w:rPr>
        <w:t xml:space="preserve">Visual Studio </w:t>
      </w:r>
      <w:r w:rsidR="00487266" w:rsidRPr="000041C7">
        <w:rPr>
          <w:lang w:val="ro-RO"/>
        </w:rPr>
        <w:t>App</w:t>
      </w:r>
      <w:r w:rsidRPr="000041C7">
        <w:rPr>
          <w:lang w:val="ro-RO"/>
        </w:rPr>
        <w:t xml:space="preserve"> Center</w:t>
      </w:r>
      <w:bookmarkEnd w:id="156"/>
      <w:bookmarkEnd w:id="157"/>
    </w:p>
    <w:p w14:paraId="1D926E88" w14:textId="55C3E32D" w:rsidR="00CC5282" w:rsidRPr="00BA2331" w:rsidRDefault="00CC5282" w:rsidP="00AB4C21">
      <w:pPr>
        <w:pStyle w:val="ProductList-ClauseHeading"/>
        <w:keepNext w:val="0"/>
      </w:pPr>
      <w:r>
        <w:t xml:space="preserve">Termenii privind confidențialitatea și securitatea Visual Studio </w:t>
      </w:r>
      <w:r w:rsidR="00487266">
        <w:t>App</w:t>
      </w:r>
      <w:r>
        <w:t xml:space="preserve"> Center Test</w:t>
      </w:r>
    </w:p>
    <w:p w14:paraId="15A72795" w14:textId="781CB205" w:rsidR="00CC5282" w:rsidRPr="00BA2331" w:rsidRDefault="00CC5282" w:rsidP="00AB4C21">
      <w:pPr>
        <w:pStyle w:val="ProductList-Body"/>
      </w:pPr>
      <w:r>
        <w:t xml:space="preserve">Angajamentul de respectare a confidenţialităţii, disponibil la adresa </w:t>
      </w:r>
      <w:hyperlink r:id="rId46"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AB4C21">
      <w:pPr>
        <w:pStyle w:val="ProductList-Body"/>
      </w:pPr>
    </w:p>
    <w:p w14:paraId="2CFB5E72" w14:textId="77777777" w:rsidR="00CC5282" w:rsidRPr="00BA2331" w:rsidRDefault="00CC5282" w:rsidP="00AB4C21">
      <w:pPr>
        <w:pStyle w:val="ProductList-ClauseHeading"/>
        <w:keepNext w:val="0"/>
      </w:pPr>
      <w:r>
        <w:t>Utilizarea pentru Dezvoltare şi Testare</w:t>
      </w:r>
    </w:p>
    <w:p w14:paraId="4262FFAD" w14:textId="7BDE91B9" w:rsidR="00CC5282" w:rsidRPr="00BA2331" w:rsidRDefault="00CC5282" w:rsidP="00AB4C21">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AB4C21">
      <w:pPr>
        <w:pStyle w:val="ProductList-Body"/>
      </w:pPr>
    </w:p>
    <w:p w14:paraId="2D991966" w14:textId="77777777" w:rsidR="00CC5282" w:rsidRPr="00BA2331" w:rsidRDefault="00CC5282" w:rsidP="00AB4C21">
      <w:pPr>
        <w:pStyle w:val="ProductList-ClauseHeading"/>
        <w:keepNext w:val="0"/>
      </w:pPr>
      <w:r>
        <w:t>Dezvoltatorul autorizat</w:t>
      </w:r>
    </w:p>
    <w:p w14:paraId="6570338C" w14:textId="780EA1D4" w:rsidR="00CC5282" w:rsidRPr="00BA2331" w:rsidRDefault="00CC5282" w:rsidP="00AB4C21">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AB4C21">
      <w:pPr>
        <w:pStyle w:val="ProductList-Body"/>
      </w:pPr>
    </w:p>
    <w:p w14:paraId="051B8305" w14:textId="77777777" w:rsidR="00CC5282" w:rsidRPr="00BA2331" w:rsidRDefault="00CC5282" w:rsidP="00AB4C21">
      <w:pPr>
        <w:pStyle w:val="ProductList-ClauseHeading"/>
        <w:keepNext w:val="0"/>
      </w:pPr>
      <w:r>
        <w:t>Accesul la serviciul de depozitare terţă parte</w:t>
      </w:r>
    </w:p>
    <w:p w14:paraId="0B7E0F51" w14:textId="2F9BCE47" w:rsidR="00CC5282" w:rsidRPr="00BA2331" w:rsidRDefault="00CC5282" w:rsidP="00AB4C21">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29AC92E8" w14:textId="77777777" w:rsidR="00392DF2" w:rsidRDefault="007D5460" w:rsidP="00AB4C21">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AB4C21">
      <w:pPr>
        <w:pStyle w:val="ProductList-OfferingGroupHeading"/>
        <w:spacing w:after="80"/>
        <w:outlineLvl w:val="1"/>
        <w:rPr>
          <w:lang w:val="pt-BR"/>
        </w:rPr>
      </w:pPr>
      <w:bookmarkStart w:id="158" w:name="_Toc23318448"/>
      <w:r w:rsidRPr="00487266">
        <w:rPr>
          <w:lang w:val="pt-BR"/>
        </w:rPr>
        <w:t>Planurile Microsoft Azure</w:t>
      </w:r>
      <w:bookmarkEnd w:id="141"/>
      <w:bookmarkEnd w:id="158"/>
    </w:p>
    <w:p w14:paraId="1BE48A45" w14:textId="77777777" w:rsidR="00400A6C" w:rsidRDefault="00400A6C" w:rsidP="00AB4C21">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AB4C21">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AB4C21">
      <w:pPr>
        <w:pStyle w:val="ProductList-Body"/>
      </w:pPr>
    </w:p>
    <w:p w14:paraId="22CD1256" w14:textId="77777777" w:rsidR="00400A6C" w:rsidRPr="00017A5A" w:rsidRDefault="00400A6C" w:rsidP="00AB4C21">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AB4C21">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AB4C21">
      <w:pPr>
        <w:pStyle w:val="ProductList-Body"/>
      </w:pPr>
    </w:p>
    <w:p w14:paraId="437CF742" w14:textId="0144DCEC" w:rsidR="00E70DF8" w:rsidRPr="00487266" w:rsidRDefault="00400A6C" w:rsidP="00AB4C21">
      <w:pPr>
        <w:pStyle w:val="ProductList-Offering2Heading"/>
        <w:outlineLvl w:val="2"/>
        <w:rPr>
          <w:lang w:val="ro-RO"/>
        </w:rPr>
      </w:pPr>
      <w:r w:rsidRPr="00487266">
        <w:rPr>
          <w:lang w:val="ro-RO"/>
        </w:rPr>
        <w:tab/>
      </w:r>
      <w:bookmarkStart w:id="159" w:name="_Toc23318449"/>
      <w:r w:rsidR="00E70DF8" w:rsidRPr="00487266">
        <w:rPr>
          <w:lang w:val="ro-RO"/>
        </w:rPr>
        <w:t>Azure Active Directory Basic</w:t>
      </w:r>
      <w:bookmarkEnd w:id="142"/>
      <w:bookmarkEnd w:id="143"/>
      <w:bookmarkEnd w:id="159"/>
    </w:p>
    <w:bookmarkEnd w:id="144"/>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60" w:name="AzureActiveDirectoryPremium"/>
    <w:p w14:paraId="5C8C87A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61" w:name="_Toc459970715"/>
      <w:bookmarkStart w:id="162" w:name="_Toc457466429"/>
      <w:bookmarkStart w:id="163" w:name="_Toc23318450"/>
      <w:r w:rsidRPr="00487266">
        <w:rPr>
          <w:lang w:val="ro-RO"/>
        </w:rPr>
        <w:t>Azure Active Directory Premium</w:t>
      </w:r>
      <w:bookmarkEnd w:id="161"/>
      <w:bookmarkEnd w:id="162"/>
      <w:bookmarkEnd w:id="163"/>
    </w:p>
    <w:bookmarkEnd w:id="160"/>
    <w:p w14:paraId="341D5116" w14:textId="34F38D7A" w:rsidR="00E70DF8"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E70DF8">
      <w:pPr>
        <w:pStyle w:val="ProductList-Body"/>
      </w:pPr>
    </w:p>
    <w:p w14:paraId="5990A711" w14:textId="77777777" w:rsidR="008554D6" w:rsidRDefault="008554D6" w:rsidP="008554D6">
      <w:pPr>
        <w:pStyle w:val="ProductList-ClauseHeading"/>
      </w:pPr>
      <w:r>
        <w:t>Alocarea pentru Utilizatori externi</w:t>
      </w:r>
    </w:p>
    <w:p w14:paraId="1D6621F3" w14:textId="77777777" w:rsidR="008554D6" w:rsidRPr="00534B01" w:rsidRDefault="008554D6" w:rsidP="008554D6">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64" w:name="AzureInformationProtectionPremium"/>
    <w:p w14:paraId="163DD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lastRenderedPageBreak/>
        <w:tab/>
      </w:r>
      <w:bookmarkStart w:id="165" w:name="AzureRightsManagement"/>
      <w:bookmarkStart w:id="166" w:name="_Toc459970716"/>
      <w:bookmarkStart w:id="167" w:name="_Toc457466430"/>
      <w:bookmarkStart w:id="168" w:name="_Toc23318451"/>
      <w:r w:rsidRPr="00635153">
        <w:rPr>
          <w:lang w:val="ro-RO"/>
        </w:rPr>
        <w:t>Azure Information Protection</w:t>
      </w:r>
      <w:bookmarkEnd w:id="165"/>
      <w:r w:rsidRPr="00635153">
        <w:rPr>
          <w:lang w:val="ro-RO"/>
        </w:rPr>
        <w:t xml:space="preserve"> Premium</w:t>
      </w:r>
      <w:bookmarkEnd w:id="166"/>
      <w:bookmarkEnd w:id="167"/>
      <w:bookmarkEnd w:id="168"/>
    </w:p>
    <w:bookmarkEnd w:id="164"/>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5711E067" w:rsidR="00E70DF8" w:rsidRPr="003C2FBE" w:rsidRDefault="00E70DF8" w:rsidP="00E70DF8">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69" w:name="_Toc388464308"/>
    <w:bookmarkStart w:id="170" w:name="Dynamics365"/>
    <w:bookmarkStart w:id="171" w:name="_Toc524436945"/>
    <w:bookmarkStart w:id="172" w:name="_Toc523239317"/>
    <w:bookmarkEnd w:id="145"/>
    <w:bookmarkEnd w:id="146"/>
    <w:bookmarkEnd w:id="147"/>
    <w:bookmarkEnd w:id="169"/>
    <w:p w14:paraId="42963282" w14:textId="74F2B73C" w:rsidR="00A847D4" w:rsidRPr="00CF0E6B" w:rsidRDefault="00392DF2" w:rsidP="00CF0E6B">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73" w:name="_Toc5958166"/>
      <w:bookmarkStart w:id="174" w:name="_Toc8395038"/>
      <w:bookmarkStart w:id="175" w:name="_Toc6563826"/>
      <w:bookmarkStart w:id="176" w:name="_Toc8749039"/>
      <w:bookmarkEnd w:id="170"/>
      <w:bookmarkEnd w:id="171"/>
      <w:bookmarkEnd w:id="172"/>
    </w:p>
    <w:p w14:paraId="106BC020" w14:textId="77777777" w:rsidR="00056E7E" w:rsidRPr="00E464DF" w:rsidRDefault="00056E7E" w:rsidP="00AB4C21">
      <w:pPr>
        <w:pStyle w:val="ProductList-OfferingGroupHeading"/>
        <w:spacing w:after="80"/>
        <w:outlineLvl w:val="1"/>
      </w:pPr>
      <w:bookmarkStart w:id="177" w:name="_Toc17975729"/>
      <w:bookmarkStart w:id="178" w:name="_Toc23318452"/>
      <w:bookmarkEnd w:id="173"/>
      <w:bookmarkEnd w:id="174"/>
      <w:bookmarkEnd w:id="175"/>
      <w:bookmarkEnd w:id="176"/>
      <w:r>
        <w:t>Serviciile Microsoft Dynamics 365</w:t>
      </w:r>
      <w:bookmarkEnd w:id="177"/>
      <w:bookmarkEnd w:id="178"/>
    </w:p>
    <w:p w14:paraId="10B640E7" w14:textId="77777777" w:rsidR="00056E7E" w:rsidRPr="00A8327A" w:rsidRDefault="00056E7E" w:rsidP="00AB4C21">
      <w:pPr>
        <w:pStyle w:val="ProductList-Body"/>
        <w:rPr>
          <w:rFonts w:asciiTheme="majorHAnsi" w:hAnsiTheme="majorHAnsi"/>
          <w:sz w:val="16"/>
          <w:szCs w:val="16"/>
        </w:rPr>
        <w:sectPr w:rsidR="00056E7E" w:rsidRPr="00A8327A" w:rsidSect="001E4C19">
          <w:footerReference w:type="default" r:id="rId47"/>
          <w:footerReference w:type="first" r:id="rId48"/>
          <w:pgSz w:w="12240" w:h="15840"/>
          <w:pgMar w:top="1440" w:right="720" w:bottom="1440" w:left="720" w:header="720" w:footer="720" w:gutter="0"/>
          <w:cols w:space="720"/>
          <w:titlePg/>
          <w:docGrid w:linePitch="360"/>
        </w:sectPr>
      </w:pPr>
    </w:p>
    <w:p w14:paraId="3AE49704" w14:textId="77777777" w:rsidR="00056E7E" w:rsidRPr="00E464DF" w:rsidRDefault="00056E7E" w:rsidP="00AB4C21">
      <w:pPr>
        <w:pStyle w:val="ProductList-ClauseHeading"/>
        <w:keepNext w:val="0"/>
      </w:pPr>
      <w:r>
        <w:t>Notificări</w:t>
      </w:r>
    </w:p>
    <w:p w14:paraId="6E8237A9" w14:textId="77777777" w:rsidR="00056E7E" w:rsidRPr="00E464DF" w:rsidRDefault="00056E7E" w:rsidP="00AB4C21">
      <w:pPr>
        <w:pStyle w:val="ProductList-Body"/>
      </w:pPr>
      <w:r>
        <w:t xml:space="preserve">Se aplică notificările pentru Bing Maps și Serviciile profesionale din </w:t>
      </w:r>
      <w:hyperlink w:anchor="Attachment1" w:tooltip="Attachment 1" w:history="1">
        <w:r>
          <w:rPr>
            <w:rStyle w:val="Hyperlink"/>
          </w:rPr>
          <w:t>Anexa 1</w:t>
        </w:r>
      </w:hyperlink>
      <w:r>
        <w:t xml:space="preserve">. Toate serviciile de integrare, migrare sau implementare furnizate Clientului vor respecta notificarea privind Serviciile profesionale din </w:t>
      </w:r>
      <w:hyperlink w:anchor="Attachment1" w:tooltip="Attachment 1" w:history="1">
        <w:r>
          <w:rPr>
            <w:rStyle w:val="Hyperlink"/>
          </w:rPr>
          <w:t>Anexa 1</w:t>
        </w:r>
      </w:hyperlink>
      <w:r>
        <w:t>.</w:t>
      </w:r>
    </w:p>
    <w:p w14:paraId="149E4BFA" w14:textId="77777777" w:rsidR="00056E7E" w:rsidRPr="00E464DF" w:rsidRDefault="00056E7E" w:rsidP="00AB4C21">
      <w:pPr>
        <w:pStyle w:val="ProductList-Body"/>
      </w:pPr>
    </w:p>
    <w:p w14:paraId="17D579C8" w14:textId="77777777" w:rsidR="00056E7E" w:rsidRPr="00E464DF" w:rsidRDefault="00056E7E" w:rsidP="00AB4C21">
      <w:pPr>
        <w:pStyle w:val="ProductList-ClauseHeading"/>
        <w:keepNext w:val="0"/>
      </w:pPr>
      <w:r>
        <w:t>Utilizatorii externi</w:t>
      </w:r>
    </w:p>
    <w:p w14:paraId="73ADBDD4" w14:textId="77777777" w:rsidR="00056E7E" w:rsidRPr="00E464DF" w:rsidRDefault="00056E7E" w:rsidP="00AB4C21">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sau ai Afiliaților săi ori pentru (2) Utilizatorii externi care folosesc produse software client Dynamics 365 cu alte servicii Dynamics 365 decât serviciile sau componentele incluse în Dynamics 365 Supply Chain Management, Dynamics 365 Finance, Dynamics 365 Retail, Dynamics 365 Talent sau Dynamics 365 Talent: Onboard.</w:t>
      </w:r>
    </w:p>
    <w:p w14:paraId="6B58557D" w14:textId="77777777" w:rsidR="00056E7E" w:rsidRPr="00E464DF" w:rsidRDefault="00056E7E" w:rsidP="00AB4C21">
      <w:pPr>
        <w:pStyle w:val="ProductList-Body"/>
        <w:tabs>
          <w:tab w:val="clear" w:pos="158"/>
          <w:tab w:val="left" w:pos="360"/>
        </w:tabs>
      </w:pPr>
    </w:p>
    <w:p w14:paraId="36D496C5" w14:textId="77777777" w:rsidR="00056E7E" w:rsidRPr="00E464DF" w:rsidRDefault="00056E7E" w:rsidP="00AB4C21">
      <w:pPr>
        <w:pStyle w:val="ProductList-ClauseHeading"/>
        <w:keepNext w:val="0"/>
      </w:pPr>
      <w:r>
        <w:t>Portalul de administrare</w:t>
      </w:r>
    </w:p>
    <w:p w14:paraId="14A8CEDF" w14:textId="77777777" w:rsidR="00056E7E" w:rsidRPr="00E464DF" w:rsidRDefault="00056E7E" w:rsidP="00AB4C21">
      <w:pPr>
        <w:pStyle w:val="ProductList-Body"/>
      </w:pPr>
      <w:r>
        <w:t>Clienții cu Licențe SL pentru Dynamics 365 Supply Chain Management, Dynamics 365 Finance, Dynamics 365 Retail sau Dynamics 365 Talent pot să distribuie și să administreze Serviciul online prin intermediul Serviciului Microsoft Dynamics Lifecycle (sau al succesorului său), care se supune unor termeni separați.</w:t>
      </w:r>
    </w:p>
    <w:p w14:paraId="2B15098B" w14:textId="77777777" w:rsidR="00056E7E" w:rsidRPr="00E464DF" w:rsidRDefault="00056E7E" w:rsidP="00AB4C21">
      <w:pPr>
        <w:pStyle w:val="ProductList-Body"/>
      </w:pPr>
    </w:p>
    <w:p w14:paraId="58252C17" w14:textId="77777777" w:rsidR="0017263E" w:rsidRPr="00E94E14" w:rsidRDefault="0017263E" w:rsidP="00AB4C21">
      <w:pPr>
        <w:pStyle w:val="ProductList-ClauseHeading"/>
        <w:keepNext w:val="0"/>
      </w:pPr>
      <w:r>
        <w:t>Distribuiri mixte ale serviciilor Dynamics 365</w:t>
      </w:r>
    </w:p>
    <w:p w14:paraId="251948CC" w14:textId="77777777" w:rsidR="0017263E" w:rsidRDefault="0017263E" w:rsidP="00AB4C21">
      <w:pPr>
        <w:pStyle w:val="ProductList-Body"/>
      </w:pPr>
      <w:r>
        <w:t>Clienții pot combina (i) licențele pentru Dynamics 365 Sales Professional și Enterprise, (ii) licențele pentru Dynamics 365 Customer Service Professional și Enterprise sau (iii) licențele pentru Dynamics 365 Business Central și Dynamics 365 Finance sau Supply Chain Management dacă</w:t>
      </w:r>
    </w:p>
    <w:p w14:paraId="560A76CD" w14:textId="77777777" w:rsidR="0017263E" w:rsidRPr="001F4ED0" w:rsidRDefault="0017263E" w:rsidP="00AB4C21">
      <w:pPr>
        <w:pStyle w:val="ProductList-Body"/>
        <w:numPr>
          <w:ilvl w:val="0"/>
          <w:numId w:val="48"/>
        </w:numPr>
        <w:tabs>
          <w:tab w:val="clear" w:pos="158"/>
          <w:tab w:val="left" w:pos="360"/>
          <w:tab w:val="left" w:pos="720"/>
          <w:tab w:val="left" w:pos="1080"/>
        </w:tabs>
        <w:rPr>
          <w:szCs w:val="18"/>
        </w:rPr>
      </w:pPr>
      <w:r>
        <w:rPr>
          <w:szCs w:val="18"/>
        </w:rPr>
        <w:t>fiecare Serviciu online este distribuit în baza unei instanțe separate și</w:t>
      </w:r>
    </w:p>
    <w:p w14:paraId="6A7C7541" w14:textId="77777777" w:rsidR="0017263E" w:rsidRPr="001F4ED0" w:rsidRDefault="0017263E" w:rsidP="00AB4C21">
      <w:pPr>
        <w:pStyle w:val="ProductList-Body"/>
        <w:numPr>
          <w:ilvl w:val="0"/>
          <w:numId w:val="48"/>
        </w:numPr>
        <w:tabs>
          <w:tab w:val="clear" w:pos="158"/>
          <w:tab w:val="left" w:pos="360"/>
          <w:tab w:val="left" w:pos="720"/>
          <w:tab w:val="left" w:pos="1080"/>
        </w:tabs>
        <w:rPr>
          <w:szCs w:val="18"/>
        </w:rPr>
      </w:pPr>
      <w:r>
        <w:rPr>
          <w:szCs w:val="18"/>
        </w:rPr>
        <w:t>utilizatorii cu licență accesează numai instanțele pe care au dreptul să le acceseze.</w:t>
      </w:r>
    </w:p>
    <w:p w14:paraId="223C63DB" w14:textId="77777777" w:rsidR="00056E7E" w:rsidRPr="00E464DF" w:rsidRDefault="00056E7E" w:rsidP="00AB4C21">
      <w:pPr>
        <w:pStyle w:val="ProductList-Body"/>
      </w:pPr>
    </w:p>
    <w:p w14:paraId="01CF9E0E" w14:textId="77777777" w:rsidR="00056E7E" w:rsidRPr="00E464DF" w:rsidRDefault="00056E7E" w:rsidP="00AB4C21">
      <w:pPr>
        <w:pStyle w:val="ProductList-ClauseHeading"/>
        <w:keepNext w:val="0"/>
      </w:pPr>
      <w:r>
        <w:t>Distribuiri mixte ale serviciilor Dynamics 365 Business Central</w:t>
      </w:r>
    </w:p>
    <w:p w14:paraId="14EF3C3B" w14:textId="77777777" w:rsidR="00056E7E" w:rsidRPr="00E464DF" w:rsidRDefault="00056E7E" w:rsidP="00AB4C21">
      <w:pPr>
        <w:pStyle w:val="ProductList-Body"/>
      </w:pPr>
      <w:r>
        <w:t>Clienți nu au posibilitatea de a combina licențele pentru Dynamics 365 Business Central Premium și pentru Dynamics 365 Business Central Essentials pentru aceeași entitate găzduită.</w:t>
      </w:r>
    </w:p>
    <w:p w14:paraId="38E65F4E" w14:textId="77777777" w:rsidR="00056E7E" w:rsidRPr="00E464DF" w:rsidRDefault="00056E7E" w:rsidP="00AB4C21">
      <w:pPr>
        <w:pStyle w:val="ProductList-ClauseHeading"/>
        <w:keepNext w:val="0"/>
        <w:tabs>
          <w:tab w:val="clear" w:pos="360"/>
          <w:tab w:val="left" w:pos="0"/>
        </w:tabs>
        <w:ind w:left="360" w:hanging="360"/>
      </w:pPr>
    </w:p>
    <w:p w14:paraId="78E302D5" w14:textId="77777777" w:rsidR="00056E7E" w:rsidRPr="00E464DF" w:rsidRDefault="00056E7E" w:rsidP="00AB4C21">
      <w:pPr>
        <w:pStyle w:val="ProductList-ClauseHeading"/>
        <w:keepNext w:val="0"/>
        <w:tabs>
          <w:tab w:val="clear" w:pos="360"/>
          <w:tab w:val="left" w:pos="0"/>
        </w:tabs>
        <w:ind w:left="360" w:hanging="360"/>
      </w:pPr>
      <w:r>
        <w:t>Dynamics 365 Marketing</w:t>
      </w:r>
    </w:p>
    <w:p w14:paraId="37F09ADE" w14:textId="77777777" w:rsidR="00056E7E" w:rsidRPr="00E464DF" w:rsidRDefault="00056E7E" w:rsidP="00AB4C21">
      <w:pPr>
        <w:pStyle w:val="ProductList-Body"/>
        <w:tabs>
          <w:tab w:val="clear" w:pos="158"/>
          <w:tab w:val="left" w:pos="90"/>
          <w:tab w:val="left" w:pos="270"/>
        </w:tabs>
        <w:ind w:left="518" w:hanging="360"/>
      </w:pPr>
      <w:r>
        <w:rPr>
          <w:b/>
          <w:bCs/>
          <w:color w:val="0072C6"/>
        </w:rPr>
        <w:t>Legi, reglementări și standarde în domeniu în materie de promovare</w:t>
      </w:r>
    </w:p>
    <w:p w14:paraId="2472094C" w14:textId="77777777" w:rsidR="00056E7E" w:rsidRPr="00E464DF" w:rsidRDefault="00056E7E" w:rsidP="00AB4C21">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45DB697F" w14:textId="77777777" w:rsidR="00056E7E" w:rsidRPr="00E464DF" w:rsidRDefault="00056E7E" w:rsidP="00AB4C21">
      <w:pPr>
        <w:pStyle w:val="ProductList-Body"/>
      </w:pPr>
    </w:p>
    <w:p w14:paraId="0D6B1285" w14:textId="77777777" w:rsidR="00056E7E" w:rsidRPr="00E464DF" w:rsidRDefault="00056E7E" w:rsidP="00AB4C21">
      <w:pPr>
        <w:pStyle w:val="ProductList-ClauseHeading"/>
        <w:keepNext w:val="0"/>
      </w:pPr>
      <w:r>
        <w:t>Codul sursă pentru Dynamics Supply Chain Management, Finance și Retail</w:t>
      </w:r>
    </w:p>
    <w:p w14:paraId="5FB22293" w14:textId="77777777" w:rsidR="00056E7E" w:rsidRPr="00E464DF" w:rsidRDefault="00056E7E" w:rsidP="00AB4C21">
      <w:pPr>
        <w:pStyle w:val="ProductList-Body"/>
        <w:tabs>
          <w:tab w:val="clear" w:pos="158"/>
          <w:tab w:val="left" w:pos="360"/>
        </w:tabs>
      </w:pPr>
      <w:r>
        <w:t xml:space="preserve">Clientul are dreptul să modifice, pentru utilizare internă, codul sursă al aplicației pentru Dynamics 365 Supply Chain Management, Dynamics 365 Finance și Dynamics 365 for Retail. </w:t>
      </w:r>
    </w:p>
    <w:p w14:paraId="4FE54C53" w14:textId="77777777" w:rsidR="00056E7E" w:rsidRPr="00E464DF" w:rsidRDefault="00056E7E" w:rsidP="00AB4C21">
      <w:pPr>
        <w:pStyle w:val="ProductList-Body"/>
        <w:tabs>
          <w:tab w:val="clear" w:pos="158"/>
          <w:tab w:val="left" w:pos="360"/>
        </w:tabs>
      </w:pPr>
    </w:p>
    <w:p w14:paraId="2AADEDB6" w14:textId="77777777" w:rsidR="00056E7E" w:rsidRPr="00E464DF" w:rsidRDefault="00056E7E" w:rsidP="00AB4C21">
      <w:pPr>
        <w:pStyle w:val="ProductList-ClauseHeading"/>
        <w:keepNext w:val="0"/>
      </w:pPr>
      <w:r>
        <w:t>Dynamics 365 Talent și Dynamics 365 Talent: Onboard</w:t>
      </w:r>
    </w:p>
    <w:p w14:paraId="6D85259F" w14:textId="77777777" w:rsidR="00056E7E" w:rsidRPr="00E464DF" w:rsidRDefault="00056E7E" w:rsidP="00AB4C21">
      <w:pPr>
        <w:pStyle w:val="ProductList-Body"/>
        <w:tabs>
          <w:tab w:val="clear" w:pos="158"/>
          <w:tab w:val="left" w:pos="360"/>
        </w:tabs>
      </w:pPr>
      <w:r>
        <w:t>Utilizatorii care accesează Serviciul online care sunt (1) candidați în modulul de atragere sau (2) noi angajați în modulul de integrare nu au nevoie de o licență SL.</w:t>
      </w:r>
    </w:p>
    <w:p w14:paraId="2801420B" w14:textId="77777777" w:rsidR="00056E7E" w:rsidRPr="00E464DF" w:rsidRDefault="00056E7E" w:rsidP="00AB4C21">
      <w:pPr>
        <w:pStyle w:val="ProductList-Body"/>
        <w:tabs>
          <w:tab w:val="clear" w:pos="158"/>
          <w:tab w:val="left" w:pos="360"/>
        </w:tabs>
      </w:pPr>
    </w:p>
    <w:p w14:paraId="534F6E72" w14:textId="77777777" w:rsidR="00056E7E" w:rsidRPr="00E464DF" w:rsidRDefault="00056E7E" w:rsidP="00AB4C21">
      <w:pPr>
        <w:pStyle w:val="ProductList-ClauseHeading"/>
        <w:keepNext w:val="0"/>
      </w:pPr>
      <w:r>
        <w:t>Drepturile de utilizare a serverului pentru licențele SL utilizator pentru Dynamics 365, licențele SL utilizator cu SA de tranziție și licențele SL utilizator suplimentare</w:t>
      </w:r>
    </w:p>
    <w:p w14:paraId="294CEC13" w14:textId="77777777" w:rsidR="00056E7E" w:rsidRPr="00E464DF" w:rsidRDefault="00056E7E" w:rsidP="00AB4C21">
      <w:pPr>
        <w:pStyle w:val="ProductList-Body"/>
      </w:pPr>
      <w:r>
        <w:t>Prevederile de mai jos privind drepturile de utilizare a serverului nu se aplică Clienților care dețin o licență pentru Dynamics 365 Sales Professional, Dynamics 365 Customer Service Professional, Dynamics 365 Marketing, Dynamics 365 Talent: Onboard sau Clienților care dețin o licență pentru serviciile online Dynamics 365 prin Licență Open, Open Value și Open Value Subscription.</w:t>
      </w:r>
    </w:p>
    <w:p w14:paraId="07095485" w14:textId="77777777" w:rsidR="00056E7E" w:rsidRPr="00E464DF" w:rsidRDefault="00056E7E" w:rsidP="00056E7E">
      <w:pPr>
        <w:pStyle w:val="ProductList-Body"/>
      </w:pPr>
    </w:p>
    <w:p w14:paraId="0BFC2DF6" w14:textId="77777777" w:rsidR="00056E7E" w:rsidRPr="00E464DF" w:rsidRDefault="00056E7E" w:rsidP="00056E7E">
      <w:pPr>
        <w:pStyle w:val="ProductList-Body"/>
        <w:ind w:left="180"/>
      </w:pPr>
      <w:r>
        <w:rPr>
          <w:b/>
          <w:color w:val="0072C6"/>
        </w:rPr>
        <w:t>Server local pentru Dynamics 365 for Operations</w:t>
      </w:r>
    </w:p>
    <w:p w14:paraId="647C0052" w14:textId="77777777" w:rsidR="00056E7E" w:rsidRPr="00E464DF" w:rsidRDefault="00056E7E" w:rsidP="00056E7E">
      <w:pPr>
        <w:pStyle w:val="ProductList-Body"/>
        <w:ind w:left="180"/>
      </w:pPr>
      <w:r>
        <w:t>Clienții care dețin abonamente active pentru Dynamics 365 Supply Chain Management, Dynamics 365 Finance, Dynamics 365 Retail sau Dynamics 365 Talent au dreptul:</w:t>
      </w:r>
    </w:p>
    <w:p w14:paraId="04252E59" w14:textId="77777777" w:rsidR="00056E7E" w:rsidRPr="00E464DF" w:rsidRDefault="00056E7E" w:rsidP="00056E7E">
      <w:pPr>
        <w:pStyle w:val="ProductList-Body"/>
        <w:numPr>
          <w:ilvl w:val="0"/>
          <w:numId w:val="39"/>
        </w:numPr>
        <w:tabs>
          <w:tab w:val="clear" w:pos="158"/>
          <w:tab w:val="left" w:pos="360"/>
          <w:tab w:val="left" w:pos="720"/>
        </w:tabs>
        <w:ind w:left="720"/>
      </w:pPr>
      <w:r>
        <w:lastRenderedPageBreak/>
        <w:t>să instaleze un număr nelimitat de copii ale produsului software Dynamics 365 for Operations Server pe un server de rețea sau pe servere partajate;</w:t>
      </w:r>
    </w:p>
    <w:p w14:paraId="216FB6AB" w14:textId="77777777" w:rsidR="00056E7E" w:rsidRPr="00E464DF" w:rsidRDefault="00056E7E" w:rsidP="00056E7E">
      <w:pPr>
        <w:pStyle w:val="ProductList-Body"/>
        <w:numPr>
          <w:ilvl w:val="0"/>
          <w:numId w:val="39"/>
        </w:numPr>
        <w:tabs>
          <w:tab w:val="left" w:pos="360"/>
          <w:tab w:val="left" w:pos="720"/>
        </w:tabs>
        <w:ind w:left="720"/>
      </w:pPr>
      <w:r>
        <w:t>să instaleze și să utilizeze produsul software Dynamics AX 2012 R3 Server în locul produsului Dynamics 365 for Operations Server;</w:t>
      </w:r>
    </w:p>
    <w:p w14:paraId="55BF89A6" w14:textId="77777777" w:rsidR="00056E7E" w:rsidRPr="00E464DF" w:rsidRDefault="00056E7E" w:rsidP="00056E7E">
      <w:pPr>
        <w:pStyle w:val="ProductList-Body"/>
        <w:numPr>
          <w:ilvl w:val="0"/>
          <w:numId w:val="39"/>
        </w:numPr>
        <w:tabs>
          <w:tab w:val="clear" w:pos="158"/>
          <w:tab w:val="left" w:pos="360"/>
          <w:tab w:val="left" w:pos="720"/>
        </w:tabs>
        <w:ind w:left="720"/>
      </w:pPr>
      <w:r>
        <w:t>să permită accesul la produsul software exclusiv utilizatorilor și dispozitivelor care dețin o licență SL eligibilă;</w:t>
      </w:r>
    </w:p>
    <w:p w14:paraId="301082BE" w14:textId="77777777" w:rsidR="00056E7E" w:rsidRPr="00E464DF" w:rsidRDefault="00056E7E" w:rsidP="00056E7E">
      <w:pPr>
        <w:pStyle w:val="ProductList-Body"/>
        <w:numPr>
          <w:ilvl w:val="0"/>
          <w:numId w:val="39"/>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056E7E">
      <w:pPr>
        <w:pStyle w:val="ProductList-Body"/>
        <w:numPr>
          <w:ilvl w:val="0"/>
          <w:numId w:val="39"/>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056E7E">
      <w:pPr>
        <w:pStyle w:val="ProductList-Body"/>
      </w:pPr>
    </w:p>
    <w:p w14:paraId="4FA2A90E" w14:textId="77777777" w:rsidR="00056E7E" w:rsidRPr="00E464DF" w:rsidRDefault="00056E7E" w:rsidP="00056E7E">
      <w:pPr>
        <w:pStyle w:val="ProductList-Body"/>
        <w:tabs>
          <w:tab w:val="clear" w:pos="158"/>
          <w:tab w:val="left" w:pos="180"/>
        </w:tabs>
        <w:ind w:left="180"/>
      </w:pPr>
      <w:r>
        <w:rPr>
          <w:b/>
          <w:color w:val="0072C6"/>
        </w:rPr>
        <w:t>Server local pentru Dynamics 365</w:t>
      </w:r>
    </w:p>
    <w:p w14:paraId="2E3C609E" w14:textId="77777777" w:rsidR="00056E7E" w:rsidRPr="00E464DF" w:rsidRDefault="00056E7E" w:rsidP="00056E7E">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056E7E">
      <w:pPr>
        <w:pStyle w:val="ProductList-Body"/>
        <w:numPr>
          <w:ilvl w:val="0"/>
          <w:numId w:val="43"/>
        </w:numPr>
      </w:pPr>
      <w:r>
        <w:t>să instaleze un număr nelimitat de copii ale produsului software de tip server (local) Dynamics 365 pe un server de rețea sau pe servere partajate;</w:t>
      </w:r>
    </w:p>
    <w:p w14:paraId="62DA8A45" w14:textId="77777777" w:rsidR="00056E7E" w:rsidRPr="00E464DF" w:rsidRDefault="00056E7E" w:rsidP="00056E7E">
      <w:pPr>
        <w:pStyle w:val="ProductList-Body"/>
        <w:numPr>
          <w:ilvl w:val="0"/>
          <w:numId w:val="43"/>
        </w:numPr>
      </w:pPr>
      <w:r>
        <w:t xml:space="preserve">să instaleze produsul software Dynamics CRM 2016 Server în locul Dynamics 365 On-Premise Server; </w:t>
      </w:r>
    </w:p>
    <w:p w14:paraId="74F772BF" w14:textId="77777777" w:rsidR="00056E7E" w:rsidRPr="00E464DF" w:rsidRDefault="00056E7E" w:rsidP="00056E7E">
      <w:pPr>
        <w:pStyle w:val="ProductList-Body"/>
        <w:numPr>
          <w:ilvl w:val="0"/>
          <w:numId w:val="43"/>
        </w:numPr>
      </w:pPr>
      <w:r>
        <w:t>să permită accesul la produsul software exclusiv utilizatorilor și dispozitivelor care dețin o licență SL eligibilă și</w:t>
      </w:r>
    </w:p>
    <w:p w14:paraId="53FA08FD" w14:textId="77777777" w:rsidR="00056E7E" w:rsidRPr="00E464DF" w:rsidRDefault="00056E7E" w:rsidP="00056E7E">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056E7E">
      <w:pPr>
        <w:pStyle w:val="ProductList-Body"/>
      </w:pPr>
    </w:p>
    <w:p w14:paraId="06B3202E" w14:textId="77777777" w:rsidR="00056E7E" w:rsidRPr="00E464DF" w:rsidRDefault="00056E7E" w:rsidP="00056E7E">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056E7E">
      <w:pPr>
        <w:pStyle w:val="ProductList-Body"/>
        <w:ind w:left="180"/>
      </w:pPr>
      <w:r>
        <w:t>Clienții care dețin abonamente active la Dynamics 365 Business Central au dreptul:</w:t>
      </w:r>
    </w:p>
    <w:p w14:paraId="3DF7793A" w14:textId="77777777" w:rsidR="00056E7E" w:rsidRPr="00E464DF" w:rsidRDefault="00056E7E" w:rsidP="00056E7E">
      <w:pPr>
        <w:pStyle w:val="ProductList-Body"/>
        <w:numPr>
          <w:ilvl w:val="0"/>
          <w:numId w:val="43"/>
        </w:numPr>
      </w:pPr>
      <w:r>
        <w:t>să instaleze un număr nelimitat de copii ale produsului software local Dynamics 365 Business Central pe un server de rețea sau pe servere partajate;</w:t>
      </w:r>
    </w:p>
    <w:p w14:paraId="59F279EA" w14:textId="77777777" w:rsidR="00056E7E" w:rsidRPr="00E464DF" w:rsidRDefault="00056E7E" w:rsidP="00056E7E">
      <w:pPr>
        <w:pStyle w:val="ProductList-Body"/>
        <w:numPr>
          <w:ilvl w:val="0"/>
          <w:numId w:val="43"/>
        </w:numPr>
      </w:pPr>
      <w:r>
        <w:t>să permită accesul la produsul software exclusiv utilizatorilor și dispozitivelor care dețin o licență SL eligibilă și</w:t>
      </w:r>
    </w:p>
    <w:p w14:paraId="463BE9AA" w14:textId="77777777" w:rsidR="00056E7E" w:rsidRPr="00E464DF" w:rsidRDefault="00056E7E" w:rsidP="00056E7E">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056E7E">
      <w:pPr>
        <w:pStyle w:val="ProductList-Body"/>
      </w:pPr>
    </w:p>
    <w:p w14:paraId="5D09B2EE" w14:textId="77777777" w:rsidR="00056E7E" w:rsidRPr="00E464DF" w:rsidRDefault="00056E7E" w:rsidP="00AB4C21">
      <w:pPr>
        <w:pStyle w:val="ProductList-ClauseHeading"/>
        <w:keepNext w:val="0"/>
      </w:pPr>
      <w:r>
        <w:t>Microsoft Relationship Sales Solution</w:t>
      </w:r>
    </w:p>
    <w:p w14:paraId="58222D66" w14:textId="77777777" w:rsidR="00056E7E" w:rsidRPr="00E464DF" w:rsidRDefault="00056E7E" w:rsidP="00AB4C21">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AB4C21">
      <w:pPr>
        <w:pStyle w:val="ProductList-Body"/>
      </w:pPr>
    </w:p>
    <w:p w14:paraId="25FFC9A5" w14:textId="77777777" w:rsidR="00056E7E" w:rsidRPr="00E464DF" w:rsidRDefault="00056E7E" w:rsidP="00AB4C21">
      <w:pPr>
        <w:pStyle w:val="ProductList-Body"/>
        <w:ind w:left="180"/>
      </w:pPr>
      <w:r>
        <w:rPr>
          <w:b/>
          <w:color w:val="0072C6"/>
        </w:rPr>
        <w:t>LinkedIn Sales Navigator</w:t>
      </w:r>
    </w:p>
    <w:p w14:paraId="60E788AB" w14:textId="77777777" w:rsidR="00056E7E" w:rsidRPr="00E464DF" w:rsidRDefault="00056E7E" w:rsidP="00AB4C21">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și să consimtă să respecte Contractul pentru utilizatori Linkedin, disponibil la adresa </w:t>
      </w:r>
      <w:hyperlink r:id="rId49" w:history="1">
        <w:r>
          <w:rPr>
            <w:rStyle w:val="Hyperlink"/>
          </w:rPr>
          <w:t>https://www.linkedin.com/legal/preview/user-agreement</w:t>
        </w:r>
      </w:hyperlink>
      <w:r>
        <w:t xml:space="preserve">. În ciuda oricăror prevederi contrare din contractul de licențiere în volum al Clientului (inclusiv Termenii Serviciilor online), Politica de confidențialitate LinkedIn, disponibilă la adresa </w:t>
      </w:r>
      <w:hyperlink r:id="rId50" w:history="1">
        <w:r>
          <w:rPr>
            <w:rStyle w:val="Hyperlink"/>
          </w:rPr>
          <w:t>https://www.linkedin.com/legal/privacy-policy</w:t>
        </w:r>
      </w:hyperlink>
      <w:r>
        <w:t xml:space="preserve">, se aplică utilizării de către Client a serviciului LinkedIn Sales Navigator. LinkedIn Corporation (în calitate de importator de date) și Clientul (în calitate de exportator de date) vor respecta clauzele contractuale tip aplicabile, disponibile la adresa: </w:t>
      </w:r>
      <w:hyperlink r:id="rId51" w:history="1">
        <w:r>
          <w:rPr>
            <w:rStyle w:val="Hyperlink"/>
          </w:rPr>
          <w:t>https://business.linkedin.com/c/15/10/eu-scc</w:t>
        </w:r>
      </w:hyperlink>
      <w:r>
        <w:t xml:space="preserve">. </w:t>
      </w:r>
    </w:p>
    <w:p w14:paraId="2D72FE22" w14:textId="77777777" w:rsidR="00056E7E" w:rsidRPr="00E464DF" w:rsidRDefault="00056E7E" w:rsidP="00AB4C21">
      <w:pPr>
        <w:pStyle w:val="ProductList-Body"/>
      </w:pPr>
    </w:p>
    <w:p w14:paraId="2F8C3B6A" w14:textId="77777777" w:rsidR="00056E7E" w:rsidRPr="00E464DF" w:rsidRDefault="00056E7E" w:rsidP="00AB4C21">
      <w:pPr>
        <w:pStyle w:val="ProductList-ClauseHeading"/>
        <w:keepNext w:val="0"/>
      </w:pPr>
      <w:r>
        <w:t>Dynamics 365 Operations Order Lines</w:t>
      </w:r>
    </w:p>
    <w:p w14:paraId="31D01BEA" w14:textId="77777777" w:rsidR="00056E7E" w:rsidRPr="00E464DF" w:rsidRDefault="00056E7E" w:rsidP="00AB4C21">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52" w:history="1">
        <w:r>
          <w:rPr>
            <w:rStyle w:val="Hyperlink"/>
          </w:rPr>
          <w:t>https://go.microsoft.com/fwlink/?LinkId=866544&amp;clcid=0x409</w:t>
        </w:r>
      </w:hyperlink>
      <w:r>
        <w:t xml:space="preserve">). Numărul de tranzacții permise este limitat la numărul de linii de comandă cu licență. </w:t>
      </w:r>
    </w:p>
    <w:p w14:paraId="17CBA1A6" w14:textId="77777777" w:rsidR="00056E7E" w:rsidRPr="00E464DF" w:rsidRDefault="00056E7E" w:rsidP="00AB4C21">
      <w:pPr>
        <w:pStyle w:val="ProductList-Body"/>
        <w:tabs>
          <w:tab w:val="clear" w:pos="158"/>
          <w:tab w:val="left" w:pos="90"/>
          <w:tab w:val="left" w:pos="270"/>
        </w:tabs>
      </w:pPr>
    </w:p>
    <w:p w14:paraId="7A051546" w14:textId="77777777" w:rsidR="00056E7E" w:rsidRPr="00E464DF" w:rsidRDefault="00056E7E" w:rsidP="00AB4C21">
      <w:pPr>
        <w:pStyle w:val="ProductList-ClauseHeading"/>
        <w:keepNext w:val="0"/>
      </w:pPr>
      <w:r>
        <w:t>Dynamics 365 Customer Insights</w:t>
      </w:r>
    </w:p>
    <w:p w14:paraId="300E1292" w14:textId="77777777" w:rsidR="00056E7E" w:rsidRPr="00E464DF" w:rsidRDefault="00056E7E" w:rsidP="00AB4C21">
      <w:pPr>
        <w:pStyle w:val="ProductList-Body"/>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AB4C21">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AB4C21">
      <w:pPr>
        <w:pStyle w:val="ProductList-Body"/>
        <w:tabs>
          <w:tab w:val="clear" w:pos="158"/>
          <w:tab w:val="left" w:pos="90"/>
          <w:tab w:val="left" w:pos="270"/>
        </w:tabs>
        <w:ind w:left="360" w:hanging="360"/>
      </w:pPr>
    </w:p>
    <w:p w14:paraId="6F76C7E6" w14:textId="77777777" w:rsidR="00056E7E" w:rsidRPr="00E464DF" w:rsidRDefault="00056E7E" w:rsidP="00AB4C21">
      <w:pPr>
        <w:pStyle w:val="ProductList-ClauseHeading"/>
        <w:keepNext w:val="0"/>
        <w:tabs>
          <w:tab w:val="clear" w:pos="360"/>
          <w:tab w:val="left" w:pos="0"/>
        </w:tabs>
        <w:ind w:left="360" w:hanging="360"/>
      </w:pPr>
      <w:r>
        <w:t>Dynamics 365 Fraud Protection</w:t>
      </w:r>
    </w:p>
    <w:p w14:paraId="3ADFACF4" w14:textId="77777777" w:rsidR="00056E7E" w:rsidRPr="00DD26A2" w:rsidRDefault="00056E7E" w:rsidP="00056E7E">
      <w:pPr>
        <w:pStyle w:val="ProductList-Body"/>
        <w:rPr>
          <w:spacing w:val="-1"/>
        </w:rPr>
      </w:pPr>
      <w:r w:rsidRPr="00DD26A2">
        <w:rPr>
          <w:spacing w:val="-1"/>
        </w:rPr>
        <w:t xml:space="preserve">Dynamics 365 Fraud Protection (DFP) prelucrează Datele Clientului provenite de la Clienții DFP, conform prevederilor de aici [NOTE HYPERLINK] pentru a furniza serviciul, ceea ce include trimiterea către Client a informațiilor referitoare la probabilitatea de fraudă asociată cu tranzacțiile de plată </w:t>
      </w:r>
      <w:r w:rsidRPr="00DD26A2">
        <w:rPr>
          <w:spacing w:val="-1"/>
        </w:rPr>
        <w:lastRenderedPageBreak/>
        <w:t>efectuate de Client și la alte evenimente asociate cu frauda („Informații despre fraudă”). Clientul recunoaște și este de acord cu următoarele: (i) din Datele Clientului furnizate către Serviciul online vor fi eliminate elementele de identificare, iar datele respective vor fi combinare cu Datele Clientului fără elemente de identificare provenite de la alți Clienți ai serviciului D365 Fraud Protection; (ii) Clientul nu va putea 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p>
    <w:p w14:paraId="31FAE3C9" w14:textId="77777777" w:rsidR="00056E7E" w:rsidRPr="00E464DF" w:rsidRDefault="00056E7E" w:rsidP="00056E7E">
      <w:pPr>
        <w:pStyle w:val="ProductList-Body"/>
      </w:pPr>
    </w:p>
    <w:p w14:paraId="01015304" w14:textId="77777777" w:rsidR="00056E7E" w:rsidRPr="00E464DF" w:rsidRDefault="00056E7E" w:rsidP="00056E7E">
      <w:pPr>
        <w:pStyle w:val="ProductList-Body"/>
        <w:tabs>
          <w:tab w:val="clear" w:pos="158"/>
          <w:tab w:val="left" w:pos="90"/>
          <w:tab w:val="left" w:pos="270"/>
        </w:tabs>
        <w:ind w:left="518" w:hanging="360"/>
      </w:pPr>
      <w:r>
        <w:rPr>
          <w:b/>
          <w:bCs/>
          <w:color w:val="0072C6"/>
        </w:rPr>
        <w:t>Restricții privind utilizarea</w:t>
      </w:r>
    </w:p>
    <w:p w14:paraId="2ADA6E63" w14:textId="77777777" w:rsidR="00056E7E" w:rsidRPr="00E464DF" w:rsidRDefault="00056E7E" w:rsidP="00056E7E">
      <w:pPr>
        <w:pStyle w:val="ProductList-Body"/>
        <w:tabs>
          <w:tab w:val="clear" w:pos="158"/>
          <w:tab w:val="left" w:pos="90"/>
          <w:tab w:val="left" w:pos="270"/>
        </w:tabs>
        <w:ind w:left="158"/>
      </w:pPr>
      <w:r>
        <w:t xml:space="preserve">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au generează rezultate personale semnificative pentru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 </w:t>
      </w:r>
    </w:p>
    <w:p w14:paraId="18C98CB5" w14:textId="77777777" w:rsidR="00056E7E" w:rsidRPr="00E464DF" w:rsidRDefault="00056E7E" w:rsidP="00056E7E">
      <w:pPr>
        <w:pStyle w:val="ProductList-Body"/>
        <w:tabs>
          <w:tab w:val="left" w:pos="90"/>
          <w:tab w:val="left" w:pos="270"/>
        </w:tabs>
        <w:ind w:left="518" w:hanging="360"/>
      </w:pPr>
    </w:p>
    <w:p w14:paraId="3EC251BF" w14:textId="0727B856" w:rsidR="00B55636" w:rsidRPr="00931AE7" w:rsidRDefault="00056E7E" w:rsidP="00056E7E">
      <w:pPr>
        <w:pStyle w:val="ProductList-Body"/>
        <w:tabs>
          <w:tab w:val="clear" w:pos="158"/>
          <w:tab w:val="left" w:pos="90"/>
          <w:tab w:val="left" w:pos="270"/>
        </w:tabs>
        <w:ind w:left="518" w:hanging="360"/>
      </w:pPr>
      <w:r>
        <w:t>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asigura conformitatea cu aceste restricții, Clientul va coopera cu Microsoft pentru furnizarea acestor informații, inclusiv a documentelor, în interval de 30 de zile lucrătoare de la solicitare</w:t>
      </w:r>
      <w:r w:rsidR="00B55636">
        <w:t>.</w:t>
      </w:r>
    </w:p>
    <w:bookmarkStart w:id="179" w:name="O365Services"/>
    <w:p w14:paraId="79BE1468"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AB4C21">
      <w:pPr>
        <w:pStyle w:val="ProductList-OfferingGroupHeading"/>
        <w:rPr>
          <w:lang w:val="it-IT"/>
        </w:rPr>
      </w:pPr>
      <w:bookmarkStart w:id="180" w:name="_Toc23318453"/>
      <w:r w:rsidRPr="006B4B3B">
        <w:rPr>
          <w:lang w:val="it-IT"/>
        </w:rPr>
        <w:t>Serviciile Office 365</w:t>
      </w:r>
      <w:bookmarkEnd w:id="180"/>
    </w:p>
    <w:bookmarkEnd w:id="179"/>
    <w:p w14:paraId="4D62A6AD" w14:textId="77777777" w:rsidR="005363B2" w:rsidRPr="000772BE" w:rsidRDefault="005363B2" w:rsidP="00AB4C21">
      <w:pPr>
        <w:pStyle w:val="ProductList-Body"/>
        <w:tabs>
          <w:tab w:val="clear" w:pos="158"/>
          <w:tab w:val="left" w:pos="360"/>
        </w:tabs>
      </w:pPr>
      <w:r>
        <w:rPr>
          <w:b/>
          <w:color w:val="00188F"/>
        </w:rPr>
        <w:t>Notificări</w:t>
      </w:r>
    </w:p>
    <w:p w14:paraId="4CE7ACB8" w14:textId="47CB51C8" w:rsidR="000E3993" w:rsidRPr="00690C65" w:rsidRDefault="005363B2" w:rsidP="00AB4C21">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AB4C21">
      <w:pPr>
        <w:pStyle w:val="ProductList-Body"/>
      </w:pPr>
    </w:p>
    <w:p w14:paraId="78B5ADA0" w14:textId="77777777" w:rsidR="009427A1" w:rsidRPr="00690C65" w:rsidRDefault="009427A1" w:rsidP="00AB4C21">
      <w:pPr>
        <w:pStyle w:val="ProductList-Body"/>
      </w:pPr>
      <w:bookmarkStart w:id="181" w:name="CoreFeaturesforOffice365Services"/>
      <w:r>
        <w:rPr>
          <w:b/>
          <w:color w:val="00188F"/>
        </w:rPr>
        <w:t>Caracteristicile de bază pentru Serviciile Office 365</w:t>
      </w:r>
    </w:p>
    <w:bookmarkEnd w:id="181"/>
    <w:p w14:paraId="6CD2CC0F" w14:textId="7D0FEFFD" w:rsidR="009427A1" w:rsidRPr="00690C65" w:rsidRDefault="009427A1" w:rsidP="00AB4C2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AB4C21">
      <w:pPr>
        <w:pStyle w:val="ProductList-Body"/>
      </w:pPr>
    </w:p>
    <w:p w14:paraId="6313F83C" w14:textId="77777777" w:rsidR="009427A1" w:rsidRPr="00690C65" w:rsidRDefault="009427A1" w:rsidP="00AB4C21">
      <w:pPr>
        <w:pStyle w:val="ProductList-Body"/>
        <w:tabs>
          <w:tab w:val="clear" w:pos="158"/>
          <w:tab w:val="left" w:pos="360"/>
        </w:tabs>
        <w:ind w:left="180"/>
      </w:pPr>
      <w:r>
        <w:rPr>
          <w:b/>
          <w:color w:val="0072C6"/>
        </w:rPr>
        <w:t>Portal de administrare</w:t>
      </w:r>
    </w:p>
    <w:p w14:paraId="1026F256" w14:textId="0FAFB0CC" w:rsidR="009427A1" w:rsidRDefault="009427A1" w:rsidP="00AB4C21">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AB4C21">
      <w:pPr>
        <w:pStyle w:val="ProductList-Body"/>
        <w:tabs>
          <w:tab w:val="clear" w:pos="158"/>
          <w:tab w:val="left" w:pos="360"/>
        </w:tabs>
        <w:ind w:left="180"/>
      </w:pPr>
    </w:p>
    <w:p w14:paraId="44F9004C" w14:textId="77777777" w:rsidR="00CC5282" w:rsidRPr="00BA2331" w:rsidRDefault="00CC5282" w:rsidP="00AB4C21">
      <w:pPr>
        <w:pStyle w:val="ProductList-ClauseHeading"/>
        <w:keepNext w:val="0"/>
      </w:pPr>
      <w:r>
        <w:t>Criptarea serviciului cu cheia clientului</w:t>
      </w:r>
    </w:p>
    <w:p w14:paraId="1F8D3D73" w14:textId="77777777" w:rsidR="00CC5282" w:rsidRPr="00BA2331" w:rsidRDefault="00CC5282" w:rsidP="00AB4C21">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27266CC7" w:rsidR="009427A1" w:rsidRDefault="009427A1" w:rsidP="00AB4C21">
      <w:pPr>
        <w:pStyle w:val="ProductList-Body"/>
      </w:pPr>
    </w:p>
    <w:p w14:paraId="7C2F86F9" w14:textId="77777777" w:rsidR="001F70A4" w:rsidRDefault="001F70A4" w:rsidP="00AB4C21">
      <w:pPr>
        <w:pStyle w:val="ProductList-Body"/>
        <w:tabs>
          <w:tab w:val="clear" w:pos="158"/>
          <w:tab w:val="left" w:pos="180"/>
        </w:tabs>
        <w:rPr>
          <w:b/>
          <w:color w:val="00188F"/>
        </w:rPr>
      </w:pPr>
      <w:r>
        <w:rPr>
          <w:b/>
          <w:color w:val="00188F"/>
        </w:rPr>
        <w:t>Cortana</w:t>
      </w:r>
    </w:p>
    <w:p w14:paraId="4659E748" w14:textId="77777777" w:rsidR="001F70A4" w:rsidRPr="0097265B" w:rsidRDefault="001F70A4" w:rsidP="00AB4C21">
      <w:pPr>
        <w:pStyle w:val="ProductList-Body"/>
        <w:tabs>
          <w:tab w:val="clear" w:pos="158"/>
          <w:tab w:val="left" w:pos="180"/>
        </w:tabs>
        <w:rPr>
          <w:bCs/>
        </w:rPr>
      </w:pPr>
      <w:r>
        <w:rPr>
          <w:bCs/>
        </w:rPr>
        <w:t>Prin intermediul serviciilor Cortana integrate în serviciile Office 365, utilizatorii se pot conecta la serviciile Microsoft în afara serviciilor Office 365; în cazul în care Clientul permite acest lucru, utilizatorii care doresc să utilizeze aceste servicii se supun altor termeni de utilizare decât acești Termeni ai Serviciilor online pentru utilizarea acestor servicii, al căror operator de date este Microsoft, conform documentației produsului.</w:t>
      </w:r>
    </w:p>
    <w:p w14:paraId="0827DBFF" w14:textId="77777777" w:rsidR="001F70A4" w:rsidRPr="00690C65" w:rsidRDefault="001F70A4" w:rsidP="00AB4C21">
      <w:pPr>
        <w:pStyle w:val="ProductList-Body"/>
      </w:pPr>
    </w:p>
    <w:p w14:paraId="10343352" w14:textId="77777777" w:rsidR="00BC1BBE" w:rsidRDefault="00BC1BBE" w:rsidP="00AB4C21">
      <w:pPr>
        <w:pStyle w:val="ProductList-Body"/>
        <w:tabs>
          <w:tab w:val="clear" w:pos="158"/>
          <w:tab w:val="left" w:pos="180"/>
        </w:tabs>
        <w:rPr>
          <w:b/>
          <w:color w:val="00188F"/>
        </w:rPr>
      </w:pPr>
      <w:r>
        <w:rPr>
          <w:b/>
          <w:color w:val="00188F"/>
        </w:rPr>
        <w:t>Microsoft Teams</w:t>
      </w:r>
    </w:p>
    <w:p w14:paraId="3DA18A09" w14:textId="77777777" w:rsidR="00BC1BBE" w:rsidRDefault="00BC1BBE" w:rsidP="00AB4C21">
      <w:pPr>
        <w:pStyle w:val="ProductList-Body"/>
        <w:tabs>
          <w:tab w:val="clear" w:pos="158"/>
          <w:tab w:val="left" w:pos="360"/>
        </w:tabs>
      </w:pPr>
      <w:r>
        <w:rPr>
          <w:b/>
        </w:rPr>
        <w:t>Notificare</w:t>
      </w:r>
      <w:r w:rsidRPr="002C152F">
        <w:rPr>
          <w:b/>
        </w:rPr>
        <w:t>:</w:t>
      </w:r>
      <w:r>
        <w:t xml:space="preserve"> Notificarea privind H.264/MPEG-4 AVC din </w:t>
      </w:r>
      <w:hyperlink w:anchor="_top" w:tooltip="Anexa 1" w:history="1">
        <w:r>
          <w:rPr>
            <w:rStyle w:val="Hyperlink"/>
            <w:szCs w:val="18"/>
          </w:rPr>
          <w:t>Anexa 1</w:t>
        </w:r>
      </w:hyperlink>
      <w:r>
        <w:t xml:space="preserve"> se aplică tuturor serviciilor Office 365 care includ Microsoft Teams.</w:t>
      </w:r>
    </w:p>
    <w:p w14:paraId="79394C6A" w14:textId="77777777" w:rsidR="00BC1BBE" w:rsidRDefault="00BC1BBE" w:rsidP="00AB4C21">
      <w:pPr>
        <w:pStyle w:val="ProductList-Body"/>
        <w:tabs>
          <w:tab w:val="clear" w:pos="158"/>
          <w:tab w:val="left" w:pos="180"/>
        </w:tabs>
      </w:pPr>
      <w:r>
        <w:rPr>
          <w:b/>
        </w:rPr>
        <w:t>Clienții din sectorul serviciilor de sănătate:</w:t>
      </w:r>
      <w:r>
        <w:rPr>
          <w:b/>
          <w:bCs/>
        </w:rPr>
        <w:t xml:space="preserve"> </w:t>
      </w:r>
      <w:r>
        <w:t xml:space="preserve">CLIENTUL RECUNOAȘTE URMĂTOARELE ÎN LEGĂTURĂ CU SERVICIILE ONLINE (SERVICIUL ȘI APLICAȚIILE MICROSOFT TEAMS): (1) NU SUNT DESTINATE SAU PUSE LA DISPOZIȚIE CA UN DISPOZITIV MEDICAL (SAU DISPOZITIVE MEDICALE) PENTRU DIAGNOSTICAREA UNOR BOLI SAU A ALTOR AFECȚIUNI MEDICALE SAU PENTRU VINDECAREA, AMELIORAREA, TRATAREA SAU PREVENIREA BOLILOR, NU VOR FI UTILIZATE CA O COMPONENTĂ A UNOR OFERTE SAU PRODUSE MEDICALE ȘI NU SE ACORDĂ NICIO LICENȚĂ SAU DREPT DE UTILIZARE A SERVICIILOR ONLINE ÎN ASTFEL DE SCOPURI, (2) NU SUNT PROIECTATE SAU DESTINATE SĂ ÎNLOCUIASCĂ RECOMANDĂRILE, </w:t>
      </w:r>
      <w:r>
        <w:lastRenderedPageBreak/>
        <w:t>DIAGNOSTICUL, TRATAMENTUL SAU DECIZIILE MEDICALE PROFESIONALE ȘI NU VOR FI UTILIZATE PENTRU A ÎNLOCUI SAU CA ÎNLOCUITOR AL RECOMANDĂRILOR, DIAGNOSTICULUI, TRATAMENTULUI SAU DECIZIILOR MEDICALE PROFESIONALE ȘI (3) NU TREBUIE UTILIZATE ÎN CAZ DE URGENȚĂ. CLIENTUL ESTE UNICUL RESPONSABIL PENTRU VĂTĂMĂRILE CORPORALE SAU DECESUL CARE POATE SURVENI CA URMARE A UTILIZĂRII SERVICIULUI ȘI APLICAȚIILOR MICROSOFT TEAMS, INCLUSIV (FĂRĂ LIMITARE LA) VĂTĂMĂRILE UTILIZATORILOR FINALI SAU PACIENȚILOR CLIENTULUI.</w:t>
      </w:r>
    </w:p>
    <w:p w14:paraId="263573D9" w14:textId="77777777" w:rsidR="00BC1BBE" w:rsidRPr="008E1D84" w:rsidRDefault="00BC1BBE" w:rsidP="00AB4C21">
      <w:pPr>
        <w:pStyle w:val="ProductList-Body"/>
        <w:tabs>
          <w:tab w:val="clear" w:pos="158"/>
          <w:tab w:val="left" w:pos="180"/>
        </w:tabs>
        <w:rPr>
          <w:b/>
          <w:color w:val="00188F"/>
        </w:rPr>
      </w:pPr>
      <w:r>
        <w:rPr>
          <w:b/>
          <w:bCs/>
        </w:rPr>
        <w:t>Limitările serviciului DLP</w:t>
      </w:r>
      <w:r w:rsidRPr="002C152F">
        <w:rPr>
          <w:b/>
        </w:rPr>
        <w:t xml:space="preserve">: </w:t>
      </w:r>
      <w:r>
        <w:t>Serviciul Data Loss Prevention nu este valabil pentru sau nu blochează mesajele Microsoft Teams trimise sau primite prin SMS.</w:t>
      </w:r>
    </w:p>
    <w:p w14:paraId="6BAA10B0" w14:textId="77777777" w:rsidR="00BC1BBE" w:rsidRPr="00AC2618" w:rsidRDefault="00BC1BBE" w:rsidP="00AB4C21">
      <w:pPr>
        <w:pStyle w:val="ProductList-Body"/>
        <w:tabs>
          <w:tab w:val="clear" w:pos="158"/>
          <w:tab w:val="left" w:pos="360"/>
        </w:tabs>
      </w:pPr>
    </w:p>
    <w:p w14:paraId="764F2D5D" w14:textId="77777777" w:rsidR="00BC1BBE" w:rsidRPr="003521B5" w:rsidRDefault="00BC1BBE" w:rsidP="00AB4C21">
      <w:pPr>
        <w:pStyle w:val="ProductList-Body"/>
        <w:tabs>
          <w:tab w:val="clear" w:pos="158"/>
          <w:tab w:val="left" w:pos="180"/>
        </w:tabs>
        <w:rPr>
          <w:b/>
          <w:color w:val="00188F"/>
        </w:rPr>
      </w:pPr>
      <w:r>
        <w:rPr>
          <w:b/>
          <w:color w:val="00188F"/>
        </w:rPr>
        <w:t xml:space="preserve">Versiunile de încercare: </w:t>
      </w:r>
      <w:r>
        <w:t>Versiunea de încercare Microsoft Teams poate fi inițiată numai de utilizatori finali individuali. Clientul nu poate iniția o versiune de încercare Microsoft Teams în numele angajaților utilizatori finali.</w:t>
      </w:r>
    </w:p>
    <w:p w14:paraId="5562A9C5" w14:textId="16B7D88B" w:rsidR="00D54D7E" w:rsidRDefault="00D54D7E" w:rsidP="00AB4C21">
      <w:pPr>
        <w:pStyle w:val="ProductList-Body"/>
        <w:tabs>
          <w:tab w:val="clear" w:pos="158"/>
          <w:tab w:val="left" w:pos="360"/>
        </w:tabs>
      </w:pPr>
    </w:p>
    <w:p w14:paraId="1C652C3E" w14:textId="77777777" w:rsidR="00D018E5" w:rsidRPr="00EB48C9" w:rsidRDefault="00D018E5" w:rsidP="00AB4C21">
      <w:pPr>
        <w:pStyle w:val="ProductList-Body"/>
        <w:rPr>
          <w:b/>
          <w:color w:val="00188F"/>
        </w:rPr>
      </w:pPr>
      <w:r>
        <w:rPr>
          <w:b/>
          <w:color w:val="00188F"/>
        </w:rPr>
        <w:t>Microsoft Threat Experts</w:t>
      </w:r>
    </w:p>
    <w:p w14:paraId="705F02C3" w14:textId="77777777" w:rsidR="00D018E5" w:rsidRDefault="00D018E5" w:rsidP="00AB4C21">
      <w:pPr>
        <w:pStyle w:val="ProductList-Body"/>
        <w:ind w:right="-720"/>
      </w:pPr>
      <w:r>
        <w:t xml:space="preserve">Toate serviciile furnizate Clientului prin caracteristica Experts on Demand a serviciului Microsoft Threat Experts vor respecta notificarea privind Serviciile profesionale din </w:t>
      </w:r>
      <w:hyperlink w:anchor="_top" w:tooltip="Anexa 1" w:history="1">
        <w:r>
          <w:rPr>
            <w:rStyle w:val="Hyperlink"/>
          </w:rPr>
          <w:t>Anexa 1</w:t>
        </w:r>
      </w:hyperlink>
      <w:r>
        <w:t>.</w:t>
      </w:r>
    </w:p>
    <w:p w14:paraId="4A3D40C3" w14:textId="77777777" w:rsidR="00D018E5" w:rsidRDefault="00D018E5" w:rsidP="00AB4C21">
      <w:pPr>
        <w:pStyle w:val="ProductList-Body"/>
        <w:rPr>
          <w:b/>
          <w:color w:val="00188F"/>
        </w:rPr>
      </w:pPr>
    </w:p>
    <w:p w14:paraId="2D04705E" w14:textId="4B3BA532" w:rsidR="00D54D7E" w:rsidRPr="00D67A4B" w:rsidRDefault="00D54D7E" w:rsidP="00AB4C21">
      <w:pPr>
        <w:pStyle w:val="ProductList-Body"/>
        <w:rPr>
          <w:b/>
          <w:color w:val="00188F"/>
        </w:rPr>
      </w:pPr>
      <w:r>
        <w:rPr>
          <w:b/>
          <w:color w:val="00188F"/>
        </w:rPr>
        <w:t>Yammer</w:t>
      </w:r>
    </w:p>
    <w:p w14:paraId="1E57846B" w14:textId="77777777" w:rsidR="00D54D7E" w:rsidRDefault="00D54D7E" w:rsidP="00AB4C21">
      <w:pPr>
        <w:pStyle w:val="ProductList-Body"/>
      </w:pPr>
      <w:r>
        <w:t>Pentru Serviciile Office 365 care includ Yammer, Utilizatorii externi invitaţi la Yammer prin reţeaua externă nu au nevoie de licenţe SL utilizator.</w:t>
      </w:r>
    </w:p>
    <w:bookmarkStart w:id="182" w:name="AudioServices"/>
    <w:p w14:paraId="0C21C23C" w14:textId="77777777" w:rsidR="00392DF2" w:rsidRDefault="00392DF2" w:rsidP="00AB4C2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AB4C21">
      <w:pPr>
        <w:pStyle w:val="ProductList-Offering2Heading"/>
        <w:outlineLvl w:val="2"/>
      </w:pPr>
      <w:r>
        <w:tab/>
      </w:r>
      <w:bookmarkStart w:id="183" w:name="_Toc528174078"/>
      <w:bookmarkStart w:id="184" w:name="_Toc23318454"/>
      <w:r>
        <w:t>Servicii audio</w:t>
      </w:r>
      <w:bookmarkEnd w:id="183"/>
      <w:bookmarkEnd w:id="184"/>
    </w:p>
    <w:p w14:paraId="4F95E9D7" w14:textId="77777777" w:rsidR="002B3CFE" w:rsidRDefault="002B3CFE" w:rsidP="00AB4C21">
      <w:pPr>
        <w:pStyle w:val="ProductList-Offering1"/>
        <w:sectPr w:rsidR="002B3CFE"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2"/>
    <w:p w14:paraId="4538BE84" w14:textId="77777777" w:rsidR="002B3CFE" w:rsidRDefault="002B3CFE" w:rsidP="00AB4C21">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AB4C21">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AB4C21">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AB4C21">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AB4C21">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AB4C21">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AB4C21">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AB4C21">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AB4C21">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AB4C21">
      <w:pPr>
        <w:pStyle w:val="ProductList-Body"/>
        <w:rPr>
          <w:b/>
          <w:color w:val="00188F"/>
        </w:rPr>
      </w:pPr>
      <w:r>
        <w:rPr>
          <w:b/>
          <w:color w:val="00188F"/>
        </w:rPr>
        <w:t>Caracteristicile de bază pentru Serviciile Office 365</w:t>
      </w:r>
    </w:p>
    <w:p w14:paraId="2C193D8A" w14:textId="277A997A" w:rsidR="002B3CFE" w:rsidRDefault="002B3CFE" w:rsidP="00AB4C21">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5F5A964C" w14:textId="77777777" w:rsidR="002B3CFE" w:rsidRPr="00D7478E" w:rsidRDefault="002B3CFE" w:rsidP="00AB4C21">
      <w:pPr>
        <w:pStyle w:val="ProductList-Body"/>
      </w:pPr>
    </w:p>
    <w:p w14:paraId="3144C02C" w14:textId="77777777" w:rsidR="002B3CFE" w:rsidRPr="00D7478E" w:rsidRDefault="002B3CFE" w:rsidP="00AB4C21">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AB4C21">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AB4C21">
      <w:pPr>
        <w:pStyle w:val="ProductList-Body"/>
        <w:tabs>
          <w:tab w:val="clear" w:pos="158"/>
          <w:tab w:val="left" w:pos="360"/>
        </w:tabs>
        <w:ind w:left="180"/>
      </w:pPr>
    </w:p>
    <w:p w14:paraId="3287799F" w14:textId="77777777" w:rsidR="002B3CFE" w:rsidRPr="00D7478E" w:rsidRDefault="002B3CFE" w:rsidP="00AB4C21">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AB4C21">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AB4C21">
      <w:pPr>
        <w:pStyle w:val="ProductList-Body"/>
        <w:tabs>
          <w:tab w:val="clear" w:pos="158"/>
          <w:tab w:val="left" w:pos="360"/>
        </w:tabs>
        <w:ind w:left="180"/>
      </w:pPr>
    </w:p>
    <w:p w14:paraId="26D8F761" w14:textId="77777777" w:rsidR="002B3CFE" w:rsidRPr="00D7478E" w:rsidRDefault="002B3CFE" w:rsidP="00AB4C21">
      <w:pPr>
        <w:pStyle w:val="ProductList-Body"/>
        <w:tabs>
          <w:tab w:val="clear" w:pos="158"/>
          <w:tab w:val="left" w:pos="360"/>
        </w:tabs>
        <w:ind w:left="187"/>
        <w:rPr>
          <w:b/>
          <w:color w:val="0072C6"/>
        </w:rPr>
      </w:pPr>
      <w:r>
        <w:rPr>
          <w:b/>
          <w:color w:val="0072C6"/>
        </w:rPr>
        <w:t>Întâlniri online</w:t>
      </w:r>
    </w:p>
    <w:p w14:paraId="6C970400" w14:textId="77777777" w:rsidR="002B3CFE" w:rsidRDefault="002B3CFE" w:rsidP="00AB4C21">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AB4C21">
      <w:pPr>
        <w:pStyle w:val="ProductList-Body"/>
      </w:pPr>
    </w:p>
    <w:p w14:paraId="16E3FCC7" w14:textId="77777777" w:rsidR="002B3CFE" w:rsidRDefault="002B3CFE" w:rsidP="00AB4C21">
      <w:pPr>
        <w:pStyle w:val="ProductList-Body"/>
        <w:rPr>
          <w:b/>
          <w:color w:val="00188F"/>
        </w:rPr>
      </w:pPr>
      <w:r>
        <w:rPr>
          <w:b/>
          <w:color w:val="00188F"/>
        </w:rPr>
        <w:t>Notificări</w:t>
      </w:r>
    </w:p>
    <w:p w14:paraId="43652B3F" w14:textId="69960117" w:rsidR="002B3CFE" w:rsidRDefault="002B3CFE" w:rsidP="00AB4C21">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Default="002B3CFE" w:rsidP="00AB4C21">
      <w:pPr>
        <w:pStyle w:val="ProductList-Body"/>
        <w:tabs>
          <w:tab w:val="clear" w:pos="158"/>
          <w:tab w:val="left" w:pos="360"/>
        </w:tabs>
      </w:pPr>
    </w:p>
    <w:p w14:paraId="6ECD945F" w14:textId="77777777" w:rsidR="002B3CFE" w:rsidRPr="00207B92" w:rsidRDefault="002B3CFE" w:rsidP="00AB4C21">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3CFE">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3CFE">
      <w:pPr>
        <w:pStyle w:val="ProductList-Body"/>
        <w:tabs>
          <w:tab w:val="clear" w:pos="158"/>
          <w:tab w:val="left" w:pos="360"/>
        </w:tabs>
      </w:pPr>
    </w:p>
    <w:p w14:paraId="3BB0F093" w14:textId="77777777" w:rsidR="002B3CFE" w:rsidRPr="0011540B" w:rsidRDefault="002B3CFE" w:rsidP="002B3CFE">
      <w:pPr>
        <w:pStyle w:val="ProductList-Body"/>
        <w:rPr>
          <w:b/>
          <w:color w:val="00188F"/>
        </w:rPr>
      </w:pPr>
      <w:r>
        <w:rPr>
          <w:b/>
          <w:color w:val="00188F"/>
        </w:rPr>
        <w:t>Dispozitivul de comunicare pentru zona comună</w:t>
      </w:r>
    </w:p>
    <w:p w14:paraId="0E0A0901" w14:textId="77777777" w:rsidR="002B3CFE" w:rsidRDefault="002B3CFE" w:rsidP="002B3CFE">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3CFE">
      <w:pPr>
        <w:pStyle w:val="ProductList-Body"/>
        <w:tabs>
          <w:tab w:val="clear" w:pos="158"/>
          <w:tab w:val="left" w:pos="360"/>
        </w:tabs>
      </w:pPr>
    </w:p>
    <w:p w14:paraId="703B0402" w14:textId="77777777" w:rsidR="008A7DD6" w:rsidRPr="003619D2" w:rsidRDefault="008A7DD6" w:rsidP="008A7DD6">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8A7DD6">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5" w:history="1">
        <w:r w:rsidR="002B3CFE">
          <w:rPr>
            <w:rStyle w:val="Hyperlink"/>
          </w:rPr>
          <w:t>http://go.microsoft.com/fwlink/?LinkId=690247</w:t>
        </w:r>
      </w:hyperlink>
      <w:r w:rsidR="002B3CFE">
        <w:t>.</w:t>
      </w:r>
    </w:p>
    <w:p w14:paraId="611FC9E0" w14:textId="77777777" w:rsidR="002B3CFE" w:rsidRDefault="002B3CFE" w:rsidP="002B3CFE">
      <w:pPr>
        <w:pStyle w:val="ProductList-Body"/>
        <w:tabs>
          <w:tab w:val="clear" w:pos="158"/>
          <w:tab w:val="left" w:pos="360"/>
        </w:tabs>
      </w:pPr>
    </w:p>
    <w:p w14:paraId="1B907370" w14:textId="77777777" w:rsidR="002B3CFE" w:rsidRPr="0081293D" w:rsidRDefault="002B3CFE" w:rsidP="002B3CFE">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3CFE">
      <w:pPr>
        <w:pStyle w:val="ProductList-Body"/>
      </w:pPr>
    </w:p>
    <w:p w14:paraId="6EF20C5A" w14:textId="77777777" w:rsidR="002B3CFE" w:rsidRPr="003619D2" w:rsidRDefault="002B3CFE" w:rsidP="002B3CFE">
      <w:pPr>
        <w:pStyle w:val="ProductList-Body"/>
        <w:keepNext/>
        <w:keepLines/>
        <w:rPr>
          <w:b/>
          <w:color w:val="00188F"/>
        </w:rPr>
      </w:pPr>
      <w:r>
        <w:rPr>
          <w:b/>
          <w:color w:val="00188F"/>
        </w:rPr>
        <w:t>Informații importante cu privire la serviciile de urgență</w:t>
      </w:r>
    </w:p>
    <w:p w14:paraId="56D0DD64" w14:textId="77777777" w:rsidR="002B3CFE" w:rsidRDefault="002B3CFE" w:rsidP="002B3CFE">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5CBE1C0E" w14:textId="1E6C618D" w:rsidR="00A847D4" w:rsidRPr="00CF0E6B" w:rsidRDefault="007D5460" w:rsidP="00CF0E6B">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AB4C21">
      <w:pPr>
        <w:pStyle w:val="ProductList-Offering2Heading"/>
        <w:outlineLvl w:val="2"/>
        <w:rPr>
          <w:lang w:val="ro-RO"/>
        </w:rPr>
      </w:pPr>
      <w:r w:rsidRPr="008554D6">
        <w:rPr>
          <w:lang w:val="ro-RO"/>
        </w:rPr>
        <w:tab/>
      </w:r>
      <w:bookmarkStart w:id="185" w:name="ExchangeOnline"/>
      <w:bookmarkStart w:id="186" w:name="_Toc524436947"/>
      <w:bookmarkStart w:id="187" w:name="_Toc523239319"/>
      <w:bookmarkStart w:id="188" w:name="_Toc23318455"/>
      <w:r w:rsidRPr="008554D6">
        <w:rPr>
          <w:lang w:val="ro-RO"/>
        </w:rPr>
        <w:t>Exchange Online</w:t>
      </w:r>
      <w:bookmarkEnd w:id="185"/>
      <w:bookmarkEnd w:id="186"/>
      <w:bookmarkEnd w:id="187"/>
      <w:bookmarkEnd w:id="188"/>
    </w:p>
    <w:p w14:paraId="6EC05114" w14:textId="77777777" w:rsidR="00C477A7" w:rsidRDefault="00C477A7" w:rsidP="00AB4C21">
      <w:pPr>
        <w:pStyle w:val="ProductList-Offering1"/>
        <w:sectPr w:rsidR="00C477A7" w:rsidSect="00E275D6">
          <w:footerReference w:type="first" r:id="rId56"/>
          <w:type w:val="continuous"/>
          <w:pgSz w:w="12240" w:h="15840"/>
          <w:pgMar w:top="1440" w:right="720" w:bottom="1440" w:left="720" w:header="720" w:footer="720" w:gutter="0"/>
          <w:cols w:space="720"/>
          <w:titlePg/>
          <w:docGrid w:linePitch="360"/>
        </w:sectPr>
      </w:pPr>
    </w:p>
    <w:p w14:paraId="62F34CC5" w14:textId="77777777" w:rsidR="00C477A7" w:rsidRDefault="00C477A7" w:rsidP="00AB4C21">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AB4C21">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AB4C21">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AB4C21">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AB4C21">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AB4C21">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AB4C21">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AB4C21">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AB4C21">
      <w:pPr>
        <w:pStyle w:val="ProductList-Body"/>
        <w:pBdr>
          <w:top w:val="single" w:sz="4" w:space="1" w:color="BFBFBF" w:themeColor="background1" w:themeShade="BF"/>
        </w:pBdr>
        <w:rPr>
          <w:sz w:val="8"/>
          <w:szCs w:val="8"/>
        </w:rPr>
      </w:pPr>
    </w:p>
    <w:p w14:paraId="0148DFFB" w14:textId="0758CBAD" w:rsidR="001A19E0" w:rsidRPr="00690C65" w:rsidRDefault="00DC0A1F" w:rsidP="00AB4C21">
      <w:pPr>
        <w:pStyle w:val="ProductList-Body"/>
      </w:pPr>
      <w:r>
        <w:rPr>
          <w:b/>
          <w:color w:val="00188F"/>
        </w:rPr>
        <w:t>Caracteristicile de bază pentru Serviciile Office 365 – Exchange Online</w:t>
      </w:r>
    </w:p>
    <w:p w14:paraId="029F6D7B" w14:textId="69F26B51" w:rsidR="001A19E0" w:rsidRPr="00690C65" w:rsidRDefault="001A19E0" w:rsidP="00AB4C21">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D120F58" w14:textId="77777777" w:rsidR="00017A5A" w:rsidRPr="00690C65" w:rsidRDefault="00017A5A" w:rsidP="00AB4C21">
      <w:pPr>
        <w:pStyle w:val="ProductList-Body"/>
      </w:pPr>
    </w:p>
    <w:p w14:paraId="1211BEB5" w14:textId="77777777" w:rsidR="001A19E0" w:rsidRPr="00690C65" w:rsidRDefault="001A19E0" w:rsidP="00AB4C21">
      <w:pPr>
        <w:pStyle w:val="ProductList-Body"/>
        <w:ind w:left="187"/>
      </w:pPr>
      <w:r>
        <w:rPr>
          <w:b/>
          <w:color w:val="0072C6"/>
        </w:rPr>
        <w:t>E-mailurile</w:t>
      </w:r>
    </w:p>
    <w:p w14:paraId="3937A9A0" w14:textId="4DCDD39C" w:rsidR="001A19E0" w:rsidRPr="00690C65" w:rsidRDefault="001A19E0" w:rsidP="00AB4C21">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AB4C21">
      <w:pPr>
        <w:pStyle w:val="ProductList-Body"/>
        <w:ind w:left="180"/>
      </w:pPr>
    </w:p>
    <w:p w14:paraId="53900BEE" w14:textId="77777777" w:rsidR="001A19E0" w:rsidRPr="00690C65" w:rsidRDefault="001A19E0" w:rsidP="00AB4C21">
      <w:pPr>
        <w:pStyle w:val="ProductList-Body"/>
        <w:ind w:left="187"/>
      </w:pPr>
      <w:r>
        <w:rPr>
          <w:b/>
          <w:color w:val="0072C6"/>
        </w:rPr>
        <w:t>Accesul mobil şi prin browser web</w:t>
      </w:r>
    </w:p>
    <w:p w14:paraId="277343D5" w14:textId="1C1D7BA1" w:rsidR="001A19E0" w:rsidRPr="00690C65" w:rsidRDefault="001A19E0" w:rsidP="00AB4C21">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AB4C21">
      <w:pPr>
        <w:pStyle w:val="ProductList-Body"/>
        <w:ind w:left="180"/>
      </w:pPr>
    </w:p>
    <w:p w14:paraId="05B168D9" w14:textId="77777777" w:rsidR="001A19E0" w:rsidRPr="00690C65" w:rsidRDefault="001A19E0" w:rsidP="00AB4C21">
      <w:pPr>
        <w:pStyle w:val="ProductList-Body"/>
        <w:ind w:left="180"/>
      </w:pPr>
      <w:r>
        <w:rPr>
          <w:b/>
          <w:color w:val="0072C6"/>
        </w:rPr>
        <w:t>Strategiile de conservare</w:t>
      </w:r>
    </w:p>
    <w:p w14:paraId="0BFE11A8" w14:textId="021008B4" w:rsidR="001A19E0" w:rsidRPr="00690C65" w:rsidRDefault="001A19E0" w:rsidP="00AB4C21">
      <w:pPr>
        <w:pStyle w:val="ProductList-Body"/>
        <w:ind w:left="180"/>
      </w:pPr>
      <w:r>
        <w:t>Clientul va putea stabili politicile de arhivare şi de ştergere pentru mesajele de e-mail.</w:t>
      </w:r>
    </w:p>
    <w:p w14:paraId="23E25D82" w14:textId="77777777" w:rsidR="001A19E0" w:rsidRPr="00690C65" w:rsidRDefault="001A19E0" w:rsidP="00AB4C21">
      <w:pPr>
        <w:pStyle w:val="ProductList-Body"/>
        <w:ind w:left="180"/>
      </w:pPr>
    </w:p>
    <w:p w14:paraId="42B509D2" w14:textId="77777777" w:rsidR="001A19E0" w:rsidRPr="00690C65" w:rsidRDefault="001A19E0" w:rsidP="00AB4C21">
      <w:pPr>
        <w:pStyle w:val="ProductList-Body"/>
        <w:ind w:left="187"/>
      </w:pPr>
      <w:r>
        <w:rPr>
          <w:b/>
          <w:color w:val="0072C6"/>
        </w:rPr>
        <w:t>Recuperarea elementelor şterse şi a cutiei poştale</w:t>
      </w:r>
    </w:p>
    <w:p w14:paraId="6F18D65A" w14:textId="77777777" w:rsidR="0023405D" w:rsidRPr="0044514B" w:rsidRDefault="0023405D" w:rsidP="00AB4C21">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AB4C21">
      <w:pPr>
        <w:pStyle w:val="ProductList-Body"/>
        <w:ind w:left="180"/>
      </w:pPr>
    </w:p>
    <w:p w14:paraId="4FCE47EA" w14:textId="77777777" w:rsidR="001A19E0" w:rsidRPr="00690C65" w:rsidRDefault="001A19E0" w:rsidP="00AB4C21">
      <w:pPr>
        <w:pStyle w:val="ProductList-Body"/>
        <w:ind w:left="180"/>
      </w:pPr>
      <w:r>
        <w:rPr>
          <w:b/>
          <w:color w:val="0072C6"/>
        </w:rPr>
        <w:t>Căutarea în mai multe cutii poştale</w:t>
      </w:r>
    </w:p>
    <w:p w14:paraId="442DBA42" w14:textId="37A9B852" w:rsidR="001A19E0" w:rsidRPr="00690C65" w:rsidRDefault="001A19E0" w:rsidP="00AB4C21">
      <w:pPr>
        <w:pStyle w:val="ProductList-Body"/>
        <w:ind w:left="180"/>
      </w:pPr>
      <w:r>
        <w:t>Clientul va putea căuta conţinut în mai multe cutii poştale din cadrul organizaţiei.</w:t>
      </w:r>
    </w:p>
    <w:p w14:paraId="6D60AB6B" w14:textId="77777777" w:rsidR="001A19E0" w:rsidRPr="00690C65" w:rsidRDefault="001A19E0" w:rsidP="00AB4C21">
      <w:pPr>
        <w:pStyle w:val="ProductList-Body"/>
        <w:ind w:left="180"/>
      </w:pPr>
    </w:p>
    <w:p w14:paraId="3467D71C" w14:textId="77777777" w:rsidR="001A19E0" w:rsidRPr="00690C65" w:rsidRDefault="001A19E0" w:rsidP="00AB4C21">
      <w:pPr>
        <w:pStyle w:val="ProductList-Body"/>
        <w:ind w:left="180"/>
      </w:pPr>
      <w:r>
        <w:rPr>
          <w:b/>
          <w:color w:val="0072C6"/>
        </w:rPr>
        <w:t>Calendarul</w:t>
      </w:r>
    </w:p>
    <w:p w14:paraId="294F5C1B" w14:textId="0EB42AC3" w:rsidR="001A19E0" w:rsidRPr="00690C65" w:rsidRDefault="001A19E0" w:rsidP="00AB4C21">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AB4C21">
      <w:pPr>
        <w:pStyle w:val="ProductList-Body"/>
        <w:ind w:left="180"/>
      </w:pPr>
    </w:p>
    <w:p w14:paraId="12646D9A" w14:textId="77777777" w:rsidR="001A19E0" w:rsidRPr="00690C65" w:rsidRDefault="001A19E0" w:rsidP="00AB4C21">
      <w:pPr>
        <w:pStyle w:val="ProductList-Body"/>
        <w:ind w:left="187"/>
      </w:pPr>
      <w:r>
        <w:rPr>
          <w:b/>
          <w:color w:val="0072C6"/>
        </w:rPr>
        <w:t>Persoanele de contact</w:t>
      </w:r>
    </w:p>
    <w:p w14:paraId="648D4163" w14:textId="5B3948A9" w:rsidR="001A19E0" w:rsidRDefault="001A19E0" w:rsidP="00AB4C21">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AB4C21">
      <w:pPr>
        <w:pStyle w:val="ProductList-Body"/>
        <w:ind w:left="180"/>
      </w:pPr>
    </w:p>
    <w:p w14:paraId="6B6C75C8" w14:textId="47017AF8" w:rsidR="00DC0A1F" w:rsidRPr="00690C65" w:rsidRDefault="00DC0A1F" w:rsidP="00AB4C21">
      <w:pPr>
        <w:pStyle w:val="ProductList-Body"/>
      </w:pPr>
      <w:r>
        <w:rPr>
          <w:b/>
          <w:color w:val="00188F"/>
        </w:rPr>
        <w:t>Caracteristicile de bază pentru Serviciile Office 365 – Arhivare Exchange Online</w:t>
      </w:r>
    </w:p>
    <w:p w14:paraId="3AEF57B1" w14:textId="542BAAD7" w:rsidR="00DC0A1F" w:rsidRPr="00690C65" w:rsidRDefault="00DC0A1F" w:rsidP="00AB4C21">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AB4C21">
      <w:pPr>
        <w:pStyle w:val="ProductList-Body"/>
      </w:pPr>
    </w:p>
    <w:p w14:paraId="40C43371" w14:textId="77777777" w:rsidR="00ED50E6" w:rsidRPr="00690C65" w:rsidRDefault="001A19E0" w:rsidP="00AB4C21">
      <w:pPr>
        <w:pStyle w:val="ProductList-Body"/>
        <w:ind w:left="187"/>
      </w:pPr>
      <w:r>
        <w:rPr>
          <w:b/>
          <w:color w:val="0072C6"/>
        </w:rPr>
        <w:t>Stocarea</w:t>
      </w:r>
    </w:p>
    <w:p w14:paraId="4D3B73EF" w14:textId="41F65D4D" w:rsidR="001A19E0" w:rsidRPr="00690C65" w:rsidRDefault="001A19E0" w:rsidP="00AB4C21">
      <w:pPr>
        <w:pStyle w:val="ProductList-Body"/>
        <w:ind w:left="180"/>
      </w:pPr>
      <w:r>
        <w:t>Clientul îi va putea permite unui utilizator final să stocheze mesajele de e-mail.</w:t>
      </w:r>
    </w:p>
    <w:p w14:paraId="20F27813" w14:textId="77777777" w:rsidR="00ED50E6" w:rsidRPr="00690C65" w:rsidRDefault="00ED50E6" w:rsidP="00AB4C21">
      <w:pPr>
        <w:pStyle w:val="ProductList-Body"/>
        <w:ind w:left="180"/>
      </w:pPr>
    </w:p>
    <w:p w14:paraId="0586DAE4" w14:textId="77777777" w:rsidR="00ED50E6" w:rsidRPr="00690C65" w:rsidRDefault="001A19E0" w:rsidP="00AB4C21">
      <w:pPr>
        <w:pStyle w:val="ProductList-Body"/>
        <w:ind w:left="187"/>
      </w:pPr>
      <w:r>
        <w:rPr>
          <w:b/>
          <w:color w:val="0072C6"/>
        </w:rPr>
        <w:t>Strategiile de conservare</w:t>
      </w:r>
    </w:p>
    <w:p w14:paraId="7CDB87D7" w14:textId="21882356" w:rsidR="001A19E0" w:rsidRPr="00690C65" w:rsidRDefault="001A19E0" w:rsidP="00AB4C21">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392DF2">
      <w:pPr>
        <w:pStyle w:val="ProductList-Body"/>
        <w:keepNext/>
        <w:ind w:left="187"/>
      </w:pPr>
      <w:r>
        <w:rPr>
          <w:b/>
          <w:color w:val="0072C6"/>
        </w:rPr>
        <w:lastRenderedPageBreak/>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AB4C21">
      <w:pPr>
        <w:pStyle w:val="ProductList-Body"/>
        <w:ind w:left="187"/>
      </w:pPr>
      <w:r>
        <w:rPr>
          <w:b/>
          <w:color w:val="0072C6"/>
        </w:rPr>
        <w:t>Arhivarea</w:t>
      </w:r>
    </w:p>
    <w:p w14:paraId="73F5962E" w14:textId="77777777" w:rsidR="006523C8" w:rsidRPr="00690C65" w:rsidRDefault="006523C8" w:rsidP="00AB4C21">
      <w:pPr>
        <w:pStyle w:val="ProductList-Body"/>
        <w:ind w:left="180"/>
      </w:pPr>
      <w:r>
        <w:t>Exchange Online Archiving poate fi utilizată pentru stocarea mesajelor numai cu Exchange Online Plan 1 şi 2.</w:t>
      </w:r>
    </w:p>
    <w:p w14:paraId="2F8F646A" w14:textId="77777777" w:rsidR="006523C8" w:rsidRPr="00690C65" w:rsidRDefault="006523C8" w:rsidP="00AB4C21">
      <w:pPr>
        <w:pStyle w:val="ProductList-Body"/>
        <w:ind w:left="180"/>
      </w:pPr>
    </w:p>
    <w:p w14:paraId="2B0BFA2B" w14:textId="6300D19C" w:rsidR="006523C8" w:rsidRPr="00690C65" w:rsidRDefault="006523C8" w:rsidP="00AB4C21">
      <w:pPr>
        <w:pStyle w:val="ProductList-Body"/>
        <w:ind w:left="180"/>
      </w:pPr>
      <w:r>
        <w:rPr>
          <w:b/>
          <w:color w:val="0072C6"/>
        </w:rPr>
        <w:t>Arhivarea pentru Exchange Server</w:t>
      </w:r>
    </w:p>
    <w:p w14:paraId="05891E4A" w14:textId="77777777" w:rsidR="006523C8" w:rsidRPr="00690C65" w:rsidRDefault="006523C8" w:rsidP="00AB4C21">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AB4C21">
      <w:pPr>
        <w:pStyle w:val="ProductList-Body"/>
        <w:ind w:left="180"/>
      </w:pPr>
    </w:p>
    <w:p w14:paraId="7011266A" w14:textId="77777777" w:rsidR="0048288F" w:rsidRDefault="0048288F" w:rsidP="00AB4C21">
      <w:pPr>
        <w:pStyle w:val="ProductList-ClauseHeading"/>
        <w:keepNext w:val="0"/>
      </w:pPr>
      <w:r>
        <w:t>Dispozitive smartphone și tablete</w:t>
      </w:r>
    </w:p>
    <w:p w14:paraId="5CFBB1AF" w14:textId="77777777" w:rsidR="0048288F" w:rsidRPr="003A1DB6" w:rsidRDefault="0048288F" w:rsidP="00AB4C21">
      <w:pPr>
        <w:pStyle w:val="ProductList-Body"/>
      </w:pPr>
      <w:r>
        <w:t xml:space="preserve">Fiecare utilizator căruia Clientul îi alocă o licență SL utilizator pentru Exchange Online are dreptul (i) să folosească Microsoft Outlook pentru dispozitive mobile în scopuri comerciale și (ii) să se conecteze la Microsoft Outlook cu ID-ul organizației pe maximum cinci dispozitive smartphone și cinci tablete. </w:t>
      </w:r>
    </w:p>
    <w:p w14:paraId="2B70E299" w14:textId="77777777" w:rsidR="00DE3BA5" w:rsidRDefault="00DE3BA5" w:rsidP="00AB4C21">
      <w:pPr>
        <w:pStyle w:val="ProductList-Body"/>
        <w:tabs>
          <w:tab w:val="clear" w:pos="158"/>
          <w:tab w:val="left" w:pos="270"/>
        </w:tabs>
        <w:rPr>
          <w:b/>
          <w:color w:val="00188F"/>
        </w:rPr>
      </w:pPr>
    </w:p>
    <w:p w14:paraId="6F4D5951" w14:textId="593A44DE" w:rsidR="006523C8" w:rsidRPr="00690C65" w:rsidRDefault="006523C8" w:rsidP="00AB4C21">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AB4C21">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57" w:history="1">
        <w:r>
          <w:rPr>
            <w:rStyle w:val="Hyperlink"/>
          </w:rPr>
          <w:t>http://go.microsoft.com/?linkid=9839206</w:t>
        </w:r>
      </w:hyperlink>
      <w:r w:rsidRPr="002F53A5">
        <w:rPr>
          <w:rStyle w:val="Hyperlink"/>
          <w:u w:val="none"/>
        </w:rPr>
        <w:t>.</w:t>
      </w:r>
    </w:p>
    <w:p w14:paraId="3945EE2A" w14:textId="77777777" w:rsidR="006523C8" w:rsidRPr="00690C65" w:rsidRDefault="006523C8" w:rsidP="00AB4C21">
      <w:pPr>
        <w:pStyle w:val="ProductList-Body"/>
      </w:pPr>
    </w:p>
    <w:p w14:paraId="00E64175" w14:textId="77777777" w:rsidR="00216953" w:rsidRPr="00017A5A" w:rsidRDefault="00216953" w:rsidP="00AB4C21">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AB4C21">
      <w:pPr>
        <w:pStyle w:val="ProductList-Body"/>
      </w:pPr>
      <w:r>
        <w:t>În cazul în care Clientul deține licență per dispozitiv pentru Data Loss Prevention pentru Office 365, toți utilizatorii Dispozitivului licențiat vor avea licență pentru Serviciul online.</w:t>
      </w:r>
      <w:bookmarkStart w:id="189" w:name="_Hlk486589626"/>
    </w:p>
    <w:bookmarkEnd w:id="189"/>
    <w:p w14:paraId="4B360B15" w14:textId="0C19382D" w:rsidR="008861CF" w:rsidRDefault="008861CF" w:rsidP="00AB4C21">
      <w:pPr>
        <w:pStyle w:val="ProductList-Body"/>
        <w:tabs>
          <w:tab w:val="clear" w:pos="158"/>
          <w:tab w:val="left" w:pos="180"/>
        </w:tabs>
      </w:pPr>
    </w:p>
    <w:p w14:paraId="77F457A9" w14:textId="77777777" w:rsidR="008861CF" w:rsidRPr="00E43C32" w:rsidRDefault="008861CF" w:rsidP="00AB4C21">
      <w:pPr>
        <w:pStyle w:val="ProductList-Body"/>
        <w:rPr>
          <w:b/>
          <w:color w:val="00188F"/>
        </w:rPr>
      </w:pPr>
      <w:bookmarkStart w:id="190" w:name="_Toc423959249"/>
      <w:r w:rsidRPr="00E43C32">
        <w:rPr>
          <w:b/>
          <w:color w:val="00188F"/>
        </w:rPr>
        <w:t>Acord privind nivelul serviciului</w:t>
      </w:r>
      <w:bookmarkEnd w:id="190"/>
    </w:p>
    <w:p w14:paraId="106466CB" w14:textId="77777777" w:rsidR="00400A6C" w:rsidRDefault="00400A6C" w:rsidP="00AB4C21">
      <w:pPr>
        <w:pStyle w:val="ProductList-Body"/>
        <w:tabs>
          <w:tab w:val="clear" w:pos="158"/>
          <w:tab w:val="left" w:pos="180"/>
        </w:tabs>
      </w:pPr>
      <w:bookmarkStart w:id="191" w:name="Office365Applications"/>
      <w:r>
        <w:t>Nu există niciun Acord privind nivelul serviciului pentru Protecţia avansată împotriva ameninţărilor Office 365 sau pentru Informaţiile despre ameninţări Office 365.</w:t>
      </w:r>
    </w:p>
    <w:bookmarkStart w:id="192" w:name="O365Applications"/>
    <w:bookmarkEnd w:id="191"/>
    <w:p w14:paraId="5C306022"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93F6697" w14:textId="77777777" w:rsidR="00C477A7" w:rsidRPr="002B3CFE" w:rsidRDefault="00C477A7" w:rsidP="00C477A7">
      <w:pPr>
        <w:pStyle w:val="ProductList-Offering2Heading"/>
        <w:outlineLvl w:val="2"/>
      </w:pPr>
      <w:r w:rsidRPr="002B3CFE">
        <w:tab/>
      </w:r>
      <w:bookmarkStart w:id="193" w:name="_Toc524436948"/>
      <w:bookmarkStart w:id="194" w:name="_Toc523239320"/>
      <w:bookmarkStart w:id="195" w:name="_Toc23318456"/>
      <w:r w:rsidRPr="002B3CFE">
        <w:t>Aplicații cu Office 365</w:t>
      </w:r>
      <w:bookmarkEnd w:id="192"/>
      <w:bookmarkEnd w:id="193"/>
      <w:bookmarkEnd w:id="194"/>
      <w:bookmarkEnd w:id="195"/>
    </w:p>
    <w:p w14:paraId="104F962F" w14:textId="77777777" w:rsidR="00C477A7" w:rsidRDefault="00C477A7" w:rsidP="00C477A7">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C477A7">
      <w:pPr>
        <w:pStyle w:val="ProductList-Body"/>
        <w:rPr>
          <w:b/>
          <w:color w:val="00188F"/>
        </w:rPr>
      </w:pPr>
      <w:r>
        <w:rPr>
          <w:b/>
          <w:color w:val="00188F"/>
        </w:rPr>
        <w:t>Acord privind nivelul serviciului</w:t>
      </w:r>
    </w:p>
    <w:p w14:paraId="58BFA852" w14:textId="77777777" w:rsidR="00C477A7" w:rsidRDefault="00C477A7" w:rsidP="00C477A7">
      <w:pPr>
        <w:pStyle w:val="ProductList-Body"/>
      </w:pPr>
      <w:r>
        <w:t>Nu există niciun Acord privind nivelul serviciului pentru Visio Online.</w:t>
      </w:r>
    </w:p>
    <w:p w14:paraId="4BA92CE7" w14:textId="77777777" w:rsidR="00C477A7" w:rsidRPr="00123E7D" w:rsidRDefault="00C477A7" w:rsidP="00C477A7">
      <w:pPr>
        <w:pStyle w:val="ProductList-Body"/>
      </w:pPr>
    </w:p>
    <w:p w14:paraId="342C6EF6" w14:textId="77777777" w:rsidR="00C477A7" w:rsidRPr="00123E7D" w:rsidRDefault="00C477A7" w:rsidP="00C477A7">
      <w:pPr>
        <w:pStyle w:val="ProductList-Body"/>
        <w:keepNext/>
        <w:tabs>
          <w:tab w:val="clear" w:pos="158"/>
          <w:tab w:val="left" w:pos="180"/>
        </w:tabs>
        <w:rPr>
          <w:b/>
          <w:color w:val="00188F"/>
        </w:rPr>
      </w:pPr>
      <w:r>
        <w:rPr>
          <w:b/>
          <w:color w:val="00188F"/>
        </w:rPr>
        <w:t xml:space="preserve">Drepturi de instalare și utilizare </w:t>
      </w:r>
    </w:p>
    <w:p w14:paraId="27A9B36D" w14:textId="77777777" w:rsidR="00C477A7" w:rsidRDefault="00C477A7" w:rsidP="00C477A7">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4553131" w14:textId="77777777" w:rsidR="00C477A7" w:rsidRDefault="00C477A7" w:rsidP="00C477A7">
      <w:pPr>
        <w:pStyle w:val="ProductList-Body"/>
        <w:numPr>
          <w:ilvl w:val="0"/>
          <w:numId w:val="40"/>
        </w:numPr>
        <w:ind w:left="450" w:hanging="270"/>
      </w:pPr>
      <w:r>
        <w:t>au dreptul să activeze produsul software oferit prin licența SL pentru utilizare locală sau de la distanță în maximum cinci medii OSE simultan;</w:t>
      </w:r>
    </w:p>
    <w:p w14:paraId="0E4C8288" w14:textId="77777777" w:rsidR="00056E7E" w:rsidRPr="00E464DF" w:rsidRDefault="00056E7E" w:rsidP="00056E7E">
      <w:pPr>
        <w:pStyle w:val="ProductList-Body"/>
        <w:numPr>
          <w:ilvl w:val="0"/>
          <w:numId w:val="40"/>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Lista partenerilor eligibili ai furnizorilor de servicii de găzduire multiplă și cerințele suplimentare de distribuire sunt disponibile la </w:t>
      </w:r>
      <w:hyperlink r:id="rId58" w:history="1">
        <w:r>
          <w:rPr>
            <w:rStyle w:val="Hyperlink"/>
          </w:rPr>
          <w:t>www.office.com/sca</w:t>
        </w:r>
      </w:hyperlink>
      <w:r>
        <w:rPr>
          <w:color w:val="1F497D"/>
        </w:rPr>
        <w:t xml:space="preserve">. </w:t>
      </w:r>
      <w:r>
        <w:t>Prevederea privind funcția de activare pentru computere partajate se aplică numai Clienților cu licență pentru Office 365 Business când acesta beneficiază de licență în calitate de componentă a Microsoft 365 Business; și</w:t>
      </w:r>
    </w:p>
    <w:p w14:paraId="7C3C0676" w14:textId="77777777" w:rsidR="00C477A7" w:rsidRPr="008958E4" w:rsidRDefault="00C477A7" w:rsidP="00C477A7">
      <w:pPr>
        <w:pStyle w:val="ProductList-Body"/>
        <w:numPr>
          <w:ilvl w:val="0"/>
          <w:numId w:val="40"/>
        </w:numPr>
        <w:ind w:left="450" w:hanging="270"/>
        <w:rPr>
          <w:b/>
        </w:rPr>
      </w:pPr>
      <w:r>
        <w:t>trebuie să conecteze la internet cel puțin o dată la 30 de zile fiecare dispozitiv pe care au instalat produsul software; în caz contrar, funcționalitatea produsului software poate fi afectată;</w:t>
      </w:r>
    </w:p>
    <w:p w14:paraId="25D0DD99" w14:textId="77777777" w:rsidR="00C477A7" w:rsidRPr="00F40FD0" w:rsidRDefault="00C477A7" w:rsidP="00C477A7">
      <w:pPr>
        <w:pStyle w:val="ProductList-Body"/>
        <w:numPr>
          <w:ilvl w:val="0"/>
          <w:numId w:val="40"/>
        </w:numPr>
        <w:ind w:left="450" w:hanging="270"/>
      </w:pPr>
      <w:r>
        <w:lastRenderedPageBreak/>
        <w:t>au dreptul să utilizeze Serviciile online conectate prin internet, furnizate ca parte din ProPlus.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58D1EC74" w14:textId="77777777" w:rsidR="00C477A7" w:rsidRPr="00FF3FF1" w:rsidRDefault="00C477A7" w:rsidP="00C477A7">
      <w:pPr>
        <w:pStyle w:val="ProductList-Body"/>
        <w:spacing w:before="40"/>
      </w:pPr>
    </w:p>
    <w:p w14:paraId="76E99E55" w14:textId="77777777" w:rsidR="0048288F" w:rsidRDefault="0048288F" w:rsidP="00AB4C21">
      <w:pPr>
        <w:pStyle w:val="ProductList-ClauseHeading"/>
        <w:keepNext w:val="0"/>
      </w:pPr>
      <w:r>
        <w:t>Dispozitive smartphone și tablete</w:t>
      </w:r>
    </w:p>
    <w:p w14:paraId="7B6C2241" w14:textId="7B011DE7" w:rsidR="0048288F" w:rsidRPr="003A1DB6" w:rsidRDefault="0048288F" w:rsidP="00AB4C21">
      <w:pPr>
        <w:pStyle w:val="ProductList-Body"/>
      </w:pPr>
      <w:r>
        <w:t xml:space="preserve">Fiecare utilizator căruia Clientul îi alocă o licență SL utilizator pentru </w:t>
      </w:r>
      <w:r w:rsidR="00E9357A" w:rsidRPr="00215CC3">
        <w:t>Office 365 Business o</w:t>
      </w:r>
      <w:r w:rsidR="00E9357A">
        <w:t>r</w:t>
      </w:r>
      <w:r w:rsidR="00E9357A" w:rsidRPr="00215CC3">
        <w:t xml:space="preserve"> Office 365 ProPlus</w:t>
      </w:r>
      <w:r w:rsidR="00E9357A">
        <w:t xml:space="preserve"> </w:t>
      </w:r>
      <w:r>
        <w:t xml:space="preserve">are dreptul (i) să folosească Microsoft </w:t>
      </w:r>
      <w:r w:rsidR="00A62162" w:rsidRPr="00215CC3">
        <w:t>Office</w:t>
      </w:r>
      <w:r>
        <w:t xml:space="preserve"> pentru dispozitive mobile în scopuri comerciale și (ii) să se conecteze la Microsoft </w:t>
      </w:r>
      <w:r w:rsidR="00A62162" w:rsidRPr="00215CC3">
        <w:t>Office</w:t>
      </w:r>
      <w:r>
        <w:t xml:space="preserve"> cu ID-ul organizației pe maximum cinci dispozitive smartphone și cinci tablete. </w:t>
      </w:r>
    </w:p>
    <w:p w14:paraId="19098C62" w14:textId="77777777" w:rsidR="00C477A7" w:rsidRDefault="00C477A7" w:rsidP="00AB4C21">
      <w:pPr>
        <w:pStyle w:val="ProductList-Body"/>
      </w:pPr>
    </w:p>
    <w:p w14:paraId="1E5B59C1" w14:textId="77777777" w:rsidR="00C477A7" w:rsidRPr="00974EAE" w:rsidRDefault="00C477A7" w:rsidP="00AB4C21">
      <w:pPr>
        <w:pStyle w:val="ProductList-Body"/>
        <w:rPr>
          <w:b/>
          <w:color w:val="00188F"/>
        </w:rPr>
      </w:pPr>
      <w:r>
        <w:rPr>
          <w:b/>
          <w:color w:val="00188F"/>
        </w:rPr>
        <w:t>Termenii de mai jos sunt valabili doar pentru Office 365 ProPlus</w:t>
      </w:r>
    </w:p>
    <w:p w14:paraId="318F05E6" w14:textId="77777777" w:rsidR="00C477A7" w:rsidRPr="00FC409E" w:rsidRDefault="00C477A7" w:rsidP="00AB4C21">
      <w:pPr>
        <w:pStyle w:val="ProductList-Body"/>
        <w:ind w:left="180"/>
        <w:rPr>
          <w:b/>
          <w:color w:val="0072C6"/>
        </w:rPr>
      </w:pPr>
      <w:r>
        <w:rPr>
          <w:b/>
          <w:color w:val="0072C6"/>
        </w:rPr>
        <w:t>Utilizarea comercială a Office Home &amp; Student 2013 RT</w:t>
      </w:r>
    </w:p>
    <w:p w14:paraId="56E218A7" w14:textId="77777777" w:rsidR="00C477A7" w:rsidRDefault="00C477A7" w:rsidP="00AB4C21">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AB4C21">
      <w:pPr>
        <w:pStyle w:val="ProductList-Body"/>
        <w:ind w:left="180"/>
      </w:pPr>
    </w:p>
    <w:p w14:paraId="1CC97F8C" w14:textId="77777777" w:rsidR="003408BE" w:rsidRPr="00FC409E" w:rsidRDefault="003408BE" w:rsidP="00AB4C21">
      <w:pPr>
        <w:pStyle w:val="ProductList-Body"/>
        <w:ind w:left="180"/>
        <w:rPr>
          <w:b/>
          <w:color w:val="0072C6"/>
        </w:rPr>
      </w:pPr>
      <w:r>
        <w:rPr>
          <w:b/>
          <w:color w:val="0072C6"/>
        </w:rPr>
        <w:t>Office Online Server</w:t>
      </w:r>
    </w:p>
    <w:p w14:paraId="792ED47B" w14:textId="77777777" w:rsidR="003408BE" w:rsidRPr="00003503" w:rsidRDefault="003408BE" w:rsidP="00AB4C21">
      <w:pPr>
        <w:pStyle w:val="ProductList-Body"/>
        <w:ind w:left="180"/>
      </w:pPr>
      <w:r>
        <w:t xml:space="preserve">Pentru fiecare abonament Office 365 ProPlus, Clientul poate să instaleze un număr nelimitat de copii ale produsului Office Online Server pe orice server dedicat utilizării de către Client. </w:t>
      </w:r>
      <w:bookmarkStart w:id="196" w:name="_Hlk19132461"/>
      <w:r>
        <w:t xml:space="preserve">Orice server dedicat aflat sub gestionarea sau controlul altei entități decât Clientul sau unul dintre Afiliații săi face obiectul clauzei Externalizarea gestionării produselor software din </w:t>
      </w:r>
      <w:hyperlink r:id="rId59" w:history="1">
        <w:r>
          <w:rPr>
            <w:rStyle w:val="Hyperlink"/>
          </w:rPr>
          <w:t>Termenii privind produsul</w:t>
        </w:r>
      </w:hyperlink>
      <w:r>
        <w:t xml:space="preserve">. </w:t>
      </w:r>
      <w:bookmarkEnd w:id="196"/>
      <w:r>
        <w:t>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46E4E107"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A51E4D">
      <w:pPr>
        <w:pStyle w:val="ProductList-Offering2Heading"/>
        <w:keepNext/>
        <w:outlineLvl w:val="2"/>
      </w:pPr>
      <w:r w:rsidRPr="006B4B3B">
        <w:rPr>
          <w:lang w:val="ro-RO"/>
        </w:rPr>
        <w:tab/>
      </w:r>
      <w:bookmarkStart w:id="197" w:name="_Toc6563831"/>
      <w:bookmarkStart w:id="198" w:name="_Toc8395043"/>
      <w:bookmarkStart w:id="199" w:name="Officefortheweb"/>
      <w:bookmarkStart w:id="200" w:name="_Toc13858383"/>
      <w:bookmarkStart w:id="201" w:name="_Hlk15379555"/>
      <w:bookmarkStart w:id="202" w:name="_Toc23318457"/>
      <w:r w:rsidR="00A51E4D">
        <w:t xml:space="preserve">Office </w:t>
      </w:r>
      <w:bookmarkEnd w:id="197"/>
      <w:bookmarkEnd w:id="198"/>
      <w:r w:rsidR="00A51E4D">
        <w:t>for the web</w:t>
      </w:r>
      <w:bookmarkEnd w:id="199"/>
      <w:bookmarkEnd w:id="200"/>
      <w:bookmarkEnd w:id="201"/>
      <w:bookmarkEnd w:id="202"/>
    </w:p>
    <w:p w14:paraId="14D6111B" w14:textId="77777777" w:rsidR="00A51E4D" w:rsidRPr="001A19E0" w:rsidRDefault="00A51E4D" w:rsidP="00A51E4D">
      <w:pPr>
        <w:pStyle w:val="ProductList-Body"/>
        <w:keepNext/>
        <w:rPr>
          <w:b/>
          <w:color w:val="00188F"/>
        </w:rPr>
      </w:pPr>
      <w:r>
        <w:rPr>
          <w:b/>
          <w:color w:val="00188F"/>
        </w:rPr>
        <w:t>Caracteristicile de bază pentru Serviciile Office 365</w:t>
      </w:r>
    </w:p>
    <w:p w14:paraId="5BA59FDD" w14:textId="77777777" w:rsidR="00A51E4D" w:rsidRDefault="00A51E4D" w:rsidP="00A51E4D">
      <w:pPr>
        <w:pStyle w:val="ProductList-Body"/>
      </w:pPr>
      <w:r>
        <w:t xml:space="preserve">Office for the web sau serviciul succesor va avea următoarele capacități prin </w:t>
      </w:r>
      <w:hyperlink w:anchor="_top" w:tooltip="Caracteristicile de bază" w:history="1">
        <w:r>
          <w:rPr>
            <w:rStyle w:val="Hyperlink"/>
          </w:rPr>
          <w:t>Caracteristicile de bază</w:t>
        </w:r>
      </w:hyperlink>
      <w:r>
        <w:t>:</w:t>
      </w:r>
    </w:p>
    <w:p w14:paraId="7F63318D" w14:textId="7BF2C922" w:rsidR="00976EB6" w:rsidRPr="00690C65" w:rsidRDefault="00A51E4D" w:rsidP="00A51E4D">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976EB6">
      <w:pPr>
        <w:pStyle w:val="ProductList-Body"/>
        <w:tabs>
          <w:tab w:val="clear" w:pos="158"/>
          <w:tab w:val="left" w:pos="180"/>
        </w:tabs>
        <w:rPr>
          <w:sz w:val="16"/>
          <w:szCs w:val="20"/>
        </w:rPr>
      </w:pPr>
    </w:p>
    <w:p w14:paraId="3971FA8F" w14:textId="77777777" w:rsidR="00A51E4D" w:rsidRPr="00017A5A" w:rsidRDefault="00A51E4D" w:rsidP="00A51E4D">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A51E4D">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203" w:name="_Toc23318458"/>
      <w:r w:rsidRPr="006B4B3B">
        <w:rPr>
          <w:lang w:val="it-IT"/>
        </w:rPr>
        <w:t>OneDrive pentru business</w:t>
      </w:r>
      <w:bookmarkEnd w:id="203"/>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63BC031" w14:textId="77777777" w:rsidR="00E21F76" w:rsidRDefault="00E21F76" w:rsidP="00E21F76">
      <w:pPr>
        <w:pStyle w:val="ProductList-Offering2Heading"/>
        <w:outlineLvl w:val="2"/>
      </w:pPr>
      <w:r>
        <w:tab/>
      </w:r>
      <w:bookmarkStart w:id="204" w:name="_Toc6563833"/>
      <w:bookmarkStart w:id="205" w:name="_Toc21617054"/>
      <w:bookmarkStart w:id="206" w:name="_Toc23318459"/>
      <w:bookmarkStart w:id="207" w:name="ProjectOnline"/>
      <w:r>
        <w:t>Project</w:t>
      </w:r>
      <w:bookmarkEnd w:id="204"/>
      <w:bookmarkEnd w:id="205"/>
      <w:bookmarkEnd w:id="206"/>
    </w:p>
    <w:bookmarkEnd w:id="207"/>
    <w:p w14:paraId="3D48C429" w14:textId="77777777" w:rsidR="00E21F76" w:rsidRDefault="00E21F76" w:rsidP="00E21F76">
      <w:pPr>
        <w:pStyle w:val="ProductList-Offering1"/>
        <w:sectPr w:rsidR="00E21F76"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2B9A20C1" w14:textId="77777777" w:rsidR="00E21F76" w:rsidRDefault="00E21F76" w:rsidP="00E21F76">
      <w:pPr>
        <w:pStyle w:val="ProductList-Body"/>
        <w:rPr>
          <w:rFonts w:asciiTheme="majorHAnsi" w:hAnsiTheme="majorHAnsi"/>
          <w:sz w:val="16"/>
          <w:szCs w:val="16"/>
        </w:rPr>
      </w:pPr>
      <w:r>
        <w:rPr>
          <w:rFonts w:asciiTheme="majorHAnsi" w:hAnsiTheme="majorHAnsi"/>
          <w:sz w:val="16"/>
          <w:szCs w:val="16"/>
        </w:rPr>
        <w:t>Project Online Essentials</w:t>
      </w:r>
    </w:p>
    <w:p w14:paraId="52E74702" w14:textId="77777777" w:rsidR="00E21F76" w:rsidRDefault="00E21F76" w:rsidP="00E21F76">
      <w:pPr>
        <w:pStyle w:val="ProductList-Body"/>
        <w:rPr>
          <w:rFonts w:asciiTheme="majorHAnsi" w:hAnsiTheme="majorHAnsi"/>
          <w:sz w:val="16"/>
          <w:szCs w:val="16"/>
        </w:rPr>
      </w:pPr>
      <w:r>
        <w:rPr>
          <w:rFonts w:asciiTheme="majorHAnsi" w:hAnsiTheme="majorHAnsi"/>
          <w:sz w:val="16"/>
          <w:szCs w:val="16"/>
        </w:rPr>
        <w:t>Project Plan 1</w:t>
      </w:r>
    </w:p>
    <w:p w14:paraId="0D9BE8BA" w14:textId="77777777" w:rsidR="00E21F76" w:rsidRDefault="00E21F76" w:rsidP="00E21F76">
      <w:pPr>
        <w:pStyle w:val="ProductList-Body"/>
        <w:rPr>
          <w:rFonts w:asciiTheme="majorHAnsi" w:hAnsiTheme="majorHAnsi"/>
          <w:sz w:val="16"/>
          <w:szCs w:val="16"/>
        </w:rPr>
      </w:pPr>
      <w:r>
        <w:rPr>
          <w:rFonts w:asciiTheme="majorHAnsi" w:hAnsiTheme="majorHAnsi"/>
          <w:sz w:val="16"/>
          <w:szCs w:val="16"/>
        </w:rPr>
        <w:t>Project Plan 3</w:t>
      </w:r>
    </w:p>
    <w:p w14:paraId="313BE89C" w14:textId="77777777" w:rsidR="00E21F76" w:rsidRPr="00866323" w:rsidRDefault="00E21F76" w:rsidP="00E21F76">
      <w:pPr>
        <w:pStyle w:val="ProductList-Body"/>
        <w:rPr>
          <w:rFonts w:asciiTheme="majorHAnsi" w:hAnsiTheme="majorHAnsi"/>
          <w:sz w:val="16"/>
          <w:szCs w:val="16"/>
        </w:rPr>
      </w:pPr>
      <w:r>
        <w:rPr>
          <w:rFonts w:asciiTheme="majorHAnsi" w:hAnsiTheme="majorHAnsi"/>
          <w:sz w:val="16"/>
          <w:szCs w:val="16"/>
        </w:rPr>
        <w:t>Project Plan 5</w:t>
      </w:r>
    </w:p>
    <w:p w14:paraId="6257759F" w14:textId="77777777" w:rsidR="00E21F76" w:rsidRDefault="00E21F76" w:rsidP="00E21F76">
      <w:pPr>
        <w:pStyle w:val="ProductList-Offering2"/>
        <w:sectPr w:rsidR="00E21F76" w:rsidSect="005B7124">
          <w:type w:val="continuous"/>
          <w:pgSz w:w="12240" w:h="15840"/>
          <w:pgMar w:top="1440" w:right="720" w:bottom="1440" w:left="720" w:header="720" w:footer="720" w:gutter="0"/>
          <w:cols w:num="2" w:space="720"/>
          <w:titlePg/>
          <w:docGrid w:linePitch="360"/>
        </w:sectPr>
      </w:pPr>
    </w:p>
    <w:p w14:paraId="50484381" w14:textId="77777777" w:rsidR="00E21F76" w:rsidRPr="000A5E8A" w:rsidRDefault="00E21F76" w:rsidP="00E21F76">
      <w:pPr>
        <w:pStyle w:val="ProductList-Body"/>
        <w:pBdr>
          <w:top w:val="single" w:sz="4" w:space="1" w:color="BFBFBF" w:themeColor="background1" w:themeShade="BF"/>
        </w:pBdr>
        <w:rPr>
          <w:b/>
          <w:color w:val="000000" w:themeColor="text1"/>
          <w:sz w:val="8"/>
          <w:szCs w:val="8"/>
        </w:rPr>
      </w:pPr>
    </w:p>
    <w:p w14:paraId="7F529788" w14:textId="77777777" w:rsidR="00E21F76" w:rsidRPr="005108F0" w:rsidRDefault="00E21F76" w:rsidP="00E21F76">
      <w:pPr>
        <w:pStyle w:val="ProductList-Body"/>
        <w:rPr>
          <w:b/>
          <w:color w:val="00188F"/>
        </w:rPr>
      </w:pPr>
      <w:r>
        <w:rPr>
          <w:b/>
          <w:color w:val="00188F"/>
        </w:rPr>
        <w:t>Drepturi de instalare și utilizare pentru aplicația Project</w:t>
      </w:r>
    </w:p>
    <w:p w14:paraId="1E8C3D49" w14:textId="77777777" w:rsidR="00E21F76" w:rsidRDefault="00E21F76" w:rsidP="00E21F76">
      <w:pPr>
        <w:pStyle w:val="ProductList-Body"/>
      </w:pPr>
      <w:r>
        <w:t>Fiecare utilizator căruia Clientul îi alocă o licență SL utilizator pentru Project Plan 3 sau Plan 5 trebuie să dețină un cont Microsoft pentru a utiliza produsul software oferit prin abonament. Acești utilizatori:</w:t>
      </w:r>
    </w:p>
    <w:p w14:paraId="0517DD2F" w14:textId="77777777" w:rsidR="00E21F76" w:rsidRDefault="00E21F76" w:rsidP="00E21F76">
      <w:pPr>
        <w:pStyle w:val="ProductList-Body"/>
        <w:numPr>
          <w:ilvl w:val="0"/>
          <w:numId w:val="37"/>
        </w:numPr>
      </w:pPr>
      <w:r>
        <w:t>au dreptul să activeze produsul software oferit prin licența SL pentru utilizare locală sau de la distanță în maximum cinci medii OSE simultan;</w:t>
      </w:r>
    </w:p>
    <w:p w14:paraId="7F8D085F" w14:textId="77777777" w:rsidR="00E21F76" w:rsidRDefault="00E21F76" w:rsidP="00E21F76">
      <w:pPr>
        <w:pStyle w:val="ProductList-Body"/>
        <w:numPr>
          <w:ilvl w:val="0"/>
          <w:numId w:val="37"/>
        </w:numPr>
      </w:pPr>
      <w:r>
        <w:t xml:space="preserve">au dreptul să instaleze și să utilizeze produsul software, cu funcția de activare pentru computere partajate, pe un dispozitiv partajat, pe un Server de rețea, pe Microsoft Azure sau cu un Partener eligibil de servicii de găzduire multiplă. Lista partenerilor eligibili de servicii de găzduire multiplă și a cerințelor suplimentare de distribuire este disponibilă la </w:t>
      </w:r>
      <w:hyperlink r:id="rId62" w:history="1">
        <w:r>
          <w:rPr>
            <w:rStyle w:val="Hyperlink"/>
          </w:rPr>
          <w:t>www.office.com/sca</w:t>
        </w:r>
      </w:hyperlink>
      <w:r>
        <w:t xml:space="preserve"> și</w:t>
      </w:r>
    </w:p>
    <w:p w14:paraId="60871C78" w14:textId="77777777" w:rsidR="00E21F76" w:rsidRDefault="00E21F76" w:rsidP="00E21F76">
      <w:pPr>
        <w:pStyle w:val="ProductList-Body"/>
        <w:numPr>
          <w:ilvl w:val="0"/>
          <w:numId w:val="37"/>
        </w:numPr>
      </w:pPr>
      <w:r>
        <w:t>trebuie să conecteze la internet cel puțin o dată la 30 de zile fiecare dispozitiv pe care au instalat produsul software; în caz contrar, funcționalitatea produsului software poate fi afectată;</w:t>
      </w:r>
    </w:p>
    <w:p w14:paraId="3A5C2074" w14:textId="77777777" w:rsidR="00E21F76" w:rsidRDefault="00E21F76" w:rsidP="00E21F76">
      <w:pPr>
        <w:pStyle w:val="ProductList-Body"/>
        <w:rPr>
          <w:rFonts w:asciiTheme="majorHAnsi" w:hAnsiTheme="majorHAnsi"/>
          <w:sz w:val="16"/>
          <w:szCs w:val="16"/>
        </w:rPr>
      </w:pPr>
    </w:p>
    <w:p w14:paraId="7B55DB74" w14:textId="77777777" w:rsidR="00E21F76" w:rsidRPr="005108F0" w:rsidRDefault="00E21F76" w:rsidP="00AB4C21">
      <w:pPr>
        <w:pStyle w:val="ProductList-Body"/>
        <w:keepNext/>
        <w:rPr>
          <w:b/>
          <w:color w:val="00188F"/>
        </w:rPr>
      </w:pPr>
      <w:r>
        <w:rPr>
          <w:b/>
          <w:color w:val="00188F"/>
        </w:rPr>
        <w:lastRenderedPageBreak/>
        <w:t>Utilizarea SharePoint Online</w:t>
      </w:r>
    </w:p>
    <w:p w14:paraId="17DA8D3E" w14:textId="27D0DEC3" w:rsidR="00DE3BA5" w:rsidRDefault="00E21F76" w:rsidP="00E21F76">
      <w:pPr>
        <w:pStyle w:val="ProductList-Body"/>
      </w:pPr>
      <w:r>
        <w:t>Drepturile de utilizare a funcției SharePoint Online furnizate prin licența SL utilizator pentru Project Plan 3 sau Plan 5 sunt limitate la stocarea și accesarea datelor în scopul funcționării Project Online</w:t>
      </w:r>
      <w:r w:rsidR="00DE3BA5">
        <w:t>.</w:t>
      </w:r>
    </w:p>
    <w:p w14:paraId="1444A6B5"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C477A7">
      <w:pPr>
        <w:pStyle w:val="ProductList-Offering2Heading"/>
        <w:outlineLvl w:val="2"/>
      </w:pPr>
      <w:r>
        <w:tab/>
      </w:r>
      <w:bookmarkStart w:id="208" w:name="_Toc524436952"/>
      <w:bookmarkStart w:id="209" w:name="_Toc523239324"/>
      <w:bookmarkStart w:id="210" w:name="_Toc23318460"/>
      <w:r>
        <w:t>SharePoint Online</w:t>
      </w:r>
      <w:bookmarkEnd w:id="208"/>
      <w:bookmarkEnd w:id="209"/>
      <w:bookmarkEnd w:id="210"/>
    </w:p>
    <w:p w14:paraId="6C889A2D" w14:textId="77777777" w:rsidR="00C477A7" w:rsidRDefault="00C477A7" w:rsidP="00C477A7">
      <w:pPr>
        <w:pStyle w:val="ProductList-Offering1"/>
        <w:ind w:left="0"/>
        <w:sectPr w:rsidR="00C477A7" w:rsidSect="00E275D6">
          <w:footerReference w:type="first" r:id="rId63"/>
          <w:type w:val="continuous"/>
          <w:pgSz w:w="12240" w:h="15840"/>
          <w:pgMar w:top="1440" w:right="720" w:bottom="1440" w:left="720" w:header="720" w:footer="720" w:gutter="0"/>
          <w:cols w:space="720"/>
          <w:titlePg/>
          <w:docGrid w:linePitch="360"/>
        </w:sectPr>
      </w:pPr>
    </w:p>
    <w:p w14:paraId="4F8FAE3A"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1F0977B4" w:rsidR="00D7478E" w:rsidRPr="00690C65" w:rsidRDefault="004B79A4" w:rsidP="00D7478E">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2B3CFE">
      <w:pPr>
        <w:pStyle w:val="ProductList-Body"/>
        <w:keepNext/>
        <w:tabs>
          <w:tab w:val="clear" w:pos="158"/>
          <w:tab w:val="left" w:pos="180"/>
        </w:tabs>
        <w:ind w:left="187"/>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1E4C19">
      <w:pPr>
        <w:pStyle w:val="ProductList-Body"/>
        <w:tabs>
          <w:tab w:val="clear" w:pos="158"/>
          <w:tab w:val="left" w:pos="180"/>
        </w:tabs>
      </w:pPr>
      <w:r>
        <w:rPr>
          <w:b/>
          <w:color w:val="00188F"/>
        </w:rPr>
        <w:t>Utilizatorii externi</w:t>
      </w:r>
    </w:p>
    <w:p w14:paraId="02135ED3" w14:textId="67A72667" w:rsidR="001A19E0" w:rsidRPr="00690C65" w:rsidRDefault="001A19E0" w:rsidP="001E4C1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1E4C19">
      <w:pPr>
        <w:pStyle w:val="ProductList-Body"/>
        <w:tabs>
          <w:tab w:val="clear" w:pos="158"/>
          <w:tab w:val="left" w:pos="180"/>
        </w:tabs>
        <w:rPr>
          <w:sz w:val="16"/>
          <w:szCs w:val="20"/>
        </w:rPr>
      </w:pPr>
    </w:p>
    <w:p w14:paraId="61A15A1D" w14:textId="6242E069" w:rsidR="00974EAE" w:rsidRPr="00690C65" w:rsidRDefault="001A19E0" w:rsidP="001E4C19">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1E4C19">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bookmarkStart w:id="211" w:name="OtherOnlineServices"/>
    <w:p w14:paraId="28BC32C4" w14:textId="77777777" w:rsidR="00392DF2" w:rsidRDefault="00392DF2" w:rsidP="001E4C1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B3359FF" w14:textId="77777777" w:rsidR="00B55636" w:rsidRDefault="002B3CFE" w:rsidP="001E4C19">
      <w:pPr>
        <w:pStyle w:val="ProductList-Offering2Heading"/>
        <w:outlineLvl w:val="2"/>
      </w:pPr>
      <w:r w:rsidRPr="000041C7">
        <w:rPr>
          <w:lang w:val="ro-RO"/>
        </w:rPr>
        <w:tab/>
      </w:r>
      <w:bookmarkStart w:id="212" w:name="Stream"/>
      <w:bookmarkStart w:id="213" w:name="_Toc528174085"/>
      <w:bookmarkStart w:id="214" w:name="_Toc8395047"/>
      <w:bookmarkStart w:id="215" w:name="_Toc6563835"/>
      <w:bookmarkStart w:id="216" w:name="_Toc8749048"/>
      <w:bookmarkStart w:id="217" w:name="_Toc23318461"/>
      <w:r w:rsidR="00B55636">
        <w:t>Microsoft Stream</w:t>
      </w:r>
      <w:bookmarkEnd w:id="212"/>
      <w:bookmarkEnd w:id="213"/>
      <w:bookmarkEnd w:id="214"/>
      <w:bookmarkEnd w:id="215"/>
      <w:bookmarkEnd w:id="216"/>
      <w:bookmarkEnd w:id="217"/>
    </w:p>
    <w:p w14:paraId="5C106207" w14:textId="77777777" w:rsidR="00B55636" w:rsidRDefault="00B55636" w:rsidP="001E4C19">
      <w:pPr>
        <w:pStyle w:val="ProductList-Body"/>
        <w:tabs>
          <w:tab w:val="clear" w:pos="158"/>
          <w:tab w:val="left" w:pos="360"/>
        </w:tabs>
        <w:rPr>
          <w:b/>
          <w:color w:val="00188F"/>
        </w:rPr>
      </w:pPr>
      <w:r>
        <w:rPr>
          <w:b/>
          <w:color w:val="00188F"/>
        </w:rPr>
        <w:t>Notificări</w:t>
      </w:r>
    </w:p>
    <w:p w14:paraId="7B8D90F0" w14:textId="77777777" w:rsidR="00B55636" w:rsidRDefault="00B55636" w:rsidP="001E4C19">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00FE44B2" w14:textId="77777777" w:rsidR="00B55636" w:rsidRDefault="00B55636" w:rsidP="001E4C19">
      <w:pPr>
        <w:pStyle w:val="ProductList-Body"/>
      </w:pPr>
    </w:p>
    <w:p w14:paraId="359E1DBB" w14:textId="77777777" w:rsidR="00B55636" w:rsidRDefault="00B55636" w:rsidP="001E4C19">
      <w:pPr>
        <w:pStyle w:val="ProductList-Body"/>
        <w:tabs>
          <w:tab w:val="clear" w:pos="158"/>
          <w:tab w:val="left" w:pos="360"/>
        </w:tabs>
        <w:rPr>
          <w:b/>
          <w:color w:val="00188F"/>
        </w:rPr>
      </w:pPr>
      <w:r>
        <w:rPr>
          <w:b/>
          <w:color w:val="00188F"/>
        </w:rPr>
        <w:t>Stream Live Events</w:t>
      </w:r>
    </w:p>
    <w:p w14:paraId="0DE76A33" w14:textId="77777777" w:rsidR="00B55636" w:rsidRDefault="00B55636" w:rsidP="001E4C19">
      <w:pPr>
        <w:pStyle w:val="ProductList-Body"/>
      </w:pPr>
      <w:r>
        <w:t>Stream Live Events se supune condițiilor de mai jos:</w:t>
      </w:r>
    </w:p>
    <w:p w14:paraId="01E1EE9D" w14:textId="77777777" w:rsidR="00B55636" w:rsidRDefault="00B55636" w:rsidP="001E4C19">
      <w:pPr>
        <w:pStyle w:val="ProductList-Bullet"/>
        <w:numPr>
          <w:ilvl w:val="0"/>
          <w:numId w:val="50"/>
        </w:numPr>
      </w:pPr>
      <w:r>
        <w:t>Stream Live Events nu poate depăși patru (4) ore ca lungime;</w:t>
      </w:r>
    </w:p>
    <w:p w14:paraId="538BA678" w14:textId="77777777" w:rsidR="00B55636" w:rsidRDefault="00B55636" w:rsidP="001E4C19">
      <w:pPr>
        <w:pStyle w:val="ProductList-Bullet"/>
        <w:numPr>
          <w:ilvl w:val="0"/>
          <w:numId w:val="50"/>
        </w:numPr>
      </w:pPr>
      <w:r>
        <w:t>numărul de participanți la Stream Live Events nu poate depăși 10.000 și</w:t>
      </w:r>
    </w:p>
    <w:p w14:paraId="6DD05113" w14:textId="4045D294" w:rsidR="002B3CFE" w:rsidRDefault="00B55636" w:rsidP="001E4C19">
      <w:pPr>
        <w:pStyle w:val="ProductList-Bullet"/>
        <w:numPr>
          <w:ilvl w:val="0"/>
          <w:numId w:val="50"/>
        </w:numPr>
      </w:pPr>
      <w:r>
        <w:t>Stream Live Events se limitează la cincisprezece (15) per client în orice moment.</w:t>
      </w:r>
    </w:p>
    <w:p w14:paraId="56F45358" w14:textId="77777777" w:rsidR="00392DF2" w:rsidRDefault="007D5460" w:rsidP="001E4C1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EF9505" w14:textId="6D576533" w:rsidR="008E1EAF" w:rsidRPr="006B4B3B" w:rsidRDefault="004B3528" w:rsidP="001E4C19">
      <w:pPr>
        <w:pStyle w:val="ProductList-OfferingGroupHeading"/>
        <w:rPr>
          <w:lang w:val="it-IT"/>
        </w:rPr>
      </w:pPr>
      <w:bookmarkStart w:id="218" w:name="_Toc23318462"/>
      <w:r w:rsidRPr="006B4B3B">
        <w:rPr>
          <w:lang w:val="it-IT"/>
        </w:rPr>
        <w:t>Alte servicii online</w:t>
      </w:r>
      <w:bookmarkEnd w:id="218"/>
    </w:p>
    <w:p w14:paraId="26D5871C" w14:textId="77777777" w:rsidR="00EB7902" w:rsidRPr="00945C26" w:rsidRDefault="00EB7902" w:rsidP="001E4C19">
      <w:pPr>
        <w:pStyle w:val="ProductList-Offering2Heading"/>
        <w:outlineLvl w:val="2"/>
        <w:rPr>
          <w:lang w:val="ro-RO"/>
        </w:rPr>
      </w:pPr>
      <w:bookmarkStart w:id="219" w:name="BusinessApplicationPlatform"/>
      <w:bookmarkStart w:id="220" w:name="MicrosoftLearning"/>
      <w:bookmarkStart w:id="221" w:name="MicrosoftPowerBIPro"/>
      <w:bookmarkEnd w:id="211"/>
      <w:r w:rsidRPr="00945C26">
        <w:rPr>
          <w:lang w:val="ro-RO"/>
        </w:rPr>
        <w:tab/>
      </w:r>
      <w:bookmarkStart w:id="222" w:name="_Toc3111583"/>
      <w:bookmarkStart w:id="223" w:name="_Toc794198"/>
      <w:bookmarkStart w:id="224" w:name="_Toc23318463"/>
      <w:bookmarkStart w:id="225" w:name="BingMaps"/>
      <w:r w:rsidRPr="00945C26">
        <w:rPr>
          <w:lang w:val="ro-RO"/>
        </w:rPr>
        <w:t>Platforma de gestionare a activelor mobile Hărți Bing</w:t>
      </w:r>
      <w:bookmarkEnd w:id="222"/>
      <w:bookmarkEnd w:id="223"/>
      <w:bookmarkEnd w:id="224"/>
    </w:p>
    <w:bookmarkEnd w:id="225"/>
    <w:p w14:paraId="68ACFC8F" w14:textId="77777777" w:rsidR="00EB7902" w:rsidRPr="00931AE7" w:rsidRDefault="00EB7902" w:rsidP="001E4C19">
      <w:pPr>
        <w:pStyle w:val="ProductList-Body"/>
      </w:pPr>
      <w:r>
        <w:rPr>
          <w:b/>
          <w:color w:val="00188F"/>
        </w:rPr>
        <w:t>Licențe SL de servicii</w:t>
      </w:r>
    </w:p>
    <w:p w14:paraId="4F61ED6A" w14:textId="77777777" w:rsidR="00EB7902" w:rsidRPr="00931AE7" w:rsidRDefault="00EB7902" w:rsidP="001E4C1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1E4C19">
      <w:pPr>
        <w:pStyle w:val="ProductList-Body"/>
        <w:numPr>
          <w:ilvl w:val="0"/>
          <w:numId w:val="40"/>
        </w:numPr>
        <w:spacing w:before="40"/>
      </w:pPr>
      <w:r>
        <w:t>o licență SL suplimentară Mobile Asset Management pentru America de Nord (cu sau fără rutare);</w:t>
      </w:r>
    </w:p>
    <w:p w14:paraId="2AC76F15" w14:textId="77777777" w:rsidR="00EB7902" w:rsidRPr="00931AE7" w:rsidRDefault="00EB7902" w:rsidP="001E4C19">
      <w:pPr>
        <w:pStyle w:val="ProductList-Body"/>
        <w:numPr>
          <w:ilvl w:val="0"/>
          <w:numId w:val="40"/>
        </w:numPr>
        <w:spacing w:before="40"/>
      </w:pPr>
      <w:r>
        <w:t>o licență SL suplimentară Mobile Asset Management pentru Europa (cu sau fără rutare) sau</w:t>
      </w:r>
    </w:p>
    <w:p w14:paraId="3FFD53F8" w14:textId="77777777" w:rsidR="00EB7902" w:rsidRPr="00931AE7" w:rsidRDefault="00EB7902" w:rsidP="001E4C19">
      <w:pPr>
        <w:pStyle w:val="ProductList-Body"/>
        <w:numPr>
          <w:ilvl w:val="0"/>
          <w:numId w:val="40"/>
        </w:numPr>
        <w:spacing w:before="40"/>
      </w:pPr>
      <w:r>
        <w:t>o licență SL suplimentară Mobile Asset Management pentru restul lumii (cu sau fără rutare).</w:t>
      </w:r>
    </w:p>
    <w:p w14:paraId="748B14AD" w14:textId="77777777" w:rsidR="00EB7902" w:rsidRPr="00931AE7" w:rsidRDefault="00EB7902" w:rsidP="001E4C19">
      <w:pPr>
        <w:pStyle w:val="ProductList-Body"/>
      </w:pPr>
    </w:p>
    <w:p w14:paraId="16A52AE9" w14:textId="77777777" w:rsidR="00EB7902" w:rsidRPr="00931AE7" w:rsidRDefault="00EB7902" w:rsidP="00AB4C21">
      <w:pPr>
        <w:pStyle w:val="ProductList-Body"/>
        <w:keepNext/>
      </w:pPr>
      <w:r>
        <w:rPr>
          <w:b/>
          <w:color w:val="00188F"/>
        </w:rPr>
        <w:lastRenderedPageBreak/>
        <w:t>Interfețe API pentru Hărți Bing</w:t>
      </w:r>
    </w:p>
    <w:p w14:paraId="596BDC13" w14:textId="77777777" w:rsidR="00EB7902" w:rsidRPr="00931AE7" w:rsidRDefault="00EB7902" w:rsidP="001E4C19">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64" w:history="1">
        <w:r>
          <w:rPr>
            <w:rStyle w:val="Hyperlink"/>
          </w:rPr>
          <w:t>https://aka.ms/bingmapsplatformapistou</w:t>
        </w:r>
      </w:hyperlink>
      <w:r>
        <w:t xml:space="preserve"> și </w:t>
      </w:r>
      <w:hyperlink r:id="rId65" w:history="1">
        <w:r>
          <w:rPr>
            <w:rStyle w:val="Hyperlink"/>
          </w:rPr>
          <w:t>https://aka.ms/bingmapsplatformsdks/</w:t>
        </w:r>
      </w:hyperlink>
      <w:r>
        <w:t>.</w:t>
      </w:r>
    </w:p>
    <w:p w14:paraId="19E69DEB" w14:textId="77777777" w:rsidR="00EB7902" w:rsidRPr="00931AE7" w:rsidRDefault="00EB7902" w:rsidP="001E4C19">
      <w:pPr>
        <w:pStyle w:val="ProductList-Body"/>
      </w:pPr>
      <w:r>
        <w:rPr>
          <w:b/>
          <w:color w:val="00188F"/>
        </w:rPr>
        <w:t>Prevederile privind confidențialitatea pentru Hărți Bing</w:t>
      </w:r>
    </w:p>
    <w:p w14:paraId="3F45121E" w14:textId="77777777" w:rsidR="00EB7902" w:rsidRPr="00931AE7" w:rsidRDefault="00EB7902" w:rsidP="001E4C19">
      <w:pPr>
        <w:pStyle w:val="ProductList-Body"/>
      </w:pPr>
      <w:r>
        <w:t xml:space="preserve">Angajamentul Microsoft de respectare a confidențialității (disponibil la: </w:t>
      </w:r>
      <w:hyperlink r:id="rId66"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7D5460" w:rsidP="001E4C1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4A11478D" w:rsidR="00EB7902" w:rsidRPr="00EB7902" w:rsidRDefault="00EB7902" w:rsidP="001E4C19">
      <w:pPr>
        <w:pStyle w:val="ProductList-Offering2Heading"/>
        <w:outlineLvl w:val="2"/>
        <w:rPr>
          <w:lang w:val="ro-RO"/>
        </w:rPr>
      </w:pPr>
      <w:r w:rsidRPr="00EB7902">
        <w:rPr>
          <w:lang w:val="ro-RO"/>
        </w:rPr>
        <w:tab/>
      </w:r>
      <w:bookmarkStart w:id="226" w:name="BingMapsTransactionsandUsers"/>
      <w:bookmarkStart w:id="227" w:name="_Toc3111584"/>
      <w:bookmarkStart w:id="228" w:name="_Toc23318464"/>
      <w:r w:rsidRPr="00EB7902">
        <w:rPr>
          <w:lang w:val="ro-RO"/>
        </w:rPr>
        <w:t>Tranzacții și utilizatori Hărți Bing</w:t>
      </w:r>
      <w:bookmarkEnd w:id="226"/>
      <w:bookmarkEnd w:id="227"/>
      <w:bookmarkEnd w:id="228"/>
    </w:p>
    <w:p w14:paraId="4D5118C1" w14:textId="77777777" w:rsidR="00EB7902" w:rsidRPr="00A8327A" w:rsidRDefault="00EB7902" w:rsidP="001E4C19">
      <w:pPr>
        <w:pStyle w:val="ProductList-Body"/>
        <w:rPr>
          <w:rFonts w:asciiTheme="majorHAnsi" w:hAnsiTheme="majorHAnsi"/>
          <w:sz w:val="16"/>
          <w:szCs w:val="16"/>
        </w:rPr>
        <w:sectPr w:rsidR="00EB7902" w:rsidRPr="00A8327A" w:rsidSect="0013658E">
          <w:footerReference w:type="default" r:id="rId67"/>
          <w:footerReference w:type="first" r:id="rId68"/>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1E4C19">
      <w:pPr>
        <w:pStyle w:val="ProductList-Body"/>
      </w:pPr>
      <w:r>
        <w:rPr>
          <w:rFonts w:asciiTheme="majorHAnsi" w:hAnsiTheme="majorHAnsi"/>
          <w:sz w:val="16"/>
          <w:szCs w:val="16"/>
        </w:rPr>
        <w:t>Tranzacții Hărți Bing</w:t>
      </w:r>
    </w:p>
    <w:p w14:paraId="2B24A71A" w14:textId="77777777" w:rsidR="00EB7902" w:rsidRPr="00931AE7" w:rsidRDefault="00EB7902" w:rsidP="001E4C1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1E4C19">
      <w:pPr>
        <w:pStyle w:val="ProductList-Body"/>
      </w:pPr>
      <w:r>
        <w:rPr>
          <w:rFonts w:asciiTheme="majorHAnsi" w:hAnsiTheme="majorHAnsi"/>
          <w:sz w:val="16"/>
          <w:szCs w:val="16"/>
        </w:rPr>
        <w:t>Utilizator cunoscut pentru Hărți Bing Light</w:t>
      </w:r>
    </w:p>
    <w:p w14:paraId="74150A23" w14:textId="77777777" w:rsidR="00EB7902" w:rsidRDefault="00EB7902" w:rsidP="001E4C19">
      <w:pPr>
        <w:pStyle w:val="ProductList-Body"/>
        <w:rPr>
          <w:rFonts w:asciiTheme="majorHAnsi" w:hAnsiTheme="majorHAnsi"/>
          <w:sz w:val="16"/>
          <w:szCs w:val="16"/>
        </w:rPr>
        <w:sectPr w:rsidR="00EB7902" w:rsidSect="0013658E">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1E4C1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1E4C19">
      <w:pPr>
        <w:pStyle w:val="ProductList-Body"/>
      </w:pPr>
      <w:r>
        <w:rPr>
          <w:b/>
          <w:color w:val="00188F"/>
        </w:rPr>
        <w:t>Utilizatorii autentificați</w:t>
      </w:r>
    </w:p>
    <w:p w14:paraId="0845A032" w14:textId="77777777" w:rsidR="00EB7902" w:rsidRPr="0001656C" w:rsidRDefault="00EB7902" w:rsidP="001E4C1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1E4C19">
      <w:pPr>
        <w:pStyle w:val="ProductList-Body"/>
      </w:pPr>
    </w:p>
    <w:p w14:paraId="37EA8279" w14:textId="77777777" w:rsidR="00EB7902" w:rsidRPr="00931AE7" w:rsidRDefault="00EB7902" w:rsidP="001E4C19">
      <w:pPr>
        <w:pStyle w:val="ProductList-Body"/>
      </w:pPr>
      <w:r>
        <w:rPr>
          <w:b/>
          <w:color w:val="00188F"/>
        </w:rPr>
        <w:t>Interfețe API pentru Hărți Bing</w:t>
      </w:r>
    </w:p>
    <w:p w14:paraId="3A9C314D" w14:textId="77777777" w:rsidR="00EB7902" w:rsidRPr="00931AE7" w:rsidRDefault="00EB7902" w:rsidP="001E4C1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71" w:history="1">
        <w:r>
          <w:rPr>
            <w:rStyle w:val="Hyperlink"/>
          </w:rPr>
          <w:t>https://aka.ms/bingmapsplatformapistou</w:t>
        </w:r>
      </w:hyperlink>
      <w:r>
        <w:t xml:space="preserve"> și </w:t>
      </w:r>
      <w:hyperlink r:id="rId72" w:history="1">
        <w:r>
          <w:rPr>
            <w:rStyle w:val="Hyperlink"/>
          </w:rPr>
          <w:t>https://aka.ms/bingmapsplatformsdks/</w:t>
        </w:r>
      </w:hyperlink>
      <w:r>
        <w:t>.</w:t>
      </w:r>
    </w:p>
    <w:p w14:paraId="151C2C8B" w14:textId="77777777" w:rsidR="00EB7902" w:rsidRPr="00931AE7" w:rsidRDefault="00EB7902" w:rsidP="001E4C19">
      <w:pPr>
        <w:pStyle w:val="ProductList-Body"/>
      </w:pPr>
    </w:p>
    <w:p w14:paraId="74E5949A" w14:textId="77777777" w:rsidR="00EB7902" w:rsidRPr="00931AE7" w:rsidRDefault="00EB7902" w:rsidP="001E4C19">
      <w:pPr>
        <w:pStyle w:val="ProductList-Body"/>
      </w:pPr>
      <w:r>
        <w:rPr>
          <w:b/>
          <w:color w:val="00188F"/>
        </w:rPr>
        <w:t>Prevederile privind confidențialitatea pentru Hărți Bing</w:t>
      </w:r>
    </w:p>
    <w:p w14:paraId="2682DC6C" w14:textId="77777777" w:rsidR="00EB7902" w:rsidRPr="00931AE7" w:rsidRDefault="00EB7902" w:rsidP="001E4C19">
      <w:pPr>
        <w:pStyle w:val="ProductList-Body"/>
      </w:pPr>
      <w:r>
        <w:t xml:space="preserve">Angajamentul Microsoft de respectare a confidențialității (disponibil la </w:t>
      </w:r>
      <w:hyperlink r:id="rId73"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7D5460" w:rsidP="001E4C1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1E4C19">
      <w:pPr>
        <w:pStyle w:val="ProductList-Offering2Heading"/>
        <w:outlineLvl w:val="2"/>
      </w:pPr>
      <w:bookmarkStart w:id="229" w:name="MicrosoftPowerPlatform"/>
      <w:bookmarkEnd w:id="219"/>
      <w:r>
        <w:tab/>
      </w:r>
      <w:bookmarkStart w:id="230" w:name="_Toc8395051"/>
      <w:bookmarkStart w:id="231" w:name="_Toc6563839"/>
      <w:bookmarkStart w:id="232" w:name="_Toc23318465"/>
      <w:r>
        <w:t>Microsoft Power Platform</w:t>
      </w:r>
      <w:bookmarkEnd w:id="230"/>
      <w:bookmarkEnd w:id="231"/>
      <w:bookmarkEnd w:id="232"/>
    </w:p>
    <w:p w14:paraId="1655AE9B" w14:textId="77777777" w:rsidR="002C22E9" w:rsidRPr="00A8327A" w:rsidRDefault="002C22E9" w:rsidP="001E4C19">
      <w:pPr>
        <w:pStyle w:val="ProductList-Body"/>
        <w:rPr>
          <w:rFonts w:asciiTheme="majorHAnsi" w:hAnsiTheme="majorHAnsi"/>
          <w:sz w:val="16"/>
          <w:szCs w:val="16"/>
        </w:rPr>
        <w:sectPr w:rsidR="002C22E9" w:rsidRPr="00A8327A" w:rsidSect="0013658E">
          <w:footerReference w:type="first" r:id="rId74"/>
          <w:type w:val="continuous"/>
          <w:pgSz w:w="12240" w:h="15840"/>
          <w:pgMar w:top="1440" w:right="720" w:bottom="1440" w:left="720" w:header="720" w:footer="720" w:gutter="0"/>
          <w:cols w:space="720"/>
          <w:titlePg/>
          <w:docGrid w:linePitch="360"/>
        </w:sectPr>
      </w:pPr>
    </w:p>
    <w:bookmarkEnd w:id="229"/>
    <w:p w14:paraId="3F520FE4" w14:textId="77777777" w:rsidR="007702C3" w:rsidRPr="004E78BB" w:rsidRDefault="007702C3" w:rsidP="001E4C19">
      <w:pPr>
        <w:pStyle w:val="ProductList-Body"/>
      </w:pPr>
      <w:r>
        <w:rPr>
          <w:rFonts w:asciiTheme="majorHAnsi" w:hAnsiTheme="majorHAnsi"/>
          <w:sz w:val="16"/>
          <w:szCs w:val="16"/>
        </w:rPr>
        <w:t>Microsoft Flow</w:t>
      </w:r>
    </w:p>
    <w:p w14:paraId="4A387917" w14:textId="77777777" w:rsidR="007702C3" w:rsidRPr="004E78BB" w:rsidRDefault="007702C3" w:rsidP="001E4C19">
      <w:pPr>
        <w:pStyle w:val="ProductList-Body"/>
      </w:pPr>
      <w:r>
        <w:rPr>
          <w:rFonts w:asciiTheme="majorHAnsi" w:hAnsiTheme="majorHAnsi"/>
          <w:sz w:val="16"/>
          <w:szCs w:val="16"/>
        </w:rPr>
        <w:t>Microsoft PowerApps</w:t>
      </w:r>
    </w:p>
    <w:p w14:paraId="738A4A55" w14:textId="77777777" w:rsidR="007702C3" w:rsidRPr="004E78BB" w:rsidRDefault="007702C3" w:rsidP="001E4C19">
      <w:pPr>
        <w:pStyle w:val="ProductList-Body"/>
      </w:pPr>
      <w:r>
        <w:rPr>
          <w:rFonts w:asciiTheme="majorHAnsi" w:hAnsiTheme="majorHAnsi"/>
          <w:sz w:val="16"/>
          <w:szCs w:val="16"/>
        </w:rPr>
        <w:t>Microsoft Power BI Pro</w:t>
      </w:r>
    </w:p>
    <w:p w14:paraId="4B601DCB" w14:textId="307F3A30" w:rsidR="007702C3" w:rsidRDefault="007702C3" w:rsidP="001E4C19">
      <w:pPr>
        <w:pStyle w:val="ProductList-Body"/>
        <w:rPr>
          <w:rFonts w:asciiTheme="majorHAnsi" w:hAnsiTheme="majorHAnsi"/>
          <w:sz w:val="16"/>
          <w:szCs w:val="16"/>
        </w:rPr>
        <w:sectPr w:rsidR="007702C3" w:rsidSect="001C5D18">
          <w:footerReference w:type="default" r:id="rId75"/>
          <w:footerReference w:type="first" r:id="rId7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1E4C1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1E4C19">
      <w:pPr>
        <w:pStyle w:val="ProductList-Body"/>
        <w:tabs>
          <w:tab w:val="clear" w:pos="158"/>
          <w:tab w:val="left" w:pos="360"/>
        </w:tabs>
      </w:pPr>
      <w:r>
        <w:rPr>
          <w:b/>
          <w:color w:val="00188F"/>
        </w:rPr>
        <w:t>Notificări</w:t>
      </w:r>
    </w:p>
    <w:p w14:paraId="53D921E5" w14:textId="05E089E1" w:rsidR="00847095" w:rsidRPr="00E52A5C" w:rsidRDefault="00847095" w:rsidP="001E4C1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EB7902" w:rsidRDefault="007702C3" w:rsidP="001E4C19">
      <w:pPr>
        <w:pStyle w:val="ProductList-Body"/>
        <w:rPr>
          <w:sz w:val="14"/>
        </w:rPr>
      </w:pPr>
    </w:p>
    <w:p w14:paraId="5EDE5D20" w14:textId="77777777" w:rsidR="007702C3" w:rsidRPr="004E78BB" w:rsidRDefault="007702C3" w:rsidP="001E4C19">
      <w:pPr>
        <w:pStyle w:val="ProductList-Body"/>
        <w:tabs>
          <w:tab w:val="clear" w:pos="158"/>
          <w:tab w:val="left" w:pos="360"/>
        </w:tabs>
      </w:pPr>
      <w:r>
        <w:rPr>
          <w:b/>
          <w:color w:val="00188F"/>
          <w:szCs w:val="18"/>
        </w:rPr>
        <w:t>Microsoft Power BI</w:t>
      </w:r>
    </w:p>
    <w:p w14:paraId="13A77835" w14:textId="77777777" w:rsidR="007702C3" w:rsidRPr="004E78BB" w:rsidRDefault="007702C3" w:rsidP="001E4C19">
      <w:pPr>
        <w:pStyle w:val="ProductList-Body"/>
        <w:ind w:left="180"/>
      </w:pPr>
      <w:r>
        <w:rPr>
          <w:b/>
          <w:color w:val="0072C6"/>
          <w:szCs w:val="18"/>
        </w:rPr>
        <w:t>Definiţii</w:t>
      </w:r>
    </w:p>
    <w:p w14:paraId="1ABB4C18" w14:textId="77777777" w:rsidR="007702C3" w:rsidRPr="004E78BB" w:rsidRDefault="007702C3" w:rsidP="001E4C1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1E4C1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EB7902" w:rsidRDefault="007702C3" w:rsidP="001E4C19">
      <w:pPr>
        <w:pStyle w:val="ProductList-Body"/>
        <w:ind w:left="180"/>
        <w:rPr>
          <w:sz w:val="14"/>
        </w:rPr>
      </w:pPr>
    </w:p>
    <w:p w14:paraId="1984BCD3" w14:textId="77777777" w:rsidR="007702C3" w:rsidRPr="004E78BB" w:rsidRDefault="007702C3" w:rsidP="001E4C19">
      <w:pPr>
        <w:pStyle w:val="ProductList-Body"/>
        <w:ind w:left="180"/>
      </w:pPr>
      <w:r>
        <w:rPr>
          <w:b/>
          <w:color w:val="0072C6"/>
          <w:szCs w:val="18"/>
        </w:rPr>
        <w:t>Excepţie privind găzduirea pentru Capacităţile integrate</w:t>
      </w:r>
    </w:p>
    <w:p w14:paraId="144C9703" w14:textId="17EB8FB5" w:rsidR="007702C3" w:rsidRPr="004E78BB" w:rsidRDefault="007702C3" w:rsidP="001E4C19">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 xml:space="preserve"> Clienții nu pot utiliza această excepție privind găzduirea pentru a acorda acces la conținutul stocat în capacitatea numai pentru backend.</w:t>
      </w:r>
    </w:p>
    <w:p w14:paraId="594A15F2" w14:textId="77777777" w:rsidR="007702C3" w:rsidRPr="00EB7902" w:rsidRDefault="007702C3" w:rsidP="001E4C19">
      <w:pPr>
        <w:pStyle w:val="ProductList-Body"/>
        <w:ind w:left="180"/>
        <w:rPr>
          <w:sz w:val="14"/>
        </w:rPr>
      </w:pPr>
    </w:p>
    <w:p w14:paraId="0A38C62D" w14:textId="77777777" w:rsidR="007702C3" w:rsidRPr="004E78BB" w:rsidRDefault="007702C3" w:rsidP="001E4C19">
      <w:pPr>
        <w:pStyle w:val="ProductList-Body"/>
        <w:ind w:left="187"/>
      </w:pPr>
      <w:r>
        <w:rPr>
          <w:b/>
          <w:color w:val="0072C6"/>
          <w:szCs w:val="18"/>
        </w:rPr>
        <w:t>Limitări</w:t>
      </w:r>
    </w:p>
    <w:p w14:paraId="3F1756FB" w14:textId="77777777" w:rsidR="007702C3" w:rsidRPr="004E78BB" w:rsidRDefault="007702C3" w:rsidP="001E4C19">
      <w:pPr>
        <w:pStyle w:val="ProductList-Body"/>
        <w:ind w:left="180"/>
      </w:pPr>
      <w:r>
        <w:rPr>
          <w:szCs w:val="18"/>
        </w:rPr>
        <w:t>În calitate de Client, nu aveţi dreptul:</w:t>
      </w:r>
    </w:p>
    <w:p w14:paraId="7D70C295" w14:textId="77777777" w:rsidR="007702C3" w:rsidRPr="004E78BB" w:rsidRDefault="007702C3" w:rsidP="001E4C19">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1E4C19">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EB7902" w:rsidRDefault="007702C3" w:rsidP="001E4C19">
      <w:pPr>
        <w:pStyle w:val="ProductList-Body"/>
        <w:ind w:left="180"/>
        <w:rPr>
          <w:sz w:val="14"/>
        </w:rPr>
      </w:pPr>
    </w:p>
    <w:p w14:paraId="27B7094A" w14:textId="77777777" w:rsidR="007702C3" w:rsidRPr="004E78BB" w:rsidRDefault="007702C3" w:rsidP="007C573A">
      <w:pPr>
        <w:pStyle w:val="ProductList-Body"/>
        <w:keepNext/>
        <w:ind w:left="187"/>
      </w:pPr>
      <w:r>
        <w:rPr>
          <w:b/>
          <w:color w:val="0072C6"/>
          <w:szCs w:val="18"/>
        </w:rPr>
        <w:lastRenderedPageBreak/>
        <w:t xml:space="preserve">Accesul fără o licenţă SL pentru utilizator </w:t>
      </w:r>
    </w:p>
    <w:p w14:paraId="33EC3247" w14:textId="5AF4E190" w:rsidR="007702C3" w:rsidRDefault="007702C3" w:rsidP="001E4C19">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 xml:space="preserve"> Însă, în cazul în care Clientul dorește să utilizeze capacitatea numai pentru backend a Power BI Premium, este necesară o licență SL pentru utilizator pentru Power BI Pro în scopul vizualizării conținutului distribuit numai de la acea capacitate.</w:t>
      </w:r>
    </w:p>
    <w:p w14:paraId="4EA42EF2" w14:textId="24814532" w:rsidR="00E40434" w:rsidRPr="00EB7902" w:rsidRDefault="00E40434" w:rsidP="001E4C19">
      <w:pPr>
        <w:pStyle w:val="ProductList-Body"/>
        <w:ind w:left="180"/>
        <w:rPr>
          <w:sz w:val="14"/>
          <w:szCs w:val="18"/>
        </w:rPr>
      </w:pPr>
    </w:p>
    <w:p w14:paraId="5EEF0C70" w14:textId="77777777" w:rsidR="00E40434" w:rsidRPr="0008458E" w:rsidRDefault="00E40434" w:rsidP="001E4C19">
      <w:pPr>
        <w:pStyle w:val="ProductList-Body"/>
        <w:ind w:left="187"/>
      </w:pPr>
      <w:r>
        <w:rPr>
          <w:b/>
          <w:color w:val="0072C6"/>
          <w:szCs w:val="18"/>
        </w:rPr>
        <w:t>Publish to Web</w:t>
      </w:r>
    </w:p>
    <w:p w14:paraId="13BD11F0" w14:textId="472EB235" w:rsidR="00E40434" w:rsidRDefault="00E40434" w:rsidP="001E4C1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EB7902" w:rsidRDefault="00817300" w:rsidP="001E4C19">
      <w:pPr>
        <w:pStyle w:val="ProductList-Body"/>
        <w:ind w:left="180"/>
        <w:rPr>
          <w:sz w:val="14"/>
        </w:rPr>
      </w:pPr>
    </w:p>
    <w:p w14:paraId="3B5F74D4" w14:textId="77777777" w:rsidR="00817300" w:rsidRPr="00E35975" w:rsidRDefault="00817300" w:rsidP="001E4C19">
      <w:pPr>
        <w:pStyle w:val="ProductList-Body"/>
        <w:tabs>
          <w:tab w:val="clear" w:pos="158"/>
          <w:tab w:val="left" w:pos="360"/>
        </w:tabs>
        <w:rPr>
          <w:b/>
          <w:color w:val="00188F"/>
          <w:szCs w:val="18"/>
        </w:rPr>
      </w:pPr>
      <w:r>
        <w:rPr>
          <w:b/>
          <w:color w:val="00188F"/>
          <w:szCs w:val="18"/>
        </w:rPr>
        <w:t>Microsoft PowerApps</w:t>
      </w:r>
    </w:p>
    <w:p w14:paraId="5811CB9F" w14:textId="77777777" w:rsidR="00817300" w:rsidRDefault="00817300" w:rsidP="001E4C19">
      <w:pPr>
        <w:pStyle w:val="ProductList-Body"/>
        <w:ind w:left="180"/>
        <w:rPr>
          <w:b/>
          <w:color w:val="0072C6"/>
          <w:szCs w:val="18"/>
        </w:rPr>
      </w:pPr>
      <w:r>
        <w:rPr>
          <w:b/>
          <w:color w:val="0072C6"/>
          <w:szCs w:val="18"/>
        </w:rPr>
        <w:t>Entitățile restricționate</w:t>
      </w:r>
    </w:p>
    <w:p w14:paraId="3DBD6E1A" w14:textId="373FDEF9" w:rsidR="00817300" w:rsidRDefault="00817300" w:rsidP="001E4C19">
      <w:pPr>
        <w:pStyle w:val="ProductList-Body"/>
        <w:ind w:left="158"/>
      </w:pPr>
      <w:r>
        <w:t xml:space="preserve">Clientul nu poate să creeze, să modifice ori să șteargă date de la entitățile desemnate drept „restricționate” în documentația produsului la </w:t>
      </w:r>
      <w:hyperlink r:id="rId77" w:history="1">
        <w:r>
          <w:rPr>
            <w:rStyle w:val="Hyperlink"/>
          </w:rPr>
          <w:t>https://go.microsoft.com/fwlink/?linkid=868812</w:t>
        </w:r>
      </w:hyperlink>
      <w:r>
        <w:t>. La aceste entități restricționate, Clientul are acces în modul „Numai citire”.</w:t>
      </w:r>
    </w:p>
    <w:p w14:paraId="2859CC07" w14:textId="2A27A0C8" w:rsidR="008A7DD6" w:rsidRDefault="008A7DD6" w:rsidP="00817300">
      <w:pPr>
        <w:pStyle w:val="ProductList-Body"/>
        <w:ind w:left="158"/>
      </w:pPr>
    </w:p>
    <w:p w14:paraId="7C183705" w14:textId="77777777" w:rsidR="008A7DD6" w:rsidRPr="000F48E2" w:rsidRDefault="008A7DD6" w:rsidP="008A7DD6">
      <w:pPr>
        <w:pStyle w:val="ProductList-Body"/>
        <w:ind w:left="180"/>
        <w:rPr>
          <w:b/>
          <w:color w:val="0072C6"/>
          <w:szCs w:val="18"/>
        </w:rPr>
      </w:pPr>
      <w:r>
        <w:rPr>
          <w:b/>
          <w:color w:val="0072C6"/>
          <w:szCs w:val="18"/>
        </w:rPr>
        <w:t>Utilizatorii externi neautentificați</w:t>
      </w:r>
    </w:p>
    <w:p w14:paraId="4D4FD187" w14:textId="42FC3158" w:rsidR="008A7DD6" w:rsidRPr="005A5C60" w:rsidRDefault="008A7DD6" w:rsidP="008A7DD6">
      <w:pPr>
        <w:pStyle w:val="ProductList-Body"/>
        <w:ind w:left="158"/>
      </w:pPr>
      <w:r>
        <w:t>Utilizatorii externi neautentificați prin PowerApps nu au nevoie de o licență SL utilizator pentru a accesa Portalurile platformei Power.</w:t>
      </w:r>
    </w:p>
    <w:bookmarkStart w:id="233" w:name="Intune"/>
    <w:p w14:paraId="666AC774"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AFE55EB" w14:textId="77777777" w:rsidR="00F31F68" w:rsidRPr="00A8327A" w:rsidRDefault="00F31F68" w:rsidP="00F31F68">
      <w:pPr>
        <w:pStyle w:val="ProductList-Offering2Heading"/>
        <w:outlineLvl w:val="2"/>
      </w:pPr>
      <w:bookmarkStart w:id="234" w:name="_Toc531082929"/>
      <w:bookmarkStart w:id="235" w:name="_Toc6563840"/>
      <w:bookmarkStart w:id="236" w:name="GitHubOfferings"/>
      <w:bookmarkStart w:id="237" w:name="_Toc21617061"/>
      <w:bookmarkStart w:id="238" w:name="_Toc23318466"/>
      <w:r>
        <w:t xml:space="preserve">GitHub </w:t>
      </w:r>
      <w:bookmarkEnd w:id="234"/>
      <w:bookmarkEnd w:id="235"/>
      <w:r>
        <w:t>Offerings</w:t>
      </w:r>
      <w:bookmarkEnd w:id="236"/>
      <w:bookmarkEnd w:id="237"/>
      <w:bookmarkEnd w:id="238"/>
    </w:p>
    <w:p w14:paraId="1A33076B" w14:textId="77777777" w:rsidR="00F31F68" w:rsidRPr="00A8327A" w:rsidRDefault="00F31F68" w:rsidP="00F31F68">
      <w:pPr>
        <w:pStyle w:val="ProductList-Body"/>
        <w:rPr>
          <w:rFonts w:asciiTheme="majorHAnsi" w:hAnsiTheme="majorHAnsi"/>
          <w:sz w:val="16"/>
          <w:szCs w:val="16"/>
        </w:rPr>
        <w:sectPr w:rsidR="00F31F68" w:rsidRPr="00A8327A" w:rsidSect="00A640E4">
          <w:footerReference w:type="default" r:id="rId78"/>
          <w:footerReference w:type="first" r:id="rId79"/>
          <w:type w:val="continuous"/>
          <w:pgSz w:w="12240" w:h="15840"/>
          <w:pgMar w:top="1440" w:right="720" w:bottom="1440" w:left="720" w:header="720" w:footer="720" w:gutter="0"/>
          <w:cols w:space="720"/>
          <w:titlePg/>
          <w:docGrid w:linePitch="360"/>
        </w:sectPr>
      </w:pPr>
    </w:p>
    <w:p w14:paraId="32B04EB1" w14:textId="77777777" w:rsidR="00F31F68" w:rsidRDefault="00F31F68" w:rsidP="00F31F68">
      <w:pPr>
        <w:pStyle w:val="ProductList-Body"/>
        <w:rPr>
          <w:rFonts w:asciiTheme="majorHAnsi" w:hAnsiTheme="majorHAnsi"/>
          <w:sz w:val="16"/>
          <w:szCs w:val="16"/>
        </w:rPr>
      </w:pPr>
      <w:r>
        <w:rPr>
          <w:rFonts w:asciiTheme="majorHAnsi" w:hAnsiTheme="majorHAnsi"/>
          <w:sz w:val="16"/>
          <w:szCs w:val="16"/>
        </w:rPr>
        <w:t>GitHub Enterprise</w:t>
      </w:r>
    </w:p>
    <w:p w14:paraId="30C7A655" w14:textId="77777777" w:rsidR="00F31F68" w:rsidRDefault="00F31F68" w:rsidP="00F31F68">
      <w:pPr>
        <w:pStyle w:val="ProductList-Body"/>
        <w:rPr>
          <w:rFonts w:asciiTheme="majorHAnsi" w:hAnsiTheme="majorHAnsi"/>
          <w:sz w:val="16"/>
          <w:szCs w:val="16"/>
        </w:rPr>
      </w:pPr>
      <w:r>
        <w:rPr>
          <w:rFonts w:asciiTheme="majorHAnsi" w:hAnsiTheme="majorHAnsi"/>
          <w:sz w:val="16"/>
          <w:szCs w:val="16"/>
        </w:rPr>
        <w:t>GitHub Actions</w:t>
      </w:r>
    </w:p>
    <w:p w14:paraId="7644D009" w14:textId="77777777" w:rsidR="00F31F68" w:rsidRDefault="00F31F68" w:rsidP="00F31F68">
      <w:pPr>
        <w:pStyle w:val="ProductList-Body"/>
        <w:rPr>
          <w:rFonts w:asciiTheme="majorHAnsi" w:hAnsiTheme="majorHAnsi"/>
          <w:sz w:val="16"/>
          <w:szCs w:val="16"/>
        </w:rPr>
      </w:pPr>
      <w:r>
        <w:rPr>
          <w:rFonts w:asciiTheme="majorHAnsi" w:hAnsiTheme="majorHAnsi"/>
          <w:sz w:val="16"/>
          <w:szCs w:val="16"/>
        </w:rPr>
        <w:t>GitHub Insights</w:t>
      </w:r>
    </w:p>
    <w:p w14:paraId="48EDDC36" w14:textId="77777777" w:rsidR="00F31F68" w:rsidRDefault="00F31F68" w:rsidP="00F31F68">
      <w:pPr>
        <w:pStyle w:val="ProductList-Body"/>
        <w:rPr>
          <w:rFonts w:asciiTheme="majorHAnsi" w:hAnsiTheme="majorHAnsi"/>
          <w:sz w:val="16"/>
          <w:szCs w:val="16"/>
        </w:rPr>
      </w:pPr>
      <w:r>
        <w:rPr>
          <w:rFonts w:asciiTheme="majorHAnsi" w:hAnsiTheme="majorHAnsi"/>
          <w:sz w:val="16"/>
          <w:szCs w:val="16"/>
        </w:rPr>
        <w:t>GitHub Advanced Security</w:t>
      </w:r>
    </w:p>
    <w:p w14:paraId="6825CFAB" w14:textId="77777777" w:rsidR="00F31F68" w:rsidRDefault="00F31F68" w:rsidP="00F31F68">
      <w:pPr>
        <w:pStyle w:val="ProductList-Body"/>
        <w:rPr>
          <w:rFonts w:asciiTheme="majorHAnsi" w:hAnsiTheme="majorHAnsi"/>
          <w:sz w:val="16"/>
          <w:szCs w:val="16"/>
        </w:rPr>
        <w:sectPr w:rsidR="00F31F68" w:rsidSect="00B5721D">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D9CBAFA" w14:textId="77777777" w:rsidR="00F31F68" w:rsidRPr="00A8327A" w:rsidRDefault="00F31F68" w:rsidP="00F31F68">
      <w:pPr>
        <w:pStyle w:val="ProductList-Body"/>
        <w:pBdr>
          <w:top w:val="single" w:sz="4" w:space="1" w:color="BFBFBF" w:themeColor="background1" w:themeShade="BF"/>
        </w:pBdr>
        <w:rPr>
          <w:b/>
          <w:color w:val="000000" w:themeColor="text1"/>
          <w:sz w:val="8"/>
          <w:szCs w:val="8"/>
        </w:rPr>
      </w:pPr>
    </w:p>
    <w:p w14:paraId="50BDB2DB" w14:textId="77777777" w:rsidR="00F31F68" w:rsidRDefault="00F31F68" w:rsidP="00F31F68">
      <w:pPr>
        <w:pStyle w:val="ProductList-Body"/>
      </w:pPr>
      <w:r>
        <w:t xml:space="preserve">GitHub Offerings este un serviciu furnizat de GitHub, Inc. Prin utilizarea GitHub Offerings, Clientul este de acord să respecte termenii GitHub disponibili la </w:t>
      </w:r>
      <w:hyperlink r:id="rId82" w:history="1">
        <w:r>
          <w:rPr>
            <w:rStyle w:val="Hyperlink"/>
          </w:rPr>
          <w:t>https://aka.ms/github_terms</w:t>
        </w:r>
      </w:hyperlink>
      <w:r>
        <w:t xml:space="preserve">. În ciuda oricăror prevederi contrare ale Contractului de licențiere de volum al Clientului (inclusiv ale acestor Termeni ai Serviciilor online), utilizarea de către Client a serviciului GitHub Offerings, inclusiv a serviciului GitHub Enterprise, cu licență independentă sau ca Visual Studio Enterprise ori Professional cu GitHub Enterprise va fi reglementară de prevederile din Angajamentul de respectare a confidențialității pentru GitHub, disponibil la adresa </w:t>
      </w:r>
      <w:hyperlink r:id="rId83" w:history="1">
        <w:r>
          <w:rPr>
            <w:rStyle w:val="Hyperlink"/>
          </w:rPr>
          <w:t>https://help.github.com/articles/github-privacy-statement/</w:t>
        </w:r>
      </w:hyperlink>
      <w:r>
        <w:t xml:space="preserve">, și de Actul adițional privind protecția datelor cu caracter personal pentru GitHub, disponibil la adresa </w:t>
      </w:r>
      <w:hyperlink r:id="rId84" w:history="1">
        <w:r>
          <w:rPr>
            <w:rStyle w:val="Hyperlink"/>
          </w:rPr>
          <w:t>https://aka.ms/github_terms</w:t>
        </w:r>
      </w:hyperlink>
      <w:r>
        <w:t>.</w:t>
      </w:r>
    </w:p>
    <w:p w14:paraId="18835194" w14:textId="77777777" w:rsidR="00F31F68" w:rsidRDefault="00F31F68" w:rsidP="00F31F68">
      <w:pPr>
        <w:pStyle w:val="ProductList-Body"/>
      </w:pPr>
    </w:p>
    <w:p w14:paraId="00DD6254" w14:textId="77777777" w:rsidR="00F31F68" w:rsidRPr="00093ADB" w:rsidRDefault="00F31F68" w:rsidP="00F31F68">
      <w:pPr>
        <w:pStyle w:val="ProductList-Body"/>
        <w:keepNext/>
        <w:tabs>
          <w:tab w:val="clear" w:pos="158"/>
          <w:tab w:val="left" w:pos="360"/>
        </w:tabs>
        <w:rPr>
          <w:b/>
          <w:color w:val="00188F"/>
        </w:rPr>
      </w:pPr>
      <w:r>
        <w:rPr>
          <w:b/>
          <w:color w:val="00188F"/>
        </w:rPr>
        <w:t>GitHub Actions și GitHub Packages</w:t>
      </w:r>
    </w:p>
    <w:p w14:paraId="4811CF89" w14:textId="77777777" w:rsidR="00F31F68" w:rsidRDefault="00F31F68" w:rsidP="00F31F68">
      <w:pPr>
        <w:pStyle w:val="ProductList-Body"/>
      </w:pPr>
      <w:r>
        <w:t>Utilizatorii cu licență ai Clientului care folosesc GitHub Enterprise sau o ofertă care include GitHub Enterprise pot să acceseze și să utilizeze serviciile GitHub Actions și GitHub Packages licențiate de Client.</w:t>
      </w:r>
    </w:p>
    <w:p w14:paraId="6E539C40" w14:textId="77777777" w:rsidR="00F31F68" w:rsidRDefault="00F31F68" w:rsidP="00F31F68">
      <w:pPr>
        <w:pStyle w:val="ProductList-Body"/>
      </w:pPr>
    </w:p>
    <w:p w14:paraId="189E349F" w14:textId="77777777" w:rsidR="00F31F68" w:rsidRPr="00B74F37" w:rsidRDefault="00F31F68" w:rsidP="00F31F68">
      <w:pPr>
        <w:pStyle w:val="ProductList-Body"/>
        <w:keepNext/>
        <w:tabs>
          <w:tab w:val="clear" w:pos="158"/>
          <w:tab w:val="left" w:pos="360"/>
        </w:tabs>
        <w:rPr>
          <w:b/>
          <w:color w:val="00188F"/>
        </w:rPr>
      </w:pPr>
      <w:r>
        <w:rPr>
          <w:b/>
          <w:color w:val="00188F"/>
        </w:rPr>
        <w:t>GitHub Advanced Security și GitHub Insights</w:t>
      </w:r>
    </w:p>
    <w:p w14:paraId="47B7B14C" w14:textId="0855647F" w:rsidR="00945C26" w:rsidRPr="001A19E0" w:rsidRDefault="00F31F68" w:rsidP="00F31F68">
      <w:pPr>
        <w:pStyle w:val="ProductList-Body"/>
      </w:pPr>
      <w:r>
        <w:t>Utilizatorii cu licență ai Clientului care folosesc GitHub Enterprise sau o ofertă care include GitHub Enterprise pot să acceseze și să utilizeze serviciile GitHub Advanced Security și GitHub Insights, cu condiția ca utilizatorii să dețină, de asemenea, licențe SL utilizator pentru GitHub Advanced Security și GitHub Insights</w:t>
      </w:r>
      <w:r w:rsidR="00945C26">
        <w:t>.</w:t>
      </w:r>
    </w:p>
    <w:p w14:paraId="29729046"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945C26">
      <w:pPr>
        <w:pStyle w:val="ProductList-Offering2Heading"/>
        <w:keepNext/>
        <w:outlineLvl w:val="2"/>
        <w:rPr>
          <w:lang w:val="ro-RO"/>
        </w:rPr>
      </w:pPr>
      <w:r w:rsidRPr="000041C7">
        <w:rPr>
          <w:lang w:val="ro-RO"/>
        </w:rPr>
        <w:tab/>
      </w:r>
      <w:bookmarkStart w:id="239" w:name="_Toc531082930"/>
      <w:bookmarkStart w:id="240" w:name="MicrosoftCloudAppSecurity"/>
      <w:bookmarkStart w:id="241" w:name="_Toc531348188"/>
      <w:bookmarkStart w:id="242" w:name="_Toc23318467"/>
      <w:r w:rsidRPr="000041C7">
        <w:rPr>
          <w:lang w:val="ro-RO"/>
        </w:rPr>
        <w:t>Microsoft Cloud App Security</w:t>
      </w:r>
      <w:bookmarkEnd w:id="239"/>
      <w:bookmarkEnd w:id="240"/>
      <w:bookmarkEnd w:id="241"/>
      <w:bookmarkEnd w:id="242"/>
    </w:p>
    <w:p w14:paraId="74BCE036" w14:textId="77777777" w:rsidR="000041C7" w:rsidRDefault="000041C7" w:rsidP="000041C7">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0041C7">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EB7902" w:rsidRDefault="000041C7" w:rsidP="000041C7">
      <w:pPr>
        <w:pStyle w:val="ProductList-Body"/>
        <w:tabs>
          <w:tab w:val="clear" w:pos="158"/>
          <w:tab w:val="left" w:pos="360"/>
        </w:tabs>
        <w:rPr>
          <w:sz w:val="14"/>
        </w:rPr>
      </w:pPr>
    </w:p>
    <w:p w14:paraId="43CB7116" w14:textId="77777777" w:rsidR="000041C7" w:rsidRDefault="000041C7" w:rsidP="000041C7">
      <w:pPr>
        <w:pStyle w:val="ProductList-Body"/>
        <w:tabs>
          <w:tab w:val="clear" w:pos="158"/>
          <w:tab w:val="left" w:pos="360"/>
        </w:tabs>
        <w:rPr>
          <w:b/>
          <w:color w:val="00188F"/>
        </w:rPr>
      </w:pPr>
      <w:r>
        <w:rPr>
          <w:b/>
          <w:color w:val="00188F"/>
        </w:rPr>
        <w:t>Notificări</w:t>
      </w:r>
    </w:p>
    <w:p w14:paraId="6EBE3B85" w14:textId="64AEA9D9" w:rsidR="000041C7" w:rsidRDefault="000041C7" w:rsidP="000041C7">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EB7902">
      <w:pPr>
        <w:pStyle w:val="ProductList-Offering2Heading"/>
        <w:keepNext/>
        <w:outlineLvl w:val="2"/>
        <w:rPr>
          <w:lang w:val="ro-RO"/>
        </w:rPr>
      </w:pPr>
      <w:r w:rsidRPr="00945C26">
        <w:rPr>
          <w:lang w:val="ro-RO"/>
        </w:rPr>
        <w:lastRenderedPageBreak/>
        <w:tab/>
      </w:r>
      <w:bookmarkStart w:id="243" w:name="MicrosoftGraphdataconnect"/>
      <w:bookmarkStart w:id="244" w:name="_Toc3111588"/>
      <w:bookmarkStart w:id="245" w:name="_Toc23318468"/>
      <w:r w:rsidRPr="00945C26">
        <w:rPr>
          <w:lang w:val="ro-RO"/>
        </w:rPr>
        <w:t>Conexiune de date Microsoft Graph</w:t>
      </w:r>
      <w:bookmarkEnd w:id="243"/>
      <w:r w:rsidRPr="00945C26">
        <w:rPr>
          <w:lang w:val="ro-RO"/>
        </w:rPr>
        <w:t xml:space="preserve"> pentru ISV</w:t>
      </w:r>
      <w:bookmarkEnd w:id="244"/>
      <w:bookmarkEnd w:id="245"/>
    </w:p>
    <w:p w14:paraId="523B7A5A" w14:textId="77777777" w:rsidR="00EB7902" w:rsidRPr="00931AE7" w:rsidRDefault="00EB7902" w:rsidP="00EB7902">
      <w:pPr>
        <w:pStyle w:val="ProductList-Body"/>
        <w:keepNext/>
        <w:tabs>
          <w:tab w:val="clear" w:pos="158"/>
          <w:tab w:val="left" w:pos="360"/>
        </w:tabs>
      </w:pPr>
      <w:r>
        <w:rPr>
          <w:b/>
          <w:color w:val="00188F"/>
        </w:rPr>
        <w:t>Licențe SL de servicii</w:t>
      </w:r>
    </w:p>
    <w:p w14:paraId="4ED1A29D" w14:textId="77777777" w:rsidR="00EB7902" w:rsidRPr="00931AE7" w:rsidRDefault="00EB7902" w:rsidP="00EB7902">
      <w:pPr>
        <w:pStyle w:val="ProductList-Body"/>
        <w:keepNext/>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77777777" w:rsidR="00EB7902" w:rsidRPr="00EB7902" w:rsidRDefault="00EB7902" w:rsidP="00EB7902">
      <w:pPr>
        <w:pStyle w:val="ProductList-Body"/>
        <w:rPr>
          <w:sz w:val="14"/>
        </w:rPr>
      </w:pPr>
    </w:p>
    <w:p w14:paraId="655B5813" w14:textId="77777777" w:rsidR="00EB7902" w:rsidRPr="00931AE7" w:rsidRDefault="00EB7902" w:rsidP="00EB7902">
      <w:pPr>
        <w:pStyle w:val="ProductList-ClauseHeading"/>
      </w:pPr>
      <w:r>
        <w:t>Acord privind nivelul serviciului</w:t>
      </w:r>
    </w:p>
    <w:p w14:paraId="7C4ECE41" w14:textId="77777777" w:rsidR="00EB7902" w:rsidRPr="00931AE7" w:rsidRDefault="00EB7902" w:rsidP="00EB7902">
      <w:pPr>
        <w:pStyle w:val="ProductList-Body"/>
      </w:pPr>
      <w:r>
        <w:rPr>
          <w:szCs w:val="18"/>
        </w:rPr>
        <w:t>Nu există niciun Acord privind nivelul serviciului Conexiune de date Microsoft Graph pentru ISV.</w:t>
      </w:r>
    </w:p>
    <w:p w14:paraId="764B8F64" w14:textId="77777777" w:rsidR="00EB7902" w:rsidRPr="00931AE7" w:rsidRDefault="007D5460" w:rsidP="00EB7902">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CF6A5D">
      <w:pPr>
        <w:pStyle w:val="ProductList-Offering2Heading"/>
        <w:keepNext/>
        <w:outlineLvl w:val="2"/>
        <w:rPr>
          <w:lang w:val="ro-RO"/>
        </w:rPr>
      </w:pPr>
      <w:r w:rsidRPr="00392DF2">
        <w:rPr>
          <w:lang w:val="ro-RO"/>
        </w:rPr>
        <w:tab/>
      </w:r>
      <w:bookmarkStart w:id="246" w:name="_Toc534755264"/>
      <w:bookmarkStart w:id="247" w:name="_Toc23318469"/>
      <w:r w:rsidRPr="00392DF2">
        <w:rPr>
          <w:lang w:val="ro-RO"/>
        </w:rPr>
        <w:t>Serviciul Microsoft Healthcare Bot</w:t>
      </w:r>
      <w:bookmarkEnd w:id="246"/>
      <w:bookmarkEnd w:id="247"/>
    </w:p>
    <w:p w14:paraId="4BD5EBA1" w14:textId="77777777" w:rsidR="00CF6A5D" w:rsidRDefault="00CF6A5D" w:rsidP="00CF6A5D">
      <w:pPr>
        <w:pStyle w:val="ProductList-Body"/>
        <w:keepNext/>
        <w:tabs>
          <w:tab w:val="clear" w:pos="158"/>
          <w:tab w:val="left" w:pos="360"/>
        </w:tabs>
        <w:rPr>
          <w:b/>
          <w:color w:val="00188F"/>
        </w:rPr>
      </w:pPr>
      <w:r>
        <w:rPr>
          <w:b/>
          <w:color w:val="00188F"/>
        </w:rPr>
        <w:t>Definiții</w:t>
      </w:r>
    </w:p>
    <w:p w14:paraId="68BD6AB5" w14:textId="77777777" w:rsidR="00CF6A5D" w:rsidRDefault="00CF6A5D" w:rsidP="00CF6A5D">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EB7902" w:rsidRDefault="00CF6A5D" w:rsidP="00CF6A5D">
      <w:pPr>
        <w:pStyle w:val="ProductList-Body"/>
        <w:rPr>
          <w:sz w:val="14"/>
        </w:rPr>
      </w:pPr>
    </w:p>
    <w:p w14:paraId="16EEAA77" w14:textId="77777777" w:rsidR="00CF6A5D" w:rsidRDefault="00CF6A5D" w:rsidP="00CF6A5D">
      <w:pPr>
        <w:pStyle w:val="ProductList-Body"/>
        <w:keepNext/>
        <w:tabs>
          <w:tab w:val="clear" w:pos="158"/>
          <w:tab w:val="left" w:pos="360"/>
        </w:tabs>
        <w:rPr>
          <w:b/>
          <w:color w:val="00188F"/>
        </w:rPr>
      </w:pPr>
      <w:r>
        <w:rPr>
          <w:b/>
          <w:color w:val="00188F"/>
        </w:rPr>
        <w:t>Obligațiile clientului</w:t>
      </w:r>
    </w:p>
    <w:p w14:paraId="5D0E4948" w14:textId="77777777" w:rsidR="00CF6A5D" w:rsidRDefault="00CF6A5D" w:rsidP="00CF6A5D">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85"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EB7902" w:rsidRDefault="00CF6A5D" w:rsidP="00CF6A5D">
      <w:pPr>
        <w:pStyle w:val="ProductList-Body"/>
        <w:rPr>
          <w:sz w:val="14"/>
        </w:rPr>
      </w:pPr>
    </w:p>
    <w:p w14:paraId="0A05FA11" w14:textId="77777777" w:rsidR="00CF6A5D" w:rsidRDefault="00CF6A5D" w:rsidP="00CF6A5D">
      <w:pPr>
        <w:pStyle w:val="ProductList-Body"/>
        <w:keepNext/>
        <w:tabs>
          <w:tab w:val="clear" w:pos="158"/>
          <w:tab w:val="left" w:pos="360"/>
        </w:tabs>
        <w:rPr>
          <w:b/>
          <w:color w:val="00188F"/>
        </w:rPr>
      </w:pPr>
      <w:r>
        <w:rPr>
          <w:b/>
          <w:color w:val="00188F"/>
        </w:rPr>
        <w:t>Limitări cu privire la utilizare</w:t>
      </w:r>
    </w:p>
    <w:p w14:paraId="22572549" w14:textId="77777777" w:rsidR="00CF6A5D" w:rsidRPr="00917344" w:rsidRDefault="00CF6A5D" w:rsidP="00056E7E">
      <w:pPr>
        <w:pStyle w:val="ProductList-Body"/>
        <w:keepNext/>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7702C3">
      <w:pPr>
        <w:pStyle w:val="ProductList-Offering2Heading"/>
        <w:outlineLvl w:val="2"/>
        <w:rPr>
          <w:lang w:val="ro-RO"/>
        </w:rPr>
      </w:pPr>
      <w:r w:rsidRPr="00487266">
        <w:rPr>
          <w:lang w:val="ro-RO"/>
        </w:rPr>
        <w:tab/>
      </w:r>
      <w:bookmarkStart w:id="248" w:name="_Toc476230944"/>
      <w:bookmarkStart w:id="249" w:name="_Toc23318470"/>
      <w:r w:rsidRPr="00487266">
        <w:rPr>
          <w:lang w:val="ro-RO"/>
        </w:rPr>
        <w:t>Microsoft Intune</w:t>
      </w:r>
      <w:bookmarkEnd w:id="248"/>
      <w:bookmarkEnd w:id="249"/>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86"/>
          <w:type w:val="continuous"/>
          <w:pgSz w:w="12240" w:h="15840"/>
          <w:pgMar w:top="1440" w:right="720" w:bottom="1440" w:left="720" w:header="720" w:footer="720" w:gutter="0"/>
          <w:cols w:space="720"/>
          <w:titlePg/>
          <w:docGrid w:linePitch="360"/>
        </w:sectPr>
      </w:pPr>
    </w:p>
    <w:bookmarkEnd w:id="233"/>
    <w:p w14:paraId="75C9357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8554D6">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8554D6">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69C536B4"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EB7902" w:rsidRDefault="007702C3" w:rsidP="007702C3">
      <w:pPr>
        <w:pStyle w:val="ProductList-Body"/>
        <w:rPr>
          <w:sz w:val="14"/>
        </w:rPr>
      </w:pPr>
    </w:p>
    <w:p w14:paraId="3707CD98" w14:textId="77777777" w:rsidR="008554D6" w:rsidRPr="00A8327A" w:rsidRDefault="008554D6" w:rsidP="008554D6">
      <w:pPr>
        <w:pStyle w:val="ProductList-Body"/>
        <w:keepNext/>
        <w:tabs>
          <w:tab w:val="clear" w:pos="158"/>
          <w:tab w:val="left" w:pos="180"/>
        </w:tabs>
        <w:rPr>
          <w:b/>
          <w:color w:val="00188F"/>
        </w:rPr>
      </w:pPr>
      <w:r>
        <w:rPr>
          <w:b/>
          <w:color w:val="00188F"/>
        </w:rPr>
        <w:t>Gestionarea dispozitivelor și a aplicațiilor</w:t>
      </w:r>
    </w:p>
    <w:p w14:paraId="41672320" w14:textId="77777777" w:rsidR="008554D6" w:rsidRDefault="008554D6" w:rsidP="008554D6">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Pr="00EB7902" w:rsidRDefault="008554D6" w:rsidP="008554D6">
      <w:pPr>
        <w:pStyle w:val="ProductList-Body"/>
        <w:tabs>
          <w:tab w:val="clear" w:pos="158"/>
          <w:tab w:val="left" w:pos="180"/>
        </w:tabs>
        <w:rPr>
          <w:sz w:val="14"/>
        </w:rPr>
      </w:pPr>
    </w:p>
    <w:p w14:paraId="297E226C" w14:textId="77777777" w:rsidR="008554D6" w:rsidRPr="00612EFD" w:rsidRDefault="008554D6" w:rsidP="008554D6">
      <w:pPr>
        <w:pStyle w:val="ProductList-Body"/>
        <w:rPr>
          <w:b/>
          <w:bCs/>
          <w:color w:val="00188F"/>
        </w:rPr>
      </w:pPr>
      <w:r>
        <w:rPr>
          <w:b/>
          <w:bCs/>
          <w:color w:val="00188F"/>
        </w:rPr>
        <w:t>Microsoft Intune pentru dispozitive</w:t>
      </w:r>
    </w:p>
    <w:p w14:paraId="66FB5E6D" w14:textId="77777777" w:rsidR="008554D6" w:rsidRPr="00A8327A" w:rsidRDefault="008554D6" w:rsidP="008554D6">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50" w:name="_Hlk521486116"/>
      <w:r>
        <w:t>Aplicațiile configurate pentru utilizatori specifici, cum ar fi Outlook și OneDrive, nu pot fi utilizate în baza acestui serviciu.</w:t>
      </w:r>
      <w:bookmarkEnd w:id="250"/>
    </w:p>
    <w:p w14:paraId="5B25D117" w14:textId="77777777" w:rsidR="00E70DF8" w:rsidRPr="00EB7902" w:rsidRDefault="00E70DF8" w:rsidP="00E70DF8">
      <w:pPr>
        <w:pStyle w:val="ProductList-Body"/>
        <w:tabs>
          <w:tab w:val="clear" w:pos="158"/>
          <w:tab w:val="left" w:pos="180"/>
        </w:tabs>
        <w:rPr>
          <w:sz w:val="14"/>
        </w:rPr>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7C573A">
      <w:pPr>
        <w:pStyle w:val="ProductList-Body"/>
        <w:tabs>
          <w:tab w:val="clear" w:pos="158"/>
          <w:tab w:val="left" w:pos="180"/>
        </w:tabs>
      </w:pPr>
      <w:r>
        <w:rPr>
          <w:b/>
          <w:color w:val="00188F"/>
        </w:rPr>
        <w:t>Componente software Windows în produsul software System Center</w:t>
      </w:r>
    </w:p>
    <w:p w14:paraId="38BB58D5" w14:textId="050B4429" w:rsidR="00E70DF8" w:rsidRPr="003C2FBE" w:rsidRDefault="00E70DF8" w:rsidP="007C573A">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87" w:history="1">
        <w:r>
          <w:rPr>
            <w:rStyle w:val="Hyperlink"/>
          </w:rPr>
          <w:t>http://go.microsoft.com/?linkid=9839206</w:t>
        </w:r>
      </w:hyperlink>
      <w:hyperlink w:history="1"/>
      <w:r>
        <w:t>.</w:t>
      </w:r>
    </w:p>
    <w:p w14:paraId="064BC23E" w14:textId="77777777" w:rsidR="00E70DF8" w:rsidRPr="00EB7902" w:rsidRDefault="00E70DF8" w:rsidP="007C573A">
      <w:pPr>
        <w:pStyle w:val="ProductList-Body"/>
        <w:tabs>
          <w:tab w:val="clear" w:pos="158"/>
          <w:tab w:val="left" w:pos="180"/>
        </w:tabs>
        <w:rPr>
          <w:sz w:val="14"/>
        </w:rPr>
      </w:pPr>
    </w:p>
    <w:p w14:paraId="2367765A" w14:textId="77777777" w:rsidR="00E70DF8" w:rsidRPr="003C2FBE" w:rsidRDefault="00E70DF8" w:rsidP="007C573A">
      <w:pPr>
        <w:pStyle w:val="ProductList-Body"/>
        <w:tabs>
          <w:tab w:val="clear" w:pos="158"/>
          <w:tab w:val="left" w:pos="180"/>
        </w:tabs>
      </w:pPr>
      <w:r>
        <w:rPr>
          <w:b/>
          <w:color w:val="00188F"/>
        </w:rPr>
        <w:t>Tehnologia SQL Server şi evaluarea</w:t>
      </w:r>
    </w:p>
    <w:p w14:paraId="53342C84" w14:textId="77777777" w:rsidR="00E70DF8" w:rsidRPr="003C2FBE" w:rsidRDefault="00E70DF8" w:rsidP="007C573A">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251" w:name="_Toc453946633"/>
    <w:bookmarkStart w:id="252" w:name="_Toc451949071"/>
    <w:p w14:paraId="3CB5CFA5" w14:textId="77777777" w:rsidR="00392DF2" w:rsidRDefault="00392DF2" w:rsidP="007C573A">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7C573A">
      <w:pPr>
        <w:pStyle w:val="ProductList-Offering2Heading"/>
        <w:outlineLvl w:val="2"/>
      </w:pPr>
      <w:r>
        <w:tab/>
      </w:r>
      <w:bookmarkStart w:id="253" w:name="_Toc23318471"/>
      <w:r w:rsidR="0068533D">
        <w:t>Microsoft Learning</w:t>
      </w:r>
      <w:bookmarkEnd w:id="251"/>
      <w:bookmarkEnd w:id="253"/>
      <w:r w:rsidR="0068533D">
        <w:t xml:space="preserve"> </w:t>
      </w:r>
      <w:bookmarkEnd w:id="252"/>
    </w:p>
    <w:bookmarkEnd w:id="220"/>
    <w:p w14:paraId="45A0A0BF" w14:textId="77777777" w:rsidR="0068533D" w:rsidRPr="00903BB7" w:rsidRDefault="0068533D" w:rsidP="007C573A">
      <w:pPr>
        <w:pStyle w:val="ProductList-ClauseHeading"/>
        <w:keepNext w:val="0"/>
      </w:pPr>
      <w:r>
        <w:t>Microsoft Learning E-Reference Library</w:t>
      </w:r>
    </w:p>
    <w:p w14:paraId="3E4394F5" w14:textId="77777777" w:rsidR="0068533D" w:rsidRPr="00903BB7" w:rsidRDefault="0068533D" w:rsidP="007C573A">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EB7902" w:rsidRDefault="0068533D" w:rsidP="007C573A">
      <w:pPr>
        <w:pStyle w:val="ProductList-Body"/>
        <w:rPr>
          <w:sz w:val="12"/>
        </w:rPr>
      </w:pPr>
    </w:p>
    <w:p w14:paraId="0957E5DD" w14:textId="77777777" w:rsidR="0068533D" w:rsidRPr="00903BB7" w:rsidRDefault="0068533D" w:rsidP="007C573A">
      <w:pPr>
        <w:pStyle w:val="ProductList-ClauseHeading"/>
        <w:keepNext w:val="0"/>
      </w:pPr>
      <w:bookmarkStart w:id="254" w:name="_Toc451949072"/>
      <w:r>
        <w:t>Licenţă SL de servicii pentru Microsoft Learning Imagine Academy</w:t>
      </w:r>
      <w:bookmarkEnd w:id="254"/>
    </w:p>
    <w:p w14:paraId="0C19F773" w14:textId="77777777" w:rsidR="0068533D" w:rsidRPr="00903BB7" w:rsidRDefault="0068533D" w:rsidP="007C573A">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EB7902" w:rsidRDefault="0068533D" w:rsidP="007C573A">
      <w:pPr>
        <w:pStyle w:val="ProductList-Body"/>
        <w:rPr>
          <w:sz w:val="12"/>
        </w:rPr>
      </w:pPr>
    </w:p>
    <w:p w14:paraId="5D3F397D" w14:textId="77777777" w:rsidR="0068533D" w:rsidRPr="00903BB7" w:rsidRDefault="0068533D" w:rsidP="007C573A">
      <w:pPr>
        <w:pStyle w:val="ProductList-ClauseHeading"/>
        <w:keepNext w:val="0"/>
      </w:pPr>
      <w:r>
        <w:t>Liniile directoare ale programului Microsoft Learning Imagine Academy</w:t>
      </w:r>
    </w:p>
    <w:p w14:paraId="5D8D52CA" w14:textId="77777777" w:rsidR="0068533D" w:rsidRPr="00903BB7" w:rsidRDefault="0068533D" w:rsidP="007C573A">
      <w:pPr>
        <w:pStyle w:val="ProductList-Body"/>
      </w:pPr>
      <w:r>
        <w:t xml:space="preserve">Pentru utilizarea programului Microsoft Learning Imagine Academy şi a beneficiilor sale se aplică liniile directoare ale programului Imagine Academy, aflate la adresa </w:t>
      </w:r>
      <w:hyperlink r:id="rId88" w:history="1">
        <w:r>
          <w:rPr>
            <w:rStyle w:val="Hyperlink"/>
          </w:rPr>
          <w:t>http://www.microsoft.com/itacademy</w:t>
        </w:r>
      </w:hyperlink>
      <w:r>
        <w:t>.</w:t>
      </w:r>
    </w:p>
    <w:p w14:paraId="11ADFC2F" w14:textId="77777777" w:rsidR="0068533D" w:rsidRPr="00EB7902" w:rsidRDefault="0068533D" w:rsidP="007C573A">
      <w:pPr>
        <w:pStyle w:val="ProductList-Body"/>
        <w:rPr>
          <w:sz w:val="12"/>
        </w:rPr>
      </w:pPr>
    </w:p>
    <w:p w14:paraId="5AB040A8" w14:textId="77777777" w:rsidR="0068533D" w:rsidRPr="00903BB7" w:rsidRDefault="0068533D" w:rsidP="007C573A">
      <w:pPr>
        <w:pStyle w:val="ProductList-ClauseHeading"/>
        <w:keepNext w:val="0"/>
      </w:pPr>
      <w:r>
        <w:t>Beneficiile programului Microsoft Learning Imagine Academy furnizate de o terţă parte</w:t>
      </w:r>
    </w:p>
    <w:p w14:paraId="36AD65F7" w14:textId="77777777" w:rsidR="0068533D" w:rsidRPr="00903BB7" w:rsidRDefault="0068533D" w:rsidP="007C573A">
      <w:pPr>
        <w:pStyle w:val="ProductList-Body"/>
      </w:pPr>
      <w:r>
        <w:t>Doar profesorii, membrii personalului şi elevii/studenţii înscrişi în instituţia care deţine licenţa pot să utilizeze beneficiile programului.</w:t>
      </w:r>
    </w:p>
    <w:bookmarkEnd w:id="221"/>
    <w:p w14:paraId="25EBD060" w14:textId="77777777" w:rsidR="00392DF2" w:rsidRDefault="00392DF2" w:rsidP="007C573A">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7C573A">
      <w:pPr>
        <w:pStyle w:val="ProductList-Offering2Heading"/>
        <w:outlineLvl w:val="2"/>
        <w:rPr>
          <w:lang w:val="ro-RO"/>
        </w:rPr>
      </w:pPr>
      <w:r w:rsidRPr="00945C26">
        <w:rPr>
          <w:lang w:val="ro-RO"/>
        </w:rPr>
        <w:tab/>
      </w:r>
      <w:bookmarkStart w:id="255" w:name="MicrosoftSearchinBing"/>
      <w:bookmarkStart w:id="256" w:name="_Toc3111592"/>
      <w:bookmarkStart w:id="257" w:name="_Toc23318472"/>
      <w:r w:rsidRPr="00945C26">
        <w:rPr>
          <w:lang w:val="ro-RO"/>
        </w:rPr>
        <w:t>Căutarea Microsoft în Bing</w:t>
      </w:r>
      <w:bookmarkEnd w:id="255"/>
      <w:bookmarkEnd w:id="256"/>
      <w:bookmarkEnd w:id="257"/>
    </w:p>
    <w:p w14:paraId="62F7695A" w14:textId="77777777" w:rsidR="00B55636" w:rsidRDefault="00B55636" w:rsidP="007C573A">
      <w:pPr>
        <w:pStyle w:val="ProductList-Body"/>
        <w:tabs>
          <w:tab w:val="clear" w:pos="158"/>
          <w:tab w:val="left" w:pos="360"/>
        </w:tabs>
        <w:rPr>
          <w:b/>
          <w:color w:val="00188F"/>
        </w:rPr>
      </w:pPr>
      <w:r>
        <w:rPr>
          <w:b/>
          <w:color w:val="00188F"/>
        </w:rPr>
        <w:t>Căutarea Microsoft în Bing</w:t>
      </w:r>
    </w:p>
    <w:p w14:paraId="48917F0E" w14:textId="77777777" w:rsidR="00B55636" w:rsidRDefault="00B55636" w:rsidP="007C573A">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EB7902" w:rsidRDefault="00EB7902" w:rsidP="007C573A">
      <w:pPr>
        <w:pStyle w:val="ProductList-Body"/>
        <w:rPr>
          <w:sz w:val="14"/>
        </w:rPr>
      </w:pPr>
    </w:p>
    <w:p w14:paraId="04358220" w14:textId="77777777" w:rsidR="00EB7902" w:rsidRPr="00931AE7" w:rsidRDefault="00EB7902" w:rsidP="007C573A">
      <w:pPr>
        <w:pStyle w:val="ProductList-Body"/>
      </w:pPr>
      <w:r>
        <w:rPr>
          <w:b/>
          <w:color w:val="00188F"/>
        </w:rPr>
        <w:t>Prevederile privind confidențialitatea pentru Căutarea Microsoft în Bing</w:t>
      </w:r>
    </w:p>
    <w:p w14:paraId="13CDA818" w14:textId="77777777" w:rsidR="00EB7902" w:rsidRPr="00931AE7" w:rsidRDefault="00EB7902" w:rsidP="007C573A">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inclusiv Termenii privind prelucrarea datelor, se aplică numai serviciului Căutarea Microsoft în Bing. Angajamentul Microsoft de respectare a confidențialității disponibil la </w:t>
      </w:r>
      <w:hyperlink r:id="rId89" w:history="1">
        <w:r>
          <w:rPr>
            <w:rStyle w:val="Hyperlink"/>
          </w:rPr>
          <w:t>https://go.microsoft.com/fwlink/?LinkId=521839</w:t>
        </w:r>
      </w:hyperlink>
      <w:r>
        <w:t xml:space="preserve"> reglementează căutarea publică pe Bing.com. </w:t>
      </w:r>
    </w:p>
    <w:p w14:paraId="53B66979" w14:textId="77777777" w:rsidR="00EB7902" w:rsidRPr="00931AE7" w:rsidRDefault="007D5460" w:rsidP="007C573A">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7C573A">
      <w:pPr>
        <w:pStyle w:val="ProductList-Offering2Heading"/>
        <w:outlineLvl w:val="2"/>
        <w:rPr>
          <w:lang w:val="ro-RO"/>
        </w:rPr>
      </w:pPr>
      <w:r w:rsidRPr="005F744F">
        <w:rPr>
          <w:lang w:val="ro-RO"/>
        </w:rPr>
        <w:tab/>
      </w:r>
      <w:bookmarkStart w:id="258" w:name="_Toc457466455"/>
      <w:bookmarkStart w:id="259" w:name="_Toc23318473"/>
      <w:r w:rsidRPr="005F744F">
        <w:rPr>
          <w:lang w:val="ro-RO"/>
        </w:rPr>
        <w:t>Minecraft: Ediţia Education</w:t>
      </w:r>
      <w:bookmarkEnd w:id="258"/>
      <w:bookmarkEnd w:id="259"/>
    </w:p>
    <w:p w14:paraId="1981F495" w14:textId="77777777" w:rsidR="003301B6" w:rsidRDefault="003301B6" w:rsidP="007C573A">
      <w:pPr>
        <w:pStyle w:val="ProductList-Body"/>
        <w:tabs>
          <w:tab w:val="clear" w:pos="158"/>
          <w:tab w:val="left" w:pos="360"/>
        </w:tabs>
        <w:rPr>
          <w:b/>
          <w:color w:val="00188F"/>
        </w:rPr>
      </w:pPr>
      <w:r>
        <w:rPr>
          <w:b/>
          <w:color w:val="00188F"/>
        </w:rPr>
        <w:t>Notificări</w:t>
      </w:r>
    </w:p>
    <w:p w14:paraId="2990C681" w14:textId="4E75D3BD" w:rsidR="003301B6" w:rsidRPr="00AB267B" w:rsidRDefault="003301B6" w:rsidP="007C573A">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8554D6">
      <w:pPr>
        <w:pStyle w:val="ProductList-Offering2Heading"/>
        <w:keepNext/>
        <w:rPr>
          <w:lang w:val="it-IT"/>
        </w:rPr>
      </w:pPr>
      <w:r>
        <w:rPr>
          <w:lang w:val="it-IT"/>
        </w:rPr>
        <w:lastRenderedPageBreak/>
        <w:tab/>
      </w:r>
      <w:bookmarkStart w:id="260" w:name="_Toc23318474"/>
      <w:r w:rsidR="00581CDB" w:rsidRPr="006B4B3B">
        <w:rPr>
          <w:lang w:val="it-IT"/>
        </w:rPr>
        <w:t>Office 365 Developer</w:t>
      </w:r>
      <w:bookmarkEnd w:id="260"/>
    </w:p>
    <w:p w14:paraId="5B0F2979" w14:textId="77777777" w:rsidR="00581CDB" w:rsidRPr="00690C65" w:rsidRDefault="00581CDB" w:rsidP="008554D6">
      <w:pPr>
        <w:pStyle w:val="ProductList-Body"/>
        <w:keepNext/>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EB7902" w:rsidRDefault="00581CDB" w:rsidP="00581CDB">
      <w:pPr>
        <w:pStyle w:val="ProductList-Body"/>
        <w:tabs>
          <w:tab w:val="clear" w:pos="158"/>
          <w:tab w:val="left" w:pos="180"/>
        </w:tabs>
        <w:rPr>
          <w:sz w:val="14"/>
        </w:rPr>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505EBD52" w:rsidR="0068533D" w:rsidRPr="000041C7" w:rsidRDefault="0068533D" w:rsidP="0068533D">
      <w:pPr>
        <w:pStyle w:val="ProductList-Offering2Heading"/>
        <w:outlineLvl w:val="2"/>
        <w:rPr>
          <w:lang w:val="ro-RO"/>
        </w:rPr>
      </w:pPr>
      <w:r w:rsidRPr="000041C7">
        <w:rPr>
          <w:lang w:val="ro-RO"/>
        </w:rPr>
        <w:tab/>
      </w:r>
      <w:bookmarkStart w:id="261" w:name="_Toc13858401"/>
      <w:bookmarkStart w:id="262" w:name="_Toc23318475"/>
      <w:r w:rsidR="00A51E4D">
        <w:t>Protecția avansată împotriva amenințărilor Microsoft Defender</w:t>
      </w:r>
      <w:bookmarkEnd w:id="261"/>
      <w:bookmarkEnd w:id="262"/>
    </w:p>
    <w:p w14:paraId="4CDFA465" w14:textId="77777777" w:rsidR="00A51E4D" w:rsidRPr="00A246E9" w:rsidRDefault="00A51E4D" w:rsidP="00A51E4D">
      <w:pPr>
        <w:pStyle w:val="ProductList-Body"/>
        <w:rPr>
          <w:b/>
        </w:rPr>
      </w:pPr>
      <w:r>
        <w:rPr>
          <w:b/>
          <w:color w:val="00188F"/>
        </w:rPr>
        <w:t>Păstrarea datelor</w:t>
      </w:r>
    </w:p>
    <w:p w14:paraId="3245243B" w14:textId="3AB28332" w:rsidR="00CC5282" w:rsidRPr="00BA2331" w:rsidRDefault="00A51E4D" w:rsidP="00A51E4D">
      <w:pPr>
        <w:pStyle w:val="ProductList-Body"/>
      </w:pPr>
      <w:r>
        <w:t>Protecția avansată împotriva amenințărilor Microsoft Defender nu conține Date de Client care pot fi extrase, așadar termenii privind extragerea Datelor Clientului din TSO nu se aplică</w:t>
      </w:r>
      <w:r w:rsidR="00CC5282">
        <w:t xml:space="preserve">. </w:t>
      </w:r>
    </w:p>
    <w:p w14:paraId="01377775" w14:textId="3B153FF6" w:rsidR="000E6ED8" w:rsidRPr="00690C65" w:rsidRDefault="007D5460"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9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3" w:name="Attachment1"/>
      <w:bookmarkStart w:id="264" w:name="_Toc23318476"/>
      <w:r>
        <w:lastRenderedPageBreak/>
        <w:t>Anexa 1 – Notificările</w:t>
      </w:r>
      <w:bookmarkEnd w:id="263"/>
      <w:bookmarkEnd w:id="264"/>
    </w:p>
    <w:p w14:paraId="2F4609B8" w14:textId="0A35F4A9" w:rsidR="004D27A6" w:rsidRPr="006B4B3B" w:rsidRDefault="00D67A4B" w:rsidP="006F51FB">
      <w:pPr>
        <w:pStyle w:val="ProductList-Offering1Heading"/>
        <w:rPr>
          <w:lang w:val="ro-RO"/>
        </w:rPr>
      </w:pPr>
      <w:bookmarkStart w:id="265" w:name="_Toc23318477"/>
      <w:r w:rsidRPr="006B4B3B">
        <w:rPr>
          <w:lang w:val="ro-RO"/>
        </w:rPr>
        <w:t>Bing Maps</w:t>
      </w:r>
      <w:bookmarkEnd w:id="265"/>
    </w:p>
    <w:p w14:paraId="7158AD54" w14:textId="77777777" w:rsidR="008554D6" w:rsidRDefault="008554D6" w:rsidP="008554D6">
      <w:pPr>
        <w:pStyle w:val="ProductList-Body"/>
      </w:pPr>
      <w:bookmarkStart w:id="266"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91" w:history="1">
        <w:r>
          <w:rPr>
            <w:rStyle w:val="Hyperlink"/>
          </w:rPr>
          <w:t>go.microsoft.com/?linkid=9710837</w:t>
        </w:r>
      </w:hyperlink>
      <w:r>
        <w:t xml:space="preserve">, și de Angajamentul de respectare a confidențialității pentru Microsoft, aflat la adresa </w:t>
      </w:r>
      <w:hyperlink r:id="rId92" w:history="1">
        <w:r>
          <w:rPr>
            <w:rStyle w:val="Hyperlink"/>
          </w:rPr>
          <w:t>go.microsoft.com/fwlink/?LinkID=248686</w:t>
        </w:r>
      </w:hyperlink>
      <w:r>
        <w:t>.</w:t>
      </w:r>
    </w:p>
    <w:bookmarkStart w:id="267"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68" w:name="_Toc6563852"/>
      <w:bookmarkStart w:id="269" w:name="_Toc13858404"/>
      <w:bookmarkStart w:id="270" w:name="_Toc8395064"/>
      <w:bookmarkStart w:id="271" w:name="_Toc23318478"/>
      <w:bookmarkEnd w:id="266"/>
      <w:bookmarkEnd w:id="267"/>
      <w:r>
        <w:t>Serviciile profesionale</w:t>
      </w:r>
      <w:bookmarkEnd w:id="268"/>
      <w:bookmarkEnd w:id="269"/>
      <w:bookmarkEnd w:id="270"/>
      <w:bookmarkEnd w:id="271"/>
    </w:p>
    <w:p w14:paraId="6610B418" w14:textId="77777777" w:rsidR="00A51E4D" w:rsidRDefault="00A51E4D" w:rsidP="00A51E4D">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w:t>
      </w:r>
    </w:p>
    <w:p w14:paraId="29D9F641" w14:textId="77777777" w:rsidR="00A51E4D" w:rsidRDefault="00A51E4D" w:rsidP="00A51E4D">
      <w:pPr>
        <w:pStyle w:val="ProductList-Body"/>
      </w:pPr>
    </w:p>
    <w:p w14:paraId="29C8E6EB" w14:textId="77777777" w:rsidR="00A51E4D" w:rsidRDefault="00A51E4D" w:rsidP="00A51E4D">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1B4F8DE7" w14:textId="77777777" w:rsidR="00A51E4D" w:rsidRPr="002B2D27" w:rsidRDefault="00A51E4D" w:rsidP="00A51E4D">
      <w:pPr>
        <w:pStyle w:val="ProductList-Body"/>
        <w:rPr>
          <w:b/>
        </w:rPr>
      </w:pPr>
    </w:p>
    <w:p w14:paraId="5603AA2A" w14:textId="77777777" w:rsidR="00A51E4D" w:rsidRPr="002B2D27" w:rsidRDefault="00A51E4D" w:rsidP="00A51E4D">
      <w:pPr>
        <w:pStyle w:val="ProductList-Body"/>
        <w:keepNext/>
        <w:keepLines/>
        <w:outlineLvl w:val="2"/>
        <w:rPr>
          <w:b/>
          <w:color w:val="00188F"/>
        </w:rPr>
      </w:pPr>
      <w:r>
        <w:rPr>
          <w:b/>
          <w:color w:val="00188F"/>
        </w:rPr>
        <w:t>Prelucrarea Datelor Serviciilor profesionale; proprietatea</w:t>
      </w:r>
    </w:p>
    <w:p w14:paraId="65A3DF87" w14:textId="77777777" w:rsidR="00A51E4D" w:rsidRDefault="00A51E4D" w:rsidP="00A51E4D">
      <w:pPr>
        <w:pStyle w:val="ProductList-Body"/>
      </w:pPr>
      <w:r>
        <w:t>Datele Serviciilor profesionale vor fi utilizate sau prelucrate în alt mod doar pentru a furniza Clientului Serviciile profesionale în scopuri compatibile cu cele legate de furnizarea serviciilor respective. Microsoft nu va utiliza sau prelucra în alt mod Datele Serviciilor profesionale și nu va deriva informații pe baza acestora pentru a deservi scopuri publicitare sau scopuri comerciale similare. Dintre părți, Clientul va păstra toate drepturile, titlurile de proprietate și interesele față de Datele Serviciilor profesionale. Microsoft nu obține niciun drept asupra Datelor Serviciilor profesionale, în afara celor pe care Clientul i le acordă pentru a i se furniza Serviciile profesionale. Acest paragraf nu influențează drepturile Microsoft asupra produselor software ori serviciilor pentru care Microsoft îi acordă licență Clientului.</w:t>
      </w:r>
    </w:p>
    <w:p w14:paraId="5AC328D1" w14:textId="77777777" w:rsidR="00A51E4D" w:rsidRDefault="00A51E4D" w:rsidP="00A51E4D">
      <w:pPr>
        <w:pStyle w:val="ProductList-Body"/>
      </w:pPr>
    </w:p>
    <w:p w14:paraId="0C01AD8D" w14:textId="77777777" w:rsidR="00A51E4D" w:rsidRPr="00325A16" w:rsidRDefault="00A51E4D" w:rsidP="00A51E4D">
      <w:pPr>
        <w:pStyle w:val="ProductList-Body"/>
        <w:outlineLvl w:val="2"/>
        <w:rPr>
          <w:b/>
          <w:color w:val="00188F"/>
        </w:rPr>
      </w:pPr>
      <w:r>
        <w:rPr>
          <w:b/>
          <w:color w:val="00188F"/>
        </w:rPr>
        <w:t>Divulgarea Datelor Serviciilor profesionale</w:t>
      </w:r>
    </w:p>
    <w:p w14:paraId="376BA29C" w14:textId="77777777" w:rsidR="00A51E4D" w:rsidRDefault="00A51E4D" w:rsidP="00A51E4D">
      <w:pPr>
        <w:pStyle w:val="ProductList-Body"/>
      </w:pPr>
      <w:r>
        <w:t>Prevederea privind „Divulgarea Datelor Clientului” din secțiunea Termenii privind protecția datelor cu caracter personal din TSO este valabilă pentru contractul Clientului pentru Serviciile profesionale cu privire la Datele Serviciilor profesionale.</w:t>
      </w:r>
    </w:p>
    <w:p w14:paraId="374A10D7" w14:textId="77777777" w:rsidR="00A51E4D" w:rsidRDefault="00A51E4D" w:rsidP="00A51E4D">
      <w:pPr>
        <w:pStyle w:val="ProductList-Body"/>
      </w:pPr>
    </w:p>
    <w:p w14:paraId="2F74DD9A" w14:textId="77777777" w:rsidR="00A51E4D" w:rsidRPr="002B2D27" w:rsidRDefault="00A51E4D" w:rsidP="00A51E4D">
      <w:pPr>
        <w:pStyle w:val="ProductList-Body"/>
        <w:outlineLvl w:val="2"/>
        <w:rPr>
          <w:b/>
          <w:color w:val="00188F"/>
        </w:rPr>
      </w:pPr>
      <w:r>
        <w:rPr>
          <w:b/>
          <w:color w:val="00188F"/>
        </w:rPr>
        <w:t>Prelucrarea datelor cu caracter personal; GDPR</w:t>
      </w:r>
    </w:p>
    <w:p w14:paraId="31661A17" w14:textId="77777777" w:rsidR="00A51E4D" w:rsidRDefault="00A51E4D" w:rsidP="00A51E4D">
      <w:pPr>
        <w:pStyle w:val="ProductList-Body"/>
      </w:pPr>
      <w:r>
        <w:t>Datele cu caracter personal furnizate companiei Microsoft de către Client sau în numele acestuia prin intermediul unui contract încheiat cu Microsoft în vederea obținerii Serviciilor profesionale reprezintă, de asemenea, Date ale Serviciilor profesionale. În măsura în care Microsoft este un operator sau operator secundar de date cu caracter personal în sensul GDPR, Termenii GDPR din anexa 4 reglementează prelucrarea respectivă, iar părțile sunt de acord că următorii termeni și această sub-secțiune („Prelucrarea datelor cu caracter personal; GDPR”):</w:t>
      </w:r>
    </w:p>
    <w:p w14:paraId="3503A039" w14:textId="77777777" w:rsidR="00A51E4D" w:rsidRDefault="00A51E4D" w:rsidP="00A51E4D">
      <w:pPr>
        <w:pStyle w:val="ProductList-Body"/>
      </w:pPr>
    </w:p>
    <w:p w14:paraId="67268990" w14:textId="77777777" w:rsidR="00A51E4D" w:rsidRPr="002B2D27" w:rsidRDefault="00A51E4D" w:rsidP="00A51E4D">
      <w:pPr>
        <w:pStyle w:val="ProductList-Body"/>
        <w:outlineLvl w:val="2"/>
        <w:rPr>
          <w:b/>
          <w:color w:val="0072C6"/>
        </w:rPr>
      </w:pPr>
      <w:r>
        <w:rPr>
          <w:b/>
          <w:color w:val="0072C6"/>
        </w:rPr>
        <w:tab/>
        <w:t>Rolurile și responsabilitățile operatorii și persoanele împuternicite de aceștia</w:t>
      </w:r>
    </w:p>
    <w:p w14:paraId="4C7857DE" w14:textId="77777777" w:rsidR="00A51E4D" w:rsidRPr="00CD1288" w:rsidRDefault="00A51E4D" w:rsidP="00A51E4D">
      <w:pPr>
        <w:pStyle w:val="ProductList-Body"/>
        <w:ind w:left="158"/>
      </w:pPr>
      <w:r>
        <w:t>Cu privire la aceste date, Clientul și Microsoft sunt de acord că operatorul Datelor cu caracter personal incluse în Datele Serviciilor profesionale este Clientul și că Microsoft este persoana împuternicită de operator, cu excepția cazului în care Clientul acționează ca persoană împuternicită de operator să prelucreze Datele cu caracter personal, în acest caz Microsoft fiind un subcontractant. Microsoft va prelucra Datele cu caracter personal numai pe baza instrucțiunilor documentate ale Clientului. Clientul este de acord că acest contract de licențiere de volum (inclusiv TSO) și orice document de specificare a serviciilor încheiat între părți constituie instrucțiunile documentate complete și finale ale Clientului către Microsoft privind prelucrarea Datelor cu caracter personal incluse în Datele Serviciilor profesionale. Toate instrucțiunile suplimentare sau alternative trebuie convenite conform procesului de modificare a contractului de licențiere de volum sau a documentului de specificare a serviciilor deținute de Client. În orice caz în care se aplică GDPR, iar Clientul este o persoană împuternicită de operator, Clientul garantează companiei Microsoft că instrucțiunile Clientului, inclusiv desemnarea companiei Microsoft ca persoană împuternicită de operator sau subcontractant, au fost autorizate de operatorul relevant.</w:t>
      </w:r>
    </w:p>
    <w:p w14:paraId="3FCFB178" w14:textId="77777777" w:rsidR="00A51E4D" w:rsidRDefault="00A51E4D" w:rsidP="00A51E4D">
      <w:pPr>
        <w:pStyle w:val="ProductList-Body"/>
        <w:ind w:left="158"/>
      </w:pPr>
    </w:p>
    <w:p w14:paraId="1DD82FEC" w14:textId="77777777" w:rsidR="00A51E4D" w:rsidRPr="002B2D27" w:rsidRDefault="00A51E4D" w:rsidP="00A51E4D">
      <w:pPr>
        <w:pStyle w:val="ProductList-Body"/>
        <w:outlineLvl w:val="2"/>
        <w:rPr>
          <w:b/>
          <w:color w:val="0072C6"/>
        </w:rPr>
      </w:pPr>
      <w:r>
        <w:rPr>
          <w:b/>
          <w:color w:val="0072C6"/>
        </w:rPr>
        <w:tab/>
        <w:t xml:space="preserve">Detalii de </w:t>
      </w:r>
      <w:r>
        <w:rPr>
          <w:b/>
          <w:bCs/>
          <w:color w:val="0072C6"/>
        </w:rPr>
        <w:t>prelucrare</w:t>
      </w:r>
    </w:p>
    <w:p w14:paraId="09B336B9" w14:textId="77777777" w:rsidR="00A51E4D" w:rsidRPr="009F5675" w:rsidRDefault="00A51E4D" w:rsidP="00A51E4D">
      <w:pPr>
        <w:pStyle w:val="ProductList-Body"/>
      </w:pPr>
      <w:r>
        <w:rPr>
          <w:b/>
          <w:color w:val="0072C6"/>
        </w:rPr>
        <w:tab/>
      </w:r>
      <w:r>
        <w:rPr>
          <w:rStyle w:val="ProductList-BodyChar"/>
        </w:rPr>
        <w:t xml:space="preserve">Părțile </w:t>
      </w:r>
      <w:r>
        <w:t>recunosc și sunt de acord că:</w:t>
      </w:r>
    </w:p>
    <w:p w14:paraId="3B46FD59" w14:textId="77777777" w:rsidR="00A51E4D" w:rsidRDefault="00A51E4D" w:rsidP="00A51E4D">
      <w:pPr>
        <w:pStyle w:val="ProductList-Body"/>
        <w:numPr>
          <w:ilvl w:val="0"/>
          <w:numId w:val="47"/>
        </w:numPr>
        <w:ind w:left="560"/>
      </w:pPr>
      <w:r>
        <w:t>obiectul prelucrării este limitat la datele cu caracter personal care intră în domeniul de aplicare al GDPR;</w:t>
      </w:r>
    </w:p>
    <w:p w14:paraId="2D720444" w14:textId="77777777" w:rsidR="00A51E4D" w:rsidRDefault="00A51E4D" w:rsidP="00A51E4D">
      <w:pPr>
        <w:pStyle w:val="ProductList-Body"/>
        <w:numPr>
          <w:ilvl w:val="0"/>
          <w:numId w:val="47"/>
        </w:numPr>
        <w:ind w:left="560"/>
      </w:pPr>
      <w:r>
        <w:t xml:space="preserve">durata prelucrării va fi egală cu durata contractului Clientului pentru Serviciile profesionale și se va întinde până la ștergerea sau returnarea tuturor Datelor cu caracter personal, în conformitate cu instrucțiunile Clientului; </w:t>
      </w:r>
    </w:p>
    <w:p w14:paraId="0A1A82BE" w14:textId="77777777" w:rsidR="00A51E4D" w:rsidRDefault="00A51E4D" w:rsidP="00A51E4D">
      <w:pPr>
        <w:pStyle w:val="ProductList-Body"/>
        <w:numPr>
          <w:ilvl w:val="0"/>
          <w:numId w:val="47"/>
        </w:numPr>
        <w:ind w:left="560"/>
      </w:pPr>
      <w:r>
        <w:t xml:space="preserve">natura și scopul prelucrării sunt furnizarea Serviciilor profesionale, în conformitate cu contractul de licențiere de volum încheiat cu Clientul și cu orice document de specificare a serviciilor; </w:t>
      </w:r>
    </w:p>
    <w:p w14:paraId="361664ED" w14:textId="77777777" w:rsidR="00A51E4D" w:rsidRDefault="00A51E4D" w:rsidP="00A51E4D">
      <w:pPr>
        <w:pStyle w:val="ProductList-Body"/>
        <w:numPr>
          <w:ilvl w:val="0"/>
          <w:numId w:val="47"/>
        </w:numPr>
        <w:ind w:left="560"/>
      </w:pPr>
      <w:r>
        <w:t xml:space="preserve">tipurile de Date cu caracter personal prelucrate în legătură cu furnizarea Serviciilor profesionale includ datele identificate în mod expres la Articolul 4 din GDPR și </w:t>
      </w:r>
    </w:p>
    <w:p w14:paraId="142AB0E4" w14:textId="77777777" w:rsidR="00A51E4D" w:rsidRDefault="00A51E4D" w:rsidP="00A51E4D">
      <w:pPr>
        <w:pStyle w:val="ProductList-Body"/>
        <w:numPr>
          <w:ilvl w:val="0"/>
          <w:numId w:val="47"/>
        </w:numPr>
        <w:ind w:left="562"/>
      </w:pPr>
      <w:r>
        <w:lastRenderedPageBreak/>
        <w:t>categoriile de persoane vizate sunt reprezentanții și utilizatorii finali ai Clientului, cum ar fi angajații, contractanții, colaboratorii și clienții.</w:t>
      </w:r>
    </w:p>
    <w:p w14:paraId="44D0D7AC" w14:textId="77777777" w:rsidR="00A51E4D" w:rsidRDefault="00A51E4D" w:rsidP="00A51E4D">
      <w:pPr>
        <w:pStyle w:val="ProductList-Body"/>
      </w:pPr>
    </w:p>
    <w:p w14:paraId="1AEEA7D8" w14:textId="77777777" w:rsidR="00A51E4D" w:rsidRPr="00325A16" w:rsidRDefault="00A51E4D" w:rsidP="00A51E4D">
      <w:pPr>
        <w:pStyle w:val="ProductList-Body"/>
        <w:outlineLvl w:val="2"/>
        <w:rPr>
          <w:b/>
          <w:color w:val="0072C6"/>
        </w:rPr>
      </w:pPr>
      <w:r>
        <w:rPr>
          <w:b/>
          <w:color w:val="0072C6"/>
        </w:rPr>
        <w:tab/>
        <w:t>Drepturile persoanelor vizate; Asistență privind solicitările</w:t>
      </w:r>
    </w:p>
    <w:p w14:paraId="50A9D273" w14:textId="77777777" w:rsidR="00A51E4D" w:rsidRDefault="00A51E4D" w:rsidP="00A51E4D">
      <w:pPr>
        <w:pStyle w:val="ProductList-Body"/>
        <w:ind w:left="158"/>
      </w:pPr>
      <w:r>
        <w:t>În ceea ce privește Datele Serviciilor profesionale pe care Clientul le stochează într-un Serviciu online, Microsoft va respecta obligațiile stabilite în prevederile referitoare la „Drepturile persoanelor vizate; Asistență privind solicitările” din secțiunea Termenii privind protecția datelor cu caracter personal din TSO. Pentru alte Date ale Serviciile profesionale, Microsoft va șterge sau va returna toate copiile Datelor Serviciilor profesionale în conformitate cu secțiunea „Ștergerea sau returnarea datelor” de mai jos.</w:t>
      </w:r>
    </w:p>
    <w:p w14:paraId="1DFB5C79" w14:textId="77777777" w:rsidR="00A51E4D" w:rsidRDefault="00A51E4D" w:rsidP="00A51E4D">
      <w:pPr>
        <w:pStyle w:val="ProductList-Body"/>
      </w:pPr>
    </w:p>
    <w:p w14:paraId="4F174780" w14:textId="77777777" w:rsidR="00A51E4D" w:rsidRPr="00325A16" w:rsidRDefault="00A51E4D" w:rsidP="00A51E4D">
      <w:pPr>
        <w:pStyle w:val="ProductList-Body"/>
        <w:outlineLvl w:val="2"/>
        <w:rPr>
          <w:b/>
          <w:color w:val="0072C6"/>
        </w:rPr>
      </w:pPr>
      <w:r>
        <w:rPr>
          <w:b/>
          <w:color w:val="0072C6"/>
        </w:rPr>
        <w:tab/>
        <w:t>Evidențe ale activităților de prelucrare</w:t>
      </w:r>
    </w:p>
    <w:p w14:paraId="4B1EE685" w14:textId="77777777" w:rsidR="00A51E4D" w:rsidRDefault="00A51E4D" w:rsidP="00A51E4D">
      <w:pPr>
        <w:pStyle w:val="ProductList-Body"/>
        <w:ind w:left="180"/>
      </w:pPr>
      <w:r>
        <w:t>Microsoft va păstra toate evidențele prevăzute la Articolul 30 alineatul (2) din GDPR și, în măsura aplicabilă prelucrării Datelor cu caracter personal în numele Clientului, le va pune la dispoziția Clientului la cerere.</w:t>
      </w:r>
    </w:p>
    <w:p w14:paraId="7B7E612B" w14:textId="77777777" w:rsidR="00A51E4D" w:rsidRDefault="00A51E4D" w:rsidP="00A51E4D">
      <w:pPr>
        <w:pStyle w:val="ProductList-Body"/>
      </w:pPr>
    </w:p>
    <w:p w14:paraId="3A629B31" w14:textId="77777777" w:rsidR="00A51E4D" w:rsidRPr="002B2D27" w:rsidRDefault="00A51E4D" w:rsidP="00A51E4D">
      <w:pPr>
        <w:pStyle w:val="ProductList-Body"/>
        <w:outlineLvl w:val="2"/>
        <w:rPr>
          <w:b/>
          <w:color w:val="00188F"/>
        </w:rPr>
      </w:pPr>
      <w:r>
        <w:rPr>
          <w:b/>
          <w:color w:val="00188F"/>
        </w:rPr>
        <w:t>Securitatea datelor</w:t>
      </w:r>
    </w:p>
    <w:p w14:paraId="73E88848" w14:textId="77777777" w:rsidR="00A51E4D" w:rsidRPr="00325A16" w:rsidRDefault="00A51E4D" w:rsidP="00A51E4D">
      <w:pPr>
        <w:pStyle w:val="ProductList-Body"/>
        <w:outlineLvl w:val="2"/>
        <w:rPr>
          <w:b/>
          <w:color w:val="0072C6"/>
        </w:rPr>
      </w:pPr>
      <w:r>
        <w:rPr>
          <w:b/>
          <w:color w:val="0072C6"/>
        </w:rPr>
        <w:tab/>
        <w:t>Practici și politici de securitate</w:t>
      </w:r>
    </w:p>
    <w:p w14:paraId="3AC1180F" w14:textId="77777777" w:rsidR="00A51E4D" w:rsidRDefault="00A51E4D" w:rsidP="00A51E4D">
      <w:pPr>
        <w:pStyle w:val="ProductList-Body"/>
        <w:ind w:left="158"/>
      </w:pPr>
      <w:r>
        <w:t>Microsoft va implementa și va menține măsuri de natură tehnică și organizațională adecvate pentru a proteja Datele Serviciilor profesionale. Măsurile respective sunt stabilite într-o Politică de securitate Microsoft. Microsoft va pune la dispoziția Clientului politica respectivă, împreună cu alte informații solicitate în mod rezonabil de Client referitor la practicile și politicile de securitate aplicate de Microsoft.</w:t>
      </w:r>
    </w:p>
    <w:p w14:paraId="1CC4D27D" w14:textId="77777777" w:rsidR="00A51E4D" w:rsidRDefault="00A51E4D" w:rsidP="00A51E4D">
      <w:pPr>
        <w:pStyle w:val="ProductList-Body"/>
      </w:pPr>
    </w:p>
    <w:p w14:paraId="45CBD37C" w14:textId="77777777" w:rsidR="00A51E4D" w:rsidRPr="009E21A6" w:rsidRDefault="00A51E4D" w:rsidP="00A51E4D">
      <w:pPr>
        <w:pStyle w:val="ProductList-Body"/>
        <w:outlineLvl w:val="2"/>
        <w:rPr>
          <w:b/>
          <w:color w:val="0072C6"/>
        </w:rPr>
      </w:pPr>
      <w:r>
        <w:tab/>
      </w:r>
      <w:r>
        <w:rPr>
          <w:b/>
          <w:color w:val="0072C6"/>
        </w:rPr>
        <w:t>Responsabilitățile Clientului</w:t>
      </w:r>
    </w:p>
    <w:p w14:paraId="377D203A" w14:textId="77777777" w:rsidR="00A51E4D" w:rsidRDefault="00A51E4D" w:rsidP="00A51E4D">
      <w:pPr>
        <w:pStyle w:val="ProductList-Body"/>
        <w:ind w:left="158"/>
      </w:pPr>
      <w:r w:rsidRPr="005A5803">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t xml:space="preserve"> În plus, referitor la contractul Clientului pentru Serviciile profesionale, Clientul este de acord să nu furnizeze companiei Microsoft niciun fel de Date ale Serviciilor profesionale, exceptând Date de asistență, pentru care s-ar aplica reglementările Legii privind drepturile familiei la educație și viață privată, 20 U.S.C. § 1232g (FERPA), sau ale Legii responsabilității și transferabilității asigurărilor medicale din 1996 (Pub. L. 104-191) (HIPAA).</w:t>
      </w:r>
    </w:p>
    <w:p w14:paraId="564A254A" w14:textId="77777777" w:rsidR="00A51E4D" w:rsidRPr="002B2D27" w:rsidRDefault="00A51E4D" w:rsidP="00A51E4D">
      <w:pPr>
        <w:pStyle w:val="ProductList-Body"/>
        <w:rPr>
          <w:b/>
        </w:rPr>
      </w:pPr>
    </w:p>
    <w:p w14:paraId="75856803" w14:textId="77777777" w:rsidR="00A51E4D" w:rsidRDefault="00A51E4D" w:rsidP="00A51E4D">
      <w:pPr>
        <w:pStyle w:val="ProductList-Body"/>
        <w:outlineLvl w:val="2"/>
        <w:rPr>
          <w:b/>
          <w:color w:val="00188F"/>
        </w:rPr>
      </w:pPr>
      <w:r>
        <w:rPr>
          <w:b/>
          <w:color w:val="00188F"/>
        </w:rPr>
        <w:t>Notificarea incidentelor de securitate</w:t>
      </w:r>
    </w:p>
    <w:p w14:paraId="19F43D05" w14:textId="77777777" w:rsidR="00A51E4D" w:rsidRPr="00003CD3" w:rsidRDefault="00A51E4D" w:rsidP="00A51E4D">
      <w:pPr>
        <w:pStyle w:val="ProductList-Body"/>
      </w:pPr>
      <w:r>
        <w:rPr>
          <w:rStyle w:val="ProductList-BodyChar"/>
        </w:rPr>
        <w:t>Prevederea privind</w:t>
      </w:r>
      <w:r>
        <w:t xml:space="preserve"> „Notificarea incidentelor de securitate” din secțiunea Termenii privind protecția datelor cu caracter personal din TSO este valabilă pentru contractul Clientului pentru Serviciile profesionale cu privire la Datele Serviciilor profesionale.</w:t>
      </w:r>
    </w:p>
    <w:p w14:paraId="49D59B18" w14:textId="77777777" w:rsidR="00A51E4D" w:rsidRPr="002B2D27" w:rsidRDefault="00A51E4D" w:rsidP="00A51E4D">
      <w:pPr>
        <w:pStyle w:val="ProductList-Body"/>
        <w:rPr>
          <w:b/>
        </w:rPr>
      </w:pPr>
    </w:p>
    <w:p w14:paraId="22ABBCFD" w14:textId="77777777" w:rsidR="00A51E4D" w:rsidRPr="00FC21E6" w:rsidRDefault="00A51E4D" w:rsidP="00A51E4D">
      <w:pPr>
        <w:pStyle w:val="ProductList-Body"/>
        <w:outlineLvl w:val="2"/>
      </w:pPr>
      <w:r>
        <w:rPr>
          <w:b/>
          <w:color w:val="00188F"/>
        </w:rPr>
        <w:t>Transferurile datelor</w:t>
      </w:r>
    </w:p>
    <w:p w14:paraId="317E0483" w14:textId="77777777" w:rsidR="00A51E4D" w:rsidRPr="00003CD3" w:rsidRDefault="00A51E4D" w:rsidP="00A51E4D">
      <w:pPr>
        <w:pStyle w:val="ProductList-Body"/>
        <w:rPr>
          <w:b/>
        </w:rPr>
      </w:pPr>
      <w:r>
        <w:rPr>
          <w:rStyle w:val="ProductList-BodyChar"/>
        </w:rPr>
        <w:t>Cu</w:t>
      </w:r>
      <w:r>
        <w:t xml:space="preserve"> privire la Datele Serviciilor profesionale, Microsoft aplică angajamentele valabile pentru Datele cu caracter personal din prevederea „Transferurile datelor” din secțiunea Termenii privind protecția datelor cu caracter personal din TSO</w:t>
      </w:r>
      <w:r>
        <w:rPr>
          <w:szCs w:val="18"/>
        </w:rPr>
        <w:t>.</w:t>
      </w:r>
    </w:p>
    <w:p w14:paraId="4A7FDDD2" w14:textId="77777777" w:rsidR="00A51E4D" w:rsidRPr="00003CD3" w:rsidRDefault="00A51E4D" w:rsidP="00A51E4D">
      <w:pPr>
        <w:pStyle w:val="ProductList-Body"/>
        <w:rPr>
          <w:b/>
        </w:rPr>
      </w:pPr>
    </w:p>
    <w:p w14:paraId="266D9F07" w14:textId="77777777" w:rsidR="00A51E4D" w:rsidRPr="002B2D27" w:rsidRDefault="00A51E4D" w:rsidP="00A51E4D">
      <w:pPr>
        <w:pStyle w:val="ProductList-Body"/>
        <w:outlineLvl w:val="2"/>
      </w:pPr>
      <w:r>
        <w:rPr>
          <w:b/>
          <w:color w:val="00188F"/>
        </w:rPr>
        <w:t>Ștergerea sau returnarea datelor</w:t>
      </w:r>
    </w:p>
    <w:p w14:paraId="567A8BEF" w14:textId="77777777" w:rsidR="00A51E4D" w:rsidRDefault="00A51E4D" w:rsidP="00A51E4D">
      <w:pPr>
        <w:pStyle w:val="ProductList-Body"/>
      </w:pPr>
      <w:r>
        <w:t>Microsoft va șterge sau va returna toate copiile Datelor Serviciilor profesionale după îndeplinirea scopului pentru care au fost culese sau transferate sau mai devreme, la solicitarea Clientului, exceptând cazul în care legea aplicabilă impune stocarea Datelor Serviciilor profesionale.</w:t>
      </w:r>
    </w:p>
    <w:p w14:paraId="36573919" w14:textId="77777777" w:rsidR="00A51E4D" w:rsidRDefault="00A51E4D" w:rsidP="00A51E4D">
      <w:pPr>
        <w:pStyle w:val="ProductList-Body"/>
      </w:pPr>
    </w:p>
    <w:p w14:paraId="4B3655CA" w14:textId="77777777" w:rsidR="00A51E4D" w:rsidRPr="006451B2" w:rsidRDefault="00A51E4D" w:rsidP="00A51E4D">
      <w:pPr>
        <w:pStyle w:val="ProductList-Body"/>
        <w:outlineLvl w:val="2"/>
      </w:pPr>
      <w:bookmarkStart w:id="272" w:name="_Toc527036905"/>
      <w:r>
        <w:rPr>
          <w:b/>
          <w:color w:val="00188F"/>
        </w:rPr>
        <w:t>Angajamentul de confidențialitate încheiat cu persoana împuternicită de operator</w:t>
      </w:r>
      <w:bookmarkEnd w:id="272"/>
    </w:p>
    <w:p w14:paraId="7E85FAD3" w14:textId="77777777" w:rsidR="00A51E4D" w:rsidRPr="00003CD3" w:rsidRDefault="00A51E4D" w:rsidP="00A51E4D">
      <w:pPr>
        <w:pStyle w:val="ProductList-Body"/>
        <w:rPr>
          <w:b/>
        </w:rPr>
      </w:pPr>
      <w:r>
        <w:t>Microsoft se va asigura că personalul său implicat în prelucrarea Datelor Serviciilor profesionale (i) va prelucra datele respective exclusiv la cererea Clientului și (ii) va avea obligația de a menține confidențialitatea și securitatea datelor respective chiar și după încetarea contractului.</w:t>
      </w:r>
    </w:p>
    <w:p w14:paraId="74F465B0" w14:textId="77777777" w:rsidR="00A51E4D" w:rsidRPr="00003CD3" w:rsidRDefault="00A51E4D" w:rsidP="00A51E4D">
      <w:pPr>
        <w:pStyle w:val="ProductList-Body"/>
        <w:rPr>
          <w:b/>
        </w:rPr>
      </w:pPr>
    </w:p>
    <w:p w14:paraId="5EEE06A6" w14:textId="77777777" w:rsidR="00A51E4D" w:rsidRPr="002B2D27" w:rsidRDefault="00A51E4D" w:rsidP="00A51E4D">
      <w:pPr>
        <w:pStyle w:val="ProductList-Body"/>
        <w:outlineLvl w:val="2"/>
      </w:pPr>
      <w:r>
        <w:rPr>
          <w:b/>
          <w:color w:val="00188F"/>
        </w:rPr>
        <w:t>Notificarea și Controalele privind utilizarea Subcontractanților</w:t>
      </w:r>
    </w:p>
    <w:p w14:paraId="6C81F5EE" w14:textId="77777777" w:rsidR="00A51E4D" w:rsidRDefault="00A51E4D" w:rsidP="00A51E4D">
      <w:pPr>
        <w:pStyle w:val="ProductList-Body"/>
        <w:rPr>
          <w:rStyle w:val="ProductList-BodyChar"/>
        </w:rPr>
      </w:pPr>
      <w:r>
        <w:rPr>
          <w:rStyle w:val="ProductList-BodyChar"/>
        </w:rPr>
        <w:t xml:space="preserve">Microsoft poate să angajeze terțe părți pentru a presta anumite servicii limitate sau auxiliare în numele său. Clientul este de acord cu angajamentul acestor terțe părți și al Afiliaților Microsoft în calitate de subcontractanți. Autorizările de mai sus vor reprezenta consimțământul scris prealabil al Clientului față de subcontractarea de către Microsoft a prelucrării Datelor Serviciilor profesionale, în cazul în care consimțământul respectiv este necesar în baza Clauzelor contractuale tip sau a Termenilor GDPR. </w:t>
      </w:r>
    </w:p>
    <w:p w14:paraId="50C48D51" w14:textId="77777777" w:rsidR="00A51E4D" w:rsidRPr="00003CD3" w:rsidRDefault="00A51E4D" w:rsidP="00A51E4D">
      <w:pPr>
        <w:pStyle w:val="ProductList-Body"/>
        <w:rPr>
          <w:rStyle w:val="ProductList-BodyChar"/>
        </w:rPr>
      </w:pPr>
    </w:p>
    <w:p w14:paraId="1F6E3EF5" w14:textId="77777777" w:rsidR="00A51E4D" w:rsidRDefault="00A51E4D" w:rsidP="00A51E4D">
      <w:pPr>
        <w:pStyle w:val="ProductList-Body"/>
        <w:rPr>
          <w:rStyle w:val="ProductList-BodyChar"/>
        </w:rPr>
      </w:pPr>
      <w:r>
        <w:rPr>
          <w:rStyle w:val="ProductList-BodyChar"/>
        </w:rPr>
        <w:t>Microsoft răspunde pentru respectarea de către subcontractanți a obligațiilor din Anexa 1 a TSO referitoare la Datele Serviciilor profesionale. Microsoft se va asigura, prin intermediul unui contract scris, că subcontractantul poate să acceseze și să utilizeze Datele Serviciilor profesionale doar în scopul furnizării serviciilor pentru care a fost contractat de Microsoft și că i se va interzice să utilizeze Datele Serviciilor profesionale în orice alt scop. Microsoft se va asigura că subcontractanții se angajează să respecte contractele scrise prin care au obligația să asigure cel puțin nivelul de protecție a datelor cu caracter personal stabilit de Microsoft în baza Anexei 1 a TSO.</w:t>
      </w:r>
    </w:p>
    <w:p w14:paraId="6372115F" w14:textId="77777777" w:rsidR="00A51E4D" w:rsidRPr="00003CD3" w:rsidRDefault="00A51E4D" w:rsidP="00A51E4D">
      <w:pPr>
        <w:pStyle w:val="ProductList-Body"/>
        <w:rPr>
          <w:rStyle w:val="ProductList-BodyChar"/>
        </w:rPr>
      </w:pPr>
    </w:p>
    <w:p w14:paraId="2A115795" w14:textId="77777777" w:rsidR="00A51E4D" w:rsidRPr="002B2D27" w:rsidRDefault="00A51E4D" w:rsidP="00A51E4D">
      <w:pPr>
        <w:pStyle w:val="ProductList-Body"/>
        <w:rPr>
          <w:rStyle w:val="ProductList-BodyChar"/>
        </w:rPr>
      </w:pPr>
      <w:r>
        <w:rPr>
          <w:rStyle w:val="ProductList-BodyChar"/>
        </w:rPr>
        <w:t>Cu privire la Datele Serviciilor profesionale, altele decât Datele de asistență, lista subcontractanților Microsoft este disponibilă la cerere. Dacă se solicită o astfel de listă, cu cel puțin 14 zile înainte de a autoriza un nou subcontractant să acceseze datele cu caracter personal, Microsoft va actualiza lista și va pune la dispoziția Clientului un mecanism prin care să poată fi notificat în legătură cu actualizarea.</w:t>
      </w:r>
    </w:p>
    <w:p w14:paraId="7659C272" w14:textId="77777777" w:rsidR="00A51E4D" w:rsidRPr="00003CD3" w:rsidRDefault="00A51E4D" w:rsidP="00A51E4D">
      <w:pPr>
        <w:pStyle w:val="ProductList-Body"/>
        <w:rPr>
          <w:rStyle w:val="ProductList-BodyChar"/>
        </w:rPr>
      </w:pPr>
    </w:p>
    <w:p w14:paraId="6C858F04" w14:textId="77777777" w:rsidR="00A51E4D" w:rsidRDefault="00A51E4D" w:rsidP="00A51E4D">
      <w:pPr>
        <w:pStyle w:val="ProductList-Body"/>
        <w:rPr>
          <w:rStyle w:val="ProductList-BodyChar"/>
        </w:rPr>
      </w:pPr>
      <w:r>
        <w:rPr>
          <w:rStyle w:val="ProductList-BodyChar"/>
        </w:rPr>
        <w:lastRenderedPageBreak/>
        <w:t>În cazul în care Clientul nu aprobă noul subcontractant, Clientul poate să înceteze Contractul pentru Serviciul profesional vizat, trimițând, înainte de sfârșitul perioadei de notificare, o înștiințare scrisă de încetare, care va include explicația motivelor pentru refuzul aprobării.</w:t>
      </w:r>
    </w:p>
    <w:p w14:paraId="5ACC732E" w14:textId="77777777" w:rsidR="00A51E4D" w:rsidRPr="00003CD3" w:rsidRDefault="00A51E4D" w:rsidP="00A51E4D">
      <w:pPr>
        <w:pStyle w:val="ProductList-Body"/>
        <w:rPr>
          <w:rStyle w:val="ProductList-BodyChar"/>
        </w:rPr>
      </w:pPr>
    </w:p>
    <w:p w14:paraId="706B86BF" w14:textId="77777777" w:rsidR="00A51E4D" w:rsidRPr="002B2D27" w:rsidRDefault="00A51E4D" w:rsidP="00A51E4D">
      <w:pPr>
        <w:pStyle w:val="ProductList-Body"/>
        <w:rPr>
          <w:rStyle w:val="ProductList-BodyChar"/>
        </w:rPr>
      </w:pPr>
      <w:r>
        <w:rPr>
          <w:rStyle w:val="ProductList-BodyChar"/>
        </w:rPr>
        <w:t>Cu privire la Datele de asistență, utilizarea de către Microsoft a subcontractanților în legătură cu furnizarea de asistență tehnică pentru Serviciile online este reglementată de aceleași restricții și proceduri care reglementează utilizarea subcontractanților în legătură cu Serviciile online indicate în secțiunea „Notificarea și controalele privind utilizarea subcontractanților” din secțiunea Termenii privind protecția datelor cu caracter personal din TSO.</w:t>
      </w:r>
    </w:p>
    <w:p w14:paraId="681D41D3" w14:textId="77777777" w:rsidR="00A51E4D" w:rsidRDefault="00A51E4D" w:rsidP="00A51E4D">
      <w:pPr>
        <w:pStyle w:val="ProductList-Body"/>
        <w:rPr>
          <w:rStyle w:val="ProductList-BodyChar"/>
        </w:rPr>
      </w:pPr>
    </w:p>
    <w:p w14:paraId="45731FFB" w14:textId="77777777" w:rsidR="00A51E4D" w:rsidRPr="00FC21E6" w:rsidRDefault="00A51E4D" w:rsidP="00A51E4D">
      <w:pPr>
        <w:pStyle w:val="ProductList-Body"/>
        <w:outlineLvl w:val="2"/>
      </w:pPr>
      <w:r>
        <w:rPr>
          <w:b/>
          <w:color w:val="00188F"/>
        </w:rPr>
        <w:t>Termeni suplimentari privind Datele de asistență</w:t>
      </w:r>
    </w:p>
    <w:p w14:paraId="6C9EC256" w14:textId="77777777" w:rsidR="00A51E4D" w:rsidRDefault="00A51E4D" w:rsidP="00A51E4D">
      <w:pPr>
        <w:pStyle w:val="ProductList-Body"/>
        <w:outlineLvl w:val="2"/>
        <w:rPr>
          <w:b/>
          <w:color w:val="0072C6"/>
        </w:rPr>
      </w:pPr>
      <w:r>
        <w:rPr>
          <w:b/>
          <w:color w:val="0072C6"/>
        </w:rPr>
        <w:tab/>
        <w:t>Securitatea Datelor de asistență</w:t>
      </w:r>
    </w:p>
    <w:p w14:paraId="21925B80" w14:textId="77777777" w:rsidR="00A51E4D" w:rsidRDefault="00A51E4D" w:rsidP="00A51E4D">
      <w:pPr>
        <w:pStyle w:val="ProductList-Body"/>
        <w:ind w:left="158"/>
      </w:pPr>
      <w:r>
        <w:t>Microsoft va implementa și va menține măsuri de natură tehnică și organizațională adecvate pentru a proteja Datele de asistență. Aceste măsuri vor respecta cerințele prevăzute în ISO 27001, ISO 27002 și ISO 27018.</w:t>
      </w:r>
    </w:p>
    <w:p w14:paraId="06CCF387" w14:textId="77777777" w:rsidR="00A51E4D" w:rsidRPr="002B2D27" w:rsidRDefault="00A51E4D" w:rsidP="00A51E4D">
      <w:pPr>
        <w:pStyle w:val="ProductList-Body"/>
        <w:ind w:left="158"/>
        <w:rPr>
          <w:b/>
        </w:rPr>
      </w:pPr>
    </w:p>
    <w:p w14:paraId="7FA73417" w14:textId="77777777" w:rsidR="00A51E4D" w:rsidRPr="002B2D27" w:rsidRDefault="00A51E4D" w:rsidP="00A51E4D">
      <w:pPr>
        <w:pStyle w:val="ProductList-Body"/>
        <w:outlineLvl w:val="2"/>
        <w:rPr>
          <w:b/>
          <w:color w:val="0072C6"/>
        </w:rPr>
      </w:pPr>
      <w:r>
        <w:rPr>
          <w:b/>
          <w:color w:val="0072C6"/>
        </w:rPr>
        <w:tab/>
        <w:t>Instituții de învățământ</w:t>
      </w:r>
    </w:p>
    <w:p w14:paraId="4C866372" w14:textId="77777777" w:rsidR="00A51E4D" w:rsidRPr="00CD1288" w:rsidRDefault="00A51E4D" w:rsidP="00A51E4D">
      <w:pPr>
        <w:pStyle w:val="ProductList-Body"/>
        <w:ind w:left="158"/>
      </w:pPr>
      <w:r>
        <w:t>Recunoașterile și acordurile Microsoft, precum și responsabilitățile Clientului de a obține consimțământul părinților și de a transmite înștiințările prevăzute în secțiunea „Instituții de învățământ” din secțiunea Termenii privind protecția datelor cu caracter personal din TSO se aplică, de asemenea, și Datelor de asistență.</w:t>
      </w:r>
    </w:p>
    <w:p w14:paraId="5AA1E773" w14:textId="77777777" w:rsidR="00A51E4D" w:rsidRPr="002B2D27" w:rsidRDefault="00A51E4D" w:rsidP="00A51E4D">
      <w:pPr>
        <w:pStyle w:val="ProductList-Body"/>
        <w:rPr>
          <w:rStyle w:val="ProductList-BodyChar"/>
        </w:rPr>
      </w:pPr>
    </w:p>
    <w:p w14:paraId="10391B38" w14:textId="77777777" w:rsidR="00A51E4D" w:rsidRPr="00FC2D52" w:rsidRDefault="00A51E4D" w:rsidP="00A51E4D">
      <w:pPr>
        <w:pStyle w:val="ProductList-Body"/>
        <w:outlineLvl w:val="2"/>
      </w:pPr>
      <w:r>
        <w:rPr>
          <w:b/>
          <w:bCs/>
          <w:color w:val="00188F"/>
        </w:rPr>
        <w:t>Ați Termeni ai Serviciilor profesionale</w:t>
      </w:r>
    </w:p>
    <w:p w14:paraId="79D5F128" w14:textId="77777777" w:rsidR="00A51E4D" w:rsidRPr="00AC5443" w:rsidRDefault="00A51E4D" w:rsidP="00A51E4D">
      <w:pPr>
        <w:pStyle w:val="ProductList-Body"/>
        <w:keepNext/>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A51E4D">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A51E4D">
      <w:pPr>
        <w:pStyle w:val="ProductList-Body"/>
        <w:tabs>
          <w:tab w:val="clear" w:pos="158"/>
          <w:tab w:val="left" w:pos="360"/>
        </w:tabs>
        <w:ind w:left="180"/>
      </w:pPr>
    </w:p>
    <w:p w14:paraId="31E809AF" w14:textId="77777777" w:rsidR="00A51E4D" w:rsidRDefault="00A51E4D" w:rsidP="00A51E4D">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A51E4D">
      <w:pPr>
        <w:pStyle w:val="ProductList-Body"/>
        <w:tabs>
          <w:tab w:val="clear" w:pos="158"/>
          <w:tab w:val="left" w:pos="360"/>
        </w:tabs>
        <w:ind w:left="180"/>
        <w:rPr>
          <w:szCs w:val="18"/>
        </w:rPr>
      </w:pPr>
    </w:p>
    <w:p w14:paraId="79C0EE81"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A51E4D">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A51E4D">
      <w:pPr>
        <w:pStyle w:val="ProductList-Body"/>
        <w:tabs>
          <w:tab w:val="clear" w:pos="158"/>
          <w:tab w:val="left" w:pos="360"/>
        </w:tabs>
        <w:ind w:left="180"/>
      </w:pPr>
    </w:p>
    <w:p w14:paraId="576ADE8A" w14:textId="77777777" w:rsidR="00A51E4D" w:rsidRPr="00AC5443" w:rsidRDefault="00A51E4D" w:rsidP="00A51E4D">
      <w:pPr>
        <w:pStyle w:val="ProductList-Body"/>
        <w:keepNext/>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Lucrările preexistente</w:t>
      </w:r>
    </w:p>
    <w:p w14:paraId="6EFCC100" w14:textId="77777777" w:rsidR="00A51E4D" w:rsidRDefault="00A51E4D" w:rsidP="00A51E4D">
      <w:pPr>
        <w:pStyle w:val="ProductList-Body"/>
        <w:tabs>
          <w:tab w:val="clear" w:pos="158"/>
          <w:tab w:val="left" w:pos="360"/>
        </w:tabs>
        <w:ind w:left="180"/>
      </w:pPr>
      <w:r>
        <w:t xml:space="preserve">„Lucrări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w:t>
      </w:r>
      <w:r>
        <w:lastRenderedPageBreak/>
        <w:t>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Anumite Elemente livrate aferente serviciilor și conținutul terță parte pot fi furnizate în baza unei licențe separate, cum ar fi o licență 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A51E4D">
      <w:pPr>
        <w:pStyle w:val="ProductList-Body"/>
        <w:keepNext/>
        <w:keepLines/>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A51E4D">
      <w:pPr>
        <w:pStyle w:val="ProductList-Body"/>
        <w:ind w:left="180"/>
        <w:outlineLvl w:val="3"/>
        <w:rPr>
          <w:b/>
          <w:color w:val="0072C6"/>
        </w:rPr>
      </w:pPr>
      <w:r>
        <w:rPr>
          <w:b/>
          <w:color w:val="0072C6"/>
        </w:rPr>
        <w:t>Clienții instituții guvernamentale</w:t>
      </w:r>
    </w:p>
    <w:p w14:paraId="5A1A0DC4" w14:textId="1DCBAD95" w:rsidR="005363B2" w:rsidRPr="000772BE" w:rsidRDefault="00A51E4D" w:rsidP="00A51E4D">
      <w:pPr>
        <w:pStyle w:val="ProductList-Body"/>
        <w:ind w:left="180"/>
      </w:pPr>
      <w:r>
        <w:t>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73"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945C26">
      <w:pPr>
        <w:pStyle w:val="ProductList-Offering1Heading"/>
        <w:keepNext/>
        <w:rPr>
          <w:lang w:val="it-IT"/>
        </w:rPr>
      </w:pPr>
      <w:bookmarkStart w:id="274" w:name="_Toc23318479"/>
      <w:r w:rsidRPr="001A140A">
        <w:rPr>
          <w:lang w:val="it-IT"/>
        </w:rPr>
        <w:lastRenderedPageBreak/>
        <w:t>Adăugarea unei notificări referitoare la codificarea H.265/HEVC în Serviciile Azure Media</w:t>
      </w:r>
      <w:bookmarkEnd w:id="273"/>
      <w:bookmarkEnd w:id="274"/>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75" w:name="_Toc484158323"/>
    <w:p w14:paraId="21A4058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76" w:name="_Toc23318480"/>
      <w:r w:rsidRPr="00487266">
        <w:rPr>
          <w:lang w:val="ro-RO"/>
        </w:rPr>
        <w:t>Notificare despre Adobe Flash Player</w:t>
      </w:r>
      <w:bookmarkEnd w:id="275"/>
      <w:bookmarkEnd w:id="276"/>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93"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77" w:name="_Toc484158324"/>
    <w:bookmarkStart w:id="278" w:name="_Toc476230953"/>
    <w:p w14:paraId="2C75A9F9"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79" w:name="_Toc23318481"/>
      <w:r w:rsidRPr="00487266">
        <w:rPr>
          <w:lang w:val="ro-RO"/>
        </w:rPr>
        <w:t>Notificarea privind standardul vizual H.264/AVC, standardul video VC-1, standardul vizual MPEG-4 partea 2 şi standardul video MPEG-2</w:t>
      </w:r>
      <w:bookmarkEnd w:id="277"/>
      <w:bookmarkEnd w:id="278"/>
      <w:bookmarkEnd w:id="279"/>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94"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95"/>
          <w:footerReference w:type="first" r:id="rId96"/>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80" w:name="_Toc503180509"/>
      <w:bookmarkStart w:id="281" w:name="_Toc23318482"/>
      <w:bookmarkStart w:id="282" w:name="Attachment2"/>
      <w:r>
        <w:lastRenderedPageBreak/>
        <w:t>Anexa 2 – Suitele de licenţe de abonament</w:t>
      </w:r>
      <w:bookmarkEnd w:id="280"/>
      <w:bookmarkEnd w:id="281"/>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Look w:val="04A0" w:firstRow="1" w:lastRow="0" w:firstColumn="1" w:lastColumn="0" w:noHBand="0" w:noVBand="1"/>
      </w:tblPr>
      <w:tblGrid>
        <w:gridCol w:w="4194"/>
        <w:gridCol w:w="272"/>
        <w:gridCol w:w="276"/>
        <w:gridCol w:w="276"/>
        <w:gridCol w:w="276"/>
        <w:gridCol w:w="726"/>
        <w:gridCol w:w="700"/>
        <w:gridCol w:w="375"/>
        <w:gridCol w:w="375"/>
        <w:gridCol w:w="272"/>
        <w:gridCol w:w="276"/>
        <w:gridCol w:w="276"/>
        <w:gridCol w:w="887"/>
        <w:gridCol w:w="705"/>
        <w:gridCol w:w="899"/>
      </w:tblGrid>
      <w:tr w:rsidR="00980195" w14:paraId="569F9FFD" w14:textId="77777777" w:rsidTr="00980195">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FDDE3EA" w14:textId="77777777" w:rsidR="00980195" w:rsidRDefault="00980195" w:rsidP="0013658E">
            <w:pPr>
              <w:pStyle w:val="ProductList-Body"/>
              <w:tabs>
                <w:tab w:val="clear" w:pos="158"/>
                <w:tab w:val="left" w:pos="720"/>
              </w:tabs>
              <w:spacing w:line="256" w:lineRule="auto"/>
              <w:ind w:left="-108"/>
              <w:rPr>
                <w:sz w:val="22"/>
              </w:rPr>
            </w:pPr>
            <w:r>
              <w:rPr>
                <w:sz w:val="22"/>
              </w:rPr>
              <w:t>Serviciu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980195" w:rsidRPr="001F15CE" w:rsidRDefault="00980195" w:rsidP="001365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7777777" w:rsidR="00980195" w:rsidRPr="00931AE7" w:rsidRDefault="00980195" w:rsidP="0013658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980195" w:rsidRDefault="00980195"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77777777" w:rsidR="00980195" w:rsidRPr="006F1174" w:rsidRDefault="00980195"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80195" w14:paraId="242B044B" w14:textId="77777777" w:rsidTr="00980195">
        <w:trPr>
          <w:trHeight w:val="299"/>
          <w:tblHeader/>
        </w:trPr>
        <w:tc>
          <w:tcPr>
            <w:tcW w:w="0" w:type="auto"/>
            <w:vMerge/>
            <w:tcBorders>
              <w:top w:val="nil"/>
              <w:left w:val="nil"/>
              <w:bottom w:val="dashSmallGap" w:sz="4" w:space="0" w:color="808080" w:themeColor="background1" w:themeShade="80"/>
              <w:right w:val="nil"/>
            </w:tcBorders>
            <w:vAlign w:val="center"/>
            <w:hideMark/>
          </w:tcPr>
          <w:p w14:paraId="44C997AF" w14:textId="77777777" w:rsidR="00980195" w:rsidRDefault="00980195" w:rsidP="0013658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C26956" w14:textId="77777777" w:rsidR="00980195" w:rsidDel="009C5E6C"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980195" w:rsidDel="009C5E6C"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0195" w14:paraId="376A6635" w14:textId="77777777" w:rsidTr="00980195">
        <w:trPr>
          <w:trHeight w:val="210"/>
        </w:trPr>
        <w:tc>
          <w:tcPr>
            <w:tcW w:w="0" w:type="auto"/>
            <w:tcBorders>
              <w:top w:val="nil"/>
              <w:left w:val="nil"/>
              <w:bottom w:val="dashSmallGap" w:sz="4" w:space="0" w:color="BFBFBF" w:themeColor="background1" w:themeShade="BF"/>
              <w:right w:val="nil"/>
            </w:tcBorders>
            <w:noWrap/>
            <w:vAlign w:val="center"/>
            <w:hideMark/>
          </w:tcPr>
          <w:p w14:paraId="21506540"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0B3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75B9DD7"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24D9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766C78F"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0C4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28FCBA6"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5C1C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24A717CD"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21FD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FE68311"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C6CD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B48C297"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0CBD9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0CDB58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C36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B336CB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974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58FB17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38B2" w14:textId="6D1CAD0E"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8EDA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8332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E64B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B61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2F5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55A3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24A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2C9E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C3D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ED56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456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4A8BD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2985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FAD2B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BF84E24"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3E2B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CAC1EB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DE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38ED29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6BDAA6" w14:textId="29328EC7" w:rsidR="0098019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B01D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B049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CAB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40ED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F6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A83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14FC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7B4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D3C6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DF7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3738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2FA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5444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A2C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1A3B06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2225EA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B959A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375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B43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07FE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31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12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E09D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D482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C553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8F8E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27B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C1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2976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257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148BCA3"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B27D4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C4F2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46C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DD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0D2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2B2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FC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D75C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442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3753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D83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57AA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EE7A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9D81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F62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7BE0FF7" w14:textId="77777777" w:rsidTr="00980195">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9A1E3" w14:textId="77777777" w:rsidR="00980195" w:rsidRPr="006F1174"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478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3F3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13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92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20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63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4E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AC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26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76E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CA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950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AD10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1504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EDDE7BE" w14:textId="77777777" w:rsidTr="00980195">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798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F3580D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75F0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2EDD77F"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B06F2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DD00799"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1DC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9254F4B"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B5DA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9A339C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F499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45BB38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EB7A81"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775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3BF1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761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CF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A67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FC9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481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795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730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1EB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1769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FDD7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0112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F90E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834746D"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223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28D7B16"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1095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C15F01B"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2F6E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6BF47A4"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445C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9F21600"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77777777" w:rsidR="00980195" w:rsidRPr="006F1174"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A74C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A48D"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8AB62"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AF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5D72"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BDD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0C296"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82FBB"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A1BE7"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77777777"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1EAF08B8" w14:textId="37EDECFF" w:rsidR="00EB7902" w:rsidRPr="00931AE7" w:rsidRDefault="00EB7902" w:rsidP="00EB7902">
      <w:pPr>
        <w:pStyle w:val="ProductList-Body"/>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83" w:name="_Toc503180510"/>
      <w:r>
        <w:br w:type="page"/>
      </w:r>
    </w:p>
    <w:p w14:paraId="2B6411E9" w14:textId="4B6ABED1" w:rsidR="0022546F" w:rsidRDefault="0022546F" w:rsidP="0022546F">
      <w:pPr>
        <w:pStyle w:val="ProductList-Offering1Heading"/>
      </w:pPr>
      <w:bookmarkStart w:id="284" w:name="_Toc23318483"/>
      <w:r>
        <w:lastRenderedPageBreak/>
        <w:t>Sectorul public</w:t>
      </w:r>
      <w:bookmarkEnd w:id="283"/>
      <w:bookmarkEnd w:id="284"/>
    </w:p>
    <w:tbl>
      <w:tblPr>
        <w:tblW w:w="10800" w:type="dxa"/>
        <w:tblLayout w:type="fixed"/>
        <w:tblLook w:val="04A0" w:firstRow="1" w:lastRow="0" w:firstColumn="1" w:lastColumn="0" w:noHBand="0" w:noVBand="1"/>
      </w:tblPr>
      <w:tblGrid>
        <w:gridCol w:w="3551"/>
        <w:gridCol w:w="535"/>
        <w:gridCol w:w="447"/>
        <w:gridCol w:w="447"/>
        <w:gridCol w:w="447"/>
        <w:gridCol w:w="513"/>
        <w:gridCol w:w="470"/>
        <w:gridCol w:w="536"/>
        <w:gridCol w:w="536"/>
        <w:gridCol w:w="536"/>
        <w:gridCol w:w="642"/>
        <w:gridCol w:w="669"/>
        <w:gridCol w:w="793"/>
        <w:gridCol w:w="678"/>
      </w:tblGrid>
      <w:tr w:rsidR="00EB7902" w14:paraId="2A9D9580" w14:textId="77777777" w:rsidTr="000D4986">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38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542"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B7902" w14:paraId="13975916" w14:textId="77777777" w:rsidTr="000D4986">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B7902" w:rsidRDefault="00EB7902" w:rsidP="0013658E">
            <w:pPr>
              <w:spacing w:after="0"/>
            </w:pPr>
          </w:p>
        </w:tc>
        <w:tc>
          <w:tcPr>
            <w:tcW w:w="535" w:type="dxa"/>
            <w:tcBorders>
              <w:bottom w:val="single" w:sz="12" w:space="0" w:color="FFFFFF" w:themeColor="background1"/>
              <w:right w:val="single" w:sz="12" w:space="0" w:color="FFFFFF" w:themeColor="background1"/>
            </w:tcBorders>
            <w:shd w:val="clear" w:color="auto" w:fill="0072C6"/>
            <w:vAlign w:val="center"/>
            <w:hideMark/>
          </w:tcPr>
          <w:p w14:paraId="2DFB480A"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B7902" w:rsidRPr="006F1174"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17619B"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08399E"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B7902" w14:paraId="1133442F" w14:textId="77777777" w:rsidTr="000D4986">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3394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23F86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F043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B64F3AE"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BA20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177C36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DF4F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A18552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D6C8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03F7A06"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123A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48BB06E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E89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407D81C"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CD626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0721687"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6D61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E11DFF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71428" w14:textId="11EEEC2F"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A51E4D">
              <w:rPr>
                <w:rFonts w:asciiTheme="majorHAnsi" w:hAnsiTheme="majorHAnsi"/>
                <w:sz w:val="15"/>
                <w:szCs w:val="15"/>
              </w:rPr>
              <w:t>for the web</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D17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427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7D7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1F4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CD9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430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5D38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01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3A15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0500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A1D5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375E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00C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7F74D7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A5F4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945C26" w14:paraId="1756982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6F15D" w14:textId="7018A58D" w:rsidR="00945C26" w:rsidRDefault="00945C26"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63715"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BE03E"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8C89"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A075C"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938FB"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9F84"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37CD7"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947E7"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563D" w14:textId="77777777" w:rsidR="00945C26"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13C85" w14:textId="77777777" w:rsidR="00945C26"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BBCC4"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58E2E"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C78E5"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DD595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46B42"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9B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A522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FB42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4FA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E98F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645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D25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7071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C7E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D053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E0B7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9963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47D3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ADB048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08C9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F764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0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D910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0674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8E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02B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F06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0B6E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4A67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1E23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40E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74D0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25D8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C0A90B4" w14:textId="77777777" w:rsidTr="000D4986">
        <w:trPr>
          <w:trHeight w:val="276"/>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360B" w14:textId="77777777" w:rsidR="00EB7902" w:rsidRPr="006F1174"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0CE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3C9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7C9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832F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7A3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5AB4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82F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15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539B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7372B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516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25B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012B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3321D25" w14:textId="77777777" w:rsidTr="000D4986">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F7FF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0CD1D6A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A852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1FAB417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D376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3160D47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ABC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156B7195"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775C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66783B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D57AB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87391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4056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19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C35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B5D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0673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D98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E081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9E6B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1F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923A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9C3A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33B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71D8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48B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1495A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795D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3FC575C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8FB2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92D7EA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B9DD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0DAFAC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B26E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C947DF4"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77777777" w:rsidR="00EB7902" w:rsidRPr="006F1174"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749D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F51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82AAED"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4470D"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2C9B1C"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74F06"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70AB9"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33A38"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199C0"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443167D9"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B7902"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5A66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82"/>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21373132"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57937996" w14:textId="53959C2E" w:rsidR="00EB7902" w:rsidRPr="00931AE7" w:rsidRDefault="00EB7902" w:rsidP="00EB7902">
      <w:pPr>
        <w:pStyle w:val="ProductList-Body"/>
      </w:pPr>
      <w:r>
        <w:rPr>
          <w:i/>
          <w:sz w:val="16"/>
          <w:szCs w:val="16"/>
          <w:vertAlign w:val="superscript"/>
        </w:rPr>
        <w:t>6</w:t>
      </w:r>
      <w:r>
        <w:rPr>
          <w:i/>
          <w:sz w:val="16"/>
          <w:szCs w:val="16"/>
        </w:rPr>
        <w:t xml:space="preserve"> </w:t>
      </w:r>
      <w:r w:rsidR="008A7DD6">
        <w:rPr>
          <w:i/>
          <w:sz w:val="16"/>
          <w:szCs w:val="16"/>
        </w:rPr>
        <w:t>Microsoft 365 A5 Security include protecția avansată împotriva amenințărilor Microsoft Defender</w:t>
      </w:r>
      <w:r>
        <w:rPr>
          <w:i/>
          <w:sz w:val="16"/>
          <w:szCs w:val="16"/>
        </w:rPr>
        <w:t>.</w:t>
      </w:r>
    </w:p>
    <w:p w14:paraId="08B682B6" w14:textId="77777777" w:rsidR="00392DF2" w:rsidRDefault="007D546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5" w:name="Attachment3"/>
      <w:bookmarkStart w:id="286" w:name="_Toc23318484"/>
      <w:r>
        <w:lastRenderedPageBreak/>
        <w:t>Anexa 3 – Clauzele contractuale standard (Procesoare)</w:t>
      </w:r>
      <w:bookmarkEnd w:id="285"/>
      <w:bookmarkEnd w:id="286"/>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lastRenderedPageBreak/>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w:t>
      </w:r>
      <w:r>
        <w:lastRenderedPageBreak/>
        <w:t xml:space="preserve">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lastRenderedPageBreak/>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lastRenderedPageBreak/>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7216"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87" w:name="_Toc489605629"/>
      <w:bookmarkStart w:id="288" w:name="_Toc23318485"/>
      <w:bookmarkStart w:id="289" w:name="Attachment4"/>
      <w:r>
        <w:lastRenderedPageBreak/>
        <w:t>Anexa 4 – Termenii Regulamentului general privind protecţia datelor al Uniunii Europene</w:t>
      </w:r>
      <w:bookmarkEnd w:id="287"/>
      <w:bookmarkEnd w:id="288"/>
    </w:p>
    <w:bookmarkEnd w:id="289"/>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216953" w:rsidRDefault="00E40434" w:rsidP="00E40434">
      <w:pPr>
        <w:pStyle w:val="ProductList-Body"/>
        <w:outlineLvl w:val="1"/>
        <w:rPr>
          <w:color w:val="00188F"/>
        </w:rPr>
      </w:pPr>
      <w:r w:rsidRPr="00216953">
        <w:rPr>
          <w:b/>
          <w:color w:val="00188F"/>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w:t>
      </w:r>
      <w:r>
        <w:lastRenderedPageBreak/>
        <w:t>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9D170C" w14:textId="77777777" w:rsidR="00E346FC" w:rsidRDefault="00E346FC" w:rsidP="009A573F">
      <w:pPr>
        <w:spacing w:after="0" w:line="240" w:lineRule="auto"/>
      </w:pPr>
      <w:r>
        <w:separator/>
      </w:r>
    </w:p>
  </w:endnote>
  <w:endnote w:type="continuationSeparator" w:id="0">
    <w:p w14:paraId="2FD536C0" w14:textId="77777777" w:rsidR="00E346FC" w:rsidRDefault="00E346FC" w:rsidP="009A573F">
      <w:pPr>
        <w:spacing w:after="0" w:line="240" w:lineRule="auto"/>
      </w:pPr>
      <w:r>
        <w:continuationSeparator/>
      </w:r>
    </w:p>
  </w:endnote>
  <w:endnote w:type="continuationNotice" w:id="1">
    <w:p w14:paraId="646D0634" w14:textId="77777777" w:rsidR="00E346FC" w:rsidRDefault="00E346F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3658E" w:rsidRDefault="0013658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3658E" w:rsidRPr="00591643" w:rsidRDefault="0013658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3658E" w:rsidRPr="00C76DF3" w:rsidRDefault="007D5460" w:rsidP="005C51AC">
          <w:pPr>
            <w:pStyle w:val="ProductList-OfferingBody"/>
            <w:ind w:left="-77" w:right="-73"/>
            <w:jc w:val="center"/>
            <w:rPr>
              <w:color w:val="808080" w:themeColor="background1" w:themeShade="80"/>
              <w:sz w:val="14"/>
              <w:szCs w:val="14"/>
            </w:rPr>
          </w:pPr>
          <w:hyperlink w:anchor="TableofContent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3658E" w:rsidRPr="00C76DF3" w:rsidRDefault="001365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3658E" w:rsidRPr="00C76DF3" w:rsidRDefault="007D5460" w:rsidP="005C51AC">
          <w:pPr>
            <w:pStyle w:val="ProductList-OfferingBody"/>
            <w:ind w:left="-72" w:right="-74"/>
            <w:jc w:val="center"/>
            <w:rPr>
              <w:color w:val="808080" w:themeColor="background1" w:themeShade="80"/>
              <w:sz w:val="14"/>
              <w:szCs w:val="14"/>
            </w:rPr>
          </w:pPr>
          <w:hyperlink w:anchor="Introduction"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3658E" w:rsidRPr="00C76DF3" w:rsidRDefault="001365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13658E" w:rsidRPr="00C76DF3" w:rsidRDefault="007D5460" w:rsidP="005C51AC">
          <w:pPr>
            <w:pStyle w:val="ProductList-OfferingBody"/>
            <w:ind w:left="-72" w:right="-75"/>
            <w:jc w:val="center"/>
            <w:rPr>
              <w:color w:val="808080" w:themeColor="background1" w:themeShade="80"/>
              <w:sz w:val="14"/>
              <w:szCs w:val="14"/>
            </w:rPr>
          </w:pPr>
          <w:hyperlink w:anchor="GeneralTerms"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3658E" w:rsidRPr="00C76DF3" w:rsidRDefault="001365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3658E" w:rsidRPr="00C76DF3" w:rsidRDefault="007D5460" w:rsidP="005C51AC">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3658E" w:rsidRPr="00C76DF3" w:rsidRDefault="001365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13658E" w:rsidRPr="00C76DF3" w:rsidRDefault="007D5460" w:rsidP="005C51AC">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3658E" w:rsidRPr="00C76DF3" w:rsidRDefault="001365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3658E" w:rsidRPr="00C76DF3" w:rsidRDefault="007D5460" w:rsidP="005C51AC">
          <w:pPr>
            <w:pStyle w:val="ProductList-OfferingBody"/>
            <w:ind w:left="-72" w:right="-76"/>
            <w:jc w:val="center"/>
            <w:rPr>
              <w:color w:val="808080" w:themeColor="background1" w:themeShade="80"/>
              <w:sz w:val="14"/>
              <w:szCs w:val="14"/>
            </w:rPr>
          </w:pPr>
          <w:hyperlink w:anchor="Attachment1" w:history="1">
            <w:r w:rsidR="0013658E">
              <w:rPr>
                <w:rStyle w:val="Hyperlink"/>
                <w:sz w:val="14"/>
                <w:szCs w:val="14"/>
              </w:rPr>
              <w:t>Anexe</w:t>
            </w:r>
          </w:hyperlink>
        </w:p>
      </w:tc>
    </w:tr>
  </w:tbl>
  <w:p w14:paraId="7E537610" w14:textId="77777777" w:rsidR="0013658E" w:rsidRPr="00591643" w:rsidRDefault="0013658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13658E" w:rsidRPr="00B13BCE" w:rsidRDefault="007D5460" w:rsidP="00591643">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3658E" w:rsidRPr="00B61E15" w:rsidRDefault="0013658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13658E" w:rsidRPr="00B13BCE" w:rsidRDefault="007D5460" w:rsidP="00AB51F4">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3658E" w:rsidRPr="00B61E15" w:rsidRDefault="0013658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13658E" w:rsidRPr="00B13BCE" w:rsidRDefault="007D5460" w:rsidP="00AB51F4">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3658E" w:rsidRPr="00B61E15" w:rsidRDefault="0013658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13658E" w:rsidRPr="00B13BCE" w:rsidRDefault="007D5460" w:rsidP="005C725F">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3658E" w:rsidRPr="00B13BCE" w:rsidRDefault="0013658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13658E" w:rsidRPr="00B13BCE" w:rsidRDefault="007D5460" w:rsidP="009C1BC4">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3658E" w:rsidRPr="00B13BCE" w:rsidRDefault="0013658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13658E" w:rsidRPr="00B13BCE" w:rsidRDefault="007D5460" w:rsidP="00AB51F4">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71D89FB4" w14:textId="77777777" w:rsidR="0013658E" w:rsidRPr="00B13BCE" w:rsidRDefault="0013658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13658E" w:rsidRPr="00B13BCE" w:rsidRDefault="007D5460" w:rsidP="001A140A">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13658E" w:rsidRPr="00B13BCE" w:rsidRDefault="007D5460" w:rsidP="001A140A">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13658E" w:rsidRPr="00B13BCE" w:rsidRDefault="007D5460" w:rsidP="001A140A">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13658E" w:rsidRPr="00B13BCE" w:rsidRDefault="007D5460" w:rsidP="001A140A">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13658E" w:rsidRPr="00B13BCE" w:rsidRDefault="007D5460" w:rsidP="001A140A">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13658E" w:rsidRPr="00B13BCE" w:rsidRDefault="007D5460" w:rsidP="001A140A">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4DC4016B" w14:textId="77777777" w:rsidR="0013658E" w:rsidRPr="00B13BCE" w:rsidRDefault="0013658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13658E" w:rsidRPr="00B13BCE" w:rsidRDefault="007D5460" w:rsidP="00E40434">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13658E" w:rsidRPr="00B13BCE" w:rsidRDefault="007D5460" w:rsidP="00E40434">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13658E" w:rsidRPr="00B13BCE" w:rsidRDefault="007D5460" w:rsidP="00E40434">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13658E" w:rsidRPr="00B13BCE" w:rsidRDefault="007D5460" w:rsidP="00E40434">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13658E" w:rsidRPr="00B13BCE" w:rsidRDefault="0013658E"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13658E" w:rsidRPr="00B13BCE" w:rsidRDefault="007D5460" w:rsidP="00E40434">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13658E" w:rsidRPr="00B13BCE" w:rsidRDefault="0013658E"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13658E" w:rsidRPr="00B13BCE" w:rsidRDefault="007D5460" w:rsidP="00E40434">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372521B3" w14:textId="77777777" w:rsidR="0013658E" w:rsidRPr="00591643" w:rsidRDefault="0013658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13658E" w:rsidRPr="00B13BCE" w:rsidRDefault="007D5460" w:rsidP="001A140A">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13658E" w:rsidRPr="00B13BCE" w:rsidRDefault="007D5460" w:rsidP="001A140A">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13658E" w:rsidRPr="00B13BCE" w:rsidRDefault="007D5460" w:rsidP="001A140A">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13658E" w:rsidRPr="00B13BCE" w:rsidRDefault="007D5460" w:rsidP="001A140A">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13658E" w:rsidRPr="00B13BCE" w:rsidRDefault="007D5460" w:rsidP="001A140A">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13658E" w:rsidRPr="00B13BCE" w:rsidRDefault="007D5460" w:rsidP="001A140A">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084287B6" w14:textId="77777777" w:rsidR="0013658E" w:rsidRPr="00B13BCE" w:rsidRDefault="0013658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13658E" w:rsidRPr="00B13BCE" w:rsidRDefault="007D5460" w:rsidP="00E40434">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13658E" w:rsidRPr="00B13BCE" w:rsidRDefault="007D5460" w:rsidP="00E40434">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13658E" w:rsidRPr="00B13BCE" w:rsidRDefault="007D5460" w:rsidP="00E40434">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13658E" w:rsidRPr="00B61E15" w:rsidRDefault="0013658E"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13658E" w:rsidRPr="00B13BCE" w:rsidRDefault="007D5460" w:rsidP="00E40434">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13658E" w:rsidRPr="00B13BCE" w:rsidRDefault="0013658E"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13658E" w:rsidRPr="00B13BCE" w:rsidRDefault="007D5460" w:rsidP="00E40434">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13658E" w:rsidRPr="00B13BCE" w:rsidRDefault="0013658E"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13658E" w:rsidRPr="00B13BCE" w:rsidRDefault="007D5460" w:rsidP="00E40434">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6F86F98D" w14:textId="77777777" w:rsidR="0013658E" w:rsidRPr="00591643" w:rsidRDefault="0013658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13658E" w:rsidRPr="00B13BCE" w:rsidRDefault="007D5460" w:rsidP="001A140A">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13658E" w:rsidRPr="00B13BCE" w:rsidRDefault="007D5460" w:rsidP="001A140A">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13658E" w:rsidRPr="00B13BCE" w:rsidRDefault="007D5460" w:rsidP="001A140A">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13658E" w:rsidRPr="00B13BCE" w:rsidRDefault="007D5460" w:rsidP="001A140A">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13658E" w:rsidRPr="00B13BCE" w:rsidRDefault="007D5460" w:rsidP="001A140A">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13658E" w:rsidRPr="00B13BCE" w:rsidRDefault="007D5460" w:rsidP="001A140A">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256C36F5" w14:textId="77777777" w:rsidR="0013658E" w:rsidRPr="00B13BCE" w:rsidRDefault="0013658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E7E" w:rsidRPr="00C76DF3" w14:paraId="590C342B" w14:textId="77777777" w:rsidTr="000F3C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D77C65" w14:textId="77777777" w:rsidR="00056E7E" w:rsidRPr="00C76DF3" w:rsidRDefault="007D5460" w:rsidP="00CD18DB">
          <w:pPr>
            <w:pStyle w:val="ProductList-OfferingBody"/>
            <w:ind w:left="-77" w:right="-73"/>
            <w:jc w:val="center"/>
            <w:rPr>
              <w:color w:val="808080" w:themeColor="background1" w:themeShade="80"/>
              <w:sz w:val="14"/>
              <w:szCs w:val="14"/>
            </w:rPr>
          </w:pPr>
          <w:hyperlink w:anchor="Cuprins" w:history="1">
            <w:r w:rsidR="00056E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CBF2E9" w14:textId="77777777" w:rsidR="00056E7E" w:rsidRPr="00C76DF3" w:rsidRDefault="00056E7E" w:rsidP="00CD18D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2D063" w14:textId="77777777" w:rsidR="00056E7E" w:rsidRPr="00C76DF3" w:rsidRDefault="007D5460" w:rsidP="00CD18DB">
          <w:pPr>
            <w:pStyle w:val="ProductList-OfferingBody"/>
            <w:ind w:left="-72" w:right="-74"/>
            <w:jc w:val="center"/>
            <w:rPr>
              <w:color w:val="808080" w:themeColor="background1" w:themeShade="80"/>
              <w:sz w:val="14"/>
              <w:szCs w:val="14"/>
            </w:rPr>
          </w:pPr>
          <w:hyperlink w:anchor="Introducere" w:history="1">
            <w:r w:rsidR="00056E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1523D" w14:textId="77777777" w:rsidR="00056E7E" w:rsidRPr="00C76DF3" w:rsidRDefault="00056E7E" w:rsidP="00CD18D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CB3C6" w14:textId="77777777" w:rsidR="00056E7E" w:rsidRPr="00C76DF3" w:rsidRDefault="007D5460" w:rsidP="00CD18DB">
          <w:pPr>
            <w:pStyle w:val="ProductList-OfferingBody"/>
            <w:ind w:left="-72" w:right="-75"/>
            <w:jc w:val="center"/>
            <w:rPr>
              <w:color w:val="808080" w:themeColor="background1" w:themeShade="80"/>
              <w:sz w:val="14"/>
              <w:szCs w:val="14"/>
            </w:rPr>
          </w:pPr>
          <w:hyperlink w:anchor="Termeni generali" w:history="1">
            <w:r w:rsidR="00056E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395C97" w14:textId="77777777" w:rsidR="00056E7E" w:rsidRPr="00C76DF3" w:rsidRDefault="00056E7E" w:rsidP="00CD18D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1E665" w14:textId="77777777" w:rsidR="00056E7E" w:rsidRPr="00C76DF3" w:rsidRDefault="007D5460" w:rsidP="00CD18DB">
          <w:pPr>
            <w:pStyle w:val="ProductList-OfferingBody"/>
            <w:ind w:left="-72" w:right="-77"/>
            <w:jc w:val="center"/>
            <w:rPr>
              <w:color w:val="808080" w:themeColor="background1" w:themeShade="80"/>
              <w:sz w:val="14"/>
              <w:szCs w:val="14"/>
            </w:rPr>
          </w:pPr>
          <w:hyperlink w:anchor="PrivacyandSecurityTerms" w:history="1">
            <w:r w:rsidR="00056E7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108CDB" w14:textId="77777777" w:rsidR="00056E7E" w:rsidRPr="00C76DF3" w:rsidRDefault="00056E7E"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F87112" w14:textId="77777777" w:rsidR="00056E7E" w:rsidRPr="00C76DF3" w:rsidRDefault="007D5460" w:rsidP="00CD18DB">
          <w:pPr>
            <w:pStyle w:val="ProductList-OfferingBody"/>
            <w:ind w:left="-72" w:right="-77"/>
            <w:jc w:val="center"/>
            <w:rPr>
              <w:color w:val="808080" w:themeColor="background1" w:themeShade="80"/>
              <w:sz w:val="14"/>
              <w:szCs w:val="14"/>
            </w:rPr>
          </w:pPr>
          <w:hyperlink w:anchor="OnlineServiceSpecificTerms" w:history="1">
            <w:r w:rsidR="00056E7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68C44" w14:textId="77777777" w:rsidR="00056E7E" w:rsidRPr="00C76DF3" w:rsidRDefault="00056E7E"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FE68C" w14:textId="77777777" w:rsidR="00056E7E" w:rsidRPr="00C76DF3" w:rsidRDefault="007D5460" w:rsidP="00CD18DB">
          <w:pPr>
            <w:pStyle w:val="ProductList-OfferingBody"/>
            <w:ind w:left="-72" w:right="-76"/>
            <w:jc w:val="center"/>
            <w:rPr>
              <w:color w:val="808080" w:themeColor="background1" w:themeShade="80"/>
              <w:sz w:val="14"/>
              <w:szCs w:val="14"/>
            </w:rPr>
          </w:pPr>
          <w:hyperlink w:anchor="Anexa 1" w:history="1">
            <w:r w:rsidR="00056E7E">
              <w:rPr>
                <w:rStyle w:val="Hyperlink"/>
                <w:sz w:val="14"/>
                <w:szCs w:val="14"/>
              </w:rPr>
              <w:t>Anexe</w:t>
            </w:r>
          </w:hyperlink>
        </w:p>
      </w:tc>
    </w:tr>
  </w:tbl>
  <w:p w14:paraId="443A2F03" w14:textId="77777777" w:rsidR="00056E7E" w:rsidRPr="00591643" w:rsidRDefault="00056E7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E7E" w:rsidRPr="00C76DF3" w14:paraId="162F2F9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056E7E" w:rsidRPr="00C76DF3" w:rsidRDefault="007D5460" w:rsidP="00591643">
          <w:pPr>
            <w:pStyle w:val="ProductList-OfferingBody"/>
            <w:ind w:left="-77" w:right="-73"/>
            <w:jc w:val="center"/>
            <w:rPr>
              <w:color w:val="808080" w:themeColor="background1" w:themeShade="80"/>
              <w:sz w:val="14"/>
              <w:szCs w:val="14"/>
            </w:rPr>
          </w:pPr>
          <w:hyperlink w:anchor="Cuprins" w:history="1">
            <w:r w:rsidR="00056E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056E7E" w:rsidRPr="00C76DF3" w:rsidRDefault="00056E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056E7E" w:rsidRPr="00C76DF3" w:rsidRDefault="007D5460" w:rsidP="00591643">
          <w:pPr>
            <w:pStyle w:val="ProductList-OfferingBody"/>
            <w:ind w:left="-72" w:right="-74"/>
            <w:jc w:val="center"/>
            <w:rPr>
              <w:color w:val="808080" w:themeColor="background1" w:themeShade="80"/>
              <w:sz w:val="14"/>
              <w:szCs w:val="14"/>
            </w:rPr>
          </w:pPr>
          <w:hyperlink w:anchor="Introducere" w:history="1">
            <w:r w:rsidR="00056E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056E7E" w:rsidRPr="00C76DF3" w:rsidRDefault="00056E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056E7E" w:rsidRPr="00C76DF3" w:rsidRDefault="007D5460" w:rsidP="003812FE">
          <w:pPr>
            <w:pStyle w:val="ProductList-OfferingBody"/>
            <w:ind w:left="-72" w:right="-75"/>
            <w:jc w:val="center"/>
            <w:rPr>
              <w:color w:val="808080" w:themeColor="background1" w:themeShade="80"/>
              <w:sz w:val="14"/>
              <w:szCs w:val="14"/>
            </w:rPr>
          </w:pPr>
          <w:hyperlink w:anchor="Termeni generali" w:history="1">
            <w:r w:rsidR="00056E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960EF4" w14:textId="77777777" w:rsidR="00056E7E" w:rsidRPr="00C76DF3" w:rsidRDefault="00056E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87996" w14:textId="77777777" w:rsidR="00056E7E" w:rsidRPr="00C76DF3" w:rsidRDefault="007D5460" w:rsidP="00591643">
          <w:pPr>
            <w:pStyle w:val="ProductList-OfferingBody"/>
            <w:ind w:left="-72" w:right="-77"/>
            <w:jc w:val="center"/>
            <w:rPr>
              <w:color w:val="808080" w:themeColor="background1" w:themeShade="80"/>
              <w:sz w:val="14"/>
              <w:szCs w:val="14"/>
            </w:rPr>
          </w:pPr>
          <w:hyperlink w:anchor="PrivacyandSecurityTerms" w:history="1">
            <w:r w:rsidR="00056E7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056E7E" w:rsidRPr="00C76DF3" w:rsidRDefault="00056E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056E7E" w:rsidRPr="00C76DF3" w:rsidRDefault="007D5460" w:rsidP="003812FE">
          <w:pPr>
            <w:pStyle w:val="ProductList-OfferingBody"/>
            <w:ind w:left="-72" w:right="-77"/>
            <w:jc w:val="center"/>
            <w:rPr>
              <w:color w:val="808080" w:themeColor="background1" w:themeShade="80"/>
              <w:sz w:val="14"/>
              <w:szCs w:val="14"/>
            </w:rPr>
          </w:pPr>
          <w:hyperlink w:anchor="OnlineServiceSpecificTerms" w:history="1">
            <w:r w:rsidR="00056E7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056E7E" w:rsidRPr="00C76DF3" w:rsidRDefault="00056E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056E7E" w:rsidRPr="00C76DF3" w:rsidRDefault="007D5460" w:rsidP="003812FE">
          <w:pPr>
            <w:pStyle w:val="ProductList-OfferingBody"/>
            <w:ind w:left="-72" w:right="-76"/>
            <w:jc w:val="center"/>
            <w:rPr>
              <w:color w:val="808080" w:themeColor="background1" w:themeShade="80"/>
              <w:sz w:val="14"/>
              <w:szCs w:val="14"/>
            </w:rPr>
          </w:pPr>
          <w:hyperlink w:anchor="Anexa 1" w:history="1">
            <w:r w:rsidR="00056E7E">
              <w:rPr>
                <w:rStyle w:val="Hyperlink"/>
                <w:sz w:val="14"/>
                <w:szCs w:val="14"/>
              </w:rPr>
              <w:t>Anexe</w:t>
            </w:r>
          </w:hyperlink>
        </w:p>
      </w:tc>
    </w:tr>
  </w:tbl>
  <w:p w14:paraId="2B4055EB" w14:textId="77777777" w:rsidR="00056E7E" w:rsidRPr="00591643" w:rsidRDefault="00056E7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1CC77D4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2E3F1" w14:textId="77777777" w:rsidR="0013658E" w:rsidRPr="00B13BCE" w:rsidRDefault="007D5460" w:rsidP="00C477A7">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F762F"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B6A0" w14:textId="77777777" w:rsidR="0013658E" w:rsidRPr="00B13BCE" w:rsidRDefault="007D5460" w:rsidP="00C477A7">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BBF1E4"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B8289" w14:textId="77777777" w:rsidR="0013658E" w:rsidRPr="00B13BCE" w:rsidRDefault="007D5460" w:rsidP="00C477A7">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0B78EA"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A9D38" w14:textId="77777777" w:rsidR="0013658E" w:rsidRPr="00B13BCE" w:rsidRDefault="007D5460" w:rsidP="00C477A7">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DE62FA" w14:textId="77777777" w:rsidR="0013658E" w:rsidRPr="00B13BCE" w:rsidRDefault="0013658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817EB" w14:textId="77777777" w:rsidR="0013658E" w:rsidRPr="00B13BCE" w:rsidRDefault="007D5460" w:rsidP="00C477A7">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10A5907" w14:textId="77777777" w:rsidR="0013658E" w:rsidRPr="00B13BCE" w:rsidRDefault="0013658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64665" w14:textId="77777777" w:rsidR="0013658E" w:rsidRPr="00B13BCE" w:rsidRDefault="007D5460" w:rsidP="00C477A7">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74CEAF2C" w14:textId="77777777" w:rsidR="0013658E" w:rsidRPr="00591643" w:rsidRDefault="0013658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13658E" w:rsidRPr="00B13BCE" w:rsidRDefault="007D5460" w:rsidP="00C477A7">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13658E" w:rsidRPr="00B13BCE" w:rsidRDefault="007D5460" w:rsidP="00C477A7">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13658E" w:rsidRPr="00B13BCE" w:rsidRDefault="007D5460" w:rsidP="00C477A7">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13658E" w:rsidRPr="00B61E15" w:rsidRDefault="0013658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13658E" w:rsidRPr="00B13BCE" w:rsidRDefault="007D5460" w:rsidP="00C477A7">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13658E" w:rsidRPr="00B13BCE" w:rsidRDefault="0013658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13658E" w:rsidRPr="00B13BCE" w:rsidRDefault="007D5460" w:rsidP="00C477A7">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13658E" w:rsidRPr="00B13BCE" w:rsidRDefault="0013658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13658E" w:rsidRPr="00B13BCE" w:rsidRDefault="007D5460" w:rsidP="00C477A7">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2E98A423" w14:textId="77777777" w:rsidR="0013658E" w:rsidRPr="00591643" w:rsidRDefault="0013658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13658E" w:rsidRPr="00591643" w:rsidRDefault="0013658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EAECB" w14:textId="77777777" w:rsidR="00E21F76" w:rsidRPr="007B5FEE" w:rsidRDefault="00E21F76" w:rsidP="007B5FE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AF69ED" w14:textId="77777777" w:rsidR="00E21F76" w:rsidRPr="002100DE" w:rsidRDefault="00E21F76" w:rsidP="002100D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13658E" w:rsidRPr="00B13BCE" w:rsidRDefault="007D5460" w:rsidP="006D19B0">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13658E" w:rsidRPr="00B61E15" w:rsidRDefault="0013658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13658E" w:rsidRPr="00B13BCE" w:rsidRDefault="007D5460" w:rsidP="006D19B0">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13658E" w:rsidRPr="00B61E15" w:rsidRDefault="0013658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13658E" w:rsidRPr="00B13BCE" w:rsidRDefault="007D5460" w:rsidP="006D19B0">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13658E" w:rsidRPr="00B61E15" w:rsidRDefault="0013658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13658E" w:rsidRPr="00B13BCE" w:rsidRDefault="007D5460" w:rsidP="006D19B0">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13658E" w:rsidRPr="00B13BCE" w:rsidRDefault="0013658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13658E" w:rsidRPr="00B13BCE" w:rsidRDefault="007D5460" w:rsidP="006D19B0">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13658E" w:rsidRPr="00B13BCE" w:rsidRDefault="0013658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13658E" w:rsidRPr="00B13BCE" w:rsidRDefault="007D5460" w:rsidP="006D19B0">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0E49A982" w14:textId="77777777" w:rsidR="0013658E" w:rsidRPr="00B13BCE" w:rsidRDefault="0013658E"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6E33CA63"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A270" w14:textId="77777777" w:rsidR="0013658E" w:rsidRPr="00B13BCE" w:rsidRDefault="007D5460" w:rsidP="00EB7902">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BD7FAC" w14:textId="77777777" w:rsidR="0013658E" w:rsidRPr="00B61E15" w:rsidRDefault="0013658E"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7D348" w14:textId="77777777" w:rsidR="0013658E" w:rsidRPr="00B13BCE" w:rsidRDefault="007D5460" w:rsidP="00EB7902">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D15D47" w14:textId="77777777" w:rsidR="0013658E" w:rsidRPr="00B61E15" w:rsidRDefault="0013658E"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44AD4" w14:textId="77777777" w:rsidR="0013658E" w:rsidRPr="00B13BCE" w:rsidRDefault="007D5460" w:rsidP="00EB7902">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6E77F48" w14:textId="77777777" w:rsidR="0013658E" w:rsidRPr="00B61E15" w:rsidRDefault="0013658E"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AC5F3" w14:textId="77777777" w:rsidR="0013658E" w:rsidRPr="00B13BCE" w:rsidRDefault="007D5460" w:rsidP="00EB7902">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58B81F" w14:textId="77777777" w:rsidR="0013658E" w:rsidRPr="00B13BCE" w:rsidRDefault="0013658E"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9C439F" w14:textId="77777777" w:rsidR="0013658E" w:rsidRPr="00B13BCE" w:rsidRDefault="007D5460" w:rsidP="00EB7902">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DDAF3BF" w14:textId="77777777" w:rsidR="0013658E" w:rsidRPr="00B13BCE" w:rsidRDefault="0013658E"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596B8" w14:textId="77777777" w:rsidR="0013658E" w:rsidRPr="00B13BCE" w:rsidRDefault="007D5460" w:rsidP="00EB7902">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53E824FC" w14:textId="77777777" w:rsidR="0013658E" w:rsidRPr="00591643" w:rsidRDefault="0013658E"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13658E" w:rsidRPr="00C76DF3" w:rsidRDefault="007D5460" w:rsidP="00591643">
          <w:pPr>
            <w:pStyle w:val="ProductList-OfferingBody"/>
            <w:ind w:left="-77" w:right="-73"/>
            <w:jc w:val="center"/>
            <w:rPr>
              <w:color w:val="808080" w:themeColor="background1" w:themeShade="80"/>
              <w:sz w:val="14"/>
              <w:szCs w:val="14"/>
            </w:rPr>
          </w:pPr>
          <w:hyperlink w:anchor="Cuprin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13658E" w:rsidRPr="00C76DF3" w:rsidRDefault="007D5460" w:rsidP="00591643">
          <w:pPr>
            <w:pStyle w:val="ProductList-OfferingBody"/>
            <w:ind w:left="-72" w:right="-74"/>
            <w:jc w:val="center"/>
            <w:rPr>
              <w:color w:val="808080" w:themeColor="background1" w:themeShade="80"/>
              <w:sz w:val="14"/>
              <w:szCs w:val="14"/>
            </w:rPr>
          </w:pPr>
          <w:hyperlink w:anchor="Introducere"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13658E" w:rsidRPr="00C76DF3" w:rsidRDefault="007D5460" w:rsidP="003812FE">
          <w:pPr>
            <w:pStyle w:val="ProductList-OfferingBody"/>
            <w:ind w:left="-72" w:right="-75"/>
            <w:jc w:val="center"/>
            <w:rPr>
              <w:color w:val="808080" w:themeColor="background1" w:themeShade="80"/>
              <w:sz w:val="14"/>
              <w:szCs w:val="14"/>
            </w:rPr>
          </w:pPr>
          <w:hyperlink w:anchor="Termeni generali"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13658E" w:rsidRPr="00C76DF3" w:rsidRDefault="007D5460"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13658E" w:rsidRPr="00C76DF3" w:rsidRDefault="007D5460"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13658E" w:rsidRPr="00C76DF3" w:rsidRDefault="007D5460" w:rsidP="003812FE">
          <w:pPr>
            <w:pStyle w:val="ProductList-OfferingBody"/>
            <w:ind w:left="-72" w:right="-76"/>
            <w:jc w:val="center"/>
            <w:rPr>
              <w:color w:val="808080" w:themeColor="background1" w:themeShade="80"/>
              <w:sz w:val="14"/>
              <w:szCs w:val="14"/>
            </w:rPr>
          </w:pPr>
          <w:hyperlink w:anchor="Anexa 1" w:history="1">
            <w:r w:rsidR="0013658E">
              <w:rPr>
                <w:rStyle w:val="Hyperlink"/>
                <w:sz w:val="14"/>
                <w:szCs w:val="14"/>
              </w:rPr>
              <w:t>Anexe</w:t>
            </w:r>
          </w:hyperlink>
        </w:p>
      </w:tc>
    </w:tr>
  </w:tbl>
  <w:p w14:paraId="57966E6C" w14:textId="77777777" w:rsidR="0013658E" w:rsidRPr="00591643" w:rsidRDefault="0013658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13658E" w:rsidRPr="00B13BCE" w:rsidRDefault="007D5460" w:rsidP="002C22E9">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13658E" w:rsidRPr="00B61E15" w:rsidRDefault="0013658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13658E" w:rsidRPr="00B13BCE" w:rsidRDefault="007D5460" w:rsidP="002C22E9">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13658E" w:rsidRPr="00B61E15" w:rsidRDefault="0013658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13658E" w:rsidRPr="00B13BCE" w:rsidRDefault="007D5460" w:rsidP="002C22E9">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13658E" w:rsidRPr="00B61E15" w:rsidRDefault="0013658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13658E" w:rsidRPr="00B13BCE" w:rsidRDefault="007D5460" w:rsidP="002C22E9">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13658E" w:rsidRPr="00B13BCE" w:rsidRDefault="0013658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13658E" w:rsidRPr="00B13BCE" w:rsidRDefault="007D5460" w:rsidP="002C22E9">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13658E" w:rsidRPr="00B13BCE" w:rsidRDefault="0013658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13658E" w:rsidRPr="00B13BCE" w:rsidRDefault="007D5460" w:rsidP="002C22E9">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20F2FAB7" w14:textId="77777777" w:rsidR="0013658E" w:rsidRPr="00591643" w:rsidRDefault="0013658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13658E" w:rsidRPr="00C76DF3" w:rsidRDefault="007D5460" w:rsidP="00591643">
          <w:pPr>
            <w:pStyle w:val="ProductList-OfferingBody"/>
            <w:ind w:left="-77" w:right="-73"/>
            <w:jc w:val="center"/>
            <w:rPr>
              <w:color w:val="808080" w:themeColor="background1" w:themeShade="80"/>
              <w:sz w:val="14"/>
              <w:szCs w:val="14"/>
            </w:rPr>
          </w:pPr>
          <w:hyperlink w:anchor="Cuprin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13658E" w:rsidRPr="00C76DF3" w:rsidRDefault="007D5460" w:rsidP="00591643">
          <w:pPr>
            <w:pStyle w:val="ProductList-OfferingBody"/>
            <w:ind w:left="-72" w:right="-74"/>
            <w:jc w:val="center"/>
            <w:rPr>
              <w:color w:val="808080" w:themeColor="background1" w:themeShade="80"/>
              <w:sz w:val="14"/>
              <w:szCs w:val="14"/>
            </w:rPr>
          </w:pPr>
          <w:hyperlink w:anchor="Introducere"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13658E" w:rsidRPr="00C76DF3" w:rsidRDefault="007D5460" w:rsidP="003812FE">
          <w:pPr>
            <w:pStyle w:val="ProductList-OfferingBody"/>
            <w:ind w:left="-72" w:right="-75"/>
            <w:jc w:val="center"/>
            <w:rPr>
              <w:color w:val="808080" w:themeColor="background1" w:themeShade="80"/>
              <w:sz w:val="14"/>
              <w:szCs w:val="14"/>
            </w:rPr>
          </w:pPr>
          <w:hyperlink w:anchor="Termeni generali"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13658E" w:rsidRPr="00C76DF3" w:rsidRDefault="007D5460"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13658E" w:rsidRPr="00C76DF3" w:rsidRDefault="007D5460"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13658E" w:rsidRPr="00C76DF3" w:rsidRDefault="007D5460" w:rsidP="003812FE">
          <w:pPr>
            <w:pStyle w:val="ProductList-OfferingBody"/>
            <w:ind w:left="-72" w:right="-76"/>
            <w:jc w:val="center"/>
            <w:rPr>
              <w:color w:val="808080" w:themeColor="background1" w:themeShade="80"/>
              <w:sz w:val="14"/>
              <w:szCs w:val="14"/>
            </w:rPr>
          </w:pPr>
          <w:hyperlink w:anchor="Anexa 1" w:history="1">
            <w:r w:rsidR="0013658E">
              <w:rPr>
                <w:rStyle w:val="Hyperlink"/>
                <w:sz w:val="14"/>
                <w:szCs w:val="14"/>
              </w:rPr>
              <w:t>Anexe</w:t>
            </w:r>
          </w:hyperlink>
        </w:p>
      </w:tc>
    </w:tr>
  </w:tbl>
  <w:p w14:paraId="5EC40D7E" w14:textId="77777777" w:rsidR="0013658E" w:rsidRPr="00591643" w:rsidRDefault="0013658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13658E" w:rsidRPr="00C76DF3" w:rsidRDefault="007D5460" w:rsidP="00591643">
          <w:pPr>
            <w:pStyle w:val="ProductList-OfferingBody"/>
            <w:ind w:left="-77" w:right="-73"/>
            <w:jc w:val="center"/>
            <w:rPr>
              <w:color w:val="808080" w:themeColor="background1" w:themeShade="80"/>
              <w:sz w:val="14"/>
              <w:szCs w:val="14"/>
            </w:rPr>
          </w:pPr>
          <w:hyperlink w:anchor="Cuprin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13658E" w:rsidRPr="00C76DF3" w:rsidRDefault="007D5460" w:rsidP="00591643">
          <w:pPr>
            <w:pStyle w:val="ProductList-OfferingBody"/>
            <w:ind w:left="-72" w:right="-74"/>
            <w:jc w:val="center"/>
            <w:rPr>
              <w:color w:val="808080" w:themeColor="background1" w:themeShade="80"/>
              <w:sz w:val="14"/>
              <w:szCs w:val="14"/>
            </w:rPr>
          </w:pPr>
          <w:hyperlink w:anchor="Introducere"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13658E" w:rsidRPr="00C76DF3" w:rsidRDefault="007D5460" w:rsidP="003812FE">
          <w:pPr>
            <w:pStyle w:val="ProductList-OfferingBody"/>
            <w:ind w:left="-72" w:right="-75"/>
            <w:jc w:val="center"/>
            <w:rPr>
              <w:color w:val="808080" w:themeColor="background1" w:themeShade="80"/>
              <w:sz w:val="14"/>
              <w:szCs w:val="14"/>
            </w:rPr>
          </w:pPr>
          <w:hyperlink w:anchor="Termeni generali"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13658E" w:rsidRPr="00C76DF3" w:rsidRDefault="007D5460"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13658E" w:rsidRPr="00C76DF3" w:rsidRDefault="007D5460"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13658E" w:rsidRPr="00C76DF3" w:rsidRDefault="007D5460" w:rsidP="003812FE">
          <w:pPr>
            <w:pStyle w:val="ProductList-OfferingBody"/>
            <w:ind w:left="-72" w:right="-76"/>
            <w:jc w:val="center"/>
            <w:rPr>
              <w:color w:val="808080" w:themeColor="background1" w:themeShade="80"/>
              <w:sz w:val="14"/>
              <w:szCs w:val="14"/>
            </w:rPr>
          </w:pPr>
          <w:hyperlink w:anchor="Anexa 1" w:history="1">
            <w:r w:rsidR="0013658E">
              <w:rPr>
                <w:rStyle w:val="Hyperlink"/>
                <w:sz w:val="14"/>
                <w:szCs w:val="14"/>
              </w:rPr>
              <w:t>Anexe</w:t>
            </w:r>
          </w:hyperlink>
        </w:p>
      </w:tc>
    </w:tr>
  </w:tbl>
  <w:p w14:paraId="610828CA" w14:textId="77777777" w:rsidR="0013658E" w:rsidRPr="00591643" w:rsidRDefault="0013658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13658E" w:rsidRPr="00B13BCE" w:rsidRDefault="007D5460" w:rsidP="007702C3">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13658E" w:rsidRPr="00B61E15" w:rsidRDefault="0013658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13658E" w:rsidRPr="00B13BCE" w:rsidRDefault="007D5460" w:rsidP="007702C3">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13658E" w:rsidRPr="00B61E15" w:rsidRDefault="0013658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13658E" w:rsidRPr="00B13BCE" w:rsidRDefault="007D5460" w:rsidP="007702C3">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13658E" w:rsidRPr="00B61E15" w:rsidRDefault="0013658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13658E" w:rsidRPr="00B13BCE" w:rsidRDefault="007D5460" w:rsidP="007702C3">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13658E" w:rsidRPr="00B13BCE" w:rsidRDefault="0013658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13658E" w:rsidRPr="00B13BCE" w:rsidRDefault="007D5460" w:rsidP="007702C3">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13658E" w:rsidRPr="00B13BCE" w:rsidRDefault="0013658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13658E" w:rsidRPr="00B13BCE" w:rsidRDefault="007D5460" w:rsidP="007702C3">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7F919EB7" w14:textId="77777777" w:rsidR="0013658E" w:rsidRPr="00591643" w:rsidRDefault="0013658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13658E" w:rsidRPr="00C76DF3" w:rsidRDefault="007D5460" w:rsidP="00591643">
          <w:pPr>
            <w:pStyle w:val="ProductList-OfferingBody"/>
            <w:ind w:left="-77" w:right="-73"/>
            <w:jc w:val="center"/>
            <w:rPr>
              <w:color w:val="808080" w:themeColor="background1" w:themeShade="80"/>
              <w:sz w:val="14"/>
              <w:szCs w:val="14"/>
            </w:rPr>
          </w:pPr>
          <w:hyperlink w:anchor="TableofContent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13658E" w:rsidRPr="00C76DF3" w:rsidRDefault="007D5460" w:rsidP="00591643">
          <w:pPr>
            <w:pStyle w:val="ProductList-OfferingBody"/>
            <w:ind w:left="-72" w:right="-74"/>
            <w:jc w:val="center"/>
            <w:rPr>
              <w:color w:val="808080" w:themeColor="background1" w:themeShade="80"/>
              <w:sz w:val="14"/>
              <w:szCs w:val="14"/>
            </w:rPr>
          </w:pPr>
          <w:hyperlink w:anchor="Introduction"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13658E" w:rsidRPr="00C76DF3" w:rsidRDefault="007D5460" w:rsidP="003812FE">
          <w:pPr>
            <w:pStyle w:val="ProductList-OfferingBody"/>
            <w:ind w:left="-72" w:right="-75"/>
            <w:jc w:val="center"/>
            <w:rPr>
              <w:color w:val="808080" w:themeColor="background1" w:themeShade="80"/>
              <w:sz w:val="14"/>
              <w:szCs w:val="14"/>
            </w:rPr>
          </w:pPr>
          <w:hyperlink w:anchor="GeneralTerms"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13658E" w:rsidRPr="00C76DF3" w:rsidRDefault="007D5460"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13658E" w:rsidRPr="00C76DF3" w:rsidRDefault="007D5460"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13658E" w:rsidRPr="00C76DF3" w:rsidRDefault="007D5460" w:rsidP="003812FE">
          <w:pPr>
            <w:pStyle w:val="ProductList-OfferingBody"/>
            <w:ind w:left="-72" w:right="-76"/>
            <w:jc w:val="center"/>
            <w:rPr>
              <w:color w:val="808080" w:themeColor="background1" w:themeShade="80"/>
              <w:sz w:val="14"/>
              <w:szCs w:val="14"/>
            </w:rPr>
          </w:pPr>
          <w:hyperlink w:anchor="Attachment1" w:history="1">
            <w:r w:rsidR="0013658E">
              <w:rPr>
                <w:rStyle w:val="Hyperlink"/>
                <w:sz w:val="14"/>
                <w:szCs w:val="14"/>
              </w:rPr>
              <w:t>Anexe</w:t>
            </w:r>
          </w:hyperlink>
        </w:p>
      </w:tc>
    </w:tr>
  </w:tbl>
  <w:p w14:paraId="5C5165BD" w14:textId="77777777" w:rsidR="0013658E" w:rsidRPr="00591643" w:rsidRDefault="0013658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FD2079" w14:textId="77777777" w:rsidR="00F31F68" w:rsidRPr="002100DE" w:rsidRDefault="00F31F68" w:rsidP="002100D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12C98B" w14:textId="77777777" w:rsidR="00F31F68" w:rsidRPr="002100DE" w:rsidRDefault="00F31F68" w:rsidP="002100D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B382E6" w14:textId="77777777" w:rsidR="00F31F68" w:rsidRPr="002100DE" w:rsidRDefault="00F31F68" w:rsidP="002100D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070154" w14:textId="77777777" w:rsidR="00F31F68" w:rsidRPr="002100DE" w:rsidRDefault="00F31F68" w:rsidP="002100D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13658E" w:rsidRPr="00C76DF3" w:rsidRDefault="007D5460" w:rsidP="00591643">
          <w:pPr>
            <w:pStyle w:val="ProductList-OfferingBody"/>
            <w:ind w:left="-77" w:right="-73"/>
            <w:jc w:val="center"/>
            <w:rPr>
              <w:color w:val="808080" w:themeColor="background1" w:themeShade="80"/>
              <w:sz w:val="14"/>
              <w:szCs w:val="14"/>
            </w:rPr>
          </w:pPr>
          <w:hyperlink w:anchor="TableofContent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13658E" w:rsidRPr="00C76DF3" w:rsidRDefault="007D5460" w:rsidP="00591643">
          <w:pPr>
            <w:pStyle w:val="ProductList-OfferingBody"/>
            <w:ind w:left="-72" w:right="-74"/>
            <w:jc w:val="center"/>
            <w:rPr>
              <w:color w:val="808080" w:themeColor="background1" w:themeShade="80"/>
              <w:sz w:val="14"/>
              <w:szCs w:val="14"/>
            </w:rPr>
          </w:pPr>
          <w:hyperlink w:anchor="Introduction"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13658E" w:rsidRPr="00C76DF3" w:rsidRDefault="007D5460" w:rsidP="003812FE">
          <w:pPr>
            <w:pStyle w:val="ProductList-OfferingBody"/>
            <w:ind w:left="-72" w:right="-75"/>
            <w:jc w:val="center"/>
            <w:rPr>
              <w:color w:val="808080" w:themeColor="background1" w:themeShade="80"/>
              <w:sz w:val="14"/>
              <w:szCs w:val="14"/>
            </w:rPr>
          </w:pPr>
          <w:hyperlink w:anchor="GeneralTerms"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13658E" w:rsidRPr="00C76DF3" w:rsidRDefault="007D5460"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13658E" w:rsidRPr="00C76DF3" w:rsidRDefault="007D5460"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13658E" w:rsidRPr="00C76DF3" w:rsidRDefault="007D5460" w:rsidP="003812FE">
          <w:pPr>
            <w:pStyle w:val="ProductList-OfferingBody"/>
            <w:ind w:left="-72" w:right="-76"/>
            <w:jc w:val="center"/>
            <w:rPr>
              <w:color w:val="808080" w:themeColor="background1" w:themeShade="80"/>
              <w:sz w:val="14"/>
              <w:szCs w:val="14"/>
            </w:rPr>
          </w:pPr>
          <w:hyperlink w:anchor="Attachment1" w:history="1">
            <w:r w:rsidR="0013658E">
              <w:rPr>
                <w:rStyle w:val="Hyperlink"/>
                <w:sz w:val="14"/>
                <w:szCs w:val="14"/>
              </w:rPr>
              <w:t>Anexe</w:t>
            </w:r>
          </w:hyperlink>
        </w:p>
      </w:tc>
    </w:tr>
  </w:tbl>
  <w:p w14:paraId="0B51C352" w14:textId="77777777" w:rsidR="0013658E" w:rsidRPr="00591643" w:rsidRDefault="0013658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658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13658E" w:rsidRPr="00C76DF3" w:rsidRDefault="007D5460" w:rsidP="00591643">
          <w:pPr>
            <w:pStyle w:val="ProductList-OfferingBody"/>
            <w:ind w:left="-77" w:right="-73"/>
            <w:jc w:val="center"/>
            <w:rPr>
              <w:color w:val="808080" w:themeColor="background1" w:themeShade="80"/>
              <w:sz w:val="14"/>
              <w:szCs w:val="14"/>
            </w:rPr>
          </w:pPr>
          <w:hyperlink w:anchor="TableofContents" w:history="1">
            <w:r w:rsidR="0013658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13658E" w:rsidRPr="00C76DF3" w:rsidRDefault="001365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13658E" w:rsidRPr="00C76DF3" w:rsidRDefault="007D5460" w:rsidP="00591643">
          <w:pPr>
            <w:pStyle w:val="ProductList-OfferingBody"/>
            <w:ind w:left="-72" w:right="-74"/>
            <w:jc w:val="center"/>
            <w:rPr>
              <w:color w:val="808080" w:themeColor="background1" w:themeShade="80"/>
              <w:sz w:val="14"/>
              <w:szCs w:val="14"/>
            </w:rPr>
          </w:pPr>
          <w:hyperlink w:anchor="Introduction" w:history="1">
            <w:r w:rsidR="0013658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13658E" w:rsidRPr="00C76DF3" w:rsidRDefault="001365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13658E" w:rsidRPr="00C76DF3" w:rsidRDefault="007D5460" w:rsidP="003812FE">
          <w:pPr>
            <w:pStyle w:val="ProductList-OfferingBody"/>
            <w:ind w:left="-72" w:right="-75"/>
            <w:jc w:val="center"/>
            <w:rPr>
              <w:color w:val="808080" w:themeColor="background1" w:themeShade="80"/>
              <w:sz w:val="14"/>
              <w:szCs w:val="14"/>
            </w:rPr>
          </w:pPr>
          <w:hyperlink w:anchor="GeneralTerms" w:history="1">
            <w:r w:rsidR="0013658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13658E" w:rsidRPr="00C76DF3" w:rsidRDefault="001365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13658E" w:rsidRPr="00C76DF3" w:rsidRDefault="007D5460" w:rsidP="00591643">
          <w:pPr>
            <w:pStyle w:val="ProductList-OfferingBody"/>
            <w:ind w:left="-72" w:right="-77"/>
            <w:jc w:val="center"/>
            <w:rPr>
              <w:color w:val="808080" w:themeColor="background1" w:themeShade="80"/>
              <w:sz w:val="14"/>
              <w:szCs w:val="14"/>
            </w:rPr>
          </w:pPr>
          <w:hyperlink w:anchor="PrivacyandSecurityTerms" w:history="1">
            <w:r w:rsidR="0013658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13658E" w:rsidRPr="00C76DF3" w:rsidRDefault="007D5460" w:rsidP="003812FE">
          <w:pPr>
            <w:pStyle w:val="ProductList-OfferingBody"/>
            <w:ind w:left="-72" w:right="-77"/>
            <w:jc w:val="center"/>
            <w:rPr>
              <w:color w:val="808080" w:themeColor="background1" w:themeShade="80"/>
              <w:sz w:val="14"/>
              <w:szCs w:val="14"/>
            </w:rPr>
          </w:pPr>
          <w:hyperlink w:anchor="OnlineServiceSpecificTerms" w:history="1">
            <w:r w:rsidR="0013658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13658E" w:rsidRPr="00C76DF3" w:rsidRDefault="001365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13658E" w:rsidRPr="00C76DF3" w:rsidRDefault="007D5460" w:rsidP="003812FE">
          <w:pPr>
            <w:pStyle w:val="ProductList-OfferingBody"/>
            <w:ind w:left="-72" w:right="-76"/>
            <w:jc w:val="center"/>
            <w:rPr>
              <w:color w:val="808080" w:themeColor="background1" w:themeShade="80"/>
              <w:sz w:val="14"/>
              <w:szCs w:val="14"/>
            </w:rPr>
          </w:pPr>
          <w:hyperlink w:anchor="Attachment1" w:history="1">
            <w:r w:rsidR="0013658E">
              <w:rPr>
                <w:rStyle w:val="Hyperlink"/>
                <w:sz w:val="14"/>
                <w:szCs w:val="14"/>
              </w:rPr>
              <w:t>Anexe</w:t>
            </w:r>
          </w:hyperlink>
        </w:p>
      </w:tc>
    </w:tr>
  </w:tbl>
  <w:p w14:paraId="72723B34" w14:textId="77777777" w:rsidR="0013658E" w:rsidRPr="00591643" w:rsidRDefault="0013658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13658E" w:rsidRPr="00B13BCE" w:rsidRDefault="007D5460" w:rsidP="001A140A">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13658E" w:rsidRPr="00B13BCE" w:rsidRDefault="007D5460" w:rsidP="001A140A">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13658E" w:rsidRPr="00B13BCE" w:rsidRDefault="007D5460" w:rsidP="001A140A">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13658E" w:rsidRPr="00B13BCE" w:rsidRDefault="007D5460" w:rsidP="001A140A">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13658E" w:rsidRPr="00B13BCE" w:rsidRDefault="007D5460" w:rsidP="001A140A">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13658E" w:rsidRPr="00B13BCE" w:rsidRDefault="007D5460" w:rsidP="001A140A">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055E9D9D" w14:textId="77777777" w:rsidR="0013658E" w:rsidRPr="00B13BCE" w:rsidRDefault="0013658E" w:rsidP="00E00D6F">
    <w:pPr>
      <w:pStyle w:val="Footer"/>
      <w:rPr>
        <w:sz w:val="14"/>
        <w:szCs w:val="14"/>
        <w:lang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3658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13658E" w:rsidRPr="00B13BCE" w:rsidRDefault="007D5460" w:rsidP="001A140A">
          <w:pPr>
            <w:pStyle w:val="ProductList-OfferingBody"/>
            <w:ind w:left="-77" w:right="-73"/>
            <w:jc w:val="center"/>
            <w:rPr>
              <w:rStyle w:val="Hyperlink"/>
              <w:sz w:val="14"/>
              <w:szCs w:val="14"/>
              <w:lang w:eastAsia="en-US" w:bidi="ar-SA"/>
            </w:rPr>
          </w:pPr>
          <w:hyperlink w:anchor="TableofContents" w:history="1">
            <w:r w:rsidR="0013658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13658E" w:rsidRPr="00B13BCE" w:rsidRDefault="007D5460" w:rsidP="001A140A">
          <w:pPr>
            <w:pStyle w:val="ProductList-OfferingBody"/>
            <w:ind w:left="-77" w:right="-73"/>
            <w:jc w:val="center"/>
            <w:rPr>
              <w:rStyle w:val="Hyperlink"/>
              <w:sz w:val="14"/>
              <w:szCs w:val="14"/>
              <w:lang w:eastAsia="en-US" w:bidi="ar-SA"/>
            </w:rPr>
          </w:pPr>
          <w:hyperlink w:anchor="Introduction" w:history="1">
            <w:r w:rsidR="0013658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13658E" w:rsidRPr="00B13BCE" w:rsidRDefault="007D5460" w:rsidP="001A140A">
          <w:pPr>
            <w:pStyle w:val="ProductList-OfferingBody"/>
            <w:ind w:left="-77" w:right="-73"/>
            <w:jc w:val="center"/>
            <w:rPr>
              <w:rStyle w:val="Hyperlink"/>
              <w:sz w:val="14"/>
              <w:szCs w:val="14"/>
              <w:lang w:eastAsia="en-US" w:bidi="ar-SA"/>
            </w:rPr>
          </w:pPr>
          <w:hyperlink w:anchor="GeneralTerms" w:history="1">
            <w:r w:rsidR="0013658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13658E" w:rsidRPr="00B61E15" w:rsidRDefault="0013658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13658E" w:rsidRPr="00B13BCE" w:rsidRDefault="007D5460" w:rsidP="001A140A">
          <w:pPr>
            <w:pStyle w:val="ProductList-OfferingBody"/>
            <w:ind w:left="-77" w:right="-73"/>
            <w:jc w:val="center"/>
            <w:rPr>
              <w:rStyle w:val="Hyperlink"/>
              <w:sz w:val="14"/>
              <w:szCs w:val="14"/>
              <w:lang w:eastAsia="en-US" w:bidi="ar-SA"/>
            </w:rPr>
          </w:pPr>
          <w:hyperlink w:anchor="PrivacyandSecurityTerms" w:history="1">
            <w:r w:rsidR="0013658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13658E" w:rsidRPr="00B13BCE" w:rsidRDefault="007D5460" w:rsidP="001A140A">
          <w:pPr>
            <w:pStyle w:val="ProductList-OfferingBody"/>
            <w:ind w:left="-77" w:right="-73"/>
            <w:jc w:val="center"/>
            <w:rPr>
              <w:rStyle w:val="Hyperlink"/>
              <w:sz w:val="14"/>
              <w:szCs w:val="14"/>
              <w:lang w:eastAsia="en-US" w:bidi="ar-SA"/>
            </w:rPr>
          </w:pPr>
          <w:hyperlink w:anchor="OnlineServiceSpecificTerms" w:history="1">
            <w:r w:rsidR="0013658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13658E" w:rsidRPr="00B13BCE" w:rsidRDefault="0013658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13658E" w:rsidRPr="00B13BCE" w:rsidRDefault="007D5460" w:rsidP="001A140A">
          <w:pPr>
            <w:pStyle w:val="ProductList-OfferingBody"/>
            <w:ind w:left="-77" w:right="-73"/>
            <w:jc w:val="center"/>
            <w:rPr>
              <w:rStyle w:val="Hyperlink"/>
              <w:sz w:val="14"/>
              <w:szCs w:val="14"/>
              <w:lang w:eastAsia="en-US" w:bidi="ar-SA"/>
            </w:rPr>
          </w:pPr>
          <w:hyperlink w:anchor="Attachment1" w:history="1">
            <w:r w:rsidR="0013658E" w:rsidRPr="0000636C">
              <w:rPr>
                <w:rStyle w:val="Hyperlink"/>
                <w:sz w:val="14"/>
                <w:szCs w:val="14"/>
                <w:lang w:eastAsia="en-US" w:bidi="ar-SA"/>
              </w:rPr>
              <w:t>Anexa</w:t>
            </w:r>
          </w:hyperlink>
        </w:p>
      </w:tc>
    </w:tr>
  </w:tbl>
  <w:p w14:paraId="7498A03B" w14:textId="77777777" w:rsidR="0013658E" w:rsidRPr="00B13BCE" w:rsidRDefault="0013658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00207E" w14:textId="77777777" w:rsidR="00E346FC" w:rsidRDefault="00E346FC" w:rsidP="009A573F">
      <w:pPr>
        <w:spacing w:after="0" w:line="240" w:lineRule="auto"/>
      </w:pPr>
      <w:r>
        <w:separator/>
      </w:r>
    </w:p>
  </w:footnote>
  <w:footnote w:type="continuationSeparator" w:id="0">
    <w:p w14:paraId="39AAA1C2" w14:textId="77777777" w:rsidR="00E346FC" w:rsidRDefault="00E346FC" w:rsidP="009A573F">
      <w:pPr>
        <w:spacing w:after="0" w:line="240" w:lineRule="auto"/>
      </w:pPr>
      <w:r>
        <w:continuationSeparator/>
      </w:r>
    </w:p>
  </w:footnote>
  <w:footnote w:type="continuationNotice" w:id="1">
    <w:p w14:paraId="117616FF" w14:textId="77777777" w:rsidR="00E346FC" w:rsidRDefault="00E346F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3658E" w:rsidRPr="004D27A6" w:rsidRDefault="0013658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809614"/>
      <w:docPartObj>
        <w:docPartGallery w:val="Page Numbers (Top of Page)"/>
        <w:docPartUnique/>
      </w:docPartObj>
    </w:sdtPr>
    <w:sdtEndPr>
      <w:rPr>
        <w:noProof/>
        <w:sz w:val="16"/>
        <w:szCs w:val="16"/>
      </w:rPr>
    </w:sdtEndPr>
    <w:sdtContent>
      <w:p w14:paraId="6C2E8E37" w14:textId="15EFEDEB" w:rsidR="0013658E" w:rsidRPr="00945C26" w:rsidRDefault="007D5460"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13658E" w:rsidRPr="00945C26">
              <w:rPr>
                <w:sz w:val="16"/>
              </w:rPr>
              <w:t xml:space="preserve">Termenii Serviciilor online pentru licențierea în volum Microsoft (română, </w:t>
            </w:r>
            <w:r w:rsidR="009B54F9">
              <w:rPr>
                <w:sz w:val="16"/>
                <w:szCs w:val="16"/>
              </w:rPr>
              <w:t>Noiembrie</w:t>
            </w:r>
            <w:r w:rsidR="0013658E">
              <w:rPr>
                <w:sz w:val="16"/>
                <w:szCs w:val="16"/>
              </w:rPr>
              <w:t xml:space="preserve"> </w:t>
            </w:r>
            <w:r w:rsidR="0013658E" w:rsidRPr="00945C26">
              <w:rPr>
                <w:sz w:val="16"/>
              </w:rPr>
              <w:t>2019)</w:t>
            </w:r>
          </w:sdtContent>
        </w:sdt>
        <w:r w:rsidR="0013658E" w:rsidRPr="00945C26">
          <w:rPr>
            <w:sz w:val="16"/>
            <w:szCs w:val="16"/>
          </w:rPr>
          <w:tab/>
        </w:r>
        <w:r w:rsidR="0013658E" w:rsidRPr="00945C26">
          <w:rPr>
            <w:sz w:val="16"/>
            <w:szCs w:val="16"/>
          </w:rPr>
          <w:fldChar w:fldCharType="begin"/>
        </w:r>
        <w:r w:rsidR="0013658E" w:rsidRPr="00945C26">
          <w:rPr>
            <w:sz w:val="16"/>
            <w:szCs w:val="16"/>
          </w:rPr>
          <w:instrText xml:space="preserve"> PAGE   \* MERGEFORMAT </w:instrText>
        </w:r>
        <w:r w:rsidR="0013658E" w:rsidRPr="00945C26">
          <w:rPr>
            <w:sz w:val="16"/>
            <w:szCs w:val="16"/>
          </w:rPr>
          <w:fldChar w:fldCharType="separate"/>
        </w:r>
        <w:r w:rsidR="0013658E">
          <w:rPr>
            <w:sz w:val="16"/>
            <w:szCs w:val="16"/>
          </w:rPr>
          <w:t>2</w:t>
        </w:r>
        <w:r w:rsidR="0013658E"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43808AD" w:rsidR="0013658E" w:rsidRPr="00945C26" w:rsidRDefault="007D5460"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13658E" w:rsidRPr="00945C26">
              <w:rPr>
                <w:sz w:val="16"/>
              </w:rPr>
              <w:t xml:space="preserve">Termenii Serviciilor online pentru licențierea în volum Microsoft (română, </w:t>
            </w:r>
            <w:r w:rsidR="009B54F9">
              <w:rPr>
                <w:sz w:val="16"/>
                <w:szCs w:val="16"/>
              </w:rPr>
              <w:t>Noiembrie</w:t>
            </w:r>
            <w:r w:rsidR="0013658E">
              <w:rPr>
                <w:sz w:val="16"/>
                <w:szCs w:val="16"/>
              </w:rPr>
              <w:t xml:space="preserve"> </w:t>
            </w:r>
            <w:r w:rsidR="0013658E" w:rsidRPr="00945C26">
              <w:rPr>
                <w:sz w:val="16"/>
              </w:rPr>
              <w:t>2019)</w:t>
            </w:r>
          </w:sdtContent>
        </w:sdt>
        <w:r w:rsidR="0013658E" w:rsidRPr="00945C26">
          <w:rPr>
            <w:sz w:val="16"/>
            <w:szCs w:val="16"/>
          </w:rPr>
          <w:tab/>
        </w:r>
        <w:r w:rsidR="0013658E" w:rsidRPr="00945C26">
          <w:rPr>
            <w:sz w:val="16"/>
            <w:szCs w:val="16"/>
          </w:rPr>
          <w:fldChar w:fldCharType="begin"/>
        </w:r>
        <w:r w:rsidR="0013658E" w:rsidRPr="00945C26">
          <w:rPr>
            <w:sz w:val="16"/>
            <w:szCs w:val="16"/>
          </w:rPr>
          <w:instrText xml:space="preserve"> PAGE   \* MERGEFORMAT </w:instrText>
        </w:r>
        <w:r w:rsidR="0013658E" w:rsidRPr="00945C26">
          <w:rPr>
            <w:sz w:val="16"/>
            <w:szCs w:val="16"/>
          </w:rPr>
          <w:fldChar w:fldCharType="separate"/>
        </w:r>
        <w:r w:rsidR="0013658E" w:rsidRPr="00945C26">
          <w:rPr>
            <w:noProof/>
            <w:sz w:val="16"/>
            <w:szCs w:val="16"/>
          </w:rPr>
          <w:t>8</w:t>
        </w:r>
        <w:r w:rsidR="0013658E"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documentProtection w:edit="readOnly" w:formatting="1" w:enforcement="1" w:cryptProviderType="rsaAES" w:cryptAlgorithmClass="hash" w:cryptAlgorithmType="typeAny" w:cryptAlgorithmSid="14" w:cryptSpinCount="100000" w:hash="cA6CF2w8Qo2uoP0VMHDtdnRbRJ73QwUkHqVRQ5ekUi6EIf4GO1yAZYVC4JDZDgZ3pUmYUA2QSf3NhXPAeMZCOw==" w:salt="kmZDJCdMDFUgUFRn1LF8tw=="/>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263E"/>
    <w:rsid w:val="00174C82"/>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F243D"/>
    <w:rsid w:val="001F2DDF"/>
    <w:rsid w:val="001F3F1F"/>
    <w:rsid w:val="001F4069"/>
    <w:rsid w:val="001F474F"/>
    <w:rsid w:val="001F47DC"/>
    <w:rsid w:val="001F4A2A"/>
    <w:rsid w:val="001F70A4"/>
    <w:rsid w:val="0020319C"/>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8BE"/>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3267"/>
    <w:rsid w:val="0038794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5F5"/>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288F"/>
    <w:rsid w:val="00483287"/>
    <w:rsid w:val="00485BAA"/>
    <w:rsid w:val="00486A1D"/>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C573A"/>
    <w:rsid w:val="007D0838"/>
    <w:rsid w:val="007D22FF"/>
    <w:rsid w:val="007D29D8"/>
    <w:rsid w:val="007D4221"/>
    <w:rsid w:val="007D521E"/>
    <w:rsid w:val="007D5460"/>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5777"/>
    <w:rsid w:val="009708AE"/>
    <w:rsid w:val="00971DC1"/>
    <w:rsid w:val="00974D6F"/>
    <w:rsid w:val="00974EAE"/>
    <w:rsid w:val="00976475"/>
    <w:rsid w:val="009767F4"/>
    <w:rsid w:val="00976EB6"/>
    <w:rsid w:val="00980195"/>
    <w:rsid w:val="00981B7C"/>
    <w:rsid w:val="00990222"/>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4F9"/>
    <w:rsid w:val="009B56B6"/>
    <w:rsid w:val="009B7110"/>
    <w:rsid w:val="009B724B"/>
    <w:rsid w:val="009C1170"/>
    <w:rsid w:val="009C1BC4"/>
    <w:rsid w:val="009C2439"/>
    <w:rsid w:val="009C3946"/>
    <w:rsid w:val="009C45A3"/>
    <w:rsid w:val="009C5898"/>
    <w:rsid w:val="009C6951"/>
    <w:rsid w:val="009C6E3D"/>
    <w:rsid w:val="009D1828"/>
    <w:rsid w:val="009D1EDE"/>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25BF"/>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04B"/>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62"/>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4C21"/>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461F"/>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1BBE"/>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4B4B"/>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302B"/>
    <w:rsid w:val="00D1024F"/>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2C58"/>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1F76"/>
    <w:rsid w:val="00E22ED9"/>
    <w:rsid w:val="00E23C48"/>
    <w:rsid w:val="00E24565"/>
    <w:rsid w:val="00E24C84"/>
    <w:rsid w:val="00E275D6"/>
    <w:rsid w:val="00E315A7"/>
    <w:rsid w:val="00E31CE3"/>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57A"/>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1F68"/>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aka.ms/github_terms" TargetMode="External"/><Relationship Id="rId89" Type="http://schemas.openxmlformats.org/officeDocument/2006/relationships/hyperlink" Target="https://go.microsoft.com/fwlink/?LinkId=521839"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footer" Target="footer30.xml"/><Relationship Id="rId95" Type="http://schemas.openxmlformats.org/officeDocument/2006/relationships/footer" Target="footer31.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hyperlink" Target="https://aka.ms/bingmapsplatformapistou"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help.github.com/articles/github-privacy-statement/"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linkid=9710837" TargetMode="Externa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footer" Target="footer25.xml"/><Relationship Id="rId81" Type="http://schemas.openxmlformats.org/officeDocument/2006/relationships/footer" Target="footer28.xml"/><Relationship Id="rId86" Type="http://schemas.openxmlformats.org/officeDocument/2006/relationships/footer" Target="footer29.xml"/><Relationship Id="rId94" Type="http://schemas.openxmlformats.org/officeDocument/2006/relationships/hyperlink" Target="http://www.mpegla.com"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fwlink/?LinkID=248686"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go.microsoft.com/fwlink/?LinkId=521839" TargetMode="External"/><Relationship Id="rId87" Type="http://schemas.openxmlformats.org/officeDocument/2006/relationships/hyperlink" Target="http://go.microsoft.com/?linkid=9839206" TargetMode="External"/><Relationship Id="rId61" Type="http://schemas.openxmlformats.org/officeDocument/2006/relationships/footer" Target="footer16.xml"/><Relationship Id="rId82" Type="http://schemas.openxmlformats.org/officeDocument/2006/relationships/hyperlink" Target="https://aka.ms/github_terms" TargetMode="Externa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hyperlink" Target="https://go.microsoft.com/fwlink/?linkid=868812" TargetMode="Externa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532" TargetMode="External"/><Relationship Id="rId98"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2B6DBF-18BF-4ECC-885A-EED8041A2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34026</Words>
  <Characters>193951</Characters>
  <Application>Microsoft Office Word</Application>
  <DocSecurity>8</DocSecurity>
  <Lines>1616</Lines>
  <Paragraphs>455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227522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2019-10-30T19:27:00Z</dcterms:created>
  <dcterms:modified xsi:type="dcterms:W3CDTF">2019-10-30T19:27:00Z</dcterms:modified>
</cp:coreProperties>
</file>