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759F8E93"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E70DF8">
        <w:rPr>
          <w:rFonts w:asciiTheme="majorHAnsi" w:hAnsiTheme="majorHAnsi"/>
          <w:color w:val="FFFFFF" w:themeColor="background1"/>
          <w:sz w:val="72"/>
          <w:szCs w:val="72"/>
        </w:rPr>
        <w:t xml:space="preserve">octombrie </w:t>
      </w:r>
      <w:r w:rsidR="006B4B3B" w:rsidRPr="00F244BE">
        <w:rPr>
          <w:rFonts w:asciiTheme="majorHAnsi" w:hAnsiTheme="majorHAnsi"/>
          <w:color w:val="FFFFFF" w:themeColor="background1"/>
          <w:sz w:val="72"/>
          <w:szCs w:val="72"/>
        </w:rPr>
        <w:t>2016</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bookmarkEnd w:id="2"/>
    </w:p>
    <w:p w14:paraId="6634C4A6" w14:textId="4FC11996" w:rsidR="00E70DF8"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262672" w:history="1">
        <w:r w:rsidR="00E70DF8" w:rsidRPr="00B7680A">
          <w:rPr>
            <w:rStyle w:val="Hyperlink"/>
            <w:noProof/>
          </w:rPr>
          <w:t>Introducere</w:t>
        </w:r>
        <w:r w:rsidR="00E70DF8">
          <w:rPr>
            <w:noProof/>
            <w:webHidden/>
          </w:rPr>
          <w:tab/>
        </w:r>
        <w:r w:rsidR="00E70DF8">
          <w:rPr>
            <w:noProof/>
            <w:webHidden/>
          </w:rPr>
          <w:fldChar w:fldCharType="begin"/>
        </w:r>
        <w:r w:rsidR="00E70DF8">
          <w:rPr>
            <w:noProof/>
            <w:webHidden/>
          </w:rPr>
          <w:instrText xml:space="preserve"> PAGEREF _Toc462262672 \h </w:instrText>
        </w:r>
        <w:r w:rsidR="00E70DF8">
          <w:rPr>
            <w:noProof/>
            <w:webHidden/>
          </w:rPr>
        </w:r>
        <w:r w:rsidR="00E70DF8">
          <w:rPr>
            <w:noProof/>
            <w:webHidden/>
          </w:rPr>
          <w:fldChar w:fldCharType="separate"/>
        </w:r>
        <w:r w:rsidR="00E70DF8">
          <w:rPr>
            <w:noProof/>
            <w:webHidden/>
          </w:rPr>
          <w:t>3</w:t>
        </w:r>
        <w:r w:rsidR="00E70DF8">
          <w:rPr>
            <w:noProof/>
            <w:webHidden/>
          </w:rPr>
          <w:fldChar w:fldCharType="end"/>
        </w:r>
      </w:hyperlink>
    </w:p>
    <w:p w14:paraId="1168F5A4" w14:textId="3074BC6C" w:rsidR="00E70DF8" w:rsidRDefault="00AF121C">
      <w:pPr>
        <w:pStyle w:val="TOC3"/>
        <w:tabs>
          <w:tab w:val="right" w:leader="dot" w:pos="5030"/>
        </w:tabs>
        <w:rPr>
          <w:rFonts w:eastAsiaTheme="minorEastAsia"/>
          <w:smallCaps w:val="0"/>
          <w:noProof/>
          <w:sz w:val="22"/>
          <w:lang w:val="en-US" w:eastAsia="en-US" w:bidi="ar-SA"/>
        </w:rPr>
      </w:pPr>
      <w:hyperlink w:anchor="_Toc462262673" w:history="1">
        <w:r w:rsidR="00E70DF8" w:rsidRPr="00B7680A">
          <w:rPr>
            <w:rStyle w:val="Hyperlink"/>
            <w:noProof/>
          </w:rPr>
          <w:t>Versiunile anterioare</w:t>
        </w:r>
        <w:r w:rsidR="00E70DF8">
          <w:rPr>
            <w:noProof/>
            <w:webHidden/>
          </w:rPr>
          <w:tab/>
        </w:r>
        <w:r w:rsidR="00E70DF8">
          <w:rPr>
            <w:noProof/>
            <w:webHidden/>
          </w:rPr>
          <w:fldChar w:fldCharType="begin"/>
        </w:r>
        <w:r w:rsidR="00E70DF8">
          <w:rPr>
            <w:noProof/>
            <w:webHidden/>
          </w:rPr>
          <w:instrText xml:space="preserve"> PAGEREF _Toc462262673 \h </w:instrText>
        </w:r>
        <w:r w:rsidR="00E70DF8">
          <w:rPr>
            <w:noProof/>
            <w:webHidden/>
          </w:rPr>
        </w:r>
        <w:r w:rsidR="00E70DF8">
          <w:rPr>
            <w:noProof/>
            <w:webHidden/>
          </w:rPr>
          <w:fldChar w:fldCharType="separate"/>
        </w:r>
        <w:r w:rsidR="00E70DF8">
          <w:rPr>
            <w:noProof/>
            <w:webHidden/>
          </w:rPr>
          <w:t>3</w:t>
        </w:r>
        <w:r w:rsidR="00E70DF8">
          <w:rPr>
            <w:noProof/>
            <w:webHidden/>
          </w:rPr>
          <w:fldChar w:fldCharType="end"/>
        </w:r>
      </w:hyperlink>
    </w:p>
    <w:p w14:paraId="02A4462F" w14:textId="48423B97" w:rsidR="00E70DF8" w:rsidRDefault="00AF121C">
      <w:pPr>
        <w:pStyle w:val="TOC3"/>
        <w:tabs>
          <w:tab w:val="right" w:leader="dot" w:pos="5030"/>
        </w:tabs>
        <w:rPr>
          <w:rFonts w:eastAsiaTheme="minorEastAsia"/>
          <w:smallCaps w:val="0"/>
          <w:noProof/>
          <w:sz w:val="22"/>
          <w:lang w:val="en-US" w:eastAsia="en-US" w:bidi="ar-SA"/>
        </w:rPr>
      </w:pPr>
      <w:hyperlink w:anchor="_Toc462262674" w:history="1">
        <w:r w:rsidR="00E70DF8" w:rsidRPr="00B7680A">
          <w:rPr>
            <w:rStyle w:val="Hyperlink"/>
            <w:noProof/>
          </w:rPr>
          <w:t>Clarificări şi rezumatul modificărilor</w:t>
        </w:r>
        <w:r w:rsidR="00E70DF8">
          <w:rPr>
            <w:noProof/>
            <w:webHidden/>
          </w:rPr>
          <w:tab/>
        </w:r>
        <w:r w:rsidR="00E70DF8">
          <w:rPr>
            <w:noProof/>
            <w:webHidden/>
          </w:rPr>
          <w:fldChar w:fldCharType="begin"/>
        </w:r>
        <w:r w:rsidR="00E70DF8">
          <w:rPr>
            <w:noProof/>
            <w:webHidden/>
          </w:rPr>
          <w:instrText xml:space="preserve"> PAGEREF _Toc462262674 \h </w:instrText>
        </w:r>
        <w:r w:rsidR="00E70DF8">
          <w:rPr>
            <w:noProof/>
            <w:webHidden/>
          </w:rPr>
        </w:r>
        <w:r w:rsidR="00E70DF8">
          <w:rPr>
            <w:noProof/>
            <w:webHidden/>
          </w:rPr>
          <w:fldChar w:fldCharType="separate"/>
        </w:r>
        <w:r w:rsidR="00E70DF8">
          <w:rPr>
            <w:noProof/>
            <w:webHidden/>
          </w:rPr>
          <w:t>3</w:t>
        </w:r>
        <w:r w:rsidR="00E70DF8">
          <w:rPr>
            <w:noProof/>
            <w:webHidden/>
          </w:rPr>
          <w:fldChar w:fldCharType="end"/>
        </w:r>
      </w:hyperlink>
    </w:p>
    <w:p w14:paraId="732535FD" w14:textId="31412076" w:rsidR="00E70DF8" w:rsidRDefault="00AF121C">
      <w:pPr>
        <w:pStyle w:val="TOC1"/>
        <w:tabs>
          <w:tab w:val="right" w:leader="dot" w:pos="5030"/>
        </w:tabs>
        <w:rPr>
          <w:rFonts w:eastAsiaTheme="minorEastAsia"/>
          <w:b w:val="0"/>
          <w:caps w:val="0"/>
          <w:noProof/>
          <w:sz w:val="22"/>
          <w:lang w:val="en-US" w:eastAsia="en-US" w:bidi="ar-SA"/>
        </w:rPr>
      </w:pPr>
      <w:hyperlink w:anchor="_Toc462262675" w:history="1">
        <w:r w:rsidR="00E70DF8" w:rsidRPr="00B7680A">
          <w:rPr>
            <w:rStyle w:val="Hyperlink"/>
            <w:noProof/>
          </w:rPr>
          <w:t>Termeni generali</w:t>
        </w:r>
        <w:r w:rsidR="00E70DF8">
          <w:rPr>
            <w:noProof/>
            <w:webHidden/>
          </w:rPr>
          <w:tab/>
        </w:r>
        <w:r w:rsidR="00E70DF8">
          <w:rPr>
            <w:noProof/>
            <w:webHidden/>
          </w:rPr>
          <w:fldChar w:fldCharType="begin"/>
        </w:r>
        <w:r w:rsidR="00E70DF8">
          <w:rPr>
            <w:noProof/>
            <w:webHidden/>
          </w:rPr>
          <w:instrText xml:space="preserve"> PAGEREF _Toc462262675 \h </w:instrText>
        </w:r>
        <w:r w:rsidR="00E70DF8">
          <w:rPr>
            <w:noProof/>
            <w:webHidden/>
          </w:rPr>
        </w:r>
        <w:r w:rsidR="00E70DF8">
          <w:rPr>
            <w:noProof/>
            <w:webHidden/>
          </w:rPr>
          <w:fldChar w:fldCharType="separate"/>
        </w:r>
        <w:r w:rsidR="00E70DF8">
          <w:rPr>
            <w:noProof/>
            <w:webHidden/>
          </w:rPr>
          <w:t>4</w:t>
        </w:r>
        <w:r w:rsidR="00E70DF8">
          <w:rPr>
            <w:noProof/>
            <w:webHidden/>
          </w:rPr>
          <w:fldChar w:fldCharType="end"/>
        </w:r>
      </w:hyperlink>
    </w:p>
    <w:p w14:paraId="75951E99" w14:textId="091ACB66" w:rsidR="00E70DF8" w:rsidRDefault="00AF121C">
      <w:pPr>
        <w:pStyle w:val="TOC5"/>
        <w:tabs>
          <w:tab w:val="right" w:leader="dot" w:pos="5030"/>
        </w:tabs>
        <w:rPr>
          <w:rFonts w:eastAsiaTheme="minorEastAsia"/>
          <w:noProof/>
          <w:sz w:val="22"/>
          <w:lang w:val="en-US" w:eastAsia="en-US" w:bidi="ar-SA"/>
        </w:rPr>
      </w:pPr>
      <w:hyperlink w:anchor="_Toc462262676" w:history="1">
        <w:r w:rsidR="00E70DF8" w:rsidRPr="00B7680A">
          <w:rPr>
            <w:rStyle w:val="Hyperlink"/>
            <w:noProof/>
          </w:rPr>
          <w:t>Definiţii</w:t>
        </w:r>
        <w:r w:rsidR="00E70DF8">
          <w:rPr>
            <w:noProof/>
            <w:webHidden/>
          </w:rPr>
          <w:tab/>
        </w:r>
        <w:r w:rsidR="00E70DF8">
          <w:rPr>
            <w:noProof/>
            <w:webHidden/>
          </w:rPr>
          <w:fldChar w:fldCharType="begin"/>
        </w:r>
        <w:r w:rsidR="00E70DF8">
          <w:rPr>
            <w:noProof/>
            <w:webHidden/>
          </w:rPr>
          <w:instrText xml:space="preserve"> PAGEREF _Toc462262676 \h </w:instrText>
        </w:r>
        <w:r w:rsidR="00E70DF8">
          <w:rPr>
            <w:noProof/>
            <w:webHidden/>
          </w:rPr>
        </w:r>
        <w:r w:rsidR="00E70DF8">
          <w:rPr>
            <w:noProof/>
            <w:webHidden/>
          </w:rPr>
          <w:fldChar w:fldCharType="separate"/>
        </w:r>
        <w:r w:rsidR="00E70DF8">
          <w:rPr>
            <w:noProof/>
            <w:webHidden/>
          </w:rPr>
          <w:t>4</w:t>
        </w:r>
        <w:r w:rsidR="00E70DF8">
          <w:rPr>
            <w:noProof/>
            <w:webHidden/>
          </w:rPr>
          <w:fldChar w:fldCharType="end"/>
        </w:r>
      </w:hyperlink>
    </w:p>
    <w:p w14:paraId="74C3D5E1" w14:textId="5DD085F7" w:rsidR="00E70DF8" w:rsidRDefault="00AF121C">
      <w:pPr>
        <w:pStyle w:val="TOC5"/>
        <w:tabs>
          <w:tab w:val="right" w:leader="dot" w:pos="5030"/>
        </w:tabs>
        <w:rPr>
          <w:rFonts w:eastAsiaTheme="minorEastAsia"/>
          <w:noProof/>
          <w:sz w:val="22"/>
          <w:lang w:val="en-US" w:eastAsia="en-US" w:bidi="ar-SA"/>
        </w:rPr>
      </w:pPr>
      <w:hyperlink w:anchor="_Toc462262677" w:history="1">
        <w:r w:rsidR="00E70DF8" w:rsidRPr="00B7680A">
          <w:rPr>
            <w:rStyle w:val="Hyperlink"/>
            <w:noProof/>
          </w:rPr>
          <w:t>Actualizările Termenilor Serviciilor online</w:t>
        </w:r>
        <w:r w:rsidR="00E70DF8">
          <w:rPr>
            <w:noProof/>
            <w:webHidden/>
          </w:rPr>
          <w:tab/>
        </w:r>
        <w:r w:rsidR="00E70DF8">
          <w:rPr>
            <w:noProof/>
            <w:webHidden/>
          </w:rPr>
          <w:fldChar w:fldCharType="begin"/>
        </w:r>
        <w:r w:rsidR="00E70DF8">
          <w:rPr>
            <w:noProof/>
            <w:webHidden/>
          </w:rPr>
          <w:instrText xml:space="preserve"> PAGEREF _Toc462262677 \h </w:instrText>
        </w:r>
        <w:r w:rsidR="00E70DF8">
          <w:rPr>
            <w:noProof/>
            <w:webHidden/>
          </w:rPr>
        </w:r>
        <w:r w:rsidR="00E70DF8">
          <w:rPr>
            <w:noProof/>
            <w:webHidden/>
          </w:rPr>
          <w:fldChar w:fldCharType="separate"/>
        </w:r>
        <w:r w:rsidR="00E70DF8">
          <w:rPr>
            <w:noProof/>
            <w:webHidden/>
          </w:rPr>
          <w:t>4</w:t>
        </w:r>
        <w:r w:rsidR="00E70DF8">
          <w:rPr>
            <w:noProof/>
            <w:webHidden/>
          </w:rPr>
          <w:fldChar w:fldCharType="end"/>
        </w:r>
      </w:hyperlink>
    </w:p>
    <w:p w14:paraId="17F11426" w14:textId="3DE3848C" w:rsidR="00E70DF8" w:rsidRDefault="00AF121C">
      <w:pPr>
        <w:pStyle w:val="TOC5"/>
        <w:tabs>
          <w:tab w:val="right" w:leader="dot" w:pos="5030"/>
        </w:tabs>
        <w:rPr>
          <w:rFonts w:eastAsiaTheme="minorEastAsia"/>
          <w:noProof/>
          <w:sz w:val="22"/>
          <w:lang w:val="en-US" w:eastAsia="en-US" w:bidi="ar-SA"/>
        </w:rPr>
      </w:pPr>
      <w:hyperlink w:anchor="_Toc462262678" w:history="1">
        <w:r w:rsidR="00E70DF8" w:rsidRPr="00B7680A">
          <w:rPr>
            <w:rStyle w:val="Hyperlink"/>
            <w:noProof/>
          </w:rPr>
          <w:t>Schimbările şi disponibilitatea Serviciilor online</w:t>
        </w:r>
        <w:r w:rsidR="00E70DF8">
          <w:rPr>
            <w:noProof/>
            <w:webHidden/>
          </w:rPr>
          <w:tab/>
        </w:r>
        <w:r w:rsidR="00E70DF8">
          <w:rPr>
            <w:noProof/>
            <w:webHidden/>
          </w:rPr>
          <w:fldChar w:fldCharType="begin"/>
        </w:r>
        <w:r w:rsidR="00E70DF8">
          <w:rPr>
            <w:noProof/>
            <w:webHidden/>
          </w:rPr>
          <w:instrText xml:space="preserve"> PAGEREF _Toc462262678 \h </w:instrText>
        </w:r>
        <w:r w:rsidR="00E70DF8">
          <w:rPr>
            <w:noProof/>
            <w:webHidden/>
          </w:rPr>
        </w:r>
        <w:r w:rsidR="00E70DF8">
          <w:rPr>
            <w:noProof/>
            <w:webHidden/>
          </w:rPr>
          <w:fldChar w:fldCharType="separate"/>
        </w:r>
        <w:r w:rsidR="00E70DF8">
          <w:rPr>
            <w:noProof/>
            <w:webHidden/>
          </w:rPr>
          <w:t>4</w:t>
        </w:r>
        <w:r w:rsidR="00E70DF8">
          <w:rPr>
            <w:noProof/>
            <w:webHidden/>
          </w:rPr>
          <w:fldChar w:fldCharType="end"/>
        </w:r>
      </w:hyperlink>
    </w:p>
    <w:p w14:paraId="169EAF94" w14:textId="06E4AC89" w:rsidR="00E70DF8" w:rsidRDefault="00AF121C">
      <w:pPr>
        <w:pStyle w:val="TOC5"/>
        <w:tabs>
          <w:tab w:val="right" w:leader="dot" w:pos="5030"/>
        </w:tabs>
        <w:rPr>
          <w:rFonts w:eastAsiaTheme="minorEastAsia"/>
          <w:noProof/>
          <w:sz w:val="22"/>
          <w:lang w:val="en-US" w:eastAsia="en-US" w:bidi="ar-SA"/>
        </w:rPr>
      </w:pPr>
      <w:hyperlink w:anchor="_Toc462262679" w:history="1">
        <w:r w:rsidR="00E70DF8" w:rsidRPr="00B7680A">
          <w:rPr>
            <w:rStyle w:val="Hyperlink"/>
            <w:noProof/>
          </w:rPr>
          <w:t>Conservarea datelor</w:t>
        </w:r>
        <w:r w:rsidR="00E70DF8">
          <w:rPr>
            <w:noProof/>
            <w:webHidden/>
          </w:rPr>
          <w:tab/>
        </w:r>
        <w:r w:rsidR="00E70DF8">
          <w:rPr>
            <w:noProof/>
            <w:webHidden/>
          </w:rPr>
          <w:fldChar w:fldCharType="begin"/>
        </w:r>
        <w:r w:rsidR="00E70DF8">
          <w:rPr>
            <w:noProof/>
            <w:webHidden/>
          </w:rPr>
          <w:instrText xml:space="preserve"> PAGEREF _Toc462262679 \h </w:instrText>
        </w:r>
        <w:r w:rsidR="00E70DF8">
          <w:rPr>
            <w:noProof/>
            <w:webHidden/>
          </w:rPr>
        </w:r>
        <w:r w:rsidR="00E70DF8">
          <w:rPr>
            <w:noProof/>
            <w:webHidden/>
          </w:rPr>
          <w:fldChar w:fldCharType="separate"/>
        </w:r>
        <w:r w:rsidR="00E70DF8">
          <w:rPr>
            <w:noProof/>
            <w:webHidden/>
          </w:rPr>
          <w:t>4</w:t>
        </w:r>
        <w:r w:rsidR="00E70DF8">
          <w:rPr>
            <w:noProof/>
            <w:webHidden/>
          </w:rPr>
          <w:fldChar w:fldCharType="end"/>
        </w:r>
      </w:hyperlink>
    </w:p>
    <w:p w14:paraId="60C275F7" w14:textId="6E444260" w:rsidR="00E70DF8" w:rsidRDefault="00AF121C">
      <w:pPr>
        <w:pStyle w:val="TOC5"/>
        <w:tabs>
          <w:tab w:val="right" w:leader="dot" w:pos="5030"/>
        </w:tabs>
        <w:rPr>
          <w:rFonts w:eastAsiaTheme="minorEastAsia"/>
          <w:noProof/>
          <w:sz w:val="22"/>
          <w:lang w:val="en-US" w:eastAsia="en-US" w:bidi="ar-SA"/>
        </w:rPr>
      </w:pPr>
      <w:hyperlink w:anchor="_Toc462262680" w:history="1">
        <w:r w:rsidR="00E70DF8" w:rsidRPr="00B7680A">
          <w:rPr>
            <w:rStyle w:val="Hyperlink"/>
            <w:noProof/>
          </w:rPr>
          <w:t>Utilizarea produselor software cu serviciul online</w:t>
        </w:r>
        <w:r w:rsidR="00E70DF8">
          <w:rPr>
            <w:noProof/>
            <w:webHidden/>
          </w:rPr>
          <w:tab/>
        </w:r>
        <w:r w:rsidR="00E70DF8">
          <w:rPr>
            <w:noProof/>
            <w:webHidden/>
          </w:rPr>
          <w:fldChar w:fldCharType="begin"/>
        </w:r>
        <w:r w:rsidR="00E70DF8">
          <w:rPr>
            <w:noProof/>
            <w:webHidden/>
          </w:rPr>
          <w:instrText xml:space="preserve"> PAGEREF _Toc462262680 \h </w:instrText>
        </w:r>
        <w:r w:rsidR="00E70DF8">
          <w:rPr>
            <w:noProof/>
            <w:webHidden/>
          </w:rPr>
        </w:r>
        <w:r w:rsidR="00E70DF8">
          <w:rPr>
            <w:noProof/>
            <w:webHidden/>
          </w:rPr>
          <w:fldChar w:fldCharType="separate"/>
        </w:r>
        <w:r w:rsidR="00E70DF8">
          <w:rPr>
            <w:noProof/>
            <w:webHidden/>
          </w:rPr>
          <w:t>5</w:t>
        </w:r>
        <w:r w:rsidR="00E70DF8">
          <w:rPr>
            <w:noProof/>
            <w:webHidden/>
          </w:rPr>
          <w:fldChar w:fldCharType="end"/>
        </w:r>
      </w:hyperlink>
    </w:p>
    <w:p w14:paraId="1F345D39" w14:textId="03ECD898" w:rsidR="00E70DF8" w:rsidRDefault="00AF121C">
      <w:pPr>
        <w:pStyle w:val="TOC5"/>
        <w:tabs>
          <w:tab w:val="right" w:leader="dot" w:pos="5030"/>
        </w:tabs>
        <w:rPr>
          <w:rFonts w:eastAsiaTheme="minorEastAsia"/>
          <w:noProof/>
          <w:sz w:val="22"/>
          <w:lang w:val="en-US" w:eastAsia="en-US" w:bidi="ar-SA"/>
        </w:rPr>
      </w:pPr>
      <w:hyperlink w:anchor="_Toc462262681" w:history="1">
        <w:r w:rsidR="00E70DF8" w:rsidRPr="00B7680A">
          <w:rPr>
            <w:rStyle w:val="Hyperlink"/>
            <w:noProof/>
          </w:rPr>
          <w:t>Produsele care nu aparţin companiei Microsoft</w:t>
        </w:r>
        <w:r w:rsidR="00E70DF8">
          <w:rPr>
            <w:noProof/>
            <w:webHidden/>
          </w:rPr>
          <w:tab/>
        </w:r>
        <w:r w:rsidR="00E70DF8">
          <w:rPr>
            <w:noProof/>
            <w:webHidden/>
          </w:rPr>
          <w:fldChar w:fldCharType="begin"/>
        </w:r>
        <w:r w:rsidR="00E70DF8">
          <w:rPr>
            <w:noProof/>
            <w:webHidden/>
          </w:rPr>
          <w:instrText xml:space="preserve"> PAGEREF _Toc462262681 \h </w:instrText>
        </w:r>
        <w:r w:rsidR="00E70DF8">
          <w:rPr>
            <w:noProof/>
            <w:webHidden/>
          </w:rPr>
        </w:r>
        <w:r w:rsidR="00E70DF8">
          <w:rPr>
            <w:noProof/>
            <w:webHidden/>
          </w:rPr>
          <w:fldChar w:fldCharType="separate"/>
        </w:r>
        <w:r w:rsidR="00E70DF8">
          <w:rPr>
            <w:noProof/>
            <w:webHidden/>
          </w:rPr>
          <w:t>5</w:t>
        </w:r>
        <w:r w:rsidR="00E70DF8">
          <w:rPr>
            <w:noProof/>
            <w:webHidden/>
          </w:rPr>
          <w:fldChar w:fldCharType="end"/>
        </w:r>
      </w:hyperlink>
    </w:p>
    <w:p w14:paraId="36E91B0A" w14:textId="359C14C0" w:rsidR="00E70DF8" w:rsidRDefault="00AF121C">
      <w:pPr>
        <w:pStyle w:val="TOC5"/>
        <w:tabs>
          <w:tab w:val="right" w:leader="dot" w:pos="5030"/>
        </w:tabs>
        <w:rPr>
          <w:rFonts w:eastAsiaTheme="minorEastAsia"/>
          <w:noProof/>
          <w:sz w:val="22"/>
          <w:lang w:val="en-US" w:eastAsia="en-US" w:bidi="ar-SA"/>
        </w:rPr>
      </w:pPr>
      <w:hyperlink w:anchor="_Toc462262682" w:history="1">
        <w:r w:rsidR="00E70DF8" w:rsidRPr="00B7680A">
          <w:rPr>
            <w:rStyle w:val="Hyperlink"/>
            <w:noProof/>
          </w:rPr>
          <w:t>Politica de utilizare acceptabilă</w:t>
        </w:r>
        <w:r w:rsidR="00E70DF8">
          <w:rPr>
            <w:noProof/>
            <w:webHidden/>
          </w:rPr>
          <w:tab/>
        </w:r>
        <w:r w:rsidR="00E70DF8">
          <w:rPr>
            <w:noProof/>
            <w:webHidden/>
          </w:rPr>
          <w:fldChar w:fldCharType="begin"/>
        </w:r>
        <w:r w:rsidR="00E70DF8">
          <w:rPr>
            <w:noProof/>
            <w:webHidden/>
          </w:rPr>
          <w:instrText xml:space="preserve"> PAGEREF _Toc462262682 \h </w:instrText>
        </w:r>
        <w:r w:rsidR="00E70DF8">
          <w:rPr>
            <w:noProof/>
            <w:webHidden/>
          </w:rPr>
        </w:r>
        <w:r w:rsidR="00E70DF8">
          <w:rPr>
            <w:noProof/>
            <w:webHidden/>
          </w:rPr>
          <w:fldChar w:fldCharType="separate"/>
        </w:r>
        <w:r w:rsidR="00E70DF8">
          <w:rPr>
            <w:noProof/>
            <w:webHidden/>
          </w:rPr>
          <w:t>5</w:t>
        </w:r>
        <w:r w:rsidR="00E70DF8">
          <w:rPr>
            <w:noProof/>
            <w:webHidden/>
          </w:rPr>
          <w:fldChar w:fldCharType="end"/>
        </w:r>
      </w:hyperlink>
    </w:p>
    <w:p w14:paraId="27BF257A" w14:textId="69934E68" w:rsidR="00E70DF8" w:rsidRDefault="00AF121C">
      <w:pPr>
        <w:pStyle w:val="TOC5"/>
        <w:tabs>
          <w:tab w:val="right" w:leader="dot" w:pos="5030"/>
        </w:tabs>
        <w:rPr>
          <w:rFonts w:eastAsiaTheme="minorEastAsia"/>
          <w:noProof/>
          <w:sz w:val="22"/>
          <w:lang w:val="en-US" w:eastAsia="en-US" w:bidi="ar-SA"/>
        </w:rPr>
      </w:pPr>
      <w:hyperlink w:anchor="_Toc462262683" w:history="1">
        <w:r w:rsidR="00E70DF8" w:rsidRPr="00B7680A">
          <w:rPr>
            <w:rStyle w:val="Hyperlink"/>
            <w:noProof/>
          </w:rPr>
          <w:t>Limitări tehnice</w:t>
        </w:r>
        <w:r w:rsidR="00E70DF8">
          <w:rPr>
            <w:noProof/>
            <w:webHidden/>
          </w:rPr>
          <w:tab/>
        </w:r>
        <w:r w:rsidR="00E70DF8">
          <w:rPr>
            <w:noProof/>
            <w:webHidden/>
          </w:rPr>
          <w:fldChar w:fldCharType="begin"/>
        </w:r>
        <w:r w:rsidR="00E70DF8">
          <w:rPr>
            <w:noProof/>
            <w:webHidden/>
          </w:rPr>
          <w:instrText xml:space="preserve"> PAGEREF _Toc462262683 \h </w:instrText>
        </w:r>
        <w:r w:rsidR="00E70DF8">
          <w:rPr>
            <w:noProof/>
            <w:webHidden/>
          </w:rPr>
        </w:r>
        <w:r w:rsidR="00E70DF8">
          <w:rPr>
            <w:noProof/>
            <w:webHidden/>
          </w:rPr>
          <w:fldChar w:fldCharType="separate"/>
        </w:r>
        <w:r w:rsidR="00E70DF8">
          <w:rPr>
            <w:noProof/>
            <w:webHidden/>
          </w:rPr>
          <w:t>5</w:t>
        </w:r>
        <w:r w:rsidR="00E70DF8">
          <w:rPr>
            <w:noProof/>
            <w:webHidden/>
          </w:rPr>
          <w:fldChar w:fldCharType="end"/>
        </w:r>
      </w:hyperlink>
    </w:p>
    <w:p w14:paraId="6B0D80CD" w14:textId="4C712657" w:rsidR="00E70DF8" w:rsidRDefault="00AF121C">
      <w:pPr>
        <w:pStyle w:val="TOC5"/>
        <w:tabs>
          <w:tab w:val="right" w:leader="dot" w:pos="5030"/>
        </w:tabs>
        <w:rPr>
          <w:rFonts w:eastAsiaTheme="minorEastAsia"/>
          <w:noProof/>
          <w:sz w:val="22"/>
          <w:lang w:val="en-US" w:eastAsia="en-US" w:bidi="ar-SA"/>
        </w:rPr>
      </w:pPr>
      <w:hyperlink w:anchor="_Toc462262684" w:history="1">
        <w:r w:rsidR="00E70DF8" w:rsidRPr="00B7680A">
          <w:rPr>
            <w:rStyle w:val="Hyperlink"/>
            <w:noProof/>
          </w:rPr>
          <w:t>Respectarea legii</w:t>
        </w:r>
        <w:r w:rsidR="00E70DF8">
          <w:rPr>
            <w:noProof/>
            <w:webHidden/>
          </w:rPr>
          <w:tab/>
        </w:r>
        <w:r w:rsidR="00E70DF8">
          <w:rPr>
            <w:noProof/>
            <w:webHidden/>
          </w:rPr>
          <w:fldChar w:fldCharType="begin"/>
        </w:r>
        <w:r w:rsidR="00E70DF8">
          <w:rPr>
            <w:noProof/>
            <w:webHidden/>
          </w:rPr>
          <w:instrText xml:space="preserve"> PAGEREF _Toc462262684 \h </w:instrText>
        </w:r>
        <w:r w:rsidR="00E70DF8">
          <w:rPr>
            <w:noProof/>
            <w:webHidden/>
          </w:rPr>
        </w:r>
        <w:r w:rsidR="00E70DF8">
          <w:rPr>
            <w:noProof/>
            <w:webHidden/>
          </w:rPr>
          <w:fldChar w:fldCharType="separate"/>
        </w:r>
        <w:r w:rsidR="00E70DF8">
          <w:rPr>
            <w:noProof/>
            <w:webHidden/>
          </w:rPr>
          <w:t>5</w:t>
        </w:r>
        <w:r w:rsidR="00E70DF8">
          <w:rPr>
            <w:noProof/>
            <w:webHidden/>
          </w:rPr>
          <w:fldChar w:fldCharType="end"/>
        </w:r>
      </w:hyperlink>
    </w:p>
    <w:p w14:paraId="00131D41" w14:textId="5FA8B5C3" w:rsidR="00E70DF8" w:rsidRDefault="00AF121C">
      <w:pPr>
        <w:pStyle w:val="TOC5"/>
        <w:tabs>
          <w:tab w:val="right" w:leader="dot" w:pos="5030"/>
        </w:tabs>
        <w:rPr>
          <w:rFonts w:eastAsiaTheme="minorEastAsia"/>
          <w:noProof/>
          <w:sz w:val="22"/>
          <w:lang w:val="en-US" w:eastAsia="en-US" w:bidi="ar-SA"/>
        </w:rPr>
      </w:pPr>
      <w:hyperlink w:anchor="_Toc462262685" w:history="1">
        <w:r w:rsidR="00E70DF8" w:rsidRPr="00B7680A">
          <w:rPr>
            <w:rStyle w:val="Hyperlink"/>
            <w:noProof/>
          </w:rPr>
          <w:t>Serviciile de import/export</w:t>
        </w:r>
        <w:r w:rsidR="00E70DF8">
          <w:rPr>
            <w:noProof/>
            <w:webHidden/>
          </w:rPr>
          <w:tab/>
        </w:r>
        <w:r w:rsidR="00E70DF8">
          <w:rPr>
            <w:noProof/>
            <w:webHidden/>
          </w:rPr>
          <w:fldChar w:fldCharType="begin"/>
        </w:r>
        <w:r w:rsidR="00E70DF8">
          <w:rPr>
            <w:noProof/>
            <w:webHidden/>
          </w:rPr>
          <w:instrText xml:space="preserve"> PAGEREF _Toc462262685 \h </w:instrText>
        </w:r>
        <w:r w:rsidR="00E70DF8">
          <w:rPr>
            <w:noProof/>
            <w:webHidden/>
          </w:rPr>
        </w:r>
        <w:r w:rsidR="00E70DF8">
          <w:rPr>
            <w:noProof/>
            <w:webHidden/>
          </w:rPr>
          <w:fldChar w:fldCharType="separate"/>
        </w:r>
        <w:r w:rsidR="00E70DF8">
          <w:rPr>
            <w:noProof/>
            <w:webHidden/>
          </w:rPr>
          <w:t>6</w:t>
        </w:r>
        <w:r w:rsidR="00E70DF8">
          <w:rPr>
            <w:noProof/>
            <w:webHidden/>
          </w:rPr>
          <w:fldChar w:fldCharType="end"/>
        </w:r>
      </w:hyperlink>
    </w:p>
    <w:p w14:paraId="785605ED" w14:textId="1BCDC15A" w:rsidR="00E70DF8" w:rsidRDefault="00AF121C">
      <w:pPr>
        <w:pStyle w:val="TOC5"/>
        <w:tabs>
          <w:tab w:val="right" w:leader="dot" w:pos="5030"/>
        </w:tabs>
        <w:rPr>
          <w:rFonts w:eastAsiaTheme="minorEastAsia"/>
          <w:noProof/>
          <w:sz w:val="22"/>
          <w:lang w:val="en-US" w:eastAsia="en-US" w:bidi="ar-SA"/>
        </w:rPr>
      </w:pPr>
      <w:hyperlink w:anchor="_Toc462262686" w:history="1">
        <w:r w:rsidR="00E70DF8" w:rsidRPr="00B7680A">
          <w:rPr>
            <w:rStyle w:val="Hyperlink"/>
            <w:noProof/>
          </w:rPr>
          <w:t>Notificări electronice</w:t>
        </w:r>
        <w:r w:rsidR="00E70DF8">
          <w:rPr>
            <w:noProof/>
            <w:webHidden/>
          </w:rPr>
          <w:tab/>
        </w:r>
        <w:r w:rsidR="00E70DF8">
          <w:rPr>
            <w:noProof/>
            <w:webHidden/>
          </w:rPr>
          <w:fldChar w:fldCharType="begin"/>
        </w:r>
        <w:r w:rsidR="00E70DF8">
          <w:rPr>
            <w:noProof/>
            <w:webHidden/>
          </w:rPr>
          <w:instrText xml:space="preserve"> PAGEREF _Toc462262686 \h </w:instrText>
        </w:r>
        <w:r w:rsidR="00E70DF8">
          <w:rPr>
            <w:noProof/>
            <w:webHidden/>
          </w:rPr>
        </w:r>
        <w:r w:rsidR="00E70DF8">
          <w:rPr>
            <w:noProof/>
            <w:webHidden/>
          </w:rPr>
          <w:fldChar w:fldCharType="separate"/>
        </w:r>
        <w:r w:rsidR="00E70DF8">
          <w:rPr>
            <w:noProof/>
            <w:webHidden/>
          </w:rPr>
          <w:t>6</w:t>
        </w:r>
        <w:r w:rsidR="00E70DF8">
          <w:rPr>
            <w:noProof/>
            <w:webHidden/>
          </w:rPr>
          <w:fldChar w:fldCharType="end"/>
        </w:r>
      </w:hyperlink>
    </w:p>
    <w:p w14:paraId="172E4199" w14:textId="0160867C" w:rsidR="00E70DF8" w:rsidRDefault="00AF121C">
      <w:pPr>
        <w:pStyle w:val="TOC5"/>
        <w:tabs>
          <w:tab w:val="right" w:leader="dot" w:pos="5030"/>
        </w:tabs>
        <w:rPr>
          <w:rFonts w:eastAsiaTheme="minorEastAsia"/>
          <w:noProof/>
          <w:sz w:val="22"/>
          <w:lang w:val="en-US" w:eastAsia="en-US" w:bidi="ar-SA"/>
        </w:rPr>
      </w:pPr>
      <w:hyperlink w:anchor="_Toc462262687" w:history="1">
        <w:r w:rsidR="00E70DF8" w:rsidRPr="00B7680A">
          <w:rPr>
            <w:rStyle w:val="Hyperlink"/>
            <w:noProof/>
          </w:rPr>
          <w:t>Realocarea licenţei</w:t>
        </w:r>
        <w:r w:rsidR="00E70DF8">
          <w:rPr>
            <w:noProof/>
            <w:webHidden/>
          </w:rPr>
          <w:tab/>
        </w:r>
        <w:r w:rsidR="00E70DF8">
          <w:rPr>
            <w:noProof/>
            <w:webHidden/>
          </w:rPr>
          <w:fldChar w:fldCharType="begin"/>
        </w:r>
        <w:r w:rsidR="00E70DF8">
          <w:rPr>
            <w:noProof/>
            <w:webHidden/>
          </w:rPr>
          <w:instrText xml:space="preserve"> PAGEREF _Toc462262687 \h </w:instrText>
        </w:r>
        <w:r w:rsidR="00E70DF8">
          <w:rPr>
            <w:noProof/>
            <w:webHidden/>
          </w:rPr>
        </w:r>
        <w:r w:rsidR="00E70DF8">
          <w:rPr>
            <w:noProof/>
            <w:webHidden/>
          </w:rPr>
          <w:fldChar w:fldCharType="separate"/>
        </w:r>
        <w:r w:rsidR="00E70DF8">
          <w:rPr>
            <w:noProof/>
            <w:webHidden/>
          </w:rPr>
          <w:t>6</w:t>
        </w:r>
        <w:r w:rsidR="00E70DF8">
          <w:rPr>
            <w:noProof/>
            <w:webHidden/>
          </w:rPr>
          <w:fldChar w:fldCharType="end"/>
        </w:r>
      </w:hyperlink>
    </w:p>
    <w:p w14:paraId="64974C71" w14:textId="2443ED76" w:rsidR="00E70DF8" w:rsidRDefault="00AF121C">
      <w:pPr>
        <w:pStyle w:val="TOC5"/>
        <w:tabs>
          <w:tab w:val="right" w:leader="dot" w:pos="5030"/>
        </w:tabs>
        <w:rPr>
          <w:rFonts w:eastAsiaTheme="minorEastAsia"/>
          <w:noProof/>
          <w:sz w:val="22"/>
          <w:lang w:val="en-US" w:eastAsia="en-US" w:bidi="ar-SA"/>
        </w:rPr>
      </w:pPr>
      <w:hyperlink w:anchor="_Toc462262688" w:history="1">
        <w:r w:rsidR="00E70DF8" w:rsidRPr="00B7680A">
          <w:rPr>
            <w:rStyle w:val="Hyperlink"/>
            <w:noProof/>
          </w:rPr>
          <w:t>Componente de font</w:t>
        </w:r>
        <w:r w:rsidR="00E70DF8">
          <w:rPr>
            <w:noProof/>
            <w:webHidden/>
          </w:rPr>
          <w:tab/>
        </w:r>
        <w:r w:rsidR="00E70DF8">
          <w:rPr>
            <w:noProof/>
            <w:webHidden/>
          </w:rPr>
          <w:fldChar w:fldCharType="begin"/>
        </w:r>
        <w:r w:rsidR="00E70DF8">
          <w:rPr>
            <w:noProof/>
            <w:webHidden/>
          </w:rPr>
          <w:instrText xml:space="preserve"> PAGEREF _Toc462262688 \h </w:instrText>
        </w:r>
        <w:r w:rsidR="00E70DF8">
          <w:rPr>
            <w:noProof/>
            <w:webHidden/>
          </w:rPr>
        </w:r>
        <w:r w:rsidR="00E70DF8">
          <w:rPr>
            <w:noProof/>
            <w:webHidden/>
          </w:rPr>
          <w:fldChar w:fldCharType="separate"/>
        </w:r>
        <w:r w:rsidR="00E70DF8">
          <w:rPr>
            <w:noProof/>
            <w:webHidden/>
          </w:rPr>
          <w:t>6</w:t>
        </w:r>
        <w:r w:rsidR="00E70DF8">
          <w:rPr>
            <w:noProof/>
            <w:webHidden/>
          </w:rPr>
          <w:fldChar w:fldCharType="end"/>
        </w:r>
      </w:hyperlink>
    </w:p>
    <w:p w14:paraId="1B5C7E4B" w14:textId="2CA096FF" w:rsidR="00E70DF8" w:rsidRDefault="00AF121C">
      <w:pPr>
        <w:pStyle w:val="TOC5"/>
        <w:tabs>
          <w:tab w:val="right" w:leader="dot" w:pos="5030"/>
        </w:tabs>
        <w:rPr>
          <w:rFonts w:eastAsiaTheme="minorEastAsia"/>
          <w:noProof/>
          <w:sz w:val="22"/>
          <w:lang w:val="en-US" w:eastAsia="en-US" w:bidi="ar-SA"/>
        </w:rPr>
      </w:pPr>
      <w:hyperlink w:anchor="_Toc462262689" w:history="1">
        <w:r w:rsidR="00E70DF8" w:rsidRPr="00B7680A">
          <w:rPr>
            <w:rStyle w:val="Hyperlink"/>
            <w:noProof/>
          </w:rPr>
          <w:t>Evaluarea concurenţială</w:t>
        </w:r>
        <w:r w:rsidR="00E70DF8">
          <w:rPr>
            <w:noProof/>
            <w:webHidden/>
          </w:rPr>
          <w:tab/>
        </w:r>
        <w:r w:rsidR="00E70DF8">
          <w:rPr>
            <w:noProof/>
            <w:webHidden/>
          </w:rPr>
          <w:fldChar w:fldCharType="begin"/>
        </w:r>
        <w:r w:rsidR="00E70DF8">
          <w:rPr>
            <w:noProof/>
            <w:webHidden/>
          </w:rPr>
          <w:instrText xml:space="preserve"> PAGEREF _Toc462262689 \h </w:instrText>
        </w:r>
        <w:r w:rsidR="00E70DF8">
          <w:rPr>
            <w:noProof/>
            <w:webHidden/>
          </w:rPr>
        </w:r>
        <w:r w:rsidR="00E70DF8">
          <w:rPr>
            <w:noProof/>
            <w:webHidden/>
          </w:rPr>
          <w:fldChar w:fldCharType="separate"/>
        </w:r>
        <w:r w:rsidR="00E70DF8">
          <w:rPr>
            <w:noProof/>
            <w:webHidden/>
          </w:rPr>
          <w:t>6</w:t>
        </w:r>
        <w:r w:rsidR="00E70DF8">
          <w:rPr>
            <w:noProof/>
            <w:webHidden/>
          </w:rPr>
          <w:fldChar w:fldCharType="end"/>
        </w:r>
      </w:hyperlink>
    </w:p>
    <w:p w14:paraId="4665C4A9" w14:textId="0E7AC4EE" w:rsidR="00E70DF8" w:rsidRDefault="00AF121C">
      <w:pPr>
        <w:pStyle w:val="TOC5"/>
        <w:tabs>
          <w:tab w:val="right" w:leader="dot" w:pos="5030"/>
        </w:tabs>
        <w:rPr>
          <w:rFonts w:eastAsiaTheme="minorEastAsia"/>
          <w:noProof/>
          <w:sz w:val="22"/>
          <w:lang w:val="en-US" w:eastAsia="en-US" w:bidi="ar-SA"/>
        </w:rPr>
      </w:pPr>
      <w:hyperlink w:anchor="_Toc462262690" w:history="1">
        <w:r w:rsidR="00E70DF8" w:rsidRPr="00B7680A">
          <w:rPr>
            <w:rStyle w:val="Hyperlink"/>
            <w:noProof/>
          </w:rPr>
          <w:t>Multiplexare</w:t>
        </w:r>
        <w:r w:rsidR="00E70DF8">
          <w:rPr>
            <w:noProof/>
            <w:webHidden/>
          </w:rPr>
          <w:tab/>
        </w:r>
        <w:r w:rsidR="00E70DF8">
          <w:rPr>
            <w:noProof/>
            <w:webHidden/>
          </w:rPr>
          <w:fldChar w:fldCharType="begin"/>
        </w:r>
        <w:r w:rsidR="00E70DF8">
          <w:rPr>
            <w:noProof/>
            <w:webHidden/>
          </w:rPr>
          <w:instrText xml:space="preserve"> PAGEREF _Toc462262690 \h </w:instrText>
        </w:r>
        <w:r w:rsidR="00E70DF8">
          <w:rPr>
            <w:noProof/>
            <w:webHidden/>
          </w:rPr>
        </w:r>
        <w:r w:rsidR="00E70DF8">
          <w:rPr>
            <w:noProof/>
            <w:webHidden/>
          </w:rPr>
          <w:fldChar w:fldCharType="separate"/>
        </w:r>
        <w:r w:rsidR="00E70DF8">
          <w:rPr>
            <w:noProof/>
            <w:webHidden/>
          </w:rPr>
          <w:t>6</w:t>
        </w:r>
        <w:r w:rsidR="00E70DF8">
          <w:rPr>
            <w:noProof/>
            <w:webHidden/>
          </w:rPr>
          <w:fldChar w:fldCharType="end"/>
        </w:r>
      </w:hyperlink>
    </w:p>
    <w:p w14:paraId="493650D3" w14:textId="3C576A79" w:rsidR="00E70DF8" w:rsidRDefault="00AF121C">
      <w:pPr>
        <w:pStyle w:val="TOC1"/>
        <w:tabs>
          <w:tab w:val="right" w:leader="dot" w:pos="5030"/>
        </w:tabs>
        <w:rPr>
          <w:rFonts w:eastAsiaTheme="minorEastAsia"/>
          <w:b w:val="0"/>
          <w:caps w:val="0"/>
          <w:noProof/>
          <w:sz w:val="22"/>
          <w:lang w:val="en-US" w:eastAsia="en-US" w:bidi="ar-SA"/>
        </w:rPr>
      </w:pPr>
      <w:hyperlink w:anchor="_Toc462262691" w:history="1">
        <w:r w:rsidR="00E70DF8" w:rsidRPr="00B7680A">
          <w:rPr>
            <w:rStyle w:val="Hyperlink"/>
            <w:noProof/>
          </w:rPr>
          <w:t>Termenii privind confidenţialitatea şi securitatea</w:t>
        </w:r>
        <w:r w:rsidR="00E70DF8">
          <w:rPr>
            <w:noProof/>
            <w:webHidden/>
          </w:rPr>
          <w:tab/>
        </w:r>
        <w:r w:rsidR="00E70DF8">
          <w:rPr>
            <w:noProof/>
            <w:webHidden/>
          </w:rPr>
          <w:fldChar w:fldCharType="begin"/>
        </w:r>
        <w:r w:rsidR="00E70DF8">
          <w:rPr>
            <w:noProof/>
            <w:webHidden/>
          </w:rPr>
          <w:instrText xml:space="preserve"> PAGEREF _Toc462262691 \h </w:instrText>
        </w:r>
        <w:r w:rsidR="00E70DF8">
          <w:rPr>
            <w:noProof/>
            <w:webHidden/>
          </w:rPr>
        </w:r>
        <w:r w:rsidR="00E70DF8">
          <w:rPr>
            <w:noProof/>
            <w:webHidden/>
          </w:rPr>
          <w:fldChar w:fldCharType="separate"/>
        </w:r>
        <w:r w:rsidR="00E70DF8">
          <w:rPr>
            <w:noProof/>
            <w:webHidden/>
          </w:rPr>
          <w:t>7</w:t>
        </w:r>
        <w:r w:rsidR="00E70DF8">
          <w:rPr>
            <w:noProof/>
            <w:webHidden/>
          </w:rPr>
          <w:fldChar w:fldCharType="end"/>
        </w:r>
      </w:hyperlink>
    </w:p>
    <w:p w14:paraId="43C788CB" w14:textId="623D6660" w:rsidR="00E70DF8" w:rsidRDefault="00AF121C">
      <w:pPr>
        <w:pStyle w:val="TOC3"/>
        <w:tabs>
          <w:tab w:val="right" w:leader="dot" w:pos="5030"/>
        </w:tabs>
        <w:rPr>
          <w:rFonts w:eastAsiaTheme="minorEastAsia"/>
          <w:smallCaps w:val="0"/>
          <w:noProof/>
          <w:sz w:val="22"/>
          <w:lang w:val="en-US" w:eastAsia="en-US" w:bidi="ar-SA"/>
        </w:rPr>
      </w:pPr>
      <w:hyperlink w:anchor="_Toc462262692" w:history="1">
        <w:r w:rsidR="00E70DF8" w:rsidRPr="00B7680A">
          <w:rPr>
            <w:rStyle w:val="Hyperlink"/>
            <w:noProof/>
            <w:lang w:val="it-IT"/>
          </w:rPr>
          <w:t>Termenii generali privind confidenţialitatea şi securitatea</w:t>
        </w:r>
        <w:r w:rsidR="00E70DF8">
          <w:rPr>
            <w:noProof/>
            <w:webHidden/>
          </w:rPr>
          <w:tab/>
        </w:r>
        <w:r w:rsidR="00E70DF8">
          <w:rPr>
            <w:noProof/>
            <w:webHidden/>
          </w:rPr>
          <w:fldChar w:fldCharType="begin"/>
        </w:r>
        <w:r w:rsidR="00E70DF8">
          <w:rPr>
            <w:noProof/>
            <w:webHidden/>
          </w:rPr>
          <w:instrText xml:space="preserve"> PAGEREF _Toc462262692 \h </w:instrText>
        </w:r>
        <w:r w:rsidR="00E70DF8">
          <w:rPr>
            <w:noProof/>
            <w:webHidden/>
          </w:rPr>
        </w:r>
        <w:r w:rsidR="00E70DF8">
          <w:rPr>
            <w:noProof/>
            <w:webHidden/>
          </w:rPr>
          <w:fldChar w:fldCharType="separate"/>
        </w:r>
        <w:r w:rsidR="00E70DF8">
          <w:rPr>
            <w:noProof/>
            <w:webHidden/>
          </w:rPr>
          <w:t>7</w:t>
        </w:r>
        <w:r w:rsidR="00E70DF8">
          <w:rPr>
            <w:noProof/>
            <w:webHidden/>
          </w:rPr>
          <w:fldChar w:fldCharType="end"/>
        </w:r>
      </w:hyperlink>
    </w:p>
    <w:p w14:paraId="58D79AED" w14:textId="34905949" w:rsidR="00E70DF8" w:rsidRDefault="00AF121C">
      <w:pPr>
        <w:pStyle w:val="TOC5"/>
        <w:tabs>
          <w:tab w:val="right" w:leader="dot" w:pos="5030"/>
        </w:tabs>
        <w:rPr>
          <w:rFonts w:eastAsiaTheme="minorEastAsia"/>
          <w:noProof/>
          <w:sz w:val="22"/>
          <w:lang w:val="en-US" w:eastAsia="en-US" w:bidi="ar-SA"/>
        </w:rPr>
      </w:pPr>
      <w:hyperlink w:anchor="_Toc462262693" w:history="1">
        <w:r w:rsidR="00E70DF8" w:rsidRPr="00B7680A">
          <w:rPr>
            <w:rStyle w:val="Hyperlink"/>
            <w:noProof/>
          </w:rPr>
          <w:t>Domeniu de aplicare</w:t>
        </w:r>
        <w:r w:rsidR="00E70DF8">
          <w:rPr>
            <w:noProof/>
            <w:webHidden/>
          </w:rPr>
          <w:tab/>
        </w:r>
        <w:r w:rsidR="00E70DF8">
          <w:rPr>
            <w:noProof/>
            <w:webHidden/>
          </w:rPr>
          <w:fldChar w:fldCharType="begin"/>
        </w:r>
        <w:r w:rsidR="00E70DF8">
          <w:rPr>
            <w:noProof/>
            <w:webHidden/>
          </w:rPr>
          <w:instrText xml:space="preserve"> PAGEREF _Toc462262693 \h </w:instrText>
        </w:r>
        <w:r w:rsidR="00E70DF8">
          <w:rPr>
            <w:noProof/>
            <w:webHidden/>
          </w:rPr>
        </w:r>
        <w:r w:rsidR="00E70DF8">
          <w:rPr>
            <w:noProof/>
            <w:webHidden/>
          </w:rPr>
          <w:fldChar w:fldCharType="separate"/>
        </w:r>
        <w:r w:rsidR="00E70DF8">
          <w:rPr>
            <w:noProof/>
            <w:webHidden/>
          </w:rPr>
          <w:t>7</w:t>
        </w:r>
        <w:r w:rsidR="00E70DF8">
          <w:rPr>
            <w:noProof/>
            <w:webHidden/>
          </w:rPr>
          <w:fldChar w:fldCharType="end"/>
        </w:r>
      </w:hyperlink>
    </w:p>
    <w:p w14:paraId="625F655D" w14:textId="2A5A18B0" w:rsidR="00E70DF8" w:rsidRDefault="00AF121C">
      <w:pPr>
        <w:pStyle w:val="TOC5"/>
        <w:tabs>
          <w:tab w:val="right" w:leader="dot" w:pos="5030"/>
        </w:tabs>
        <w:rPr>
          <w:rFonts w:eastAsiaTheme="minorEastAsia"/>
          <w:noProof/>
          <w:sz w:val="22"/>
          <w:lang w:val="en-US" w:eastAsia="en-US" w:bidi="ar-SA"/>
        </w:rPr>
      </w:pPr>
      <w:hyperlink w:anchor="_Toc462262694" w:history="1">
        <w:r w:rsidR="00E70DF8" w:rsidRPr="00B7680A">
          <w:rPr>
            <w:rStyle w:val="Hyperlink"/>
            <w:noProof/>
          </w:rPr>
          <w:t>Utilizarea Datelor de client</w:t>
        </w:r>
        <w:r w:rsidR="00E70DF8">
          <w:rPr>
            <w:noProof/>
            <w:webHidden/>
          </w:rPr>
          <w:tab/>
        </w:r>
        <w:r w:rsidR="00E70DF8">
          <w:rPr>
            <w:noProof/>
            <w:webHidden/>
          </w:rPr>
          <w:fldChar w:fldCharType="begin"/>
        </w:r>
        <w:r w:rsidR="00E70DF8">
          <w:rPr>
            <w:noProof/>
            <w:webHidden/>
          </w:rPr>
          <w:instrText xml:space="preserve"> PAGEREF _Toc462262694 \h </w:instrText>
        </w:r>
        <w:r w:rsidR="00E70DF8">
          <w:rPr>
            <w:noProof/>
            <w:webHidden/>
          </w:rPr>
        </w:r>
        <w:r w:rsidR="00E70DF8">
          <w:rPr>
            <w:noProof/>
            <w:webHidden/>
          </w:rPr>
          <w:fldChar w:fldCharType="separate"/>
        </w:r>
        <w:r w:rsidR="00E70DF8">
          <w:rPr>
            <w:noProof/>
            <w:webHidden/>
          </w:rPr>
          <w:t>7</w:t>
        </w:r>
        <w:r w:rsidR="00E70DF8">
          <w:rPr>
            <w:noProof/>
            <w:webHidden/>
          </w:rPr>
          <w:fldChar w:fldCharType="end"/>
        </w:r>
      </w:hyperlink>
    </w:p>
    <w:p w14:paraId="00C096E0" w14:textId="2E58E3D9" w:rsidR="00E70DF8" w:rsidRDefault="00AF121C">
      <w:pPr>
        <w:pStyle w:val="TOC5"/>
        <w:tabs>
          <w:tab w:val="right" w:leader="dot" w:pos="5030"/>
        </w:tabs>
        <w:rPr>
          <w:rFonts w:eastAsiaTheme="minorEastAsia"/>
          <w:noProof/>
          <w:sz w:val="22"/>
          <w:lang w:val="en-US" w:eastAsia="en-US" w:bidi="ar-SA"/>
        </w:rPr>
      </w:pPr>
      <w:hyperlink w:anchor="_Toc462262695" w:history="1">
        <w:r w:rsidR="00E70DF8" w:rsidRPr="00B7680A">
          <w:rPr>
            <w:rStyle w:val="Hyperlink"/>
            <w:noProof/>
          </w:rPr>
          <w:t>Divulgarea Datelor de client</w:t>
        </w:r>
        <w:r w:rsidR="00E70DF8">
          <w:rPr>
            <w:noProof/>
            <w:webHidden/>
          </w:rPr>
          <w:tab/>
        </w:r>
        <w:r w:rsidR="00E70DF8">
          <w:rPr>
            <w:noProof/>
            <w:webHidden/>
          </w:rPr>
          <w:fldChar w:fldCharType="begin"/>
        </w:r>
        <w:r w:rsidR="00E70DF8">
          <w:rPr>
            <w:noProof/>
            <w:webHidden/>
          </w:rPr>
          <w:instrText xml:space="preserve"> PAGEREF _Toc462262695 \h </w:instrText>
        </w:r>
        <w:r w:rsidR="00E70DF8">
          <w:rPr>
            <w:noProof/>
            <w:webHidden/>
          </w:rPr>
        </w:r>
        <w:r w:rsidR="00E70DF8">
          <w:rPr>
            <w:noProof/>
            <w:webHidden/>
          </w:rPr>
          <w:fldChar w:fldCharType="separate"/>
        </w:r>
        <w:r w:rsidR="00E70DF8">
          <w:rPr>
            <w:noProof/>
            <w:webHidden/>
          </w:rPr>
          <w:t>7</w:t>
        </w:r>
        <w:r w:rsidR="00E70DF8">
          <w:rPr>
            <w:noProof/>
            <w:webHidden/>
          </w:rPr>
          <w:fldChar w:fldCharType="end"/>
        </w:r>
      </w:hyperlink>
    </w:p>
    <w:p w14:paraId="7768CD0A" w14:textId="308BC247" w:rsidR="00E70DF8" w:rsidRDefault="00AF121C">
      <w:pPr>
        <w:pStyle w:val="TOC5"/>
        <w:tabs>
          <w:tab w:val="right" w:leader="dot" w:pos="5030"/>
        </w:tabs>
        <w:rPr>
          <w:rFonts w:eastAsiaTheme="minorEastAsia"/>
          <w:noProof/>
          <w:sz w:val="22"/>
          <w:lang w:val="en-US" w:eastAsia="en-US" w:bidi="ar-SA"/>
        </w:rPr>
      </w:pPr>
      <w:hyperlink w:anchor="_Toc462262696" w:history="1">
        <w:r w:rsidR="00E70DF8" w:rsidRPr="00B7680A">
          <w:rPr>
            <w:rStyle w:val="Hyperlink"/>
            <w:noProof/>
          </w:rPr>
          <w:t>Instituţii de învăţământ</w:t>
        </w:r>
        <w:r w:rsidR="00E70DF8">
          <w:rPr>
            <w:noProof/>
            <w:webHidden/>
          </w:rPr>
          <w:tab/>
        </w:r>
        <w:r w:rsidR="00E70DF8">
          <w:rPr>
            <w:noProof/>
            <w:webHidden/>
          </w:rPr>
          <w:fldChar w:fldCharType="begin"/>
        </w:r>
        <w:r w:rsidR="00E70DF8">
          <w:rPr>
            <w:noProof/>
            <w:webHidden/>
          </w:rPr>
          <w:instrText xml:space="preserve"> PAGEREF _Toc462262696 \h </w:instrText>
        </w:r>
        <w:r w:rsidR="00E70DF8">
          <w:rPr>
            <w:noProof/>
            <w:webHidden/>
          </w:rPr>
        </w:r>
        <w:r w:rsidR="00E70DF8">
          <w:rPr>
            <w:noProof/>
            <w:webHidden/>
          </w:rPr>
          <w:fldChar w:fldCharType="separate"/>
        </w:r>
        <w:r w:rsidR="00E70DF8">
          <w:rPr>
            <w:noProof/>
            <w:webHidden/>
          </w:rPr>
          <w:t>7</w:t>
        </w:r>
        <w:r w:rsidR="00E70DF8">
          <w:rPr>
            <w:noProof/>
            <w:webHidden/>
          </w:rPr>
          <w:fldChar w:fldCharType="end"/>
        </w:r>
      </w:hyperlink>
    </w:p>
    <w:p w14:paraId="0A8EE549" w14:textId="311EA036" w:rsidR="00E70DF8" w:rsidRDefault="00AF121C">
      <w:pPr>
        <w:pStyle w:val="TOC5"/>
        <w:tabs>
          <w:tab w:val="right" w:leader="dot" w:pos="5030"/>
        </w:tabs>
        <w:rPr>
          <w:rFonts w:eastAsiaTheme="minorEastAsia"/>
          <w:noProof/>
          <w:sz w:val="22"/>
          <w:lang w:val="en-US" w:eastAsia="en-US" w:bidi="ar-SA"/>
        </w:rPr>
      </w:pPr>
      <w:hyperlink w:anchor="_Toc462262697" w:history="1">
        <w:r w:rsidR="00E70DF8" w:rsidRPr="00B7680A">
          <w:rPr>
            <w:rStyle w:val="Hyperlink"/>
            <w:noProof/>
          </w:rPr>
          <w:t>Asociatul HIPAA (Health Insurance Portability and Accountability Act – Legea responsabilităţii şi a portabilităţii asigurărilor medicale)</w:t>
        </w:r>
        <w:r w:rsidR="00E70DF8">
          <w:rPr>
            <w:noProof/>
            <w:webHidden/>
          </w:rPr>
          <w:tab/>
        </w:r>
        <w:r w:rsidR="00E70DF8">
          <w:rPr>
            <w:noProof/>
            <w:webHidden/>
          </w:rPr>
          <w:fldChar w:fldCharType="begin"/>
        </w:r>
        <w:r w:rsidR="00E70DF8">
          <w:rPr>
            <w:noProof/>
            <w:webHidden/>
          </w:rPr>
          <w:instrText xml:space="preserve"> PAGEREF _Toc462262697 \h </w:instrText>
        </w:r>
        <w:r w:rsidR="00E70DF8">
          <w:rPr>
            <w:noProof/>
            <w:webHidden/>
          </w:rPr>
        </w:r>
        <w:r w:rsidR="00E70DF8">
          <w:rPr>
            <w:noProof/>
            <w:webHidden/>
          </w:rPr>
          <w:fldChar w:fldCharType="separate"/>
        </w:r>
        <w:r w:rsidR="00E70DF8">
          <w:rPr>
            <w:noProof/>
            <w:webHidden/>
          </w:rPr>
          <w:t>7</w:t>
        </w:r>
        <w:r w:rsidR="00E70DF8">
          <w:rPr>
            <w:noProof/>
            <w:webHidden/>
          </w:rPr>
          <w:fldChar w:fldCharType="end"/>
        </w:r>
      </w:hyperlink>
    </w:p>
    <w:p w14:paraId="26FEC8B5" w14:textId="666EF6A2" w:rsidR="00E70DF8" w:rsidRDefault="00AF121C">
      <w:pPr>
        <w:pStyle w:val="TOC5"/>
        <w:tabs>
          <w:tab w:val="right" w:leader="dot" w:pos="5030"/>
        </w:tabs>
        <w:rPr>
          <w:rFonts w:eastAsiaTheme="minorEastAsia"/>
          <w:noProof/>
          <w:sz w:val="22"/>
          <w:lang w:val="en-US" w:eastAsia="en-US" w:bidi="ar-SA"/>
        </w:rPr>
      </w:pPr>
      <w:hyperlink w:anchor="_Toc462262698" w:history="1">
        <w:r w:rsidR="00E70DF8" w:rsidRPr="00B7680A">
          <w:rPr>
            <w:rStyle w:val="Hyperlink"/>
            <w:noProof/>
          </w:rPr>
          <w:t>Securitatea</w:t>
        </w:r>
        <w:r w:rsidR="00E70DF8">
          <w:rPr>
            <w:noProof/>
            <w:webHidden/>
          </w:rPr>
          <w:tab/>
        </w:r>
        <w:r w:rsidR="00E70DF8">
          <w:rPr>
            <w:noProof/>
            <w:webHidden/>
          </w:rPr>
          <w:fldChar w:fldCharType="begin"/>
        </w:r>
        <w:r w:rsidR="00E70DF8">
          <w:rPr>
            <w:noProof/>
            <w:webHidden/>
          </w:rPr>
          <w:instrText xml:space="preserve"> PAGEREF _Toc462262698 \h </w:instrText>
        </w:r>
        <w:r w:rsidR="00E70DF8">
          <w:rPr>
            <w:noProof/>
            <w:webHidden/>
          </w:rPr>
        </w:r>
        <w:r w:rsidR="00E70DF8">
          <w:rPr>
            <w:noProof/>
            <w:webHidden/>
          </w:rPr>
          <w:fldChar w:fldCharType="separate"/>
        </w:r>
        <w:r w:rsidR="00E70DF8">
          <w:rPr>
            <w:noProof/>
            <w:webHidden/>
          </w:rPr>
          <w:t>8</w:t>
        </w:r>
        <w:r w:rsidR="00E70DF8">
          <w:rPr>
            <w:noProof/>
            <w:webHidden/>
          </w:rPr>
          <w:fldChar w:fldCharType="end"/>
        </w:r>
      </w:hyperlink>
    </w:p>
    <w:p w14:paraId="1766A185" w14:textId="4B635368" w:rsidR="00E70DF8" w:rsidRDefault="00AF121C">
      <w:pPr>
        <w:pStyle w:val="TOC5"/>
        <w:tabs>
          <w:tab w:val="right" w:leader="dot" w:pos="5030"/>
        </w:tabs>
        <w:rPr>
          <w:rFonts w:eastAsiaTheme="minorEastAsia"/>
          <w:noProof/>
          <w:sz w:val="22"/>
          <w:lang w:val="en-US" w:eastAsia="en-US" w:bidi="ar-SA"/>
        </w:rPr>
      </w:pPr>
      <w:hyperlink w:anchor="_Toc462262699" w:history="1">
        <w:r w:rsidR="00E70DF8" w:rsidRPr="00B7680A">
          <w:rPr>
            <w:rStyle w:val="Hyperlink"/>
            <w:noProof/>
          </w:rPr>
          <w:t>Notificarea incidentelor de securitate</w:t>
        </w:r>
        <w:r w:rsidR="00E70DF8">
          <w:rPr>
            <w:noProof/>
            <w:webHidden/>
          </w:rPr>
          <w:tab/>
        </w:r>
        <w:r w:rsidR="00E70DF8">
          <w:rPr>
            <w:noProof/>
            <w:webHidden/>
          </w:rPr>
          <w:fldChar w:fldCharType="begin"/>
        </w:r>
        <w:r w:rsidR="00E70DF8">
          <w:rPr>
            <w:noProof/>
            <w:webHidden/>
          </w:rPr>
          <w:instrText xml:space="preserve"> PAGEREF _Toc462262699 \h </w:instrText>
        </w:r>
        <w:r w:rsidR="00E70DF8">
          <w:rPr>
            <w:noProof/>
            <w:webHidden/>
          </w:rPr>
        </w:r>
        <w:r w:rsidR="00E70DF8">
          <w:rPr>
            <w:noProof/>
            <w:webHidden/>
          </w:rPr>
          <w:fldChar w:fldCharType="separate"/>
        </w:r>
        <w:r w:rsidR="00E70DF8">
          <w:rPr>
            <w:noProof/>
            <w:webHidden/>
          </w:rPr>
          <w:t>8</w:t>
        </w:r>
        <w:r w:rsidR="00E70DF8">
          <w:rPr>
            <w:noProof/>
            <w:webHidden/>
          </w:rPr>
          <w:fldChar w:fldCharType="end"/>
        </w:r>
      </w:hyperlink>
    </w:p>
    <w:p w14:paraId="574F3605" w14:textId="0C1AB8AA" w:rsidR="00E70DF8" w:rsidRDefault="00AF121C">
      <w:pPr>
        <w:pStyle w:val="TOC5"/>
        <w:tabs>
          <w:tab w:val="right" w:leader="dot" w:pos="5030"/>
        </w:tabs>
        <w:rPr>
          <w:rFonts w:eastAsiaTheme="minorEastAsia"/>
          <w:noProof/>
          <w:sz w:val="22"/>
          <w:lang w:val="en-US" w:eastAsia="en-US" w:bidi="ar-SA"/>
        </w:rPr>
      </w:pPr>
      <w:hyperlink w:anchor="_Toc462262700" w:history="1">
        <w:r w:rsidR="00E70DF8" w:rsidRPr="00B7680A">
          <w:rPr>
            <w:rStyle w:val="Hyperlink"/>
            <w:noProof/>
          </w:rPr>
          <w:t>Locaţia prelucrării datelor</w:t>
        </w:r>
        <w:r w:rsidR="00E70DF8">
          <w:rPr>
            <w:noProof/>
            <w:webHidden/>
          </w:rPr>
          <w:tab/>
        </w:r>
        <w:r w:rsidR="00E70DF8">
          <w:rPr>
            <w:noProof/>
            <w:webHidden/>
          </w:rPr>
          <w:fldChar w:fldCharType="begin"/>
        </w:r>
        <w:r w:rsidR="00E70DF8">
          <w:rPr>
            <w:noProof/>
            <w:webHidden/>
          </w:rPr>
          <w:instrText xml:space="preserve"> PAGEREF _Toc462262700 \h </w:instrText>
        </w:r>
        <w:r w:rsidR="00E70DF8">
          <w:rPr>
            <w:noProof/>
            <w:webHidden/>
          </w:rPr>
        </w:r>
        <w:r w:rsidR="00E70DF8">
          <w:rPr>
            <w:noProof/>
            <w:webHidden/>
          </w:rPr>
          <w:fldChar w:fldCharType="separate"/>
        </w:r>
        <w:r w:rsidR="00E70DF8">
          <w:rPr>
            <w:noProof/>
            <w:webHidden/>
          </w:rPr>
          <w:t>8</w:t>
        </w:r>
        <w:r w:rsidR="00E70DF8">
          <w:rPr>
            <w:noProof/>
            <w:webHidden/>
          </w:rPr>
          <w:fldChar w:fldCharType="end"/>
        </w:r>
      </w:hyperlink>
    </w:p>
    <w:p w14:paraId="14D83B54" w14:textId="3136982F" w:rsidR="00E70DF8" w:rsidRDefault="00AF121C">
      <w:pPr>
        <w:pStyle w:val="TOC5"/>
        <w:tabs>
          <w:tab w:val="right" w:leader="dot" w:pos="5030"/>
        </w:tabs>
        <w:rPr>
          <w:rFonts w:eastAsiaTheme="minorEastAsia"/>
          <w:noProof/>
          <w:sz w:val="22"/>
          <w:lang w:val="en-US" w:eastAsia="en-US" w:bidi="ar-SA"/>
        </w:rPr>
      </w:pPr>
      <w:hyperlink w:anchor="_Toc462262701" w:history="1">
        <w:r w:rsidR="00E70DF8" w:rsidRPr="00B7680A">
          <w:rPr>
            <w:rStyle w:val="Hyperlink"/>
            <w:noProof/>
          </w:rPr>
          <w:t>Versiunile de examinare</w:t>
        </w:r>
        <w:r w:rsidR="00E70DF8">
          <w:rPr>
            <w:noProof/>
            <w:webHidden/>
          </w:rPr>
          <w:tab/>
        </w:r>
        <w:r w:rsidR="00E70DF8">
          <w:rPr>
            <w:noProof/>
            <w:webHidden/>
          </w:rPr>
          <w:fldChar w:fldCharType="begin"/>
        </w:r>
        <w:r w:rsidR="00E70DF8">
          <w:rPr>
            <w:noProof/>
            <w:webHidden/>
          </w:rPr>
          <w:instrText xml:space="preserve"> PAGEREF _Toc462262701 \h </w:instrText>
        </w:r>
        <w:r w:rsidR="00E70DF8">
          <w:rPr>
            <w:noProof/>
            <w:webHidden/>
          </w:rPr>
        </w:r>
        <w:r w:rsidR="00E70DF8">
          <w:rPr>
            <w:noProof/>
            <w:webHidden/>
          </w:rPr>
          <w:fldChar w:fldCharType="separate"/>
        </w:r>
        <w:r w:rsidR="00E70DF8">
          <w:rPr>
            <w:noProof/>
            <w:webHidden/>
          </w:rPr>
          <w:t>8</w:t>
        </w:r>
        <w:r w:rsidR="00E70DF8">
          <w:rPr>
            <w:noProof/>
            <w:webHidden/>
          </w:rPr>
          <w:fldChar w:fldCharType="end"/>
        </w:r>
      </w:hyperlink>
    </w:p>
    <w:p w14:paraId="4668D35E" w14:textId="2FE703C5" w:rsidR="00E70DF8" w:rsidRDefault="00AF121C">
      <w:pPr>
        <w:pStyle w:val="TOC5"/>
        <w:tabs>
          <w:tab w:val="right" w:leader="dot" w:pos="5030"/>
        </w:tabs>
        <w:rPr>
          <w:rFonts w:eastAsiaTheme="minorEastAsia"/>
          <w:noProof/>
          <w:sz w:val="22"/>
          <w:lang w:val="en-US" w:eastAsia="en-US" w:bidi="ar-SA"/>
        </w:rPr>
      </w:pPr>
      <w:hyperlink w:anchor="_Toc462262702" w:history="1">
        <w:r w:rsidR="00E70DF8" w:rsidRPr="00B7680A">
          <w:rPr>
            <w:rStyle w:val="Hyperlink"/>
            <w:noProof/>
          </w:rPr>
          <w:t>Utilizarea subcontractorilor</w:t>
        </w:r>
        <w:r w:rsidR="00E70DF8">
          <w:rPr>
            <w:noProof/>
            <w:webHidden/>
          </w:rPr>
          <w:tab/>
        </w:r>
        <w:r w:rsidR="00E70DF8">
          <w:rPr>
            <w:noProof/>
            <w:webHidden/>
          </w:rPr>
          <w:fldChar w:fldCharType="begin"/>
        </w:r>
        <w:r w:rsidR="00E70DF8">
          <w:rPr>
            <w:noProof/>
            <w:webHidden/>
          </w:rPr>
          <w:instrText xml:space="preserve"> PAGEREF _Toc462262702 \h </w:instrText>
        </w:r>
        <w:r w:rsidR="00E70DF8">
          <w:rPr>
            <w:noProof/>
            <w:webHidden/>
          </w:rPr>
        </w:r>
        <w:r w:rsidR="00E70DF8">
          <w:rPr>
            <w:noProof/>
            <w:webHidden/>
          </w:rPr>
          <w:fldChar w:fldCharType="separate"/>
        </w:r>
        <w:r w:rsidR="00E70DF8">
          <w:rPr>
            <w:noProof/>
            <w:webHidden/>
          </w:rPr>
          <w:t>8</w:t>
        </w:r>
        <w:r w:rsidR="00E70DF8">
          <w:rPr>
            <w:noProof/>
            <w:webHidden/>
          </w:rPr>
          <w:fldChar w:fldCharType="end"/>
        </w:r>
      </w:hyperlink>
    </w:p>
    <w:p w14:paraId="3E818C6C" w14:textId="13EAEA09" w:rsidR="00E70DF8" w:rsidRDefault="00AF121C">
      <w:pPr>
        <w:pStyle w:val="TOC5"/>
        <w:tabs>
          <w:tab w:val="right" w:leader="dot" w:pos="5030"/>
        </w:tabs>
        <w:rPr>
          <w:rFonts w:eastAsiaTheme="minorEastAsia"/>
          <w:noProof/>
          <w:sz w:val="22"/>
          <w:lang w:val="en-US" w:eastAsia="en-US" w:bidi="ar-SA"/>
        </w:rPr>
      </w:pPr>
      <w:hyperlink w:anchor="_Toc462262703" w:history="1">
        <w:r w:rsidR="00E70DF8" w:rsidRPr="00B7680A">
          <w:rPr>
            <w:rStyle w:val="Hyperlink"/>
            <w:noProof/>
          </w:rPr>
          <w:t>Cum să contactaţi Microsoft</w:t>
        </w:r>
        <w:r w:rsidR="00E70DF8">
          <w:rPr>
            <w:noProof/>
            <w:webHidden/>
          </w:rPr>
          <w:tab/>
        </w:r>
        <w:r w:rsidR="00E70DF8">
          <w:rPr>
            <w:noProof/>
            <w:webHidden/>
          </w:rPr>
          <w:fldChar w:fldCharType="begin"/>
        </w:r>
        <w:r w:rsidR="00E70DF8">
          <w:rPr>
            <w:noProof/>
            <w:webHidden/>
          </w:rPr>
          <w:instrText xml:space="preserve"> PAGEREF _Toc462262703 \h </w:instrText>
        </w:r>
        <w:r w:rsidR="00E70DF8">
          <w:rPr>
            <w:noProof/>
            <w:webHidden/>
          </w:rPr>
        </w:r>
        <w:r w:rsidR="00E70DF8">
          <w:rPr>
            <w:noProof/>
            <w:webHidden/>
          </w:rPr>
          <w:fldChar w:fldCharType="separate"/>
        </w:r>
        <w:r w:rsidR="00E70DF8">
          <w:rPr>
            <w:noProof/>
            <w:webHidden/>
          </w:rPr>
          <w:t>8</w:t>
        </w:r>
        <w:r w:rsidR="00E70DF8">
          <w:rPr>
            <w:noProof/>
            <w:webHidden/>
          </w:rPr>
          <w:fldChar w:fldCharType="end"/>
        </w:r>
      </w:hyperlink>
    </w:p>
    <w:p w14:paraId="0AF4EBD2" w14:textId="4DD37B29" w:rsidR="00E70DF8" w:rsidRDefault="00AF121C">
      <w:pPr>
        <w:pStyle w:val="TOC3"/>
        <w:tabs>
          <w:tab w:val="right" w:leader="dot" w:pos="5030"/>
        </w:tabs>
        <w:rPr>
          <w:rFonts w:eastAsiaTheme="minorEastAsia"/>
          <w:smallCaps w:val="0"/>
          <w:noProof/>
          <w:sz w:val="22"/>
          <w:lang w:val="en-US" w:eastAsia="en-US" w:bidi="ar-SA"/>
        </w:rPr>
      </w:pPr>
      <w:hyperlink w:anchor="_Toc462262704" w:history="1">
        <w:r w:rsidR="00E70DF8" w:rsidRPr="00B7680A">
          <w:rPr>
            <w:rStyle w:val="Hyperlink"/>
            <w:noProof/>
          </w:rPr>
          <w:t>Termenii privind prelucrarea datelor</w:t>
        </w:r>
        <w:r w:rsidR="00E70DF8">
          <w:rPr>
            <w:noProof/>
            <w:webHidden/>
          </w:rPr>
          <w:tab/>
        </w:r>
        <w:r w:rsidR="00E70DF8">
          <w:rPr>
            <w:noProof/>
            <w:webHidden/>
          </w:rPr>
          <w:fldChar w:fldCharType="begin"/>
        </w:r>
        <w:r w:rsidR="00E70DF8">
          <w:rPr>
            <w:noProof/>
            <w:webHidden/>
          </w:rPr>
          <w:instrText xml:space="preserve"> PAGEREF _Toc462262704 \h </w:instrText>
        </w:r>
        <w:r w:rsidR="00E70DF8">
          <w:rPr>
            <w:noProof/>
            <w:webHidden/>
          </w:rPr>
        </w:r>
        <w:r w:rsidR="00E70DF8">
          <w:rPr>
            <w:noProof/>
            <w:webHidden/>
          </w:rPr>
          <w:fldChar w:fldCharType="separate"/>
        </w:r>
        <w:r w:rsidR="00E70DF8">
          <w:rPr>
            <w:noProof/>
            <w:webHidden/>
          </w:rPr>
          <w:t>9</w:t>
        </w:r>
        <w:r w:rsidR="00E70DF8">
          <w:rPr>
            <w:noProof/>
            <w:webHidden/>
          </w:rPr>
          <w:fldChar w:fldCharType="end"/>
        </w:r>
      </w:hyperlink>
    </w:p>
    <w:p w14:paraId="71078FEF" w14:textId="53790327" w:rsidR="00E70DF8" w:rsidRDefault="00AF121C">
      <w:pPr>
        <w:pStyle w:val="TOC5"/>
        <w:tabs>
          <w:tab w:val="right" w:leader="dot" w:pos="5030"/>
        </w:tabs>
        <w:rPr>
          <w:rFonts w:eastAsiaTheme="minorEastAsia"/>
          <w:noProof/>
          <w:sz w:val="22"/>
          <w:lang w:val="en-US" w:eastAsia="en-US" w:bidi="ar-SA"/>
        </w:rPr>
      </w:pPr>
      <w:hyperlink w:anchor="_Toc462262705" w:history="1">
        <w:r w:rsidR="00E70DF8" w:rsidRPr="00B7680A">
          <w:rPr>
            <w:rStyle w:val="Hyperlink"/>
            <w:noProof/>
          </w:rPr>
          <w:t>Locaţia Datelor de client în repaus</w:t>
        </w:r>
        <w:r w:rsidR="00E70DF8">
          <w:rPr>
            <w:noProof/>
            <w:webHidden/>
          </w:rPr>
          <w:tab/>
        </w:r>
        <w:r w:rsidR="00E70DF8">
          <w:rPr>
            <w:noProof/>
            <w:webHidden/>
          </w:rPr>
          <w:fldChar w:fldCharType="begin"/>
        </w:r>
        <w:r w:rsidR="00E70DF8">
          <w:rPr>
            <w:noProof/>
            <w:webHidden/>
          </w:rPr>
          <w:instrText xml:space="preserve"> PAGEREF _Toc462262705 \h </w:instrText>
        </w:r>
        <w:r w:rsidR="00E70DF8">
          <w:rPr>
            <w:noProof/>
            <w:webHidden/>
          </w:rPr>
        </w:r>
        <w:r w:rsidR="00E70DF8">
          <w:rPr>
            <w:noProof/>
            <w:webHidden/>
          </w:rPr>
          <w:fldChar w:fldCharType="separate"/>
        </w:r>
        <w:r w:rsidR="00E70DF8">
          <w:rPr>
            <w:noProof/>
            <w:webHidden/>
          </w:rPr>
          <w:t>9</w:t>
        </w:r>
        <w:r w:rsidR="00E70DF8">
          <w:rPr>
            <w:noProof/>
            <w:webHidden/>
          </w:rPr>
          <w:fldChar w:fldCharType="end"/>
        </w:r>
      </w:hyperlink>
    </w:p>
    <w:p w14:paraId="4A29A9F4" w14:textId="215B686F" w:rsidR="00E70DF8" w:rsidRDefault="00AF121C">
      <w:pPr>
        <w:pStyle w:val="TOC5"/>
        <w:tabs>
          <w:tab w:val="right" w:leader="dot" w:pos="5030"/>
        </w:tabs>
        <w:rPr>
          <w:rFonts w:eastAsiaTheme="minorEastAsia"/>
          <w:noProof/>
          <w:sz w:val="22"/>
          <w:lang w:val="en-US" w:eastAsia="en-US" w:bidi="ar-SA"/>
        </w:rPr>
      </w:pPr>
      <w:hyperlink w:anchor="_Toc462262706" w:history="1">
        <w:r w:rsidR="00E70DF8" w:rsidRPr="00B7680A">
          <w:rPr>
            <w:rStyle w:val="Hyperlink"/>
            <w:noProof/>
          </w:rPr>
          <w:t>Confidenţialitate</w:t>
        </w:r>
        <w:r w:rsidR="00E70DF8">
          <w:rPr>
            <w:noProof/>
            <w:webHidden/>
          </w:rPr>
          <w:tab/>
        </w:r>
        <w:r w:rsidR="00E70DF8">
          <w:rPr>
            <w:noProof/>
            <w:webHidden/>
          </w:rPr>
          <w:fldChar w:fldCharType="begin"/>
        </w:r>
        <w:r w:rsidR="00E70DF8">
          <w:rPr>
            <w:noProof/>
            <w:webHidden/>
          </w:rPr>
          <w:instrText xml:space="preserve"> PAGEREF _Toc462262706 \h </w:instrText>
        </w:r>
        <w:r w:rsidR="00E70DF8">
          <w:rPr>
            <w:noProof/>
            <w:webHidden/>
          </w:rPr>
        </w:r>
        <w:r w:rsidR="00E70DF8">
          <w:rPr>
            <w:noProof/>
            <w:webHidden/>
          </w:rPr>
          <w:fldChar w:fldCharType="separate"/>
        </w:r>
        <w:r w:rsidR="00E70DF8">
          <w:rPr>
            <w:noProof/>
            <w:webHidden/>
          </w:rPr>
          <w:t>10</w:t>
        </w:r>
        <w:r w:rsidR="00E70DF8">
          <w:rPr>
            <w:noProof/>
            <w:webHidden/>
          </w:rPr>
          <w:fldChar w:fldCharType="end"/>
        </w:r>
      </w:hyperlink>
    </w:p>
    <w:p w14:paraId="3B69BF4C" w14:textId="2BB42804" w:rsidR="00E70DF8" w:rsidRDefault="00AF121C">
      <w:pPr>
        <w:pStyle w:val="TOC5"/>
        <w:tabs>
          <w:tab w:val="right" w:leader="dot" w:pos="5030"/>
        </w:tabs>
        <w:rPr>
          <w:rFonts w:eastAsiaTheme="minorEastAsia"/>
          <w:noProof/>
          <w:sz w:val="22"/>
          <w:lang w:val="en-US" w:eastAsia="en-US" w:bidi="ar-SA"/>
        </w:rPr>
      </w:pPr>
      <w:hyperlink w:anchor="_Toc462262707" w:history="1">
        <w:r w:rsidR="00E70DF8" w:rsidRPr="00B7680A">
          <w:rPr>
            <w:rStyle w:val="Hyperlink"/>
            <w:noProof/>
          </w:rPr>
          <w:t>Termeni europeni suplimentari</w:t>
        </w:r>
        <w:r w:rsidR="00E70DF8">
          <w:rPr>
            <w:noProof/>
            <w:webHidden/>
          </w:rPr>
          <w:tab/>
        </w:r>
        <w:r w:rsidR="00E70DF8">
          <w:rPr>
            <w:noProof/>
            <w:webHidden/>
          </w:rPr>
          <w:fldChar w:fldCharType="begin"/>
        </w:r>
        <w:r w:rsidR="00E70DF8">
          <w:rPr>
            <w:noProof/>
            <w:webHidden/>
          </w:rPr>
          <w:instrText xml:space="preserve"> PAGEREF _Toc462262707 \h </w:instrText>
        </w:r>
        <w:r w:rsidR="00E70DF8">
          <w:rPr>
            <w:noProof/>
            <w:webHidden/>
          </w:rPr>
        </w:r>
        <w:r w:rsidR="00E70DF8">
          <w:rPr>
            <w:noProof/>
            <w:webHidden/>
          </w:rPr>
          <w:fldChar w:fldCharType="separate"/>
        </w:r>
        <w:r w:rsidR="00E70DF8">
          <w:rPr>
            <w:noProof/>
            <w:webHidden/>
          </w:rPr>
          <w:t>10</w:t>
        </w:r>
        <w:r w:rsidR="00E70DF8">
          <w:rPr>
            <w:noProof/>
            <w:webHidden/>
          </w:rPr>
          <w:fldChar w:fldCharType="end"/>
        </w:r>
      </w:hyperlink>
    </w:p>
    <w:p w14:paraId="62DC8F4A" w14:textId="7D41CF50" w:rsidR="00E70DF8" w:rsidRDefault="00AF121C">
      <w:pPr>
        <w:pStyle w:val="TOC5"/>
        <w:tabs>
          <w:tab w:val="right" w:leader="dot" w:pos="5030"/>
        </w:tabs>
        <w:rPr>
          <w:rFonts w:eastAsiaTheme="minorEastAsia"/>
          <w:noProof/>
          <w:sz w:val="22"/>
          <w:lang w:val="en-US" w:eastAsia="en-US" w:bidi="ar-SA"/>
        </w:rPr>
      </w:pPr>
      <w:hyperlink w:anchor="_Toc462262708" w:history="1">
        <w:r w:rsidR="00E70DF8" w:rsidRPr="00B7680A">
          <w:rPr>
            <w:rStyle w:val="Hyperlink"/>
            <w:noProof/>
          </w:rPr>
          <w:t>Securitatea</w:t>
        </w:r>
        <w:r w:rsidR="00E70DF8">
          <w:rPr>
            <w:noProof/>
            <w:webHidden/>
          </w:rPr>
          <w:tab/>
        </w:r>
        <w:r w:rsidR="00E70DF8">
          <w:rPr>
            <w:noProof/>
            <w:webHidden/>
          </w:rPr>
          <w:fldChar w:fldCharType="begin"/>
        </w:r>
        <w:r w:rsidR="00E70DF8">
          <w:rPr>
            <w:noProof/>
            <w:webHidden/>
          </w:rPr>
          <w:instrText xml:space="preserve"> PAGEREF _Toc462262708 \h </w:instrText>
        </w:r>
        <w:r w:rsidR="00E70DF8">
          <w:rPr>
            <w:noProof/>
            <w:webHidden/>
          </w:rPr>
        </w:r>
        <w:r w:rsidR="00E70DF8">
          <w:rPr>
            <w:noProof/>
            <w:webHidden/>
          </w:rPr>
          <w:fldChar w:fldCharType="separate"/>
        </w:r>
        <w:r w:rsidR="00E70DF8">
          <w:rPr>
            <w:noProof/>
            <w:webHidden/>
          </w:rPr>
          <w:t>11</w:t>
        </w:r>
        <w:r w:rsidR="00E70DF8">
          <w:rPr>
            <w:noProof/>
            <w:webHidden/>
          </w:rPr>
          <w:fldChar w:fldCharType="end"/>
        </w:r>
      </w:hyperlink>
    </w:p>
    <w:p w14:paraId="4271EB11" w14:textId="45254D3D" w:rsidR="00E70DF8" w:rsidRDefault="00AF121C">
      <w:pPr>
        <w:pStyle w:val="TOC1"/>
        <w:tabs>
          <w:tab w:val="right" w:leader="dot" w:pos="5030"/>
        </w:tabs>
        <w:rPr>
          <w:rFonts w:eastAsiaTheme="minorEastAsia"/>
          <w:b w:val="0"/>
          <w:caps w:val="0"/>
          <w:noProof/>
          <w:sz w:val="22"/>
          <w:lang w:val="en-US" w:eastAsia="en-US" w:bidi="ar-SA"/>
        </w:rPr>
      </w:pPr>
      <w:hyperlink w:anchor="_Toc462262709" w:history="1">
        <w:r w:rsidR="00E70DF8" w:rsidRPr="00B7680A">
          <w:rPr>
            <w:rStyle w:val="Hyperlink"/>
            <w:noProof/>
          </w:rPr>
          <w:t>Termenii specifici Serviciilor online</w:t>
        </w:r>
        <w:r w:rsidR="00E70DF8">
          <w:rPr>
            <w:noProof/>
            <w:webHidden/>
          </w:rPr>
          <w:tab/>
        </w:r>
        <w:r w:rsidR="00E70DF8">
          <w:rPr>
            <w:noProof/>
            <w:webHidden/>
          </w:rPr>
          <w:fldChar w:fldCharType="begin"/>
        </w:r>
        <w:r w:rsidR="00E70DF8">
          <w:rPr>
            <w:noProof/>
            <w:webHidden/>
          </w:rPr>
          <w:instrText xml:space="preserve"> PAGEREF _Toc462262709 \h </w:instrText>
        </w:r>
        <w:r w:rsidR="00E70DF8">
          <w:rPr>
            <w:noProof/>
            <w:webHidden/>
          </w:rPr>
        </w:r>
        <w:r w:rsidR="00E70DF8">
          <w:rPr>
            <w:noProof/>
            <w:webHidden/>
          </w:rPr>
          <w:fldChar w:fldCharType="separate"/>
        </w:r>
        <w:r w:rsidR="00E70DF8">
          <w:rPr>
            <w:noProof/>
            <w:webHidden/>
          </w:rPr>
          <w:t>14</w:t>
        </w:r>
        <w:r w:rsidR="00E70DF8">
          <w:rPr>
            <w:noProof/>
            <w:webHidden/>
          </w:rPr>
          <w:fldChar w:fldCharType="end"/>
        </w:r>
      </w:hyperlink>
    </w:p>
    <w:p w14:paraId="2753B535" w14:textId="3F9552F5" w:rsidR="00E70DF8" w:rsidRDefault="00AF121C">
      <w:pPr>
        <w:pStyle w:val="TOC2"/>
        <w:tabs>
          <w:tab w:val="right" w:leader="dot" w:pos="5030"/>
        </w:tabs>
        <w:rPr>
          <w:rFonts w:eastAsiaTheme="minorEastAsia"/>
          <w:b w:val="0"/>
          <w:smallCaps w:val="0"/>
          <w:noProof/>
          <w:sz w:val="22"/>
          <w:lang w:val="en-US" w:eastAsia="en-US" w:bidi="ar-SA"/>
        </w:rPr>
      </w:pPr>
      <w:hyperlink w:anchor="_Toc462262710" w:history="1">
        <w:r w:rsidR="00E70DF8" w:rsidRPr="00B7680A">
          <w:rPr>
            <w:rStyle w:val="Hyperlink"/>
            <w:noProof/>
          </w:rPr>
          <w:t>Serviciile Microsoft Azure</w:t>
        </w:r>
        <w:r w:rsidR="00E70DF8">
          <w:rPr>
            <w:noProof/>
            <w:webHidden/>
          </w:rPr>
          <w:tab/>
        </w:r>
        <w:r w:rsidR="00E70DF8">
          <w:rPr>
            <w:noProof/>
            <w:webHidden/>
          </w:rPr>
          <w:fldChar w:fldCharType="begin"/>
        </w:r>
        <w:r w:rsidR="00E70DF8">
          <w:rPr>
            <w:noProof/>
            <w:webHidden/>
          </w:rPr>
          <w:instrText xml:space="preserve"> PAGEREF _Toc462262710 \h </w:instrText>
        </w:r>
        <w:r w:rsidR="00E70DF8">
          <w:rPr>
            <w:noProof/>
            <w:webHidden/>
          </w:rPr>
        </w:r>
        <w:r w:rsidR="00E70DF8">
          <w:rPr>
            <w:noProof/>
            <w:webHidden/>
          </w:rPr>
          <w:fldChar w:fldCharType="separate"/>
        </w:r>
        <w:r w:rsidR="00E70DF8">
          <w:rPr>
            <w:noProof/>
            <w:webHidden/>
          </w:rPr>
          <w:t>14</w:t>
        </w:r>
        <w:r w:rsidR="00E70DF8">
          <w:rPr>
            <w:noProof/>
            <w:webHidden/>
          </w:rPr>
          <w:fldChar w:fldCharType="end"/>
        </w:r>
      </w:hyperlink>
    </w:p>
    <w:p w14:paraId="515B7769" w14:textId="1D117979" w:rsidR="00E70DF8" w:rsidRDefault="00AF121C">
      <w:pPr>
        <w:pStyle w:val="TOC4"/>
        <w:rPr>
          <w:rFonts w:eastAsiaTheme="minorEastAsia"/>
          <w:smallCaps w:val="0"/>
          <w:noProof/>
          <w:sz w:val="22"/>
          <w:lang w:val="en-US" w:eastAsia="en-US" w:bidi="ar-SA"/>
        </w:rPr>
      </w:pPr>
      <w:hyperlink w:anchor="_Toc462262711" w:history="1">
        <w:r w:rsidR="00E70DF8" w:rsidRPr="00B7680A">
          <w:rPr>
            <w:rStyle w:val="Hyperlink"/>
            <w:noProof/>
          </w:rPr>
          <w:t>Microsoft Azure StorSimple</w:t>
        </w:r>
        <w:r w:rsidR="00E70DF8">
          <w:rPr>
            <w:noProof/>
            <w:webHidden/>
          </w:rPr>
          <w:tab/>
        </w:r>
        <w:r w:rsidR="00E70DF8">
          <w:rPr>
            <w:noProof/>
            <w:webHidden/>
          </w:rPr>
          <w:fldChar w:fldCharType="begin"/>
        </w:r>
        <w:r w:rsidR="00E70DF8">
          <w:rPr>
            <w:noProof/>
            <w:webHidden/>
          </w:rPr>
          <w:instrText xml:space="preserve"> PAGEREF _Toc462262711 \h </w:instrText>
        </w:r>
        <w:r w:rsidR="00E70DF8">
          <w:rPr>
            <w:noProof/>
            <w:webHidden/>
          </w:rPr>
        </w:r>
        <w:r w:rsidR="00E70DF8">
          <w:rPr>
            <w:noProof/>
            <w:webHidden/>
          </w:rPr>
          <w:fldChar w:fldCharType="separate"/>
        </w:r>
        <w:r w:rsidR="00E70DF8">
          <w:rPr>
            <w:noProof/>
            <w:webHidden/>
          </w:rPr>
          <w:t>15</w:t>
        </w:r>
        <w:r w:rsidR="00E70DF8">
          <w:rPr>
            <w:noProof/>
            <w:webHidden/>
          </w:rPr>
          <w:fldChar w:fldCharType="end"/>
        </w:r>
      </w:hyperlink>
    </w:p>
    <w:p w14:paraId="3D00EA16" w14:textId="0C9D5D39" w:rsidR="00E70DF8" w:rsidRDefault="00AF121C">
      <w:pPr>
        <w:pStyle w:val="TOC4"/>
        <w:rPr>
          <w:rFonts w:eastAsiaTheme="minorEastAsia"/>
          <w:smallCaps w:val="0"/>
          <w:noProof/>
          <w:sz w:val="22"/>
          <w:lang w:val="en-US" w:eastAsia="en-US" w:bidi="ar-SA"/>
        </w:rPr>
      </w:pPr>
      <w:hyperlink w:anchor="_Toc462262712" w:history="1">
        <w:r w:rsidR="00E70DF8" w:rsidRPr="00B7680A">
          <w:rPr>
            <w:rStyle w:val="Hyperlink"/>
            <w:noProof/>
          </w:rPr>
          <w:t>Aplicaţia de securitate Microsoft Cloud</w:t>
        </w:r>
        <w:r w:rsidR="00E70DF8">
          <w:rPr>
            <w:noProof/>
            <w:webHidden/>
          </w:rPr>
          <w:tab/>
        </w:r>
        <w:r w:rsidR="00E70DF8">
          <w:rPr>
            <w:noProof/>
            <w:webHidden/>
          </w:rPr>
          <w:fldChar w:fldCharType="begin"/>
        </w:r>
        <w:r w:rsidR="00E70DF8">
          <w:rPr>
            <w:noProof/>
            <w:webHidden/>
          </w:rPr>
          <w:instrText xml:space="preserve"> PAGEREF _Toc462262712 \h </w:instrText>
        </w:r>
        <w:r w:rsidR="00E70DF8">
          <w:rPr>
            <w:noProof/>
            <w:webHidden/>
          </w:rPr>
        </w:r>
        <w:r w:rsidR="00E70DF8">
          <w:rPr>
            <w:noProof/>
            <w:webHidden/>
          </w:rPr>
          <w:fldChar w:fldCharType="separate"/>
        </w:r>
        <w:r w:rsidR="00E70DF8">
          <w:rPr>
            <w:noProof/>
            <w:webHidden/>
          </w:rPr>
          <w:t>15</w:t>
        </w:r>
        <w:r w:rsidR="00E70DF8">
          <w:rPr>
            <w:noProof/>
            <w:webHidden/>
          </w:rPr>
          <w:fldChar w:fldCharType="end"/>
        </w:r>
      </w:hyperlink>
    </w:p>
    <w:p w14:paraId="672119E4" w14:textId="0CCCF47F" w:rsidR="00E70DF8" w:rsidRDefault="00AF121C">
      <w:pPr>
        <w:pStyle w:val="TOC2"/>
        <w:tabs>
          <w:tab w:val="right" w:leader="dot" w:pos="5030"/>
        </w:tabs>
        <w:rPr>
          <w:rFonts w:eastAsiaTheme="minorEastAsia"/>
          <w:b w:val="0"/>
          <w:smallCaps w:val="0"/>
          <w:noProof/>
          <w:sz w:val="22"/>
          <w:lang w:val="en-US" w:eastAsia="en-US" w:bidi="ar-SA"/>
        </w:rPr>
      </w:pPr>
      <w:hyperlink w:anchor="_Toc462262713" w:history="1">
        <w:r w:rsidR="00E70DF8" w:rsidRPr="00B7680A">
          <w:rPr>
            <w:rStyle w:val="Hyperlink"/>
            <w:noProof/>
          </w:rPr>
          <w:t>Enterprise Mobility + Security</w:t>
        </w:r>
        <w:r w:rsidR="00E70DF8">
          <w:rPr>
            <w:noProof/>
            <w:webHidden/>
          </w:rPr>
          <w:tab/>
        </w:r>
        <w:r w:rsidR="00E70DF8">
          <w:rPr>
            <w:noProof/>
            <w:webHidden/>
          </w:rPr>
          <w:fldChar w:fldCharType="begin"/>
        </w:r>
        <w:r w:rsidR="00E70DF8">
          <w:rPr>
            <w:noProof/>
            <w:webHidden/>
          </w:rPr>
          <w:instrText xml:space="preserve"> PAGEREF _Toc462262713 \h </w:instrText>
        </w:r>
        <w:r w:rsidR="00E70DF8">
          <w:rPr>
            <w:noProof/>
            <w:webHidden/>
          </w:rPr>
        </w:r>
        <w:r w:rsidR="00E70DF8">
          <w:rPr>
            <w:noProof/>
            <w:webHidden/>
          </w:rPr>
          <w:fldChar w:fldCharType="separate"/>
        </w:r>
        <w:r w:rsidR="00E70DF8">
          <w:rPr>
            <w:noProof/>
            <w:webHidden/>
          </w:rPr>
          <w:t>15</w:t>
        </w:r>
        <w:r w:rsidR="00E70DF8">
          <w:rPr>
            <w:noProof/>
            <w:webHidden/>
          </w:rPr>
          <w:fldChar w:fldCharType="end"/>
        </w:r>
      </w:hyperlink>
    </w:p>
    <w:p w14:paraId="7BEB401A" w14:textId="28227405" w:rsidR="00E70DF8" w:rsidRDefault="00AF121C">
      <w:pPr>
        <w:pStyle w:val="TOC4"/>
        <w:rPr>
          <w:rFonts w:eastAsiaTheme="minorEastAsia"/>
          <w:smallCaps w:val="0"/>
          <w:noProof/>
          <w:sz w:val="22"/>
          <w:lang w:val="en-US" w:eastAsia="en-US" w:bidi="ar-SA"/>
        </w:rPr>
      </w:pPr>
      <w:hyperlink w:anchor="_Toc462262714" w:history="1">
        <w:r w:rsidR="00E70DF8" w:rsidRPr="00B7680A">
          <w:rPr>
            <w:rStyle w:val="Hyperlink"/>
            <w:noProof/>
          </w:rPr>
          <w:t>Azure Active Directory Basic</w:t>
        </w:r>
        <w:r w:rsidR="00E70DF8">
          <w:rPr>
            <w:noProof/>
            <w:webHidden/>
          </w:rPr>
          <w:tab/>
        </w:r>
        <w:r w:rsidR="00E70DF8">
          <w:rPr>
            <w:noProof/>
            <w:webHidden/>
          </w:rPr>
          <w:fldChar w:fldCharType="begin"/>
        </w:r>
        <w:r w:rsidR="00E70DF8">
          <w:rPr>
            <w:noProof/>
            <w:webHidden/>
          </w:rPr>
          <w:instrText xml:space="preserve"> PAGEREF _Toc462262714 \h </w:instrText>
        </w:r>
        <w:r w:rsidR="00E70DF8">
          <w:rPr>
            <w:noProof/>
            <w:webHidden/>
          </w:rPr>
        </w:r>
        <w:r w:rsidR="00E70DF8">
          <w:rPr>
            <w:noProof/>
            <w:webHidden/>
          </w:rPr>
          <w:fldChar w:fldCharType="separate"/>
        </w:r>
        <w:r w:rsidR="00E70DF8">
          <w:rPr>
            <w:noProof/>
            <w:webHidden/>
          </w:rPr>
          <w:t>15</w:t>
        </w:r>
        <w:r w:rsidR="00E70DF8">
          <w:rPr>
            <w:noProof/>
            <w:webHidden/>
          </w:rPr>
          <w:fldChar w:fldCharType="end"/>
        </w:r>
      </w:hyperlink>
    </w:p>
    <w:p w14:paraId="0B072474" w14:textId="74C7189A" w:rsidR="00E70DF8" w:rsidRDefault="00AF121C">
      <w:pPr>
        <w:pStyle w:val="TOC4"/>
        <w:rPr>
          <w:rFonts w:eastAsiaTheme="minorEastAsia"/>
          <w:smallCaps w:val="0"/>
          <w:noProof/>
          <w:sz w:val="22"/>
          <w:lang w:val="en-US" w:eastAsia="en-US" w:bidi="ar-SA"/>
        </w:rPr>
      </w:pPr>
      <w:hyperlink w:anchor="_Toc462262715" w:history="1">
        <w:r w:rsidR="00E70DF8" w:rsidRPr="00B7680A">
          <w:rPr>
            <w:rStyle w:val="Hyperlink"/>
            <w:noProof/>
          </w:rPr>
          <w:t>Azure Active Directory Premium</w:t>
        </w:r>
        <w:r w:rsidR="00E70DF8">
          <w:rPr>
            <w:noProof/>
            <w:webHidden/>
          </w:rPr>
          <w:tab/>
        </w:r>
        <w:r w:rsidR="00E70DF8">
          <w:rPr>
            <w:noProof/>
            <w:webHidden/>
          </w:rPr>
          <w:fldChar w:fldCharType="begin"/>
        </w:r>
        <w:r w:rsidR="00E70DF8">
          <w:rPr>
            <w:noProof/>
            <w:webHidden/>
          </w:rPr>
          <w:instrText xml:space="preserve"> PAGEREF _Toc462262715 \h </w:instrText>
        </w:r>
        <w:r w:rsidR="00E70DF8">
          <w:rPr>
            <w:noProof/>
            <w:webHidden/>
          </w:rPr>
        </w:r>
        <w:r w:rsidR="00E70DF8">
          <w:rPr>
            <w:noProof/>
            <w:webHidden/>
          </w:rPr>
          <w:fldChar w:fldCharType="separate"/>
        </w:r>
        <w:r w:rsidR="00E70DF8">
          <w:rPr>
            <w:noProof/>
            <w:webHidden/>
          </w:rPr>
          <w:t>15</w:t>
        </w:r>
        <w:r w:rsidR="00E70DF8">
          <w:rPr>
            <w:noProof/>
            <w:webHidden/>
          </w:rPr>
          <w:fldChar w:fldCharType="end"/>
        </w:r>
      </w:hyperlink>
    </w:p>
    <w:p w14:paraId="2C0E251F" w14:textId="7FC3D233" w:rsidR="00E70DF8" w:rsidRDefault="00AF121C">
      <w:pPr>
        <w:pStyle w:val="TOC4"/>
        <w:rPr>
          <w:rFonts w:eastAsiaTheme="minorEastAsia"/>
          <w:smallCaps w:val="0"/>
          <w:noProof/>
          <w:sz w:val="22"/>
          <w:lang w:val="en-US" w:eastAsia="en-US" w:bidi="ar-SA"/>
        </w:rPr>
      </w:pPr>
      <w:hyperlink w:anchor="_Toc462262716" w:history="1">
        <w:r w:rsidR="00E70DF8" w:rsidRPr="00B7680A">
          <w:rPr>
            <w:rStyle w:val="Hyperlink"/>
            <w:noProof/>
          </w:rPr>
          <w:t>Azure Information Protection Premium</w:t>
        </w:r>
        <w:r w:rsidR="00E70DF8">
          <w:rPr>
            <w:noProof/>
            <w:webHidden/>
          </w:rPr>
          <w:tab/>
        </w:r>
        <w:r w:rsidR="00E70DF8">
          <w:rPr>
            <w:noProof/>
            <w:webHidden/>
          </w:rPr>
          <w:fldChar w:fldCharType="begin"/>
        </w:r>
        <w:r w:rsidR="00E70DF8">
          <w:rPr>
            <w:noProof/>
            <w:webHidden/>
          </w:rPr>
          <w:instrText xml:space="preserve"> PAGEREF _Toc462262716 \h </w:instrText>
        </w:r>
        <w:r w:rsidR="00E70DF8">
          <w:rPr>
            <w:noProof/>
            <w:webHidden/>
          </w:rPr>
        </w:r>
        <w:r w:rsidR="00E70DF8">
          <w:rPr>
            <w:noProof/>
            <w:webHidden/>
          </w:rPr>
          <w:fldChar w:fldCharType="separate"/>
        </w:r>
        <w:r w:rsidR="00E70DF8">
          <w:rPr>
            <w:noProof/>
            <w:webHidden/>
          </w:rPr>
          <w:t>15</w:t>
        </w:r>
        <w:r w:rsidR="00E70DF8">
          <w:rPr>
            <w:noProof/>
            <w:webHidden/>
          </w:rPr>
          <w:fldChar w:fldCharType="end"/>
        </w:r>
      </w:hyperlink>
    </w:p>
    <w:p w14:paraId="35B2EBD5" w14:textId="6DA3E28E" w:rsidR="00E70DF8" w:rsidRDefault="00AF121C">
      <w:pPr>
        <w:pStyle w:val="TOC4"/>
        <w:rPr>
          <w:rFonts w:eastAsiaTheme="minorEastAsia"/>
          <w:smallCaps w:val="0"/>
          <w:noProof/>
          <w:sz w:val="22"/>
          <w:lang w:val="en-US" w:eastAsia="en-US" w:bidi="ar-SA"/>
        </w:rPr>
      </w:pPr>
      <w:hyperlink w:anchor="_Toc462262717" w:history="1">
        <w:r w:rsidR="00E70DF8" w:rsidRPr="00B7680A">
          <w:rPr>
            <w:rStyle w:val="Hyperlink"/>
            <w:noProof/>
          </w:rPr>
          <w:t>Autentificarea Microsoft cu factori multipli</w:t>
        </w:r>
        <w:r w:rsidR="00E70DF8">
          <w:rPr>
            <w:noProof/>
            <w:webHidden/>
          </w:rPr>
          <w:tab/>
        </w:r>
        <w:r w:rsidR="00E70DF8">
          <w:rPr>
            <w:noProof/>
            <w:webHidden/>
          </w:rPr>
          <w:fldChar w:fldCharType="begin"/>
        </w:r>
        <w:r w:rsidR="00E70DF8">
          <w:rPr>
            <w:noProof/>
            <w:webHidden/>
          </w:rPr>
          <w:instrText xml:space="preserve"> PAGEREF _Toc462262717 \h </w:instrText>
        </w:r>
        <w:r w:rsidR="00E70DF8">
          <w:rPr>
            <w:noProof/>
            <w:webHidden/>
          </w:rPr>
        </w:r>
        <w:r w:rsidR="00E70DF8">
          <w:rPr>
            <w:noProof/>
            <w:webHidden/>
          </w:rPr>
          <w:fldChar w:fldCharType="separate"/>
        </w:r>
        <w:r w:rsidR="00E70DF8">
          <w:rPr>
            <w:noProof/>
            <w:webHidden/>
          </w:rPr>
          <w:t>15</w:t>
        </w:r>
        <w:r w:rsidR="00E70DF8">
          <w:rPr>
            <w:noProof/>
            <w:webHidden/>
          </w:rPr>
          <w:fldChar w:fldCharType="end"/>
        </w:r>
      </w:hyperlink>
    </w:p>
    <w:p w14:paraId="2C0E0E7E" w14:textId="7A33AE6C" w:rsidR="00E70DF8" w:rsidRDefault="00AF121C">
      <w:pPr>
        <w:pStyle w:val="TOC2"/>
        <w:tabs>
          <w:tab w:val="right" w:leader="dot" w:pos="5030"/>
        </w:tabs>
        <w:rPr>
          <w:rFonts w:eastAsiaTheme="minorEastAsia"/>
          <w:b w:val="0"/>
          <w:smallCaps w:val="0"/>
          <w:noProof/>
          <w:sz w:val="22"/>
          <w:lang w:val="en-US" w:eastAsia="en-US" w:bidi="ar-SA"/>
        </w:rPr>
      </w:pPr>
      <w:hyperlink w:anchor="_Toc462262718" w:history="1">
        <w:r w:rsidR="00E70DF8" w:rsidRPr="00B7680A">
          <w:rPr>
            <w:rStyle w:val="Hyperlink"/>
            <w:noProof/>
            <w:lang w:val="it-IT"/>
          </w:rPr>
          <w:t>Serviciile online Microsoft Dynamics</w:t>
        </w:r>
        <w:r w:rsidR="00E70DF8">
          <w:rPr>
            <w:noProof/>
            <w:webHidden/>
          </w:rPr>
          <w:tab/>
        </w:r>
        <w:r w:rsidR="00E70DF8">
          <w:rPr>
            <w:noProof/>
            <w:webHidden/>
          </w:rPr>
          <w:fldChar w:fldCharType="begin"/>
        </w:r>
        <w:r w:rsidR="00E70DF8">
          <w:rPr>
            <w:noProof/>
            <w:webHidden/>
          </w:rPr>
          <w:instrText xml:space="preserve"> PAGEREF _Toc462262718 \h </w:instrText>
        </w:r>
        <w:r w:rsidR="00E70DF8">
          <w:rPr>
            <w:noProof/>
            <w:webHidden/>
          </w:rPr>
        </w:r>
        <w:r w:rsidR="00E70DF8">
          <w:rPr>
            <w:noProof/>
            <w:webHidden/>
          </w:rPr>
          <w:fldChar w:fldCharType="separate"/>
        </w:r>
        <w:r w:rsidR="00E70DF8">
          <w:rPr>
            <w:noProof/>
            <w:webHidden/>
          </w:rPr>
          <w:t>16</w:t>
        </w:r>
        <w:r w:rsidR="00E70DF8">
          <w:rPr>
            <w:noProof/>
            <w:webHidden/>
          </w:rPr>
          <w:fldChar w:fldCharType="end"/>
        </w:r>
      </w:hyperlink>
    </w:p>
    <w:p w14:paraId="324EAF85" w14:textId="2C605708" w:rsidR="00E70DF8" w:rsidRDefault="00AF121C">
      <w:pPr>
        <w:pStyle w:val="TOC4"/>
        <w:rPr>
          <w:rFonts w:eastAsiaTheme="minorEastAsia"/>
          <w:smallCaps w:val="0"/>
          <w:noProof/>
          <w:sz w:val="22"/>
          <w:lang w:val="en-US" w:eastAsia="en-US" w:bidi="ar-SA"/>
        </w:rPr>
      </w:pPr>
      <w:hyperlink w:anchor="_Toc462262719" w:history="1">
        <w:r w:rsidR="00E70DF8" w:rsidRPr="00B7680A">
          <w:rPr>
            <w:rStyle w:val="Hyperlink"/>
            <w:noProof/>
          </w:rPr>
          <w:t>Microsoft Dynamics AX</w:t>
        </w:r>
        <w:r w:rsidR="00E70DF8">
          <w:rPr>
            <w:noProof/>
            <w:webHidden/>
          </w:rPr>
          <w:tab/>
        </w:r>
        <w:r w:rsidR="00E70DF8">
          <w:rPr>
            <w:noProof/>
            <w:webHidden/>
          </w:rPr>
          <w:fldChar w:fldCharType="begin"/>
        </w:r>
        <w:r w:rsidR="00E70DF8">
          <w:rPr>
            <w:noProof/>
            <w:webHidden/>
          </w:rPr>
          <w:instrText xml:space="preserve"> PAGEREF _Toc462262719 \h </w:instrText>
        </w:r>
        <w:r w:rsidR="00E70DF8">
          <w:rPr>
            <w:noProof/>
            <w:webHidden/>
          </w:rPr>
        </w:r>
        <w:r w:rsidR="00E70DF8">
          <w:rPr>
            <w:noProof/>
            <w:webHidden/>
          </w:rPr>
          <w:fldChar w:fldCharType="separate"/>
        </w:r>
        <w:r w:rsidR="00E70DF8">
          <w:rPr>
            <w:noProof/>
            <w:webHidden/>
          </w:rPr>
          <w:t>16</w:t>
        </w:r>
        <w:r w:rsidR="00E70DF8">
          <w:rPr>
            <w:noProof/>
            <w:webHidden/>
          </w:rPr>
          <w:fldChar w:fldCharType="end"/>
        </w:r>
      </w:hyperlink>
    </w:p>
    <w:p w14:paraId="0FB0608E" w14:textId="226BA392" w:rsidR="00E70DF8" w:rsidRDefault="00AF121C">
      <w:pPr>
        <w:pStyle w:val="TOC4"/>
        <w:rPr>
          <w:rFonts w:eastAsiaTheme="minorEastAsia"/>
          <w:smallCaps w:val="0"/>
          <w:noProof/>
          <w:sz w:val="22"/>
          <w:lang w:val="en-US" w:eastAsia="en-US" w:bidi="ar-SA"/>
        </w:rPr>
      </w:pPr>
      <w:hyperlink w:anchor="_Toc462262720" w:history="1">
        <w:r w:rsidR="00E70DF8" w:rsidRPr="00B7680A">
          <w:rPr>
            <w:rStyle w:val="Hyperlink"/>
            <w:noProof/>
            <w:lang w:val="it-IT"/>
          </w:rPr>
          <w:t>Microsoft Dynamics CRM Online</w:t>
        </w:r>
        <w:r w:rsidR="00E70DF8">
          <w:rPr>
            <w:noProof/>
            <w:webHidden/>
          </w:rPr>
          <w:tab/>
        </w:r>
        <w:r w:rsidR="00E70DF8">
          <w:rPr>
            <w:noProof/>
            <w:webHidden/>
          </w:rPr>
          <w:fldChar w:fldCharType="begin"/>
        </w:r>
        <w:r w:rsidR="00E70DF8">
          <w:rPr>
            <w:noProof/>
            <w:webHidden/>
          </w:rPr>
          <w:instrText xml:space="preserve"> PAGEREF _Toc462262720 \h </w:instrText>
        </w:r>
        <w:r w:rsidR="00E70DF8">
          <w:rPr>
            <w:noProof/>
            <w:webHidden/>
          </w:rPr>
        </w:r>
        <w:r w:rsidR="00E70DF8">
          <w:rPr>
            <w:noProof/>
            <w:webHidden/>
          </w:rPr>
          <w:fldChar w:fldCharType="separate"/>
        </w:r>
        <w:r w:rsidR="00E70DF8">
          <w:rPr>
            <w:noProof/>
            <w:webHidden/>
          </w:rPr>
          <w:t>16</w:t>
        </w:r>
        <w:r w:rsidR="00E70DF8">
          <w:rPr>
            <w:noProof/>
            <w:webHidden/>
          </w:rPr>
          <w:fldChar w:fldCharType="end"/>
        </w:r>
      </w:hyperlink>
    </w:p>
    <w:p w14:paraId="7C74D5E3" w14:textId="174E867C" w:rsidR="00E70DF8" w:rsidRDefault="00AF121C">
      <w:pPr>
        <w:pStyle w:val="TOC4"/>
        <w:rPr>
          <w:rFonts w:eastAsiaTheme="minorEastAsia"/>
          <w:smallCaps w:val="0"/>
          <w:noProof/>
          <w:sz w:val="22"/>
          <w:lang w:val="en-US" w:eastAsia="en-US" w:bidi="ar-SA"/>
        </w:rPr>
      </w:pPr>
      <w:hyperlink w:anchor="_Toc462262721" w:history="1">
        <w:r w:rsidR="00E70DF8" w:rsidRPr="00B7680A">
          <w:rPr>
            <w:rStyle w:val="Hyperlink"/>
            <w:noProof/>
          </w:rPr>
          <w:t>Microsoft Dynamics Marketing</w:t>
        </w:r>
        <w:r w:rsidR="00E70DF8">
          <w:rPr>
            <w:noProof/>
            <w:webHidden/>
          </w:rPr>
          <w:tab/>
        </w:r>
        <w:r w:rsidR="00E70DF8">
          <w:rPr>
            <w:noProof/>
            <w:webHidden/>
          </w:rPr>
          <w:fldChar w:fldCharType="begin"/>
        </w:r>
        <w:r w:rsidR="00E70DF8">
          <w:rPr>
            <w:noProof/>
            <w:webHidden/>
          </w:rPr>
          <w:instrText xml:space="preserve"> PAGEREF _Toc462262721 \h </w:instrText>
        </w:r>
        <w:r w:rsidR="00E70DF8">
          <w:rPr>
            <w:noProof/>
            <w:webHidden/>
          </w:rPr>
        </w:r>
        <w:r w:rsidR="00E70DF8">
          <w:rPr>
            <w:noProof/>
            <w:webHidden/>
          </w:rPr>
          <w:fldChar w:fldCharType="separate"/>
        </w:r>
        <w:r w:rsidR="00E70DF8">
          <w:rPr>
            <w:noProof/>
            <w:webHidden/>
          </w:rPr>
          <w:t>16</w:t>
        </w:r>
        <w:r w:rsidR="00E70DF8">
          <w:rPr>
            <w:noProof/>
            <w:webHidden/>
          </w:rPr>
          <w:fldChar w:fldCharType="end"/>
        </w:r>
      </w:hyperlink>
    </w:p>
    <w:p w14:paraId="293E6F69" w14:textId="7907E307" w:rsidR="00E70DF8" w:rsidRDefault="00AF121C">
      <w:pPr>
        <w:pStyle w:val="TOC4"/>
        <w:rPr>
          <w:rFonts w:eastAsiaTheme="minorEastAsia"/>
          <w:smallCaps w:val="0"/>
          <w:noProof/>
          <w:sz w:val="22"/>
          <w:lang w:val="en-US" w:eastAsia="en-US" w:bidi="ar-SA"/>
        </w:rPr>
      </w:pPr>
      <w:hyperlink w:anchor="_Toc462262722" w:history="1">
        <w:r w:rsidR="00E70DF8" w:rsidRPr="00B7680A">
          <w:rPr>
            <w:rStyle w:val="Hyperlink"/>
            <w:noProof/>
          </w:rPr>
          <w:t>Microsoft Social Engagement</w:t>
        </w:r>
        <w:r w:rsidR="00E70DF8">
          <w:rPr>
            <w:noProof/>
            <w:webHidden/>
          </w:rPr>
          <w:tab/>
        </w:r>
        <w:r w:rsidR="00E70DF8">
          <w:rPr>
            <w:noProof/>
            <w:webHidden/>
          </w:rPr>
          <w:fldChar w:fldCharType="begin"/>
        </w:r>
        <w:r w:rsidR="00E70DF8">
          <w:rPr>
            <w:noProof/>
            <w:webHidden/>
          </w:rPr>
          <w:instrText xml:space="preserve"> PAGEREF _Toc462262722 \h </w:instrText>
        </w:r>
        <w:r w:rsidR="00E70DF8">
          <w:rPr>
            <w:noProof/>
            <w:webHidden/>
          </w:rPr>
        </w:r>
        <w:r w:rsidR="00E70DF8">
          <w:rPr>
            <w:noProof/>
            <w:webHidden/>
          </w:rPr>
          <w:fldChar w:fldCharType="separate"/>
        </w:r>
        <w:r w:rsidR="00E70DF8">
          <w:rPr>
            <w:noProof/>
            <w:webHidden/>
          </w:rPr>
          <w:t>16</w:t>
        </w:r>
        <w:r w:rsidR="00E70DF8">
          <w:rPr>
            <w:noProof/>
            <w:webHidden/>
          </w:rPr>
          <w:fldChar w:fldCharType="end"/>
        </w:r>
      </w:hyperlink>
    </w:p>
    <w:p w14:paraId="5B44D20E" w14:textId="3610A80E" w:rsidR="00E70DF8" w:rsidRDefault="00AF121C">
      <w:pPr>
        <w:pStyle w:val="TOC4"/>
        <w:rPr>
          <w:rFonts w:eastAsiaTheme="minorEastAsia"/>
          <w:smallCaps w:val="0"/>
          <w:noProof/>
          <w:sz w:val="22"/>
          <w:lang w:val="en-US" w:eastAsia="en-US" w:bidi="ar-SA"/>
        </w:rPr>
      </w:pPr>
      <w:hyperlink w:anchor="_Toc462262723" w:history="1">
        <w:r w:rsidR="00E70DF8" w:rsidRPr="00B7680A">
          <w:rPr>
            <w:rStyle w:val="Hyperlink"/>
            <w:noProof/>
            <w:lang w:val="it-IT"/>
          </w:rPr>
          <w:t>Parature, de la Microsoft</w:t>
        </w:r>
        <w:r w:rsidR="00E70DF8">
          <w:rPr>
            <w:noProof/>
            <w:webHidden/>
          </w:rPr>
          <w:tab/>
        </w:r>
        <w:r w:rsidR="00E70DF8">
          <w:rPr>
            <w:noProof/>
            <w:webHidden/>
          </w:rPr>
          <w:fldChar w:fldCharType="begin"/>
        </w:r>
        <w:r w:rsidR="00E70DF8">
          <w:rPr>
            <w:noProof/>
            <w:webHidden/>
          </w:rPr>
          <w:instrText xml:space="preserve"> PAGEREF _Toc462262723 \h </w:instrText>
        </w:r>
        <w:r w:rsidR="00E70DF8">
          <w:rPr>
            <w:noProof/>
            <w:webHidden/>
          </w:rPr>
        </w:r>
        <w:r w:rsidR="00E70DF8">
          <w:rPr>
            <w:noProof/>
            <w:webHidden/>
          </w:rPr>
          <w:fldChar w:fldCharType="separate"/>
        </w:r>
        <w:r w:rsidR="00E70DF8">
          <w:rPr>
            <w:noProof/>
            <w:webHidden/>
          </w:rPr>
          <w:t>17</w:t>
        </w:r>
        <w:r w:rsidR="00E70DF8">
          <w:rPr>
            <w:noProof/>
            <w:webHidden/>
          </w:rPr>
          <w:fldChar w:fldCharType="end"/>
        </w:r>
      </w:hyperlink>
    </w:p>
    <w:p w14:paraId="7A3B44CA" w14:textId="5CA0F1A1" w:rsidR="00E70DF8" w:rsidRDefault="00AF121C">
      <w:pPr>
        <w:pStyle w:val="TOC2"/>
        <w:tabs>
          <w:tab w:val="right" w:leader="dot" w:pos="5030"/>
        </w:tabs>
        <w:rPr>
          <w:rFonts w:eastAsiaTheme="minorEastAsia"/>
          <w:b w:val="0"/>
          <w:smallCaps w:val="0"/>
          <w:noProof/>
          <w:sz w:val="22"/>
          <w:lang w:val="en-US" w:eastAsia="en-US" w:bidi="ar-SA"/>
        </w:rPr>
      </w:pPr>
      <w:hyperlink w:anchor="_Toc462262724" w:history="1">
        <w:r w:rsidR="00E70DF8" w:rsidRPr="00B7680A">
          <w:rPr>
            <w:rStyle w:val="Hyperlink"/>
            <w:noProof/>
            <w:lang w:val="it-IT"/>
          </w:rPr>
          <w:t>Serviciile Office 365</w:t>
        </w:r>
        <w:r w:rsidR="00E70DF8">
          <w:rPr>
            <w:noProof/>
            <w:webHidden/>
          </w:rPr>
          <w:tab/>
        </w:r>
        <w:r w:rsidR="00E70DF8">
          <w:rPr>
            <w:noProof/>
            <w:webHidden/>
          </w:rPr>
          <w:fldChar w:fldCharType="begin"/>
        </w:r>
        <w:r w:rsidR="00E70DF8">
          <w:rPr>
            <w:noProof/>
            <w:webHidden/>
          </w:rPr>
          <w:instrText xml:space="preserve"> PAGEREF _Toc462262724 \h </w:instrText>
        </w:r>
        <w:r w:rsidR="00E70DF8">
          <w:rPr>
            <w:noProof/>
            <w:webHidden/>
          </w:rPr>
        </w:r>
        <w:r w:rsidR="00E70DF8">
          <w:rPr>
            <w:noProof/>
            <w:webHidden/>
          </w:rPr>
          <w:fldChar w:fldCharType="separate"/>
        </w:r>
        <w:r w:rsidR="00E70DF8">
          <w:rPr>
            <w:noProof/>
            <w:webHidden/>
          </w:rPr>
          <w:t>17</w:t>
        </w:r>
        <w:r w:rsidR="00E70DF8">
          <w:rPr>
            <w:noProof/>
            <w:webHidden/>
          </w:rPr>
          <w:fldChar w:fldCharType="end"/>
        </w:r>
      </w:hyperlink>
    </w:p>
    <w:p w14:paraId="4ECAF431" w14:textId="05B4C85F" w:rsidR="00E70DF8" w:rsidRDefault="00AF121C">
      <w:pPr>
        <w:pStyle w:val="TOC4"/>
        <w:rPr>
          <w:rFonts w:eastAsiaTheme="minorEastAsia"/>
          <w:smallCaps w:val="0"/>
          <w:noProof/>
          <w:sz w:val="22"/>
          <w:lang w:val="en-US" w:eastAsia="en-US" w:bidi="ar-SA"/>
        </w:rPr>
      </w:pPr>
      <w:hyperlink w:anchor="_Toc462262725" w:history="1">
        <w:r w:rsidR="00E70DF8" w:rsidRPr="00B7680A">
          <w:rPr>
            <w:rStyle w:val="Hyperlink"/>
            <w:noProof/>
          </w:rPr>
          <w:t>Exchange Online</w:t>
        </w:r>
        <w:r w:rsidR="00E70DF8">
          <w:rPr>
            <w:noProof/>
            <w:webHidden/>
          </w:rPr>
          <w:tab/>
        </w:r>
        <w:r w:rsidR="00E70DF8">
          <w:rPr>
            <w:noProof/>
            <w:webHidden/>
          </w:rPr>
          <w:fldChar w:fldCharType="begin"/>
        </w:r>
        <w:r w:rsidR="00E70DF8">
          <w:rPr>
            <w:noProof/>
            <w:webHidden/>
          </w:rPr>
          <w:instrText xml:space="preserve"> PAGEREF _Toc462262725 \h </w:instrText>
        </w:r>
        <w:r w:rsidR="00E70DF8">
          <w:rPr>
            <w:noProof/>
            <w:webHidden/>
          </w:rPr>
        </w:r>
        <w:r w:rsidR="00E70DF8">
          <w:rPr>
            <w:noProof/>
            <w:webHidden/>
          </w:rPr>
          <w:fldChar w:fldCharType="separate"/>
        </w:r>
        <w:r w:rsidR="00E70DF8">
          <w:rPr>
            <w:noProof/>
            <w:webHidden/>
          </w:rPr>
          <w:t>17</w:t>
        </w:r>
        <w:r w:rsidR="00E70DF8">
          <w:rPr>
            <w:noProof/>
            <w:webHidden/>
          </w:rPr>
          <w:fldChar w:fldCharType="end"/>
        </w:r>
      </w:hyperlink>
    </w:p>
    <w:p w14:paraId="5B06CA8D" w14:textId="6F400DDA" w:rsidR="00E70DF8" w:rsidRDefault="00AF121C">
      <w:pPr>
        <w:pStyle w:val="TOC4"/>
        <w:rPr>
          <w:rFonts w:eastAsiaTheme="minorEastAsia"/>
          <w:smallCaps w:val="0"/>
          <w:noProof/>
          <w:sz w:val="22"/>
          <w:lang w:val="en-US" w:eastAsia="en-US" w:bidi="ar-SA"/>
        </w:rPr>
      </w:pPr>
      <w:hyperlink w:anchor="_Toc462262726" w:history="1">
        <w:r w:rsidR="00E70DF8" w:rsidRPr="00B7680A">
          <w:rPr>
            <w:rStyle w:val="Hyperlink"/>
            <w:noProof/>
            <w:lang w:val="it-IT"/>
          </w:rPr>
          <w:t>Aplicaţii cu Office 365</w:t>
        </w:r>
        <w:r w:rsidR="00E70DF8">
          <w:rPr>
            <w:noProof/>
            <w:webHidden/>
          </w:rPr>
          <w:tab/>
        </w:r>
        <w:r w:rsidR="00E70DF8">
          <w:rPr>
            <w:noProof/>
            <w:webHidden/>
          </w:rPr>
          <w:fldChar w:fldCharType="begin"/>
        </w:r>
        <w:r w:rsidR="00E70DF8">
          <w:rPr>
            <w:noProof/>
            <w:webHidden/>
          </w:rPr>
          <w:instrText xml:space="preserve"> PAGEREF _Toc462262726 \h </w:instrText>
        </w:r>
        <w:r w:rsidR="00E70DF8">
          <w:rPr>
            <w:noProof/>
            <w:webHidden/>
          </w:rPr>
        </w:r>
        <w:r w:rsidR="00E70DF8">
          <w:rPr>
            <w:noProof/>
            <w:webHidden/>
          </w:rPr>
          <w:fldChar w:fldCharType="separate"/>
        </w:r>
        <w:r w:rsidR="00E70DF8">
          <w:rPr>
            <w:noProof/>
            <w:webHidden/>
          </w:rPr>
          <w:t>19</w:t>
        </w:r>
        <w:r w:rsidR="00E70DF8">
          <w:rPr>
            <w:noProof/>
            <w:webHidden/>
          </w:rPr>
          <w:fldChar w:fldCharType="end"/>
        </w:r>
      </w:hyperlink>
    </w:p>
    <w:p w14:paraId="2E955964" w14:textId="14563FC5" w:rsidR="00E70DF8" w:rsidRDefault="00AF121C">
      <w:pPr>
        <w:pStyle w:val="TOC4"/>
        <w:rPr>
          <w:rFonts w:eastAsiaTheme="minorEastAsia"/>
          <w:smallCaps w:val="0"/>
          <w:noProof/>
          <w:sz w:val="22"/>
          <w:lang w:val="en-US" w:eastAsia="en-US" w:bidi="ar-SA"/>
        </w:rPr>
      </w:pPr>
      <w:hyperlink w:anchor="_Toc462262727" w:history="1">
        <w:r w:rsidR="00E70DF8" w:rsidRPr="00B7680A">
          <w:rPr>
            <w:rStyle w:val="Hyperlink"/>
            <w:noProof/>
          </w:rPr>
          <w:t>Office 365 Delve Analytics</w:t>
        </w:r>
        <w:r w:rsidR="00E70DF8">
          <w:rPr>
            <w:noProof/>
            <w:webHidden/>
          </w:rPr>
          <w:tab/>
        </w:r>
        <w:r w:rsidR="00E70DF8">
          <w:rPr>
            <w:noProof/>
            <w:webHidden/>
          </w:rPr>
          <w:fldChar w:fldCharType="begin"/>
        </w:r>
        <w:r w:rsidR="00E70DF8">
          <w:rPr>
            <w:noProof/>
            <w:webHidden/>
          </w:rPr>
          <w:instrText xml:space="preserve"> PAGEREF _Toc462262727 \h </w:instrText>
        </w:r>
        <w:r w:rsidR="00E70DF8">
          <w:rPr>
            <w:noProof/>
            <w:webHidden/>
          </w:rPr>
        </w:r>
        <w:r w:rsidR="00E70DF8">
          <w:rPr>
            <w:noProof/>
            <w:webHidden/>
          </w:rPr>
          <w:fldChar w:fldCharType="separate"/>
        </w:r>
        <w:r w:rsidR="00E70DF8">
          <w:rPr>
            <w:noProof/>
            <w:webHidden/>
          </w:rPr>
          <w:t>19</w:t>
        </w:r>
        <w:r w:rsidR="00E70DF8">
          <w:rPr>
            <w:noProof/>
            <w:webHidden/>
          </w:rPr>
          <w:fldChar w:fldCharType="end"/>
        </w:r>
      </w:hyperlink>
    </w:p>
    <w:p w14:paraId="329326D3" w14:textId="28D74CAA" w:rsidR="00E70DF8" w:rsidRDefault="00AF121C">
      <w:pPr>
        <w:pStyle w:val="TOC4"/>
        <w:rPr>
          <w:rFonts w:eastAsiaTheme="minorEastAsia"/>
          <w:smallCaps w:val="0"/>
          <w:noProof/>
          <w:sz w:val="22"/>
          <w:lang w:val="en-US" w:eastAsia="en-US" w:bidi="ar-SA"/>
        </w:rPr>
      </w:pPr>
      <w:hyperlink w:anchor="_Toc462262728" w:history="1">
        <w:r w:rsidR="00E70DF8" w:rsidRPr="00B7680A">
          <w:rPr>
            <w:rStyle w:val="Hyperlink"/>
            <w:noProof/>
          </w:rPr>
          <w:t>Office 365 Advanced eDiscovery</w:t>
        </w:r>
        <w:r w:rsidR="00E70DF8">
          <w:rPr>
            <w:noProof/>
            <w:webHidden/>
          </w:rPr>
          <w:tab/>
        </w:r>
        <w:r w:rsidR="00E70DF8">
          <w:rPr>
            <w:noProof/>
            <w:webHidden/>
          </w:rPr>
          <w:fldChar w:fldCharType="begin"/>
        </w:r>
        <w:r w:rsidR="00E70DF8">
          <w:rPr>
            <w:noProof/>
            <w:webHidden/>
          </w:rPr>
          <w:instrText xml:space="preserve"> PAGEREF _Toc462262728 \h </w:instrText>
        </w:r>
        <w:r w:rsidR="00E70DF8">
          <w:rPr>
            <w:noProof/>
            <w:webHidden/>
          </w:rPr>
        </w:r>
        <w:r w:rsidR="00E70DF8">
          <w:rPr>
            <w:noProof/>
            <w:webHidden/>
          </w:rPr>
          <w:fldChar w:fldCharType="separate"/>
        </w:r>
        <w:r w:rsidR="00E70DF8">
          <w:rPr>
            <w:noProof/>
            <w:webHidden/>
          </w:rPr>
          <w:t>19</w:t>
        </w:r>
        <w:r w:rsidR="00E70DF8">
          <w:rPr>
            <w:noProof/>
            <w:webHidden/>
          </w:rPr>
          <w:fldChar w:fldCharType="end"/>
        </w:r>
      </w:hyperlink>
    </w:p>
    <w:p w14:paraId="524529CB" w14:textId="5FFCEDC8" w:rsidR="00E70DF8" w:rsidRDefault="00AF121C">
      <w:pPr>
        <w:pStyle w:val="TOC4"/>
        <w:rPr>
          <w:rFonts w:eastAsiaTheme="minorEastAsia"/>
          <w:smallCaps w:val="0"/>
          <w:noProof/>
          <w:sz w:val="22"/>
          <w:lang w:val="en-US" w:eastAsia="en-US" w:bidi="ar-SA"/>
        </w:rPr>
      </w:pPr>
      <w:hyperlink w:anchor="_Toc462262729" w:history="1">
        <w:r w:rsidR="00E70DF8" w:rsidRPr="00B7680A">
          <w:rPr>
            <w:rStyle w:val="Hyperlink"/>
            <w:noProof/>
          </w:rPr>
          <w:t>Office Online</w:t>
        </w:r>
        <w:r w:rsidR="00E70DF8">
          <w:rPr>
            <w:noProof/>
            <w:webHidden/>
          </w:rPr>
          <w:tab/>
        </w:r>
        <w:r w:rsidR="00E70DF8">
          <w:rPr>
            <w:noProof/>
            <w:webHidden/>
          </w:rPr>
          <w:fldChar w:fldCharType="begin"/>
        </w:r>
        <w:r w:rsidR="00E70DF8">
          <w:rPr>
            <w:noProof/>
            <w:webHidden/>
          </w:rPr>
          <w:instrText xml:space="preserve"> PAGEREF _Toc462262729 \h </w:instrText>
        </w:r>
        <w:r w:rsidR="00E70DF8">
          <w:rPr>
            <w:noProof/>
            <w:webHidden/>
          </w:rPr>
        </w:r>
        <w:r w:rsidR="00E70DF8">
          <w:rPr>
            <w:noProof/>
            <w:webHidden/>
          </w:rPr>
          <w:fldChar w:fldCharType="separate"/>
        </w:r>
        <w:r w:rsidR="00E70DF8">
          <w:rPr>
            <w:noProof/>
            <w:webHidden/>
          </w:rPr>
          <w:t>20</w:t>
        </w:r>
        <w:r w:rsidR="00E70DF8">
          <w:rPr>
            <w:noProof/>
            <w:webHidden/>
          </w:rPr>
          <w:fldChar w:fldCharType="end"/>
        </w:r>
      </w:hyperlink>
    </w:p>
    <w:p w14:paraId="426132FA" w14:textId="4256B455" w:rsidR="00E70DF8" w:rsidRDefault="00AF121C">
      <w:pPr>
        <w:pStyle w:val="TOC4"/>
        <w:rPr>
          <w:rFonts w:eastAsiaTheme="minorEastAsia"/>
          <w:smallCaps w:val="0"/>
          <w:noProof/>
          <w:sz w:val="22"/>
          <w:lang w:val="en-US" w:eastAsia="en-US" w:bidi="ar-SA"/>
        </w:rPr>
      </w:pPr>
      <w:hyperlink w:anchor="_Toc462262730" w:history="1">
        <w:r w:rsidR="00E70DF8" w:rsidRPr="00B7680A">
          <w:rPr>
            <w:rStyle w:val="Hyperlink"/>
            <w:noProof/>
            <w:lang w:val="it-IT"/>
          </w:rPr>
          <w:t>OneDrive pentru business</w:t>
        </w:r>
        <w:r w:rsidR="00E70DF8">
          <w:rPr>
            <w:noProof/>
            <w:webHidden/>
          </w:rPr>
          <w:tab/>
        </w:r>
        <w:r w:rsidR="00E70DF8">
          <w:rPr>
            <w:noProof/>
            <w:webHidden/>
          </w:rPr>
          <w:fldChar w:fldCharType="begin"/>
        </w:r>
        <w:r w:rsidR="00E70DF8">
          <w:rPr>
            <w:noProof/>
            <w:webHidden/>
          </w:rPr>
          <w:instrText xml:space="preserve"> PAGEREF _Toc462262730 \h </w:instrText>
        </w:r>
        <w:r w:rsidR="00E70DF8">
          <w:rPr>
            <w:noProof/>
            <w:webHidden/>
          </w:rPr>
        </w:r>
        <w:r w:rsidR="00E70DF8">
          <w:rPr>
            <w:noProof/>
            <w:webHidden/>
          </w:rPr>
          <w:fldChar w:fldCharType="separate"/>
        </w:r>
        <w:r w:rsidR="00E70DF8">
          <w:rPr>
            <w:noProof/>
            <w:webHidden/>
          </w:rPr>
          <w:t>20</w:t>
        </w:r>
        <w:r w:rsidR="00E70DF8">
          <w:rPr>
            <w:noProof/>
            <w:webHidden/>
          </w:rPr>
          <w:fldChar w:fldCharType="end"/>
        </w:r>
      </w:hyperlink>
    </w:p>
    <w:p w14:paraId="25ED7FAE" w14:textId="0285EF3C" w:rsidR="00E70DF8" w:rsidRDefault="00AF121C">
      <w:pPr>
        <w:pStyle w:val="TOC4"/>
        <w:rPr>
          <w:rFonts w:eastAsiaTheme="minorEastAsia"/>
          <w:smallCaps w:val="0"/>
          <w:noProof/>
          <w:sz w:val="22"/>
          <w:lang w:val="en-US" w:eastAsia="en-US" w:bidi="ar-SA"/>
        </w:rPr>
      </w:pPr>
      <w:hyperlink w:anchor="_Toc462262731" w:history="1">
        <w:r w:rsidR="00E70DF8" w:rsidRPr="00B7680A">
          <w:rPr>
            <w:rStyle w:val="Hyperlink"/>
            <w:noProof/>
          </w:rPr>
          <w:t>Project Online</w:t>
        </w:r>
        <w:r w:rsidR="00E70DF8">
          <w:rPr>
            <w:noProof/>
            <w:webHidden/>
          </w:rPr>
          <w:tab/>
        </w:r>
        <w:r w:rsidR="00E70DF8">
          <w:rPr>
            <w:noProof/>
            <w:webHidden/>
          </w:rPr>
          <w:fldChar w:fldCharType="begin"/>
        </w:r>
        <w:r w:rsidR="00E70DF8">
          <w:rPr>
            <w:noProof/>
            <w:webHidden/>
          </w:rPr>
          <w:instrText xml:space="preserve"> PAGEREF _Toc462262731 \h </w:instrText>
        </w:r>
        <w:r w:rsidR="00E70DF8">
          <w:rPr>
            <w:noProof/>
            <w:webHidden/>
          </w:rPr>
        </w:r>
        <w:r w:rsidR="00E70DF8">
          <w:rPr>
            <w:noProof/>
            <w:webHidden/>
          </w:rPr>
          <w:fldChar w:fldCharType="separate"/>
        </w:r>
        <w:r w:rsidR="00E70DF8">
          <w:rPr>
            <w:noProof/>
            <w:webHidden/>
          </w:rPr>
          <w:t>20</w:t>
        </w:r>
        <w:r w:rsidR="00E70DF8">
          <w:rPr>
            <w:noProof/>
            <w:webHidden/>
          </w:rPr>
          <w:fldChar w:fldCharType="end"/>
        </w:r>
      </w:hyperlink>
    </w:p>
    <w:p w14:paraId="23480E67" w14:textId="02D75D1B" w:rsidR="00E70DF8" w:rsidRDefault="00AF121C">
      <w:pPr>
        <w:pStyle w:val="TOC4"/>
        <w:rPr>
          <w:rFonts w:eastAsiaTheme="minorEastAsia"/>
          <w:smallCaps w:val="0"/>
          <w:noProof/>
          <w:sz w:val="22"/>
          <w:lang w:val="en-US" w:eastAsia="en-US" w:bidi="ar-SA"/>
        </w:rPr>
      </w:pPr>
      <w:hyperlink w:anchor="_Toc462262732" w:history="1">
        <w:r w:rsidR="00E70DF8" w:rsidRPr="00B7680A">
          <w:rPr>
            <w:rStyle w:val="Hyperlink"/>
            <w:noProof/>
          </w:rPr>
          <w:t>SharePoint Online</w:t>
        </w:r>
        <w:r w:rsidR="00E70DF8">
          <w:rPr>
            <w:noProof/>
            <w:webHidden/>
          </w:rPr>
          <w:tab/>
        </w:r>
        <w:r w:rsidR="00E70DF8">
          <w:rPr>
            <w:noProof/>
            <w:webHidden/>
          </w:rPr>
          <w:fldChar w:fldCharType="begin"/>
        </w:r>
        <w:r w:rsidR="00E70DF8">
          <w:rPr>
            <w:noProof/>
            <w:webHidden/>
          </w:rPr>
          <w:instrText xml:space="preserve"> PAGEREF _Toc462262732 \h </w:instrText>
        </w:r>
        <w:r w:rsidR="00E70DF8">
          <w:rPr>
            <w:noProof/>
            <w:webHidden/>
          </w:rPr>
        </w:r>
        <w:r w:rsidR="00E70DF8">
          <w:rPr>
            <w:noProof/>
            <w:webHidden/>
          </w:rPr>
          <w:fldChar w:fldCharType="separate"/>
        </w:r>
        <w:r w:rsidR="00E70DF8">
          <w:rPr>
            <w:noProof/>
            <w:webHidden/>
          </w:rPr>
          <w:t>20</w:t>
        </w:r>
        <w:r w:rsidR="00E70DF8">
          <w:rPr>
            <w:noProof/>
            <w:webHidden/>
          </w:rPr>
          <w:fldChar w:fldCharType="end"/>
        </w:r>
      </w:hyperlink>
    </w:p>
    <w:p w14:paraId="1E5D573E" w14:textId="759F1E17" w:rsidR="00E70DF8" w:rsidRDefault="00AF121C">
      <w:pPr>
        <w:pStyle w:val="TOC4"/>
        <w:rPr>
          <w:rFonts w:eastAsiaTheme="minorEastAsia"/>
          <w:smallCaps w:val="0"/>
          <w:noProof/>
          <w:sz w:val="22"/>
          <w:lang w:val="en-US" w:eastAsia="en-US" w:bidi="ar-SA"/>
        </w:rPr>
      </w:pPr>
      <w:hyperlink w:anchor="_Toc462262733" w:history="1">
        <w:r w:rsidR="00E70DF8" w:rsidRPr="00B7680A">
          <w:rPr>
            <w:rStyle w:val="Hyperlink"/>
            <w:noProof/>
          </w:rPr>
          <w:t>Skype for Business Online</w:t>
        </w:r>
        <w:r w:rsidR="00E70DF8">
          <w:rPr>
            <w:noProof/>
            <w:webHidden/>
          </w:rPr>
          <w:tab/>
        </w:r>
        <w:r w:rsidR="00E70DF8">
          <w:rPr>
            <w:noProof/>
            <w:webHidden/>
          </w:rPr>
          <w:fldChar w:fldCharType="begin"/>
        </w:r>
        <w:r w:rsidR="00E70DF8">
          <w:rPr>
            <w:noProof/>
            <w:webHidden/>
          </w:rPr>
          <w:instrText xml:space="preserve"> PAGEREF _Toc462262733 \h </w:instrText>
        </w:r>
        <w:r w:rsidR="00E70DF8">
          <w:rPr>
            <w:noProof/>
            <w:webHidden/>
          </w:rPr>
        </w:r>
        <w:r w:rsidR="00E70DF8">
          <w:rPr>
            <w:noProof/>
            <w:webHidden/>
          </w:rPr>
          <w:fldChar w:fldCharType="separate"/>
        </w:r>
        <w:r w:rsidR="00E70DF8">
          <w:rPr>
            <w:noProof/>
            <w:webHidden/>
          </w:rPr>
          <w:t>21</w:t>
        </w:r>
        <w:r w:rsidR="00E70DF8">
          <w:rPr>
            <w:noProof/>
            <w:webHidden/>
          </w:rPr>
          <w:fldChar w:fldCharType="end"/>
        </w:r>
      </w:hyperlink>
    </w:p>
    <w:p w14:paraId="7DE8A67C" w14:textId="4229D951" w:rsidR="00E70DF8" w:rsidRDefault="00AF121C">
      <w:pPr>
        <w:pStyle w:val="TOC4"/>
        <w:rPr>
          <w:rFonts w:eastAsiaTheme="minorEastAsia"/>
          <w:smallCaps w:val="0"/>
          <w:noProof/>
          <w:sz w:val="22"/>
          <w:lang w:val="en-US" w:eastAsia="en-US" w:bidi="ar-SA"/>
        </w:rPr>
      </w:pPr>
      <w:hyperlink w:anchor="_Toc462262734" w:history="1">
        <w:r w:rsidR="00E70DF8" w:rsidRPr="00B7680A">
          <w:rPr>
            <w:rStyle w:val="Hyperlink"/>
            <w:noProof/>
          </w:rPr>
          <w:t>Serviciile PSTN din Skype for Business Online</w:t>
        </w:r>
        <w:r w:rsidR="00E70DF8">
          <w:rPr>
            <w:noProof/>
            <w:webHidden/>
          </w:rPr>
          <w:tab/>
        </w:r>
        <w:r w:rsidR="00E70DF8">
          <w:rPr>
            <w:noProof/>
            <w:webHidden/>
          </w:rPr>
          <w:fldChar w:fldCharType="begin"/>
        </w:r>
        <w:r w:rsidR="00E70DF8">
          <w:rPr>
            <w:noProof/>
            <w:webHidden/>
          </w:rPr>
          <w:instrText xml:space="preserve"> PAGEREF _Toc462262734 \h </w:instrText>
        </w:r>
        <w:r w:rsidR="00E70DF8">
          <w:rPr>
            <w:noProof/>
            <w:webHidden/>
          </w:rPr>
        </w:r>
        <w:r w:rsidR="00E70DF8">
          <w:rPr>
            <w:noProof/>
            <w:webHidden/>
          </w:rPr>
          <w:fldChar w:fldCharType="separate"/>
        </w:r>
        <w:r w:rsidR="00E70DF8">
          <w:rPr>
            <w:noProof/>
            <w:webHidden/>
          </w:rPr>
          <w:t>21</w:t>
        </w:r>
        <w:r w:rsidR="00E70DF8">
          <w:rPr>
            <w:noProof/>
            <w:webHidden/>
          </w:rPr>
          <w:fldChar w:fldCharType="end"/>
        </w:r>
      </w:hyperlink>
    </w:p>
    <w:p w14:paraId="6147CF64" w14:textId="5C95A093" w:rsidR="00E70DF8" w:rsidRDefault="00AF121C">
      <w:pPr>
        <w:pStyle w:val="TOC2"/>
        <w:tabs>
          <w:tab w:val="right" w:leader="dot" w:pos="5030"/>
        </w:tabs>
        <w:rPr>
          <w:rFonts w:eastAsiaTheme="minorEastAsia"/>
          <w:b w:val="0"/>
          <w:smallCaps w:val="0"/>
          <w:noProof/>
          <w:sz w:val="22"/>
          <w:lang w:val="en-US" w:eastAsia="en-US" w:bidi="ar-SA"/>
        </w:rPr>
      </w:pPr>
      <w:hyperlink w:anchor="_Toc462262735" w:history="1">
        <w:r w:rsidR="00E70DF8" w:rsidRPr="00B7680A">
          <w:rPr>
            <w:rStyle w:val="Hyperlink"/>
            <w:noProof/>
            <w:lang w:val="it-IT"/>
          </w:rPr>
          <w:t>Alte servicii online</w:t>
        </w:r>
        <w:r w:rsidR="00E70DF8">
          <w:rPr>
            <w:noProof/>
            <w:webHidden/>
          </w:rPr>
          <w:tab/>
        </w:r>
        <w:r w:rsidR="00E70DF8">
          <w:rPr>
            <w:noProof/>
            <w:webHidden/>
          </w:rPr>
          <w:fldChar w:fldCharType="begin"/>
        </w:r>
        <w:r w:rsidR="00E70DF8">
          <w:rPr>
            <w:noProof/>
            <w:webHidden/>
          </w:rPr>
          <w:instrText xml:space="preserve"> PAGEREF _Toc462262735 \h </w:instrText>
        </w:r>
        <w:r w:rsidR="00E70DF8">
          <w:rPr>
            <w:noProof/>
            <w:webHidden/>
          </w:rPr>
        </w:r>
        <w:r w:rsidR="00E70DF8">
          <w:rPr>
            <w:noProof/>
            <w:webHidden/>
          </w:rPr>
          <w:fldChar w:fldCharType="separate"/>
        </w:r>
        <w:r w:rsidR="00E70DF8">
          <w:rPr>
            <w:noProof/>
            <w:webHidden/>
          </w:rPr>
          <w:t>22</w:t>
        </w:r>
        <w:r w:rsidR="00E70DF8">
          <w:rPr>
            <w:noProof/>
            <w:webHidden/>
          </w:rPr>
          <w:fldChar w:fldCharType="end"/>
        </w:r>
      </w:hyperlink>
    </w:p>
    <w:p w14:paraId="1AEC2258" w14:textId="38AB58F5" w:rsidR="00E70DF8" w:rsidRDefault="00AF121C">
      <w:pPr>
        <w:pStyle w:val="TOC4"/>
        <w:rPr>
          <w:rFonts w:eastAsiaTheme="minorEastAsia"/>
          <w:smallCaps w:val="0"/>
          <w:noProof/>
          <w:sz w:val="22"/>
          <w:lang w:val="en-US" w:eastAsia="en-US" w:bidi="ar-SA"/>
        </w:rPr>
      </w:pPr>
      <w:hyperlink w:anchor="_Toc462262736" w:history="1">
        <w:r w:rsidR="00E70DF8" w:rsidRPr="00B7680A">
          <w:rPr>
            <w:rStyle w:val="Hyperlink"/>
            <w:noProof/>
            <w:lang w:val="it-IT"/>
          </w:rPr>
          <w:t>Bing Maps Enterprise Platform şi Bing Maps Mobile Asset Management Platform</w:t>
        </w:r>
        <w:r w:rsidR="00E70DF8">
          <w:rPr>
            <w:noProof/>
            <w:webHidden/>
          </w:rPr>
          <w:tab/>
        </w:r>
        <w:r w:rsidR="00E70DF8">
          <w:rPr>
            <w:noProof/>
            <w:webHidden/>
          </w:rPr>
          <w:fldChar w:fldCharType="begin"/>
        </w:r>
        <w:r w:rsidR="00E70DF8">
          <w:rPr>
            <w:noProof/>
            <w:webHidden/>
          </w:rPr>
          <w:instrText xml:space="preserve"> PAGEREF _Toc462262736 \h </w:instrText>
        </w:r>
        <w:r w:rsidR="00E70DF8">
          <w:rPr>
            <w:noProof/>
            <w:webHidden/>
          </w:rPr>
        </w:r>
        <w:r w:rsidR="00E70DF8">
          <w:rPr>
            <w:noProof/>
            <w:webHidden/>
          </w:rPr>
          <w:fldChar w:fldCharType="separate"/>
        </w:r>
        <w:r w:rsidR="00E70DF8">
          <w:rPr>
            <w:noProof/>
            <w:webHidden/>
          </w:rPr>
          <w:t>22</w:t>
        </w:r>
        <w:r w:rsidR="00E70DF8">
          <w:rPr>
            <w:noProof/>
            <w:webHidden/>
          </w:rPr>
          <w:fldChar w:fldCharType="end"/>
        </w:r>
      </w:hyperlink>
    </w:p>
    <w:p w14:paraId="6FEE5CD6" w14:textId="4A68F2AC" w:rsidR="00E70DF8" w:rsidRDefault="00AF121C">
      <w:pPr>
        <w:pStyle w:val="TOC4"/>
        <w:rPr>
          <w:rFonts w:eastAsiaTheme="minorEastAsia"/>
          <w:smallCaps w:val="0"/>
          <w:noProof/>
          <w:sz w:val="22"/>
          <w:lang w:val="en-US" w:eastAsia="en-US" w:bidi="ar-SA"/>
        </w:rPr>
      </w:pPr>
      <w:hyperlink w:anchor="_Toc462262737" w:history="1">
        <w:r w:rsidR="00E70DF8" w:rsidRPr="00B7680A">
          <w:rPr>
            <w:rStyle w:val="Hyperlink"/>
            <w:noProof/>
          </w:rPr>
          <w:t>Microsoft Intune</w:t>
        </w:r>
        <w:r w:rsidR="00E70DF8">
          <w:rPr>
            <w:noProof/>
            <w:webHidden/>
          </w:rPr>
          <w:tab/>
        </w:r>
        <w:r w:rsidR="00E70DF8">
          <w:rPr>
            <w:noProof/>
            <w:webHidden/>
          </w:rPr>
          <w:fldChar w:fldCharType="begin"/>
        </w:r>
        <w:r w:rsidR="00E70DF8">
          <w:rPr>
            <w:noProof/>
            <w:webHidden/>
          </w:rPr>
          <w:instrText xml:space="preserve"> PAGEREF _Toc462262737 \h </w:instrText>
        </w:r>
        <w:r w:rsidR="00E70DF8">
          <w:rPr>
            <w:noProof/>
            <w:webHidden/>
          </w:rPr>
        </w:r>
        <w:r w:rsidR="00E70DF8">
          <w:rPr>
            <w:noProof/>
            <w:webHidden/>
          </w:rPr>
          <w:fldChar w:fldCharType="separate"/>
        </w:r>
        <w:r w:rsidR="00E70DF8">
          <w:rPr>
            <w:noProof/>
            <w:webHidden/>
          </w:rPr>
          <w:t>22</w:t>
        </w:r>
        <w:r w:rsidR="00E70DF8">
          <w:rPr>
            <w:noProof/>
            <w:webHidden/>
          </w:rPr>
          <w:fldChar w:fldCharType="end"/>
        </w:r>
      </w:hyperlink>
    </w:p>
    <w:p w14:paraId="266C79E6" w14:textId="79A62BCD" w:rsidR="00E70DF8" w:rsidRDefault="00AF121C">
      <w:pPr>
        <w:pStyle w:val="TOC4"/>
        <w:rPr>
          <w:rFonts w:eastAsiaTheme="minorEastAsia"/>
          <w:smallCaps w:val="0"/>
          <w:noProof/>
          <w:sz w:val="22"/>
          <w:lang w:val="en-US" w:eastAsia="en-US" w:bidi="ar-SA"/>
        </w:rPr>
      </w:pPr>
      <w:hyperlink w:anchor="_Toc462262738" w:history="1">
        <w:r w:rsidR="00E70DF8" w:rsidRPr="00B7680A">
          <w:rPr>
            <w:rStyle w:val="Hyperlink"/>
            <w:noProof/>
          </w:rPr>
          <w:t>Microsoft Learning</w:t>
        </w:r>
        <w:r w:rsidR="00E70DF8">
          <w:rPr>
            <w:noProof/>
            <w:webHidden/>
          </w:rPr>
          <w:tab/>
        </w:r>
        <w:r w:rsidR="00E70DF8">
          <w:rPr>
            <w:noProof/>
            <w:webHidden/>
          </w:rPr>
          <w:fldChar w:fldCharType="begin"/>
        </w:r>
        <w:r w:rsidR="00E70DF8">
          <w:rPr>
            <w:noProof/>
            <w:webHidden/>
          </w:rPr>
          <w:instrText xml:space="preserve"> PAGEREF _Toc462262738 \h </w:instrText>
        </w:r>
        <w:r w:rsidR="00E70DF8">
          <w:rPr>
            <w:noProof/>
            <w:webHidden/>
          </w:rPr>
        </w:r>
        <w:r w:rsidR="00E70DF8">
          <w:rPr>
            <w:noProof/>
            <w:webHidden/>
          </w:rPr>
          <w:fldChar w:fldCharType="separate"/>
        </w:r>
        <w:r w:rsidR="00E70DF8">
          <w:rPr>
            <w:noProof/>
            <w:webHidden/>
          </w:rPr>
          <w:t>23</w:t>
        </w:r>
        <w:r w:rsidR="00E70DF8">
          <w:rPr>
            <w:noProof/>
            <w:webHidden/>
          </w:rPr>
          <w:fldChar w:fldCharType="end"/>
        </w:r>
      </w:hyperlink>
    </w:p>
    <w:p w14:paraId="2A8D45A5" w14:textId="55AB6BA4" w:rsidR="00E70DF8" w:rsidRDefault="00AF121C">
      <w:pPr>
        <w:pStyle w:val="TOC4"/>
        <w:rPr>
          <w:rFonts w:eastAsiaTheme="minorEastAsia"/>
          <w:smallCaps w:val="0"/>
          <w:noProof/>
          <w:sz w:val="22"/>
          <w:lang w:val="en-US" w:eastAsia="en-US" w:bidi="ar-SA"/>
        </w:rPr>
      </w:pPr>
      <w:hyperlink w:anchor="_Toc462262739" w:history="1">
        <w:r w:rsidR="00E70DF8" w:rsidRPr="00B7680A">
          <w:rPr>
            <w:rStyle w:val="Hyperlink"/>
            <w:noProof/>
            <w:lang w:val="it-IT"/>
          </w:rPr>
          <w:t>Microsoft Power BI Pro</w:t>
        </w:r>
        <w:r w:rsidR="00E70DF8">
          <w:rPr>
            <w:noProof/>
            <w:webHidden/>
          </w:rPr>
          <w:tab/>
        </w:r>
        <w:r w:rsidR="00E70DF8">
          <w:rPr>
            <w:noProof/>
            <w:webHidden/>
          </w:rPr>
          <w:fldChar w:fldCharType="begin"/>
        </w:r>
        <w:r w:rsidR="00E70DF8">
          <w:rPr>
            <w:noProof/>
            <w:webHidden/>
          </w:rPr>
          <w:instrText xml:space="preserve"> PAGEREF _Toc462262739 \h </w:instrText>
        </w:r>
        <w:r w:rsidR="00E70DF8">
          <w:rPr>
            <w:noProof/>
            <w:webHidden/>
          </w:rPr>
        </w:r>
        <w:r w:rsidR="00E70DF8">
          <w:rPr>
            <w:noProof/>
            <w:webHidden/>
          </w:rPr>
          <w:fldChar w:fldCharType="separate"/>
        </w:r>
        <w:r w:rsidR="00E70DF8">
          <w:rPr>
            <w:noProof/>
            <w:webHidden/>
          </w:rPr>
          <w:t>23</w:t>
        </w:r>
        <w:r w:rsidR="00E70DF8">
          <w:rPr>
            <w:noProof/>
            <w:webHidden/>
          </w:rPr>
          <w:fldChar w:fldCharType="end"/>
        </w:r>
      </w:hyperlink>
    </w:p>
    <w:p w14:paraId="08B5A3A9" w14:textId="7D88D37D" w:rsidR="00E70DF8" w:rsidRDefault="00AF121C">
      <w:pPr>
        <w:pStyle w:val="TOC4"/>
        <w:rPr>
          <w:rFonts w:eastAsiaTheme="minorEastAsia"/>
          <w:smallCaps w:val="0"/>
          <w:noProof/>
          <w:sz w:val="22"/>
          <w:lang w:val="en-US" w:eastAsia="en-US" w:bidi="ar-SA"/>
        </w:rPr>
      </w:pPr>
      <w:hyperlink w:anchor="_Toc462262740" w:history="1">
        <w:r w:rsidR="00E70DF8" w:rsidRPr="00B7680A">
          <w:rPr>
            <w:rStyle w:val="Hyperlink"/>
            <w:noProof/>
          </w:rPr>
          <w:t>Minecraft: Ediţia Education</w:t>
        </w:r>
        <w:r w:rsidR="00E70DF8">
          <w:rPr>
            <w:noProof/>
            <w:webHidden/>
          </w:rPr>
          <w:tab/>
        </w:r>
        <w:r w:rsidR="00E70DF8">
          <w:rPr>
            <w:noProof/>
            <w:webHidden/>
          </w:rPr>
          <w:fldChar w:fldCharType="begin"/>
        </w:r>
        <w:r w:rsidR="00E70DF8">
          <w:rPr>
            <w:noProof/>
            <w:webHidden/>
          </w:rPr>
          <w:instrText xml:space="preserve"> PAGEREF _Toc462262740 \h </w:instrText>
        </w:r>
        <w:r w:rsidR="00E70DF8">
          <w:rPr>
            <w:noProof/>
            <w:webHidden/>
          </w:rPr>
        </w:r>
        <w:r w:rsidR="00E70DF8">
          <w:rPr>
            <w:noProof/>
            <w:webHidden/>
          </w:rPr>
          <w:fldChar w:fldCharType="separate"/>
        </w:r>
        <w:r w:rsidR="00E70DF8">
          <w:rPr>
            <w:noProof/>
            <w:webHidden/>
          </w:rPr>
          <w:t>23</w:t>
        </w:r>
        <w:r w:rsidR="00E70DF8">
          <w:rPr>
            <w:noProof/>
            <w:webHidden/>
          </w:rPr>
          <w:fldChar w:fldCharType="end"/>
        </w:r>
      </w:hyperlink>
    </w:p>
    <w:p w14:paraId="3B544045" w14:textId="0940EE9B" w:rsidR="00E70DF8" w:rsidRDefault="00AF121C">
      <w:pPr>
        <w:pStyle w:val="TOC4"/>
        <w:rPr>
          <w:rFonts w:eastAsiaTheme="minorEastAsia"/>
          <w:smallCaps w:val="0"/>
          <w:noProof/>
          <w:sz w:val="22"/>
          <w:lang w:val="en-US" w:eastAsia="en-US" w:bidi="ar-SA"/>
        </w:rPr>
      </w:pPr>
      <w:hyperlink w:anchor="_Toc462262741" w:history="1">
        <w:r w:rsidR="00E70DF8" w:rsidRPr="00B7680A">
          <w:rPr>
            <w:rStyle w:val="Hyperlink"/>
            <w:noProof/>
            <w:lang w:val="it-IT"/>
          </w:rPr>
          <w:t>Office 365 Developer</w:t>
        </w:r>
        <w:r w:rsidR="00E70DF8">
          <w:rPr>
            <w:noProof/>
            <w:webHidden/>
          </w:rPr>
          <w:tab/>
        </w:r>
        <w:r w:rsidR="00E70DF8">
          <w:rPr>
            <w:noProof/>
            <w:webHidden/>
          </w:rPr>
          <w:fldChar w:fldCharType="begin"/>
        </w:r>
        <w:r w:rsidR="00E70DF8">
          <w:rPr>
            <w:noProof/>
            <w:webHidden/>
          </w:rPr>
          <w:instrText xml:space="preserve"> PAGEREF _Toc462262741 \h </w:instrText>
        </w:r>
        <w:r w:rsidR="00E70DF8">
          <w:rPr>
            <w:noProof/>
            <w:webHidden/>
          </w:rPr>
        </w:r>
        <w:r w:rsidR="00E70DF8">
          <w:rPr>
            <w:noProof/>
            <w:webHidden/>
          </w:rPr>
          <w:fldChar w:fldCharType="separate"/>
        </w:r>
        <w:r w:rsidR="00E70DF8">
          <w:rPr>
            <w:noProof/>
            <w:webHidden/>
          </w:rPr>
          <w:t>23</w:t>
        </w:r>
        <w:r w:rsidR="00E70DF8">
          <w:rPr>
            <w:noProof/>
            <w:webHidden/>
          </w:rPr>
          <w:fldChar w:fldCharType="end"/>
        </w:r>
      </w:hyperlink>
    </w:p>
    <w:p w14:paraId="2A32618C" w14:textId="2CD6673C" w:rsidR="00E70DF8" w:rsidRDefault="00AF121C">
      <w:pPr>
        <w:pStyle w:val="TOC4"/>
        <w:rPr>
          <w:rFonts w:eastAsiaTheme="minorEastAsia"/>
          <w:smallCaps w:val="0"/>
          <w:noProof/>
          <w:sz w:val="22"/>
          <w:lang w:val="en-US" w:eastAsia="en-US" w:bidi="ar-SA"/>
        </w:rPr>
      </w:pPr>
      <w:hyperlink w:anchor="_Toc462262742" w:history="1">
        <w:r w:rsidR="00E70DF8" w:rsidRPr="00B7680A">
          <w:rPr>
            <w:rStyle w:val="Hyperlink"/>
            <w:noProof/>
            <w:lang w:val="it-IT"/>
          </w:rPr>
          <w:t>API pentru traducători</w:t>
        </w:r>
        <w:r w:rsidR="00E70DF8">
          <w:rPr>
            <w:noProof/>
            <w:webHidden/>
          </w:rPr>
          <w:tab/>
        </w:r>
        <w:r w:rsidR="00E70DF8">
          <w:rPr>
            <w:noProof/>
            <w:webHidden/>
          </w:rPr>
          <w:fldChar w:fldCharType="begin"/>
        </w:r>
        <w:r w:rsidR="00E70DF8">
          <w:rPr>
            <w:noProof/>
            <w:webHidden/>
          </w:rPr>
          <w:instrText xml:space="preserve"> PAGEREF _Toc462262742 \h </w:instrText>
        </w:r>
        <w:r w:rsidR="00E70DF8">
          <w:rPr>
            <w:noProof/>
            <w:webHidden/>
          </w:rPr>
        </w:r>
        <w:r w:rsidR="00E70DF8">
          <w:rPr>
            <w:noProof/>
            <w:webHidden/>
          </w:rPr>
          <w:fldChar w:fldCharType="separate"/>
        </w:r>
        <w:r w:rsidR="00E70DF8">
          <w:rPr>
            <w:noProof/>
            <w:webHidden/>
          </w:rPr>
          <w:t>24</w:t>
        </w:r>
        <w:r w:rsidR="00E70DF8">
          <w:rPr>
            <w:noProof/>
            <w:webHidden/>
          </w:rPr>
          <w:fldChar w:fldCharType="end"/>
        </w:r>
      </w:hyperlink>
    </w:p>
    <w:p w14:paraId="69D50076" w14:textId="76D6CBA7" w:rsidR="00E70DF8" w:rsidRDefault="00AF121C">
      <w:pPr>
        <w:pStyle w:val="TOC4"/>
        <w:rPr>
          <w:rFonts w:eastAsiaTheme="minorEastAsia"/>
          <w:smallCaps w:val="0"/>
          <w:noProof/>
          <w:sz w:val="22"/>
          <w:lang w:val="en-US" w:eastAsia="en-US" w:bidi="ar-SA"/>
        </w:rPr>
      </w:pPr>
      <w:hyperlink w:anchor="_Toc462262743" w:history="1">
        <w:r w:rsidR="00E70DF8" w:rsidRPr="00B7680A">
          <w:rPr>
            <w:rStyle w:val="Hyperlink"/>
            <w:noProof/>
          </w:rPr>
          <w:t>Sistemul de operare desktop Windows</w:t>
        </w:r>
        <w:r w:rsidR="00E70DF8">
          <w:rPr>
            <w:noProof/>
            <w:webHidden/>
          </w:rPr>
          <w:tab/>
        </w:r>
        <w:r w:rsidR="00E70DF8">
          <w:rPr>
            <w:noProof/>
            <w:webHidden/>
          </w:rPr>
          <w:fldChar w:fldCharType="begin"/>
        </w:r>
        <w:r w:rsidR="00E70DF8">
          <w:rPr>
            <w:noProof/>
            <w:webHidden/>
          </w:rPr>
          <w:instrText xml:space="preserve"> PAGEREF _Toc462262743 \h </w:instrText>
        </w:r>
        <w:r w:rsidR="00E70DF8">
          <w:rPr>
            <w:noProof/>
            <w:webHidden/>
          </w:rPr>
        </w:r>
        <w:r w:rsidR="00E70DF8">
          <w:rPr>
            <w:noProof/>
            <w:webHidden/>
          </w:rPr>
          <w:fldChar w:fldCharType="separate"/>
        </w:r>
        <w:r w:rsidR="00E70DF8">
          <w:rPr>
            <w:noProof/>
            <w:webHidden/>
          </w:rPr>
          <w:t>24</w:t>
        </w:r>
        <w:r w:rsidR="00E70DF8">
          <w:rPr>
            <w:noProof/>
            <w:webHidden/>
          </w:rPr>
          <w:fldChar w:fldCharType="end"/>
        </w:r>
      </w:hyperlink>
    </w:p>
    <w:p w14:paraId="2B7FAF72" w14:textId="3182EF2D" w:rsidR="00E70DF8" w:rsidRDefault="00AF121C">
      <w:pPr>
        <w:pStyle w:val="TOC4"/>
        <w:rPr>
          <w:rFonts w:eastAsiaTheme="minorEastAsia"/>
          <w:smallCaps w:val="0"/>
          <w:noProof/>
          <w:sz w:val="22"/>
          <w:lang w:val="en-US" w:eastAsia="en-US" w:bidi="ar-SA"/>
        </w:rPr>
      </w:pPr>
      <w:hyperlink w:anchor="_Toc462262744" w:history="1">
        <w:r w:rsidR="00E70DF8" w:rsidRPr="00B7680A">
          <w:rPr>
            <w:rStyle w:val="Hyperlink"/>
            <w:noProof/>
          </w:rPr>
          <w:t>Yammer Enterprise</w:t>
        </w:r>
        <w:r w:rsidR="00E70DF8">
          <w:rPr>
            <w:noProof/>
            <w:webHidden/>
          </w:rPr>
          <w:tab/>
        </w:r>
        <w:r w:rsidR="00E70DF8">
          <w:rPr>
            <w:noProof/>
            <w:webHidden/>
          </w:rPr>
          <w:fldChar w:fldCharType="begin"/>
        </w:r>
        <w:r w:rsidR="00E70DF8">
          <w:rPr>
            <w:noProof/>
            <w:webHidden/>
          </w:rPr>
          <w:instrText xml:space="preserve"> PAGEREF _Toc462262744 \h </w:instrText>
        </w:r>
        <w:r w:rsidR="00E70DF8">
          <w:rPr>
            <w:noProof/>
            <w:webHidden/>
          </w:rPr>
        </w:r>
        <w:r w:rsidR="00E70DF8">
          <w:rPr>
            <w:noProof/>
            <w:webHidden/>
          </w:rPr>
          <w:fldChar w:fldCharType="separate"/>
        </w:r>
        <w:r w:rsidR="00E70DF8">
          <w:rPr>
            <w:noProof/>
            <w:webHidden/>
          </w:rPr>
          <w:t>24</w:t>
        </w:r>
        <w:r w:rsidR="00E70DF8">
          <w:rPr>
            <w:noProof/>
            <w:webHidden/>
          </w:rPr>
          <w:fldChar w:fldCharType="end"/>
        </w:r>
      </w:hyperlink>
    </w:p>
    <w:p w14:paraId="5C7A7690" w14:textId="35E70B37" w:rsidR="00E70DF8" w:rsidRDefault="00AF121C">
      <w:pPr>
        <w:pStyle w:val="TOC1"/>
        <w:tabs>
          <w:tab w:val="right" w:leader="dot" w:pos="5030"/>
        </w:tabs>
        <w:rPr>
          <w:rFonts w:eastAsiaTheme="minorEastAsia"/>
          <w:b w:val="0"/>
          <w:caps w:val="0"/>
          <w:noProof/>
          <w:sz w:val="22"/>
          <w:lang w:val="en-US" w:eastAsia="en-US" w:bidi="ar-SA"/>
        </w:rPr>
      </w:pPr>
      <w:hyperlink w:anchor="_Toc462262745" w:history="1">
        <w:r w:rsidR="00E70DF8" w:rsidRPr="00B7680A">
          <w:rPr>
            <w:rStyle w:val="Hyperlink"/>
            <w:noProof/>
          </w:rPr>
          <w:t>Anexa 1 – Notificările</w:t>
        </w:r>
        <w:r w:rsidR="00E70DF8">
          <w:rPr>
            <w:noProof/>
            <w:webHidden/>
          </w:rPr>
          <w:tab/>
        </w:r>
        <w:r w:rsidR="00E70DF8">
          <w:rPr>
            <w:noProof/>
            <w:webHidden/>
          </w:rPr>
          <w:fldChar w:fldCharType="begin"/>
        </w:r>
        <w:r w:rsidR="00E70DF8">
          <w:rPr>
            <w:noProof/>
            <w:webHidden/>
          </w:rPr>
          <w:instrText xml:space="preserve"> PAGEREF _Toc462262745 \h </w:instrText>
        </w:r>
        <w:r w:rsidR="00E70DF8">
          <w:rPr>
            <w:noProof/>
            <w:webHidden/>
          </w:rPr>
        </w:r>
        <w:r w:rsidR="00E70DF8">
          <w:rPr>
            <w:noProof/>
            <w:webHidden/>
          </w:rPr>
          <w:fldChar w:fldCharType="separate"/>
        </w:r>
        <w:r w:rsidR="00E70DF8">
          <w:rPr>
            <w:noProof/>
            <w:webHidden/>
          </w:rPr>
          <w:t>25</w:t>
        </w:r>
        <w:r w:rsidR="00E70DF8">
          <w:rPr>
            <w:noProof/>
            <w:webHidden/>
          </w:rPr>
          <w:fldChar w:fldCharType="end"/>
        </w:r>
      </w:hyperlink>
    </w:p>
    <w:p w14:paraId="61235D75" w14:textId="5DE13883" w:rsidR="00E70DF8" w:rsidRDefault="00AF121C">
      <w:pPr>
        <w:pStyle w:val="TOC3"/>
        <w:tabs>
          <w:tab w:val="right" w:leader="dot" w:pos="5030"/>
        </w:tabs>
        <w:rPr>
          <w:rFonts w:eastAsiaTheme="minorEastAsia"/>
          <w:smallCaps w:val="0"/>
          <w:noProof/>
          <w:sz w:val="22"/>
          <w:lang w:val="en-US" w:eastAsia="en-US" w:bidi="ar-SA"/>
        </w:rPr>
      </w:pPr>
      <w:hyperlink w:anchor="_Toc462262746" w:history="1">
        <w:r w:rsidR="00E70DF8" w:rsidRPr="00B7680A">
          <w:rPr>
            <w:rStyle w:val="Hyperlink"/>
            <w:noProof/>
          </w:rPr>
          <w:t>Bing Maps</w:t>
        </w:r>
        <w:r w:rsidR="00E70DF8">
          <w:rPr>
            <w:noProof/>
            <w:webHidden/>
          </w:rPr>
          <w:tab/>
        </w:r>
        <w:r w:rsidR="00E70DF8">
          <w:rPr>
            <w:noProof/>
            <w:webHidden/>
          </w:rPr>
          <w:fldChar w:fldCharType="begin"/>
        </w:r>
        <w:r w:rsidR="00E70DF8">
          <w:rPr>
            <w:noProof/>
            <w:webHidden/>
          </w:rPr>
          <w:instrText xml:space="preserve"> PAGEREF _Toc462262746 \h </w:instrText>
        </w:r>
        <w:r w:rsidR="00E70DF8">
          <w:rPr>
            <w:noProof/>
            <w:webHidden/>
          </w:rPr>
        </w:r>
        <w:r w:rsidR="00E70DF8">
          <w:rPr>
            <w:noProof/>
            <w:webHidden/>
          </w:rPr>
          <w:fldChar w:fldCharType="separate"/>
        </w:r>
        <w:r w:rsidR="00E70DF8">
          <w:rPr>
            <w:noProof/>
            <w:webHidden/>
          </w:rPr>
          <w:t>25</w:t>
        </w:r>
        <w:r w:rsidR="00E70DF8">
          <w:rPr>
            <w:noProof/>
            <w:webHidden/>
          </w:rPr>
          <w:fldChar w:fldCharType="end"/>
        </w:r>
      </w:hyperlink>
    </w:p>
    <w:p w14:paraId="24C547F8" w14:textId="6B1B9333" w:rsidR="00E70DF8" w:rsidRDefault="00AF121C">
      <w:pPr>
        <w:pStyle w:val="TOC3"/>
        <w:tabs>
          <w:tab w:val="right" w:leader="dot" w:pos="5030"/>
        </w:tabs>
        <w:rPr>
          <w:rFonts w:eastAsiaTheme="minorEastAsia"/>
          <w:smallCaps w:val="0"/>
          <w:noProof/>
          <w:sz w:val="22"/>
          <w:lang w:val="en-US" w:eastAsia="en-US" w:bidi="ar-SA"/>
        </w:rPr>
      </w:pPr>
      <w:hyperlink w:anchor="_Toc462262747" w:history="1">
        <w:r w:rsidR="00E70DF8" w:rsidRPr="00B7680A">
          <w:rPr>
            <w:rStyle w:val="Hyperlink"/>
            <w:noProof/>
          </w:rPr>
          <w:t>Serviciile profesionale</w:t>
        </w:r>
        <w:r w:rsidR="00E70DF8">
          <w:rPr>
            <w:noProof/>
            <w:webHidden/>
          </w:rPr>
          <w:tab/>
        </w:r>
        <w:r w:rsidR="00E70DF8">
          <w:rPr>
            <w:noProof/>
            <w:webHidden/>
          </w:rPr>
          <w:fldChar w:fldCharType="begin"/>
        </w:r>
        <w:r w:rsidR="00E70DF8">
          <w:rPr>
            <w:noProof/>
            <w:webHidden/>
          </w:rPr>
          <w:instrText xml:space="preserve"> PAGEREF _Toc462262747 \h </w:instrText>
        </w:r>
        <w:r w:rsidR="00E70DF8">
          <w:rPr>
            <w:noProof/>
            <w:webHidden/>
          </w:rPr>
        </w:r>
        <w:r w:rsidR="00E70DF8">
          <w:rPr>
            <w:noProof/>
            <w:webHidden/>
          </w:rPr>
          <w:fldChar w:fldCharType="separate"/>
        </w:r>
        <w:r w:rsidR="00E70DF8">
          <w:rPr>
            <w:noProof/>
            <w:webHidden/>
          </w:rPr>
          <w:t>25</w:t>
        </w:r>
        <w:r w:rsidR="00E70DF8">
          <w:rPr>
            <w:noProof/>
            <w:webHidden/>
          </w:rPr>
          <w:fldChar w:fldCharType="end"/>
        </w:r>
      </w:hyperlink>
    </w:p>
    <w:p w14:paraId="3F66AF3D" w14:textId="31385B74" w:rsidR="00E70DF8" w:rsidRDefault="00AF121C">
      <w:pPr>
        <w:pStyle w:val="TOC3"/>
        <w:tabs>
          <w:tab w:val="right" w:leader="dot" w:pos="5030"/>
        </w:tabs>
        <w:rPr>
          <w:rFonts w:eastAsiaTheme="minorEastAsia"/>
          <w:smallCaps w:val="0"/>
          <w:noProof/>
          <w:sz w:val="22"/>
          <w:lang w:val="en-US" w:eastAsia="en-US" w:bidi="ar-SA"/>
        </w:rPr>
      </w:pPr>
      <w:hyperlink w:anchor="_Toc462262748" w:history="1">
        <w:r w:rsidR="00E70DF8" w:rsidRPr="00B7680A">
          <w:rPr>
            <w:rStyle w:val="Hyperlink"/>
            <w:noProof/>
            <w:lang w:val="it-IT"/>
          </w:rPr>
          <w:t>Adăugarea unei notificări referitoare la codificarea H.265/HEVC în Serviciile Azure Media</w:t>
        </w:r>
        <w:r w:rsidR="00E70DF8">
          <w:rPr>
            <w:noProof/>
            <w:webHidden/>
          </w:rPr>
          <w:tab/>
        </w:r>
        <w:r w:rsidR="00E70DF8">
          <w:rPr>
            <w:noProof/>
            <w:webHidden/>
          </w:rPr>
          <w:fldChar w:fldCharType="begin"/>
        </w:r>
        <w:r w:rsidR="00E70DF8">
          <w:rPr>
            <w:noProof/>
            <w:webHidden/>
          </w:rPr>
          <w:instrText xml:space="preserve"> PAGEREF _Toc462262748 \h </w:instrText>
        </w:r>
        <w:r w:rsidR="00E70DF8">
          <w:rPr>
            <w:noProof/>
            <w:webHidden/>
          </w:rPr>
        </w:r>
        <w:r w:rsidR="00E70DF8">
          <w:rPr>
            <w:noProof/>
            <w:webHidden/>
          </w:rPr>
          <w:fldChar w:fldCharType="separate"/>
        </w:r>
        <w:r w:rsidR="00E70DF8">
          <w:rPr>
            <w:noProof/>
            <w:webHidden/>
          </w:rPr>
          <w:t>26</w:t>
        </w:r>
        <w:r w:rsidR="00E70DF8">
          <w:rPr>
            <w:noProof/>
            <w:webHidden/>
          </w:rPr>
          <w:fldChar w:fldCharType="end"/>
        </w:r>
      </w:hyperlink>
    </w:p>
    <w:p w14:paraId="615D8F33" w14:textId="2B5FCEE7" w:rsidR="00E70DF8" w:rsidRDefault="00AF121C">
      <w:pPr>
        <w:pStyle w:val="TOC3"/>
        <w:tabs>
          <w:tab w:val="right" w:leader="dot" w:pos="5030"/>
        </w:tabs>
        <w:rPr>
          <w:rFonts w:eastAsiaTheme="minorEastAsia"/>
          <w:smallCaps w:val="0"/>
          <w:noProof/>
          <w:sz w:val="22"/>
          <w:lang w:val="en-US" w:eastAsia="en-US" w:bidi="ar-SA"/>
        </w:rPr>
      </w:pPr>
      <w:hyperlink w:anchor="_Toc462262749" w:history="1">
        <w:r w:rsidR="00E70DF8" w:rsidRPr="00B7680A">
          <w:rPr>
            <w:rStyle w:val="Hyperlink"/>
            <w:noProof/>
          </w:rPr>
          <w:t>Notificarea privind standardul vizual H.264/AVC, standardul video VC-1, standardul vizual MPEG-4 şi standardul video MPEG-2</w:t>
        </w:r>
        <w:r w:rsidR="00E70DF8">
          <w:rPr>
            <w:noProof/>
            <w:webHidden/>
          </w:rPr>
          <w:tab/>
        </w:r>
        <w:r w:rsidR="00E70DF8">
          <w:rPr>
            <w:noProof/>
            <w:webHidden/>
          </w:rPr>
          <w:fldChar w:fldCharType="begin"/>
        </w:r>
        <w:r w:rsidR="00E70DF8">
          <w:rPr>
            <w:noProof/>
            <w:webHidden/>
          </w:rPr>
          <w:instrText xml:space="preserve"> PAGEREF _Toc462262749 \h </w:instrText>
        </w:r>
        <w:r w:rsidR="00E70DF8">
          <w:rPr>
            <w:noProof/>
            <w:webHidden/>
          </w:rPr>
        </w:r>
        <w:r w:rsidR="00E70DF8">
          <w:rPr>
            <w:noProof/>
            <w:webHidden/>
          </w:rPr>
          <w:fldChar w:fldCharType="separate"/>
        </w:r>
        <w:r w:rsidR="00E70DF8">
          <w:rPr>
            <w:noProof/>
            <w:webHidden/>
          </w:rPr>
          <w:t>26</w:t>
        </w:r>
        <w:r w:rsidR="00E70DF8">
          <w:rPr>
            <w:noProof/>
            <w:webHidden/>
          </w:rPr>
          <w:fldChar w:fldCharType="end"/>
        </w:r>
      </w:hyperlink>
    </w:p>
    <w:p w14:paraId="5D4B81C6" w14:textId="1E4150FB" w:rsidR="00E70DF8" w:rsidRDefault="00AF121C">
      <w:pPr>
        <w:pStyle w:val="TOC1"/>
        <w:tabs>
          <w:tab w:val="right" w:leader="dot" w:pos="5030"/>
        </w:tabs>
        <w:rPr>
          <w:rFonts w:eastAsiaTheme="minorEastAsia"/>
          <w:b w:val="0"/>
          <w:caps w:val="0"/>
          <w:noProof/>
          <w:sz w:val="22"/>
          <w:lang w:val="en-US" w:eastAsia="en-US" w:bidi="ar-SA"/>
        </w:rPr>
      </w:pPr>
      <w:hyperlink w:anchor="_Toc462262750" w:history="1">
        <w:r w:rsidR="00E70DF8" w:rsidRPr="00B7680A">
          <w:rPr>
            <w:rStyle w:val="Hyperlink"/>
            <w:noProof/>
          </w:rPr>
          <w:t>Anexa 2 – Suitele de licenţă pe bază de abonament</w:t>
        </w:r>
        <w:r w:rsidR="00E70DF8">
          <w:rPr>
            <w:noProof/>
            <w:webHidden/>
          </w:rPr>
          <w:tab/>
        </w:r>
        <w:r w:rsidR="00E70DF8">
          <w:rPr>
            <w:noProof/>
            <w:webHidden/>
          </w:rPr>
          <w:fldChar w:fldCharType="begin"/>
        </w:r>
        <w:r w:rsidR="00E70DF8">
          <w:rPr>
            <w:noProof/>
            <w:webHidden/>
          </w:rPr>
          <w:instrText xml:space="preserve"> PAGEREF _Toc462262750 \h </w:instrText>
        </w:r>
        <w:r w:rsidR="00E70DF8">
          <w:rPr>
            <w:noProof/>
            <w:webHidden/>
          </w:rPr>
        </w:r>
        <w:r w:rsidR="00E70DF8">
          <w:rPr>
            <w:noProof/>
            <w:webHidden/>
          </w:rPr>
          <w:fldChar w:fldCharType="separate"/>
        </w:r>
        <w:r w:rsidR="00E70DF8">
          <w:rPr>
            <w:noProof/>
            <w:webHidden/>
          </w:rPr>
          <w:t>27</w:t>
        </w:r>
        <w:r w:rsidR="00E70DF8">
          <w:rPr>
            <w:noProof/>
            <w:webHidden/>
          </w:rPr>
          <w:fldChar w:fldCharType="end"/>
        </w:r>
      </w:hyperlink>
    </w:p>
    <w:p w14:paraId="34BE7880" w14:textId="065EF6DD" w:rsidR="00E70DF8" w:rsidRDefault="00AF121C">
      <w:pPr>
        <w:pStyle w:val="TOC1"/>
        <w:tabs>
          <w:tab w:val="right" w:leader="dot" w:pos="5030"/>
        </w:tabs>
        <w:rPr>
          <w:rFonts w:eastAsiaTheme="minorEastAsia"/>
          <w:b w:val="0"/>
          <w:caps w:val="0"/>
          <w:noProof/>
          <w:sz w:val="22"/>
          <w:lang w:val="en-US" w:eastAsia="en-US" w:bidi="ar-SA"/>
        </w:rPr>
      </w:pPr>
      <w:hyperlink w:anchor="_Toc462262751" w:history="1">
        <w:r w:rsidR="00E70DF8" w:rsidRPr="00B7680A">
          <w:rPr>
            <w:rStyle w:val="Hyperlink"/>
            <w:noProof/>
          </w:rPr>
          <w:t>Anexa 3 – Clauzele contractuale standard (Procesoare)</w:t>
        </w:r>
        <w:r w:rsidR="00E70DF8">
          <w:rPr>
            <w:noProof/>
            <w:webHidden/>
          </w:rPr>
          <w:tab/>
        </w:r>
        <w:r w:rsidR="00E70DF8">
          <w:rPr>
            <w:noProof/>
            <w:webHidden/>
          </w:rPr>
          <w:fldChar w:fldCharType="begin"/>
        </w:r>
        <w:r w:rsidR="00E70DF8">
          <w:rPr>
            <w:noProof/>
            <w:webHidden/>
          </w:rPr>
          <w:instrText xml:space="preserve"> PAGEREF _Toc462262751 \h </w:instrText>
        </w:r>
        <w:r w:rsidR="00E70DF8">
          <w:rPr>
            <w:noProof/>
            <w:webHidden/>
          </w:rPr>
        </w:r>
        <w:r w:rsidR="00E70DF8">
          <w:rPr>
            <w:noProof/>
            <w:webHidden/>
          </w:rPr>
          <w:fldChar w:fldCharType="separate"/>
        </w:r>
        <w:r w:rsidR="00E70DF8">
          <w:rPr>
            <w:noProof/>
            <w:webHidden/>
          </w:rPr>
          <w:t>29</w:t>
        </w:r>
        <w:r w:rsidR="00E70DF8">
          <w:rPr>
            <w:noProof/>
            <w:webHidden/>
          </w:rPr>
          <w:fldChar w:fldCharType="end"/>
        </w:r>
      </w:hyperlink>
    </w:p>
    <w:p w14:paraId="092C9288" w14:textId="71EB2D46"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262672"/>
      <w:r>
        <w:lastRenderedPageBreak/>
        <w:t>Introducere</w:t>
      </w:r>
      <w:bookmarkEnd w:id="3"/>
      <w:bookmarkEnd w:id="4"/>
    </w:p>
    <w:p w14:paraId="7E3AAC87" w14:textId="1C01A0A5" w:rsidR="003F6CEE" w:rsidRPr="00690C65" w:rsidRDefault="003C35CD" w:rsidP="00366C8E">
      <w:pPr>
        <w:pStyle w:val="ProductList-Body"/>
        <w:spacing w:after="120"/>
      </w:pPr>
      <w:r>
        <w:t>Începând cu 1 iulie 2014, documentul Termenii Serviciilor online (TSO) va înlocui documentul Drepturile de utilizare a Serviciilor online (OLSUR). Termenii Serviciilor online conţin termeni care se aplică utilizării de către Client a Serviciilor online. Utilizarea de către Client a Produselor ce nu aparţin companiei Microsoft (definite mai jos) şi a altor produse şi servicii furnizate de Microsoft este reglementată de termeni separaţi, inclusiv de termeni diferiţi privind confidenţialitatea şi securitatea.</w:t>
      </w:r>
    </w:p>
    <w:p w14:paraId="03BB023E" w14:textId="057C8C39" w:rsidR="004D27A6" w:rsidRPr="00690C65" w:rsidRDefault="003F6CEE" w:rsidP="003F6CEE">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B4B3B" w:rsidRDefault="003F6CEE" w:rsidP="006F51FB">
      <w:pPr>
        <w:pStyle w:val="ProductList-Offering1Heading"/>
        <w:rPr>
          <w:lang w:val="ro-RO"/>
        </w:rPr>
      </w:pPr>
      <w:bookmarkStart w:id="5" w:name="_Toc462262673"/>
      <w:r w:rsidRPr="006B4B3B">
        <w:rPr>
          <w:lang w:val="ro-RO"/>
        </w:rPr>
        <w:t>Versiunile anterioare</w:t>
      </w:r>
      <w:bookmarkEnd w:id="5"/>
    </w:p>
    <w:p w14:paraId="2A9D9754" w14:textId="487D7DCC" w:rsidR="004D27A6" w:rsidRPr="00690C65" w:rsidRDefault="003F6CEE" w:rsidP="00A914BF">
      <w:pPr>
        <w:pStyle w:val="ProductList-Body"/>
      </w:pPr>
      <w:r>
        <w:t xml:space="preserve">Documentul TSO conţine termenii pentru Serviciile online disponibile în prezent. Pentru versiunile anterioare, Clientul poate consulta </w:t>
      </w:r>
      <w:hyperlink r:id="rId19" w:history="1">
        <w:r>
          <w:rPr>
            <w:rStyle w:val="Hyperlink"/>
          </w:rPr>
          <w:t>http://go.microsoft.com/?linkid=9840733</w:t>
        </w:r>
      </w:hyperlink>
      <w:r>
        <w:t>, poate contacta resellerul sau administratorul de cont Microsoft.</w:t>
      </w:r>
    </w:p>
    <w:p w14:paraId="0E33A2B4" w14:textId="77777777" w:rsidR="003F6CEE" w:rsidRPr="00690C65" w:rsidRDefault="003F6CEE" w:rsidP="00A914BF">
      <w:pPr>
        <w:pStyle w:val="ProductList-Body"/>
      </w:pPr>
    </w:p>
    <w:p w14:paraId="7A69A5D2" w14:textId="77777777" w:rsidR="002D4571" w:rsidRPr="002D4571" w:rsidRDefault="002D4571" w:rsidP="002D4571">
      <w:pPr>
        <w:pStyle w:val="ProductList-Offering1Heading"/>
        <w:rPr>
          <w:lang w:val="ro-RO"/>
        </w:rPr>
      </w:pPr>
      <w:bookmarkStart w:id="6" w:name="_Toc449618366"/>
      <w:bookmarkStart w:id="7" w:name="_Toc445967433"/>
      <w:bookmarkStart w:id="8" w:name="_Toc462262674"/>
      <w:bookmarkStart w:id="9" w:name="_Toc378147615"/>
      <w:bookmarkStart w:id="10" w:name="_Toc378151517"/>
      <w:bookmarkStart w:id="11" w:name="_Toc379797094"/>
      <w:bookmarkStart w:id="12" w:name="_Toc380513120"/>
      <w:bookmarkStart w:id="13" w:name="_Toc380655159"/>
      <w:bookmarkStart w:id="14" w:name="_Toc383415077"/>
      <w:r w:rsidRPr="002D4571">
        <w:rPr>
          <w:lang w:val="ro-RO"/>
        </w:rPr>
        <w:t>Clarificări şi rezumatul modificărilor</w:t>
      </w:r>
      <w:bookmarkEnd w:id="6"/>
      <w:bookmarkEnd w:id="7"/>
      <w:bookmarkEnd w:id="8"/>
    </w:p>
    <w:tbl>
      <w:tblPr>
        <w:tblStyle w:val="TableGrid"/>
        <w:tblW w:w="0" w:type="auto"/>
        <w:tblLook w:val="04A0" w:firstRow="1" w:lastRow="0" w:firstColumn="1" w:lastColumn="0" w:noHBand="0" w:noVBand="1"/>
      </w:tblPr>
      <w:tblGrid>
        <w:gridCol w:w="5395"/>
        <w:gridCol w:w="5395"/>
      </w:tblGrid>
      <w:tr w:rsidR="002D4571" w:rsidRPr="00AD6DB4" w14:paraId="7F8992B8" w14:textId="77777777" w:rsidTr="00CB5DE9">
        <w:trPr>
          <w:tblHeader/>
        </w:trPr>
        <w:tc>
          <w:tcPr>
            <w:tcW w:w="5395" w:type="dxa"/>
            <w:shd w:val="clear" w:color="auto" w:fill="0072C6"/>
          </w:tcPr>
          <w:p w14:paraId="420B75B4" w14:textId="77777777" w:rsidR="002D4571" w:rsidRPr="00231971" w:rsidRDefault="002D4571" w:rsidP="00CB5DE9">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4CAF6384" w14:textId="77777777" w:rsidR="002D4571" w:rsidRPr="00231971" w:rsidRDefault="002D4571" w:rsidP="00CB5DE9">
            <w:pPr>
              <w:pStyle w:val="ProductList-Body"/>
              <w:spacing w:before="20" w:after="20"/>
              <w:rPr>
                <w:color w:val="FFFFFF" w:themeColor="background1"/>
                <w:sz w:val="16"/>
                <w:szCs w:val="16"/>
              </w:rPr>
            </w:pPr>
            <w:r>
              <w:rPr>
                <w:color w:val="FFFFFF" w:themeColor="background1"/>
                <w:sz w:val="16"/>
                <w:szCs w:val="16"/>
              </w:rPr>
              <w:t>Ştergeri</w:t>
            </w:r>
          </w:p>
        </w:tc>
      </w:tr>
      <w:tr w:rsidR="0068533D" w14:paraId="0E3E4E95" w14:textId="77777777" w:rsidTr="00CB5DE9">
        <w:tc>
          <w:tcPr>
            <w:tcW w:w="5395" w:type="dxa"/>
          </w:tcPr>
          <w:p w14:paraId="55AADF55" w14:textId="2B406190" w:rsidR="0068533D" w:rsidRPr="00BC5530" w:rsidRDefault="0068533D" w:rsidP="0068533D">
            <w:pPr>
              <w:pStyle w:val="ProductList-Body"/>
              <w:rPr>
                <w:rFonts w:asciiTheme="majorHAnsi" w:hAnsiTheme="majorHAnsi"/>
                <w:sz w:val="16"/>
                <w:szCs w:val="16"/>
              </w:rPr>
            </w:pPr>
          </w:p>
        </w:tc>
        <w:tc>
          <w:tcPr>
            <w:tcW w:w="5395" w:type="dxa"/>
          </w:tcPr>
          <w:p w14:paraId="1746B299" w14:textId="60A6885D" w:rsidR="0068533D" w:rsidRPr="00231971" w:rsidRDefault="00E70DF8" w:rsidP="0068533D">
            <w:pPr>
              <w:pStyle w:val="ProductList-Body"/>
              <w:rPr>
                <w:sz w:val="16"/>
                <w:szCs w:val="16"/>
              </w:rPr>
            </w:pPr>
            <w:r>
              <w:rPr>
                <w:sz w:val="16"/>
                <w:szCs w:val="16"/>
              </w:rPr>
              <w:t>Azure RemoteApp</w:t>
            </w:r>
          </w:p>
        </w:tc>
      </w:tr>
    </w:tbl>
    <w:p w14:paraId="7865FE6D" w14:textId="77777777" w:rsidR="002D4571" w:rsidRPr="00862C50" w:rsidRDefault="002D4571" w:rsidP="002D4571">
      <w:pPr>
        <w:pStyle w:val="ProductList-Body"/>
      </w:pPr>
    </w:p>
    <w:p w14:paraId="4496FB1E" w14:textId="77777777" w:rsidR="00E70DF8" w:rsidRPr="003C2FBE" w:rsidRDefault="00E70DF8" w:rsidP="00E70DF8">
      <w:pPr>
        <w:pStyle w:val="ProductList-ClauseHeading"/>
        <w:outlineLvl w:val="2"/>
      </w:pPr>
      <w:r>
        <w:t>Termeni generali</w:t>
      </w:r>
    </w:p>
    <w:p w14:paraId="6F2C7647" w14:textId="77777777" w:rsidR="00E70DF8" w:rsidRPr="003C2FBE" w:rsidRDefault="00AF121C" w:rsidP="00E70DF8">
      <w:pPr>
        <w:pStyle w:val="ProductList-Body"/>
      </w:pPr>
      <w:hyperlink w:anchor="CompetitiveBenchmarking" w:history="1">
        <w:r w:rsidR="00E70DF8">
          <w:rPr>
            <w:rStyle w:val="Hyperlink"/>
          </w:rPr>
          <w:t>Evaluarea concurenţială</w:t>
        </w:r>
      </w:hyperlink>
      <w:r w:rsidR="00E70DF8">
        <w:t>: A fost adăugată o clauză pentru stabilirea drepturilor şi restricţiilor cu privire la utilizarea şi testul de evaluare a Serviciilor online Microsoft şi a serviciilor de concurenţă unele în raport unul cu celelalte.</w:t>
      </w:r>
    </w:p>
    <w:p w14:paraId="17C26D78" w14:textId="77777777" w:rsidR="00E70DF8" w:rsidRPr="003C2FBE" w:rsidRDefault="00E70DF8" w:rsidP="00E70DF8">
      <w:pPr>
        <w:pStyle w:val="ProductList-Body"/>
      </w:pPr>
    </w:p>
    <w:p w14:paraId="18EE48D2" w14:textId="77777777" w:rsidR="00E70DF8" w:rsidRPr="003C2FBE" w:rsidRDefault="00E70DF8" w:rsidP="00E70DF8">
      <w:pPr>
        <w:pStyle w:val="ProductList-ClauseHeading"/>
        <w:outlineLvl w:val="2"/>
      </w:pPr>
      <w:r>
        <w:t>Termenii privind confidenţialitatea şi securitatea</w:t>
      </w:r>
    </w:p>
    <w:p w14:paraId="086C6AEC" w14:textId="77777777" w:rsidR="00E70DF8" w:rsidRPr="003C2FBE" w:rsidRDefault="00AF121C" w:rsidP="00E70DF8">
      <w:pPr>
        <w:pStyle w:val="ProductList-Body"/>
      </w:pPr>
      <w:hyperlink w:anchor="LocationofDataProcessing" w:history="1">
        <w:r w:rsidR="00E70DF8">
          <w:rPr>
            <w:rStyle w:val="Hyperlink"/>
          </w:rPr>
          <w:t>Locaţia prelucrării datelor</w:t>
        </w:r>
      </w:hyperlink>
      <w:r w:rsidR="00E70DF8">
        <w:t>: Microsoft a obţinut certificarea în baza Acordului-cadru Scut de confidențialitate UE-SUA.</w:t>
      </w:r>
    </w:p>
    <w:p w14:paraId="424E8FEA" w14:textId="77777777" w:rsidR="00E70DF8" w:rsidRPr="003C2FBE" w:rsidRDefault="00AF121C" w:rsidP="00E70DF8">
      <w:pPr>
        <w:pStyle w:val="ProductList-Body"/>
      </w:pPr>
      <w:hyperlink w:anchor="SubcontractorTransfer" w:history="1">
        <w:r w:rsidR="00E70DF8">
          <w:rPr>
            <w:rStyle w:val="Hyperlink"/>
          </w:rPr>
          <w:t>Confidenţialitate, Transfer către subcontractori</w:t>
        </w:r>
      </w:hyperlink>
      <w:r w:rsidR="00E70DF8">
        <w:t>: Perioada de notificare pentru noii subcontractorii care vor avea acces la Datele de client a crescut de la 14 zile la 6 luni.</w:t>
      </w:r>
    </w:p>
    <w:p w14:paraId="5AF3D5FA" w14:textId="77777777" w:rsidR="00E70DF8" w:rsidRPr="003C2FBE" w:rsidRDefault="00E70DF8" w:rsidP="00E70DF8">
      <w:pPr>
        <w:pStyle w:val="ProductList-Body"/>
      </w:pPr>
    </w:p>
    <w:p w14:paraId="5764CD15" w14:textId="77777777" w:rsidR="00E70DF8" w:rsidRPr="003C2FBE" w:rsidRDefault="00E70DF8" w:rsidP="00E70DF8">
      <w:pPr>
        <w:pStyle w:val="ProductList-ClauseHeading"/>
        <w:outlineLvl w:val="2"/>
      </w:pPr>
      <w:r>
        <w:t>Termenii specifici Serviciilor online</w:t>
      </w:r>
    </w:p>
    <w:p w14:paraId="511C82BB" w14:textId="77777777" w:rsidR="00E70DF8" w:rsidRPr="003C2FBE" w:rsidRDefault="00AF121C" w:rsidP="00E70DF8">
      <w:pPr>
        <w:pStyle w:val="ProductList-Body"/>
      </w:pPr>
      <w:hyperlink w:anchor="EMS" w:history="1">
        <w:r w:rsidR="00E70DF8">
          <w:rPr>
            <w:rStyle w:val="Hyperlink"/>
          </w:rPr>
          <w:t>Enterprise Mobility Suite</w:t>
        </w:r>
      </w:hyperlink>
      <w:r w:rsidR="00E70DF8">
        <w:t>: Enterprise Mobility + Security a înlocuit Enterprise Mobility Suite.</w:t>
      </w:r>
    </w:p>
    <w:p w14:paraId="4DD0338C" w14:textId="77777777" w:rsidR="00E70DF8" w:rsidRPr="003C2FBE" w:rsidRDefault="00AF121C" w:rsidP="00E70DF8">
      <w:pPr>
        <w:pStyle w:val="ProductList-Body"/>
      </w:pPr>
      <w:hyperlink w:anchor="AzureRightsManagement" w:history="1">
        <w:r w:rsidR="00E70DF8">
          <w:rPr>
            <w:rStyle w:val="Hyperlink"/>
          </w:rPr>
          <w:t>Azure Rights Management Premium</w:t>
        </w:r>
      </w:hyperlink>
      <w:r w:rsidR="00E70DF8">
        <w:t xml:space="preserve">: Azure Information Protection Premium a înlocuit Azure Rights Management Premium. </w:t>
      </w:r>
    </w:p>
    <w:p w14:paraId="4756661D" w14:textId="77777777" w:rsidR="00E70DF8" w:rsidRPr="003C2FBE" w:rsidRDefault="00AF121C" w:rsidP="00E70DF8">
      <w:pPr>
        <w:pStyle w:val="ProductList-Body"/>
      </w:pPr>
      <w:hyperlink w:anchor="Intune" w:history="1">
        <w:r w:rsidR="00E70DF8">
          <w:rPr>
            <w:rStyle w:val="Hyperlink"/>
          </w:rPr>
          <w:t>Microsoft Intune</w:t>
        </w:r>
      </w:hyperlink>
      <w:r w:rsidR="00E70DF8">
        <w:t xml:space="preserve">: numărul de dispozitive pe care un utilizator le poate gestiona a crescut de la 5 la 15 dispozitive. Microsoft Intune a fost mutat în secţiunea </w:t>
      </w:r>
      <w:hyperlink w:anchor="OtherOnlineServices" w:history="1">
        <w:r w:rsidR="00E70DF8">
          <w:rPr>
            <w:rStyle w:val="Hyperlink"/>
          </w:rPr>
          <w:t>Alte Servicii online</w:t>
        </w:r>
      </w:hyperlink>
      <w:r w:rsidR="00E70DF8">
        <w:t>.</w:t>
      </w:r>
    </w:p>
    <w:p w14:paraId="589841B9" w14:textId="77777777" w:rsidR="00E70DF8" w:rsidRPr="003C2FBE" w:rsidRDefault="00E70DF8" w:rsidP="00E70DF8">
      <w:pPr>
        <w:pStyle w:val="ProductList-Body"/>
      </w:pPr>
    </w:p>
    <w:p w14:paraId="641E3238" w14:textId="77777777" w:rsidR="00E70DF8" w:rsidRPr="003C2FBE" w:rsidRDefault="00E70DF8" w:rsidP="00E70DF8">
      <w:pPr>
        <w:pStyle w:val="ProductList-ClauseHeading"/>
        <w:outlineLvl w:val="2"/>
      </w:pPr>
      <w:r>
        <w:t>Anexa 2</w:t>
      </w:r>
    </w:p>
    <w:p w14:paraId="75796A47" w14:textId="77777777" w:rsidR="00E70DF8" w:rsidRPr="003C2FBE" w:rsidRDefault="00AF121C" w:rsidP="00E70DF8">
      <w:pPr>
        <w:pStyle w:val="ProductList-Body"/>
        <w:tabs>
          <w:tab w:val="left" w:pos="360"/>
        </w:tabs>
      </w:pPr>
      <w:hyperlink w:anchor="_top" w:history="1">
        <w:r w:rsidR="00E70DF8">
          <w:rPr>
            <w:rStyle w:val="Hyperlink"/>
          </w:rPr>
          <w:t>Grafic cu Suite de licenţă pe bază de abonament</w:t>
        </w:r>
      </w:hyperlink>
      <w:r w:rsidR="00E70DF8">
        <w:t>: La Graficul cu Suite de licenţă pe bază de abonament au fost adăugate următoarele Serviciile online: Azure Information Protection Premium Plan 2, Azure Active Directory Premium Plan 2 şi Cloud App Security.</w:t>
      </w:r>
    </w:p>
    <w:p w14:paraId="263983FF" w14:textId="77777777" w:rsidR="0068533D" w:rsidRPr="00903BB7" w:rsidRDefault="00AF121C"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68533D">
        <w:rPr>
          <w:sz w:val="16"/>
          <w:szCs w:val="16"/>
        </w:rPr>
        <w:t>/</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2262675"/>
      <w:bookmarkEnd w:id="9"/>
      <w:bookmarkEnd w:id="10"/>
      <w:bookmarkEnd w:id="11"/>
      <w:bookmarkEnd w:id="12"/>
      <w:bookmarkEnd w:id="13"/>
      <w:bookmarkEnd w:id="14"/>
      <w:r>
        <w:lastRenderedPageBreak/>
        <w:t>Termeni generali</w:t>
      </w:r>
      <w:bookmarkEnd w:id="15"/>
      <w:bookmarkEnd w:id="16"/>
    </w:p>
    <w:p w14:paraId="13E595AA" w14:textId="7163EC84" w:rsidR="00730B3A" w:rsidRPr="00690C65" w:rsidRDefault="0019279F" w:rsidP="00A914BF">
      <w:pPr>
        <w:pStyle w:val="ProductList-Body"/>
      </w:pPr>
      <w:r>
        <w:t xml:space="preserve">Clientul poate să utilizeze Serviciile online şi produsele software corelate conform prevederilor speciale din contractul de licenţiere de volum. Microsoft îşi rezervă toate celelalte drepturi. 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r w:rsidR="00730B3A">
        <w:t>.</w:t>
      </w:r>
    </w:p>
    <w:p w14:paraId="69AB4B62" w14:textId="77777777" w:rsidR="00730B3A" w:rsidRPr="00690C65" w:rsidRDefault="00730B3A" w:rsidP="000907D0">
      <w:pPr>
        <w:pStyle w:val="ProductList-Body"/>
        <w:spacing w:line="216" w:lineRule="auto"/>
      </w:pPr>
    </w:p>
    <w:p w14:paraId="6B77EA61" w14:textId="1CD22C4C" w:rsidR="00730B3A" w:rsidRPr="00690C65" w:rsidRDefault="00103924" w:rsidP="00366C8E">
      <w:pPr>
        <w:pStyle w:val="ProductList-SubSubSectionHeading"/>
        <w:outlineLvl w:val="1"/>
      </w:pPr>
      <w:bookmarkStart w:id="17" w:name="_Toc462262676"/>
      <w:r>
        <w:t>Definiţii</w:t>
      </w:r>
      <w:bookmarkEnd w:id="17"/>
    </w:p>
    <w:p w14:paraId="6FDD5DC5" w14:textId="77777777" w:rsidR="00103924" w:rsidRPr="00690C65" w:rsidRDefault="00103924" w:rsidP="00337870">
      <w:pPr>
        <w:pStyle w:val="ProductList-Body"/>
        <w:spacing w:after="120"/>
      </w:pPr>
      <w:r>
        <w:t>Dacă termenii de enumeraţi în continuare nu sunt definiţi în contractul de licenţiere de volum încheiat de Client, vor avea definiţia dată mai jos.</w:t>
      </w:r>
    </w:p>
    <w:p w14:paraId="1A63487A" w14:textId="25E13A07" w:rsidR="00103924" w:rsidRPr="00690C65" w:rsidRDefault="00874919" w:rsidP="0033787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w:t>
      </w:r>
    </w:p>
    <w:p w14:paraId="6DE0382D" w14:textId="0EFC21ED" w:rsidR="00103924" w:rsidRPr="00690C65" w:rsidRDefault="00874919" w:rsidP="00337870">
      <w:pPr>
        <w:pStyle w:val="ProductList-Body"/>
        <w:spacing w:after="120"/>
      </w:pPr>
      <w:r>
        <w:t>„Utilizator extern” înseamnă utilizatorul unui Serviciu online, care nu este angajat, contractor sau agent la sediul dvs. din partea Clientului sau al afiliaţilor săi.</w:t>
      </w:r>
    </w:p>
    <w:p w14:paraId="4DD7F79B" w14:textId="60A959FD" w:rsidR="00103924" w:rsidRPr="00690C65" w:rsidRDefault="00337870" w:rsidP="0033787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29C4457B" w14:textId="3041E55F" w:rsidR="00103924" w:rsidRPr="00690C65" w:rsidRDefault="00874919" w:rsidP="00337870">
      <w:pPr>
        <w:pStyle w:val="ProductList-Body"/>
        <w:spacing w:after="120"/>
      </w:pPr>
      <w:r>
        <w:t>„Produs ce nu aparţine companiei Microsoft” înseamnă orice produs software, date, serviciu, site web sau produs terţă parte.</w:t>
      </w:r>
    </w:p>
    <w:p w14:paraId="68605EDC" w14:textId="77777777" w:rsidR="006E0D8F" w:rsidRPr="00874919" w:rsidRDefault="006E0D8F" w:rsidP="006E0D8F">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Termenii privind produsul se află la adresa </w:t>
      </w:r>
      <w:hyperlink r:id="rId21" w:history="1">
        <w:r>
          <w:rPr>
            <w:rStyle w:val="Hyperlink"/>
          </w:rPr>
          <w:t>http://go.microsoft.com/?linkid=9839207</w:t>
        </w:r>
      </w:hyperlink>
      <w:r w:rsidRPr="004B65FB">
        <w:rPr>
          <w:rStyle w:val="Hyperlink"/>
        </w:rPr>
        <w:t>.</w:t>
      </w:r>
    </w:p>
    <w:p w14:paraId="44145F90" w14:textId="0C01ACDA" w:rsidR="00103924" w:rsidRPr="00690C65" w:rsidRDefault="00874919" w:rsidP="00A130F7">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72678E23" w14:textId="178D61A7" w:rsidR="00730B3A" w:rsidRPr="00690C65" w:rsidRDefault="00337870" w:rsidP="00103924">
      <w:pPr>
        <w:pStyle w:val="ProductList-Body"/>
      </w:pPr>
      <w:r>
        <w:t>„Licenţă SL” înseamnă o licenţă de abonament.</w:t>
      </w:r>
    </w:p>
    <w:p w14:paraId="18F7674C" w14:textId="77777777" w:rsidR="00103924" w:rsidRPr="00690C65" w:rsidRDefault="00103924" w:rsidP="000907D0">
      <w:pPr>
        <w:pStyle w:val="ProductList-Body"/>
        <w:spacing w:line="216" w:lineRule="auto"/>
      </w:pPr>
    </w:p>
    <w:p w14:paraId="43A66502" w14:textId="77777777" w:rsidR="0068533D" w:rsidRPr="00903BB7" w:rsidRDefault="0068533D" w:rsidP="0068533D">
      <w:pPr>
        <w:pStyle w:val="ProductList-SubSubSectionHeading"/>
        <w:outlineLvl w:val="1"/>
      </w:pPr>
      <w:bookmarkStart w:id="18" w:name="_Toc453946572"/>
      <w:bookmarkStart w:id="19" w:name="_Toc451949009"/>
      <w:bookmarkStart w:id="20" w:name="_Toc462262677"/>
      <w:r>
        <w:t>Actualizările Termenilor Serviciilor online</w:t>
      </w:r>
      <w:bookmarkEnd w:id="18"/>
      <w:bookmarkEnd w:id="19"/>
      <w:bookmarkEnd w:id="20"/>
    </w:p>
    <w:p w14:paraId="2425CDE5" w14:textId="62FACDAB" w:rsidR="00103924" w:rsidRPr="00690C65" w:rsidRDefault="00103924" w:rsidP="00103924">
      <w:pPr>
        <w:pStyle w:val="ProductList-Body"/>
      </w:pPr>
      <w:r>
        <w:t>Atunci când Clientul reînnoieşte sau achiziţionează un nou abonament la un Serviciu online, se va aplica documentul TSO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aducă actualizări la documentul TSO care se vor aplica în cazul utilizării de către Client a noilor caracteristici, suplimente sau produse software corelate.</w:t>
      </w:r>
    </w:p>
    <w:p w14:paraId="595888D5" w14:textId="77777777" w:rsidR="00103924" w:rsidRPr="00690C65" w:rsidRDefault="00103924" w:rsidP="000907D0">
      <w:pPr>
        <w:pStyle w:val="ProductList-Body"/>
        <w:spacing w:line="216" w:lineRule="auto"/>
      </w:pPr>
    </w:p>
    <w:p w14:paraId="367B8B62" w14:textId="77777777" w:rsidR="0068533D" w:rsidRPr="00903BB7" w:rsidRDefault="0068533D" w:rsidP="0068533D">
      <w:pPr>
        <w:pStyle w:val="ProductList-SubSubSectionHeading"/>
        <w:outlineLvl w:val="1"/>
      </w:pPr>
      <w:bookmarkStart w:id="21" w:name="_Toc453946573"/>
      <w:bookmarkStart w:id="22" w:name="_Toc451949010"/>
      <w:bookmarkStart w:id="23" w:name="_Toc462262678"/>
      <w:bookmarkStart w:id="24" w:name="OnlineServicesChanges"/>
      <w:r>
        <w:t>Schimbările şi disponibilitatea Serviciilor online</w:t>
      </w:r>
      <w:bookmarkEnd w:id="21"/>
      <w:bookmarkEnd w:id="22"/>
      <w:bookmarkEnd w:id="23"/>
    </w:p>
    <w:bookmarkEnd w:id="24"/>
    <w:p w14:paraId="3A70F627" w14:textId="6B0942DA" w:rsidR="00103924" w:rsidRPr="00690C65" w:rsidRDefault="00103924" w:rsidP="00103924">
      <w:pPr>
        <w:pStyle w:val="ProductList-Body"/>
      </w:pPr>
      <w:r>
        <w:t xml:space="preserve">Microsoft poate să efectueze periodic modificări rezonabile din punct de vedere comercial în privinţa fiecărui Serviciu online. Microsoft are dreptul să înceteze un Serviciu online în orice ţară în care trebuie să respecte o reglementare, o obligaţie guvernamentală sau o altă cerinţă care, în general, nu se aplică firmelor care îşi desfăşoară activitatea în acel loc: Disponibilitatea, funcţionalitatea şi versiunile de limbă ale fiecărui Serviciu online pot să difere de la o ţară la alta. Clientul poate consulta informaţii privind disponibilitatea la adresa </w:t>
      </w:r>
      <w:hyperlink r:id="rId22" w:history="1">
        <w:r>
          <w:rPr>
            <w:rStyle w:val="Hyperlink"/>
          </w:rPr>
          <w:t>www.microsoft.com/online/international-availability.aspx</w:t>
        </w:r>
      </w:hyperlink>
      <w:r>
        <w:t>.</w:t>
      </w:r>
    </w:p>
    <w:p w14:paraId="1AA00E49" w14:textId="77777777" w:rsidR="00103924" w:rsidRPr="00690C65" w:rsidRDefault="00103924" w:rsidP="000907D0">
      <w:pPr>
        <w:pStyle w:val="ProductList-Body"/>
        <w:spacing w:line="216" w:lineRule="auto"/>
      </w:pPr>
    </w:p>
    <w:p w14:paraId="67C5471B" w14:textId="77777777" w:rsidR="00103924" w:rsidRPr="00690C65" w:rsidRDefault="00103924" w:rsidP="00366C8E">
      <w:pPr>
        <w:pStyle w:val="ProductList-SubSubSectionHeading"/>
        <w:outlineLvl w:val="1"/>
      </w:pPr>
      <w:bookmarkStart w:id="25" w:name="_Toc462262679"/>
      <w:r>
        <w:t>Conservarea datelor</w:t>
      </w:r>
      <w:bookmarkEnd w:id="25"/>
    </w:p>
    <w:p w14:paraId="1645CC39" w14:textId="02CA0628" w:rsidR="00103924" w:rsidRPr="00690C65" w:rsidRDefault="0019279F" w:rsidP="00337870">
      <w:pPr>
        <w:pStyle w:val="ProductList-Body"/>
        <w:spacing w:after="120"/>
      </w:pPr>
      <w:r>
        <w:t>Pe toată durata abonamentului Clientului, acesta va putea să acceseze şi să extragă Datele de client stocate în fiecare Serviciu online. Cu excepţia versiunilor de încercare gratuite, Microsoft va reţine Datele de client stocate într-un Serviciu online într-un cont cu funcţionare limitată, timp de 90 de zile de la expirarea ori încetarea abonamentului Clientului, astfel încât acesta să le poată extrage. După expirarea perioadei de conservare de 90 de zile, Microsoft va dezactiva contul Clientului şi va şterge Datele de client</w:t>
      </w:r>
      <w:r w:rsidR="00D92296">
        <w:t>.</w:t>
      </w:r>
    </w:p>
    <w:p w14:paraId="0950D160" w14:textId="4DB260CB" w:rsidR="00103924" w:rsidRPr="00690C65" w:rsidRDefault="00103924" w:rsidP="00103924">
      <w:pPr>
        <w:pStyle w:val="ProductList-Body"/>
      </w:pPr>
      <w:r>
        <w:t>Este posibil ca Serviciul online să nu accepte conservarea sau extragerea produselor software furnizate de Client. Microsoft nu îşi asumă responsabilitatea pentru ştergerea Datelor de client conform prevederilor din această secţiune.</w:t>
      </w:r>
    </w:p>
    <w:p w14:paraId="7C7D14F5" w14:textId="77777777" w:rsidR="00103924" w:rsidRPr="00690C65" w:rsidRDefault="00103924" w:rsidP="000907D0">
      <w:pPr>
        <w:pStyle w:val="ProductList-Body"/>
        <w:spacing w:line="216" w:lineRule="auto"/>
      </w:pPr>
    </w:p>
    <w:p w14:paraId="13028049" w14:textId="77777777" w:rsidR="00103924" w:rsidRPr="00690C65" w:rsidRDefault="00103924" w:rsidP="006E0D8F">
      <w:pPr>
        <w:pStyle w:val="ProductList-SubSubSectionHeading"/>
        <w:keepNext/>
        <w:outlineLvl w:val="1"/>
      </w:pPr>
      <w:bookmarkStart w:id="26" w:name="_Toc462262680"/>
      <w:r>
        <w:lastRenderedPageBreak/>
        <w:t>Utilizarea produselor software cu serviciul online</w:t>
      </w:r>
      <w:bookmarkEnd w:id="26"/>
    </w:p>
    <w:p w14:paraId="62002352" w14:textId="12D8E293" w:rsidR="00103924" w:rsidRDefault="00103924" w:rsidP="00103924">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6C332121" w:rsidR="00103924" w:rsidRPr="00690C65" w:rsidRDefault="00103924"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despre utilizarea şi performanţa lor, care pot fi trimise către Microsoft şi utilizate în scopurile prezentate în acest document TSO.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37E37BB1" w:rsidR="00103924" w:rsidRPr="00690C65"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62262681"/>
      <w:r>
        <w:t>Produsele care nu aparţin companiei Microsoft</w:t>
      </w:r>
      <w:bookmarkEnd w:id="27"/>
    </w:p>
    <w:p w14:paraId="717B1BE0" w14:textId="22E9601F" w:rsidR="00103924" w:rsidRPr="00690C65" w:rsidRDefault="00AD5F09" w:rsidP="00AD5F09">
      <w:pPr>
        <w:pStyle w:val="ProductList-Body"/>
      </w:pPr>
      <w:r>
        <w:t xml:space="preserve">Microsoft poate pune la dispoziţia Clientului Produsele care nu aparţin companiei Microsoft prin utilizarea Serviciilor online (printr-un magazin sau galerie).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Produsului care nu aparţine companiei Microsoft pe factura pentru Serviciile online. Cu toate acestea, Microsoft nu îşi asumă niciun fel de responsabilitate pentru Produsul care nu aparţine companiei Microsoft. Clientul este în totalitate responsabil pentru orice Produs care nu aparţine companiei Microsoft pe care îl instalează sau îl utilizează împreună cu un Serviciu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62262682"/>
      <w:r>
        <w:t>Politica de utilizare acceptabilă</w:t>
      </w:r>
      <w:bookmarkEnd w:id="28"/>
    </w:p>
    <w:p w14:paraId="743282DE" w14:textId="77777777" w:rsidR="00AD5F09" w:rsidRPr="00690C65" w:rsidRDefault="00AD5F09" w:rsidP="00AD5F09">
      <w:pPr>
        <w:pStyle w:val="ProductList-Body"/>
      </w:pPr>
      <w:r>
        <w:t>Nici Clientul, nici părţile care accesează un Serviciu online prin intermediul Clientului nu pot să îl utilizeze:</w:t>
      </w:r>
    </w:p>
    <w:p w14:paraId="50D38345" w14:textId="77777777" w:rsidR="00AD5F09" w:rsidRPr="00690C65" w:rsidRDefault="00AD5F09" w:rsidP="00A44A41">
      <w:pPr>
        <w:pStyle w:val="ProductList-Body"/>
        <w:numPr>
          <w:ilvl w:val="0"/>
          <w:numId w:val="2"/>
        </w:numPr>
        <w:ind w:left="450" w:hanging="270"/>
      </w:pPr>
      <w:r>
        <w:t>într-un mod interzis prin lege, reglementare, ordin sau decret al guvernului;</w:t>
      </w:r>
    </w:p>
    <w:p w14:paraId="5D5FDB63" w14:textId="77777777" w:rsidR="00AD5F09" w:rsidRPr="00690C65" w:rsidRDefault="00AD5F09" w:rsidP="0088164F">
      <w:pPr>
        <w:pStyle w:val="ProductList-Body"/>
        <w:numPr>
          <w:ilvl w:val="0"/>
          <w:numId w:val="2"/>
        </w:numPr>
        <w:spacing w:before="40"/>
        <w:ind w:left="450" w:hanging="270"/>
      </w:pPr>
      <w:r>
        <w:t xml:space="preserve">ca să încălcaţi drepturile altora; </w:t>
      </w:r>
    </w:p>
    <w:p w14:paraId="41703F54" w14:textId="467BD7CB" w:rsidR="00AD5F09" w:rsidRPr="00690C65" w:rsidRDefault="00AD5F09" w:rsidP="0088164F">
      <w:pPr>
        <w:pStyle w:val="ProductList-Body"/>
        <w:numPr>
          <w:ilvl w:val="0"/>
          <w:numId w:val="2"/>
        </w:numPr>
        <w:spacing w:before="40"/>
        <w:ind w:left="450" w:hanging="270"/>
      </w:pPr>
      <w:r>
        <w:t xml:space="preserve">pentru a încerca să obţină acces neautorizat la ori să întrerupă servicii, dispozitive, date, conturi sau reţele de orice fel; </w:t>
      </w:r>
    </w:p>
    <w:p w14:paraId="0A3A559B" w14:textId="77777777" w:rsidR="00AD5F09" w:rsidRPr="00690C65" w:rsidRDefault="00AD5F09" w:rsidP="0088164F">
      <w:pPr>
        <w:pStyle w:val="ProductList-Body"/>
        <w:numPr>
          <w:ilvl w:val="0"/>
          <w:numId w:val="2"/>
        </w:numPr>
        <w:spacing w:before="40"/>
        <w:ind w:left="450" w:hanging="270"/>
      </w:pPr>
      <w:r>
        <w:t>ca să introduceţi prin spam sau să distribuiţi programe rău-intenţionate;</w:t>
      </w:r>
    </w:p>
    <w:p w14:paraId="7AF2D7D9" w14:textId="3750E696" w:rsidR="00AD5F09" w:rsidRPr="00690C65" w:rsidRDefault="00AD5F09" w:rsidP="0088164F">
      <w:pPr>
        <w:pStyle w:val="ProductList-Body"/>
        <w:numPr>
          <w:ilvl w:val="0"/>
          <w:numId w:val="2"/>
        </w:numPr>
        <w:spacing w:before="40"/>
        <w:ind w:left="450" w:hanging="270"/>
      </w:pPr>
      <w:r>
        <w:t>ca să utilizaţi Serviciul online într-o manieră care îl poate pune în pericol sau poate afecta utilizarea acestuia de către alte persoane</w:t>
      </w:r>
      <w:r w:rsidR="00A130F7">
        <w:t>;</w:t>
      </w:r>
      <w:r>
        <w:t xml:space="preserve"> sau </w:t>
      </w:r>
    </w:p>
    <w:p w14:paraId="514F970B" w14:textId="77777777" w:rsidR="00AD5F09" w:rsidRPr="00690C65" w:rsidRDefault="00AD5F09" w:rsidP="0088164F">
      <w:pPr>
        <w:pStyle w:val="ProductList-Body"/>
        <w:numPr>
          <w:ilvl w:val="0"/>
          <w:numId w:val="2"/>
        </w:numPr>
        <w:spacing w:before="40" w:after="120"/>
        <w:ind w:left="461" w:hanging="274"/>
      </w:pPr>
      <w:r>
        <w:t>într-o aplicaţie sau situaţie în care o defecţiune a Serviciului online ar putea duce la decesul sau vătămarea corporală gravă a unei persoane ori la pagube materiale sau ecologice grave.</w:t>
      </w:r>
    </w:p>
    <w:p w14:paraId="05E5E29F" w14:textId="67BFC2BB" w:rsidR="00103924" w:rsidRPr="00690C65" w:rsidRDefault="00AD5F09" w:rsidP="00AD5F09">
      <w:pPr>
        <w:pStyle w:val="ProductList-Body"/>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62262683"/>
      <w:r>
        <w:t>Limitări tehnice</w:t>
      </w:r>
      <w:bookmarkEnd w:id="29"/>
    </w:p>
    <w:p w14:paraId="40AC0812" w14:textId="7E166F55" w:rsidR="00C62FB6" w:rsidRPr="00690C65" w:rsidRDefault="003C35CD" w:rsidP="00C62FB6">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62262684"/>
      <w:r>
        <w:t>Respectarea legii</w:t>
      </w:r>
      <w:bookmarkEnd w:id="30"/>
    </w:p>
    <w:p w14:paraId="4AF31B1C" w14:textId="5CECBED5" w:rsidR="00AD5F09" w:rsidRPr="00690C65" w:rsidRDefault="00AD5F09" w:rsidP="00F824AC">
      <w:pPr>
        <w:pStyle w:val="ProductList-Body"/>
        <w:spacing w:after="120"/>
      </w:pPr>
      <w:r>
        <w:t xml:space="preserve">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w:t>
      </w:r>
      <w:r>
        <w:lastRenderedPageBreak/>
        <w:t>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6B63D384" w14:textId="2FDBD42C" w:rsidR="00AD5F09" w:rsidRPr="00690C65" w:rsidRDefault="00AD5F09" w:rsidP="00AD5F09">
      <w:pPr>
        <w:pStyle w:val="ProductList-Body"/>
      </w:pPr>
      <w:r>
        <w:t>Clientul trebuie să respecte toate legile şi reglementările privind utilizarea Serviciilor online, inclusiv legile privind confidenţialitatea, protecţia datelor şi confidenţialitatea comunicaţiilor. Clientul este responsabil pentru implementarea şi aplicarea măsurilor de securitate şi protecţie a confidenţialităţii pentru componentele pe care le furnizează sau le controlează (cum ar fi dispozitivele înscrise cu Microsoft Intune sau computerul ori aplicaţia unui client Microsoft Azure) şi pentru stabilirea faptului dacă Serviciile online sunt potrivite pentru stocarea şi procesarea informaţiilor care se supun anumitor legi sau reglementări.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w:t>
      </w:r>
    </w:p>
    <w:p w14:paraId="6D56C61C" w14:textId="77777777" w:rsidR="003C35CD" w:rsidRDefault="003C35CD" w:rsidP="003C35CD">
      <w:pPr>
        <w:pStyle w:val="ProductList-Body"/>
      </w:pPr>
    </w:p>
    <w:p w14:paraId="5712FE78" w14:textId="77777777" w:rsidR="006E0D8F" w:rsidRPr="00492D33" w:rsidRDefault="006E0D8F" w:rsidP="00492D33">
      <w:pPr>
        <w:pStyle w:val="ProductList-SubSubSectionHeading"/>
        <w:outlineLvl w:val="1"/>
      </w:pPr>
      <w:bookmarkStart w:id="31" w:name="_Toc462262685"/>
      <w:bookmarkStart w:id="32" w:name="ImportExportServices"/>
      <w:r w:rsidRPr="0019279F">
        <w:t>Serviciile de import/export</w:t>
      </w:r>
      <w:bookmarkEnd w:id="31"/>
    </w:p>
    <w:bookmarkEnd w:id="32"/>
    <w:p w14:paraId="0EB9380F" w14:textId="3BBFC397" w:rsidR="006E0D8F" w:rsidRPr="001A5A8F" w:rsidRDefault="00332EA2" w:rsidP="006E0D8F">
      <w:pPr>
        <w:pStyle w:val="productlist-body0"/>
        <w:rPr>
          <w:rFonts w:asciiTheme="minorHAnsi" w:eastAsiaTheme="minorHAnsi" w:hAnsiTheme="minorHAnsi" w:cstheme="minorBidi"/>
          <w:szCs w:val="22"/>
          <w:lang w:bidi="ar-SA"/>
        </w:rPr>
      </w:pPr>
      <w:r w:rsidRPr="00332EA2">
        <w:rPr>
          <w:rFonts w:asciiTheme="minorHAnsi" w:eastAsiaTheme="minorHAnsi" w:hAnsiTheme="minorHAnsi" w:cstheme="minorBidi"/>
        </w:rPr>
        <w:t>Utilizarea de către Client a oricărui Serviciu de import/export depinde de respectarea tuturor instrucţiunilor oferite de Microsoft cu privire la pregătirea, manevrarea şi expedierea suporturilor fizice cu datele dvs. („suporturi fizice de stocare</w:t>
      </w:r>
      <w:r w:rsidR="005363B2" w:rsidRPr="00403939">
        <w:rPr>
          <w:rFonts w:asciiTheme="minorHAnsi" w:eastAsiaTheme="minorHAnsi" w:hAnsiTheme="minorHAnsi" w:cstheme="minorBidi"/>
        </w:rPr>
        <w:t>”).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r w:rsidR="006E0D8F">
        <w:rPr>
          <w:rFonts w:asciiTheme="minorHAnsi" w:eastAsiaTheme="minorHAnsi" w:hAnsiTheme="minorHAnsi" w:cstheme="minorBidi"/>
          <w:szCs w:val="22"/>
        </w:rPr>
        <w:t>).</w:t>
      </w:r>
    </w:p>
    <w:p w14:paraId="72483480" w14:textId="77777777" w:rsidR="006E0D8F" w:rsidRPr="00690C65" w:rsidRDefault="006E0D8F" w:rsidP="003C35CD">
      <w:pPr>
        <w:pStyle w:val="ProductList-Body"/>
      </w:pPr>
    </w:p>
    <w:p w14:paraId="4FEA4633" w14:textId="77777777" w:rsidR="00AD5F09" w:rsidRPr="00690C65" w:rsidRDefault="00AD5F09" w:rsidP="00366C8E">
      <w:pPr>
        <w:pStyle w:val="ProductList-SubSubSectionHeading"/>
        <w:outlineLvl w:val="1"/>
      </w:pPr>
      <w:bookmarkStart w:id="33" w:name="_Toc462262686"/>
      <w:r>
        <w:t>Notificări electronice</w:t>
      </w:r>
      <w:bookmarkEnd w:id="33"/>
    </w:p>
    <w:p w14:paraId="6993E3E6" w14:textId="7559D1BC" w:rsidR="00AD5F09" w:rsidRPr="00690C65" w:rsidRDefault="00AD5F09" w:rsidP="00AD5F09">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62262687"/>
      <w:r>
        <w:t>Realocarea licenţei</w:t>
      </w:r>
      <w:bookmarkEnd w:id="34"/>
    </w:p>
    <w:p w14:paraId="7387CB08" w14:textId="59C42BE7" w:rsidR="00AD5F09" w:rsidRPr="00690C65" w:rsidRDefault="00AD5F09" w:rsidP="00AD5F09">
      <w:pPr>
        <w:pStyle w:val="ProductList-Body"/>
      </w:pPr>
      <w:r>
        <w:t xml:space="preserve">Majoritatea licenţelor SL, dar nu toate, pot fi realocate. Cu excepţia cazurilor permise în acest paragraf sau în </w:t>
      </w:r>
      <w:hyperlink w:anchor="OnlineServiceSpecificTerms"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62262688"/>
      <w:r>
        <w:t>Componente de font</w:t>
      </w:r>
      <w:bookmarkEnd w:id="35"/>
    </w:p>
    <w:p w14:paraId="73F308D1" w14:textId="66EA51E0" w:rsidR="00AD5F09" w:rsidRPr="00690C65" w:rsidRDefault="00AD5F09" w:rsidP="00AD5F09">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5F2F1E4E" w14:textId="4CD6C015" w:rsidR="00AD5F09" w:rsidRDefault="00AD5F09" w:rsidP="00AD5F09">
      <w:pPr>
        <w:pStyle w:val="ProductList-SubSubSectionHeading"/>
      </w:pPr>
    </w:p>
    <w:p w14:paraId="70FC9515" w14:textId="77777777" w:rsidR="00E70DF8" w:rsidRPr="003C2FBE" w:rsidRDefault="00E70DF8" w:rsidP="00E70DF8">
      <w:pPr>
        <w:pStyle w:val="ProductList-SubSubSectionHeading"/>
        <w:outlineLvl w:val="1"/>
      </w:pPr>
      <w:bookmarkStart w:id="36" w:name="CompetitiveBenchmarking"/>
      <w:bookmarkStart w:id="37" w:name="_Toc459970689"/>
      <w:bookmarkStart w:id="38" w:name="_Toc462262689"/>
      <w:r>
        <w:t>Evaluarea concurenţială</w:t>
      </w:r>
      <w:bookmarkEnd w:id="36"/>
      <w:bookmarkEnd w:id="37"/>
      <w:bookmarkEnd w:id="38"/>
    </w:p>
    <w:p w14:paraId="24F02BC9" w14:textId="77777777" w:rsidR="00E70DF8" w:rsidRPr="003C2FBE" w:rsidRDefault="00E70DF8" w:rsidP="00E70DF8">
      <w:pPr>
        <w:pStyle w:val="ProductList-Body"/>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2344F3BE" w14:textId="77777777" w:rsidR="00E70DF8" w:rsidRPr="00690C65" w:rsidRDefault="00E70DF8"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62262690"/>
      <w:r>
        <w:t>Multiplexare</w:t>
      </w:r>
      <w:bookmarkEnd w:id="39"/>
    </w:p>
    <w:p w14:paraId="594AA384" w14:textId="7A451602" w:rsidR="00103924" w:rsidRPr="00690C65" w:rsidRDefault="00AD5F09" w:rsidP="00AD5F09">
      <w:pPr>
        <w:pStyle w:val="ProductList-Body"/>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5827A4FC" w14:textId="77777777" w:rsidR="005363B2" w:rsidRPr="00690C65" w:rsidRDefault="00AF121C"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62262691"/>
      <w:r>
        <w:lastRenderedPageBreak/>
        <w:t>Termenii privind confidenţialitatea şi securitatea</w:t>
      </w:r>
      <w:bookmarkEnd w:id="40"/>
      <w:bookmarkEnd w:id="41"/>
    </w:p>
    <w:p w14:paraId="7D1A07E0" w14:textId="189496FA" w:rsidR="00F77036" w:rsidRPr="00690C65" w:rsidRDefault="00F77036" w:rsidP="00F77036">
      <w:pPr>
        <w:pStyle w:val="ProductList-Body"/>
      </w:pPr>
      <w:r>
        <w:t xml:space="preserve">Această secţiune a Termenilor Serviciilor online are două părţi: </w:t>
      </w:r>
    </w:p>
    <w:p w14:paraId="6AAD177B" w14:textId="4104F62E" w:rsidR="00F77036" w:rsidRPr="00690C65" w:rsidRDefault="00F77036" w:rsidP="00A44A41">
      <w:pPr>
        <w:pStyle w:val="ProductList-Body"/>
        <w:numPr>
          <w:ilvl w:val="0"/>
          <w:numId w:val="3"/>
        </w:numPr>
        <w:ind w:left="450" w:hanging="270"/>
      </w:pPr>
      <w:r>
        <w:t>Termenii generali privind confidenţialitatea şi securitatea, valabili pentru toate Serviciile online şi</w:t>
      </w:r>
    </w:p>
    <w:p w14:paraId="19F00AAF" w14:textId="0D6AB44F" w:rsidR="000E6ED8" w:rsidRPr="00690C65" w:rsidRDefault="00F77036" w:rsidP="0088164F">
      <w:pPr>
        <w:pStyle w:val="ProductList-Body"/>
        <w:numPr>
          <w:ilvl w:val="0"/>
          <w:numId w:val="3"/>
        </w:numPr>
        <w:spacing w:before="40"/>
        <w:ind w:left="461" w:hanging="274"/>
      </w:pPr>
      <w:r>
        <w:t>Termenii privind prelucrarea datelor, care constituie contracte suplimentare pentru anumite Servicii online.</w:t>
      </w:r>
    </w:p>
    <w:p w14:paraId="63CB356D" w14:textId="77777777" w:rsidR="00F77036" w:rsidRPr="00690C65" w:rsidRDefault="00F77036" w:rsidP="00F77036">
      <w:pPr>
        <w:pStyle w:val="ProductList-Body"/>
      </w:pPr>
    </w:p>
    <w:p w14:paraId="28D69558" w14:textId="380CF2CB" w:rsidR="000E6ED8" w:rsidRPr="006B4B3B" w:rsidRDefault="00F77036" w:rsidP="005363B2">
      <w:pPr>
        <w:pStyle w:val="ProductList-Offering1Heading"/>
        <w:rPr>
          <w:lang w:val="it-IT"/>
        </w:rPr>
      </w:pPr>
      <w:bookmarkStart w:id="42" w:name="_Toc462262692"/>
      <w:r w:rsidRPr="006B4B3B">
        <w:rPr>
          <w:lang w:val="it-IT"/>
        </w:rPr>
        <w:t>Termenii generali privind confidenţialitatea şi securitatea</w:t>
      </w:r>
      <w:bookmarkEnd w:id="42"/>
    </w:p>
    <w:p w14:paraId="361B4DF3" w14:textId="77777777" w:rsidR="003301B6" w:rsidRDefault="003301B6" w:rsidP="003301B6">
      <w:pPr>
        <w:pStyle w:val="ProductList-SubSubSectionHeading"/>
        <w:outlineLvl w:val="2"/>
      </w:pPr>
      <w:bookmarkStart w:id="43" w:name="_Toc457466407"/>
      <w:bookmarkStart w:id="44" w:name="_Toc453946587"/>
      <w:bookmarkStart w:id="45" w:name="_Toc462262693"/>
      <w:r>
        <w:t>Domeniu de aplicare</w:t>
      </w:r>
      <w:bookmarkEnd w:id="43"/>
      <w:bookmarkEnd w:id="44"/>
      <w:bookmarkEnd w:id="45"/>
    </w:p>
    <w:p w14:paraId="508A4343" w14:textId="77777777" w:rsidR="003301B6" w:rsidRDefault="003301B6" w:rsidP="003301B6">
      <w:pPr>
        <w:pStyle w:val="ProductList-Body"/>
      </w:pPr>
      <w:r>
        <w:t xml:space="preserve">Termenii din această secţiune se aplică tuturor Serviciilor online, cu excepţia Bing Maps Enterprise Platform, Bing Maps Mobile Asset Management Platform şi API-ului pentru traducători, care sunt reglementate de termenii privind confidenţialitatea şi/sau securitatea menţionaţi mai jos la </w:t>
      </w:r>
      <w:hyperlink w:anchor="OnlineServiceSpecificTerms" w:history="1">
        <w:r>
          <w:rPr>
            <w:rStyle w:val="Hyperlink"/>
          </w:rPr>
          <w:t>Termenii specifici Serviciilor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62262694"/>
      <w:r>
        <w:t>Utilizarea Datelor de client</w:t>
      </w:r>
      <w:bookmarkEnd w:id="46"/>
    </w:p>
    <w:p w14:paraId="60C50476" w14:textId="5A63F640" w:rsidR="00F77036" w:rsidRPr="00690C65" w:rsidRDefault="00F77036" w:rsidP="00F77036">
      <w:pPr>
        <w:pStyle w:val="ProductList-Body"/>
      </w:pPr>
      <w:r>
        <w:t>Datele de client vor fi utilizate doar pentru a furniza Clientului Serviciile online în scopuri compatibile cu cele legate de furnizarea serviciilor respective. Microsoft nu va utiliza Datele de client şi nu va deriva informaţii pe baza acestora pentru a deservi scopuri publicitare sau scopuri comerciale similare. Dintre părţi, Clientul va păstra toate drepturile, titlurile de proprietate şi interesele faţă de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2013749E" w14:textId="77777777" w:rsidR="00F77036" w:rsidRPr="00690C65" w:rsidRDefault="00F77036" w:rsidP="00F77036">
      <w:pPr>
        <w:pStyle w:val="ProductList-Body"/>
      </w:pPr>
    </w:p>
    <w:p w14:paraId="51196A53" w14:textId="77777777" w:rsidR="008861CF" w:rsidRDefault="008861CF" w:rsidP="008861CF">
      <w:pPr>
        <w:pStyle w:val="ProductList-SubSubSectionHeading"/>
        <w:outlineLvl w:val="2"/>
      </w:pPr>
      <w:bookmarkStart w:id="47" w:name="_Toc423959220"/>
      <w:bookmarkStart w:id="48" w:name="_Toc417892060"/>
      <w:bookmarkStart w:id="49" w:name="_Toc462262695"/>
      <w:r>
        <w:t>Divulgarea Datelor de client</w:t>
      </w:r>
      <w:bookmarkEnd w:id="47"/>
      <w:bookmarkEnd w:id="48"/>
      <w:bookmarkEnd w:id="49"/>
    </w:p>
    <w:p w14:paraId="5710CBFE" w14:textId="77777777" w:rsidR="008861CF" w:rsidRDefault="008861CF" w:rsidP="008861CF">
      <w:pPr>
        <w:pStyle w:val="ProductList-Body"/>
        <w:spacing w:after="120"/>
      </w:pPr>
      <w:r>
        <w:t>Microsoft nu va divulga Datele Clientului în afara companiei Microsoft, a filialelor şi afiliaţilor aflaţi sub controlul său, decât (1) conform instrucţiunilor Clientului, (2) conform prevederilor din TSO sau (3) conform obligaţiilor legale.</w:t>
      </w:r>
    </w:p>
    <w:p w14:paraId="3A6EA0F2" w14:textId="77777777" w:rsidR="008861CF" w:rsidRDefault="008861CF" w:rsidP="008861CF">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41213D4E" w14:textId="77777777" w:rsidR="008861CF" w:rsidRDefault="008861CF" w:rsidP="008861CF">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3339A790" w14:textId="77777777" w:rsidR="008861CF" w:rsidRDefault="008861CF" w:rsidP="008861CF">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45DE0B11" w14:textId="77777777" w:rsidR="008861CF" w:rsidRDefault="008861CF" w:rsidP="008861CF">
      <w:pPr>
        <w:pStyle w:val="ProductList-Body"/>
      </w:pPr>
      <w:r>
        <w:t>În acest sens, Microsoft poate furniza terţei părţi informaţii de bază privind persoanele de contact ale Clientului.</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62262696"/>
      <w:r>
        <w:t>Instituţii de învăţământ</w:t>
      </w:r>
      <w:bookmarkEnd w:id="50"/>
    </w:p>
    <w:p w14:paraId="1FD6883B" w14:textId="64D588A8" w:rsidR="00F77036" w:rsidRPr="00690C65" w:rsidRDefault="00F77036" w:rsidP="00D65DF1">
      <w:pPr>
        <w:pStyle w:val="ProductList-Body"/>
        <w:spacing w:after="120"/>
      </w:pPr>
      <w:r>
        <w:t>În cazul în care Clientul este o agenţie sau instituţie de învăţământ căreia i se aplică prevederilor Legii privind drepturile familiei la educaţie şi protecţia confidenţialităţii 20 U.S.C. § 1232g („FERPA</w:t>
      </w:r>
      <w:r w:rsidR="00FA0FFD">
        <w:t>”</w:t>
      </w:r>
      <w:r>
        <w:t>), Microsoft recunoaşte că, în scopul acestui document TSO, va fi desemnată în Datele de client drept „funcţionar şcolar</w:t>
      </w:r>
      <w:r w:rsidR="00D65DF1">
        <w:t>”</w:t>
      </w:r>
      <w:r>
        <w:t xml:space="preserve"> cu „interese legale legate de învăţământ</w:t>
      </w:r>
      <w:r w:rsidR="00D65DF1">
        <w:t>”</w:t>
      </w:r>
      <w:r>
        <w:t>, conform definiţiilor acestor termeni din legea FERPA şi prevederilor de implementare, iar Microsoft este de acord să respecte limitările şi cerinţele impuse funcţionarilor şcolari în secţiunea 34 CFR 99.33(a).</w:t>
      </w:r>
    </w:p>
    <w:p w14:paraId="04350C2A" w14:textId="7980FE1C" w:rsidR="00F77036" w:rsidRPr="00690C65" w:rsidRDefault="00F77036" w:rsidP="00F77036">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5EB52E8" w14:textId="77777777" w:rsidR="00F77036" w:rsidRDefault="00F77036" w:rsidP="00F77036">
      <w:pPr>
        <w:pStyle w:val="ProductList-Body"/>
      </w:pPr>
    </w:p>
    <w:p w14:paraId="6AE987CF" w14:textId="77777777" w:rsidR="008861CF" w:rsidRPr="000D77F3" w:rsidRDefault="008861CF" w:rsidP="008861CF">
      <w:pPr>
        <w:pStyle w:val="ProductList-SubSubSectionHeading"/>
      </w:pPr>
      <w:bookmarkStart w:id="51" w:name="_Toc423959222"/>
      <w:bookmarkStart w:id="52" w:name="_Toc462262697"/>
      <w:bookmarkStart w:id="53" w:name="_Toc417892062"/>
      <w:bookmarkStart w:id="54" w:name="HIPAA"/>
      <w:r>
        <w:t>Asociatul HIPAA (Health Insurance Portability and Accountability Act – Legea responsabilităţii şi a portabilităţii asigurărilor medicale)</w:t>
      </w:r>
      <w:bookmarkEnd w:id="51"/>
      <w:bookmarkEnd w:id="52"/>
    </w:p>
    <w:p w14:paraId="1C0BF607" w14:textId="378DAE6B" w:rsidR="008861CF" w:rsidRPr="00ED53C5" w:rsidRDefault="006B4B3B" w:rsidP="006E0D8F">
      <w:pPr>
        <w:pStyle w:val="ProductList-Body"/>
      </w:pPr>
      <w:r w:rsidRPr="006B4B3B">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în textul integral al acestuia sunt specificate Serviciile online cărora li se aplică; textul este disponibil la adresa </w:t>
      </w:r>
      <w:hyperlink r:id="rId25" w:history="1">
        <w:r w:rsidRPr="006B4B3B">
          <w:rPr>
            <w:rStyle w:val="Hyperlink"/>
          </w:rPr>
          <w:t>http://aka.ms/BAA</w:t>
        </w:r>
      </w:hyperlink>
      <w:r w:rsidR="008861CF">
        <w:t>. Clientul poate renunţa la contractul BAA, trimiţând la Microsoft informaţiile următoare într-o notificare scrisă (conform prevederilor din contractul Clientului de licenţiere de volum):</w:t>
      </w:r>
    </w:p>
    <w:p w14:paraId="11EA3EB1" w14:textId="77777777" w:rsidR="008861CF" w:rsidRPr="00ED53C5" w:rsidRDefault="008861CF" w:rsidP="006E0D8F">
      <w:pPr>
        <w:pStyle w:val="ProductList-Body"/>
        <w:numPr>
          <w:ilvl w:val="0"/>
          <w:numId w:val="36"/>
        </w:numPr>
        <w:ind w:left="450" w:hanging="270"/>
      </w:pPr>
      <w:r>
        <w:t>numele legal complet la Clientului şi al Afiliatului care renunţă;</w:t>
      </w:r>
    </w:p>
    <w:p w14:paraId="6273BF1A" w14:textId="77777777" w:rsidR="008861CF" w:rsidRPr="00ED53C5" w:rsidRDefault="008861CF" w:rsidP="008861CF">
      <w:pPr>
        <w:pStyle w:val="ProductList-Body"/>
        <w:numPr>
          <w:ilvl w:val="0"/>
          <w:numId w:val="36"/>
        </w:numPr>
        <w:ind w:left="450" w:hanging="270"/>
      </w:pPr>
      <w:r>
        <w:t> în cazul în care Clientul are mai multe contracte de licenţiere de volum, contractul pentru care se aplică opţiunea de renunţare.</w:t>
      </w:r>
    </w:p>
    <w:p w14:paraId="02205ABD" w14:textId="77777777" w:rsidR="00F77036" w:rsidRPr="00690C65" w:rsidRDefault="00F77036" w:rsidP="00366C8E">
      <w:pPr>
        <w:pStyle w:val="ProductList-SubSubSectionHeading"/>
        <w:outlineLvl w:val="2"/>
      </w:pPr>
      <w:bookmarkStart w:id="55" w:name="_Toc462262698"/>
      <w:bookmarkEnd w:id="53"/>
      <w:bookmarkEnd w:id="54"/>
      <w:r>
        <w:lastRenderedPageBreak/>
        <w:t>Securitatea</w:t>
      </w:r>
      <w:bookmarkEnd w:id="55"/>
    </w:p>
    <w:p w14:paraId="2E45AFF8" w14:textId="7FCF7485" w:rsidR="00F77036" w:rsidRPr="00690C65" w:rsidRDefault="00F77036" w:rsidP="00F77036">
      <w:pPr>
        <w:pStyle w:val="ProductList-Body"/>
      </w:pPr>
      <w:r>
        <w:t xml:space="preserve">Microsoft se angajează să contribuie la protejarea securităţii informaţiilor privind Clientul. Microsoft a implementat, va aplica şi va respecta măsuri tehnice şi organizatorice adecvate, menite să protejeze Datele de client faţă de accesarea, divulgarea, modificarea, pierderea sau distrugerea accidentală, neautorizată sau ilegală.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62262699"/>
      <w:r>
        <w:t>Notificarea incidentelor de securitate</w:t>
      </w:r>
      <w:bookmarkEnd w:id="56"/>
    </w:p>
    <w:p w14:paraId="40A5F846" w14:textId="7FA59874" w:rsidR="00F77036" w:rsidRPr="00690C65" w:rsidRDefault="00F77036" w:rsidP="00A25CD5">
      <w:pPr>
        <w:pStyle w:val="ProductList-Body"/>
        <w:spacing w:after="120"/>
      </w:pPr>
      <w:r>
        <w:t>Dacă Microsoft află despre accesul ilegal la Datele de client stocate pe echipamentele sau în sediile sale ori despre accesul neautorizat la astfel de echipamente sau sedii, conducând la pierderea, divulgarea sau modificarea Datelor de client (fiecare fiind un „Incident de securitate</w:t>
      </w:r>
      <w:r w:rsidR="00A25CD5">
        <w:t>”</w:t>
      </w:r>
      <w:r>
        <w:t>), atunci Microsoft la lua imediat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3A327E7B" w14:textId="67F429DB" w:rsidR="00F77036" w:rsidRPr="00690C65" w:rsidRDefault="00F77036" w:rsidP="00F824AC">
      <w:pPr>
        <w:pStyle w:val="ProductList-Body"/>
        <w:spacing w:after="120"/>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Obligaţia Microsoft de a raporta sau de a răspunde la un incident de securitate în baza prevederilor acestei secţiuni nu înseamnă recunoaşterea de către Microsoft a unei erori sau răspunderi privind incidentul de securitate.</w:t>
      </w:r>
    </w:p>
    <w:p w14:paraId="3E2B017C" w14:textId="77777777" w:rsidR="00F77036" w:rsidRPr="00690C65" w:rsidRDefault="00F77036" w:rsidP="00F77036">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62262700"/>
      <w:bookmarkStart w:id="58" w:name="LocationofDataProcessing"/>
      <w:r>
        <w:t>Locaţia prelucrării datelor</w:t>
      </w:r>
      <w:bookmarkEnd w:id="57"/>
    </w:p>
    <w:bookmarkEnd w:id="58"/>
    <w:p w14:paraId="6F79E91B" w14:textId="73C299C7" w:rsidR="00F77036" w:rsidRPr="00690C65" w:rsidRDefault="006B4B3B" w:rsidP="00F77036">
      <w:pPr>
        <w:pStyle w:val="ProductList-Body"/>
      </w:pPr>
      <w:r>
        <w:t>Cu excepţia prevederilor din TSO, Datele Clientului pe care Microsoft le prelucrează în numele Clientului pot fi transferate, stocate şi prelucrate în Statele Unite ale Americii sau în orice altă ţară în care Microsoft, afiliaţii ori subcontractorii săi au sedii. Clientul desemnează compania Microsoft să efectueze transferul Datelor Clientului către orice astfel de ţară, să stocheze şi să prelucreze Datele Clientului pentru a furniza Serviciile online.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r w:rsidR="00F77036">
        <w:t>.</w:t>
      </w:r>
      <w:r w:rsidR="00E70DF8">
        <w:t xml:space="preserve"> Pe lângă angajamentele Microsoft asumate în Clauzele contractuale standard şi alte contracte model, Microsoft este certificat conform acordului-cadru Scut de confidențialitate UE-SUA şi angajamentelor pe care le presupune acesta.</w:t>
      </w:r>
    </w:p>
    <w:p w14:paraId="0F49DA8B" w14:textId="77777777" w:rsidR="00F77036" w:rsidRPr="00690C65" w:rsidRDefault="00F77036" w:rsidP="00F77036">
      <w:pPr>
        <w:pStyle w:val="ProductList-Body"/>
      </w:pPr>
    </w:p>
    <w:p w14:paraId="188A91FC" w14:textId="77777777" w:rsidR="00125E16" w:rsidRDefault="00125E16" w:rsidP="00125E16">
      <w:pPr>
        <w:pStyle w:val="ProductList-SubSubSectionHeading"/>
        <w:outlineLvl w:val="2"/>
      </w:pPr>
      <w:bookmarkStart w:id="59" w:name="_Toc417892066"/>
      <w:bookmarkStart w:id="60" w:name="_Toc412644895"/>
      <w:bookmarkStart w:id="61" w:name="_Toc462262701"/>
      <w:r>
        <w:t>Versiunile de examinare</w:t>
      </w:r>
      <w:bookmarkEnd w:id="59"/>
      <w:bookmarkEnd w:id="60"/>
      <w:bookmarkEnd w:id="61"/>
    </w:p>
    <w:p w14:paraId="170F40CC" w14:textId="77777777" w:rsidR="00125E16" w:rsidRDefault="00125E16" w:rsidP="00125E16">
      <w:pPr>
        <w:pStyle w:val="ProductList-Body"/>
      </w:pPr>
      <w:r>
        <w:t>Microsoft poate să ofere caracteristici în versiunile de examinare, beta sau alte versiuni pre-lansare, locaţii pentru centre de date şi servicii („Versiunile de examinare”) în scopuri de evaluare opţională. 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62262702"/>
      <w:r>
        <w:t>Utilizarea subcontractorilor</w:t>
      </w:r>
      <w:bookmarkEnd w:id="62"/>
    </w:p>
    <w:p w14:paraId="4B2C2C88" w14:textId="2069A67F" w:rsidR="000E6ED8" w:rsidRPr="00690C65" w:rsidRDefault="00F77036" w:rsidP="00F77036">
      <w:pPr>
        <w:pStyle w:val="ProductList-Body"/>
      </w:pPr>
      <w:r>
        <w:t>Microsoft poate să angajeze subcontractori pentru a presta servicii în numele său. Tuturor acestor subcontractori li se va permite să obţină Date de client doar în scopul furnizării serviciilor pentru care Microsoft i-a contractat şi li se va interzice să utilizeze Datele de client în orice alt scop. Microsoft răspunde pentru respectarea de către subcontractori a obligaţiilor din cadrul TSO. Clientul a fost de acord ca Microsoft să transfere Datele de client subcontractorilor conform prevederilor din aceşti TSO.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62262703"/>
      <w:r>
        <w:t>Cum să contactaţi Microsoft</w:t>
      </w:r>
      <w:bookmarkEnd w:id="63"/>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175AF3E6" w14:textId="77777777" w:rsidR="00F77036" w:rsidRPr="00690C65" w:rsidRDefault="00F77036" w:rsidP="0088164F">
      <w:pPr>
        <w:pStyle w:val="ProductList-Body"/>
        <w:spacing w:before="120"/>
        <w:ind w:left="187"/>
      </w:pPr>
      <w:r>
        <w:rPr>
          <w:b/>
        </w:rPr>
        <w:t>Microsoft Ireland Operations, Ltd.</w:t>
      </w:r>
    </w:p>
    <w:p w14:paraId="174B86F0" w14:textId="6CD13BE5" w:rsidR="00F77036" w:rsidRPr="00690C65" w:rsidRDefault="00F77036" w:rsidP="00F77036">
      <w:pPr>
        <w:pStyle w:val="ProductList-Body"/>
        <w:ind w:left="180"/>
      </w:pPr>
      <w:r>
        <w:t xml:space="preserve">Attn: </w:t>
      </w:r>
      <w:r w:rsidR="0019279F">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11D0952" w14:textId="1AAA3AA5" w:rsidR="005363B2" w:rsidRDefault="00AF121C" w:rsidP="006B4B3B">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67667ECA" w14:textId="77777777" w:rsidR="006E0D8F" w:rsidRDefault="006E0D8F" w:rsidP="00366C8E">
      <w:pPr>
        <w:pStyle w:val="ProductList-Body"/>
        <w:sectPr w:rsidR="006E0D8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6B4B3B" w:rsidRDefault="00F77036" w:rsidP="005363B2">
      <w:pPr>
        <w:pStyle w:val="ProductList-Offering1Heading"/>
        <w:rPr>
          <w:lang w:val="ro-RO"/>
        </w:rPr>
      </w:pPr>
      <w:bookmarkStart w:id="64" w:name="_Toc462262704"/>
      <w:bookmarkStart w:id="65" w:name="DataProcessingTerms"/>
      <w:r w:rsidRPr="006B4B3B">
        <w:rPr>
          <w:lang w:val="ro-RO"/>
        </w:rPr>
        <w:lastRenderedPageBreak/>
        <w:t>Termenii privind prelucrarea datelor</w:t>
      </w:r>
      <w:bookmarkEnd w:id="64"/>
    </w:p>
    <w:bookmarkEnd w:id="65"/>
    <w:p w14:paraId="2F075DBA" w14:textId="77777777" w:rsidR="00F77036" w:rsidRPr="00690C65" w:rsidRDefault="00F77036" w:rsidP="00F824AC">
      <w:pPr>
        <w:pStyle w:val="ProductList-Body"/>
        <w:spacing w:after="120"/>
      </w:pPr>
      <w:r>
        <w:t>Termenii privind prelucrarea datelor (TPD) includ termenii din această secţiune.</w:t>
      </w:r>
    </w:p>
    <w:p w14:paraId="48A379F1" w14:textId="599CFDB1" w:rsidR="00F77036" w:rsidRPr="00690C65" w:rsidRDefault="00F77036" w:rsidP="00F77036">
      <w:pPr>
        <w:pStyle w:val="ProductList-Body"/>
      </w:pPr>
      <w:r>
        <w:t xml:space="preserve">Termenii privind prelucrarea datelor includ „Clauzele contractuale tip” conform Deciziei Comisiei Europene din 5 februarie 2010 privind clauzele contractuale tip pentru transferul datelor cu caracter personal către persoanele împuternicite de către operator stabilite în ţări terţe, din cadrul Directivei privind protecţia datelor din UE. Clauzele contractuale standard sunt incluse în </w:t>
      </w:r>
      <w:hyperlink w:anchor="Attachment3" w:history="1">
        <w:r>
          <w:rPr>
            <w:rStyle w:val="Hyperlink"/>
          </w:rPr>
          <w:t>Anexa 3</w:t>
        </w:r>
      </w:hyperlink>
      <w:r>
        <w:t>. În plus,</w:t>
      </w:r>
    </w:p>
    <w:p w14:paraId="4289F66E" w14:textId="10251D66" w:rsidR="00F77036" w:rsidRPr="00690C65" w:rsidRDefault="00F77036" w:rsidP="00A44A41">
      <w:pPr>
        <w:pStyle w:val="ProductList-Body"/>
        <w:numPr>
          <w:ilvl w:val="0"/>
          <w:numId w:val="4"/>
        </w:numPr>
        <w:ind w:left="450" w:hanging="270"/>
      </w:pPr>
      <w:r>
        <w:t xml:space="preserve">semnarea contractului de licenţiere de volum implică semnarea </w:t>
      </w:r>
      <w:hyperlink w:anchor="Attachment3" w:history="1">
        <w:r>
          <w:rPr>
            <w:rStyle w:val="Hyperlink"/>
          </w:rPr>
          <w:t>Anexei 3</w:t>
        </w:r>
      </w:hyperlink>
      <w:r>
        <w:t>, care este contrasemnată de Microsoft Corporation;</w:t>
      </w:r>
    </w:p>
    <w:p w14:paraId="41BFB8AC" w14:textId="77777777" w:rsidR="00F77036" w:rsidRPr="00690C65" w:rsidRDefault="00F77036" w:rsidP="0088164F">
      <w:pPr>
        <w:pStyle w:val="ProductList-Body"/>
        <w:numPr>
          <w:ilvl w:val="0"/>
          <w:numId w:val="4"/>
        </w:numPr>
        <w:spacing w:before="40"/>
        <w:ind w:left="450" w:hanging="270"/>
      </w:pPr>
      <w:r>
        <w:t>termenii din contractul de licenţiere de volum, inclusiv Termenii privind prelucrarea datelor („TPD”), constituie un contract de prelucrare a datelor în baza căruia Microsoft este procesatorul de date, şi</w:t>
      </w:r>
    </w:p>
    <w:p w14:paraId="731C68BC" w14:textId="77777777" w:rsidR="00F77036" w:rsidRPr="00690C65" w:rsidRDefault="00F77036" w:rsidP="007A2E0D">
      <w:pPr>
        <w:pStyle w:val="ProductList-Body"/>
        <w:numPr>
          <w:ilvl w:val="0"/>
          <w:numId w:val="4"/>
        </w:numPr>
        <w:spacing w:before="20" w:after="100"/>
        <w:ind w:left="461" w:hanging="274"/>
      </w:pPr>
      <w:r>
        <w:t>Termenii privind prelucrarea datelor prevalează faţă de prevederile inconsecvente sau contradictorii din contractul de licenţiere de volum şi, pentru fiecare abonament, vor rămâne valabili şi în vigoare, până când toate Datele de client asociate sunt şterse din sistemele Microsoft, în conformitate cu Termenii privind prelucrarea datelor.</w:t>
      </w:r>
    </w:p>
    <w:p w14:paraId="07BB43F0" w14:textId="6284018E" w:rsidR="00F77036" w:rsidRPr="00690C65" w:rsidRDefault="00F77036" w:rsidP="00F77036">
      <w:pPr>
        <w:pStyle w:val="ProductList-Body"/>
      </w:pPr>
      <w:r>
        <w:t>Clientul poate să renunţe în întregime la „Clauzele contractuale tip” sau la Termenii privind prelucrarea datelor. Pentru a renunţa, Clientul trebuie să trimită la Microsoft informaţiile următoare într-o notificare scrisă (conform prevederilor din contractul de licenţiere de volum):</w:t>
      </w:r>
    </w:p>
    <w:p w14:paraId="362A02CA" w14:textId="77777777" w:rsidR="00F77036" w:rsidRPr="00690C65" w:rsidRDefault="00F77036" w:rsidP="00A44A41">
      <w:pPr>
        <w:pStyle w:val="ProductList-Body"/>
        <w:numPr>
          <w:ilvl w:val="0"/>
          <w:numId w:val="5"/>
        </w:numPr>
        <w:ind w:left="450" w:hanging="270"/>
      </w:pPr>
      <w:r>
        <w:t>numele legal complet la Clientului şi al Afiliatului care renunţă;</w:t>
      </w:r>
    </w:p>
    <w:p w14:paraId="04B9C67E" w14:textId="165A03F7" w:rsidR="00F77036" w:rsidRPr="00690C65" w:rsidRDefault="00F77036" w:rsidP="0088164F">
      <w:pPr>
        <w:pStyle w:val="ProductList-Body"/>
        <w:numPr>
          <w:ilvl w:val="0"/>
          <w:numId w:val="5"/>
        </w:numPr>
        <w:spacing w:before="40"/>
        <w:ind w:left="450" w:hanging="270"/>
      </w:pPr>
      <w:r>
        <w:t xml:space="preserve">în cazul în care Clientul are mai multe contracte de licenţiere de volum, contractul pentru care se aplică opţiunea de renunţare; </w:t>
      </w:r>
    </w:p>
    <w:p w14:paraId="660091B5" w14:textId="77777777" w:rsidR="00F77036" w:rsidRPr="00690C65" w:rsidRDefault="00F77036" w:rsidP="0088164F">
      <w:pPr>
        <w:pStyle w:val="ProductList-Body"/>
        <w:numPr>
          <w:ilvl w:val="0"/>
          <w:numId w:val="5"/>
        </w:numPr>
        <w:spacing w:before="40"/>
        <w:ind w:left="450" w:hanging="270"/>
      </w:pPr>
      <w:r>
        <w:t>dacă renunţă la toţi Termenii privind prelucrarea datelor, declaraţia conform căreia Clientul (sau Afiliatul) renunţă în întregime la Termenii privind prelucrarea datelor şi</w:t>
      </w:r>
    </w:p>
    <w:p w14:paraId="3EE2C6F6" w14:textId="77777777" w:rsidR="00F77036" w:rsidRPr="00690C65" w:rsidRDefault="00F77036" w:rsidP="007A2E0D">
      <w:pPr>
        <w:pStyle w:val="ProductList-Body"/>
        <w:numPr>
          <w:ilvl w:val="0"/>
          <w:numId w:val="5"/>
        </w:numPr>
        <w:spacing w:before="20" w:after="100"/>
        <w:ind w:left="461" w:hanging="274"/>
      </w:pPr>
      <w:r>
        <w:t xml:space="preserve">dacă renunţă doar la Clauzele contractuale tip, declaraţia conform căreia Clientul (sau Afiliatul) renunţă doar la Clauzele contractuale tip. </w:t>
      </w:r>
    </w:p>
    <w:p w14:paraId="650242FB" w14:textId="74440E17" w:rsidR="00F77036" w:rsidRPr="00690C65" w:rsidRDefault="008C2CF4" w:rsidP="007A2E0D">
      <w:pPr>
        <w:pStyle w:val="ProductList-Body"/>
        <w:spacing w:after="100"/>
      </w:pPr>
      <w:r>
        <w:t>Î</w:t>
      </w:r>
      <w:r w:rsidR="00F77036">
        <w:t>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00670E70" w14:textId="77777777" w:rsidR="00125E16" w:rsidRPr="003B7142" w:rsidRDefault="00125E16" w:rsidP="00125E16">
      <w:pPr>
        <w:pStyle w:val="ProductList-Body"/>
        <w:rPr>
          <w:b/>
        </w:rPr>
      </w:pPr>
      <w:r>
        <w:rPr>
          <w:b/>
        </w:rPr>
        <w:t>În Termenii privind procesarea datelor, termenul „Servicii online” se aplică doar serviciilor din tabelul de mai jos, cu excepţia Versiunilor de examinare, iar „Datele Clientului” includ doar Datele Clientului furnizate prin Serviciile online respective.</w:t>
      </w:r>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B74E26">
        <w:trPr>
          <w:tblHeader/>
        </w:trPr>
        <w:tc>
          <w:tcPr>
            <w:tcW w:w="10797" w:type="dxa"/>
            <w:gridSpan w:val="2"/>
            <w:shd w:val="clear" w:color="auto" w:fill="0072C6"/>
          </w:tcPr>
          <w:p w14:paraId="2AAF30CA" w14:textId="77777777" w:rsidR="00492D33" w:rsidRPr="00231971" w:rsidRDefault="00492D33" w:rsidP="00B74E26">
            <w:pPr>
              <w:pStyle w:val="ProductList-Body"/>
              <w:spacing w:before="20" w:after="20"/>
              <w:rPr>
                <w:color w:val="FFFFFF" w:themeColor="background1"/>
                <w:sz w:val="16"/>
                <w:szCs w:val="16"/>
              </w:rPr>
            </w:pPr>
            <w:r>
              <w:rPr>
                <w:color w:val="FFFFFF" w:themeColor="background1"/>
                <w:sz w:val="16"/>
                <w:szCs w:val="16"/>
              </w:rPr>
              <w:t>Servicii online</w:t>
            </w:r>
          </w:p>
        </w:tc>
      </w:tr>
      <w:tr w:rsidR="0068533D" w14:paraId="203A452C" w14:textId="77777777" w:rsidTr="00B74E26">
        <w:tc>
          <w:tcPr>
            <w:tcW w:w="2607" w:type="dxa"/>
            <w:vAlign w:val="center"/>
          </w:tcPr>
          <w:p w14:paraId="09C0D61C" w14:textId="03564A97" w:rsidR="0068533D" w:rsidRPr="00231971" w:rsidRDefault="0068533D" w:rsidP="0068533D">
            <w:pPr>
              <w:pStyle w:val="ProductList-Body"/>
              <w:rPr>
                <w:sz w:val="16"/>
                <w:szCs w:val="16"/>
              </w:rPr>
            </w:pPr>
            <w:bookmarkStart w:id="66" w:name="MicrosoftDynamicsOnlineServices"/>
            <w:r>
              <w:rPr>
                <w:sz w:val="16"/>
                <w:szCs w:val="16"/>
              </w:rPr>
              <w:t>Serviciile online Microsoft Dynamics</w:t>
            </w:r>
          </w:p>
        </w:tc>
        <w:tc>
          <w:tcPr>
            <w:tcW w:w="8190" w:type="dxa"/>
          </w:tcPr>
          <w:p w14:paraId="45E29350" w14:textId="408C783F" w:rsidR="0068533D" w:rsidRPr="00231971" w:rsidRDefault="0068533D" w:rsidP="0068533D">
            <w:pPr>
              <w:pStyle w:val="ProductList-Body"/>
              <w:rPr>
                <w:sz w:val="16"/>
                <w:szCs w:val="16"/>
              </w:rPr>
            </w:pPr>
            <w:r>
              <w:rPr>
                <w:sz w:val="16"/>
                <w:szCs w:val="16"/>
              </w:rPr>
              <w:t>Următoarele servicii: Microsoft Dynamics CRM Online, Microsoft Dynamics Marketing şi Microsoft Social Engagement. Serviciile online Microsoft Dynamics nu includ (1) Microsoft Dynamics CRM pentru dispozitive acceptate, care includ, dar nu se limitează la, Serviciile online Microsoft Dynamics CRM pentru tablete şi/sau smartphone-uri sau (2) oricare alte servicii separate, disponibile prin sau conectate la Microsoft Dynamics CRM Online, Microsoft Dynamics Marketing sau Microsoft Social Engagement.</w:t>
            </w:r>
          </w:p>
        </w:tc>
      </w:tr>
      <w:bookmarkEnd w:id="66"/>
      <w:tr w:rsidR="0068533D" w14:paraId="10FC4CEF" w14:textId="77777777" w:rsidTr="00B74E26">
        <w:tc>
          <w:tcPr>
            <w:tcW w:w="2607" w:type="dxa"/>
            <w:vAlign w:val="center"/>
          </w:tcPr>
          <w:p w14:paraId="767C6C0B" w14:textId="2CD4E319" w:rsidR="0068533D" w:rsidRPr="00231971" w:rsidRDefault="0068533D" w:rsidP="0068533D">
            <w:pPr>
              <w:pStyle w:val="ProductList-Body"/>
              <w:rPr>
                <w:sz w:val="16"/>
                <w:szCs w:val="16"/>
              </w:rPr>
            </w:pPr>
            <w:r>
              <w:rPr>
                <w:sz w:val="16"/>
                <w:szCs w:val="16"/>
              </w:rPr>
              <w:t>Serviciile Office 365</w:t>
            </w:r>
          </w:p>
        </w:tc>
        <w:tc>
          <w:tcPr>
            <w:tcW w:w="8190" w:type="dxa"/>
          </w:tcPr>
          <w:p w14:paraId="1E49D1A4" w14:textId="1E09B602" w:rsidR="0068533D" w:rsidRPr="00231971" w:rsidRDefault="0068533D" w:rsidP="0068533D">
            <w:pPr>
              <w:pStyle w:val="ProductList-Body"/>
              <w:rPr>
                <w:sz w:val="16"/>
                <w:szCs w:val="16"/>
              </w:rPr>
            </w:pPr>
            <w:r>
              <w:rPr>
                <w:sz w:val="16"/>
                <w:szCs w:val="16"/>
              </w:rPr>
              <w:t>Următoarele servicii, fiecare fiind considerat un serviciu independent sau inclus într-un plan sau într-o suită Office 365: Exchange Online, Arhivare Exchange Online, Exchange Online Protection, Protecţie avansată împotriva ameninţărilor Office 365, SharePoint Online, OneDrive pentru business, Project Online, Skype for Business Online, Sway, Office Online, Delve Analytics, Customer Lockbox şi Yammer Enterprise.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E70DF8" w14:paraId="0A473332" w14:textId="77777777" w:rsidTr="00B74E26">
        <w:tc>
          <w:tcPr>
            <w:tcW w:w="2607" w:type="dxa"/>
            <w:vAlign w:val="center"/>
          </w:tcPr>
          <w:p w14:paraId="3A2023D3" w14:textId="1A7ECA4C" w:rsidR="00E70DF8" w:rsidRPr="00231971" w:rsidRDefault="00E70DF8" w:rsidP="00E70DF8">
            <w:pPr>
              <w:pStyle w:val="ProductList-Body"/>
              <w:rPr>
                <w:sz w:val="16"/>
                <w:szCs w:val="16"/>
              </w:rPr>
            </w:pPr>
            <w:bookmarkStart w:id="67" w:name="MicrosoftAzureCoreServices"/>
            <w:r>
              <w:rPr>
                <w:sz w:val="16"/>
                <w:szCs w:val="16"/>
              </w:rPr>
              <w:t>Serviciile de bază Microsoft Azure</w:t>
            </w:r>
            <w:bookmarkEnd w:id="67"/>
          </w:p>
        </w:tc>
        <w:tc>
          <w:tcPr>
            <w:tcW w:w="8190" w:type="dxa"/>
          </w:tcPr>
          <w:p w14:paraId="7E0B1590" w14:textId="0407005A" w:rsidR="00E70DF8" w:rsidRPr="00231971" w:rsidRDefault="00E15E06" w:rsidP="00E70DF8">
            <w:pPr>
              <w:pStyle w:val="ProductList-Body"/>
              <w:rPr>
                <w:sz w:val="16"/>
                <w:szCs w:val="16"/>
              </w:rPr>
            </w:pPr>
            <w:r>
              <w:rPr>
                <w:sz w:val="16"/>
                <w:szCs w:val="16"/>
              </w:rPr>
              <w:t>Active Directory, API Management, App Services (API Services, Mobile Apps, Web Apps), Automation, Backup, Set, Servicii BizTalk, Servicii cloud, DocumentDB, Event Hubs, Express Route, HDInsight, Key Vault, Load Balancer, Machine Learning, Management Portal, Servicii Media, Servicii mobile, Multi-Factor Authentication, Centrul pentru notificări, Operational Insights, Redis Cache, Serviciul Rights Management, Planificator, Magistrala de servicii, Site Recovery, Bază de date SQL, Stocare, StorSimple, Stream Analytics, Manager de trafic, Maşini virtuale, Reţea virtuală, Visual Studio Team Services, Site-uri web şi Managerul fluxului de lucru.</w:t>
            </w:r>
          </w:p>
        </w:tc>
      </w:tr>
      <w:tr w:rsidR="00492D33" w14:paraId="10EEB0E5" w14:textId="77777777" w:rsidTr="00B74E26">
        <w:tc>
          <w:tcPr>
            <w:tcW w:w="2607" w:type="dxa"/>
            <w:vAlign w:val="center"/>
          </w:tcPr>
          <w:p w14:paraId="6883BEA2" w14:textId="77777777" w:rsidR="00492D33" w:rsidRPr="00231971" w:rsidRDefault="00492D33" w:rsidP="00B74E26">
            <w:pPr>
              <w:pStyle w:val="ProductList-Body"/>
              <w:rPr>
                <w:sz w:val="16"/>
                <w:szCs w:val="16"/>
              </w:rPr>
            </w:pPr>
            <w:r>
              <w:rPr>
                <w:sz w:val="16"/>
                <w:szCs w:val="16"/>
              </w:rPr>
              <w:t>Serviciile online Microsoft Intune</w:t>
            </w:r>
          </w:p>
        </w:tc>
        <w:tc>
          <w:tcPr>
            <w:tcW w:w="8190" w:type="dxa"/>
          </w:tcPr>
          <w:p w14:paraId="213532E8" w14:textId="77777777" w:rsidR="00492D33" w:rsidRPr="00231971" w:rsidRDefault="00492D33" w:rsidP="00B74E26">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492D33" w14:paraId="1E533D5A" w14:textId="77777777" w:rsidTr="00B74E26">
        <w:tc>
          <w:tcPr>
            <w:tcW w:w="2607" w:type="dxa"/>
            <w:vAlign w:val="center"/>
          </w:tcPr>
          <w:p w14:paraId="30050707" w14:textId="77777777" w:rsidR="00492D33" w:rsidRPr="00231971" w:rsidRDefault="00492D33" w:rsidP="00B74E26">
            <w:pPr>
              <w:pStyle w:val="ProductList-Body"/>
              <w:rPr>
                <w:sz w:val="16"/>
                <w:szCs w:val="16"/>
              </w:rPr>
            </w:pPr>
            <w:r>
              <w:rPr>
                <w:sz w:val="16"/>
                <w:szCs w:val="16"/>
              </w:rPr>
              <w:t>Servicii Microsoft Power BI</w:t>
            </w:r>
          </w:p>
        </w:tc>
        <w:tc>
          <w:tcPr>
            <w:tcW w:w="8190" w:type="dxa"/>
          </w:tcPr>
          <w:p w14:paraId="4BEB561C" w14:textId="77777777" w:rsidR="00492D33" w:rsidRPr="00231971" w:rsidRDefault="00492D33" w:rsidP="00B74E26">
            <w:pPr>
              <w:pStyle w:val="ProductList-Body"/>
              <w:rPr>
                <w:sz w:val="16"/>
                <w:szCs w:val="16"/>
              </w:rPr>
            </w:pPr>
            <w:r>
              <w:rPr>
                <w:sz w:val="16"/>
                <w:szCs w:val="16"/>
              </w:rPr>
              <w:t>partea din serviciul cloud din Microsoft Power BI oferită ca serviciu independent sau inclusă într-un plan într-o suită Office 365, dar excluzând funcţionalitatea catalogului de date, aplicaţiile mobile Power BI sau Power BI Desktop.</w:t>
            </w:r>
          </w:p>
        </w:tc>
      </w:tr>
    </w:tbl>
    <w:p w14:paraId="4D48DFDE" w14:textId="77777777" w:rsidR="00F244BE" w:rsidRDefault="00F244BE" w:rsidP="00F244BE">
      <w:pPr>
        <w:pStyle w:val="ProductList-Body"/>
      </w:pPr>
    </w:p>
    <w:p w14:paraId="55EFC19D" w14:textId="77777777" w:rsidR="003301B6" w:rsidRDefault="003301B6" w:rsidP="003301B6">
      <w:pPr>
        <w:pStyle w:val="ProductList-SubSubSectionHeading"/>
        <w:keepNext/>
        <w:outlineLvl w:val="2"/>
      </w:pPr>
      <w:bookmarkStart w:id="68" w:name="DataProcessingTerms_DataatRest"/>
      <w:bookmarkStart w:id="69" w:name="_Toc457466419"/>
      <w:bookmarkStart w:id="70" w:name="_Toc453946599"/>
      <w:bookmarkStart w:id="71" w:name="_Toc462262705"/>
      <w:r>
        <w:t>Locaţia Datelor de client în repaus</w:t>
      </w:r>
      <w:bookmarkEnd w:id="68"/>
      <w:bookmarkEnd w:id="69"/>
      <w:bookmarkEnd w:id="70"/>
      <w:bookmarkEnd w:id="71"/>
    </w:p>
    <w:p w14:paraId="69E397DF" w14:textId="77777777" w:rsidR="003301B6" w:rsidRDefault="003301B6" w:rsidP="003301B6">
      <w:pPr>
        <w:pStyle w:val="ProductList-Body"/>
        <w:keepNext/>
      </w:pPr>
      <w:r>
        <w:t>Microsoft va stoca Datele de client în repaus în zone geografice majore (fiecare fiind denumită Zonă geografică), după cum urmează:</w:t>
      </w:r>
    </w:p>
    <w:p w14:paraId="5B463F2B" w14:textId="77777777" w:rsidR="003301B6" w:rsidRDefault="003301B6" w:rsidP="003301B6">
      <w:pPr>
        <w:pStyle w:val="ProductList-Body"/>
        <w:keepNext/>
        <w:numPr>
          <w:ilvl w:val="0"/>
          <w:numId w:val="6"/>
        </w:numPr>
        <w:ind w:left="450" w:hanging="270"/>
      </w:pPr>
      <w:r>
        <w:rPr>
          <w:b/>
        </w:rPr>
        <w:t xml:space="preserve">Serviciile Office 365. </w:t>
      </w:r>
      <w:r>
        <w:t xml:space="preserve">În cazul în care Clientul asigură accesul entităţii găzduite în Australia, Canada, Uniunea Europeană, India, Japonia sau Statele Unite ale Americii (fiecare dintre acestea constituind o Zonă geografică), Microsoft va stoca următoarele Date de client în repaus doar în cadrul Zonei geografice respective: (1) conţinutul cutiei poştale Exchange Online (corpul e-mailului, intrările în calendar şi conţinutul </w:t>
      </w:r>
      <w:r>
        <w:lastRenderedPageBreak/>
        <w:t xml:space="preserve">ataşărilor de e-mail), (2) conţinutul site-ului SharePoint Online şi fişierele stocate în acest site şi (3) fişierele încărcate pe OneDrive pentru business. </w:t>
      </w:r>
    </w:p>
    <w:p w14:paraId="7037CEA0" w14:textId="77777777" w:rsidR="002D4571" w:rsidRDefault="002D4571" w:rsidP="002D4571">
      <w:pPr>
        <w:pStyle w:val="ProductList-Body"/>
        <w:numPr>
          <w:ilvl w:val="0"/>
          <w:numId w:val="6"/>
        </w:numPr>
        <w:ind w:left="450" w:hanging="270"/>
      </w:pPr>
      <w:r>
        <w:rPr>
          <w:b/>
        </w:rPr>
        <w:t>Serviciile online Microsoft Intune</w:t>
      </w:r>
      <w:r w:rsidRPr="00C467A2">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27FEC025" w14:textId="77777777" w:rsidR="002D4571" w:rsidRDefault="002D4571" w:rsidP="002D4571">
      <w:pPr>
        <w:pStyle w:val="ProductList-Body"/>
        <w:numPr>
          <w:ilvl w:val="0"/>
          <w:numId w:val="6"/>
        </w:numPr>
        <w:ind w:left="450" w:hanging="270"/>
      </w:pPr>
      <w:r>
        <w:rPr>
          <w:b/>
        </w:rPr>
        <w:t>Microsoft Power BI</w:t>
      </w:r>
      <w:r w:rsidRPr="00C467A2">
        <w:rPr>
          <w:b/>
        </w:rPr>
        <w:t>.</w:t>
      </w:r>
      <w:r>
        <w:t xml:space="preserve"> În cazul în care Clientul asigură accesul entităţii găzduite în Australia, Uniunea Europeană sau Statele Unite ale Americii, Microsoft va stoca Datele de client Power BI în repaus doar în Zona geografică respectivă.</w:t>
      </w:r>
    </w:p>
    <w:p w14:paraId="1B3EBCC5" w14:textId="77777777" w:rsidR="00F244BE" w:rsidRDefault="00F244BE" w:rsidP="00F244BE">
      <w:pPr>
        <w:pStyle w:val="ProductList-Body"/>
        <w:numPr>
          <w:ilvl w:val="0"/>
          <w:numId w:val="6"/>
        </w:numPr>
        <w:ind w:left="450" w:hanging="270"/>
      </w:pPr>
      <w:r>
        <w:rPr>
          <w:b/>
        </w:rPr>
        <w:t>Serviciile de bază Microsoft Azure</w:t>
      </w:r>
      <w:r w:rsidRPr="00EB2C88">
        <w:rPr>
          <w:b/>
          <w:bCs/>
        </w:rPr>
        <w:t xml:space="preserve">. </w:t>
      </w:r>
      <w:r>
        <w:t>În cazul în care Clientul configurează implementarea unui anumit serviciu într-o Zonă geografică, Microsoft va stoca Datele de client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50DCA350" w14:textId="77777777" w:rsidR="00F244BE" w:rsidRDefault="00F244BE" w:rsidP="00F244BE">
      <w:pPr>
        <w:pStyle w:val="ProductList-Body"/>
        <w:numPr>
          <w:ilvl w:val="0"/>
          <w:numId w:val="6"/>
        </w:numPr>
        <w:spacing w:after="120"/>
        <w:ind w:left="450" w:hanging="270"/>
      </w:pPr>
      <w:r>
        <w:rPr>
          <w:b/>
        </w:rPr>
        <w:t>Microsoft Dynamics CRM Online</w:t>
      </w:r>
      <w:r w:rsidRPr="00EB2C88">
        <w:rPr>
          <w:b/>
          <w:bCs/>
        </w:rPr>
        <w:t xml:space="preserve">. </w:t>
      </w:r>
      <w:r>
        <w:t>Pentru entităţile gestionate de Serviciul online Microsoft Dynamics CRM, în cazul în care Clientul asigură accesul la instanţa sa în Statele Unite ale Americii sau UE, Microsoft va stoca Datele de client în repaus în Statele Unite ale Americii sau UE, după caz.</w:t>
      </w:r>
    </w:p>
    <w:p w14:paraId="3B721FEC" w14:textId="77777777" w:rsidR="00F244BE" w:rsidRDefault="00F244BE" w:rsidP="00F244BE">
      <w:pPr>
        <w:pStyle w:val="ProductList-Body"/>
      </w:pPr>
      <w:r>
        <w:t>Microsoft nu controlează şi nu limitează regiunile de unde Clientul şi utilizatorii finali ai acestuia pot să acceseze Datele de client sau unde pot să le mute.</w:t>
      </w:r>
    </w:p>
    <w:p w14:paraId="696FBCA9" w14:textId="331BDDF5" w:rsidR="00F244BE" w:rsidRDefault="00F244BE" w:rsidP="00A914BF">
      <w:pPr>
        <w:pStyle w:val="ProductList-Body"/>
      </w:pPr>
    </w:p>
    <w:p w14:paraId="4F091621" w14:textId="77777777" w:rsidR="002D4571" w:rsidRDefault="002D4571" w:rsidP="002D4571">
      <w:pPr>
        <w:pStyle w:val="ProductList-SubSubSectionHeading"/>
        <w:outlineLvl w:val="2"/>
      </w:pPr>
      <w:bookmarkStart w:id="72" w:name="DataProcessingTerms_Privacy"/>
      <w:bookmarkStart w:id="73" w:name="_Toc449618397"/>
      <w:bookmarkStart w:id="74" w:name="_Toc445967464"/>
      <w:bookmarkStart w:id="75" w:name="_Toc462262706"/>
      <w:r>
        <w:t>Confidenţialitate</w:t>
      </w:r>
      <w:bookmarkEnd w:id="72"/>
      <w:bookmarkEnd w:id="73"/>
      <w:bookmarkEnd w:id="74"/>
      <w:bookmarkEnd w:id="75"/>
    </w:p>
    <w:p w14:paraId="2AA2D658" w14:textId="77777777" w:rsidR="002D4571" w:rsidRPr="00AB4578" w:rsidRDefault="002D4571" w:rsidP="002D4571">
      <w:pPr>
        <w:pStyle w:val="ProductList-Body"/>
        <w:numPr>
          <w:ilvl w:val="0"/>
          <w:numId w:val="7"/>
        </w:numPr>
        <w:ind w:left="450" w:hanging="270"/>
      </w:pPr>
      <w:r>
        <w:rPr>
          <w:b/>
        </w:rPr>
        <w:t>Ştergerea şi returnarea Datelor de client.</w:t>
      </w:r>
      <w:r>
        <w:t xml:space="preserve"> În maximum 180 de zile de la expirarea sau încetarea utilizării de către Client a unui Serviciu online, Microsoft va dezactiva contul şi va şterge Datele de client din acesta. </w:t>
      </w:r>
    </w:p>
    <w:p w14:paraId="4405A617" w14:textId="77777777" w:rsidR="002D4571" w:rsidRDefault="002D4571" w:rsidP="002D4571">
      <w:pPr>
        <w:pStyle w:val="ProductList-Body"/>
        <w:numPr>
          <w:ilvl w:val="0"/>
          <w:numId w:val="7"/>
        </w:numPr>
        <w:ind w:left="450" w:hanging="270"/>
      </w:pPr>
      <w:r>
        <w:rPr>
          <w:b/>
        </w:rPr>
        <w:t>Transferul Datelor de client.</w:t>
      </w:r>
      <w:r>
        <w:t xml:space="preserve"> În cazul în care Clientul nu a optat să renunţe la secţiunea Clauzele contractuale tip, prevederile acestei secţiuni vor reglementa toate transferurile de Date de client în afara Uniunii Europene, Zonei Economice Europene şi Elveţiei. 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w:t>
      </w:r>
    </w:p>
    <w:p w14:paraId="14DD2BE2" w14:textId="006ECBB1" w:rsidR="00086F17" w:rsidRPr="00690C65" w:rsidRDefault="00086F17" w:rsidP="00A44A41">
      <w:pPr>
        <w:pStyle w:val="ProductList-Body"/>
        <w:numPr>
          <w:ilvl w:val="0"/>
          <w:numId w:val="7"/>
        </w:numPr>
        <w:ind w:left="450" w:hanging="270"/>
      </w:pPr>
      <w:r>
        <w:rPr>
          <w:b/>
        </w:rPr>
        <w:t>Personalul Microsoft</w:t>
      </w:r>
      <w:r w:rsidRPr="00A130F7">
        <w:rPr>
          <w:b/>
          <w:bCs/>
        </w:rPr>
        <w:t xml:space="preserve">. </w:t>
      </w:r>
      <w:r>
        <w:t>Personalul Microsoft nu va prelucra Datele de client fără autorizarea acestuia. Personalul Microsoft este obligat să păstreze securitatea şi confidenţialitatea Datelor de client conform Termenilor privind prelucrarea datelor, iar această obligaţie continuă chiar şi după încetarea angajamentelor.</w:t>
      </w:r>
    </w:p>
    <w:p w14:paraId="03E945F0" w14:textId="7B7FA7CE" w:rsidR="00086F17" w:rsidRPr="00690C65" w:rsidRDefault="00E70DF8" w:rsidP="00CD7F8D">
      <w:pPr>
        <w:pStyle w:val="ProductList-Body"/>
        <w:numPr>
          <w:ilvl w:val="0"/>
          <w:numId w:val="7"/>
        </w:numPr>
        <w:ind w:left="450" w:hanging="270"/>
      </w:pPr>
      <w:bookmarkStart w:id="76" w:name="SubcontractorTransfer"/>
      <w:r>
        <w:rPr>
          <w:b/>
        </w:rPr>
        <w:t>Transferul către subcontractori</w:t>
      </w:r>
      <w:bookmarkEnd w:id="76"/>
      <w:r w:rsidRPr="001B62BD">
        <w:rPr>
          <w:b/>
          <w:bCs/>
        </w:rPr>
        <w:t>.</w:t>
      </w:r>
      <w:r>
        <w:t xml:space="preserve"> Microsoft poate să angajeze subcontractori pentru a presta anumite servicii limitate sau auxiliare în numele său. Toţi subcontractorii către care Microsoft transferă Date de client, chiar şi cei contractaţi pentru servicii de stocare, vor încheia cu Microsoft contracte scrise, care asigură acelaşi nivel de protecţie ca aceşti TPD. Clientul a fost de acord ca Microsoft să transfere Datele de client subcontractorilor conform prevederilor din aceşti TPD. Cu excepţia prevederilor din TPD sau după cum a autorizat Clientul, Microsoft nu va transfera niciunei terţe părţi (nici măcar în scopul stocării) datele cu caracter personal pe care Clientul i le furnizează prin intermediul Serviciilor online. Microsoft oferă un site web unde apar subcontractorii autorizaţi să acceseze Datele de client în Serviciile online, precum şi serviciile limitate sau auxiliare pe care le prestează. Cu cel puţin 6 luni înainte de a autoriza un nou subcontractor să acceseze Datele de client, Microsoft va actualiza site-ul web şi va pune la dispoziţia Clientului un mecanism prin care să poată fi notificat în legătură cu actualizarea. În cazul în care Clientul nu aprobă noul subcontractor, Clientul poate să înceteze furnizarea Serviciului online implicat fără penalizare, trimiţând, înainte de sfârşitul perioadei de notificare,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obligaţiile de plată pentru Serviciile online care nu se mai furnizează</w:t>
      </w:r>
      <w:r w:rsidR="00086F17">
        <w:t>.</w:t>
      </w:r>
    </w:p>
    <w:p w14:paraId="4BB5D145" w14:textId="77777777" w:rsidR="00086F17" w:rsidRPr="00690C65" w:rsidRDefault="00086F17" w:rsidP="00086F17">
      <w:pPr>
        <w:pStyle w:val="ProductList-Body"/>
      </w:pPr>
    </w:p>
    <w:p w14:paraId="11FFD032" w14:textId="5EFF024F" w:rsidR="00086F17" w:rsidRPr="00690C65" w:rsidRDefault="00086F17" w:rsidP="00233C87">
      <w:pPr>
        <w:pStyle w:val="ProductList-SubSubSectionHeading"/>
        <w:outlineLvl w:val="2"/>
      </w:pPr>
      <w:bookmarkStart w:id="77" w:name="_Toc462262707"/>
      <w:r>
        <w:t>Termeni europeni suplimentari</w:t>
      </w:r>
      <w:bookmarkEnd w:id="77"/>
    </w:p>
    <w:p w14:paraId="272CAA95" w14:textId="1DE2BD72" w:rsidR="00086F17" w:rsidRPr="00690C65" w:rsidRDefault="00086F17" w:rsidP="00BF231E">
      <w:pPr>
        <w:pStyle w:val="ProductList-Body"/>
        <w:ind w:right="729"/>
      </w:pPr>
      <w:r>
        <w:t>Aceşti Termeni europeni suplimentari se vor aplica doar în cazul în care Clientul are utilizatori finali în Zona Economică Europeană („ZEE”) sau Elveţia.</w:t>
      </w:r>
    </w:p>
    <w:p w14:paraId="7798D7EA" w14:textId="0F2CACEC" w:rsidR="00086F17" w:rsidRPr="00690C65" w:rsidRDefault="00086F17" w:rsidP="00A44A41">
      <w:pPr>
        <w:pStyle w:val="ProductList-Body"/>
        <w:numPr>
          <w:ilvl w:val="0"/>
          <w:numId w:val="8"/>
        </w:numPr>
        <w:ind w:left="450" w:hanging="270"/>
      </w:pPr>
      <w:r>
        <w:rPr>
          <w:b/>
        </w:rPr>
        <w:t>Utilizatorii finali din ZEE sau Elveţia</w:t>
      </w:r>
      <w:r>
        <w:t>. Termenii utilizaţi în TPD, dar care nu sunt definiţi în mod special, vor avea sensurile care le-au fost atribuite în Directiva 95/46/CE a Parlamentului European şi a Consiliului din 24 octombrie 1995 privind protecţia persoanelor fizice în ceea ce priveşte prelucrarea datelor cu caracter personal şi libera circulaţie a acestor date („Directiva UE cu privire la protecţia datelor cu caracter personal”).</w:t>
      </w:r>
    </w:p>
    <w:p w14:paraId="2DABA0A2" w14:textId="77777777" w:rsidR="00125E16" w:rsidRDefault="00125E16" w:rsidP="00125E16">
      <w:pPr>
        <w:pStyle w:val="ProductList-Body"/>
        <w:numPr>
          <w:ilvl w:val="0"/>
          <w:numId w:val="8"/>
        </w:numPr>
        <w:ind w:left="450" w:hanging="270"/>
      </w:pPr>
      <w:r>
        <w:rPr>
          <w:b/>
        </w:rPr>
        <w:t>Intenţia părţilor</w:t>
      </w:r>
      <w:r w:rsidRPr="00600ED1">
        <w:rPr>
          <w:b/>
          <w:bCs/>
        </w:rPr>
        <w:t>.</w:t>
      </w:r>
      <w:r>
        <w:t xml:space="preserve"> În cazul Serviciilor online, Microsoft este un procesator (ori subprocesator) de date care acţionează în numele Clientului. În calitate de procesator (ori subprocesator) de date, Microsoft va acţiona numai pe baza instrucţiunilor Clientului. Termenii Serviciilor online şi contractul de licenţiere de volum al Clientului (inclusiv termenii şi condiţiile încorporate prin referinţă în acest document), împreună cu utilizarea şi configurarea de către Client a caracteristicilor în cadrul Serviciilor online, constituie instrucţiunile complete şi finale pe care Clientul le transmite companiei Microsoft pentru procesarea Datelor Clientului. Toate instrucţiunile suplimentare sau alternative trebuie convenite conform procesului de modificare a contractului de licenţiere de volum al Clientului.</w:t>
      </w:r>
    </w:p>
    <w:p w14:paraId="41D047C4" w14:textId="3EDD20C1" w:rsidR="00086F17" w:rsidRPr="00690C65" w:rsidRDefault="00086F17" w:rsidP="00A44A41">
      <w:pPr>
        <w:pStyle w:val="ProductList-Body"/>
        <w:numPr>
          <w:ilvl w:val="0"/>
          <w:numId w:val="8"/>
        </w:numPr>
        <w:ind w:left="450" w:hanging="270"/>
      </w:pPr>
      <w:r>
        <w:rPr>
          <w:b/>
        </w:rPr>
        <w:t>Durata şi obiectul prelucrării datelor</w:t>
      </w:r>
      <w:r>
        <w:t>. Durata de prelucrare a datelor va fi desemnată în contractul de licenţiere de volum al Clientului. Obiectivul prelucrării datelor este furnizarea Serviciilor online.</w:t>
      </w:r>
    </w:p>
    <w:p w14:paraId="6E5DFA39" w14:textId="25FA346C" w:rsidR="00086F17" w:rsidRPr="00690C65" w:rsidRDefault="00086F17" w:rsidP="00A44A41">
      <w:pPr>
        <w:pStyle w:val="ProductList-Body"/>
        <w:numPr>
          <w:ilvl w:val="0"/>
          <w:numId w:val="8"/>
        </w:numPr>
        <w:ind w:left="450" w:hanging="270"/>
      </w:pPr>
      <w:r>
        <w:rPr>
          <w:b/>
        </w:rPr>
        <w:lastRenderedPageBreak/>
        <w:t>Sfera de acţiune şi scopul prelucrării datelor</w:t>
      </w:r>
      <w:r>
        <w:t>. Domeniul de acţiune şi scopul prelucrării Datelor de client şi a datelor cu caracter personal incluse în Datele de client sunt prezentate în TPD şi contractul de licenţiere de volum al Clientului.</w:t>
      </w:r>
    </w:p>
    <w:p w14:paraId="26555C9D" w14:textId="16D7A576" w:rsidR="00086F17" w:rsidRPr="00690C65" w:rsidRDefault="00086F17" w:rsidP="00533323">
      <w:pPr>
        <w:pStyle w:val="ProductList-Body"/>
        <w:numPr>
          <w:ilvl w:val="0"/>
          <w:numId w:val="8"/>
        </w:numPr>
        <w:ind w:left="450" w:right="126" w:hanging="270"/>
      </w:pPr>
      <w:r>
        <w:rPr>
          <w:b/>
        </w:rPr>
        <w:t>Accesul la Datele de client</w:t>
      </w:r>
      <w:r>
        <w:t xml:space="preserve">. Pe perioada stipulată în contractul de licenţiere de volum în vigoare, Microsoft, la alegerea sa şi după cum este necesar în baza legii aplicabile care implementează Articolul 12 (b) al Directivei UE cu privire la protecţia datelor cu caracter personal, fie: (1) îi va oferi Clientului de date posibilitatea de a corecta, de a şterge sau de a bloca Datele de client, fie (2) va corecta, va şterge sau va bloca respectivele Date în numele său. </w:t>
      </w:r>
    </w:p>
    <w:p w14:paraId="1E8A897F" w14:textId="77777777" w:rsidR="00086F17" w:rsidRPr="00690C65" w:rsidRDefault="00086F17" w:rsidP="00086F17">
      <w:pPr>
        <w:pStyle w:val="ProductList-Body"/>
      </w:pPr>
    </w:p>
    <w:p w14:paraId="33CEA8E9" w14:textId="602A7994" w:rsidR="00086F17" w:rsidRPr="00690C65" w:rsidRDefault="00086F17" w:rsidP="00125E16">
      <w:pPr>
        <w:pStyle w:val="ProductList-SubSubSectionHeading"/>
        <w:keepNext/>
        <w:outlineLvl w:val="2"/>
      </w:pPr>
      <w:bookmarkStart w:id="78" w:name="_Toc462262708"/>
      <w:r>
        <w:t>Securitatea</w:t>
      </w:r>
      <w:bookmarkEnd w:id="78"/>
    </w:p>
    <w:p w14:paraId="5DFE82D5" w14:textId="2191C374" w:rsidR="000E6ED8" w:rsidRPr="00690C65" w:rsidRDefault="007303AE" w:rsidP="003B7142">
      <w:pPr>
        <w:pStyle w:val="ProductList-Body"/>
        <w:numPr>
          <w:ilvl w:val="0"/>
          <w:numId w:val="25"/>
        </w:numPr>
        <w:ind w:left="450" w:hanging="270"/>
      </w:pPr>
      <w:r>
        <w:rPr>
          <w:b/>
        </w:rPr>
        <w:t>Practici generale</w:t>
      </w:r>
      <w:r w:rsidRPr="00A130F7">
        <w:rPr>
          <w:b/>
          <w:bCs/>
        </w:rPr>
        <w:t>.</w:t>
      </w:r>
      <w:r>
        <w:t xml:space="preserve"> Pentru Serviciile online, Microsoft a implementat, va aplica şi va respecta următoarele măsuri de securitate, care, împreună cu angajamentele privind securitatea din TSO, constituie singura sa responsabilitate privind securitatea Datelor de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lastRenderedPageBreak/>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lastRenderedPageBreak/>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5BB81CE4" w14:textId="54A094C4" w:rsidR="00E46617" w:rsidRPr="00F244BE" w:rsidRDefault="003D22CB"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t xml:space="preserve">Pentru </w:t>
            </w:r>
            <w:r w:rsidRPr="00F244BE">
              <w:rPr>
                <w:iCs/>
                <w:color w:val="000000" w:themeColor="text1"/>
                <w:sz w:val="16"/>
                <w:szCs w:val="16"/>
              </w:rPr>
              <w:t>fiecare încălcare de securitate considerată un Incident de securitate, Microsoft va trimite o notificare (conform prevederilor din secţiunea de mai sus „Notificarea Incidentelor de securitate”) fără nicio întârziere nejustificată şi, în orice caz, în interval de 30 de zile calendaristice.</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9970712" w14:textId="77777777" w:rsidR="00086F17" w:rsidRPr="00690C65" w:rsidRDefault="00086F17" w:rsidP="00A914BF">
      <w:pPr>
        <w:pStyle w:val="ProductList-Body"/>
      </w:pPr>
    </w:p>
    <w:p w14:paraId="6BF2CBBF" w14:textId="77777777" w:rsidR="00F244BE" w:rsidRPr="00CD7F8D" w:rsidRDefault="00F244BE" w:rsidP="00F244BE">
      <w:pPr>
        <w:pStyle w:val="ProductList-Body"/>
        <w:outlineLvl w:val="2"/>
        <w:rPr>
          <w:b/>
          <w:color w:val="00188F"/>
        </w:rPr>
      </w:pPr>
      <w:r>
        <w:rPr>
          <w:b/>
          <w:color w:val="00188F"/>
        </w:rPr>
        <w:t>Politica privind securitatea informaţiile legate de Serviciile online</w:t>
      </w:r>
    </w:p>
    <w:p w14:paraId="5C7F3FDE" w14:textId="77777777" w:rsidR="00F244BE" w:rsidRDefault="00F244BE" w:rsidP="00F244BE">
      <w:pPr>
        <w:pStyle w:val="ProductList-Body"/>
      </w:pPr>
      <w:r>
        <w:t>Fiecare Serviciu online respectă o politică privind securitatea datelor scrise („Politica privind securitatea informaţiilor”) care este conformă cu standardele şi cadrele de control afişate în tabelul de mai jos.</w:t>
      </w:r>
    </w:p>
    <w:p w14:paraId="18C20DA1" w14:textId="77777777" w:rsidR="00F244BE" w:rsidRPr="00C62FB6" w:rsidRDefault="00F244BE" w:rsidP="00F244B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F244BE" w:rsidRPr="00C62FB6" w14:paraId="29F76B78" w14:textId="77777777" w:rsidTr="00AC4F51">
        <w:trPr>
          <w:tblHeader/>
        </w:trPr>
        <w:tc>
          <w:tcPr>
            <w:tcW w:w="2880" w:type="dxa"/>
            <w:shd w:val="clear" w:color="auto" w:fill="0072C6"/>
            <w:vAlign w:val="center"/>
          </w:tcPr>
          <w:p w14:paraId="67919521" w14:textId="77777777" w:rsidR="00F244BE" w:rsidRPr="005F68CF" w:rsidRDefault="00F244BE" w:rsidP="00B70E2D">
            <w:pPr>
              <w:pStyle w:val="ProductList-Body"/>
              <w:rPr>
                <w:color w:val="FFFFFF" w:themeColor="background1"/>
                <w:sz w:val="16"/>
              </w:rPr>
            </w:pPr>
            <w:r>
              <w:rPr>
                <w:color w:val="FFFFFF" w:themeColor="background1"/>
                <w:sz w:val="16"/>
              </w:rPr>
              <w:t>Serviciu online</w:t>
            </w:r>
          </w:p>
        </w:tc>
        <w:tc>
          <w:tcPr>
            <w:tcW w:w="1584" w:type="dxa"/>
            <w:shd w:val="clear" w:color="auto" w:fill="0072C6"/>
            <w:vAlign w:val="center"/>
          </w:tcPr>
          <w:p w14:paraId="5713034E" w14:textId="77777777" w:rsidR="00F244BE" w:rsidRPr="005F68CF" w:rsidRDefault="00F244BE" w:rsidP="00B70E2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0F72ABE5" w14:textId="77777777" w:rsidR="00F244BE" w:rsidRPr="005F68CF" w:rsidRDefault="00F244BE" w:rsidP="00B70E2D">
            <w:pPr>
              <w:pStyle w:val="ProductList-Body"/>
              <w:rPr>
                <w:color w:val="FFFFFF" w:themeColor="background1"/>
                <w:sz w:val="16"/>
              </w:rPr>
            </w:pPr>
            <w:r>
              <w:rPr>
                <w:color w:val="FFFFFF" w:themeColor="background1"/>
                <w:sz w:val="16"/>
              </w:rPr>
              <w:t>ISO 27002</w:t>
            </w:r>
          </w:p>
          <w:p w14:paraId="3D391A87" w14:textId="77777777" w:rsidR="00F244BE" w:rsidRPr="005F68CF" w:rsidRDefault="00F244BE" w:rsidP="00B70E2D">
            <w:pPr>
              <w:pStyle w:val="ProductList-Body"/>
              <w:rPr>
                <w:color w:val="FFFFFF" w:themeColor="background1"/>
                <w:sz w:val="16"/>
              </w:rPr>
            </w:pPr>
            <w:r>
              <w:rPr>
                <w:color w:val="FFFFFF" w:themeColor="background1"/>
                <w:sz w:val="16"/>
              </w:rPr>
              <w:t>Codul de practică</w:t>
            </w:r>
          </w:p>
        </w:tc>
        <w:tc>
          <w:tcPr>
            <w:tcW w:w="1584" w:type="dxa"/>
            <w:shd w:val="clear" w:color="auto" w:fill="0072C6"/>
            <w:vAlign w:val="center"/>
          </w:tcPr>
          <w:p w14:paraId="52BB7892" w14:textId="77777777" w:rsidR="00F244BE" w:rsidRPr="005F68CF" w:rsidRDefault="00F244BE" w:rsidP="00B70E2D">
            <w:pPr>
              <w:pStyle w:val="ProductList-Body"/>
              <w:rPr>
                <w:color w:val="FFFFFF" w:themeColor="background1"/>
                <w:sz w:val="16"/>
                <w:lang w:val="fr-FR"/>
              </w:rPr>
            </w:pPr>
            <w:r>
              <w:rPr>
                <w:color w:val="FFFFFF" w:themeColor="background1"/>
                <w:sz w:val="16"/>
              </w:rPr>
              <w:t>ISO 27018</w:t>
            </w:r>
          </w:p>
          <w:p w14:paraId="7D0D5679" w14:textId="77777777" w:rsidR="00F244BE" w:rsidRPr="005F68CF" w:rsidRDefault="00F244BE" w:rsidP="00B70E2D">
            <w:pPr>
              <w:pStyle w:val="ProductList-Body"/>
              <w:rPr>
                <w:color w:val="FFFFFF" w:themeColor="background1"/>
                <w:sz w:val="16"/>
                <w:lang w:val="fr-FR"/>
              </w:rPr>
            </w:pPr>
            <w:r>
              <w:rPr>
                <w:color w:val="FFFFFF" w:themeColor="background1"/>
                <w:sz w:val="16"/>
              </w:rPr>
              <w:t>Codul de practică</w:t>
            </w:r>
          </w:p>
        </w:tc>
        <w:tc>
          <w:tcPr>
            <w:tcW w:w="1584" w:type="dxa"/>
            <w:shd w:val="clear" w:color="auto" w:fill="0072C6"/>
            <w:vAlign w:val="center"/>
          </w:tcPr>
          <w:p w14:paraId="03BB4D35" w14:textId="77777777" w:rsidR="00F244BE" w:rsidRPr="005F68CF" w:rsidRDefault="00F244BE" w:rsidP="00B70E2D">
            <w:pPr>
              <w:pStyle w:val="ProductList-Body"/>
              <w:rPr>
                <w:color w:val="FFFFFF" w:themeColor="background1"/>
                <w:sz w:val="16"/>
                <w:lang w:val="fr-FR"/>
              </w:rPr>
            </w:pPr>
            <w:r>
              <w:rPr>
                <w:color w:val="FFFFFF" w:themeColor="background1"/>
                <w:sz w:val="16"/>
              </w:rPr>
              <w:t>SSAE 16 SOC 1 tip II</w:t>
            </w:r>
          </w:p>
        </w:tc>
        <w:tc>
          <w:tcPr>
            <w:tcW w:w="1584" w:type="dxa"/>
            <w:shd w:val="clear" w:color="auto" w:fill="0072C6"/>
            <w:vAlign w:val="center"/>
          </w:tcPr>
          <w:p w14:paraId="438D9770" w14:textId="77777777" w:rsidR="00F244BE" w:rsidRPr="005F68CF" w:rsidRDefault="00F244BE" w:rsidP="00B70E2D">
            <w:pPr>
              <w:pStyle w:val="ProductList-Body"/>
              <w:rPr>
                <w:color w:val="FFFFFF" w:themeColor="background1"/>
                <w:sz w:val="16"/>
                <w:lang w:val="fr-FR"/>
              </w:rPr>
            </w:pPr>
            <w:r>
              <w:rPr>
                <w:color w:val="FFFFFF" w:themeColor="background1"/>
                <w:sz w:val="16"/>
              </w:rPr>
              <w:t>SSAE 16 SOC 2 tip II</w:t>
            </w:r>
          </w:p>
        </w:tc>
      </w:tr>
      <w:tr w:rsidR="00F244BE" w:rsidRPr="00C62FB6" w14:paraId="6704A836" w14:textId="77777777" w:rsidTr="00AC4F51">
        <w:trPr>
          <w:trHeight w:val="288"/>
        </w:trPr>
        <w:tc>
          <w:tcPr>
            <w:tcW w:w="2880" w:type="dxa"/>
            <w:vAlign w:val="center"/>
          </w:tcPr>
          <w:p w14:paraId="13E2B4E3" w14:textId="77777777" w:rsidR="00F244BE" w:rsidRPr="005F68CF" w:rsidRDefault="00F244BE" w:rsidP="00B70E2D">
            <w:pPr>
              <w:pStyle w:val="ProductList-Body"/>
              <w:rPr>
                <w:sz w:val="16"/>
              </w:rPr>
            </w:pPr>
            <w:r>
              <w:rPr>
                <w:sz w:val="16"/>
              </w:rPr>
              <w:t>Serviciile Office 365</w:t>
            </w:r>
          </w:p>
        </w:tc>
        <w:tc>
          <w:tcPr>
            <w:tcW w:w="1584" w:type="dxa"/>
            <w:vAlign w:val="center"/>
          </w:tcPr>
          <w:p w14:paraId="7B42173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3181A65F"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55D85B0F"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682A3267"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35DC7F19" w14:textId="77777777" w:rsidR="00F244BE" w:rsidRPr="005F68CF" w:rsidRDefault="00F244BE" w:rsidP="00B70E2D">
            <w:pPr>
              <w:pStyle w:val="ProductList-Body"/>
              <w:rPr>
                <w:color w:val="000000" w:themeColor="text1"/>
                <w:sz w:val="16"/>
              </w:rPr>
            </w:pPr>
            <w:r>
              <w:rPr>
                <w:color w:val="000000" w:themeColor="text1"/>
                <w:sz w:val="16"/>
              </w:rPr>
              <w:t>Da</w:t>
            </w:r>
          </w:p>
        </w:tc>
      </w:tr>
      <w:tr w:rsidR="00F244BE" w:rsidRPr="00C62FB6" w14:paraId="6836C523" w14:textId="77777777" w:rsidTr="00AC4F51">
        <w:trPr>
          <w:trHeight w:val="288"/>
        </w:trPr>
        <w:tc>
          <w:tcPr>
            <w:tcW w:w="2880" w:type="dxa"/>
            <w:vAlign w:val="center"/>
          </w:tcPr>
          <w:p w14:paraId="38B6206B" w14:textId="77777777" w:rsidR="00F244BE" w:rsidRPr="005F68CF" w:rsidRDefault="00F244BE" w:rsidP="00B70E2D">
            <w:pPr>
              <w:pStyle w:val="ProductList-Body"/>
              <w:rPr>
                <w:sz w:val="16"/>
              </w:rPr>
            </w:pPr>
            <w:r>
              <w:rPr>
                <w:sz w:val="16"/>
              </w:rPr>
              <w:t>Serviciile online Microsoft Dynamics</w:t>
            </w:r>
          </w:p>
        </w:tc>
        <w:tc>
          <w:tcPr>
            <w:tcW w:w="1584" w:type="dxa"/>
            <w:vAlign w:val="center"/>
          </w:tcPr>
          <w:p w14:paraId="3E068BE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C32E1E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67106C5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7C188217" w14:textId="77777777" w:rsidR="00F244BE" w:rsidRPr="005F68CF" w:rsidRDefault="00F244BE" w:rsidP="00B70E2D">
            <w:pPr>
              <w:pStyle w:val="ProductList-Body"/>
              <w:rPr>
                <w:color w:val="000000" w:themeColor="text1"/>
                <w:sz w:val="16"/>
              </w:rPr>
            </w:pPr>
            <w:r>
              <w:rPr>
                <w:color w:val="000000" w:themeColor="text1"/>
                <w:sz w:val="16"/>
              </w:rPr>
              <w:t>Da</w:t>
            </w:r>
            <w:r>
              <w:rPr>
                <w:color w:val="000000" w:themeColor="text1"/>
                <w:sz w:val="16"/>
                <w:szCs w:val="16"/>
              </w:rPr>
              <w:t>*</w:t>
            </w:r>
          </w:p>
        </w:tc>
        <w:tc>
          <w:tcPr>
            <w:tcW w:w="1584" w:type="dxa"/>
            <w:vAlign w:val="center"/>
          </w:tcPr>
          <w:p w14:paraId="5343B9AB" w14:textId="77777777" w:rsidR="00F244BE" w:rsidRPr="005F68CF" w:rsidRDefault="00F244BE" w:rsidP="00B70E2D">
            <w:pPr>
              <w:pStyle w:val="ProductList-Body"/>
              <w:rPr>
                <w:color w:val="000000" w:themeColor="text1"/>
                <w:sz w:val="16"/>
              </w:rPr>
            </w:pPr>
            <w:r>
              <w:rPr>
                <w:color w:val="000000" w:themeColor="text1"/>
                <w:sz w:val="16"/>
              </w:rPr>
              <w:t>Da</w:t>
            </w:r>
            <w:r>
              <w:rPr>
                <w:color w:val="000000" w:themeColor="text1"/>
                <w:sz w:val="16"/>
                <w:szCs w:val="16"/>
              </w:rPr>
              <w:t>*</w:t>
            </w:r>
          </w:p>
        </w:tc>
      </w:tr>
      <w:tr w:rsidR="00F244BE" w:rsidRPr="00C62FB6" w14:paraId="718A62D2" w14:textId="77777777" w:rsidTr="00AC4F51">
        <w:trPr>
          <w:trHeight w:val="288"/>
        </w:trPr>
        <w:tc>
          <w:tcPr>
            <w:tcW w:w="2880" w:type="dxa"/>
            <w:vAlign w:val="center"/>
          </w:tcPr>
          <w:p w14:paraId="1835BEC3" w14:textId="77777777" w:rsidR="00F244BE" w:rsidRPr="005F68CF" w:rsidRDefault="00F244BE" w:rsidP="00B70E2D">
            <w:pPr>
              <w:pStyle w:val="ProductList-Body"/>
              <w:rPr>
                <w:sz w:val="16"/>
              </w:rPr>
            </w:pPr>
            <w:r>
              <w:rPr>
                <w:sz w:val="16"/>
              </w:rPr>
              <w:lastRenderedPageBreak/>
              <w:t>Serviciile de bază Microsoft Azure</w:t>
            </w:r>
          </w:p>
        </w:tc>
        <w:tc>
          <w:tcPr>
            <w:tcW w:w="1584" w:type="dxa"/>
            <w:vAlign w:val="center"/>
          </w:tcPr>
          <w:p w14:paraId="60E3F9A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24ED926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491724C2"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7E9F30E" w14:textId="77777777" w:rsidR="00F244BE" w:rsidRPr="005F68CF" w:rsidRDefault="00F244BE" w:rsidP="00B70E2D">
            <w:pPr>
              <w:pStyle w:val="ProductList-Body"/>
              <w:rPr>
                <w:i/>
                <w:color w:val="000000" w:themeColor="text1"/>
                <w:sz w:val="16"/>
              </w:rPr>
            </w:pPr>
            <w:r>
              <w:rPr>
                <w:color w:val="000000" w:themeColor="text1"/>
                <w:sz w:val="16"/>
              </w:rPr>
              <w:t>Variază**</w:t>
            </w:r>
          </w:p>
        </w:tc>
        <w:tc>
          <w:tcPr>
            <w:tcW w:w="1584" w:type="dxa"/>
            <w:vAlign w:val="center"/>
          </w:tcPr>
          <w:p w14:paraId="051E2BFE" w14:textId="77777777" w:rsidR="00F244BE" w:rsidRPr="005F68CF" w:rsidRDefault="00F244BE" w:rsidP="00B70E2D">
            <w:pPr>
              <w:pStyle w:val="ProductList-Body"/>
              <w:rPr>
                <w:color w:val="000000" w:themeColor="text1"/>
                <w:sz w:val="16"/>
              </w:rPr>
            </w:pPr>
            <w:r>
              <w:rPr>
                <w:color w:val="000000" w:themeColor="text1"/>
                <w:sz w:val="16"/>
              </w:rPr>
              <w:t>Variază**</w:t>
            </w:r>
          </w:p>
        </w:tc>
      </w:tr>
      <w:tr w:rsidR="00F244BE" w:rsidRPr="00C62FB6" w14:paraId="50AA736B" w14:textId="77777777" w:rsidTr="00AC4F51">
        <w:trPr>
          <w:trHeight w:val="288"/>
        </w:trPr>
        <w:tc>
          <w:tcPr>
            <w:tcW w:w="2880" w:type="dxa"/>
            <w:vAlign w:val="center"/>
          </w:tcPr>
          <w:p w14:paraId="64FE114A" w14:textId="77777777" w:rsidR="00F244BE" w:rsidRPr="005F68CF" w:rsidRDefault="00F244BE" w:rsidP="00B70E2D">
            <w:pPr>
              <w:pStyle w:val="ProductList-Body"/>
              <w:rPr>
                <w:sz w:val="16"/>
              </w:rPr>
            </w:pPr>
            <w:r>
              <w:rPr>
                <w:sz w:val="16"/>
              </w:rPr>
              <w:t>Serviciile online Microsoft Intune</w:t>
            </w:r>
          </w:p>
        </w:tc>
        <w:tc>
          <w:tcPr>
            <w:tcW w:w="1584" w:type="dxa"/>
            <w:vAlign w:val="center"/>
          </w:tcPr>
          <w:p w14:paraId="01EA3F98"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1296596D"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2CF16EB6"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45310ADE" w14:textId="77777777" w:rsidR="00F244BE" w:rsidRPr="005F68CF" w:rsidRDefault="00F244BE" w:rsidP="00B70E2D">
            <w:pPr>
              <w:pStyle w:val="ProductList-Body"/>
              <w:rPr>
                <w:color w:val="000000" w:themeColor="text1"/>
                <w:sz w:val="16"/>
              </w:rPr>
            </w:pPr>
            <w:r>
              <w:rPr>
                <w:color w:val="000000" w:themeColor="text1"/>
                <w:sz w:val="16"/>
              </w:rPr>
              <w:t>Da</w:t>
            </w:r>
          </w:p>
        </w:tc>
        <w:tc>
          <w:tcPr>
            <w:tcW w:w="1584" w:type="dxa"/>
            <w:vAlign w:val="center"/>
          </w:tcPr>
          <w:p w14:paraId="057ABCD2" w14:textId="77777777" w:rsidR="00F244BE" w:rsidRPr="005F68CF" w:rsidRDefault="00F244BE" w:rsidP="00B70E2D">
            <w:pPr>
              <w:pStyle w:val="ProductList-Body"/>
              <w:rPr>
                <w:color w:val="000000" w:themeColor="text1"/>
                <w:sz w:val="16"/>
              </w:rPr>
            </w:pPr>
            <w:r>
              <w:rPr>
                <w:color w:val="000000" w:themeColor="text1"/>
                <w:sz w:val="16"/>
              </w:rPr>
              <w:t>Da</w:t>
            </w:r>
          </w:p>
        </w:tc>
      </w:tr>
      <w:tr w:rsidR="00F244BE" w:rsidRPr="00C62FB6" w14:paraId="57544F05" w14:textId="77777777" w:rsidTr="00AC4F51">
        <w:trPr>
          <w:trHeight w:val="288"/>
        </w:trPr>
        <w:tc>
          <w:tcPr>
            <w:tcW w:w="2880" w:type="dxa"/>
            <w:vAlign w:val="center"/>
          </w:tcPr>
          <w:p w14:paraId="361AB360" w14:textId="77777777" w:rsidR="00F244BE" w:rsidRPr="00231971" w:rsidRDefault="00F244BE" w:rsidP="00B70E2D">
            <w:pPr>
              <w:pStyle w:val="ProductList-Body"/>
              <w:rPr>
                <w:sz w:val="16"/>
                <w:szCs w:val="16"/>
              </w:rPr>
            </w:pPr>
            <w:r>
              <w:rPr>
                <w:sz w:val="16"/>
                <w:szCs w:val="16"/>
              </w:rPr>
              <w:t>Servicii Microsoft Power BI</w:t>
            </w:r>
          </w:p>
        </w:tc>
        <w:tc>
          <w:tcPr>
            <w:tcW w:w="1584" w:type="dxa"/>
            <w:vAlign w:val="center"/>
          </w:tcPr>
          <w:p w14:paraId="39604C1B"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3E5486AB"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4BBF2650" w14:textId="77777777" w:rsidR="00F244BE" w:rsidRPr="00231971" w:rsidRDefault="00F244BE" w:rsidP="00B70E2D">
            <w:pPr>
              <w:pStyle w:val="ProductList-Body"/>
              <w:rPr>
                <w:color w:val="000000" w:themeColor="text1"/>
                <w:sz w:val="16"/>
                <w:szCs w:val="16"/>
              </w:rPr>
            </w:pPr>
            <w:r>
              <w:rPr>
                <w:color w:val="000000" w:themeColor="text1"/>
                <w:sz w:val="16"/>
                <w:szCs w:val="16"/>
              </w:rPr>
              <w:t>Da</w:t>
            </w:r>
          </w:p>
        </w:tc>
        <w:tc>
          <w:tcPr>
            <w:tcW w:w="1584" w:type="dxa"/>
            <w:vAlign w:val="center"/>
          </w:tcPr>
          <w:p w14:paraId="7F2D9CE1" w14:textId="77777777" w:rsidR="00F244BE" w:rsidRPr="00231971" w:rsidRDefault="00F244BE" w:rsidP="00B70E2D">
            <w:pPr>
              <w:pStyle w:val="ProductList-Body"/>
              <w:rPr>
                <w:color w:val="000000" w:themeColor="text1"/>
                <w:sz w:val="16"/>
                <w:szCs w:val="16"/>
              </w:rPr>
            </w:pPr>
            <w:r>
              <w:rPr>
                <w:color w:val="000000" w:themeColor="text1"/>
                <w:sz w:val="16"/>
                <w:szCs w:val="16"/>
              </w:rPr>
              <w:t>Nu</w:t>
            </w:r>
          </w:p>
        </w:tc>
        <w:tc>
          <w:tcPr>
            <w:tcW w:w="1584" w:type="dxa"/>
            <w:vAlign w:val="center"/>
          </w:tcPr>
          <w:p w14:paraId="13E8716E" w14:textId="77777777" w:rsidR="00F244BE" w:rsidRPr="00231971" w:rsidRDefault="00F244BE" w:rsidP="00B70E2D">
            <w:pPr>
              <w:pStyle w:val="ProductList-Body"/>
              <w:rPr>
                <w:color w:val="000000" w:themeColor="text1"/>
                <w:sz w:val="16"/>
                <w:szCs w:val="16"/>
              </w:rPr>
            </w:pPr>
            <w:r>
              <w:rPr>
                <w:color w:val="000000" w:themeColor="text1"/>
                <w:sz w:val="16"/>
                <w:szCs w:val="16"/>
              </w:rPr>
              <w:t>Nu</w:t>
            </w:r>
          </w:p>
        </w:tc>
      </w:tr>
    </w:tbl>
    <w:p w14:paraId="3FCC1EF4" w14:textId="77777777" w:rsidR="0068533D" w:rsidRPr="00903BB7" w:rsidRDefault="0068533D" w:rsidP="0068533D">
      <w:pPr>
        <w:pStyle w:val="ProductList-Body"/>
      </w:pPr>
      <w:r>
        <w:rPr>
          <w:i/>
          <w:color w:val="000000" w:themeColor="text1"/>
        </w:rPr>
        <w:t>*Nu include Microsoft Dynamics Marketing şi Microsoft Social Engagement.</w:t>
      </w:r>
    </w:p>
    <w:p w14:paraId="15A1B9DB" w14:textId="7F6DC473" w:rsidR="00C62FB6" w:rsidRDefault="00F244BE" w:rsidP="00F244BE">
      <w:pPr>
        <w:pStyle w:val="ProductList-Body"/>
        <w:rPr>
          <w:i/>
        </w:rPr>
      </w:pPr>
      <w:r>
        <w:rPr>
          <w:color w:val="000000" w:themeColor="text1"/>
        </w:rPr>
        <w:t>**</w:t>
      </w:r>
      <w:r>
        <w:rPr>
          <w:i/>
          <w:color w:val="000000" w:themeColor="text1"/>
        </w:rPr>
        <w:t>Domeniul curent este detaliat în raportul de audit şi prezentat pe scurt în Centrul de autorizare Microsoft Azure</w:t>
      </w:r>
      <w:r w:rsidR="00C62FB6" w:rsidRPr="006B4B3B">
        <w:rPr>
          <w:i/>
        </w:rPr>
        <w:t>.</w:t>
      </w:r>
    </w:p>
    <w:p w14:paraId="31166D95" w14:textId="77777777" w:rsidR="0068533D" w:rsidRPr="0068533D" w:rsidRDefault="0068533D" w:rsidP="00F244BE">
      <w:pPr>
        <w:pStyle w:val="ProductList-Body"/>
      </w:pPr>
    </w:p>
    <w:p w14:paraId="2E5782B8" w14:textId="77777777" w:rsidR="008861CF" w:rsidRPr="00C62FB6" w:rsidRDefault="008861CF" w:rsidP="008861CF">
      <w:pPr>
        <w:pStyle w:val="ProductList-Body"/>
      </w:pPr>
      <w:r>
        <w:t>Microsoft are dreptul să adauge oricând standarde din domeniu sau guvernamentale. Microsoft nu va elimina un standard sau un cadru din tabelul de mai sus decât dacă acesta nu mai este utilizat în domeniu şi este înlocuit cu unul succesor (dacă există). Serviciile Azure pentru guvern respectă un set distinct de standarde şi cadre de control, prezentate în detaliu în Centrul de autorizare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Respectând obligaţiile privind nedivulgarea informaţiilor, Microsoft va pune la dispoziţia Clientului fiecare Politică privind securitatea informaţiilor, împreună cu alte informaţii privind practicile şi politicile de securitate, solicitate în mod rezonabil de Client.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Clientul este singurul responsabil pentru consultarea fiecărei Politici privind securitatea informaţiilor şi pentru luarea unei hotărâri independente referitoare la faptul dacă aceasta îndeplineşte cerinţele Clientului.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În cazul în care se aplică Clauzele contractuale tip, atunci această secţiune se aplică în plus faţă de Clauza 5, paragraful f, şi Clauza 12, paragraful 2, din Clauzele contractuale tip.</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Auditurile Microsoft ale Serviciilor online</w:t>
      </w:r>
    </w:p>
    <w:p w14:paraId="270635B4" w14:textId="77777777" w:rsidR="00C62FB6" w:rsidRPr="00690C65" w:rsidRDefault="00C62FB6" w:rsidP="00C62FB6">
      <w:pPr>
        <w:pStyle w:val="ProductList-Body"/>
      </w:pPr>
      <w:r>
        <w:t>Pentru fiecare Serviciu online, Microsoft va efectua audituri ale securităţii computerelor, ale mediului de calcul şi ale centrelor de date fizice implicate în prelucrarea Datelor clientului (inclusiv a datelor cu caracter personal), astfel:</w:t>
      </w:r>
    </w:p>
    <w:p w14:paraId="23FA22F7" w14:textId="77777777" w:rsidR="00C62FB6" w:rsidRPr="00690C65" w:rsidRDefault="00C62FB6" w:rsidP="0019279F">
      <w:pPr>
        <w:pStyle w:val="ProductList-Body"/>
        <w:numPr>
          <w:ilvl w:val="1"/>
          <w:numId w:val="9"/>
        </w:numPr>
        <w:ind w:left="450" w:hanging="270"/>
      </w:pPr>
      <w:r>
        <w:t>Acolo unde un standard sau un cadru prevede audituri, un audit al unui astfel de standard sau cadru de control va fi iniţiat cel puţin anual pentru fiecare Serviciu online.</w:t>
      </w:r>
    </w:p>
    <w:p w14:paraId="4E1C16AD" w14:textId="0C38EA08" w:rsidR="00C62FB6" w:rsidRPr="00690C65" w:rsidRDefault="00C62FB6" w:rsidP="0019279F">
      <w:pPr>
        <w:pStyle w:val="ProductList-Body"/>
        <w:numPr>
          <w:ilvl w:val="1"/>
          <w:numId w:val="9"/>
        </w:numPr>
        <w:ind w:left="450" w:hanging="270"/>
      </w:pPr>
      <w:r>
        <w:t>Fiecare audit va fi efectuat conform standardelor şi reglementărilor corpului de reglementare sau de acreditare pentru fiecare standard sau cadru de control aplicabil.</w:t>
      </w:r>
    </w:p>
    <w:p w14:paraId="269EC67D" w14:textId="77777777" w:rsidR="00C62FB6" w:rsidRPr="00690C65" w:rsidRDefault="00C62FB6" w:rsidP="0019279F">
      <w:pPr>
        <w:pStyle w:val="ProductList-Body"/>
        <w:numPr>
          <w:ilvl w:val="1"/>
          <w:numId w:val="9"/>
        </w:numPr>
        <w:ind w:left="450" w:hanging="270"/>
      </w:pPr>
      <w:r>
        <w:t>Fiecare audit va fi efectuat de auditori de securitate terţă parte, calificaţi şi independenţi la alegerea şi pe cheltuiala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Fiecare audit va avea ca rezultat generarea unui raport de audit („Raportul de audit Microsoft”), care va include informaţii confidenţiale Microsoft. Raportul de audit Microsoft va stipula în mod clar constatările auditorului. Microsoft va remedia prompt problemele prezentate în Raportul de audit Microsoft pentru a mulţumi auditorul.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În cazul în care Clientul solicită acest lucru, Microsoft îi va trimite fiecare Raport de audit, astfel încât Clientul să poată verifica dacă Microsoft respectă obligaţiile privind asigurarea securităţii prevăzute în TPD. Raportul de audit Microsoft se va supune restricţiilor privind nedivulgarea informaţiilor şi distribuirea impuse de Microsoft şi de auditor.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În cazul în care se aplică Clauzele contractuale tip, atunci (1) Clientul este de acord să-şi exercite dreptul de audit, solicitând companiei Microsoft să realizeze auditul descris în această secţiune din TPD şi (2) în cazul în care Clientul doreşte să schimbe instrucţiunea, atunci acesta are dreptul să facă acest lucru, conform Clauzelor contractuale tip, lucru care va fi solicitat în scris.</w:t>
      </w:r>
    </w:p>
    <w:p w14:paraId="365B5C4B" w14:textId="77777777" w:rsidR="0019279F" w:rsidRDefault="0019279F" w:rsidP="00C62FB6">
      <w:pPr>
        <w:pStyle w:val="ProductList-Body"/>
      </w:pPr>
    </w:p>
    <w:p w14:paraId="27BE8243" w14:textId="500DA40D" w:rsidR="00C62FB6" w:rsidRDefault="00C62FB6" w:rsidP="00C62FB6">
      <w:pPr>
        <w:pStyle w:val="ProductList-Body"/>
      </w:pPr>
      <w:r>
        <w:t>În cazul în care sunt valabile Clauzele contractuale tip, nicio prevedere din această secţiune din TPD nu le va schimba, nici nu va afecta drepturile autorităţii de supraveghere sau ale persoanelor vizate, conform Clauzelor contractuale tip. Microsoft Corporation este un terţ beneficiar al prevederilor acestei secţiuni.</w:t>
      </w:r>
    </w:p>
    <w:p w14:paraId="5F4E45E7" w14:textId="6E703AE2" w:rsidR="00C62FB6" w:rsidRDefault="00AF121C"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CECB558" w14:textId="77777777" w:rsidR="00D33D1A" w:rsidRDefault="00D33D1A" w:rsidP="00A914BF">
      <w:pPr>
        <w:pStyle w:val="ProductList-Body"/>
        <w:sectPr w:rsidR="00D33D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9" w:name="OnlineServiceSpecificTerms"/>
      <w:bookmarkStart w:id="80" w:name="_Toc462262709"/>
      <w:r>
        <w:lastRenderedPageBreak/>
        <w:t>Termenii specifici Serviciilor online</w:t>
      </w:r>
      <w:bookmarkEnd w:id="79"/>
      <w:bookmarkEnd w:id="80"/>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81" w:name="_Toc462262710"/>
      <w:bookmarkStart w:id="82" w:name="MicrosoftAzureServices"/>
      <w:r w:rsidRPr="006B4B3B">
        <w:rPr>
          <w:lang w:val="ro-RO"/>
        </w:rPr>
        <w:t>Serviciile Microsoft Azure</w:t>
      </w:r>
      <w:bookmarkEnd w:id="81"/>
    </w:p>
    <w:bookmarkEnd w:id="82"/>
    <w:p w14:paraId="42642BFD" w14:textId="77777777" w:rsidR="001A140A" w:rsidRPr="002A3B84" w:rsidRDefault="001A140A" w:rsidP="001A140A">
      <w:pPr>
        <w:pStyle w:val="ProductList-Body"/>
        <w:rPr>
          <w:b/>
          <w:color w:val="00188F"/>
        </w:rPr>
      </w:pPr>
      <w:r>
        <w:rPr>
          <w:b/>
          <w:color w:val="00188F"/>
        </w:rPr>
        <w:t>Notificări</w:t>
      </w:r>
    </w:p>
    <w:p w14:paraId="17F85869" w14:textId="77777777" w:rsidR="001A140A" w:rsidRPr="00A06A7F" w:rsidRDefault="001A140A" w:rsidP="001A140A">
      <w:pPr>
        <w:pStyle w:val="ProductList-Body"/>
        <w:rPr>
          <w:szCs w:val="18"/>
        </w:rPr>
      </w:pPr>
      <w:r w:rsidRPr="00A06A7F">
        <w:rPr>
          <w:szCs w:val="18"/>
        </w:rPr>
        <w:t xml:space="preserve">Se aplică notificările privind Bing Maps, Serviciile profesionale, codificarea H.265/HEV în Serviciile Azure Media şi standardul vizual H.264/AVC, standardul video VC-1, standardul vizual MPEG-4 Part 2 şi standardul video MPEG-2 din </w:t>
      </w:r>
      <w:hyperlink w:anchor="Attachment1" w:history="1">
        <w:r w:rsidRPr="00A06A7F">
          <w:rPr>
            <w:rStyle w:val="Hyperlink"/>
            <w:szCs w:val="18"/>
          </w:rPr>
          <w:t>Anexa 1</w:t>
        </w:r>
      </w:hyperlink>
      <w:r w:rsidRPr="00A06A7F">
        <w:rPr>
          <w:szCs w:val="18"/>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9"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539ED8D"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0" w:anchor="services" w:history="1">
        <w:r w:rsidRPr="005363B2">
          <w:rPr>
            <w:rStyle w:val="Hyperlink"/>
          </w:rPr>
          <w:t>http://azure.microsoft.com/en-us/regions/#services</w:t>
        </w:r>
      </w:hyperlink>
      <w:r>
        <w:t>.</w:t>
      </w:r>
    </w:p>
    <w:p w14:paraId="7A4AF654" w14:textId="67115809" w:rsidR="00272578" w:rsidRPr="00690C65" w:rsidRDefault="009616E2" w:rsidP="00F824AC">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18FCEB73" w14:textId="33F256BA" w:rsidR="006E0D8F" w:rsidRDefault="006E0D8F" w:rsidP="006E0D8F">
      <w:pPr>
        <w:pStyle w:val="ProductList-Body"/>
      </w:pPr>
      <w:r>
        <w:t xml:space="preserve">„Serviciile Microsoft Azure” înseamnă unul sau mai multe servicii şi caracteristici Microsoft enumerate la </w:t>
      </w:r>
      <w:hyperlink r:id="rId31" w:history="1">
        <w:r w:rsidRPr="006E0D8F">
          <w:rPr>
            <w:rStyle w:val="Hyperlink"/>
          </w:rPr>
          <w:t>http://azure.microsoft.com/services/</w:t>
        </w:r>
      </w:hyperlink>
      <w:r>
        <w:t>, cu excepţia celor indicate ca fiind licenţiate separat.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6B4B3B">
      <w:pPr>
        <w:pStyle w:val="ProductList-Body"/>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 xml:space="preserve">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w:t>
      </w:r>
      <w:r>
        <w:lastRenderedPageBreak/>
        <w:t>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7C6FC8D"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3" w:history="1">
        <w:r w:rsidR="00A73290">
          <w:rPr>
            <w:rStyle w:val="Hyperlink"/>
          </w:rPr>
          <w:t>http://azure.microsoft.com/en-us/support/legal/store-terms/</w:t>
        </w:r>
      </w:hyperlink>
      <w:hyperlink r:id="rId34" w:history="1"/>
      <w:r>
        <w:t>.</w:t>
      </w:r>
    </w:p>
    <w:p w14:paraId="67D3729B" w14:textId="2CA1D78F" w:rsidR="00F244BE" w:rsidRDefault="00F244BE" w:rsidP="00272578">
      <w:pPr>
        <w:pStyle w:val="ProductList-Body"/>
      </w:pPr>
    </w:p>
    <w:p w14:paraId="507AB7DD" w14:textId="77777777" w:rsidR="00F244BE" w:rsidRPr="00AC4F51" w:rsidRDefault="00F244BE" w:rsidP="00F244BE">
      <w:pPr>
        <w:pStyle w:val="ProductList-Offering2Heading"/>
        <w:outlineLvl w:val="2"/>
        <w:rPr>
          <w:lang w:val="ro-RO"/>
        </w:rPr>
      </w:pPr>
      <w:r w:rsidRPr="00AC4F51">
        <w:rPr>
          <w:lang w:val="ro-RO"/>
        </w:rPr>
        <w:tab/>
      </w:r>
      <w:bookmarkStart w:id="83" w:name="_Toc440961453"/>
      <w:bookmarkStart w:id="84" w:name="_Toc462262711"/>
      <w:r w:rsidRPr="00AC4F51">
        <w:rPr>
          <w:lang w:val="ro-RO"/>
        </w:rPr>
        <w:t>Microsoft Azure StorSimple</w:t>
      </w:r>
      <w:bookmarkEnd w:id="83"/>
      <w:bookmarkEnd w:id="84"/>
    </w:p>
    <w:p w14:paraId="0EEC72C1" w14:textId="77777777" w:rsidR="00F244BE" w:rsidRDefault="00F244BE" w:rsidP="00F244BE">
      <w:pPr>
        <w:pStyle w:val="ProductList-Body"/>
        <w:rPr>
          <w:rFonts w:asciiTheme="majorHAnsi" w:hAnsiTheme="majorHAnsi"/>
          <w:color w:val="000000"/>
          <w:sz w:val="16"/>
          <w:szCs w:val="16"/>
        </w:rPr>
      </w:pPr>
      <w:r>
        <w:rPr>
          <w:rFonts w:asciiTheme="majorHAnsi" w:hAnsiTheme="majorHAnsi"/>
          <w:color w:val="000000"/>
          <w:sz w:val="16"/>
          <w:szCs w:val="16"/>
        </w:rPr>
        <w:t>Angajamentul financiar StorSimple – 1 (dispozitiv 8100)</w:t>
      </w:r>
    </w:p>
    <w:p w14:paraId="1FFB04F2" w14:textId="77777777" w:rsidR="00F244BE" w:rsidRPr="009B4146" w:rsidRDefault="00F244BE" w:rsidP="00F244BE">
      <w:pPr>
        <w:pStyle w:val="ProductList-Body"/>
        <w:rPr>
          <w:rFonts w:asciiTheme="majorHAnsi" w:hAnsiTheme="majorHAnsi"/>
          <w:sz w:val="16"/>
          <w:szCs w:val="16"/>
        </w:rPr>
      </w:pPr>
      <w:r>
        <w:rPr>
          <w:rFonts w:asciiTheme="majorHAnsi" w:hAnsiTheme="majorHAnsi"/>
          <w:color w:val="000000"/>
          <w:sz w:val="16"/>
          <w:szCs w:val="16"/>
        </w:rPr>
        <w:t>Angajamentul financiar StorSimple – 2 (dispozitiv 8600)</w:t>
      </w:r>
    </w:p>
    <w:p w14:paraId="65E06F6C" w14:textId="483218A9" w:rsidR="003D22CB" w:rsidRPr="00690C65" w:rsidRDefault="00AF121C"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4EF78CB" w14:textId="77777777" w:rsidR="002D4571" w:rsidRPr="002D4571" w:rsidRDefault="002D4571" w:rsidP="002D4571">
      <w:pPr>
        <w:pStyle w:val="ProductList-Offering2Heading"/>
        <w:outlineLvl w:val="2"/>
        <w:rPr>
          <w:lang w:val="ro-RO"/>
        </w:rPr>
      </w:pPr>
      <w:r w:rsidRPr="002D4571">
        <w:rPr>
          <w:lang w:val="ro-RO"/>
        </w:rPr>
        <w:tab/>
      </w:r>
      <w:bookmarkStart w:id="85" w:name="_Toc449618403"/>
      <w:bookmarkStart w:id="86" w:name="_Toc462262712"/>
      <w:bookmarkStart w:id="87" w:name="_Toc445967470"/>
      <w:r w:rsidRPr="002D4571">
        <w:rPr>
          <w:lang w:val="ro-RO"/>
        </w:rPr>
        <w:t>Aplicaţia de securitate Microsoft Cloud</w:t>
      </w:r>
      <w:bookmarkEnd w:id="85"/>
      <w:bookmarkEnd w:id="86"/>
    </w:p>
    <w:p w14:paraId="71F9B14D" w14:textId="77777777" w:rsidR="002D4571" w:rsidRPr="006F63D7" w:rsidRDefault="002D4571" w:rsidP="002D4571">
      <w:pPr>
        <w:pStyle w:val="ProductList-Body"/>
        <w:rPr>
          <w:rFonts w:asciiTheme="majorHAnsi" w:hAnsiTheme="majorHAnsi"/>
          <w:sz w:val="16"/>
          <w:szCs w:val="16"/>
        </w:rPr>
      </w:pPr>
      <w:r>
        <w:rPr>
          <w:rFonts w:asciiTheme="majorHAnsi" w:hAnsiTheme="majorHAnsi"/>
          <w:sz w:val="16"/>
          <w:szCs w:val="16"/>
        </w:rPr>
        <w:t>Aplicaţia</w:t>
      </w:r>
      <w:r>
        <w:rPr>
          <w:rFonts w:asciiTheme="majorHAnsi" w:hAnsiTheme="majorHAnsi"/>
          <w:sz w:val="16"/>
        </w:rPr>
        <w:t xml:space="preserve"> de securitate</w:t>
      </w:r>
      <w:bookmarkEnd w:id="87"/>
      <w:r>
        <w:rPr>
          <w:rFonts w:asciiTheme="majorHAnsi" w:hAnsiTheme="majorHAnsi"/>
          <w:sz w:val="16"/>
          <w:szCs w:val="16"/>
        </w:rPr>
        <w:t xml:space="preserve"> Cloud (licenţă SL pentru utilizator)</w:t>
      </w:r>
    </w:p>
    <w:p w14:paraId="1313C199" w14:textId="77777777" w:rsidR="002D4571" w:rsidRPr="00EF1E73" w:rsidRDefault="002D4571" w:rsidP="002D4571">
      <w:pPr>
        <w:pStyle w:val="ProductList-Body"/>
        <w:rPr>
          <w:rFonts w:asciiTheme="majorHAnsi" w:hAnsiTheme="majorHAnsi"/>
          <w:sz w:val="16"/>
          <w:szCs w:val="16"/>
        </w:rPr>
      </w:pPr>
      <w:r>
        <w:rPr>
          <w:rFonts w:asciiTheme="majorHAnsi" w:hAnsiTheme="majorHAnsi"/>
          <w:sz w:val="16"/>
          <w:szCs w:val="16"/>
        </w:rPr>
        <w:t>Aplicaţia de securitate Cloud K (licenţă SL pentru utilizator)</w:t>
      </w:r>
    </w:p>
    <w:p w14:paraId="52A37791" w14:textId="77777777" w:rsidR="002D4571" w:rsidRPr="00585A48" w:rsidRDefault="00AF121C" w:rsidP="002D4571">
      <w:pPr>
        <w:pStyle w:val="ProductList-Body"/>
        <w:shd w:val="clear" w:color="auto" w:fill="A6A6A6" w:themeFill="background1" w:themeFillShade="A6"/>
        <w:spacing w:before="120" w:after="240"/>
        <w:jc w:val="right"/>
        <w:rPr>
          <w:sz w:val="16"/>
          <w:szCs w:val="16"/>
        </w:rPr>
      </w:pPr>
      <w:hyperlink w:anchor="TableofContents" w:history="1">
        <w:r w:rsidR="002D4571">
          <w:rPr>
            <w:rStyle w:val="Hyperlink"/>
            <w:sz w:val="16"/>
            <w:szCs w:val="16"/>
          </w:rPr>
          <w:t>Cuprins</w:t>
        </w:r>
      </w:hyperlink>
      <w:r w:rsidR="002D4571">
        <w:rPr>
          <w:sz w:val="16"/>
          <w:szCs w:val="16"/>
        </w:rPr>
        <w:t>/</w:t>
      </w:r>
      <w:hyperlink w:anchor="GeneralTerms" w:history="1">
        <w:r w:rsidR="002D4571">
          <w:rPr>
            <w:rStyle w:val="Hyperlink"/>
            <w:sz w:val="16"/>
            <w:szCs w:val="16"/>
          </w:rPr>
          <w:t>Termeni generali</w:t>
        </w:r>
      </w:hyperlink>
    </w:p>
    <w:p w14:paraId="218A3401" w14:textId="77777777" w:rsidR="00E70DF8" w:rsidRPr="003C2FBE" w:rsidRDefault="00E70DF8" w:rsidP="00E70DF8">
      <w:pPr>
        <w:pStyle w:val="ProductList-OfferingGroupHeading"/>
        <w:spacing w:after="80"/>
        <w:outlineLvl w:val="1"/>
      </w:pPr>
      <w:bookmarkStart w:id="88" w:name="_Toc457466427"/>
      <w:bookmarkStart w:id="89" w:name="EMS"/>
      <w:bookmarkStart w:id="90" w:name="_Toc459970713"/>
      <w:bookmarkStart w:id="91" w:name="_Toc462262713"/>
      <w:bookmarkStart w:id="92" w:name="_Toc437590238"/>
      <w:bookmarkStart w:id="93" w:name="_Toc435790944"/>
      <w:bookmarkStart w:id="94" w:name="MicrosoftDynamicsMarketing"/>
      <w:r>
        <w:t xml:space="preserve">Enterprise Mobility </w:t>
      </w:r>
      <w:bookmarkEnd w:id="88"/>
      <w:r>
        <w:t>+ Security</w:t>
      </w:r>
      <w:bookmarkEnd w:id="89"/>
      <w:bookmarkEnd w:id="90"/>
      <w:bookmarkEnd w:id="91"/>
    </w:p>
    <w:p w14:paraId="4DF9BEBD" w14:textId="77777777" w:rsidR="00E70DF8" w:rsidRPr="003C2FBE" w:rsidRDefault="00E70DF8" w:rsidP="00E70DF8">
      <w:pPr>
        <w:pStyle w:val="ProductList-Body"/>
        <w:tabs>
          <w:tab w:val="clear" w:pos="158"/>
          <w:tab w:val="left" w:pos="360"/>
        </w:tabs>
      </w:pPr>
      <w:r>
        <w:rPr>
          <w:b/>
          <w:color w:val="00188F"/>
        </w:rPr>
        <w:t>Notificări</w:t>
      </w:r>
    </w:p>
    <w:p w14:paraId="0117313B"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71C84C5E" w14:textId="77777777" w:rsidR="00E70DF8" w:rsidRPr="003C2FBE" w:rsidRDefault="00E70DF8" w:rsidP="00E70DF8">
      <w:pPr>
        <w:pStyle w:val="ProductList-Body"/>
      </w:pPr>
    </w:p>
    <w:p w14:paraId="2C26AB3C" w14:textId="77777777" w:rsidR="00E70DF8" w:rsidRPr="003C2FBE" w:rsidRDefault="00E70DF8" w:rsidP="00E70DF8">
      <w:pPr>
        <w:pStyle w:val="ProductList-Body"/>
        <w:tabs>
          <w:tab w:val="clear" w:pos="158"/>
          <w:tab w:val="left" w:pos="180"/>
        </w:tabs>
      </w:pPr>
      <w:r>
        <w:rPr>
          <w:b/>
          <w:color w:val="00188F"/>
        </w:rPr>
        <w:t>Suite de licenţă pe bază de abonament</w:t>
      </w:r>
    </w:p>
    <w:p w14:paraId="6283F031" w14:textId="77777777" w:rsidR="00E70DF8" w:rsidRPr="003C2FBE" w:rsidRDefault="00E70DF8" w:rsidP="00E70DF8">
      <w:pPr>
        <w:pStyle w:val="ProductList-Body"/>
      </w:pPr>
      <w:r>
        <w:t xml:space="preserve">Pe lângă licenţele SL pentru utilizator, consultaţi </w:t>
      </w:r>
      <w:hyperlink w:anchor="Attachment2" w:history="1">
        <w:r>
          <w:rPr>
            <w:rStyle w:val="Hyperlink"/>
          </w:rPr>
          <w:t>Anexa 2</w:t>
        </w:r>
      </w:hyperlink>
      <w:r>
        <w:t xml:space="preserve"> pentru alte licenţe SL care îndeplinesc cerinţele pentru Azure Active Directory Premium, Azure Information Protection şi Microsoft Intune.</w:t>
      </w:r>
    </w:p>
    <w:p w14:paraId="7AA26801" w14:textId="77777777" w:rsidR="00E70DF8" w:rsidRPr="003C2FBE" w:rsidRDefault="00E70DF8" w:rsidP="00E70DF8">
      <w:pPr>
        <w:pStyle w:val="ProductList-Body"/>
      </w:pPr>
    </w:p>
    <w:p w14:paraId="437CF742" w14:textId="77777777" w:rsidR="00E70DF8" w:rsidRPr="003C2FBE" w:rsidRDefault="00E70DF8" w:rsidP="00E70DF8">
      <w:pPr>
        <w:pStyle w:val="ProductList-Offering2Heading"/>
        <w:outlineLvl w:val="2"/>
      </w:pPr>
      <w:r>
        <w:tab/>
      </w:r>
      <w:bookmarkStart w:id="95" w:name="_Toc459970714"/>
      <w:bookmarkStart w:id="96" w:name="_Toc457466428"/>
      <w:bookmarkStart w:id="97" w:name="_Toc462262714"/>
      <w:r>
        <w:t>Azure Active Directory Basic</w:t>
      </w:r>
      <w:bookmarkEnd w:id="95"/>
      <w:bookmarkEnd w:id="96"/>
      <w:bookmarkEnd w:id="97"/>
    </w:p>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p w14:paraId="5A26C4E8" w14:textId="77777777" w:rsidR="00E70DF8" w:rsidRPr="00A21B53" w:rsidRDefault="00AF121C" w:rsidP="00E70DF8">
      <w:pPr>
        <w:pStyle w:val="ProductList-Body"/>
        <w:shd w:val="clear" w:color="auto" w:fill="A6A6A6" w:themeFill="background1" w:themeFillShade="A6"/>
        <w:spacing w:before="120" w:after="240"/>
        <w:jc w:val="right"/>
        <w:rPr>
          <w:sz w:val="16"/>
          <w:szCs w:val="16"/>
        </w:rPr>
      </w:pPr>
      <w:hyperlink w:anchor="TableofContents" w:history="1">
        <w:r w:rsidR="00E70DF8" w:rsidRPr="00A21B53">
          <w:rPr>
            <w:rStyle w:val="Hyperlink"/>
            <w:sz w:val="16"/>
            <w:szCs w:val="16"/>
          </w:rPr>
          <w:t>Cuprins</w:t>
        </w:r>
      </w:hyperlink>
      <w:r w:rsidR="00E70DF8" w:rsidRPr="00A21B53">
        <w:rPr>
          <w:sz w:val="16"/>
          <w:szCs w:val="16"/>
        </w:rPr>
        <w:t>/</w:t>
      </w:r>
      <w:hyperlink w:anchor="GeneralTerms" w:history="1">
        <w:r w:rsidR="00E70DF8" w:rsidRPr="00A21B53">
          <w:rPr>
            <w:rStyle w:val="Hyperlink"/>
            <w:sz w:val="16"/>
            <w:szCs w:val="16"/>
          </w:rPr>
          <w:t>Termeni generali</w:t>
        </w:r>
      </w:hyperlink>
    </w:p>
    <w:p w14:paraId="1C5CEDD9" w14:textId="77777777" w:rsidR="00E70DF8" w:rsidRPr="003C2FBE" w:rsidRDefault="00E70DF8" w:rsidP="00E70DF8">
      <w:pPr>
        <w:pStyle w:val="ProductList-Offering2Heading"/>
        <w:outlineLvl w:val="2"/>
      </w:pPr>
      <w:r>
        <w:tab/>
      </w:r>
      <w:bookmarkStart w:id="98" w:name="_Toc459970715"/>
      <w:bookmarkStart w:id="99" w:name="_Toc457466429"/>
      <w:bookmarkStart w:id="100" w:name="_Toc462262715"/>
      <w:r>
        <w:t>Azure Active Directory Premium</w:t>
      </w:r>
      <w:bookmarkEnd w:id="98"/>
      <w:bookmarkEnd w:id="99"/>
      <w:bookmarkEnd w:id="100"/>
    </w:p>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63BC75C2" w14:textId="77777777" w:rsidR="00E70DF8" w:rsidRPr="003C2FBE" w:rsidRDefault="00AF121C" w:rsidP="00E70DF8">
      <w:pPr>
        <w:pStyle w:val="ProductList-Body"/>
        <w:shd w:val="clear" w:color="auto" w:fill="A6A6A6" w:themeFill="background1" w:themeFillShade="A6"/>
        <w:spacing w:before="120" w:after="240"/>
        <w:jc w:val="right"/>
      </w:pPr>
      <w:hyperlink w:anchor="TableofContents" w:history="1">
        <w:r w:rsidR="00E70DF8" w:rsidRPr="00A21B53">
          <w:rPr>
            <w:rStyle w:val="Hyperlink"/>
            <w:sz w:val="16"/>
            <w:szCs w:val="16"/>
          </w:rPr>
          <w:t>Cuprins</w:t>
        </w:r>
      </w:hyperlink>
      <w:r w:rsidR="00E70DF8" w:rsidRPr="00A21B53">
        <w:rPr>
          <w:sz w:val="16"/>
          <w:szCs w:val="16"/>
        </w:rPr>
        <w:t>/</w:t>
      </w:r>
      <w:hyperlink w:anchor="GeneralTerms" w:history="1">
        <w:r w:rsidR="00E70DF8" w:rsidRPr="00A21B53">
          <w:rPr>
            <w:rStyle w:val="Hyperlink"/>
            <w:sz w:val="16"/>
            <w:szCs w:val="16"/>
          </w:rPr>
          <w:t>Termeni generali</w:t>
        </w:r>
      </w:hyperlink>
    </w:p>
    <w:p w14:paraId="4FFE793B" w14:textId="77777777" w:rsidR="00E70DF8" w:rsidRPr="003C2FBE" w:rsidRDefault="00E70DF8" w:rsidP="00E70DF8">
      <w:pPr>
        <w:pStyle w:val="ProductList-Offering2Heading"/>
        <w:outlineLvl w:val="2"/>
      </w:pPr>
      <w:r>
        <w:tab/>
      </w:r>
      <w:bookmarkStart w:id="101" w:name="AzureRightsManagement"/>
      <w:bookmarkStart w:id="102" w:name="_Toc459970716"/>
      <w:bookmarkStart w:id="103" w:name="_Toc457466430"/>
      <w:bookmarkStart w:id="104" w:name="_Toc462262716"/>
      <w:r>
        <w:t>Azure Information Protection</w:t>
      </w:r>
      <w:bookmarkEnd w:id="101"/>
      <w:r>
        <w:t xml:space="preserve"> Premium</w:t>
      </w:r>
      <w:bookmarkEnd w:id="102"/>
      <w:bookmarkEnd w:id="103"/>
      <w:bookmarkEnd w:id="104"/>
    </w:p>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558CE87F" w14:textId="77777777" w:rsidR="00E70DF8" w:rsidRPr="003C2FBE" w:rsidRDefault="00AF121C" w:rsidP="00E70DF8">
      <w:pPr>
        <w:pStyle w:val="ProductList-Body"/>
        <w:shd w:val="clear" w:color="auto" w:fill="A6A6A6" w:themeFill="background1" w:themeFillShade="A6"/>
        <w:spacing w:before="120" w:after="240"/>
        <w:jc w:val="right"/>
      </w:pPr>
      <w:hyperlink w:anchor="TableofContents" w:history="1">
        <w:r w:rsidR="00E70DF8" w:rsidRPr="00A21B53">
          <w:rPr>
            <w:rStyle w:val="Hyperlink"/>
            <w:sz w:val="16"/>
            <w:szCs w:val="16"/>
          </w:rPr>
          <w:t>Cuprins</w:t>
        </w:r>
      </w:hyperlink>
      <w:r w:rsidR="00E70DF8" w:rsidRPr="00A21B53">
        <w:rPr>
          <w:sz w:val="16"/>
          <w:szCs w:val="16"/>
        </w:rPr>
        <w:t>/</w:t>
      </w:r>
      <w:hyperlink w:anchor="GeneralTerms" w:history="1">
        <w:r w:rsidR="00E70DF8" w:rsidRPr="00A21B53">
          <w:rPr>
            <w:rStyle w:val="Hyperlink"/>
            <w:sz w:val="16"/>
            <w:szCs w:val="16"/>
          </w:rPr>
          <w:t>Termeni generali</w:t>
        </w:r>
      </w:hyperlink>
    </w:p>
    <w:p w14:paraId="19C0331F" w14:textId="77777777" w:rsidR="00E70DF8" w:rsidRPr="003C2FBE" w:rsidRDefault="00E70DF8" w:rsidP="00E70DF8">
      <w:pPr>
        <w:pStyle w:val="ProductList-Offering2Heading"/>
        <w:outlineLvl w:val="2"/>
      </w:pPr>
      <w:bookmarkStart w:id="105" w:name="_Toc388464308"/>
      <w:bookmarkEnd w:id="105"/>
      <w:r>
        <w:tab/>
      </w:r>
      <w:bookmarkStart w:id="106" w:name="_Toc459970717"/>
      <w:bookmarkStart w:id="107" w:name="_Toc462262717"/>
      <w:r>
        <w:t>Autentificarea Microsoft cu factori multipli</w:t>
      </w:r>
      <w:bookmarkEnd w:id="106"/>
      <w:bookmarkEnd w:id="107"/>
      <w:r>
        <w:t xml:space="preserve"> </w:t>
      </w:r>
    </w:p>
    <w:p w14:paraId="7D75DDB6" w14:textId="77777777" w:rsidR="00E70DF8" w:rsidRPr="003C2FBE" w:rsidRDefault="00AF121C" w:rsidP="00E70DF8">
      <w:pPr>
        <w:pStyle w:val="ProductList-Body"/>
        <w:shd w:val="clear" w:color="auto" w:fill="A6A6A6" w:themeFill="background1" w:themeFillShade="A6"/>
        <w:spacing w:before="120" w:after="240"/>
        <w:jc w:val="right"/>
      </w:pPr>
      <w:hyperlink w:anchor="TableofContents" w:history="1">
        <w:r w:rsidR="00E70DF8" w:rsidRPr="00A21B53">
          <w:rPr>
            <w:rStyle w:val="Hyperlink"/>
            <w:sz w:val="16"/>
            <w:szCs w:val="16"/>
          </w:rPr>
          <w:t>Cuprins</w:t>
        </w:r>
      </w:hyperlink>
      <w:r w:rsidR="00E70DF8" w:rsidRPr="00A21B53">
        <w:rPr>
          <w:sz w:val="16"/>
          <w:szCs w:val="16"/>
        </w:rPr>
        <w:t>/</w:t>
      </w:r>
      <w:hyperlink w:anchor="GeneralTerms" w:history="1">
        <w:r w:rsidR="00E70DF8" w:rsidRPr="00A21B53">
          <w:rPr>
            <w:rStyle w:val="Hyperlink"/>
            <w:sz w:val="16"/>
            <w:szCs w:val="16"/>
          </w:rPr>
          <w:t>Termeni generali</w:t>
        </w:r>
      </w:hyperlink>
    </w:p>
    <w:p w14:paraId="7DF42968" w14:textId="77777777" w:rsidR="0019279F" w:rsidRPr="00AC4F51" w:rsidRDefault="0019279F" w:rsidP="00E70DF8">
      <w:pPr>
        <w:pStyle w:val="ProductList-OfferingGroupHeading"/>
        <w:keepNext/>
        <w:spacing w:after="80"/>
        <w:outlineLvl w:val="1"/>
        <w:rPr>
          <w:lang w:val="it-IT"/>
        </w:rPr>
      </w:pPr>
      <w:bookmarkStart w:id="108" w:name="_Toc462262718"/>
      <w:r w:rsidRPr="00AC4F51">
        <w:rPr>
          <w:lang w:val="it-IT"/>
        </w:rPr>
        <w:lastRenderedPageBreak/>
        <w:t>Serviciile online Microsoft Dynamics</w:t>
      </w:r>
      <w:bookmarkEnd w:id="92"/>
      <w:bookmarkEnd w:id="93"/>
      <w:bookmarkEnd w:id="108"/>
    </w:p>
    <w:p w14:paraId="1AE5767E" w14:textId="77777777" w:rsidR="0019279F" w:rsidRPr="003C69A1" w:rsidRDefault="0019279F" w:rsidP="0019279F">
      <w:pPr>
        <w:pStyle w:val="ProductList-Body"/>
        <w:tabs>
          <w:tab w:val="clear" w:pos="158"/>
          <w:tab w:val="left" w:pos="360"/>
        </w:tabs>
      </w:pPr>
      <w:r>
        <w:rPr>
          <w:b/>
          <w:color w:val="00188F"/>
        </w:rPr>
        <w:t>Notificări</w:t>
      </w:r>
    </w:p>
    <w:p w14:paraId="6FFF6F0D" w14:textId="77777777" w:rsidR="0019279F" w:rsidRPr="003C69A1" w:rsidRDefault="0019279F" w:rsidP="0019279F">
      <w:pPr>
        <w:pStyle w:val="ProductList-Body"/>
      </w:pPr>
      <w:r>
        <w:t xml:space="preserve">Se aplică notificările pentru Bing Maps şi Serviciile profesionale din </w:t>
      </w:r>
      <w:hyperlink w:anchor="Attachment1" w:history="1">
        <w:r>
          <w:rPr>
            <w:rStyle w:val="Hyperlink"/>
          </w:rPr>
          <w:t>Anexa 1</w:t>
        </w:r>
      </w:hyperlink>
      <w:r>
        <w:t>.</w:t>
      </w:r>
    </w:p>
    <w:p w14:paraId="3554372A" w14:textId="77777777" w:rsidR="0019279F" w:rsidRPr="003C69A1" w:rsidRDefault="0019279F" w:rsidP="0019279F">
      <w:pPr>
        <w:pStyle w:val="ProductList-Body"/>
      </w:pPr>
    </w:p>
    <w:p w14:paraId="7AD52065" w14:textId="77777777" w:rsidR="0019279F" w:rsidRPr="003C69A1" w:rsidRDefault="0019279F" w:rsidP="0019279F">
      <w:pPr>
        <w:pStyle w:val="ProductList-Body"/>
        <w:tabs>
          <w:tab w:val="clear" w:pos="158"/>
          <w:tab w:val="left" w:pos="180"/>
        </w:tabs>
      </w:pPr>
      <w:r>
        <w:rPr>
          <w:b/>
          <w:color w:val="00188F"/>
        </w:rPr>
        <w:t>Suite de licenţă pe bază de abonament</w:t>
      </w:r>
    </w:p>
    <w:p w14:paraId="5D48B03C" w14:textId="77777777" w:rsidR="0019279F" w:rsidRPr="003C69A1" w:rsidRDefault="0019279F" w:rsidP="0019279F">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489DDD37" w14:textId="77777777" w:rsidR="0019279F" w:rsidRPr="003C69A1" w:rsidRDefault="0019279F" w:rsidP="0019279F">
      <w:pPr>
        <w:pStyle w:val="ProductList-Body"/>
      </w:pPr>
    </w:p>
    <w:p w14:paraId="6B3C64A3" w14:textId="77777777" w:rsidR="0019279F" w:rsidRPr="00AC4F51" w:rsidRDefault="0019279F" w:rsidP="0019279F">
      <w:pPr>
        <w:pStyle w:val="ProductList-Offering2Heading"/>
        <w:outlineLvl w:val="2"/>
        <w:rPr>
          <w:lang w:val="ro-RO"/>
        </w:rPr>
      </w:pPr>
      <w:r w:rsidRPr="00AC4F51">
        <w:rPr>
          <w:lang w:val="ro-RO"/>
        </w:rPr>
        <w:tab/>
      </w:r>
      <w:bookmarkStart w:id="109" w:name="_Toc437590239"/>
      <w:bookmarkStart w:id="110" w:name="_Toc462262719"/>
      <w:bookmarkStart w:id="111" w:name="_Toc435790945"/>
      <w:r w:rsidRPr="00AC4F51">
        <w:rPr>
          <w:lang w:val="ro-RO"/>
        </w:rPr>
        <w:t>Microsoft Dynamics AX</w:t>
      </w:r>
      <w:bookmarkEnd w:id="109"/>
      <w:bookmarkEnd w:id="110"/>
    </w:p>
    <w:p w14:paraId="06EDC35E" w14:textId="77777777" w:rsidR="0019279F" w:rsidRDefault="0019279F" w:rsidP="0019279F">
      <w:pPr>
        <w:pStyle w:val="ProductList-Offering1"/>
        <w:sectPr w:rsidR="0019279F" w:rsidSect="00E70DF8">
          <w:footerReference w:type="default" r:id="rId35"/>
          <w:footerReference w:type="first" r:id="rId36"/>
          <w:pgSz w:w="12240" w:h="15840"/>
          <w:pgMar w:top="1440" w:right="720" w:bottom="1440" w:left="720" w:header="720" w:footer="720" w:gutter="0"/>
          <w:cols w:space="720"/>
          <w:titlePg/>
          <w:docGrid w:linePitch="360"/>
        </w:sectPr>
      </w:pPr>
    </w:p>
    <w:p w14:paraId="6A6CB441" w14:textId="77777777" w:rsidR="0019279F" w:rsidRPr="003C69A1" w:rsidRDefault="0019279F" w:rsidP="0019279F">
      <w:pPr>
        <w:pStyle w:val="ProductList-Body"/>
      </w:pPr>
      <w:r>
        <w:rPr>
          <w:rFonts w:asciiTheme="majorHAnsi" w:hAnsiTheme="majorHAnsi"/>
          <w:sz w:val="16"/>
          <w:szCs w:val="16"/>
        </w:rPr>
        <w:t>Licenţă cu auto-servire pentru Microsoft Dynamics AX</w:t>
      </w:r>
    </w:p>
    <w:p w14:paraId="674C09E9" w14:textId="77777777" w:rsidR="0019279F" w:rsidRPr="003C69A1" w:rsidRDefault="0019279F" w:rsidP="0019279F">
      <w:pPr>
        <w:pStyle w:val="ProductList-Body"/>
      </w:pPr>
      <w:r>
        <w:rPr>
          <w:rFonts w:asciiTheme="majorHAnsi" w:hAnsiTheme="majorHAnsi"/>
          <w:sz w:val="16"/>
          <w:szCs w:val="16"/>
        </w:rPr>
        <w:t>Microsoft Dynamics AX Task</w:t>
      </w:r>
    </w:p>
    <w:p w14:paraId="6B2529DA" w14:textId="77777777" w:rsidR="0019279F" w:rsidRPr="003C69A1" w:rsidRDefault="0019279F" w:rsidP="0019279F">
      <w:pPr>
        <w:pStyle w:val="ProductList-Body"/>
      </w:pPr>
      <w:r>
        <w:rPr>
          <w:rFonts w:asciiTheme="majorHAnsi" w:hAnsiTheme="majorHAnsi"/>
          <w:sz w:val="16"/>
          <w:szCs w:val="16"/>
        </w:rPr>
        <w:t>Microsoft Dynamics AX Enterprise</w:t>
      </w:r>
    </w:p>
    <w:p w14:paraId="0BC373DA" w14:textId="77777777" w:rsidR="0019279F" w:rsidRPr="003C69A1" w:rsidRDefault="0019279F" w:rsidP="0019279F">
      <w:pPr>
        <w:pStyle w:val="ProductList-Body"/>
      </w:pPr>
      <w:r>
        <w:rPr>
          <w:rFonts w:asciiTheme="majorHAnsi" w:hAnsiTheme="majorHAnsi"/>
          <w:sz w:val="16"/>
          <w:szCs w:val="16"/>
        </w:rPr>
        <w:t>Microsoft Dynamics AX Device</w:t>
      </w:r>
    </w:p>
    <w:p w14:paraId="64403C26" w14:textId="77777777" w:rsidR="0019279F" w:rsidRDefault="0019279F" w:rsidP="0019279F">
      <w:pPr>
        <w:pStyle w:val="ProductList-Body"/>
        <w:sectPr w:rsidR="0019279F" w:rsidSect="00E275D6">
          <w:type w:val="continuous"/>
          <w:pgSz w:w="12240" w:h="15840"/>
          <w:pgMar w:top="1440" w:right="720" w:bottom="1440" w:left="720" w:header="720" w:footer="720" w:gutter="0"/>
          <w:cols w:num="2" w:space="720"/>
          <w:titlePg/>
          <w:docGrid w:linePitch="360"/>
        </w:sectPr>
      </w:pPr>
    </w:p>
    <w:p w14:paraId="0F50625D" w14:textId="77777777" w:rsidR="0019279F" w:rsidRPr="00FA5446" w:rsidRDefault="0019279F" w:rsidP="0019279F">
      <w:pPr>
        <w:pStyle w:val="ProductList-Body"/>
        <w:pBdr>
          <w:top w:val="single" w:sz="4" w:space="1" w:color="BFBFBF" w:themeColor="background1" w:themeShade="BF"/>
        </w:pBdr>
        <w:rPr>
          <w:sz w:val="6"/>
        </w:rPr>
      </w:pPr>
    </w:p>
    <w:p w14:paraId="19DA341F" w14:textId="77777777" w:rsidR="0019279F" w:rsidRPr="003C69A1" w:rsidRDefault="0019279F" w:rsidP="0019279F">
      <w:pPr>
        <w:pStyle w:val="ProductList-Body"/>
        <w:tabs>
          <w:tab w:val="clear" w:pos="158"/>
          <w:tab w:val="left" w:pos="360"/>
        </w:tabs>
      </w:pPr>
      <w:r>
        <w:rPr>
          <w:b/>
          <w:color w:val="00188F"/>
        </w:rPr>
        <w:t>Utilizatorii externi</w:t>
      </w:r>
    </w:p>
    <w:p w14:paraId="630E54CA" w14:textId="77777777" w:rsidR="0019279F" w:rsidRPr="003C69A1" w:rsidRDefault="0019279F" w:rsidP="0019279F">
      <w:pPr>
        <w:pStyle w:val="ProductList-Body"/>
        <w:tabs>
          <w:tab w:val="clear" w:pos="158"/>
          <w:tab w:val="left" w:pos="360"/>
        </w:tabs>
      </w:pPr>
      <w:r>
        <w:t>Utilizatorii externi ai Microsoft Dynamics AX nu au nevoie de o licenţă SL pentru a accesa Serviciul online. Această scutire nu este valabilă pentru contractorii sau reprezentanţii Clientului ori Afiliaţilor săi.</w:t>
      </w:r>
    </w:p>
    <w:p w14:paraId="37D7A6D2" w14:textId="77777777" w:rsidR="0019279F" w:rsidRPr="003C69A1" w:rsidRDefault="0019279F" w:rsidP="0019279F">
      <w:pPr>
        <w:pStyle w:val="ProductList-Body"/>
        <w:tabs>
          <w:tab w:val="clear" w:pos="158"/>
          <w:tab w:val="left" w:pos="360"/>
        </w:tabs>
      </w:pPr>
    </w:p>
    <w:p w14:paraId="67278D2B" w14:textId="77777777" w:rsidR="0019279F" w:rsidRPr="003C69A1" w:rsidRDefault="0019279F" w:rsidP="0019279F">
      <w:pPr>
        <w:pStyle w:val="ProductList-Body"/>
        <w:tabs>
          <w:tab w:val="left" w:pos="360"/>
        </w:tabs>
      </w:pPr>
      <w:r>
        <w:rPr>
          <w:b/>
          <w:color w:val="00188F"/>
        </w:rPr>
        <w:t>Modificări</w:t>
      </w:r>
    </w:p>
    <w:p w14:paraId="735FA460" w14:textId="77777777" w:rsidR="0019279F" w:rsidRPr="003C69A1" w:rsidRDefault="0019279F" w:rsidP="0019279F">
      <w:pPr>
        <w:pStyle w:val="ProductList-Body"/>
        <w:tabs>
          <w:tab w:val="clear" w:pos="158"/>
          <w:tab w:val="left" w:pos="360"/>
        </w:tabs>
      </w:pPr>
      <w:r>
        <w:t>Clientul poate să modifice Microsoft Dynamics AX pentru a-i extinde funcţiile, doar pentru utilizarea internă de către acesta.</w:t>
      </w:r>
    </w:p>
    <w:p w14:paraId="3731FD72" w14:textId="77777777" w:rsidR="0019279F" w:rsidRPr="003C69A1" w:rsidRDefault="00AF121C" w:rsidP="0019279F">
      <w:pPr>
        <w:pStyle w:val="ProductList-Body"/>
        <w:shd w:val="clear" w:color="auto" w:fill="A6A6A6" w:themeFill="background1" w:themeFillShade="A6"/>
        <w:spacing w:before="120" w:after="240"/>
        <w:jc w:val="right"/>
      </w:pPr>
      <w:hyperlink w:anchor="TableofContents" w:history="1">
        <w:r w:rsidR="0019279F">
          <w:rPr>
            <w:rStyle w:val="Hyperlink"/>
            <w:sz w:val="16"/>
            <w:szCs w:val="16"/>
          </w:rPr>
          <w:t>Cuprins</w:t>
        </w:r>
      </w:hyperlink>
      <w:r w:rsidR="0019279F">
        <w:rPr>
          <w:sz w:val="16"/>
          <w:szCs w:val="16"/>
        </w:rPr>
        <w:t>/</w:t>
      </w:r>
      <w:hyperlink w:anchor="GeneralTerms" w:history="1">
        <w:r w:rsidR="0019279F">
          <w:rPr>
            <w:rStyle w:val="Hyperlink"/>
            <w:sz w:val="16"/>
            <w:szCs w:val="16"/>
          </w:rPr>
          <w:t>Termeni generali</w:t>
        </w:r>
      </w:hyperlink>
    </w:p>
    <w:p w14:paraId="13D4E0F3" w14:textId="0EB2C580" w:rsidR="0019279F" w:rsidRPr="00AC4F51" w:rsidRDefault="0019279F" w:rsidP="0019279F">
      <w:pPr>
        <w:pStyle w:val="ProductList-Offering2Heading"/>
        <w:outlineLvl w:val="2"/>
        <w:rPr>
          <w:lang w:val="it-IT"/>
        </w:rPr>
      </w:pPr>
      <w:r w:rsidRPr="00AC4F51">
        <w:rPr>
          <w:lang w:val="it-IT"/>
        </w:rPr>
        <w:tab/>
      </w:r>
      <w:bookmarkStart w:id="112" w:name="_Toc437590240"/>
      <w:bookmarkStart w:id="113" w:name="DynamicsCRM"/>
      <w:bookmarkStart w:id="114" w:name="_Toc462262720"/>
      <w:r w:rsidRPr="00AC4F51">
        <w:rPr>
          <w:lang w:val="it-IT"/>
        </w:rPr>
        <w:t>Microsoft Dynamics CRM Online</w:t>
      </w:r>
      <w:bookmarkEnd w:id="111"/>
      <w:bookmarkEnd w:id="112"/>
      <w:bookmarkEnd w:id="113"/>
      <w:bookmarkEnd w:id="114"/>
    </w:p>
    <w:p w14:paraId="68C67848" w14:textId="77777777" w:rsidR="0019279F" w:rsidRDefault="0019279F" w:rsidP="0019279F">
      <w:pPr>
        <w:pStyle w:val="ProductList-Offering1"/>
        <w:sectPr w:rsidR="0019279F" w:rsidSect="00D73EC5">
          <w:type w:val="continuous"/>
          <w:pgSz w:w="12240" w:h="15840"/>
          <w:pgMar w:top="1440" w:right="720" w:bottom="1440" w:left="720" w:header="720" w:footer="720" w:gutter="0"/>
          <w:cols w:space="720"/>
          <w:titlePg/>
          <w:docGrid w:linePitch="360"/>
        </w:sectPr>
      </w:pPr>
    </w:p>
    <w:p w14:paraId="2101503A" w14:textId="77777777" w:rsidR="0019279F" w:rsidRPr="003C69A1" w:rsidRDefault="0019279F" w:rsidP="0019279F">
      <w:pPr>
        <w:pStyle w:val="ProductList-Body"/>
      </w:pPr>
      <w:r>
        <w:rPr>
          <w:rFonts w:asciiTheme="majorHAnsi" w:hAnsiTheme="majorHAnsi"/>
          <w:sz w:val="16"/>
          <w:szCs w:val="16"/>
        </w:rPr>
        <w:t>Microsoft Dynamics CRM Online Essentials</w:t>
      </w:r>
    </w:p>
    <w:p w14:paraId="4A6F9464" w14:textId="77777777" w:rsidR="0019279F" w:rsidRPr="003C69A1" w:rsidRDefault="0019279F" w:rsidP="0019279F">
      <w:pPr>
        <w:pStyle w:val="ProductList-Body"/>
      </w:pPr>
      <w:r>
        <w:rPr>
          <w:rFonts w:asciiTheme="majorHAnsi" w:hAnsiTheme="majorHAnsi"/>
          <w:sz w:val="16"/>
          <w:szCs w:val="16"/>
        </w:rPr>
        <w:t>Microsoft Dynamics CRM Online Basic</w:t>
      </w:r>
    </w:p>
    <w:p w14:paraId="359C9992" w14:textId="77777777" w:rsidR="0019279F" w:rsidRPr="003C69A1" w:rsidRDefault="0019279F" w:rsidP="0019279F">
      <w:pPr>
        <w:pStyle w:val="ProductList-Body"/>
      </w:pPr>
      <w:r>
        <w:rPr>
          <w:rFonts w:asciiTheme="majorHAnsi" w:hAnsiTheme="majorHAnsi"/>
          <w:sz w:val="16"/>
          <w:szCs w:val="16"/>
        </w:rPr>
        <w:t>Microsoft Dynamics CRM Online Professional</w:t>
      </w:r>
    </w:p>
    <w:p w14:paraId="53BC3654" w14:textId="77777777" w:rsidR="0019279F" w:rsidRPr="003C69A1" w:rsidRDefault="0019279F" w:rsidP="0019279F">
      <w:pPr>
        <w:pStyle w:val="ProductList-Body"/>
      </w:pPr>
      <w:r>
        <w:rPr>
          <w:rFonts w:asciiTheme="majorHAnsi" w:hAnsiTheme="majorHAnsi"/>
          <w:sz w:val="16"/>
          <w:szCs w:val="16"/>
        </w:rPr>
        <w:t>Microsoft Dynamics CRM Online Enterprise</w:t>
      </w:r>
    </w:p>
    <w:p w14:paraId="767D0882" w14:textId="77777777" w:rsidR="0019279F" w:rsidRPr="003C69A1" w:rsidRDefault="0019279F" w:rsidP="0019279F">
      <w:pPr>
        <w:pStyle w:val="ProductList-Body"/>
      </w:pPr>
      <w:r>
        <w:rPr>
          <w:rFonts w:asciiTheme="majorHAnsi" w:hAnsiTheme="majorHAnsi"/>
          <w:sz w:val="16"/>
          <w:szCs w:val="16"/>
        </w:rPr>
        <w:t>Microsoft Dynamics Employee Self Service</w:t>
      </w:r>
    </w:p>
    <w:p w14:paraId="35BC54D2" w14:textId="77777777" w:rsidR="0019279F" w:rsidRDefault="0019279F" w:rsidP="0019279F">
      <w:pPr>
        <w:pStyle w:val="ProductList-Body"/>
        <w:sectPr w:rsidR="0019279F" w:rsidSect="00E275D6">
          <w:type w:val="continuous"/>
          <w:pgSz w:w="12240" w:h="15840"/>
          <w:pgMar w:top="1440" w:right="720" w:bottom="1440" w:left="720" w:header="720" w:footer="720" w:gutter="0"/>
          <w:cols w:num="2" w:space="720"/>
          <w:titlePg/>
          <w:docGrid w:linePitch="360"/>
        </w:sectPr>
      </w:pPr>
    </w:p>
    <w:p w14:paraId="150EBDDB" w14:textId="77777777" w:rsidR="0019279F" w:rsidRPr="0019279F" w:rsidRDefault="0019279F" w:rsidP="0019279F">
      <w:pPr>
        <w:pStyle w:val="ProductList-Body"/>
        <w:pBdr>
          <w:top w:val="single" w:sz="4" w:space="1" w:color="BFBFBF" w:themeColor="background1" w:themeShade="BF"/>
        </w:pBdr>
        <w:rPr>
          <w:sz w:val="8"/>
          <w:szCs w:val="8"/>
        </w:rPr>
      </w:pPr>
    </w:p>
    <w:p w14:paraId="71962B8F" w14:textId="77777777" w:rsidR="0019279F" w:rsidRPr="003C69A1" w:rsidRDefault="0019279F" w:rsidP="0019279F">
      <w:pPr>
        <w:pStyle w:val="ProductList-Body"/>
        <w:tabs>
          <w:tab w:val="clear" w:pos="158"/>
          <w:tab w:val="left" w:pos="360"/>
        </w:tabs>
      </w:pPr>
      <w:r>
        <w:rPr>
          <w:b/>
          <w:color w:val="00188F"/>
        </w:rPr>
        <w:t>Utilizatorii externi</w:t>
      </w:r>
    </w:p>
    <w:p w14:paraId="29120536" w14:textId="77777777" w:rsidR="0019279F" w:rsidRPr="003C69A1" w:rsidRDefault="0019279F" w:rsidP="0019279F">
      <w:pPr>
        <w:pStyle w:val="ProductList-Body"/>
        <w:tabs>
          <w:tab w:val="clear" w:pos="158"/>
          <w:tab w:val="left" w:pos="360"/>
        </w:tabs>
      </w:pPr>
      <w:r>
        <w:t>Utilizatorii externi ai tuturor ediţiilor de Microsoft Dynamics CRM Online şi Parature nu au nevoie de o licenţă SL pentru a accesa Serviciul online, decât dacă utilizează clienţi Microsoft Dynamics CRM. Această scutire nu este valabilă pentru contractorii sau reprezentanţii Clientului ori Afiliatului său.</w:t>
      </w:r>
    </w:p>
    <w:p w14:paraId="335EB0A0" w14:textId="77777777" w:rsidR="0019279F" w:rsidRPr="003C69A1" w:rsidRDefault="00AF121C" w:rsidP="0019279F">
      <w:pPr>
        <w:pStyle w:val="ProductList-Body"/>
        <w:shd w:val="clear" w:color="auto" w:fill="A6A6A6" w:themeFill="background1" w:themeFillShade="A6"/>
        <w:spacing w:before="120" w:after="240"/>
        <w:jc w:val="right"/>
      </w:pPr>
      <w:hyperlink w:anchor="TableofContents" w:history="1">
        <w:r w:rsidR="0019279F">
          <w:rPr>
            <w:rStyle w:val="Hyperlink"/>
            <w:sz w:val="16"/>
            <w:szCs w:val="16"/>
          </w:rPr>
          <w:t>Cuprins</w:t>
        </w:r>
      </w:hyperlink>
      <w:r w:rsidR="0019279F">
        <w:rPr>
          <w:sz w:val="16"/>
          <w:szCs w:val="16"/>
        </w:rPr>
        <w:t>/</w:t>
      </w:r>
      <w:hyperlink w:anchor="GeneralTerms" w:history="1">
        <w:r w:rsidR="0019279F">
          <w:rPr>
            <w:rStyle w:val="Hyperlink"/>
            <w:sz w:val="16"/>
            <w:szCs w:val="16"/>
          </w:rPr>
          <w:t>Termeni generali</w:t>
        </w:r>
      </w:hyperlink>
    </w:p>
    <w:p w14:paraId="18BD01E1" w14:textId="188BB935" w:rsidR="0074447C" w:rsidRPr="006B4B3B" w:rsidRDefault="00F244BE" w:rsidP="006F51FB">
      <w:pPr>
        <w:pStyle w:val="ProductList-Offering2Heading"/>
        <w:rPr>
          <w:lang w:val="ro-RO"/>
        </w:rPr>
      </w:pPr>
      <w:r>
        <w:rPr>
          <w:lang w:val="ro-RO"/>
        </w:rPr>
        <w:tab/>
      </w:r>
      <w:bookmarkStart w:id="115" w:name="_Toc462262721"/>
      <w:r w:rsidR="0074447C" w:rsidRPr="006B4B3B">
        <w:rPr>
          <w:lang w:val="ro-RO"/>
        </w:rPr>
        <w:t>Microsoft Dynamics Marketing</w:t>
      </w:r>
      <w:bookmarkEnd w:id="115"/>
    </w:p>
    <w:bookmarkEnd w:id="94"/>
    <w:p w14:paraId="25FDCE6F" w14:textId="77777777" w:rsidR="0074447C" w:rsidRPr="00690C65" w:rsidRDefault="0074447C" w:rsidP="006E0D8F">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19279F"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Acord privind nivelul serviciului</w:t>
      </w:r>
    </w:p>
    <w:p w14:paraId="2C29C397" w14:textId="607B3120" w:rsidR="00E53C1F" w:rsidRPr="00690C65" w:rsidRDefault="00E53C1F" w:rsidP="00E53C1F">
      <w:pPr>
        <w:pStyle w:val="ProductList-Body"/>
      </w:pPr>
      <w:r>
        <w:t>Nu există niciun Acord privind nivelul serviciului pentru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Profilul utilizatorului web</w:t>
      </w:r>
    </w:p>
    <w:p w14:paraId="3098B83A" w14:textId="619E7B59" w:rsidR="0074447C" w:rsidRDefault="0074447C" w:rsidP="0074447C">
      <w:pPr>
        <w:pStyle w:val="ProductList-Body"/>
      </w:pPr>
      <w:r>
        <w:t>Utilizatorii care au configurat şi care accesează acest Serviciu online ca Utilizatori ai portalului web nu au nevoie de licenţe SL pentru utilizator.</w:t>
      </w:r>
    </w:p>
    <w:p w14:paraId="17EF01CA" w14:textId="7ECA21FA" w:rsidR="00332EA2" w:rsidRDefault="00332EA2" w:rsidP="0074447C">
      <w:pPr>
        <w:pStyle w:val="ProductList-Body"/>
      </w:pPr>
    </w:p>
    <w:p w14:paraId="35A22921" w14:textId="77777777" w:rsidR="006B4B3B" w:rsidRPr="007F0A21" w:rsidRDefault="006B4B3B" w:rsidP="006B4B3B">
      <w:pPr>
        <w:pStyle w:val="ProductList-Body"/>
      </w:pPr>
      <w:r>
        <w:rPr>
          <w:b/>
          <w:color w:val="00188F"/>
        </w:rPr>
        <w:t>Mesaje SMS</w:t>
      </w:r>
    </w:p>
    <w:p w14:paraId="19A38C3C" w14:textId="2910AD9B" w:rsidR="00332EA2" w:rsidRDefault="006B4B3B" w:rsidP="006B4B3B">
      <w:pPr>
        <w:pStyle w:val="ProductList-Body"/>
      </w:pPr>
      <w:r>
        <w:t>Clientul va fi unicul responsabil pentru conţinutul, crearea, iniţierea şi transmiterea tuturor mesajelor SMS facilitate de Microsoft şi va respecta toate codurile de conduită aplicabile în domeniu, furnizate de Microsoft din când în când. Agregatorii sau operatorii terţă parte care participă la transmiterea mesajelor SMS nu sunt subcontractori Microsoft</w:t>
      </w:r>
      <w:r w:rsidR="00332EA2">
        <w:t>.</w:t>
      </w:r>
    </w:p>
    <w:p w14:paraId="6DE06528" w14:textId="77777777" w:rsidR="0074447C" w:rsidRPr="00690C65" w:rsidRDefault="00AF121C"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C492BA3" w14:textId="163FBDEA" w:rsidR="00234095" w:rsidRPr="006B4B3B" w:rsidRDefault="00234095" w:rsidP="006F51FB">
      <w:pPr>
        <w:pStyle w:val="ProductList-Offering2Heading"/>
        <w:rPr>
          <w:lang w:val="ro-RO"/>
        </w:rPr>
      </w:pPr>
      <w:bookmarkStart w:id="116" w:name="MicrosoftSocialEngagement"/>
      <w:r w:rsidRPr="006B4B3B">
        <w:rPr>
          <w:lang w:val="ro-RO"/>
        </w:rPr>
        <w:tab/>
      </w:r>
      <w:bookmarkStart w:id="117" w:name="_Toc462262722"/>
      <w:r w:rsidRPr="006B4B3B">
        <w:rPr>
          <w:lang w:val="ro-RO"/>
        </w:rPr>
        <w:t>Microsoft Social Engagement</w:t>
      </w:r>
      <w:bookmarkEnd w:id="117"/>
    </w:p>
    <w:bookmarkEnd w:id="116"/>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B4B3B"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Acord privind nivelul serviciului</w:t>
      </w:r>
    </w:p>
    <w:p w14:paraId="2526FAEE" w14:textId="02CF1C30" w:rsidR="00DD2927" w:rsidRPr="00690C65" w:rsidRDefault="00DD2927" w:rsidP="00DD2927">
      <w:pPr>
        <w:pStyle w:val="ProductList-Body"/>
      </w:pPr>
      <w:r>
        <w:t>Nu există niciun Acord privind nivelul serviciului pentru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E70DF8">
      <w:pPr>
        <w:pStyle w:val="ProductList-Body"/>
        <w:keepNext/>
        <w:tabs>
          <w:tab w:val="clear" w:pos="158"/>
          <w:tab w:val="left" w:pos="360"/>
        </w:tabs>
      </w:pPr>
      <w:r>
        <w:rPr>
          <w:b/>
          <w:color w:val="00188F"/>
        </w:rPr>
        <w:lastRenderedPageBreak/>
        <w:t>Conţinutul social obţinut prin Microsoft Social Engagement</w:t>
      </w:r>
    </w:p>
    <w:p w14:paraId="6789DFC7" w14:textId="77777777" w:rsidR="0068533D" w:rsidRPr="00903BB7" w:rsidRDefault="0068533D" w:rsidP="0068533D">
      <w:pPr>
        <w:pStyle w:val="ProductList-Body"/>
        <w:tabs>
          <w:tab w:val="clear" w:pos="158"/>
          <w:tab w:val="left" w:pos="360"/>
        </w:tabs>
      </w:pPr>
      <w:r>
        <w:t>Conţinutul social este conţinutul disponibil pentru publicul larg, colectat prin reţelele de socializare (cum ar fi Twitter, Facebook and YouTube) şi prin serviciile de indexare sau agregare a datelor, ca răspuns la interogările de căutare ale Clientului, executate în cadrul serviciului Microsoft Social Engagement. Conţinutul social nu înseamnă Date de client. Datele clientului utilizate la configurarea sau iniţierea unor interogări de căutare şi rulate în numele clientului pot fi partajate cu terţe părţi în scopul culegerii de Conţinut social. Clientul poate utiliza Conţinutul social doar în scopurile sale interne de afaceri. Microsoft îşi rezervă drepturile următoare:</w:t>
      </w:r>
    </w:p>
    <w:p w14:paraId="2F5AB3EE" w14:textId="77777777" w:rsidR="0068533D" w:rsidRPr="00903BB7" w:rsidRDefault="0068533D" w:rsidP="0068533D">
      <w:pPr>
        <w:pStyle w:val="ProductList-Body"/>
        <w:numPr>
          <w:ilvl w:val="0"/>
          <w:numId w:val="13"/>
        </w:numPr>
        <w:ind w:left="450" w:hanging="270"/>
      </w:pPr>
      <w:r>
        <w:t xml:space="preserve">să stocăm Conţinutul social într-o bază de date împreună cu conţinutul adunat din alte surse în baza altor licenţe; </w:t>
      </w:r>
    </w:p>
    <w:p w14:paraId="45B574BF" w14:textId="77777777" w:rsidR="0068533D" w:rsidRPr="00903BB7" w:rsidRDefault="0068533D" w:rsidP="0068533D">
      <w:pPr>
        <w:pStyle w:val="ProductList-Body"/>
        <w:numPr>
          <w:ilvl w:val="0"/>
          <w:numId w:val="13"/>
        </w:numPr>
        <w:spacing w:before="40"/>
        <w:ind w:left="450" w:hanging="274"/>
      </w:pPr>
      <w:r>
        <w:t xml:space="preserve">să accesăm, să edităm ori să ştergem Conţinutul social ca urmare a unei solicitări provenite de la o reţea de socializare, de la un serviciu de indexare sau agregare a datelor, de la proprietarul Conţinutului social sau ca urmare a unei solicitări de retragere în baza legii Digital Millennium Copyright Act; </w:t>
      </w:r>
    </w:p>
    <w:p w14:paraId="5D4CA192" w14:textId="77777777" w:rsidR="0068533D" w:rsidRPr="00903BB7" w:rsidRDefault="0068533D" w:rsidP="0068533D">
      <w:pPr>
        <w:pStyle w:val="ProductList-Body"/>
        <w:numPr>
          <w:ilvl w:val="0"/>
          <w:numId w:val="13"/>
        </w:numPr>
        <w:spacing w:before="40"/>
        <w:ind w:left="450" w:hanging="274"/>
      </w:pPr>
      <w:r>
        <w:t>în cazul în care Clientul exportă Conţinut social, să solicităm să editeze sau să şteargă Conţinutul social; şi</w:t>
      </w:r>
    </w:p>
    <w:p w14:paraId="5FDF443D" w14:textId="77777777" w:rsidR="0068533D" w:rsidRPr="00903BB7" w:rsidRDefault="0068533D" w:rsidP="0068533D">
      <w:pPr>
        <w:pStyle w:val="ProductList-Body"/>
        <w:numPr>
          <w:ilvl w:val="0"/>
          <w:numId w:val="13"/>
        </w:numPr>
        <w:spacing w:before="40"/>
        <w:ind w:left="450" w:hanging="274"/>
      </w:pPr>
      <w:r>
        <w:t xml:space="preserve">să ştergem sau să limităm accesul la Conţinutul social după încetarea sau expirarea Serviciului online. </w:t>
      </w:r>
    </w:p>
    <w:p w14:paraId="76991E49" w14:textId="77777777" w:rsidR="00E776C5" w:rsidRPr="00690C65" w:rsidRDefault="00AF121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B2BCF60" w14:textId="5A21FCB8" w:rsidR="00E776C5" w:rsidRPr="006B4B3B" w:rsidRDefault="00E776C5" w:rsidP="006F51FB">
      <w:pPr>
        <w:pStyle w:val="ProductList-Offering2Heading"/>
        <w:rPr>
          <w:lang w:val="it-IT"/>
        </w:rPr>
      </w:pPr>
      <w:r w:rsidRPr="006B4B3B">
        <w:rPr>
          <w:lang w:val="it-IT"/>
        </w:rPr>
        <w:tab/>
      </w:r>
      <w:bookmarkStart w:id="118" w:name="_Toc462262723"/>
      <w:r w:rsidRPr="006B4B3B">
        <w:rPr>
          <w:lang w:val="it-IT"/>
        </w:rPr>
        <w:t>Parature, de la Microsoft</w:t>
      </w:r>
      <w:bookmarkEnd w:id="118"/>
    </w:p>
    <w:p w14:paraId="72DC0FC9" w14:textId="341C5E91" w:rsidR="00E776C5" w:rsidRPr="00690C65" w:rsidRDefault="00E776C5" w:rsidP="00125E16">
      <w:pPr>
        <w:pStyle w:val="ProductList-Body"/>
      </w:pPr>
      <w:r>
        <w:rPr>
          <w:rFonts w:asciiTheme="majorHAnsi" w:hAnsiTheme="majorHAnsi"/>
          <w:sz w:val="16"/>
          <w:szCs w:val="16"/>
        </w:rPr>
        <w:t>Parature Enterprise</w:t>
      </w:r>
    </w:p>
    <w:p w14:paraId="7F568B1A" w14:textId="77777777" w:rsidR="00E776C5" w:rsidRPr="006B4B3B" w:rsidRDefault="00E776C5" w:rsidP="00125E16">
      <w:pPr>
        <w:pStyle w:val="ProductList-Body"/>
        <w:pBdr>
          <w:top w:val="single" w:sz="4" w:space="1" w:color="BFBFBF" w:themeColor="background1" w:themeShade="BF"/>
        </w:pBdr>
        <w:rPr>
          <w:sz w:val="8"/>
          <w:szCs w:val="8"/>
        </w:rPr>
      </w:pPr>
    </w:p>
    <w:p w14:paraId="6314EC11" w14:textId="77777777" w:rsidR="00DD2927" w:rsidRPr="00690C65" w:rsidRDefault="00DD2927" w:rsidP="00125E16">
      <w:pPr>
        <w:pStyle w:val="ProductList-Body"/>
      </w:pPr>
      <w:r>
        <w:rPr>
          <w:b/>
          <w:color w:val="00188F"/>
        </w:rPr>
        <w:t>Acord privind nivelul serviciului</w:t>
      </w:r>
    </w:p>
    <w:p w14:paraId="34B12191" w14:textId="7BA81900" w:rsidR="00DD2927" w:rsidRPr="00690C65" w:rsidRDefault="00DD2927" w:rsidP="00125E16">
      <w:pPr>
        <w:pStyle w:val="ProductList-Body"/>
      </w:pPr>
      <w:r>
        <w:t>Nu există niciun Acord privind nivelul serviciului pentru Parature, de la Microsoft.</w:t>
      </w:r>
    </w:p>
    <w:p w14:paraId="1C854430" w14:textId="77777777" w:rsidR="00E776C5" w:rsidRPr="00690C65" w:rsidRDefault="00AF121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E44AC5B" w14:textId="6D7F2572" w:rsidR="003D22CB" w:rsidRPr="006B4B3B" w:rsidRDefault="004E52BA" w:rsidP="006F51FB">
      <w:pPr>
        <w:pStyle w:val="ProductList-OfferingGroupHeading"/>
        <w:rPr>
          <w:lang w:val="it-IT"/>
        </w:rPr>
      </w:pPr>
      <w:bookmarkStart w:id="119" w:name="_Toc462262724"/>
      <w:r w:rsidRPr="006B4B3B">
        <w:rPr>
          <w:lang w:val="it-IT"/>
        </w:rPr>
        <w:t>Serviciile Office 365</w:t>
      </w:r>
      <w:bookmarkEnd w:id="119"/>
    </w:p>
    <w:p w14:paraId="4D62A6AD" w14:textId="77777777" w:rsidR="005363B2" w:rsidRPr="000772BE" w:rsidRDefault="005363B2" w:rsidP="005363B2">
      <w:pPr>
        <w:pStyle w:val="ProductList-Body"/>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20" w:name="CoreFeaturesforOffice365Services"/>
      <w:r>
        <w:rPr>
          <w:b/>
          <w:color w:val="00188F"/>
        </w:rPr>
        <w:t>Caracteristicile de bază pentru Serviciile Office 365</w:t>
      </w:r>
    </w:p>
    <w:bookmarkEnd w:id="120"/>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77777777" w:rsidR="009427A1" w:rsidRPr="00690C65"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292464D"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509FE375" w14:textId="48EB19A6" w:rsidR="00332EA2" w:rsidRDefault="00332EA2" w:rsidP="00332EA2">
      <w:pPr>
        <w:pStyle w:val="ProductList-Body"/>
        <w:tabs>
          <w:tab w:val="clear" w:pos="158"/>
          <w:tab w:val="left" w:pos="180"/>
        </w:tabs>
      </w:pPr>
    </w:p>
    <w:p w14:paraId="40EDB465" w14:textId="77777777" w:rsidR="00E93FD0" w:rsidRPr="006B4B3B" w:rsidRDefault="00E93FD0" w:rsidP="006B4B3B">
      <w:pPr>
        <w:pStyle w:val="ProductList-Offering2Heading"/>
        <w:rPr>
          <w:lang w:val="ro-RO"/>
        </w:rPr>
      </w:pPr>
      <w:bookmarkStart w:id="121" w:name="ExchangeOnline"/>
      <w:r w:rsidRPr="006B4B3B">
        <w:rPr>
          <w:lang w:val="ro-RO"/>
        </w:rPr>
        <w:tab/>
      </w:r>
      <w:bookmarkStart w:id="122" w:name="_Toc462262725"/>
      <w:r w:rsidRPr="006B4B3B">
        <w:rPr>
          <w:lang w:val="ro-RO"/>
        </w:rPr>
        <w:t>Exchange Online</w:t>
      </w:r>
      <w:bookmarkEnd w:id="122"/>
    </w:p>
    <w:p w14:paraId="504B85AD" w14:textId="77777777" w:rsidR="00E93FD0" w:rsidRDefault="00E93FD0" w:rsidP="006B4B3B">
      <w:pPr>
        <w:pStyle w:val="ProductList-Offering1"/>
        <w:sectPr w:rsidR="00E93FD0" w:rsidSect="00E275D6">
          <w:footerReference w:type="first" r:id="rId37"/>
          <w:type w:val="continuous"/>
          <w:pgSz w:w="12240" w:h="15840"/>
          <w:pgMar w:top="1440" w:right="720" w:bottom="1440" w:left="720" w:header="720" w:footer="720" w:gutter="0"/>
          <w:cols w:space="720"/>
          <w:titlePg/>
          <w:docGrid w:linePitch="360"/>
        </w:sectPr>
      </w:pPr>
    </w:p>
    <w:bookmarkEnd w:id="121"/>
    <w:p w14:paraId="7E39E36F" w14:textId="77777777" w:rsidR="0068533D" w:rsidRPr="00903BB7" w:rsidRDefault="0068533D" w:rsidP="0068533D">
      <w:pPr>
        <w:pStyle w:val="ProductList-Body"/>
      </w:pPr>
      <w:r>
        <w:rPr>
          <w:rFonts w:asciiTheme="majorHAnsi" w:hAnsiTheme="majorHAnsi"/>
          <w:sz w:val="16"/>
          <w:szCs w:val="16"/>
        </w:rPr>
        <w:t>Protecţie avansată împotriva ameninţărilor Office 365</w:t>
      </w:r>
    </w:p>
    <w:p w14:paraId="0DD721FF" w14:textId="77777777" w:rsidR="0068533D" w:rsidRPr="00903BB7" w:rsidRDefault="0068533D" w:rsidP="0068533D">
      <w:pPr>
        <w:pStyle w:val="ProductList-Body"/>
      </w:pPr>
      <w:r>
        <w:rPr>
          <w:rFonts w:asciiTheme="majorHAnsi" w:hAnsiTheme="majorHAnsi"/>
          <w:sz w:val="16"/>
          <w:szCs w:val="16"/>
        </w:rPr>
        <w:t>Prevenirea pierderii datelor</w:t>
      </w:r>
    </w:p>
    <w:p w14:paraId="113FF31B" w14:textId="77777777" w:rsidR="0068533D" w:rsidRPr="00903BB7" w:rsidRDefault="0068533D" w:rsidP="0068533D">
      <w:pPr>
        <w:pStyle w:val="ProductList-Body"/>
      </w:pPr>
      <w:r>
        <w:rPr>
          <w:rFonts w:asciiTheme="majorHAnsi" w:hAnsiTheme="majorHAnsi"/>
          <w:sz w:val="16"/>
          <w:szCs w:val="16"/>
        </w:rPr>
        <w:t>Arhivare Exchange Online pentru Exchange Online</w:t>
      </w:r>
    </w:p>
    <w:p w14:paraId="5D5E0083" w14:textId="77777777" w:rsidR="0068533D" w:rsidRPr="00903BB7" w:rsidRDefault="0068533D" w:rsidP="0068533D">
      <w:pPr>
        <w:pStyle w:val="ProductList-Body"/>
      </w:pPr>
      <w:r>
        <w:rPr>
          <w:rFonts w:asciiTheme="majorHAnsi" w:hAnsiTheme="majorHAnsi"/>
          <w:sz w:val="16"/>
          <w:szCs w:val="16"/>
        </w:rPr>
        <w:t>Arhivare Exchange Online pentru Exchange Server</w:t>
      </w:r>
    </w:p>
    <w:p w14:paraId="7A469A25" w14:textId="77777777" w:rsidR="0068533D" w:rsidRPr="00903BB7" w:rsidRDefault="0068533D" w:rsidP="0068533D">
      <w:pPr>
        <w:pStyle w:val="ProductList-Body"/>
      </w:pPr>
      <w:r>
        <w:rPr>
          <w:rFonts w:asciiTheme="majorHAnsi" w:hAnsiTheme="majorHAnsi"/>
          <w:sz w:val="16"/>
          <w:szCs w:val="16"/>
        </w:rPr>
        <w:t>Chioşc Exchange Online</w:t>
      </w:r>
    </w:p>
    <w:p w14:paraId="0194879D" w14:textId="77777777" w:rsidR="0068533D" w:rsidRPr="00903BB7" w:rsidRDefault="0068533D" w:rsidP="0068533D">
      <w:pPr>
        <w:pStyle w:val="ProductList-Body"/>
      </w:pPr>
      <w:r>
        <w:rPr>
          <w:rFonts w:asciiTheme="majorHAnsi" w:hAnsiTheme="majorHAnsi"/>
          <w:sz w:val="16"/>
          <w:szCs w:val="16"/>
        </w:rPr>
        <w:t>Exchange Online Plan 1</w:t>
      </w:r>
    </w:p>
    <w:p w14:paraId="3A23436A" w14:textId="77777777" w:rsidR="0068533D" w:rsidRPr="00903BB7" w:rsidRDefault="0068533D" w:rsidP="0068533D">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lastRenderedPageBreak/>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2CF81441" w14:textId="36468419" w:rsidR="001A19E0" w:rsidRPr="00690C65" w:rsidRDefault="001A19E0" w:rsidP="001A19E0">
      <w:pPr>
        <w:pStyle w:val="ProductList-Body"/>
        <w:ind w:left="180"/>
      </w:pPr>
      <w:r>
        <w:t>Clientul va putea recupera conţinutul unei cutii poştale nepartajate şterse, iar utilizatorul final va putea recupera un element care a fost şters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38"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lastRenderedPageBreak/>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77777777"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23" w:name="_Toc423959249"/>
      <w:r w:rsidRPr="00E43C32">
        <w:rPr>
          <w:b/>
          <w:color w:val="00188F"/>
        </w:rPr>
        <w:t>Acord privind nivelul serviciului</w:t>
      </w:r>
      <w:bookmarkEnd w:id="123"/>
    </w:p>
    <w:p w14:paraId="4EAD6479" w14:textId="77777777" w:rsidR="0068533D" w:rsidRPr="00903BB7" w:rsidRDefault="0068533D" w:rsidP="0068533D">
      <w:pPr>
        <w:pStyle w:val="ProductList-Body"/>
        <w:tabs>
          <w:tab w:val="clear" w:pos="158"/>
          <w:tab w:val="left" w:pos="180"/>
        </w:tabs>
      </w:pPr>
      <w:r>
        <w:t>Nu există niciun Acord privind nivelul serviciului pentru Protecţia avansată împotriva ameninţărilor Office 365.</w:t>
      </w:r>
    </w:p>
    <w:p w14:paraId="4B754C73" w14:textId="77777777" w:rsidR="00E93FD0" w:rsidRPr="00690C65" w:rsidRDefault="00AF121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5B06D2" w14:textId="35C2A930" w:rsidR="00862C50" w:rsidRPr="006B4B3B" w:rsidRDefault="00862C50" w:rsidP="006F51FB">
      <w:pPr>
        <w:pStyle w:val="ProductList-Offering2Heading"/>
        <w:rPr>
          <w:lang w:val="it-IT"/>
        </w:rPr>
      </w:pPr>
      <w:bookmarkStart w:id="124" w:name="_Toc462262726"/>
      <w:bookmarkStart w:id="125" w:name="Office365Applications"/>
      <w:r w:rsidRPr="006B4B3B">
        <w:rPr>
          <w:lang w:val="it-IT"/>
        </w:rPr>
        <w:t>Aplicaţii cu Office 365</w:t>
      </w:r>
      <w:bookmarkEnd w:id="12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pentru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DA45B33" w14:textId="77777777" w:rsidR="0068533D" w:rsidRPr="00903BB7" w:rsidRDefault="0068533D" w:rsidP="0068533D">
      <w:pPr>
        <w:pStyle w:val="ProductList-Body"/>
      </w:pPr>
      <w:r>
        <w:t>Nu există niciun Acord privind nivelul serviciului pentru Visio Pro pentru Office 365.</w:t>
      </w:r>
    </w:p>
    <w:p w14:paraId="446EB6D0" w14:textId="77777777" w:rsidR="00123E7D" w:rsidRPr="00690C65" w:rsidRDefault="00123E7D" w:rsidP="00123E7D">
      <w:pPr>
        <w:pStyle w:val="ProductList-Body"/>
      </w:pPr>
    </w:p>
    <w:p w14:paraId="78A49930" w14:textId="77777777" w:rsidR="002D4571" w:rsidRPr="00123E7D" w:rsidRDefault="002D4571" w:rsidP="002D4571">
      <w:pPr>
        <w:pStyle w:val="ProductList-Body"/>
        <w:tabs>
          <w:tab w:val="clear" w:pos="158"/>
          <w:tab w:val="left" w:pos="180"/>
        </w:tabs>
        <w:rPr>
          <w:b/>
          <w:color w:val="00188F"/>
        </w:rPr>
      </w:pPr>
      <w:r>
        <w:rPr>
          <w:b/>
          <w:color w:val="00188F"/>
        </w:rPr>
        <w:t>Drepturi de instalare şi utilizare</w:t>
      </w:r>
    </w:p>
    <w:p w14:paraId="5D95C870" w14:textId="77777777" w:rsidR="002D4571" w:rsidRDefault="002D4571" w:rsidP="002D4571">
      <w:pPr>
        <w:pStyle w:val="ProductList-Body"/>
        <w:tabs>
          <w:tab w:val="clear" w:pos="158"/>
          <w:tab w:val="left" w:pos="180"/>
        </w:tabs>
      </w:pPr>
      <w:r>
        <w:t>Fiecare utilizator căruia Clientul îi alocă o licenţă SL utilizator trebuie să deţină un cont Microsoft pentru a utiliza produsul software oferit prin abonament. Aceşti utilizatori:</w:t>
      </w:r>
    </w:p>
    <w:p w14:paraId="56375038" w14:textId="77777777" w:rsidR="002D4571" w:rsidRDefault="002D4571" w:rsidP="002D4571">
      <w:pPr>
        <w:pStyle w:val="ProductList-Body"/>
        <w:numPr>
          <w:ilvl w:val="0"/>
          <w:numId w:val="17"/>
        </w:numPr>
        <w:ind w:left="450" w:hanging="270"/>
      </w:pPr>
      <w:r>
        <w:t>au dreptul să activeze produsul software oferit prin licenţa SL pentru utilizare locală sau de la distanţă în maximum cinci medii OSE simultan;</w:t>
      </w:r>
    </w:p>
    <w:p w14:paraId="230D64E3" w14:textId="77777777" w:rsidR="002D4571" w:rsidRDefault="002D4571" w:rsidP="002D4571">
      <w:pPr>
        <w:pStyle w:val="ProductList-Body"/>
        <w:numPr>
          <w:ilvl w:val="0"/>
          <w:numId w:val="17"/>
        </w:numPr>
        <w:spacing w:before="40"/>
        <w:ind w:left="450" w:hanging="274"/>
      </w:pPr>
      <w:r>
        <w:t xml:space="preserve">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t>
      </w:r>
      <w:hyperlink r:id="rId39" w:history="1">
        <w:r>
          <w:rPr>
            <w:rStyle w:val="Hyperlink"/>
          </w:rPr>
          <w:t>www.office.com/sca</w:t>
        </w:r>
      </w:hyperlink>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53E42B8F" w14:textId="77777777" w:rsidR="002D4571" w:rsidRDefault="002D4571" w:rsidP="002D4571">
      <w:pPr>
        <w:pStyle w:val="ProductList-Body"/>
        <w:numPr>
          <w:ilvl w:val="0"/>
          <w:numId w:val="17"/>
        </w:numPr>
        <w:spacing w:before="40"/>
        <w:ind w:left="450" w:hanging="274"/>
      </w:pPr>
      <w:r>
        <w:t>trebuie să conecteze la internet cel puţin o dată la 30 de zile fiecare dispozitiv pe care a instalat produsul software; în caz contrar funcţionalitatea produsului software poate fi afectată.</w:t>
      </w:r>
    </w:p>
    <w:p w14:paraId="6E5215C6" w14:textId="77777777" w:rsidR="006B4B3B" w:rsidRPr="007F0A21" w:rsidRDefault="006B4B3B" w:rsidP="006B4B3B">
      <w:pPr>
        <w:pStyle w:val="ProductList-Body"/>
        <w:ind w:left="180"/>
      </w:pPr>
    </w:p>
    <w:p w14:paraId="5E1A42F1" w14:textId="77777777" w:rsidR="006B4B3B" w:rsidRPr="007F0A21" w:rsidRDefault="006B4B3B" w:rsidP="0019279F">
      <w:pPr>
        <w:pStyle w:val="ProductList-Body"/>
        <w:keepNext/>
      </w:pPr>
      <w:r>
        <w:rPr>
          <w:b/>
          <w:color w:val="00188F"/>
        </w:rPr>
        <w:t>Termenii de mai jos sunt valabili doar pentru Office 365 Business şi Office 365 ProPlus</w:t>
      </w:r>
    </w:p>
    <w:p w14:paraId="3086F4B0" w14:textId="77777777" w:rsidR="006B4B3B" w:rsidRPr="007F0A21" w:rsidRDefault="006B4B3B" w:rsidP="006B4B3B">
      <w:pPr>
        <w:pStyle w:val="ProductList-Body"/>
        <w:ind w:left="180"/>
      </w:pPr>
      <w:r>
        <w:rPr>
          <w:b/>
          <w:color w:val="0072C6"/>
        </w:rPr>
        <w:t>Dispozitive smartphone şi tablete</w:t>
      </w:r>
    </w:p>
    <w:p w14:paraId="1938521A" w14:textId="4465D54F" w:rsidR="009427A1" w:rsidRPr="00690C65" w:rsidRDefault="006B4B3B" w:rsidP="006B4B3B">
      <w:pPr>
        <w:pStyle w:val="ProductList-Body"/>
        <w:ind w:left="180"/>
      </w:pPr>
      <w:r>
        <w:t>Fiecare utilizator căruia Clientul îi alocă o licenţă SL pentru utilizator are dreptul să activeze şi produsul software Microsoft Office Mobile pentru a fi utilizat pe maximum cinci dispozitive smartphone şi cinci tablete</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46778BF0" w14:textId="77777777" w:rsidR="009C1170" w:rsidRPr="00690C65" w:rsidRDefault="00AF121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CD29E5" w14:textId="77777777" w:rsidR="00332EA2" w:rsidRPr="006B4B3B" w:rsidRDefault="00332EA2" w:rsidP="00332EA2">
      <w:pPr>
        <w:pStyle w:val="ProductList-Offering2Heading"/>
        <w:outlineLvl w:val="2"/>
        <w:rPr>
          <w:lang w:val="ro-RO"/>
        </w:rPr>
      </w:pPr>
      <w:r w:rsidRPr="006B4B3B">
        <w:rPr>
          <w:lang w:val="ro-RO"/>
        </w:rPr>
        <w:tab/>
      </w:r>
      <w:bookmarkStart w:id="126" w:name="_Toc462262727"/>
      <w:r w:rsidRPr="006B4B3B">
        <w:rPr>
          <w:lang w:val="ro-RO"/>
        </w:rPr>
        <w:t>Office 365 Delve Analytics</w:t>
      </w:r>
      <w:bookmarkEnd w:id="126"/>
    </w:p>
    <w:p w14:paraId="57CCEF6F" w14:textId="77777777" w:rsidR="00332EA2" w:rsidRPr="00123E7D" w:rsidRDefault="00332EA2" w:rsidP="00332EA2">
      <w:pPr>
        <w:pStyle w:val="ProductList-Body"/>
        <w:rPr>
          <w:b/>
          <w:color w:val="00188F"/>
        </w:rPr>
      </w:pPr>
      <w:r>
        <w:rPr>
          <w:b/>
          <w:color w:val="00188F"/>
        </w:rPr>
        <w:t>Acord privind nivelul serviciului</w:t>
      </w:r>
    </w:p>
    <w:p w14:paraId="6C0A6CD5" w14:textId="77777777" w:rsidR="00332EA2" w:rsidRDefault="00332EA2" w:rsidP="00332EA2">
      <w:pPr>
        <w:pStyle w:val="ProductList-Body"/>
      </w:pPr>
      <w:r>
        <w:t>Nu există niciun Acord privind nivelul serviciului pentru Office 365 Delve Analytics.</w:t>
      </w:r>
    </w:p>
    <w:p w14:paraId="66FE1CB7" w14:textId="77777777" w:rsidR="00332EA2" w:rsidRPr="00585A48" w:rsidRDefault="00AF121C"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4856A9A0" w14:textId="77777777" w:rsidR="006B4B3B" w:rsidRPr="007F0A21" w:rsidRDefault="006B4B3B" w:rsidP="006B4B3B">
      <w:pPr>
        <w:pStyle w:val="ProductList-Offering2Heading"/>
        <w:outlineLvl w:val="2"/>
      </w:pPr>
      <w:r w:rsidRPr="006B4B3B">
        <w:rPr>
          <w:lang w:val="ro-RO"/>
        </w:rPr>
        <w:tab/>
      </w:r>
      <w:bookmarkStart w:id="127" w:name="_Toc435790953"/>
      <w:bookmarkStart w:id="128" w:name="_Toc462262728"/>
      <w:r>
        <w:t>Office 365 Advanced eDiscovery</w:t>
      </w:r>
      <w:bookmarkEnd w:id="127"/>
      <w:bookmarkEnd w:id="128"/>
    </w:p>
    <w:p w14:paraId="3FB627E2" w14:textId="77777777" w:rsidR="006B4B3B" w:rsidRPr="007F0A21" w:rsidRDefault="006B4B3B" w:rsidP="006B4B3B">
      <w:pPr>
        <w:pStyle w:val="ProductList-Body"/>
      </w:pPr>
      <w:r>
        <w:rPr>
          <w:b/>
          <w:color w:val="00188F"/>
        </w:rPr>
        <w:lastRenderedPageBreak/>
        <w:t>Acord privind nivelul serviciului</w:t>
      </w:r>
    </w:p>
    <w:p w14:paraId="4A24E1E4" w14:textId="77777777" w:rsidR="006B4B3B" w:rsidRPr="007F0A21" w:rsidRDefault="006B4B3B" w:rsidP="006B4B3B">
      <w:pPr>
        <w:pStyle w:val="ProductList-Body"/>
      </w:pPr>
      <w:r>
        <w:t>Nu există niciun Acord privind nivelul serviciului pentru Office 365 Advanced eDiscovery.</w:t>
      </w:r>
    </w:p>
    <w:p w14:paraId="03FACB0A" w14:textId="77777777" w:rsidR="006B4B3B" w:rsidRPr="007F0A21" w:rsidRDefault="00AF121C" w:rsidP="006B4B3B">
      <w:pPr>
        <w:pStyle w:val="ProductList-Body"/>
        <w:shd w:val="clear" w:color="auto" w:fill="A6A6A6" w:themeFill="background1" w:themeFillShade="A6"/>
        <w:spacing w:before="120" w:after="240"/>
        <w:jc w:val="right"/>
      </w:pPr>
      <w:hyperlink w:anchor="TableofContents" w:history="1">
        <w:r w:rsidR="006B4B3B">
          <w:rPr>
            <w:rStyle w:val="Hyperlink"/>
            <w:sz w:val="16"/>
            <w:szCs w:val="16"/>
          </w:rPr>
          <w:t>Cuprins</w:t>
        </w:r>
      </w:hyperlink>
      <w:r w:rsidR="006B4B3B">
        <w:rPr>
          <w:sz w:val="16"/>
          <w:szCs w:val="16"/>
        </w:rPr>
        <w:t>/</w:t>
      </w:r>
      <w:hyperlink w:anchor="GeneralTerms" w:history="1">
        <w:r w:rsidR="006B4B3B">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29" w:name="_Toc462262729"/>
      <w:r w:rsidRPr="006B4B3B">
        <w:rPr>
          <w:lang w:val="ro-RO"/>
        </w:rPr>
        <w:t>Office Online</w:t>
      </w:r>
      <w:bookmarkEnd w:id="129"/>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349623FB" w14:textId="77777777" w:rsidR="00976EB6" w:rsidRPr="00690C65" w:rsidRDefault="00AF121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43C3A612" w14:textId="045E1AF8" w:rsidR="005B7124" w:rsidRPr="006B4B3B" w:rsidRDefault="005B7124" w:rsidP="006F51FB">
      <w:pPr>
        <w:pStyle w:val="ProductList-Offering2Heading"/>
        <w:rPr>
          <w:lang w:val="it-IT"/>
        </w:rPr>
      </w:pPr>
      <w:r w:rsidRPr="006B4B3B">
        <w:rPr>
          <w:lang w:val="it-IT"/>
        </w:rPr>
        <w:tab/>
      </w:r>
      <w:bookmarkStart w:id="130" w:name="_Toc462262730"/>
      <w:r w:rsidRPr="006B4B3B">
        <w:rPr>
          <w:lang w:val="it-IT"/>
        </w:rPr>
        <w:t>OneDrive pentru business</w:t>
      </w:r>
      <w:bookmarkEnd w:id="130"/>
    </w:p>
    <w:p w14:paraId="0064B7AB" w14:textId="77777777" w:rsidR="006523C8" w:rsidRPr="00690C65" w:rsidRDefault="006523C8" w:rsidP="006523C8">
      <w:pPr>
        <w:pStyle w:val="ProductList-Body"/>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5832793C" w14:textId="77777777" w:rsidR="005B7124" w:rsidRPr="00690C65" w:rsidRDefault="00AF121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50AD671B" w14:textId="77777777" w:rsidR="0068533D" w:rsidRPr="00903BB7" w:rsidRDefault="0068533D" w:rsidP="0068533D">
      <w:pPr>
        <w:pStyle w:val="ProductList-Offering2Heading"/>
        <w:outlineLvl w:val="2"/>
      </w:pPr>
      <w:r>
        <w:tab/>
      </w:r>
      <w:bookmarkStart w:id="131" w:name="_Toc453946627"/>
      <w:bookmarkStart w:id="132" w:name="_Toc451949065"/>
      <w:bookmarkStart w:id="133" w:name="_Toc462262731"/>
      <w:bookmarkStart w:id="134" w:name="ProjectOnline"/>
      <w:r>
        <w:t>Project Online</w:t>
      </w:r>
      <w:bookmarkEnd w:id="131"/>
      <w:bookmarkEnd w:id="132"/>
      <w:bookmarkEnd w:id="133"/>
    </w:p>
    <w:bookmarkEnd w:id="134"/>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77777777" w:rsidR="005B7124" w:rsidRPr="00690C65" w:rsidRDefault="00AF121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35" w:name="_Toc462262732"/>
      <w:r w:rsidRPr="006B4B3B">
        <w:rPr>
          <w:lang w:val="ro-RO"/>
        </w:rPr>
        <w:t>SharePoint Online</w:t>
      </w:r>
      <w:bookmarkEnd w:id="13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pentru Microsoft SharePoint şi SAP</w:t>
      </w:r>
    </w:p>
    <w:p w14:paraId="02DAF663" w14:textId="77777777" w:rsidR="005B7124" w:rsidRPr="00690C65" w:rsidRDefault="005B7124" w:rsidP="00866323">
      <w:pPr>
        <w:pStyle w:val="ProductList-Body"/>
      </w:pPr>
      <w:r>
        <w:rPr>
          <w:rFonts w:asciiTheme="majorHAnsi" w:hAnsiTheme="majorHAnsi"/>
          <w:sz w:val="16"/>
          <w:szCs w:val="16"/>
        </w:rPr>
        <w:t>Chioşc SharePoint Online</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089FCBC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Kiosk,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lastRenderedPageBreak/>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39836558" w14:textId="548A5AF9" w:rsidR="008E1EAF" w:rsidRPr="00690C65" w:rsidRDefault="00AF121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4D00E9C" w14:textId="77777777" w:rsidR="00332EA2" w:rsidRPr="006B4B3B" w:rsidRDefault="00332EA2" w:rsidP="00332EA2">
      <w:pPr>
        <w:pStyle w:val="ProductList-Offering2Heading"/>
        <w:outlineLvl w:val="2"/>
        <w:rPr>
          <w:lang w:val="ro-RO"/>
        </w:rPr>
      </w:pPr>
      <w:r w:rsidRPr="006B4B3B">
        <w:rPr>
          <w:lang w:val="ro-RO"/>
        </w:rPr>
        <w:tab/>
      </w:r>
      <w:bookmarkStart w:id="136" w:name="_Toc431797723"/>
      <w:bookmarkStart w:id="137" w:name="_Toc431459539"/>
      <w:bookmarkStart w:id="138" w:name="_Toc462262733"/>
      <w:r w:rsidRPr="006B4B3B">
        <w:rPr>
          <w:lang w:val="ro-RO"/>
        </w:rPr>
        <w:t xml:space="preserve">Skype for Business </w:t>
      </w:r>
      <w:bookmarkEnd w:id="136"/>
      <w:r w:rsidRPr="006B4B3B">
        <w:rPr>
          <w:lang w:val="ro-RO"/>
        </w:rPr>
        <w:t>Online</w:t>
      </w:r>
      <w:bookmarkEnd w:id="137"/>
      <w:bookmarkEnd w:id="138"/>
    </w:p>
    <w:p w14:paraId="0CCD364A"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p w14:paraId="37A87087"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t>Skype for Business Online Plan 1</w:t>
      </w:r>
    </w:p>
    <w:p w14:paraId="53F1B4FF" w14:textId="77777777" w:rsidR="00332EA2" w:rsidRPr="00EF1E73" w:rsidRDefault="00332EA2" w:rsidP="00332EA2">
      <w:pPr>
        <w:pStyle w:val="ProductList-Body"/>
        <w:rPr>
          <w:rFonts w:asciiTheme="majorHAnsi" w:hAnsiTheme="majorHAnsi"/>
          <w:sz w:val="16"/>
          <w:szCs w:val="16"/>
        </w:rPr>
      </w:pPr>
      <w:r>
        <w:rPr>
          <w:rFonts w:asciiTheme="majorHAnsi" w:hAnsiTheme="majorHAnsi"/>
          <w:sz w:val="16"/>
          <w:szCs w:val="16"/>
        </w:rPr>
        <w:t>Skype for Business Online Plan 2</w:t>
      </w:r>
    </w:p>
    <w:p w14:paraId="7AB97F30" w14:textId="77777777" w:rsidR="00332EA2" w:rsidRPr="00866323" w:rsidRDefault="00332EA2" w:rsidP="00332EA2">
      <w:pPr>
        <w:pStyle w:val="ProductList-Body"/>
        <w:rPr>
          <w:rFonts w:asciiTheme="majorHAnsi" w:hAnsiTheme="majorHAnsi"/>
          <w:sz w:val="16"/>
          <w:szCs w:val="16"/>
        </w:rPr>
      </w:pPr>
      <w:r>
        <w:rPr>
          <w:rFonts w:asciiTheme="majorHAnsi" w:hAnsiTheme="majorHAnsi"/>
          <w:sz w:val="16"/>
          <w:szCs w:val="16"/>
        </w:rPr>
        <w:t>Skype for Business Online Cloud PBX</w:t>
      </w:r>
    </w:p>
    <w:p w14:paraId="39514B80" w14:textId="77777777" w:rsidR="00332EA2" w:rsidRDefault="00332EA2" w:rsidP="00332EA2">
      <w:pPr>
        <w:pStyle w:val="ProductList-Offering2"/>
        <w:sectPr w:rsidR="00332EA2"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39" w:name="CaracteristiciledebazăpentruServicii"/>
      <w:bookmarkEnd w:id="139"/>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40"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40"/>
      <w:r>
        <w:t>:</w:t>
      </w:r>
    </w:p>
    <w:p w14:paraId="72571264" w14:textId="77777777" w:rsidR="00332EA2" w:rsidRPr="00D7478E" w:rsidRDefault="00332EA2" w:rsidP="00332EA2">
      <w:pPr>
        <w:pStyle w:val="ProductList-Body"/>
      </w:pPr>
    </w:p>
    <w:p w14:paraId="11698928" w14:textId="77777777" w:rsidR="00332EA2" w:rsidRPr="00D7478E" w:rsidRDefault="00332EA2" w:rsidP="00332EA2">
      <w:pPr>
        <w:pStyle w:val="ProductList-Body"/>
        <w:tabs>
          <w:tab w:val="clear" w:pos="158"/>
          <w:tab w:val="left" w:pos="360"/>
        </w:tabs>
        <w:ind w:left="180"/>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77777777" w:rsidR="00CB6005" w:rsidRPr="00690C6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7EADB445" w14:textId="77777777" w:rsidR="00CB6005" w:rsidRPr="00690C65" w:rsidRDefault="00AF121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6CCCDA0" w14:textId="726F5A72" w:rsidR="00332EA2" w:rsidRPr="006B4B3B" w:rsidRDefault="00332EA2" w:rsidP="00332EA2">
      <w:pPr>
        <w:pStyle w:val="ProductList-Offering2Heading"/>
        <w:outlineLvl w:val="2"/>
        <w:rPr>
          <w:lang w:val="ro-RO"/>
        </w:rPr>
      </w:pPr>
      <w:bookmarkStart w:id="141" w:name="SkypeforBusinessOnlinePTSN"/>
      <w:r w:rsidRPr="006B4B3B">
        <w:rPr>
          <w:lang w:val="ro-RO"/>
        </w:rPr>
        <w:tab/>
      </w:r>
      <w:bookmarkStart w:id="142" w:name="_Toc462262734"/>
      <w:r w:rsidRPr="006B4B3B">
        <w:rPr>
          <w:lang w:val="ro-RO"/>
        </w:rPr>
        <w:t>Serviciile PSTN din Skype for Business Online</w:t>
      </w:r>
      <w:bookmarkEnd w:id="142"/>
    </w:p>
    <w:p w14:paraId="49F92CAB" w14:textId="77777777" w:rsidR="00332EA2" w:rsidRDefault="00332EA2" w:rsidP="00332EA2">
      <w:pPr>
        <w:pStyle w:val="ProductList-Offering1"/>
        <w:sectPr w:rsidR="00332EA2" w:rsidSect="00E275D6">
          <w:type w:val="continuous"/>
          <w:pgSz w:w="12240" w:h="15840"/>
          <w:pgMar w:top="1440" w:right="720" w:bottom="1440" w:left="720" w:header="720" w:footer="720" w:gutter="0"/>
          <w:cols w:space="720"/>
          <w:titlePg/>
          <w:docGrid w:linePitch="360"/>
        </w:sectPr>
      </w:pPr>
    </w:p>
    <w:bookmarkEnd w:id="141"/>
    <w:p w14:paraId="07F78E2D"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apelare PSTN din Skype for Business Online</w:t>
      </w:r>
    </w:p>
    <w:p w14:paraId="3F160953" w14:textId="77777777" w:rsidR="00492D33" w:rsidRPr="00EF1E73" w:rsidRDefault="00492D33" w:rsidP="00492D33">
      <w:pPr>
        <w:pStyle w:val="ProductList-Body"/>
        <w:rPr>
          <w:rFonts w:asciiTheme="majorHAnsi" w:hAnsiTheme="majorHAnsi"/>
          <w:sz w:val="16"/>
          <w:szCs w:val="16"/>
        </w:rPr>
      </w:pPr>
      <w:r>
        <w:rPr>
          <w:rFonts w:asciiTheme="majorHAnsi" w:hAnsiTheme="majorHAnsi"/>
          <w:sz w:val="16"/>
          <w:szCs w:val="16"/>
        </w:rPr>
        <w:t>Serviciul de conferinţă PSTN din Skype for Business Online</w:t>
      </w:r>
    </w:p>
    <w:p w14:paraId="4B7078BD" w14:textId="77777777" w:rsidR="00492D33" w:rsidRPr="00866323" w:rsidRDefault="00492D33" w:rsidP="00492D33">
      <w:pPr>
        <w:pStyle w:val="ProductList-Body"/>
        <w:rPr>
          <w:rFonts w:asciiTheme="majorHAnsi" w:hAnsiTheme="majorHAnsi"/>
          <w:sz w:val="16"/>
          <w:szCs w:val="16"/>
        </w:rPr>
      </w:pPr>
      <w:r>
        <w:rPr>
          <w:rFonts w:asciiTheme="majorHAnsi" w:hAnsiTheme="majorHAnsi"/>
          <w:sz w:val="16"/>
          <w:szCs w:val="16"/>
        </w:rPr>
        <w:t>Consum Skype for Business PSTN</w:t>
      </w:r>
    </w:p>
    <w:p w14:paraId="34D4BE5B" w14:textId="77777777" w:rsidR="00492D33" w:rsidRDefault="00492D33" w:rsidP="00492D33">
      <w:pPr>
        <w:pStyle w:val="ProductList-Offering2"/>
        <w:sectPr w:rsidR="00492D33" w:rsidSect="005B7124">
          <w:type w:val="continuous"/>
          <w:pgSz w:w="12240" w:h="15840"/>
          <w:pgMar w:top="1440" w:right="720" w:bottom="1440" w:left="720" w:header="720" w:footer="720" w:gutter="0"/>
          <w:cols w:num="2" w:space="720"/>
          <w:titlePg/>
          <w:docGrid w:linePitch="360"/>
        </w:sectPr>
      </w:pPr>
    </w:p>
    <w:p w14:paraId="6CF1C8C7"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42497B7F" w14:textId="77777777" w:rsidR="0068533D" w:rsidRPr="00903BB7" w:rsidRDefault="0068533D" w:rsidP="0068533D">
      <w:pPr>
        <w:pStyle w:val="ProductList-Body"/>
      </w:pPr>
      <w:r>
        <w:rPr>
          <w:b/>
          <w:color w:val="00188F"/>
        </w:rPr>
        <w:t xml:space="preserve">Serviciile PSTN </w:t>
      </w:r>
    </w:p>
    <w:p w14:paraId="18139ED7" w14:textId="77777777" w:rsidR="0068533D" w:rsidRPr="00903BB7" w:rsidRDefault="0068533D" w:rsidP="0068533D">
      <w:pPr>
        <w:pStyle w:val="ProductList-Body"/>
      </w:pPr>
      <w:r>
        <w:t>Serviciile PSTN din Skype for Business Online („Serviciile PSTN”) le permit utilizatorilor să comunice între ei prin reţeaua de telefonie vocală globală, cunoscută în general sub denumirea de Public Switched Telephone Network (Reţeaua de telefonie publică în comutaţie). Serviciile PSTN sunt oferite de Afiliatul Microsoft autorizat să le ofere. Preţurile pentru Serviciile PSTN pot include taxele şi comisioanele aplicabile. Toate taxele şi comisioanele incluse sunt publicate pe site-ul privind Licenţierea de volum (</w:t>
      </w:r>
      <w:hyperlink r:id="rId40" w:history="1">
        <w:r>
          <w:rPr>
            <w:rStyle w:val="Hyperlink"/>
          </w:rPr>
          <w:t>http://go.microsoft.com/fwlink/?LinkId=690247</w:t>
        </w:r>
      </w:hyperlink>
      <w:r>
        <w:t>)</w:t>
      </w:r>
    </w:p>
    <w:p w14:paraId="70FC6533" w14:textId="77777777" w:rsidR="002D4571" w:rsidRDefault="002D4571" w:rsidP="002D4571">
      <w:pPr>
        <w:pStyle w:val="ProductList-Body"/>
      </w:pPr>
    </w:p>
    <w:p w14:paraId="1DC35369" w14:textId="77777777" w:rsidR="002D4571" w:rsidRPr="003619D2" w:rsidRDefault="002D4571" w:rsidP="002D4571">
      <w:pPr>
        <w:pStyle w:val="ProductList-Body"/>
        <w:rPr>
          <w:b/>
          <w:color w:val="00188F"/>
        </w:rPr>
      </w:pPr>
      <w:r>
        <w:rPr>
          <w:b/>
          <w:color w:val="00188F"/>
        </w:rPr>
        <w:t>Informaţii importante cu privire la serviciile de urgenţă</w:t>
      </w:r>
    </w:p>
    <w:p w14:paraId="69639C9D" w14:textId="77777777" w:rsidR="002D4571" w:rsidRDefault="002D4571" w:rsidP="002D4571">
      <w:pPr>
        <w:pStyle w:val="ProductList-Body"/>
      </w:pPr>
      <w:r>
        <w:t>Clientul trebuie să notifice fiecare utilizator al serviciilor de apelare PSTN din Skype for Business Online că serviciile de urgenţă funcţionează diferit decât prin serviciile de telefonie tradiţionale după cum urmează: (i) este posibil ca Skype for Business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serviciile de apelare PSTN din Skype for Business Online; şi (iii) deşi serviciile de apelare PSTN din Skype for Business Online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4955F7CA" w14:textId="77777777" w:rsidR="00332EA2" w:rsidRDefault="00332EA2" w:rsidP="00332EA2">
      <w:pPr>
        <w:pStyle w:val="ProductList-Body"/>
        <w:tabs>
          <w:tab w:val="left" w:pos="360"/>
        </w:tabs>
      </w:pPr>
    </w:p>
    <w:p w14:paraId="020FE0D2" w14:textId="77777777" w:rsidR="00332EA2" w:rsidRPr="006B4B3B" w:rsidRDefault="00332EA2" w:rsidP="006B4B3B">
      <w:pPr>
        <w:pStyle w:val="ProductList-Body"/>
        <w:tabs>
          <w:tab w:val="clear" w:pos="158"/>
          <w:tab w:val="left" w:pos="360"/>
        </w:tabs>
        <w:rPr>
          <w:b/>
          <w:color w:val="00188F"/>
        </w:rPr>
      </w:pPr>
      <w:r w:rsidRPr="006B4B3B">
        <w:rPr>
          <w:b/>
          <w:color w:val="00188F"/>
        </w:rPr>
        <w:t>Limitări cu privire la utilizare</w:t>
      </w:r>
    </w:p>
    <w:p w14:paraId="36308300" w14:textId="77777777" w:rsidR="00332EA2" w:rsidRDefault="00332EA2" w:rsidP="00332EA2">
      <w:pPr>
        <w:pStyle w:val="ProductList-Body"/>
        <w:tabs>
          <w:tab w:val="clear" w:pos="158"/>
          <w:tab w:val="left" w:pos="360"/>
        </w:tabs>
      </w:pPr>
      <w:r>
        <w:t>Clientul nu are dreptul să depăşească limitările de utilizare din planul de abonament la Serviciul PSTN. În caz contrar, serviciile pot fi suspendate. Microsoft va trimite o notificare rezonabilă înainte de a suspenda Serviciile PSTN, iar clientul va putea să efectueze apeluri de urgenţă în cursul oricărei perioade de suspendare.</w:t>
      </w:r>
    </w:p>
    <w:p w14:paraId="7E1E5F01" w14:textId="77777777" w:rsidR="00332EA2" w:rsidRPr="00585A48" w:rsidRDefault="00AF121C" w:rsidP="00332EA2">
      <w:pPr>
        <w:pStyle w:val="ProductList-Body"/>
        <w:shd w:val="clear" w:color="auto" w:fill="A6A6A6" w:themeFill="background1" w:themeFillShade="A6"/>
        <w:spacing w:before="120" w:after="240"/>
        <w:jc w:val="right"/>
        <w:rPr>
          <w:sz w:val="16"/>
          <w:szCs w:val="16"/>
        </w:rPr>
      </w:pPr>
      <w:hyperlink w:anchor="TableofContents" w:history="1">
        <w:r w:rsidR="00332EA2">
          <w:rPr>
            <w:rStyle w:val="Hyperlink"/>
            <w:sz w:val="16"/>
            <w:szCs w:val="16"/>
          </w:rPr>
          <w:t>Cuprins</w:t>
        </w:r>
      </w:hyperlink>
      <w:r w:rsidR="00332EA2" w:rsidRPr="00872CD7">
        <w:rPr>
          <w:rStyle w:val="Hyperlink"/>
          <w:sz w:val="16"/>
          <w:szCs w:val="16"/>
        </w:rPr>
        <w:t xml:space="preserve"> </w:t>
      </w:r>
      <w:r w:rsidR="00332EA2">
        <w:rPr>
          <w:sz w:val="16"/>
          <w:szCs w:val="16"/>
        </w:rPr>
        <w:t xml:space="preserve">/ </w:t>
      </w:r>
      <w:hyperlink w:anchor="GeneralTerms" w:history="1">
        <w:r w:rsidR="00332EA2">
          <w:rPr>
            <w:rStyle w:val="Hyperlink"/>
            <w:sz w:val="16"/>
            <w:szCs w:val="16"/>
          </w:rPr>
          <w:t>Termeni generali</w:t>
        </w:r>
      </w:hyperlink>
    </w:p>
    <w:p w14:paraId="12EF9505" w14:textId="6D576533" w:rsidR="008E1EAF" w:rsidRPr="006B4B3B" w:rsidRDefault="004B3528" w:rsidP="00E70DF8">
      <w:pPr>
        <w:pStyle w:val="ProductList-OfferingGroupHeading"/>
        <w:keepNext/>
        <w:rPr>
          <w:lang w:val="it-IT"/>
        </w:rPr>
      </w:pPr>
      <w:bookmarkStart w:id="143" w:name="_Toc462262735"/>
      <w:bookmarkStart w:id="144" w:name="OtherOnlineServices"/>
      <w:r w:rsidRPr="006B4B3B">
        <w:rPr>
          <w:lang w:val="it-IT"/>
        </w:rPr>
        <w:lastRenderedPageBreak/>
        <w:t>Alte servicii online</w:t>
      </w:r>
      <w:bookmarkEnd w:id="143"/>
    </w:p>
    <w:bookmarkEnd w:id="144"/>
    <w:p w14:paraId="15FE5732" w14:textId="3F9E7EAA" w:rsidR="008E1EAF" w:rsidRPr="006B4B3B" w:rsidRDefault="004B3528" w:rsidP="006F51FB">
      <w:pPr>
        <w:pStyle w:val="ProductList-Offering2Heading"/>
        <w:rPr>
          <w:lang w:val="it-IT"/>
        </w:rPr>
      </w:pPr>
      <w:r w:rsidRPr="006B4B3B">
        <w:rPr>
          <w:lang w:val="it-IT"/>
        </w:rPr>
        <w:tab/>
      </w:r>
      <w:bookmarkStart w:id="145" w:name="_Toc462262736"/>
      <w:r w:rsidRPr="006B4B3B">
        <w:rPr>
          <w:lang w:val="it-IT"/>
        </w:rPr>
        <w:t>Bing Maps Enterprise Platform şi Bing Maps Mobile Asset Management Platform</w:t>
      </w:r>
      <w:bookmarkEnd w:id="145"/>
    </w:p>
    <w:p w14:paraId="64D0F751" w14:textId="77777777" w:rsidR="00917344" w:rsidRPr="00690C65" w:rsidRDefault="00917344" w:rsidP="00917344">
      <w:pPr>
        <w:pStyle w:val="ProductList-Body"/>
      </w:pPr>
      <w:r>
        <w:rPr>
          <w:b/>
          <w:color w:val="00188F"/>
        </w:rPr>
        <w:t>Licenţe SL de servicii</w:t>
      </w:r>
    </w:p>
    <w:p w14:paraId="3C3420FA" w14:textId="781ED104" w:rsidR="00917344" w:rsidRPr="00690C65" w:rsidRDefault="00917344" w:rsidP="00917344">
      <w:pPr>
        <w:pStyle w:val="ProductList-Body"/>
      </w:pPr>
      <w:r>
        <w:t xml:space="preserve">Pentru acces la servicii este necesară o licenţă SL de servicii. Fiecare licenţă SL de servicii trebuie achiziţionată împreună cu cel puţin una dintre următoarele licenţe SL calificate suplimentare: </w:t>
      </w:r>
    </w:p>
    <w:p w14:paraId="36E1EEF0" w14:textId="77777777" w:rsidR="00917344" w:rsidRPr="00690C65" w:rsidRDefault="00917344" w:rsidP="00917344">
      <w:pPr>
        <w:pStyle w:val="ProductList-Body"/>
        <w:numPr>
          <w:ilvl w:val="0"/>
          <w:numId w:val="20"/>
        </w:numPr>
        <w:ind w:left="450" w:hanging="270"/>
      </w:pPr>
      <w:r>
        <w:t xml:space="preserve">o licenţă SL suplimentară pentru utilizarea site-urilor web este necesară pentru ca utilizatorii neautentificaţi să acceseze Platforma Bing Maps Enterprise şi Platforma de gestionare a activelor mobile Bing Maps prin intermediul programelor Clientului, pe baza numărului de tranzacţii facturabile pe lună; </w:t>
      </w:r>
    </w:p>
    <w:p w14:paraId="1498380B" w14:textId="77777777" w:rsidR="00917344" w:rsidRPr="00690C65" w:rsidRDefault="00917344" w:rsidP="0088164F">
      <w:pPr>
        <w:pStyle w:val="ProductList-Body"/>
        <w:numPr>
          <w:ilvl w:val="0"/>
          <w:numId w:val="20"/>
        </w:numPr>
        <w:spacing w:before="40"/>
        <w:ind w:left="461" w:hanging="274"/>
      </w:pPr>
      <w:r>
        <w:t>o licenţă SL pentru utilizarea site-urilor web publice, care este disponibilă pentru un anumit număr de tranzacţii facturabile, în vederea utilizării pe un site web care este disponibil publicului larg, fără limitări;</w:t>
      </w:r>
    </w:p>
    <w:p w14:paraId="2EAAC315" w14:textId="1296EFDA" w:rsidR="00917344" w:rsidRPr="00690C65" w:rsidRDefault="00917344" w:rsidP="004B3D40">
      <w:pPr>
        <w:pStyle w:val="ProductList-Body"/>
        <w:numPr>
          <w:ilvl w:val="0"/>
          <w:numId w:val="20"/>
        </w:numPr>
        <w:spacing w:before="40"/>
        <w:ind w:left="461" w:hanging="274"/>
      </w:pPr>
      <w:r>
        <w:t>o licenţă suplimentară pentru utilizarea internă a site-urilor web, care este disponibilă pentru un anumit număr de tranzacţii facturabile şi poate fi utilizată pe un site web intern (de ex., intranet) dintr-o reţea privată</w:t>
      </w:r>
      <w:r w:rsidR="004B3D40">
        <w:t>;</w:t>
      </w:r>
    </w:p>
    <w:p w14:paraId="680AC23C" w14:textId="31F6A7D4" w:rsidR="00917344" w:rsidRPr="00690C65" w:rsidRDefault="00AC4F51" w:rsidP="004B3D40">
      <w:pPr>
        <w:pStyle w:val="ProductList-Body"/>
        <w:numPr>
          <w:ilvl w:val="0"/>
          <w:numId w:val="20"/>
        </w:numPr>
        <w:spacing w:before="40"/>
        <w:ind w:left="461" w:hanging="274"/>
      </w:pPr>
      <w:r w:rsidRPr="00E9087F">
        <w:rPr>
          <w:rFonts w:ascii="Calibri" w:hAnsi="Calibri"/>
          <w:szCs w:val="18"/>
        </w:rPr>
        <w:t>Licenţă suplimentară Platinum pentru Bing Maps</w:t>
      </w:r>
      <w:r w:rsidR="004B3D40">
        <w:t>;</w:t>
      </w:r>
    </w:p>
    <w:p w14:paraId="7FCA6E2E" w14:textId="3278E42A" w:rsidR="00917344" w:rsidRPr="00690C65" w:rsidRDefault="00917344" w:rsidP="004B3D40">
      <w:pPr>
        <w:pStyle w:val="ProductList-Body"/>
        <w:numPr>
          <w:ilvl w:val="0"/>
          <w:numId w:val="20"/>
        </w:numPr>
        <w:spacing w:before="40"/>
        <w:ind w:left="461" w:hanging="274"/>
      </w:pPr>
      <w:r>
        <w:t>licenţă SL pentru utilizator cunoscut pentru Bing Maps</w:t>
      </w:r>
      <w:r w:rsidR="004B3D40">
        <w:t>;</w:t>
      </w:r>
      <w:r>
        <w:t xml:space="preserve"> sau</w:t>
      </w:r>
    </w:p>
    <w:p w14:paraId="13F1DA9E" w14:textId="77777777" w:rsidR="00917344" w:rsidRPr="00690C65" w:rsidRDefault="00917344" w:rsidP="0088164F">
      <w:pPr>
        <w:pStyle w:val="ProductList-Body"/>
        <w:numPr>
          <w:ilvl w:val="0"/>
          <w:numId w:val="20"/>
        </w:numPr>
        <w:spacing w:before="40"/>
        <w:ind w:left="461" w:hanging="274"/>
      </w:pPr>
      <w:r>
        <w:t>licenţă SL pentru utilizator cunoscut pentru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Licenţe SL calificate suplimentare pentru Platforma de gestionare a activelor mobile Bing Maps</w:t>
      </w:r>
    </w:p>
    <w:p w14:paraId="74E07B3F" w14:textId="739C2927" w:rsidR="00917344" w:rsidRPr="00690C65" w:rsidRDefault="00917344" w:rsidP="00917344">
      <w:pPr>
        <w:pStyle w:val="ProductList-Body"/>
      </w:pPr>
      <w:r>
        <w:t>Pentru Platforma de gestionare a activelor mobile Bing Maps, este necesară o licenţă SL suplimentară pentru fiecare Activ urmărit, ale cărui coordonate GPS sau alte tipuri de poziţii bazate pe senzori pot fi monitorizate, afişate, decodificate geografic sau utilizate pentru a efectua calcule cu ajutorul Platformei de gestionare a activelor mobile Bing Maps. Prin „Activ” se înţelege orice vehicul, dispozitiv sau alt obiect mobil. Aceste licenţe SL suplimentare sunt pentru un anumit număr de Active urmărite.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Utilizatorii autentificaţi</w:t>
      </w:r>
    </w:p>
    <w:p w14:paraId="62E52076" w14:textId="444A9243" w:rsidR="00917344" w:rsidRPr="00690C65" w:rsidRDefault="00917344" w:rsidP="00917344">
      <w:pPr>
        <w:pStyle w:val="ProductList-Body"/>
      </w:pPr>
      <w:r>
        <w:t>Utilizatorii care sunt autentificaţi de programele Clientului să acceseze Platforma Bing Maps Enterprise şi Platforma de gestionare a activelor mobile Bing Maps trebuie să deţină o licenţă SL.</w:t>
      </w:r>
    </w:p>
    <w:p w14:paraId="29965F84" w14:textId="77777777" w:rsidR="0006632B" w:rsidRPr="00690C65" w:rsidRDefault="0006632B" w:rsidP="00917344">
      <w:pPr>
        <w:pStyle w:val="ProductList-Body"/>
      </w:pPr>
    </w:p>
    <w:p w14:paraId="2BA7F5AC" w14:textId="77777777" w:rsidR="00917344" w:rsidRPr="00690C65" w:rsidRDefault="00917344" w:rsidP="006E0D8F">
      <w:pPr>
        <w:pStyle w:val="ProductList-Body"/>
      </w:pPr>
      <w:r>
        <w:rPr>
          <w:b/>
          <w:color w:val="00188F"/>
        </w:rPr>
        <w:t>Interfeţe API pentru Bing Maps</w:t>
      </w:r>
    </w:p>
    <w:p w14:paraId="0B1B4362" w14:textId="25048EA2" w:rsidR="00917344" w:rsidRPr="00690C65" w:rsidRDefault="00917344" w:rsidP="00917344">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1" w:history="1">
        <w:r>
          <w:rPr>
            <w:rStyle w:val="Hyperlink"/>
          </w:rPr>
          <w:t>http://go.microsoft.com/fwlink/p/?LinkID=66121</w:t>
        </w:r>
      </w:hyperlink>
      <w:r>
        <w:t xml:space="preserve"> şi </w:t>
      </w:r>
      <w:hyperlink r:id="rId42" w:history="1">
        <w:r>
          <w:rPr>
            <w:rStyle w:val="Hyperlink"/>
          </w:rPr>
          <w:t>http://go.microsoft.com/fwlink/p/?LinkID=223436</w:t>
        </w:r>
      </w:hyperlink>
      <w:r>
        <w:t>.</w:t>
      </w:r>
    </w:p>
    <w:p w14:paraId="48A3D7E8" w14:textId="77777777" w:rsidR="006E0D8F" w:rsidRDefault="006E0D8F" w:rsidP="00917344">
      <w:pPr>
        <w:pStyle w:val="ProductList-Body"/>
        <w:rPr>
          <w:b/>
          <w:color w:val="00188F"/>
        </w:rPr>
      </w:pPr>
    </w:p>
    <w:p w14:paraId="0C4A1132" w14:textId="77777777" w:rsidR="00917344" w:rsidRPr="00690C65" w:rsidRDefault="00917344" w:rsidP="00917344">
      <w:pPr>
        <w:pStyle w:val="ProductList-Body"/>
      </w:pPr>
      <w:r>
        <w:rPr>
          <w:b/>
          <w:color w:val="00188F"/>
        </w:rPr>
        <w:t>Prevederile privind confidenţialitatea pentru Bing Maps</w:t>
      </w:r>
    </w:p>
    <w:p w14:paraId="5963E750" w14:textId="57B16C42" w:rsidR="008E1EAF" w:rsidRPr="00690C65" w:rsidRDefault="00917344" w:rsidP="00917344">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43" w:history="1">
        <w:r>
          <w:rPr>
            <w:rStyle w:val="Hyperlink"/>
          </w:rPr>
          <w:t>http://go.microsoft.com/fwlink/?LinkID=248686</w:t>
        </w:r>
      </w:hyperlink>
      <w:r>
        <w:t xml:space="preserve"> reglementează utilizarea de către Client a Serviciilor Bing Maps.</w:t>
      </w:r>
    </w:p>
    <w:p w14:paraId="5062E615" w14:textId="2CCCD383" w:rsidR="00917344" w:rsidRPr="00690C65" w:rsidRDefault="00AF121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1AC3247A" w14:textId="77777777" w:rsidR="00E70DF8" w:rsidRPr="003C2FBE" w:rsidRDefault="00E70DF8" w:rsidP="00E70DF8">
      <w:pPr>
        <w:pStyle w:val="ProductList-Offering2Heading"/>
      </w:pPr>
      <w:bookmarkStart w:id="146" w:name="MicrosoftLearning"/>
      <w:bookmarkStart w:id="147" w:name="MicrosoftPowerBIPro"/>
      <w:r>
        <w:tab/>
      </w:r>
      <w:bookmarkStart w:id="148" w:name="Intune"/>
      <w:bookmarkStart w:id="149" w:name="_Toc459970737"/>
      <w:bookmarkStart w:id="150" w:name="_Toc462262737"/>
      <w:r>
        <w:t>Microsoft Intune</w:t>
      </w:r>
      <w:bookmarkEnd w:id="148"/>
      <w:bookmarkEnd w:id="149"/>
      <w:bookmarkEnd w:id="150"/>
    </w:p>
    <w:p w14:paraId="4B5B1711" w14:textId="77777777" w:rsidR="00E70DF8" w:rsidRPr="00A8327A" w:rsidRDefault="00E70DF8" w:rsidP="00E70DF8">
      <w:pPr>
        <w:pStyle w:val="ProductList-Body"/>
        <w:rPr>
          <w:rFonts w:asciiTheme="majorHAnsi" w:hAnsiTheme="majorHAnsi"/>
          <w:sz w:val="16"/>
          <w:szCs w:val="16"/>
        </w:rPr>
        <w:sectPr w:rsidR="00E70DF8" w:rsidRPr="00A8327A" w:rsidSect="00A640E4">
          <w:footerReference w:type="first" r:id="rId44"/>
          <w:type w:val="continuous"/>
          <w:pgSz w:w="12240" w:h="15840"/>
          <w:pgMar w:top="1440" w:right="720" w:bottom="1440" w:left="720" w:header="720" w:footer="720" w:gutter="0"/>
          <w:cols w:space="720"/>
          <w:titlePg/>
          <w:docGrid w:linePitch="360"/>
        </w:sectPr>
      </w:pPr>
    </w:p>
    <w:p w14:paraId="0090C13E" w14:textId="77777777" w:rsidR="00E70DF8" w:rsidRPr="003C2FBE" w:rsidRDefault="00E70DF8" w:rsidP="00E70DF8">
      <w:pPr>
        <w:pStyle w:val="ProductList-Body"/>
      </w:pPr>
      <w:r>
        <w:rPr>
          <w:rFonts w:asciiTheme="majorHAnsi" w:hAnsiTheme="majorHAnsi"/>
          <w:sz w:val="16"/>
          <w:szCs w:val="16"/>
        </w:rPr>
        <w:t>Microsoft Intune (per utilizator)</w:t>
      </w:r>
    </w:p>
    <w:p w14:paraId="4C5227BD" w14:textId="77777777" w:rsidR="00E70DF8" w:rsidRPr="003C2FBE" w:rsidRDefault="00E70DF8" w:rsidP="00E70DF8">
      <w:pPr>
        <w:pStyle w:val="ProductList-Body"/>
      </w:pPr>
      <w:r>
        <w:rPr>
          <w:rFonts w:asciiTheme="majorHAnsi" w:hAnsiTheme="majorHAnsi"/>
          <w:sz w:val="16"/>
          <w:szCs w:val="16"/>
        </w:rPr>
        <w:t>Licenţă suplimentară pentru Microsoft Intune pentru System Center Configuration</w:t>
      </w:r>
    </w:p>
    <w:p w14:paraId="06CB4AB1" w14:textId="77777777" w:rsidR="00E70DF8" w:rsidRPr="00A8327A" w:rsidRDefault="00E70DF8" w:rsidP="00E70DF8">
      <w:pPr>
        <w:pStyle w:val="ProductList-Body"/>
        <w:rPr>
          <w:rFonts w:asciiTheme="majorHAnsi" w:hAnsiTheme="majorHAnsi"/>
          <w:sz w:val="16"/>
          <w:szCs w:val="16"/>
        </w:rPr>
        <w:sectPr w:rsidR="00E70DF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Windows Intune pentru System Center Configuration Manager şi System Center Endpoint Protection (per utilizator)</w:t>
      </w:r>
      <w:r>
        <w:rPr>
          <w:rFonts w:asciiTheme="majorHAnsi" w:hAnsiTheme="majorHAnsi"/>
          <w:sz w:val="16"/>
          <w:szCs w:val="16"/>
        </w:rPr>
        <w:br/>
        <w:t>(„Programul de completare Windows Intune”)</w:t>
      </w:r>
    </w:p>
    <w:p w14:paraId="3FFD1CC0" w14:textId="77777777" w:rsidR="00E70DF8" w:rsidRPr="00256FC8" w:rsidRDefault="00E70DF8" w:rsidP="00E70DF8">
      <w:pPr>
        <w:pStyle w:val="ProductList-Body"/>
        <w:pBdr>
          <w:top w:val="single" w:sz="4" w:space="1" w:color="BFBFBF" w:themeColor="background1" w:themeShade="BF"/>
        </w:pBdr>
        <w:rPr>
          <w:b/>
          <w:color w:val="000000" w:themeColor="text1"/>
          <w:sz w:val="8"/>
          <w:szCs w:val="8"/>
          <w:lang w:eastAsia="en-US" w:bidi="ar-SA"/>
        </w:rPr>
      </w:pPr>
    </w:p>
    <w:p w14:paraId="6C44D148" w14:textId="77777777" w:rsidR="00E70DF8" w:rsidRPr="003C2FBE" w:rsidRDefault="00E70DF8" w:rsidP="00E70DF8">
      <w:pPr>
        <w:pStyle w:val="ProductList-Body"/>
        <w:tabs>
          <w:tab w:val="clear" w:pos="158"/>
          <w:tab w:val="left" w:pos="360"/>
        </w:tabs>
      </w:pPr>
      <w:r>
        <w:rPr>
          <w:b/>
          <w:color w:val="00188F"/>
        </w:rPr>
        <w:t>Notificări</w:t>
      </w:r>
    </w:p>
    <w:p w14:paraId="271DA7B3"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37B75146" w14:textId="77777777" w:rsidR="00E70DF8" w:rsidRPr="003C2FBE" w:rsidRDefault="00E70DF8" w:rsidP="00E70DF8">
      <w:pPr>
        <w:pStyle w:val="ProductList-Body"/>
      </w:pPr>
    </w:p>
    <w:p w14:paraId="0EB5BCB4" w14:textId="77777777" w:rsidR="00E70DF8" w:rsidRPr="003C2FBE" w:rsidRDefault="00E70DF8" w:rsidP="00E70DF8">
      <w:pPr>
        <w:pStyle w:val="ProductList-Body"/>
        <w:tabs>
          <w:tab w:val="clear" w:pos="158"/>
          <w:tab w:val="left" w:pos="180"/>
        </w:tabs>
      </w:pPr>
      <w:r>
        <w:rPr>
          <w:b/>
          <w:color w:val="00188F"/>
        </w:rPr>
        <w:t>Gestionarea dispozitivelor</w:t>
      </w:r>
    </w:p>
    <w:p w14:paraId="6D1509CC" w14:textId="77777777" w:rsidR="00E70DF8" w:rsidRPr="003C2FBE" w:rsidRDefault="00E70DF8" w:rsidP="00E70DF8">
      <w:pPr>
        <w:pStyle w:val="ProductList-Body"/>
        <w:tabs>
          <w:tab w:val="clear" w:pos="158"/>
          <w:tab w:val="left" w:pos="180"/>
        </w:tabs>
      </w:pPr>
      <w:r>
        <w:t>Fiecare utilizator căruia Clientul îi alocă o licenţă SL utilizator are dreptul să acceseze şi să utilizeze Serviciul online şi produsul software corelat (inclusiv produsul software System Center) pentru a gestiona maximum 15 dispozitive.</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lastRenderedPageBreak/>
        <w:t>Componente software Windows în produsul software System Center</w:t>
      </w:r>
    </w:p>
    <w:p w14:paraId="38BB58D5" w14:textId="77777777" w:rsidR="00E70DF8" w:rsidRPr="003C2FBE" w:rsidRDefault="00E70DF8" w:rsidP="00E70DF8">
      <w:pPr>
        <w:pStyle w:val="ProductList-Body"/>
        <w:tabs>
          <w:tab w:val="clear" w:pos="158"/>
          <w:tab w:val="left" w:pos="180"/>
        </w:tabs>
      </w:pPr>
      <w:r>
        <w:t xml:space="preserve">Produsul software System Center include una sau mai multe din următoarele componente software Windows: Microsoft .NET Framework, componente Microsoft Data Access, produse software Powershell şi anumite fişiere .dll asociate cu tehnologiile Microsoft Build, Windows Identity Foundation, Biblioteca Windows pentru JAVAScript, Debghelp.dll şi Web Deploy. Termenii licenţei care guvernează utilizarea Componentelor software Windows se găsesc în secţiunea Windows 8.1 Pro şi Enterprise din Termenii privind produsul. Termenii privind produsul se află la adresa </w:t>
      </w:r>
      <w:hyperlink r:id="rId45"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E70DF8">
      <w:pPr>
        <w:pStyle w:val="ProductList-Body"/>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139CAB48" w14:textId="77777777" w:rsidR="00E70DF8" w:rsidRPr="003C2FBE" w:rsidRDefault="00AF121C" w:rsidP="00E70DF8">
      <w:pPr>
        <w:pStyle w:val="ProductList-Body"/>
        <w:shd w:val="clear" w:color="auto" w:fill="A6A6A6" w:themeFill="background1" w:themeFillShade="A6"/>
        <w:spacing w:before="120" w:after="240"/>
        <w:jc w:val="right"/>
      </w:pPr>
      <w:hyperlink w:anchor="TableofContents" w:history="1">
        <w:r w:rsidR="00E70DF8" w:rsidRPr="00A21B53">
          <w:rPr>
            <w:rStyle w:val="Hyperlink"/>
            <w:sz w:val="16"/>
            <w:szCs w:val="16"/>
          </w:rPr>
          <w:t>Cuprins</w:t>
        </w:r>
      </w:hyperlink>
      <w:r w:rsidR="00E70DF8" w:rsidRPr="00A21B53">
        <w:rPr>
          <w:sz w:val="16"/>
          <w:szCs w:val="16"/>
        </w:rPr>
        <w:t>/</w:t>
      </w:r>
      <w:hyperlink w:anchor="GeneralTerms" w:history="1">
        <w:r w:rsidR="00E70DF8" w:rsidRPr="00A21B53">
          <w:rPr>
            <w:rStyle w:val="Hyperlink"/>
            <w:sz w:val="16"/>
            <w:szCs w:val="16"/>
          </w:rPr>
          <w:t>Termeni generali</w:t>
        </w:r>
      </w:hyperlink>
    </w:p>
    <w:p w14:paraId="00909494" w14:textId="42450087" w:rsidR="0068533D" w:rsidRPr="00903BB7" w:rsidRDefault="0068533D" w:rsidP="0068533D">
      <w:pPr>
        <w:pStyle w:val="ProductList-Offering2Heading"/>
        <w:outlineLvl w:val="2"/>
      </w:pPr>
      <w:r>
        <w:tab/>
      </w:r>
      <w:bookmarkStart w:id="151" w:name="_Toc453946633"/>
      <w:bookmarkStart w:id="152" w:name="_Toc462262738"/>
      <w:bookmarkStart w:id="153" w:name="_Toc451949071"/>
      <w:r>
        <w:t>Microsoft Learning</w:t>
      </w:r>
      <w:bookmarkEnd w:id="151"/>
      <w:bookmarkEnd w:id="152"/>
      <w:r>
        <w:t xml:space="preserve"> </w:t>
      </w:r>
      <w:bookmarkEnd w:id="153"/>
    </w:p>
    <w:bookmarkEnd w:id="146"/>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54" w:name="_Toc451949072"/>
      <w:r>
        <w:t>Licenţă SL de servicii pentru Microsoft Learning Imagine Academy</w:t>
      </w:r>
      <w:bookmarkEnd w:id="154"/>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46"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p w14:paraId="352D9504" w14:textId="77777777" w:rsidR="0068533D" w:rsidRPr="00903BB7" w:rsidRDefault="00AF121C"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68533D">
        <w:rPr>
          <w:sz w:val="16"/>
          <w:szCs w:val="16"/>
        </w:rPr>
        <w:t>/</w:t>
      </w:r>
      <w:hyperlink w:anchor="GeneralTerms" w:history="1">
        <w:r w:rsidR="0068533D">
          <w:rPr>
            <w:rStyle w:val="Hyperlink"/>
            <w:sz w:val="16"/>
            <w:szCs w:val="16"/>
          </w:rPr>
          <w:t>Termeni generali</w:t>
        </w:r>
      </w:hyperlink>
    </w:p>
    <w:p w14:paraId="3CA861FB" w14:textId="77777777" w:rsidR="001A140A" w:rsidRPr="006B4B3B" w:rsidRDefault="001A140A" w:rsidP="001A140A">
      <w:pPr>
        <w:pStyle w:val="ProductList-Offering2Heading"/>
        <w:rPr>
          <w:lang w:val="it-IT"/>
        </w:rPr>
      </w:pPr>
      <w:r w:rsidRPr="006B4B3B">
        <w:rPr>
          <w:lang w:val="it-IT"/>
        </w:rPr>
        <w:tab/>
      </w:r>
      <w:bookmarkStart w:id="155" w:name="_Toc462262739"/>
      <w:r>
        <w:rPr>
          <w:lang w:val="it-IT"/>
        </w:rPr>
        <w:t xml:space="preserve">Microsoft </w:t>
      </w:r>
      <w:r w:rsidRPr="006B4B3B">
        <w:rPr>
          <w:lang w:val="it-IT"/>
        </w:rPr>
        <w:t>Power BI Pro</w:t>
      </w:r>
      <w:bookmarkEnd w:id="155"/>
    </w:p>
    <w:bookmarkEnd w:id="147"/>
    <w:p w14:paraId="22C3B141" w14:textId="77777777" w:rsidR="001A140A" w:rsidRPr="00690C65" w:rsidRDefault="001A140A" w:rsidP="001A140A">
      <w:pPr>
        <w:pStyle w:val="ProductList-Body"/>
        <w:tabs>
          <w:tab w:val="clear" w:pos="158"/>
          <w:tab w:val="left" w:pos="360"/>
        </w:tabs>
      </w:pPr>
      <w:r>
        <w:rPr>
          <w:b/>
          <w:color w:val="00188F"/>
        </w:rPr>
        <w:t>Notificări</w:t>
      </w:r>
    </w:p>
    <w:p w14:paraId="4873C0A3" w14:textId="77777777" w:rsidR="001A140A" w:rsidRPr="00690C65" w:rsidRDefault="001A140A" w:rsidP="001A140A">
      <w:pPr>
        <w:pStyle w:val="ProductList-Body"/>
      </w:pPr>
      <w:r>
        <w:t xml:space="preserve">Se aplică notificările pentru Bing Maps din </w:t>
      </w:r>
      <w:hyperlink w:anchor="Attachment1" w:history="1">
        <w:r>
          <w:rPr>
            <w:rStyle w:val="Hyperlink"/>
          </w:rPr>
          <w:t>Anexa 1</w:t>
        </w:r>
      </w:hyperlink>
      <w:r>
        <w:t>.</w:t>
      </w:r>
    </w:p>
    <w:p w14:paraId="1BB205A2" w14:textId="77777777" w:rsidR="001A140A" w:rsidRPr="00690C65" w:rsidRDefault="00AF121C" w:rsidP="001A140A">
      <w:pPr>
        <w:pStyle w:val="ProductList-Body"/>
        <w:shd w:val="clear" w:color="auto" w:fill="A6A6A6" w:themeFill="background1" w:themeFillShade="A6"/>
        <w:spacing w:before="120" w:after="240"/>
        <w:jc w:val="right"/>
      </w:pPr>
      <w:hyperlink w:anchor="TableofContents" w:history="1">
        <w:r w:rsidR="001A140A">
          <w:rPr>
            <w:rStyle w:val="Hyperlink"/>
            <w:sz w:val="16"/>
            <w:szCs w:val="16"/>
          </w:rPr>
          <w:t>Cuprins</w:t>
        </w:r>
      </w:hyperlink>
      <w:r w:rsidR="001A140A">
        <w:rPr>
          <w:sz w:val="16"/>
          <w:szCs w:val="16"/>
        </w:rPr>
        <w:t>/</w:t>
      </w:r>
      <w:hyperlink w:anchor="GeneralTerms" w:history="1">
        <w:r w:rsidR="001A140A">
          <w:rPr>
            <w:rStyle w:val="Hyperlink"/>
            <w:sz w:val="16"/>
            <w:szCs w:val="16"/>
          </w:rPr>
          <w:t>Termeni generali</w:t>
        </w:r>
      </w:hyperlink>
    </w:p>
    <w:p w14:paraId="2DF134C3" w14:textId="77777777" w:rsidR="003301B6" w:rsidRPr="009C1170" w:rsidRDefault="003301B6" w:rsidP="003301B6">
      <w:pPr>
        <w:pStyle w:val="ProductList-Offering2Heading"/>
        <w:keepNext/>
        <w:outlineLvl w:val="2"/>
      </w:pPr>
      <w:r>
        <w:tab/>
      </w:r>
      <w:bookmarkStart w:id="156" w:name="_Toc457466455"/>
      <w:bookmarkStart w:id="157" w:name="_Toc462262740"/>
      <w:r>
        <w:t>Minecraft: Ediţia Education</w:t>
      </w:r>
      <w:bookmarkEnd w:id="156"/>
      <w:bookmarkEnd w:id="157"/>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321C1C8E" w14:textId="77777777" w:rsidR="003301B6" w:rsidRPr="009C1170" w:rsidRDefault="00AF121C" w:rsidP="003301B6">
      <w:pPr>
        <w:pStyle w:val="ProductList-Body"/>
        <w:shd w:val="clear" w:color="auto" w:fill="A6A6A6" w:themeFill="background1" w:themeFillShade="A6"/>
        <w:spacing w:before="120" w:after="240"/>
        <w:jc w:val="right"/>
        <w:rPr>
          <w:sz w:val="16"/>
          <w:szCs w:val="16"/>
        </w:rPr>
      </w:pPr>
      <w:hyperlink w:anchor="TableofContents" w:history="1">
        <w:r w:rsidR="003301B6">
          <w:rPr>
            <w:rStyle w:val="Hyperlink"/>
            <w:sz w:val="16"/>
            <w:szCs w:val="16"/>
          </w:rPr>
          <w:t>Cuprins</w:t>
        </w:r>
      </w:hyperlink>
      <w:r w:rsidR="003301B6">
        <w:rPr>
          <w:sz w:val="16"/>
          <w:szCs w:val="16"/>
        </w:rPr>
        <w:t>/</w:t>
      </w:r>
      <w:hyperlink w:anchor="GeneralTerms" w:history="1">
        <w:r w:rsidR="003301B6">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158" w:name="_Toc462262741"/>
      <w:r w:rsidR="00581CDB" w:rsidRPr="006B4B3B">
        <w:rPr>
          <w:lang w:val="it-IT"/>
        </w:rPr>
        <w:t>Office 365 Developer</w:t>
      </w:r>
      <w:bookmarkEnd w:id="158"/>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491AA8F9" w14:textId="77777777" w:rsidR="00581CDB" w:rsidRPr="00690C65" w:rsidRDefault="00AF121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782386C1" w14:textId="234B4DB7" w:rsidR="00D67A4B" w:rsidRPr="00AC4F51" w:rsidRDefault="00D67A4B" w:rsidP="005363B2">
      <w:pPr>
        <w:pStyle w:val="ProductList-Offering2Heading"/>
        <w:keepNext/>
        <w:rPr>
          <w:lang w:val="it-IT"/>
        </w:rPr>
      </w:pPr>
      <w:r w:rsidRPr="00AC4F51">
        <w:rPr>
          <w:lang w:val="it-IT"/>
        </w:rPr>
        <w:lastRenderedPageBreak/>
        <w:tab/>
      </w:r>
      <w:bookmarkStart w:id="159" w:name="_Toc462262742"/>
      <w:r w:rsidRPr="00AC4F51">
        <w:rPr>
          <w:lang w:val="it-IT"/>
        </w:rPr>
        <w:t>API pentru traducători</w:t>
      </w:r>
      <w:bookmarkEnd w:id="159"/>
    </w:p>
    <w:p w14:paraId="3779266A" w14:textId="3DF23AA1" w:rsidR="00D67A4B" w:rsidRPr="00690C65" w:rsidRDefault="00D67A4B" w:rsidP="00A914BF">
      <w:pPr>
        <w:pStyle w:val="ProductList-Body"/>
      </w:pPr>
      <w:r>
        <w:t xml:space="preserve">Clientul are dreptul să utilizeze API-ul pentru traducători în conformitate cu Termenii de utilizare ale API-ului pentru traducători, inclusiv cu termenii ulteriori, disponibili la </w:t>
      </w:r>
      <w:hyperlink r:id="rId47" w:history="1">
        <w:r>
          <w:rPr>
            <w:rStyle w:val="Hyperlink"/>
          </w:rPr>
          <w:t>http://aka.ms/translatortou</w:t>
        </w:r>
      </w:hyperlink>
      <w:r>
        <w:t xml:space="preserve"> şi cu Angajamentul de respectare a confidenţialităţii pentru traducători de la adresa </w:t>
      </w:r>
      <w:hyperlink r:id="rId48" w:history="1">
        <w:r>
          <w:rPr>
            <w:rStyle w:val="Hyperlink"/>
          </w:rPr>
          <w:t>http://aka.ms/translatorprivacy</w:t>
        </w:r>
      </w:hyperlink>
      <w:r>
        <w:t>.</w:t>
      </w:r>
    </w:p>
    <w:p w14:paraId="472476E8" w14:textId="75F2672B" w:rsidR="00D67A4B" w:rsidRPr="00690C65" w:rsidRDefault="00AF121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675CC73C" w14:textId="77777777" w:rsidR="0068533D" w:rsidRPr="00903BB7" w:rsidRDefault="0068533D" w:rsidP="0068533D">
      <w:pPr>
        <w:pStyle w:val="ProductList-Offering2Heading"/>
        <w:outlineLvl w:val="2"/>
      </w:pPr>
      <w:r>
        <w:tab/>
      </w:r>
      <w:bookmarkStart w:id="160" w:name="_Toc453946637"/>
      <w:bookmarkStart w:id="161" w:name="_Toc462262743"/>
      <w:r>
        <w:t>Sistemul de operare desktop Windows</w:t>
      </w:r>
      <w:bookmarkEnd w:id="160"/>
      <w:bookmarkEnd w:id="161"/>
    </w:p>
    <w:p w14:paraId="6D542974" w14:textId="77777777" w:rsidR="0068533D" w:rsidRPr="00903BB7" w:rsidRDefault="0068533D" w:rsidP="0068533D">
      <w:pPr>
        <w:pStyle w:val="ProductList-Body"/>
      </w:pPr>
      <w:r>
        <w:rPr>
          <w:b/>
          <w:color w:val="00188F"/>
        </w:rPr>
        <w:t>Conservarea datelor</w:t>
      </w:r>
    </w:p>
    <w:p w14:paraId="50C72D1E" w14:textId="77777777" w:rsidR="0068533D" w:rsidRPr="00903BB7" w:rsidRDefault="0068533D" w:rsidP="0068533D">
      <w:pPr>
        <w:pStyle w:val="ProductList-Body"/>
      </w:pPr>
      <w:r>
        <w:t xml:space="preserve">Partea din produs Protecţia avansată împotriva ameninţărilor Windows Defender nu conţine Date client care pot fi culese, aşadar termenii privind culegerea Datelor clientului din OST nu se aplică. </w:t>
      </w:r>
    </w:p>
    <w:p w14:paraId="041AB9FC" w14:textId="77777777" w:rsidR="0068533D" w:rsidRPr="00903BB7" w:rsidRDefault="00AF121C"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68533D">
        <w:rPr>
          <w:sz w:val="16"/>
          <w:szCs w:val="16"/>
        </w:rPr>
        <w:t>/</w:t>
      </w:r>
      <w:hyperlink w:anchor="GeneralTerms" w:history="1">
        <w:r w:rsidR="0068533D">
          <w:rPr>
            <w:rStyle w:val="Hyperlink"/>
            <w:sz w:val="16"/>
            <w:szCs w:val="16"/>
          </w:rPr>
          <w:t>Termeni generali</w:t>
        </w:r>
      </w:hyperlink>
    </w:p>
    <w:p w14:paraId="2A97184F" w14:textId="1158C3D0" w:rsidR="000E6ED8" w:rsidRPr="006B4B3B" w:rsidRDefault="00414009" w:rsidP="006F51FB">
      <w:pPr>
        <w:pStyle w:val="ProductList-Offering2Heading"/>
        <w:rPr>
          <w:lang w:val="ro-RO"/>
        </w:rPr>
      </w:pPr>
      <w:r w:rsidRPr="006B4B3B">
        <w:rPr>
          <w:lang w:val="ro-RO"/>
        </w:rPr>
        <w:tab/>
      </w:r>
      <w:bookmarkStart w:id="162" w:name="_Toc462262744"/>
      <w:r w:rsidRPr="006B4B3B">
        <w:rPr>
          <w:lang w:val="ro-RO"/>
        </w:rPr>
        <w:t>Yammer Enterprise</w:t>
      </w:r>
      <w:bookmarkEnd w:id="162"/>
    </w:p>
    <w:p w14:paraId="5410FCE3" w14:textId="77777777" w:rsidR="005363B2" w:rsidRPr="000772BE" w:rsidRDefault="005363B2" w:rsidP="005363B2">
      <w:pPr>
        <w:pStyle w:val="ProductList-Body"/>
      </w:pPr>
      <w:r>
        <w:rPr>
          <w:b/>
          <w:color w:val="00188F"/>
        </w:rPr>
        <w:t>Notificări</w:t>
      </w:r>
    </w:p>
    <w:p w14:paraId="3AD5EAEF" w14:textId="7996AFAE" w:rsidR="005363B2" w:rsidRDefault="005363B2" w:rsidP="005363B2">
      <w:pPr>
        <w:pStyle w:val="ProductList-Body"/>
        <w:rPr>
          <w:b/>
          <w:color w:val="00188F"/>
        </w:rPr>
      </w:pP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0731A4E0" w14:textId="77777777" w:rsidR="005363B2" w:rsidRDefault="005363B2" w:rsidP="00D67A4B">
      <w:pPr>
        <w:pStyle w:val="ProductList-Body"/>
        <w:rPr>
          <w:b/>
          <w:color w:val="00188F"/>
        </w:rPr>
      </w:pPr>
    </w:p>
    <w:p w14:paraId="669D9CAE" w14:textId="5A9E550C" w:rsidR="00D67A4B" w:rsidRPr="00690C65" w:rsidRDefault="00D67A4B" w:rsidP="00D67A4B">
      <w:pPr>
        <w:pStyle w:val="ProductList-Body"/>
      </w:pPr>
      <w:r>
        <w:rPr>
          <w:b/>
          <w:color w:val="00188F"/>
        </w:rPr>
        <w:t>Utilizatorii externi</w:t>
      </w:r>
    </w:p>
    <w:p w14:paraId="7EEBD74F" w14:textId="47909BD2" w:rsidR="00D67A4B" w:rsidRPr="00690C65" w:rsidRDefault="00D67A4B" w:rsidP="00D67A4B">
      <w:pPr>
        <w:pStyle w:val="ProductList-Body"/>
      </w:pPr>
      <w:r>
        <w:t>Utilizatorii externi invitaţi la Yammer prin funcţia de reţea externă nu au nevoie de licenţe SL utilizator.</w:t>
      </w:r>
    </w:p>
    <w:p w14:paraId="76302AA6" w14:textId="3EA83917" w:rsidR="00D67A4B" w:rsidRPr="00690C65" w:rsidRDefault="00AF121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355E55">
        <w:rPr>
          <w:sz w:val="16"/>
          <w:szCs w:val="16"/>
        </w:rPr>
        <w:t>/</w:t>
      </w:r>
      <w:hyperlink w:anchor="GeneralTerms" w:history="1">
        <w:r w:rsidR="00355E55">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3" w:name="Attachment1"/>
      <w:bookmarkStart w:id="164" w:name="_Toc462262745"/>
      <w:r>
        <w:lastRenderedPageBreak/>
        <w:t>Anexa 1 – Notificările</w:t>
      </w:r>
      <w:bookmarkEnd w:id="163"/>
      <w:bookmarkEnd w:id="164"/>
    </w:p>
    <w:p w14:paraId="2F4609B8" w14:textId="0A35F4A9" w:rsidR="004D27A6" w:rsidRPr="006B4B3B" w:rsidRDefault="00D67A4B" w:rsidP="006F51FB">
      <w:pPr>
        <w:pStyle w:val="ProductList-Offering1Heading"/>
        <w:rPr>
          <w:lang w:val="ro-RO"/>
        </w:rPr>
      </w:pPr>
      <w:bookmarkStart w:id="165" w:name="_Toc462262746"/>
      <w:r w:rsidRPr="006B4B3B">
        <w:rPr>
          <w:lang w:val="ro-RO"/>
        </w:rPr>
        <w:t>Bing Maps</w:t>
      </w:r>
      <w:bookmarkEnd w:id="165"/>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49" w:history="1">
        <w:r>
          <w:rPr>
            <w:rStyle w:val="Hyperlink"/>
          </w:rPr>
          <w:t>go.microsoft.com/?linkid=9710837</w:t>
        </w:r>
      </w:hyperlink>
      <w:r>
        <w:t xml:space="preserve">, şi Angajamentul de respectare a confidenţialităţii pentru Bing Maps, aflat la adresa </w:t>
      </w:r>
      <w:hyperlink r:id="rId50" w:history="1">
        <w:r>
          <w:rPr>
            <w:rStyle w:val="Hyperlink"/>
          </w:rPr>
          <w:t>go.microsoft.com/fwlink/?LinkID=248686</w:t>
        </w:r>
      </w:hyperlink>
      <w:r>
        <w:t>.</w:t>
      </w:r>
    </w:p>
    <w:bookmarkStart w:id="166" w:name="_Toc431459551"/>
    <w:p w14:paraId="6D19495F" w14:textId="77777777" w:rsidR="005363B2" w:rsidRPr="000772BE" w:rsidRDefault="005363B2" w:rsidP="005363B2">
      <w:pPr>
        <w:pStyle w:val="ProductList-Body"/>
        <w:shd w:val="clear" w:color="auto" w:fill="A6A6A6" w:themeFill="background1" w:themeFillShade="A6"/>
        <w:spacing w:before="120" w:after="240"/>
        <w:jc w:val="right"/>
      </w:pPr>
      <w:r>
        <w:fldChar w:fldCharType="begin"/>
      </w:r>
      <w:r>
        <w:instrText>HYPERLINK \l "Cuprins"</w:instrText>
      </w:r>
      <w:r>
        <w:fldChar w:fldCharType="separate"/>
      </w:r>
      <w:r>
        <w:rPr>
          <w:rStyle w:val="Hyperlink"/>
          <w:sz w:val="16"/>
          <w:szCs w:val="16"/>
        </w:rPr>
        <w:t>Cuprins</w:t>
      </w:r>
      <w:r>
        <w:fldChar w:fldCharType="end"/>
      </w:r>
      <w:r>
        <w:rPr>
          <w:sz w:val="16"/>
          <w:szCs w:val="16"/>
        </w:rPr>
        <w:t>/</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167" w:name="_Toc462262747"/>
      <w:bookmarkStart w:id="168" w:name="ProfessionalServices"/>
      <w:r w:rsidRPr="006B4B3B">
        <w:rPr>
          <w:lang w:val="ro-RO"/>
        </w:rPr>
        <w:t>Serviciile profesionale</w:t>
      </w:r>
      <w:bookmarkEnd w:id="166"/>
      <w:bookmarkEnd w:id="167"/>
    </w:p>
    <w:bookmarkEnd w:id="168"/>
    <w:p w14:paraId="352A2180" w14:textId="77777777" w:rsidR="00492D33" w:rsidRDefault="00492D33" w:rsidP="00492D33">
      <w:pPr>
        <w:pStyle w:val="ProductList-Body"/>
      </w:pPr>
      <w:r>
        <w:t>Clientul poate fi eligibil să primească de la Microsoft servicii de asistenţă pentru clienţi şi de consultanţă pentru acest Serviciu online. În baza contractului de licenţiere de volum al Clientului, aceste servicii sunt „Servicii profesionale”. În cazul în care contractul de licenţiere de volum semnat de Client acoperă doar Servicii online (şi nu defineşte Servicii profesionale), aceste servicii vor fi furnizate în baza „Termenilor Serviciile profesionale” de mai jos.</w:t>
      </w:r>
    </w:p>
    <w:p w14:paraId="2C53FDEC" w14:textId="77777777" w:rsidR="00492D33" w:rsidRDefault="00492D33" w:rsidP="00492D33">
      <w:pPr>
        <w:pStyle w:val="ProductList-Body"/>
      </w:pPr>
    </w:p>
    <w:p w14:paraId="2D411915" w14:textId="77777777" w:rsidR="00492D33" w:rsidRDefault="00492D33" w:rsidP="00492D33">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Toate informaţiile trimise la Microsoft în legătură cu aceste Servicii profesionale sunt protejate prin termenii privind confidenţialitatea din contractul de licenţiere în volum semnat de Client</w:t>
      </w:r>
      <w:r>
        <w:rPr>
          <w:szCs w:val="18"/>
        </w:rPr>
        <w:t>.</w:t>
      </w:r>
    </w:p>
    <w:p w14:paraId="356C0602" w14:textId="77777777" w:rsidR="00492D33" w:rsidRDefault="00492D33" w:rsidP="00492D33">
      <w:pPr>
        <w:pStyle w:val="ProductList-Body"/>
      </w:pPr>
    </w:p>
    <w:p w14:paraId="0C2F4A3B" w14:textId="77777777" w:rsidR="00492D33" w:rsidRDefault="00492D33" w:rsidP="00492D33">
      <w:pPr>
        <w:pStyle w:val="ProductList-Body"/>
      </w:pPr>
      <w:r>
        <w:t>La aceste Servicii profesionale se pot aplica termeni suplimentari, dar numai în măsura în care termenii respectivi nu intră în conflict cu această notificare.</w:t>
      </w:r>
    </w:p>
    <w:p w14:paraId="56B6998F" w14:textId="77777777" w:rsidR="005363B2" w:rsidRPr="000772BE" w:rsidRDefault="005363B2" w:rsidP="005363B2">
      <w:pPr>
        <w:pStyle w:val="ProductList-Body"/>
      </w:pPr>
    </w:p>
    <w:p w14:paraId="362DD752" w14:textId="77777777" w:rsidR="005363B2" w:rsidRPr="000772BE" w:rsidRDefault="005363B2" w:rsidP="005363B2">
      <w:pPr>
        <w:pStyle w:val="ProductList-Body"/>
      </w:pPr>
      <w:r>
        <w:rPr>
          <w:b/>
          <w:color w:val="00188F"/>
        </w:rPr>
        <w:t>Termenii Serviciilor profesionale MPSA</w:t>
      </w:r>
    </w:p>
    <w:p w14:paraId="7679D774" w14:textId="77777777" w:rsidR="005363B2" w:rsidRPr="000772BE" w:rsidRDefault="005363B2" w:rsidP="005363B2">
      <w:pPr>
        <w:pStyle w:val="ProductList-Body"/>
      </w:pPr>
      <w:r>
        <w:rPr>
          <w:b/>
          <w:color w:val="00188F"/>
        </w:rPr>
        <w:t>Definiţie</w:t>
      </w:r>
    </w:p>
    <w:p w14:paraId="3B4B7CBE" w14:textId="77777777" w:rsidR="005363B2" w:rsidRPr="000772BE" w:rsidRDefault="005363B2" w:rsidP="005363B2">
      <w:pPr>
        <w:pStyle w:val="ProductList-Body"/>
      </w:pPr>
      <w:r>
        <w:t>Toate serviciile pentru care se aplică această notificare sunt definite colectiv „Servicii profesionale”.</w:t>
      </w:r>
    </w:p>
    <w:p w14:paraId="59FD6BC0" w14:textId="77777777" w:rsidR="005363B2" w:rsidRPr="000772BE" w:rsidRDefault="005363B2" w:rsidP="005363B2">
      <w:pPr>
        <w:pStyle w:val="ProductList-Body"/>
      </w:pPr>
    </w:p>
    <w:p w14:paraId="6A1B7FB6" w14:textId="77777777" w:rsidR="005363B2" w:rsidRPr="000772BE" w:rsidRDefault="005363B2" w:rsidP="005363B2">
      <w:pPr>
        <w:pStyle w:val="ProductList-Body"/>
      </w:pPr>
      <w:r>
        <w:rPr>
          <w:b/>
          <w:color w:val="00188F"/>
        </w:rPr>
        <w:t>Obligaţiile Părţilor</w:t>
      </w:r>
    </w:p>
    <w:p w14:paraId="3BFF5697" w14:textId="77777777" w:rsidR="005363B2" w:rsidRPr="000772BE" w:rsidRDefault="005363B2" w:rsidP="005363B2">
      <w:pPr>
        <w:pStyle w:val="ProductList-Body"/>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5363B2">
      <w:pPr>
        <w:pStyle w:val="ProductList-Body"/>
      </w:pPr>
    </w:p>
    <w:p w14:paraId="7F8A5F96" w14:textId="77777777" w:rsidR="005363B2" w:rsidRPr="000772BE" w:rsidRDefault="005363B2" w:rsidP="005363B2">
      <w:pPr>
        <w:pStyle w:val="ProductList-Body"/>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5363B2">
      <w:pPr>
        <w:pStyle w:val="ProductList-Body"/>
      </w:pPr>
    </w:p>
    <w:p w14:paraId="6966F68B" w14:textId="77777777" w:rsidR="005363B2" w:rsidRPr="000772BE" w:rsidRDefault="005363B2" w:rsidP="005363B2">
      <w:pPr>
        <w:pStyle w:val="ProductList-Body"/>
      </w:pPr>
      <w:r>
        <w:rPr>
          <w:b/>
          <w:color w:val="00188F"/>
        </w:rPr>
        <w:t>Limitarea răspunderii</w:t>
      </w:r>
    </w:p>
    <w:p w14:paraId="2E0D1720" w14:textId="77777777" w:rsidR="005363B2" w:rsidRPr="000772BE" w:rsidRDefault="005363B2" w:rsidP="005363B2">
      <w:pPr>
        <w:pStyle w:val="ProductList-Body"/>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5363B2">
      <w:pPr>
        <w:pStyle w:val="ProductList-Body"/>
      </w:pPr>
    </w:p>
    <w:p w14:paraId="2B1A869C" w14:textId="77777777" w:rsidR="0019279F" w:rsidRPr="003C69A1" w:rsidRDefault="0019279F" w:rsidP="0019279F">
      <w:pPr>
        <w:pStyle w:val="ProductList-Body"/>
        <w:outlineLvl w:val="2"/>
      </w:pPr>
      <w:r>
        <w:rPr>
          <w:b/>
          <w:color w:val="00188F"/>
        </w:rPr>
        <w:t>Remedierile</w:t>
      </w:r>
    </w:p>
    <w:p w14:paraId="33AAD4F5" w14:textId="77777777" w:rsidR="0019279F" w:rsidRPr="003C69A1" w:rsidRDefault="0019279F" w:rsidP="0019279F">
      <w:pPr>
        <w:pStyle w:val="ProductList-Body"/>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19279F">
      <w:pPr>
        <w:pStyle w:val="ProductList-Body"/>
      </w:pPr>
    </w:p>
    <w:p w14:paraId="33135590" w14:textId="77777777" w:rsidR="0019279F" w:rsidRPr="003C69A1" w:rsidRDefault="0019279F" w:rsidP="0019279F">
      <w:pPr>
        <w:pStyle w:val="ProductList-Body"/>
        <w:outlineLvl w:val="2"/>
      </w:pPr>
      <w:r>
        <w:rPr>
          <w:b/>
          <w:color w:val="00188F"/>
        </w:rPr>
        <w:t>Lucrările preexistente</w:t>
      </w:r>
    </w:p>
    <w:p w14:paraId="07C655AD" w14:textId="77777777" w:rsidR="0019279F" w:rsidRPr="003C69A1" w:rsidRDefault="0019279F" w:rsidP="0019279F">
      <w:pPr>
        <w:pStyle w:val="ProductList-Body"/>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3C69A1" w:rsidRDefault="0019279F" w:rsidP="0019279F">
      <w:pPr>
        <w:pStyle w:val="ProductList-Body"/>
      </w:pPr>
    </w:p>
    <w:p w14:paraId="23FF79FC" w14:textId="77777777" w:rsidR="0019279F" w:rsidRPr="003C69A1" w:rsidRDefault="0019279F" w:rsidP="0019279F">
      <w:pPr>
        <w:pStyle w:val="ProductList-Body"/>
        <w:keepNext/>
      </w:pPr>
      <w:r>
        <w:rPr>
          <w:b/>
          <w:color w:val="00188F"/>
        </w:rPr>
        <w:t>Elementele livrate aferente serviciilor</w:t>
      </w:r>
    </w:p>
    <w:p w14:paraId="1AF78101" w14:textId="77777777" w:rsidR="0019279F" w:rsidRPr="003C69A1" w:rsidRDefault="0019279F" w:rsidP="0019279F">
      <w:pPr>
        <w:pStyle w:val="ProductList-Body"/>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3C69A1" w:rsidRDefault="0019279F" w:rsidP="0019279F">
      <w:pPr>
        <w:pStyle w:val="ProductList-Body"/>
      </w:pPr>
    </w:p>
    <w:p w14:paraId="00569CFA" w14:textId="77777777" w:rsidR="0019279F" w:rsidRPr="003C69A1" w:rsidRDefault="0019279F" w:rsidP="0019279F">
      <w:pPr>
        <w:pStyle w:val="ProductList-Body"/>
        <w:tabs>
          <w:tab w:val="clear" w:pos="158"/>
          <w:tab w:val="left" w:pos="360"/>
        </w:tabs>
      </w:pPr>
      <w:r>
        <w:rPr>
          <w:b/>
          <w:color w:val="00188F"/>
        </w:rPr>
        <w:t>Tehnologie care nu aparţine companiei Microsoft</w:t>
      </w:r>
    </w:p>
    <w:p w14:paraId="15D0C07F" w14:textId="77777777" w:rsidR="0019279F" w:rsidRPr="003C69A1" w:rsidRDefault="0019279F" w:rsidP="0019279F">
      <w:pPr>
        <w:pStyle w:val="ProductList-Body"/>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0772BE" w:rsidRDefault="005363B2" w:rsidP="005363B2">
      <w:pPr>
        <w:pStyle w:val="ProductList-Body"/>
      </w:pPr>
    </w:p>
    <w:p w14:paraId="63CC0C57" w14:textId="77777777" w:rsidR="005363B2" w:rsidRPr="000772BE" w:rsidRDefault="005363B2" w:rsidP="005363B2">
      <w:pPr>
        <w:pStyle w:val="ProductList-Body"/>
        <w:outlineLvl w:val="2"/>
      </w:pPr>
      <w:r>
        <w:rPr>
          <w:b/>
          <w:color w:val="00188F"/>
        </w:rPr>
        <w:t>Drepturile Afiliaţilor</w:t>
      </w:r>
    </w:p>
    <w:p w14:paraId="260258EC" w14:textId="77777777" w:rsidR="005363B2" w:rsidRPr="000772BE" w:rsidRDefault="005363B2" w:rsidP="005363B2">
      <w:pPr>
        <w:pStyle w:val="ProductList-Body"/>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0772BE" w:rsidRDefault="005363B2" w:rsidP="005363B2">
      <w:pPr>
        <w:pStyle w:val="ProductList-Body"/>
      </w:pPr>
    </w:p>
    <w:p w14:paraId="5C022A35" w14:textId="77777777" w:rsidR="005363B2" w:rsidRPr="000772BE" w:rsidRDefault="005363B2" w:rsidP="005363B2">
      <w:pPr>
        <w:pStyle w:val="ProductList-Body"/>
      </w:pPr>
      <w:r>
        <w:rPr>
          <w:b/>
          <w:color w:val="00188F"/>
        </w:rPr>
        <w:t>Clienţii care sunt entităţi guvernamentale.</w:t>
      </w:r>
    </w:p>
    <w:p w14:paraId="5A1A0DC4" w14:textId="77777777" w:rsidR="005363B2" w:rsidRPr="000772BE" w:rsidRDefault="005363B2" w:rsidP="005363B2">
      <w:pPr>
        <w:pStyle w:val="ProductList-Body"/>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p w14:paraId="348F023A" w14:textId="77777777" w:rsidR="005363B2" w:rsidRPr="000772BE" w:rsidRDefault="00AF121C" w:rsidP="005363B2">
      <w:pPr>
        <w:pStyle w:val="ProductList-Body"/>
        <w:shd w:val="clear" w:color="auto" w:fill="A6A6A6" w:themeFill="background1" w:themeFillShade="A6"/>
        <w:spacing w:before="120" w:after="24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169" w:name="_Toc451949080"/>
      <w:bookmarkStart w:id="170" w:name="_Toc462262748"/>
      <w:r w:rsidRPr="001A140A">
        <w:rPr>
          <w:lang w:val="it-IT"/>
        </w:rPr>
        <w:t>Adăugarea unei notificări referitoare la codificarea H.265/HEVC în Serviciile Azure Media</w:t>
      </w:r>
      <w:bookmarkEnd w:id="169"/>
      <w:bookmarkEnd w:id="170"/>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3FB97CD6" w14:textId="77777777" w:rsidR="001A140A" w:rsidRPr="00585A48" w:rsidRDefault="00AF121C" w:rsidP="001A140A">
      <w:pPr>
        <w:pStyle w:val="ProductList-Body"/>
        <w:shd w:val="clear" w:color="auto" w:fill="A6A6A6" w:themeFill="background1" w:themeFillShade="A6"/>
        <w:spacing w:before="120" w:after="240"/>
        <w:jc w:val="right"/>
        <w:rPr>
          <w:sz w:val="16"/>
          <w:szCs w:val="16"/>
        </w:rPr>
      </w:pPr>
      <w:hyperlink w:anchor="TableofContents" w:history="1">
        <w:r w:rsidR="001A140A">
          <w:rPr>
            <w:rStyle w:val="Hyperlink"/>
            <w:sz w:val="16"/>
            <w:szCs w:val="16"/>
          </w:rPr>
          <w:t>Cuprins</w:t>
        </w:r>
      </w:hyperlink>
      <w:r w:rsidR="001A140A">
        <w:rPr>
          <w:sz w:val="16"/>
          <w:szCs w:val="16"/>
        </w:rPr>
        <w:t>/</w:t>
      </w:r>
      <w:hyperlink w:anchor="GeneralTerms" w:history="1">
        <w:r w:rsidR="001A140A">
          <w:rPr>
            <w:rStyle w:val="Hyperlink"/>
            <w:sz w:val="16"/>
            <w:szCs w:val="16"/>
          </w:rPr>
          <w:t>Termeni generali</w:t>
        </w:r>
      </w:hyperlink>
    </w:p>
    <w:p w14:paraId="7C9D16CC" w14:textId="370B6D3C" w:rsidR="00D67A4B" w:rsidRPr="006B4B3B" w:rsidRDefault="00A27D70" w:rsidP="006F51FB">
      <w:pPr>
        <w:pStyle w:val="ProductList-Offering1Heading"/>
        <w:rPr>
          <w:lang w:val="ro-RO"/>
        </w:rPr>
      </w:pPr>
      <w:bookmarkStart w:id="171" w:name="_Toc462262749"/>
      <w:r w:rsidRPr="006B4B3B">
        <w:rPr>
          <w:lang w:val="ro-RO"/>
        </w:rPr>
        <w:t>Notificarea privind standardul vizual H.264/AVC, standardul video VC-1, standardul vizual MPEG-4 şi standardul video MPEG-2</w:t>
      </w:r>
      <w:bookmarkEnd w:id="171"/>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688735FD" w14:textId="77777777" w:rsidR="005363B2" w:rsidRPr="00690C65" w:rsidRDefault="00AF121C"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6AB55A70" w14:textId="77777777" w:rsidR="00492D33" w:rsidRDefault="00492D33" w:rsidP="00492D33">
      <w:pPr>
        <w:pStyle w:val="ProductList-SectionHeading"/>
        <w:outlineLvl w:val="0"/>
      </w:pPr>
      <w:bookmarkStart w:id="172" w:name="_Toc462262750"/>
      <w:bookmarkStart w:id="173" w:name="Attachment2"/>
      <w:r>
        <w:lastRenderedPageBreak/>
        <w:t>Anexa 2 – Suitele de licenţă pe bază de abonament</w:t>
      </w:r>
      <w:bookmarkEnd w:id="172"/>
    </w:p>
    <w:bookmarkEnd w:id="173"/>
    <w:p w14:paraId="4A5B74D2" w14:textId="2D498A0E" w:rsidR="00492D33" w:rsidRDefault="00492D33" w:rsidP="00492D33">
      <w:pPr>
        <w:pStyle w:val="ProductList-Body"/>
        <w:spacing w:after="120"/>
        <w:jc w:val="both"/>
      </w:pPr>
      <w:r>
        <w:t xml:space="preserve">Este posibil ca Serviciile online să fie disponibile pentru achiziţionare doar ca suite de Servicii online. În tabelul următor, dacă o celulă este colorată în </w:t>
      </w:r>
      <w:r>
        <w:rPr>
          <w:color w:val="000000" w:themeColor="text1"/>
          <w:shd w:val="clear" w:color="auto" w:fill="4668C5"/>
        </w:rPr>
        <w:t>albastru</w:t>
      </w:r>
      <w:r>
        <w:rPr>
          <w:color w:val="000000" w:themeColor="text1"/>
        </w:rPr>
        <w:t xml:space="preserve"> pe rândul cu un Serviciu online</w:t>
      </w:r>
      <w:r>
        <w:t>, suita de licenţe SL pentru coloana în care se află celula respectivă întruneşte cerinţele privind licenţele SL pentru Serviciul online marcat în celulă.</w:t>
      </w:r>
    </w:p>
    <w:tbl>
      <w:tblPr>
        <w:tblW w:w="10807"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396"/>
        <w:gridCol w:w="423"/>
        <w:gridCol w:w="808"/>
        <w:gridCol w:w="720"/>
        <w:gridCol w:w="749"/>
        <w:gridCol w:w="414"/>
        <w:gridCol w:w="378"/>
        <w:gridCol w:w="774"/>
        <w:gridCol w:w="621"/>
        <w:gridCol w:w="574"/>
      </w:tblGrid>
      <w:tr w:rsidR="00E70DF8" w14:paraId="00CD5B9B" w14:textId="77777777" w:rsidTr="002B4B0D">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66F27D42" w14:textId="77777777" w:rsidR="00E70DF8" w:rsidRDefault="00E70DF8" w:rsidP="002B4B0D">
            <w:pPr>
              <w:pStyle w:val="ProductList-Body"/>
              <w:tabs>
                <w:tab w:val="clear" w:pos="158"/>
                <w:tab w:val="left" w:pos="720"/>
              </w:tabs>
              <w:spacing w:line="256" w:lineRule="auto"/>
              <w:ind w:left="-108"/>
              <w:rPr>
                <w:sz w:val="22"/>
              </w:rPr>
            </w:pPr>
            <w:r>
              <w:rPr>
                <w:sz w:val="22"/>
              </w:rPr>
              <w:t>Serviciu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FBC4D07" w14:textId="77777777" w:rsidR="00E70DF8" w:rsidRPr="003C2FBE" w:rsidRDefault="00E70DF8" w:rsidP="002B4B0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5E3EFA3" w14:textId="77777777" w:rsidR="00E70DF8" w:rsidRDefault="00E70DF8" w:rsidP="002B4B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46D4836" w14:textId="77777777" w:rsidR="00E70DF8" w:rsidRPr="003C2FBE" w:rsidRDefault="00E70DF8" w:rsidP="002B4B0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F780D2B" w14:textId="77777777" w:rsidR="00E70DF8" w:rsidRDefault="00E70DF8" w:rsidP="002B4B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pentru Guvern</w:t>
            </w:r>
          </w:p>
        </w:tc>
        <w:tc>
          <w:tcPr>
            <w:tcW w:w="819" w:type="dxa"/>
            <w:gridSpan w:val="2"/>
            <w:tcBorders>
              <w:top w:val="single" w:sz="12" w:space="0" w:color="FFFFFF" w:themeColor="background1"/>
              <w:left w:val="nil"/>
              <w:right w:val="single" w:sz="12" w:space="0" w:color="FFFFFF" w:themeColor="background1"/>
            </w:tcBorders>
            <w:shd w:val="clear" w:color="auto" w:fill="0072C6"/>
            <w:hideMark/>
          </w:tcPr>
          <w:p w14:paraId="2B9E0463" w14:textId="77777777" w:rsidR="00E70DF8" w:rsidRPr="003C2FBE" w:rsidRDefault="00E70DF8" w:rsidP="002B4B0D">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681B14AB" w14:textId="77777777" w:rsidR="00E70DF8" w:rsidRDefault="00E70DF8" w:rsidP="002B4B0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0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1F4C1A1" w14:textId="77777777" w:rsidR="00E70DF8" w:rsidRPr="003C2FBE" w:rsidRDefault="00E70DF8" w:rsidP="002B4B0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5B531B3" w14:textId="77777777" w:rsidR="00E70DF8" w:rsidRPr="003C2FBE" w:rsidRDefault="00E70DF8" w:rsidP="002B4B0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234095BE" w14:textId="77777777" w:rsidR="00E70DF8" w:rsidRDefault="00E70DF8" w:rsidP="002B4B0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BD5B35" w14:textId="77777777" w:rsidR="00E70DF8" w:rsidRPr="003C2FBE" w:rsidRDefault="00E70DF8" w:rsidP="002B4B0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E610182" w14:textId="77777777" w:rsidR="00E70DF8" w:rsidRPr="003C2FBE" w:rsidRDefault="00E70DF8" w:rsidP="002B4B0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0A839872" w14:textId="77777777" w:rsidR="00E70DF8" w:rsidRDefault="00E70DF8" w:rsidP="002B4B0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4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57BF413" w14:textId="77777777" w:rsidR="00E70DF8" w:rsidRPr="003C2FBE" w:rsidRDefault="00E70DF8" w:rsidP="002B4B0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F4F729E" w14:textId="77777777" w:rsidR="00E70DF8" w:rsidRPr="003C2FBE" w:rsidRDefault="00E70DF8" w:rsidP="002B4B0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IMM-uri</w:t>
            </w:r>
          </w:p>
          <w:p w14:paraId="15ECD8AA" w14:textId="77777777" w:rsidR="00E70DF8" w:rsidRDefault="00E70DF8" w:rsidP="002B4B0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92" w:type="dxa"/>
            <w:gridSpan w:val="2"/>
            <w:tcBorders>
              <w:top w:val="single" w:sz="12" w:space="0" w:color="FFFFFF" w:themeColor="background1"/>
              <w:left w:val="single" w:sz="12" w:space="0" w:color="FFFFFF" w:themeColor="background1"/>
              <w:right w:val="nil"/>
            </w:tcBorders>
            <w:shd w:val="clear" w:color="auto" w:fill="0072C6"/>
            <w:hideMark/>
          </w:tcPr>
          <w:p w14:paraId="3A40AD40" w14:textId="77777777" w:rsidR="00E70DF8" w:rsidRPr="003C2FBE" w:rsidRDefault="00E70DF8" w:rsidP="002B4B0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5E4352A1" w14:textId="77777777" w:rsidR="00E70DF8" w:rsidRPr="003C2FBE" w:rsidRDefault="00E70DF8" w:rsidP="002B4B0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57C5D748" w14:textId="77777777" w:rsidR="00E70DF8" w:rsidRDefault="00E70DF8" w:rsidP="002B4B0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Securitate</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E0DB77" w14:textId="77777777" w:rsidR="00E70DF8" w:rsidRPr="003C2FBE" w:rsidRDefault="00E70DF8" w:rsidP="002B4B0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5C505D2A" w14:textId="77777777" w:rsidR="00E70DF8" w:rsidRPr="003C2FBE" w:rsidRDefault="00E70DF8" w:rsidP="002B4B0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1212F48B" w14:textId="77777777" w:rsidR="00E70DF8" w:rsidRDefault="00E70DF8" w:rsidP="002B4B0D">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95" w:type="dxa"/>
            <w:gridSpan w:val="2"/>
            <w:tcBorders>
              <w:top w:val="single" w:sz="12" w:space="0" w:color="FFFFFF" w:themeColor="background1"/>
              <w:left w:val="single" w:sz="12" w:space="0" w:color="FFFFFF" w:themeColor="background1"/>
              <w:bottom w:val="nil"/>
              <w:right w:val="nil"/>
            </w:tcBorders>
            <w:shd w:val="clear" w:color="auto" w:fill="0072C6"/>
          </w:tcPr>
          <w:p w14:paraId="7C3C3BA1" w14:textId="77777777" w:rsidR="00E70DF8" w:rsidRPr="003C2FBE" w:rsidRDefault="00E70DF8" w:rsidP="002B4B0D">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2DC8861A" w14:textId="77777777" w:rsidR="00E70DF8" w:rsidRDefault="00E70DF8" w:rsidP="002B4B0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E70DF8" w14:paraId="7EBA19EC" w14:textId="77777777" w:rsidTr="002B4B0D">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613FF9B6" w14:textId="77777777" w:rsidR="00E70DF8" w:rsidRDefault="00E70DF8" w:rsidP="002B4B0D">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E5BA1FE" w14:textId="77777777" w:rsidR="00E70DF8" w:rsidRDefault="00E70DF8" w:rsidP="002B4B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6281A3" w14:textId="77777777" w:rsidR="00E70DF8" w:rsidRDefault="00E70DF8" w:rsidP="002B4B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14277F" w14:textId="77777777" w:rsidR="00E70DF8" w:rsidRDefault="00E70DF8" w:rsidP="002B4B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3C38CE" w14:textId="77777777" w:rsidR="00E70DF8" w:rsidRDefault="00E70DF8" w:rsidP="002B4B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5C38D7" w14:textId="77777777" w:rsidR="00E70DF8" w:rsidRDefault="00E70DF8" w:rsidP="002B4B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FD4946" w14:textId="77777777" w:rsidR="00E70DF8" w:rsidRDefault="00E70DF8" w:rsidP="002B4B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F0F2F8" w14:textId="77777777" w:rsidR="00E70DF8" w:rsidRDefault="00E70DF8" w:rsidP="002B4B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A60DB4" w14:textId="77777777" w:rsidR="00E70DF8" w:rsidRDefault="00E70DF8" w:rsidP="002B4B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6884BC" w14:textId="77777777" w:rsidR="00E70DF8" w:rsidRDefault="00E70DF8" w:rsidP="002B4B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B9120A" w14:textId="77777777" w:rsidR="00E70DF8" w:rsidRDefault="00E70DF8" w:rsidP="002B4B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F5D949" w14:textId="77777777" w:rsidR="00E70DF8" w:rsidRDefault="00E70DF8" w:rsidP="002B4B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9D7C37" w14:textId="77777777" w:rsidR="00E70DF8" w:rsidRDefault="00E70DF8" w:rsidP="002B4B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B33ABF" w14:textId="77777777" w:rsidR="00E70DF8" w:rsidRDefault="00E70DF8" w:rsidP="002B4B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14" w:type="dxa"/>
            <w:tcBorders>
              <w:left w:val="single" w:sz="12" w:space="0" w:color="FFFFFF" w:themeColor="background1"/>
              <w:bottom w:val="single" w:sz="12" w:space="0" w:color="FFFFFF" w:themeColor="background1"/>
              <w:right w:val="nil"/>
            </w:tcBorders>
            <w:shd w:val="clear" w:color="auto" w:fill="0072C6"/>
            <w:vAlign w:val="center"/>
          </w:tcPr>
          <w:p w14:paraId="13E19977" w14:textId="77777777" w:rsidR="00E70DF8" w:rsidRDefault="00E70DF8" w:rsidP="002B4B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50C9292B" w14:textId="6F0BB3DD" w:rsidR="00E70DF8" w:rsidRDefault="00E70DF8" w:rsidP="002B4B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3D46A3" w14:textId="77777777" w:rsidR="00E70DF8" w:rsidRDefault="00E70DF8" w:rsidP="002B4B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21" w:type="dxa"/>
            <w:tcBorders>
              <w:top w:val="nil"/>
              <w:left w:val="single" w:sz="12" w:space="0" w:color="FFFFFF" w:themeColor="background1"/>
              <w:bottom w:val="single" w:sz="12" w:space="0" w:color="FFFFFF" w:themeColor="background1"/>
              <w:right w:val="nil"/>
            </w:tcBorders>
            <w:shd w:val="clear" w:color="auto" w:fill="0072C6"/>
            <w:vAlign w:val="center"/>
          </w:tcPr>
          <w:p w14:paraId="59CBCA42" w14:textId="77777777" w:rsidR="00E70DF8" w:rsidRDefault="00E70DF8" w:rsidP="002B4B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74" w:type="dxa"/>
            <w:tcBorders>
              <w:top w:val="nil"/>
              <w:left w:val="single" w:sz="12" w:space="0" w:color="FFFFFF" w:themeColor="background1"/>
              <w:bottom w:val="single" w:sz="12" w:space="0" w:color="FFFFFF" w:themeColor="background1"/>
              <w:right w:val="nil"/>
            </w:tcBorders>
            <w:shd w:val="clear" w:color="auto" w:fill="0072C6"/>
            <w:vAlign w:val="center"/>
          </w:tcPr>
          <w:p w14:paraId="7A1B2728" w14:textId="77777777" w:rsidR="00E70DF8" w:rsidRDefault="00E70DF8" w:rsidP="002B4B0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E70DF8" w14:paraId="51717B7E" w14:textId="77777777" w:rsidTr="002B4B0D">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44815E42"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9D6A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BB15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FEC3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5D2F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C526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159F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4FC7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67A1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6667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5160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BED7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92573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8B72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7AC7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FFB6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CF57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195B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8A1B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5E7DBD68" w14:textId="77777777" w:rsidTr="002B4B0D">
        <w:trPr>
          <w:trHeight w:val="202"/>
        </w:trPr>
        <w:tc>
          <w:tcPr>
            <w:tcW w:w="2790" w:type="dxa"/>
            <w:tcBorders>
              <w:top w:val="nil"/>
              <w:left w:val="nil"/>
              <w:bottom w:val="dashSmallGap" w:sz="4" w:space="0" w:color="BFBFBF" w:themeColor="background1" w:themeShade="BF"/>
              <w:right w:val="nil"/>
            </w:tcBorders>
            <w:noWrap/>
            <w:vAlign w:val="center"/>
            <w:hideMark/>
          </w:tcPr>
          <w:p w14:paraId="099B7495"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D4298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92E9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DA3A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B67F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FB6E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8D61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B361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5AC4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ED69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A4A0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7923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20CD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4914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5B7C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7C0C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B85A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459E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A9A4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015F0305"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D82549"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1B279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CA2C3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FE0F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68ED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3AF6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C79E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C6B9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58DC1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F725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11D6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12CE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3FD1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0781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B574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F374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7558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946F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3E4D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0318CD6D"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039469"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613F7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C638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20E8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5040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83AF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BC97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AC8DA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4AB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C6E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3CBA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8E55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177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725E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6500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839F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3848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00EC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4ADB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3384A4DB"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8D8BD0"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3993C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6919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BD0C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53F5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C507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7A6F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C50D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6AB3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325A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8A59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E4E8C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39F4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1E6A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A13F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DDF1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59F2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83EF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362D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555FC5C0"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B546F8"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Chioşc 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7050A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68E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CE42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96B6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1A5A4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7674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131A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ADC6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694F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CB18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24E1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9E8D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5A9C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F7AA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060E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380A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A3EC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6810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5000C210"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22E0A"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1D26E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6B1E2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07FA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E206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EF20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8D19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E354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F867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6659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4FE8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5F17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E1DD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B2A8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C499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F6AE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622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73EC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0177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4BEB6055"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21C27F"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2F4C7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5524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1B6C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E7DA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7962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86D9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1641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9BA9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7425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7D7A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8B3F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C576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1FA5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E838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7847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0ACB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8E646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FD78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5DE2873A"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DB6902"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83A2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CE95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0F81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A4E6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E297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9C3F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F159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B692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D618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3042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442E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6C0B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B82B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3AC8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FB54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9473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E098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1811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03521819"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6AB288"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4FEBE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A480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ADE9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ACFE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5AFF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CB70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5692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F8AE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FBCC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968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DB0B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C64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45AC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C5AB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0FC1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2ED0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ABDC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CFCF5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6BBDB47C"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73223D"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F56FF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5B74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E57A4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9010C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0F4E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0A58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7BE55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193F2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977B4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125A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EC08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DBA5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167C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7198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B40E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50D1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345C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7CB4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7DE6AD56"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C1EF82"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0E3A5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1464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27C8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0BD6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F219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4DE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EE79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7870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455C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BEF5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A99A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47CF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B1AD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2C29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0E69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A00F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32D9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7CB7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5353DFB7"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94B328"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Serviciul de conferinţă PSTN din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A9C33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241C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38A9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8044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9717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288E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A888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4FDC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DD5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2E84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18C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433E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7114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FE3F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9FDA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5F2D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150B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30C1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7595773A"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BA5801"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ECF071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0BAD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1C21F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F0CF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1479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3EF8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8E40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2015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B5EF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7388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10E4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953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1DCC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0C0C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0420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531AEB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8170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7D64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5E1EBC50"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0BE6CF"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DA234B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C4B8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B94F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E0C9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6B0D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9E40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D601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C4F1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3CF9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EEB2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11271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148B7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761B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BC11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C01A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90DA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DCEB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FC61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56DA3DC6"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B3B1A"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873FD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819E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7939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685F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D1FD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BDBF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2708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447D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581B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E053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A468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06A2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5547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5AA6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6F71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28E8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2314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923A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6C815E5E"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0A8ED"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D575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BF31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1DA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2A1C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40AA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A9D6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69E9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9DE21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755C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2DA2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81E1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6AE2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49DB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F30CC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E416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EEF3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C0E0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34F2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60F1CEB9"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0E2114"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7C98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AB13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197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5E00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1A1C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717C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8A6C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4016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7B59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D8F5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196D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558F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34D9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5048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BAB5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95C4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6262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3550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20161788"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947F9A"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EFFC1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7646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2F5D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F1F9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AAFF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CF8E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5D13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9261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82AA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86B9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029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0EFD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DB92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F6351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07FD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4262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88CF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4E80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7AA3B6C0"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917EB9"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B7292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325A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9032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B274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E40B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533E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4EEB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705D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7489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8BA0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4501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258A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EFF2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EDC1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D902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F29E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7CD7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18DA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230024E4" w14:textId="77777777" w:rsidTr="002B4B0D">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6CC6C"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D420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9A9B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1397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6252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B504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4C12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23ED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1CA4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A99A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67A6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2CB9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9113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6F93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4C68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1A87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90C0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FAC8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BA40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07F0D5A9"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406D5"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7089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0B82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5BEA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1057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2B9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0BC2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034B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3EC1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4CF0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96FA8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54B8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069D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A36F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BD9A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ABF4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E32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0342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C965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02982FB2"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17B81"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Protecţie avansată împotriva ameninţărilor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2BC5C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01D5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1901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13F9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11BA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D94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F1E0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FFD5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8D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A7A6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5DE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AF4A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CDA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5C2A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A463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5280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DE2F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92E0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071039BE"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A6F19"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4C4B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C490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B28A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3599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10EA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B44B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77DC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1846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12AF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A7E3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8728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E4C3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F4D3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71686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BE3CB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AF18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157E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552A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0AFBCE7E"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83F18A"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Planul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D5F87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ABB4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039A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1629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FEBE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B08B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9321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444C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F294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FA8B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599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557D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7A65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859CF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39A8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B1A8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6B5A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4332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1026E1F3"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2D718A"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Information Protection Premium Planul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9BD0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6C11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A64A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31CD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7938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410F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C9D6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FCDB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4AA8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E888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7C08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2B0D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6C83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D162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483E1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2193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D792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D3C1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5070A447"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B6E578"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Planul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8DFD4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AF1C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A165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8DB0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7954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78B2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3463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A8CE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BF4E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EEED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EE09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BCDA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EACE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3D182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3728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D2B8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DD059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2C100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319BF158"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5B24AB"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Planul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9A64A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50F4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8B74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B91A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0ADB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5447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FAE6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1A30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8B4B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A850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E83F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9381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A1F1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70FD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269EB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2B70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7EE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253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5F9390B4"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869DB3"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CC8F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96D65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9B84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01CA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7A20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000A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6925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DA0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35B7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9F4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1457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2765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2C38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4807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612E5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AD88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0A91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414E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69A93BBA"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3239B"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9BF7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2D6A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194C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503B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C352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029C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FA6D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1318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58ED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7C1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2727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E145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F815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276E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C80C2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8042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3EB9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0D14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53CEC806"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52B8F"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44D06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B2BB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9363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2C0C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ADE2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A213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81B2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6BCE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8CB1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3486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C9F15"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FCD6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7F46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73922"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7858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B2E8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5467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C1C8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70E2BAD5" w14:textId="77777777" w:rsidTr="002B4B0D">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C6060"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A26A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AB8F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63703"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96E2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3452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1B0F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F5AA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5D830"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39EB4"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C1D3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94E7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4581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445E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B20D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89C9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D4D89"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E46F71"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94007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r w:rsidR="00E70DF8" w14:paraId="19142475" w14:textId="77777777" w:rsidTr="002B4B0D">
        <w:trPr>
          <w:trHeight w:val="202"/>
        </w:trPr>
        <w:tc>
          <w:tcPr>
            <w:tcW w:w="2790" w:type="dxa"/>
            <w:tcBorders>
              <w:top w:val="dashSmallGap" w:sz="4" w:space="0" w:color="BFBFBF" w:themeColor="background1" w:themeShade="BF"/>
              <w:left w:val="nil"/>
              <w:bottom w:val="nil"/>
              <w:right w:val="nil"/>
            </w:tcBorders>
            <w:noWrap/>
            <w:vAlign w:val="center"/>
            <w:hideMark/>
          </w:tcPr>
          <w:p w14:paraId="452662E8" w14:textId="77777777" w:rsidR="00E70DF8" w:rsidRPr="008F02B0" w:rsidRDefault="00E70DF8" w:rsidP="002B4B0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CAD3CE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D06C6A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FF95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0E58E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B76446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2B081F"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4E36BE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3AF19D8"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7F2B4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CAC9C1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4ECC88A"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D63A1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7F43AC"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853E39E"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54FFED7"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F03ACD"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30C82E6"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c>
          <w:tcPr>
            <w:tcW w:w="574" w:type="dxa"/>
            <w:tcBorders>
              <w:top w:val="single" w:sz="12" w:space="0" w:color="FFFFFF" w:themeColor="background1"/>
              <w:left w:val="single" w:sz="12" w:space="0" w:color="FFFFFF" w:themeColor="background1"/>
              <w:bottom w:val="nil"/>
              <w:right w:val="nil"/>
            </w:tcBorders>
            <w:shd w:val="clear" w:color="auto" w:fill="4668C5"/>
            <w:vAlign w:val="center"/>
          </w:tcPr>
          <w:p w14:paraId="12065C6B" w14:textId="77777777" w:rsidR="00E70DF8" w:rsidRDefault="00E70DF8" w:rsidP="002B4B0D">
            <w:pPr>
              <w:pStyle w:val="ProductList-Body"/>
              <w:tabs>
                <w:tab w:val="clear" w:pos="158"/>
                <w:tab w:val="left" w:pos="720"/>
              </w:tabs>
              <w:spacing w:line="256" w:lineRule="auto"/>
              <w:jc w:val="center"/>
              <w:rPr>
                <w:rFonts w:asciiTheme="majorHAnsi" w:hAnsiTheme="majorHAnsi"/>
                <w:szCs w:val="18"/>
              </w:rPr>
            </w:pPr>
          </w:p>
        </w:tc>
      </w:tr>
    </w:tbl>
    <w:p w14:paraId="30682B5E" w14:textId="77777777" w:rsidR="00AC4F51" w:rsidRPr="006F23E4" w:rsidRDefault="00AC4F51" w:rsidP="00AC4F51">
      <w:pPr>
        <w:pStyle w:val="ProductList-Body"/>
        <w:spacing w:before="60"/>
        <w:rPr>
          <w:i/>
          <w:sz w:val="16"/>
          <w:szCs w:val="16"/>
        </w:rPr>
      </w:pPr>
      <w:r w:rsidRPr="006F23E4">
        <w:rPr>
          <w:i/>
          <w:sz w:val="16"/>
          <w:szCs w:val="16"/>
          <w:vertAlign w:val="superscript"/>
        </w:rPr>
        <w:t>1</w:t>
      </w:r>
      <w:r w:rsidRPr="006F23E4">
        <w:rPr>
          <w:i/>
          <w:sz w:val="16"/>
          <w:szCs w:val="16"/>
        </w:rPr>
        <w:t xml:space="preserve"> Licenţele Suite SL suplimentare care includ „fără ProPlus” în titlu nu includ drepturile pentru Office 365 ProPlus.</w:t>
      </w:r>
    </w:p>
    <w:p w14:paraId="27546FAB" w14:textId="6E05D4C7" w:rsidR="00AC4F51" w:rsidRPr="006F23E4" w:rsidRDefault="00AC4F51" w:rsidP="00AC4F51">
      <w:pPr>
        <w:pStyle w:val="ProductList-Body"/>
        <w:rPr>
          <w:rStyle w:val="Hyperlink"/>
          <w:i/>
          <w:sz w:val="16"/>
          <w:szCs w:val="16"/>
        </w:rPr>
      </w:pPr>
      <w:r w:rsidRPr="006F23E4">
        <w:rPr>
          <w:i/>
          <w:sz w:val="16"/>
          <w:szCs w:val="16"/>
          <w:vertAlign w:val="superscript"/>
        </w:rPr>
        <w:lastRenderedPageBreak/>
        <w:t>2</w:t>
      </w:r>
      <w:r w:rsidRPr="006F23E4">
        <w:rPr>
          <w:i/>
          <w:sz w:val="16"/>
          <w:szCs w:val="16"/>
        </w:rPr>
        <w:t xml:space="preserve"> Pe lângă Serviciile online menţionate mai sus, Suita Enterprise Cloud îndeplineşte cerinţa pentru Windows SA per utilizator, conform descrierii din Termenii privind produsul.</w:t>
      </w:r>
    </w:p>
    <w:p w14:paraId="6D4CC7A3" w14:textId="0F066BA5" w:rsidR="00AC4F51" w:rsidRDefault="00AC4F51" w:rsidP="00AC4F51">
      <w:pPr>
        <w:pStyle w:val="ProductList-Body"/>
        <w:rPr>
          <w:i/>
          <w:sz w:val="16"/>
          <w:szCs w:val="16"/>
        </w:rPr>
      </w:pPr>
      <w:r w:rsidRPr="006F23E4">
        <w:rPr>
          <w:i/>
          <w:sz w:val="16"/>
          <w:szCs w:val="16"/>
          <w:vertAlign w:val="superscript"/>
        </w:rPr>
        <w:t>3</w:t>
      </w:r>
      <w:r w:rsidRPr="006F23E4">
        <w:rPr>
          <w:i/>
          <w:sz w:val="16"/>
          <w:szCs w:val="16"/>
        </w:rPr>
        <w:t xml:space="preserve"> Microsoft Dynamics CRM Online Professional EDU şi Microsoft Dynamics CRM Online Enterprise EDU îndeplinesc aceleaşi cerinţe privind licenţa SL ca şi Microsoft Dynamics CRM Online Professional, respectiv Microsoft Dynamics CRM Online Enterprise.</w:t>
      </w:r>
    </w:p>
    <w:p w14:paraId="194AE1CD" w14:textId="77777777" w:rsidR="003301B6" w:rsidRDefault="003301B6" w:rsidP="003301B6">
      <w:pPr>
        <w:rPr>
          <w:i/>
          <w:sz w:val="16"/>
          <w:szCs w:val="16"/>
        </w:rPr>
      </w:pPr>
      <w:r>
        <w:rPr>
          <w:i/>
          <w:sz w:val="16"/>
          <w:szCs w:val="16"/>
          <w:vertAlign w:val="superscript"/>
        </w:rPr>
        <w:t>4</w:t>
      </w:r>
      <w:r>
        <w:rPr>
          <w:i/>
          <w:sz w:val="16"/>
          <w:szCs w:val="16"/>
        </w:rPr>
        <w:t xml:space="preserve"> Includerea Serviciului de conferinţă PSTN din Skype for Business Online cu Office 365 Enterprise E5 depinde de disponibilitatea în funcţie de regiune.</w:t>
      </w:r>
    </w:p>
    <w:p w14:paraId="25D2266F" w14:textId="77777777" w:rsidR="005363B2" w:rsidRPr="00690C65" w:rsidRDefault="00AF121C" w:rsidP="005363B2">
      <w:pPr>
        <w:pStyle w:val="ProductList-Body"/>
        <w:shd w:val="clear" w:color="auto" w:fill="A6A6A6" w:themeFill="background1" w:themeFillShade="A6"/>
        <w:spacing w:before="120" w:after="120"/>
        <w:jc w:val="right"/>
      </w:pPr>
      <w:hyperlink w:anchor="TableofContents" w:history="1">
        <w:r w:rsidR="005363B2">
          <w:rPr>
            <w:rStyle w:val="Hyperlink"/>
            <w:sz w:val="16"/>
            <w:szCs w:val="16"/>
          </w:rPr>
          <w:t>Cuprins</w:t>
        </w:r>
      </w:hyperlink>
      <w:r w:rsidR="005363B2">
        <w:rPr>
          <w:sz w:val="16"/>
          <w:szCs w:val="16"/>
        </w:rPr>
        <w:t>/</w:t>
      </w:r>
      <w:hyperlink w:anchor="GeneralTerms" w:history="1">
        <w:r w:rsidR="005363B2">
          <w:rPr>
            <w:rStyle w:val="Hyperlink"/>
            <w:sz w:val="16"/>
            <w:szCs w:val="16"/>
          </w:rPr>
          <w:t>Termeni generali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4" w:name="Attachment3"/>
      <w:bookmarkStart w:id="175" w:name="_Toc462262751"/>
      <w:r>
        <w:lastRenderedPageBreak/>
        <w:t>Anexa 3 – Clauzele contractuale standard (Procesoare)</w:t>
      </w:r>
      <w:bookmarkEnd w:id="174"/>
      <w:bookmarkEnd w:id="175"/>
    </w:p>
    <w:p w14:paraId="4E06F8C8" w14:textId="6E522ADB"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lastRenderedPageBreak/>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lastRenderedPageBreak/>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lastRenderedPageBreak/>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Anexa 1 la Clauzele contractuale tip</w:t>
      </w:r>
    </w:p>
    <w:p w14:paraId="1286C765" w14:textId="77777777" w:rsidR="00E83159" w:rsidRPr="00690C65" w:rsidRDefault="00E83159" w:rsidP="00E83159">
      <w:pPr>
        <w:pStyle w:val="ProductList-Body"/>
      </w:pPr>
    </w:p>
    <w:p w14:paraId="71F7B00E" w14:textId="77777777" w:rsidR="00125E16" w:rsidRDefault="00125E16" w:rsidP="00125E16">
      <w:pPr>
        <w:pStyle w:val="ProductList-Body"/>
        <w:spacing w:after="120"/>
      </w:pPr>
      <w:r>
        <w:rPr>
          <w:b/>
        </w:rPr>
        <w:t>Exportatorul de date</w:t>
      </w:r>
      <w:r w:rsidRPr="00600ED1">
        <w:rPr>
          <w:b/>
          <w:bCs/>
        </w:rPr>
        <w:t>:</w:t>
      </w:r>
      <w:r>
        <w:t xml:space="preserve"> Clientul este exportatorul de date. Exportatorul de date este un utilizator al Serviciilor online, aşa cum este definit în secţiunea „Termenii privind procesarea datelor”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CB87AE9" w14:textId="77777777" w:rsidR="00E83159" w:rsidRPr="00690C65" w:rsidRDefault="00E83159" w:rsidP="00E83159">
      <w:pPr>
        <w:pStyle w:val="ProductList-Body"/>
        <w:spacing w:after="60"/>
        <w:ind w:left="547"/>
      </w:pPr>
      <w:r>
        <w:rPr>
          <w:b/>
        </w:rPr>
        <w:lastRenderedPageBreak/>
        <w:t>b. Sfera de acţiune şi scopul prelucrării datelor</w:t>
      </w:r>
      <w:r w:rsidRPr="007A1E98">
        <w:rPr>
          <w:b/>
          <w:bCs/>
        </w:rPr>
        <w:t>.</w:t>
      </w:r>
      <w:r>
        <w:t xml:space="preserve"> Sfera de acţiune şi scopul prelucrării datelor cu caracter personal sunt descrise în TPD.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Măsurile tehnice şi organizatorice</w:t>
      </w:r>
      <w:r w:rsidRPr="007A1E98">
        <w:rPr>
          <w:b/>
          <w:bCs/>
        </w:rPr>
        <w:t>.</w:t>
      </w:r>
      <w:r>
        <w:t xml:space="preserve"> Importatorul de date a implementat şi va aplica măsuri tehnice şi organizatorice adecvate, controale interne şi tehnici de asigurare a securităţii informaţiilor menite să protejeze Datele de client, aşa cum se menţionează în TPD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3 (a) din TPD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B3E7AEB" w14:textId="77777777" w:rsidR="00AF121C" w:rsidRDefault="00AF121C" w:rsidP="009A573F">
      <w:pPr>
        <w:spacing w:after="0" w:line="240" w:lineRule="auto"/>
      </w:pPr>
      <w:r>
        <w:separator/>
      </w:r>
    </w:p>
  </w:endnote>
  <w:endnote w:type="continuationSeparator" w:id="0">
    <w:p w14:paraId="0E103CCE" w14:textId="77777777" w:rsidR="00AF121C" w:rsidRDefault="00AF121C" w:rsidP="009A573F">
      <w:pPr>
        <w:spacing w:after="0" w:line="240" w:lineRule="auto"/>
      </w:pPr>
      <w:r>
        <w:continuationSeparator/>
      </w:r>
    </w:p>
  </w:endnote>
  <w:endnote w:type="continuationNotice" w:id="1">
    <w:p w14:paraId="3D9E097C" w14:textId="77777777" w:rsidR="00AF121C" w:rsidRDefault="00AF121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5A2679" w14:textId="77777777" w:rsidR="00BF6514" w:rsidRDefault="00BF65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6D19B0" w:rsidRDefault="006D19B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6D19B0" w:rsidRPr="00591643" w:rsidRDefault="006D19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19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D19B0" w:rsidRPr="00C76DF3" w:rsidRDefault="00AF121C" w:rsidP="005C51AC">
          <w:pPr>
            <w:pStyle w:val="ProductList-OfferingBody"/>
            <w:ind w:left="-77" w:right="-73"/>
            <w:jc w:val="center"/>
            <w:rPr>
              <w:color w:val="808080" w:themeColor="background1" w:themeShade="80"/>
              <w:sz w:val="14"/>
              <w:szCs w:val="14"/>
            </w:rPr>
          </w:pPr>
          <w:hyperlink w:anchor="TableofContents" w:history="1">
            <w:r w:rsidR="006D19B0">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D19B0" w:rsidRPr="00C76DF3" w:rsidRDefault="006D19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D19B0" w:rsidRPr="00C76DF3" w:rsidRDefault="00AF121C" w:rsidP="005C51AC">
          <w:pPr>
            <w:pStyle w:val="ProductList-OfferingBody"/>
            <w:ind w:left="-72" w:right="-74"/>
            <w:jc w:val="center"/>
            <w:rPr>
              <w:color w:val="808080" w:themeColor="background1" w:themeShade="80"/>
              <w:sz w:val="14"/>
              <w:szCs w:val="14"/>
            </w:rPr>
          </w:pPr>
          <w:hyperlink w:anchor="Introduction" w:history="1">
            <w:r w:rsidR="006D19B0">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D19B0" w:rsidRPr="00C76DF3" w:rsidRDefault="006D19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D19B0" w:rsidRPr="00C76DF3" w:rsidRDefault="00AF121C" w:rsidP="005C51AC">
          <w:pPr>
            <w:pStyle w:val="ProductList-OfferingBody"/>
            <w:ind w:left="-72" w:right="-75"/>
            <w:jc w:val="center"/>
            <w:rPr>
              <w:color w:val="808080" w:themeColor="background1" w:themeShade="80"/>
              <w:sz w:val="14"/>
              <w:szCs w:val="14"/>
            </w:rPr>
          </w:pPr>
          <w:hyperlink w:anchor="GeneralTerms" w:history="1">
            <w:r w:rsidR="006D19B0">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D19B0" w:rsidRPr="00C76DF3" w:rsidRDefault="006D19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D19B0" w:rsidRPr="00C76DF3" w:rsidRDefault="00AF121C" w:rsidP="005C51AC">
          <w:pPr>
            <w:pStyle w:val="ProductList-OfferingBody"/>
            <w:ind w:left="-72" w:right="-77"/>
            <w:jc w:val="center"/>
            <w:rPr>
              <w:color w:val="808080" w:themeColor="background1" w:themeShade="80"/>
              <w:sz w:val="14"/>
              <w:szCs w:val="14"/>
            </w:rPr>
          </w:pPr>
          <w:hyperlink w:anchor="PrivacyandSecurityTerms" w:history="1">
            <w:r w:rsidR="006D19B0">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D19B0" w:rsidRPr="00C76DF3" w:rsidRDefault="00AF121C" w:rsidP="005C51AC">
          <w:pPr>
            <w:pStyle w:val="ProductList-OfferingBody"/>
            <w:ind w:left="-72" w:right="-77"/>
            <w:jc w:val="center"/>
            <w:rPr>
              <w:color w:val="808080" w:themeColor="background1" w:themeShade="80"/>
              <w:sz w:val="14"/>
              <w:szCs w:val="14"/>
            </w:rPr>
          </w:pPr>
          <w:hyperlink w:anchor="OnlineServiceSpecificTerms" w:history="1">
            <w:r w:rsidR="006D19B0">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D19B0" w:rsidRPr="00C76DF3" w:rsidRDefault="006D19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D19B0" w:rsidRPr="00C76DF3" w:rsidRDefault="00AF121C" w:rsidP="005C51AC">
          <w:pPr>
            <w:pStyle w:val="ProductList-OfferingBody"/>
            <w:ind w:left="-72" w:right="-76"/>
            <w:jc w:val="center"/>
            <w:rPr>
              <w:color w:val="808080" w:themeColor="background1" w:themeShade="80"/>
              <w:sz w:val="14"/>
              <w:szCs w:val="14"/>
            </w:rPr>
          </w:pPr>
          <w:hyperlink w:anchor="Attachment1" w:history="1">
            <w:r w:rsidR="006D19B0">
              <w:rPr>
                <w:rStyle w:val="Hyperlink"/>
                <w:sz w:val="14"/>
                <w:szCs w:val="14"/>
              </w:rPr>
              <w:t>Anexe</w:t>
            </w:r>
          </w:hyperlink>
        </w:p>
      </w:tc>
    </w:tr>
  </w:tbl>
  <w:p w14:paraId="7E537610" w14:textId="77777777" w:rsidR="006D19B0" w:rsidRPr="00591643" w:rsidRDefault="006D19B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6D19B0" w:rsidRPr="00B13BCE" w:rsidRDefault="00AF121C" w:rsidP="00591643">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6D19B0" w:rsidRPr="00B13BCE" w:rsidRDefault="00AF121C" w:rsidP="00AB51F4">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6D19B0" w:rsidRPr="00B13BCE" w:rsidRDefault="00AF121C" w:rsidP="00AB51F4">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D19B0" w:rsidRPr="00B61E15" w:rsidRDefault="006D19B0"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6D19B0" w:rsidRPr="00B13BCE" w:rsidRDefault="00AF121C" w:rsidP="005C725F">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6D19B0" w:rsidRPr="00B13BCE" w:rsidRDefault="00AF121C" w:rsidP="009C1BC4">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D19B0" w:rsidRPr="00B13BCE" w:rsidRDefault="006D19B0"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6D19B0" w:rsidRPr="00B13BCE" w:rsidRDefault="00AF121C" w:rsidP="00AB51F4">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71D89FB4" w14:textId="77777777" w:rsidR="006D19B0" w:rsidRPr="00B13BCE" w:rsidRDefault="006D19B0">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1A140A" w:rsidRPr="00B13BCE" w:rsidRDefault="00AF121C"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1A140A" w:rsidRPr="00B13BCE" w:rsidRDefault="00AF121C"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1A140A" w:rsidRPr="00B13BCE" w:rsidRDefault="00AF121C"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1A140A" w:rsidRPr="00B13BCE" w:rsidRDefault="00AF121C"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1A140A" w:rsidRPr="00B13BCE" w:rsidRDefault="00AF121C"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1A140A" w:rsidRPr="00B13BCE" w:rsidRDefault="00AF121C"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4DC4016B" w14:textId="77777777" w:rsidR="006D19B0" w:rsidRPr="00B13BCE" w:rsidRDefault="006D19B0" w:rsidP="00E00D6F">
    <w:pPr>
      <w:pStyle w:val="Footer"/>
      <w:rPr>
        <w:sz w:val="14"/>
        <w:szCs w:val="14"/>
        <w:lang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5F2DE3BE" w14:textId="77777777" w:rsidTr="00515D5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F56BB" w14:textId="77777777" w:rsidR="001A140A" w:rsidRPr="00B13BCE" w:rsidRDefault="00AF121C"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A7F1B3A"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4B01" w14:textId="77777777" w:rsidR="001A140A" w:rsidRPr="00B13BCE" w:rsidRDefault="00AF121C"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FE0B0E"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AD992" w14:textId="77777777" w:rsidR="001A140A" w:rsidRPr="00B13BCE" w:rsidRDefault="00AF121C"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9ACCC"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A91" w14:textId="77777777" w:rsidR="001A140A" w:rsidRPr="00B13BCE" w:rsidRDefault="00AF121C"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D2B34"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F2B27" w14:textId="77777777" w:rsidR="001A140A" w:rsidRPr="00B13BCE" w:rsidRDefault="00AF121C"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E75907"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F1D8F" w14:textId="77777777" w:rsidR="001A140A" w:rsidRPr="00B13BCE" w:rsidRDefault="00AF121C"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68AD0858" w14:textId="77777777" w:rsidR="006D19B0" w:rsidRPr="00B13BCE" w:rsidRDefault="006D19B0"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1A140A" w:rsidRPr="00B13BCE" w:rsidRDefault="00AF121C"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1A140A" w:rsidRPr="00B13BCE" w:rsidRDefault="00AF121C"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1A140A" w:rsidRPr="00B13BCE" w:rsidRDefault="00AF121C"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1A140A" w:rsidRPr="00B13BCE" w:rsidRDefault="00AF121C"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1A140A" w:rsidRPr="00B13BCE" w:rsidRDefault="00AF121C"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1A140A" w:rsidRPr="00B13BCE" w:rsidRDefault="00AF121C"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084287B6" w14:textId="77777777" w:rsidR="006D19B0" w:rsidRPr="00B13BCE" w:rsidRDefault="006D19B0" w:rsidP="00E00D6F">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4A80ED47" w14:textId="77777777" w:rsidTr="00515D5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BD49B" w14:textId="77777777" w:rsidR="001A140A" w:rsidRPr="00B13BCE" w:rsidRDefault="00AF121C"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97FE00"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8089C" w14:textId="77777777" w:rsidR="001A140A" w:rsidRPr="00B13BCE" w:rsidRDefault="00AF121C"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6F34DF"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C0D93" w14:textId="77777777" w:rsidR="001A140A" w:rsidRPr="00B13BCE" w:rsidRDefault="00AF121C"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1B3F1"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101D7" w14:textId="77777777" w:rsidR="001A140A" w:rsidRPr="00B13BCE" w:rsidRDefault="00AF121C"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04E0D"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7F245C" w14:textId="77777777" w:rsidR="001A140A" w:rsidRPr="00B13BCE" w:rsidRDefault="00AF121C"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3A2BCE2"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4ED50" w14:textId="77777777" w:rsidR="001A140A" w:rsidRPr="00B13BCE" w:rsidRDefault="00AF121C"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528256C8" w14:textId="77777777" w:rsidR="006D19B0" w:rsidRPr="00B13BCE" w:rsidRDefault="006D19B0"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1A140A" w:rsidRPr="00B13BCE" w:rsidRDefault="00AF121C"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1A140A" w:rsidRPr="00B13BCE" w:rsidRDefault="00AF121C"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1A140A" w:rsidRPr="00B13BCE" w:rsidRDefault="00AF121C"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1A140A" w:rsidRPr="00B13BCE" w:rsidRDefault="00AF121C"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1A140A" w:rsidRPr="00B13BCE" w:rsidRDefault="00AF121C"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1A140A" w:rsidRPr="00B13BCE" w:rsidRDefault="00AF121C"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256C36F5" w14:textId="77777777" w:rsidR="006D19B0" w:rsidRPr="00B13BCE" w:rsidRDefault="006D19B0" w:rsidP="00E00D6F">
    <w:pPr>
      <w:pStyle w:val="Footer"/>
      <w:rPr>
        <w:sz w:val="14"/>
        <w:szCs w:val="14"/>
        <w:lang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3BFA9EAA" w14:textId="77777777" w:rsidTr="00515D5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5EFAE" w14:textId="77777777" w:rsidR="001A140A" w:rsidRPr="00B13BCE" w:rsidRDefault="00AF121C"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98DAA6"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8F6A1" w14:textId="77777777" w:rsidR="001A140A" w:rsidRPr="00B13BCE" w:rsidRDefault="00AF121C"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8EA8702"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A2FC5" w14:textId="77777777" w:rsidR="001A140A" w:rsidRPr="00B13BCE" w:rsidRDefault="00AF121C"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175C73"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29759" w14:textId="77777777" w:rsidR="001A140A" w:rsidRPr="00B13BCE" w:rsidRDefault="00AF121C"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B4F6A5"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66CC17" w14:textId="77777777" w:rsidR="001A140A" w:rsidRPr="00B13BCE" w:rsidRDefault="00AF121C"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CB07860"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6FBE7" w14:textId="77777777" w:rsidR="001A140A" w:rsidRPr="00B13BCE" w:rsidRDefault="00AF121C"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0D350866" w14:textId="77777777" w:rsidR="0019279F" w:rsidRPr="00591643" w:rsidRDefault="0019279F"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1C64FACF"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52554" w14:textId="77777777" w:rsidR="001A140A" w:rsidRPr="00B13BCE" w:rsidRDefault="00AF121C"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5C10F"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C4978" w14:textId="77777777" w:rsidR="001A140A" w:rsidRPr="00B13BCE" w:rsidRDefault="00AF121C"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AB6586"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292EF" w14:textId="77777777" w:rsidR="001A140A" w:rsidRPr="00B13BCE" w:rsidRDefault="00AF121C"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AB98B6"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E7FAA" w14:textId="77777777" w:rsidR="001A140A" w:rsidRPr="00B13BCE" w:rsidRDefault="00AF121C"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449F36"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9C973C" w14:textId="77777777" w:rsidR="001A140A" w:rsidRPr="00B13BCE" w:rsidRDefault="00AF121C"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662B09E"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E4C60" w14:textId="77777777" w:rsidR="001A140A" w:rsidRPr="00B13BCE" w:rsidRDefault="00AF121C"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2E07A751" w14:textId="77777777" w:rsidR="0019279F" w:rsidRPr="00591643" w:rsidRDefault="0019279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6D19B0"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6D19B0" w:rsidRPr="00B13BCE" w:rsidRDefault="00AF121C" w:rsidP="006D19B0">
          <w:pPr>
            <w:pStyle w:val="ProductList-OfferingBody"/>
            <w:ind w:left="-77" w:right="-73"/>
            <w:jc w:val="center"/>
            <w:rPr>
              <w:rStyle w:val="Hyperlink"/>
              <w:sz w:val="14"/>
              <w:szCs w:val="14"/>
              <w:lang w:eastAsia="en-US" w:bidi="ar-SA"/>
            </w:rPr>
          </w:pPr>
          <w:hyperlink w:anchor="TableofContents" w:history="1">
            <w:r w:rsidR="006D19B0"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6D19B0" w:rsidRPr="00B13BCE" w:rsidRDefault="00AF121C" w:rsidP="006D19B0">
          <w:pPr>
            <w:pStyle w:val="ProductList-OfferingBody"/>
            <w:ind w:left="-77" w:right="-73"/>
            <w:jc w:val="center"/>
            <w:rPr>
              <w:rStyle w:val="Hyperlink"/>
              <w:sz w:val="14"/>
              <w:szCs w:val="14"/>
              <w:lang w:eastAsia="en-US" w:bidi="ar-SA"/>
            </w:rPr>
          </w:pPr>
          <w:hyperlink w:anchor="Introduction" w:history="1">
            <w:r w:rsidR="006D19B0"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6D19B0" w:rsidRPr="00B13BCE" w:rsidRDefault="00AF121C" w:rsidP="006D19B0">
          <w:pPr>
            <w:pStyle w:val="ProductList-OfferingBody"/>
            <w:ind w:left="-77" w:right="-73"/>
            <w:jc w:val="center"/>
            <w:rPr>
              <w:rStyle w:val="Hyperlink"/>
              <w:sz w:val="14"/>
              <w:szCs w:val="14"/>
              <w:lang w:eastAsia="en-US" w:bidi="ar-SA"/>
            </w:rPr>
          </w:pPr>
          <w:hyperlink w:anchor="GeneralTerms" w:history="1">
            <w:r w:rsidR="006D19B0"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6D19B0" w:rsidRPr="00B61E15" w:rsidRDefault="006D19B0"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6D19B0" w:rsidRPr="00B13BCE" w:rsidRDefault="00AF121C" w:rsidP="006D19B0">
          <w:pPr>
            <w:pStyle w:val="ProductList-OfferingBody"/>
            <w:ind w:left="-77" w:right="-73"/>
            <w:jc w:val="center"/>
            <w:rPr>
              <w:rStyle w:val="Hyperlink"/>
              <w:sz w:val="14"/>
              <w:szCs w:val="14"/>
              <w:lang w:eastAsia="en-US" w:bidi="ar-SA"/>
            </w:rPr>
          </w:pPr>
          <w:hyperlink w:anchor="PrivacyandSecurityTerms" w:history="1">
            <w:r w:rsidR="006D19B0"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6D19B0" w:rsidRPr="00B13BCE" w:rsidRDefault="00AF121C" w:rsidP="006D19B0">
          <w:pPr>
            <w:pStyle w:val="ProductList-OfferingBody"/>
            <w:ind w:left="-77" w:right="-73"/>
            <w:jc w:val="center"/>
            <w:rPr>
              <w:rStyle w:val="Hyperlink"/>
              <w:sz w:val="14"/>
              <w:szCs w:val="14"/>
              <w:lang w:eastAsia="en-US" w:bidi="ar-SA"/>
            </w:rPr>
          </w:pPr>
          <w:hyperlink w:anchor="OnlineServiceSpecificTerms" w:history="1">
            <w:r w:rsidR="006D19B0"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6D19B0" w:rsidRPr="00B13BCE" w:rsidRDefault="006D19B0"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6D19B0" w:rsidRPr="00B13BCE" w:rsidRDefault="00AF121C" w:rsidP="006D19B0">
          <w:pPr>
            <w:pStyle w:val="ProductList-OfferingBody"/>
            <w:ind w:left="-77" w:right="-73"/>
            <w:jc w:val="center"/>
            <w:rPr>
              <w:rStyle w:val="Hyperlink"/>
              <w:sz w:val="14"/>
              <w:szCs w:val="14"/>
              <w:lang w:eastAsia="en-US" w:bidi="ar-SA"/>
            </w:rPr>
          </w:pPr>
          <w:hyperlink w:anchor="Attachment1" w:history="1">
            <w:r w:rsidR="006D19B0" w:rsidRPr="0000636C">
              <w:rPr>
                <w:rStyle w:val="Hyperlink"/>
                <w:sz w:val="14"/>
                <w:szCs w:val="14"/>
                <w:lang w:eastAsia="en-US" w:bidi="ar-SA"/>
              </w:rPr>
              <w:t>Anexa</w:t>
            </w:r>
          </w:hyperlink>
        </w:p>
      </w:tc>
    </w:tr>
  </w:tbl>
  <w:p w14:paraId="0E49A982" w14:textId="77777777" w:rsidR="006D19B0" w:rsidRPr="00B13BCE" w:rsidRDefault="006D19B0" w:rsidP="00E00D6F">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70DF8"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E70DF8" w:rsidRPr="00C76DF3" w:rsidRDefault="00AF121C" w:rsidP="00591643">
          <w:pPr>
            <w:pStyle w:val="ProductList-OfferingBody"/>
            <w:ind w:left="-77" w:right="-73"/>
            <w:jc w:val="center"/>
            <w:rPr>
              <w:color w:val="808080" w:themeColor="background1" w:themeShade="80"/>
              <w:sz w:val="14"/>
              <w:szCs w:val="14"/>
            </w:rPr>
          </w:pPr>
          <w:hyperlink w:anchor="TableofContents" w:history="1">
            <w:r w:rsidR="00E70DF8">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E70DF8" w:rsidRPr="00C76DF3" w:rsidRDefault="00E70DF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E70DF8" w:rsidRPr="00C76DF3" w:rsidRDefault="00AF121C" w:rsidP="00591643">
          <w:pPr>
            <w:pStyle w:val="ProductList-OfferingBody"/>
            <w:ind w:left="-72" w:right="-74"/>
            <w:jc w:val="center"/>
            <w:rPr>
              <w:color w:val="808080" w:themeColor="background1" w:themeShade="80"/>
              <w:sz w:val="14"/>
              <w:szCs w:val="14"/>
            </w:rPr>
          </w:pPr>
          <w:hyperlink w:anchor="Introduction" w:history="1">
            <w:r w:rsidR="00E70DF8">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E70DF8" w:rsidRPr="00C76DF3" w:rsidRDefault="00E70DF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E70DF8" w:rsidRPr="00C76DF3" w:rsidRDefault="00AF121C" w:rsidP="003812FE">
          <w:pPr>
            <w:pStyle w:val="ProductList-OfferingBody"/>
            <w:ind w:left="-72" w:right="-75"/>
            <w:jc w:val="center"/>
            <w:rPr>
              <w:color w:val="808080" w:themeColor="background1" w:themeShade="80"/>
              <w:sz w:val="14"/>
              <w:szCs w:val="14"/>
            </w:rPr>
          </w:pPr>
          <w:hyperlink w:anchor="GeneralTerms" w:history="1">
            <w:r w:rsidR="00E70DF8">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E70DF8" w:rsidRPr="00C76DF3" w:rsidRDefault="00E70DF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E70DF8" w:rsidRPr="00C76DF3" w:rsidRDefault="00AF121C" w:rsidP="00591643">
          <w:pPr>
            <w:pStyle w:val="ProductList-OfferingBody"/>
            <w:ind w:left="-72" w:right="-77"/>
            <w:jc w:val="center"/>
            <w:rPr>
              <w:color w:val="808080" w:themeColor="background1" w:themeShade="80"/>
              <w:sz w:val="14"/>
              <w:szCs w:val="14"/>
            </w:rPr>
          </w:pPr>
          <w:hyperlink w:anchor="PrivacyandSecurityTerms" w:history="1">
            <w:r w:rsidR="00E70DF8">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E70DF8" w:rsidRPr="00C76DF3" w:rsidRDefault="00E70DF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E70DF8" w:rsidRPr="00C76DF3" w:rsidRDefault="00AF121C" w:rsidP="003812FE">
          <w:pPr>
            <w:pStyle w:val="ProductList-OfferingBody"/>
            <w:ind w:left="-72" w:right="-77"/>
            <w:jc w:val="center"/>
            <w:rPr>
              <w:color w:val="808080" w:themeColor="background1" w:themeShade="80"/>
              <w:sz w:val="14"/>
              <w:szCs w:val="14"/>
            </w:rPr>
          </w:pPr>
          <w:hyperlink w:anchor="OnlineServiceSpecificTerms" w:history="1">
            <w:r w:rsidR="00E70DF8">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E70DF8" w:rsidRPr="00C76DF3" w:rsidRDefault="00E70DF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E70DF8" w:rsidRPr="00C76DF3" w:rsidRDefault="00AF121C" w:rsidP="003812FE">
          <w:pPr>
            <w:pStyle w:val="ProductList-OfferingBody"/>
            <w:ind w:left="-72" w:right="-76"/>
            <w:jc w:val="center"/>
            <w:rPr>
              <w:color w:val="808080" w:themeColor="background1" w:themeShade="80"/>
              <w:sz w:val="14"/>
              <w:szCs w:val="14"/>
            </w:rPr>
          </w:pPr>
          <w:hyperlink w:anchor="Attachment1" w:history="1">
            <w:r w:rsidR="00E70DF8">
              <w:rPr>
                <w:rStyle w:val="Hyperlink"/>
                <w:sz w:val="14"/>
                <w:szCs w:val="14"/>
              </w:rPr>
              <w:t>Anexe</w:t>
            </w:r>
          </w:hyperlink>
        </w:p>
      </w:tc>
    </w:tr>
  </w:tbl>
  <w:p w14:paraId="72723B34" w14:textId="77777777" w:rsidR="00E70DF8" w:rsidRPr="00591643" w:rsidRDefault="00E70DF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3C2A4429" w14:textId="77777777" w:rsidTr="00515D5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1A140A" w:rsidRPr="00B13BCE" w:rsidRDefault="00AF121C"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1A140A" w:rsidRPr="00B13BCE" w:rsidRDefault="00AF121C"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1A140A" w:rsidRPr="00B13BCE" w:rsidRDefault="00AF121C"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1A140A" w:rsidRPr="00B13BCE" w:rsidRDefault="00AF121C"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1A140A" w:rsidRPr="00B13BCE" w:rsidRDefault="00AF121C"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1A140A" w:rsidRPr="00B13BCE" w:rsidRDefault="00AF121C"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055E9D9D" w14:textId="77777777" w:rsidR="006D19B0" w:rsidRPr="00B13BCE" w:rsidRDefault="006D19B0" w:rsidP="00E00D6F">
    <w:pPr>
      <w:pStyle w:val="Footer"/>
      <w:rPr>
        <w:sz w:val="14"/>
        <w:szCs w:val="14"/>
        <w:lang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1A140A"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1A140A" w:rsidRPr="00B13BCE" w:rsidRDefault="00AF121C" w:rsidP="001A140A">
          <w:pPr>
            <w:pStyle w:val="ProductList-OfferingBody"/>
            <w:ind w:left="-77" w:right="-73"/>
            <w:jc w:val="center"/>
            <w:rPr>
              <w:rStyle w:val="Hyperlink"/>
              <w:sz w:val="14"/>
              <w:szCs w:val="14"/>
              <w:lang w:eastAsia="en-US" w:bidi="ar-SA"/>
            </w:rPr>
          </w:pPr>
          <w:hyperlink w:anchor="TableofContents" w:history="1">
            <w:r w:rsidR="001A140A"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1A140A" w:rsidRPr="00B13BCE" w:rsidRDefault="00AF121C" w:rsidP="001A140A">
          <w:pPr>
            <w:pStyle w:val="ProductList-OfferingBody"/>
            <w:ind w:left="-77" w:right="-73"/>
            <w:jc w:val="center"/>
            <w:rPr>
              <w:rStyle w:val="Hyperlink"/>
              <w:sz w:val="14"/>
              <w:szCs w:val="14"/>
              <w:lang w:eastAsia="en-US" w:bidi="ar-SA"/>
            </w:rPr>
          </w:pPr>
          <w:hyperlink w:anchor="Introduction" w:history="1">
            <w:r w:rsidR="001A140A"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1A140A" w:rsidRPr="00B13BCE" w:rsidRDefault="00AF121C" w:rsidP="001A140A">
          <w:pPr>
            <w:pStyle w:val="ProductList-OfferingBody"/>
            <w:ind w:left="-77" w:right="-73"/>
            <w:jc w:val="center"/>
            <w:rPr>
              <w:rStyle w:val="Hyperlink"/>
              <w:sz w:val="14"/>
              <w:szCs w:val="14"/>
              <w:lang w:eastAsia="en-US" w:bidi="ar-SA"/>
            </w:rPr>
          </w:pPr>
          <w:hyperlink w:anchor="GeneralTerms" w:history="1">
            <w:r w:rsidR="001A140A"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1A140A" w:rsidRPr="00B61E15" w:rsidRDefault="001A140A"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1A140A" w:rsidRPr="00B13BCE" w:rsidRDefault="00AF121C" w:rsidP="001A140A">
          <w:pPr>
            <w:pStyle w:val="ProductList-OfferingBody"/>
            <w:ind w:left="-77" w:right="-73"/>
            <w:jc w:val="center"/>
            <w:rPr>
              <w:rStyle w:val="Hyperlink"/>
              <w:sz w:val="14"/>
              <w:szCs w:val="14"/>
              <w:lang w:eastAsia="en-US" w:bidi="ar-SA"/>
            </w:rPr>
          </w:pPr>
          <w:hyperlink w:anchor="PrivacyandSecurityTerms" w:history="1">
            <w:r w:rsidR="001A140A"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1A140A" w:rsidRPr="00B13BCE" w:rsidRDefault="00AF121C" w:rsidP="001A140A">
          <w:pPr>
            <w:pStyle w:val="ProductList-OfferingBody"/>
            <w:ind w:left="-77" w:right="-73"/>
            <w:jc w:val="center"/>
            <w:rPr>
              <w:rStyle w:val="Hyperlink"/>
              <w:sz w:val="14"/>
              <w:szCs w:val="14"/>
              <w:lang w:eastAsia="en-US" w:bidi="ar-SA"/>
            </w:rPr>
          </w:pPr>
          <w:hyperlink w:anchor="OnlineServiceSpecificTerms" w:history="1">
            <w:r w:rsidR="001A140A"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1A140A" w:rsidRPr="00B13BCE" w:rsidRDefault="001A140A"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1A140A" w:rsidRPr="00B13BCE" w:rsidRDefault="00AF121C" w:rsidP="001A140A">
          <w:pPr>
            <w:pStyle w:val="ProductList-OfferingBody"/>
            <w:ind w:left="-77" w:right="-73"/>
            <w:jc w:val="center"/>
            <w:rPr>
              <w:rStyle w:val="Hyperlink"/>
              <w:sz w:val="14"/>
              <w:szCs w:val="14"/>
              <w:lang w:eastAsia="en-US" w:bidi="ar-SA"/>
            </w:rPr>
          </w:pPr>
          <w:hyperlink w:anchor="Attachment1" w:history="1">
            <w:r w:rsidR="001A140A" w:rsidRPr="0000636C">
              <w:rPr>
                <w:rStyle w:val="Hyperlink"/>
                <w:sz w:val="14"/>
                <w:szCs w:val="14"/>
                <w:lang w:eastAsia="en-US" w:bidi="ar-SA"/>
              </w:rPr>
              <w:t>Anexa</w:t>
            </w:r>
          </w:hyperlink>
        </w:p>
      </w:tc>
    </w:tr>
  </w:tbl>
  <w:p w14:paraId="7498A03B" w14:textId="77777777" w:rsidR="006D19B0" w:rsidRPr="00B13BCE" w:rsidRDefault="006D19B0"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F33249" w14:textId="77777777" w:rsidR="00AF121C" w:rsidRDefault="00AF121C" w:rsidP="009A573F">
      <w:pPr>
        <w:spacing w:after="0" w:line="240" w:lineRule="auto"/>
      </w:pPr>
      <w:r>
        <w:separator/>
      </w:r>
    </w:p>
  </w:footnote>
  <w:footnote w:type="continuationSeparator" w:id="0">
    <w:p w14:paraId="4EDEC4FD" w14:textId="77777777" w:rsidR="00AF121C" w:rsidRDefault="00AF121C" w:rsidP="009A573F">
      <w:pPr>
        <w:spacing w:after="0" w:line="240" w:lineRule="auto"/>
      </w:pPr>
      <w:r>
        <w:continuationSeparator/>
      </w:r>
    </w:p>
  </w:footnote>
  <w:footnote w:type="continuationNotice" w:id="1">
    <w:p w14:paraId="284A4E57" w14:textId="77777777" w:rsidR="00AF121C" w:rsidRDefault="00AF121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D06CC4" w14:textId="77777777" w:rsidR="00BF6514" w:rsidRDefault="00BF65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399B55" w14:textId="77777777" w:rsidR="00BF6514" w:rsidRDefault="00BF65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6D19B0" w:rsidRPr="004D27A6" w:rsidRDefault="006D19B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C763652" w:rsidR="006D19B0" w:rsidRPr="00171B2E" w:rsidRDefault="00AF121C"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2D4571">
              <w:rPr>
                <w:color w:val="404040" w:themeColor="text1" w:themeTint="BF"/>
                <w:sz w:val="16"/>
                <w:szCs w:val="16"/>
              </w:rPr>
              <w:t xml:space="preserve">Termenii Serviciilor online pentru licenţierea în volum Microsoft (română, </w:t>
            </w:r>
            <w:r w:rsidR="00E70DF8">
              <w:rPr>
                <w:color w:val="404040" w:themeColor="text1" w:themeTint="BF"/>
                <w:sz w:val="16"/>
                <w:szCs w:val="16"/>
              </w:rPr>
              <w:t xml:space="preserve">octombrie </w:t>
            </w:r>
            <w:r w:rsidR="002D4571">
              <w:rPr>
                <w:color w:val="404040" w:themeColor="text1" w:themeTint="BF"/>
                <w:sz w:val="16"/>
                <w:szCs w:val="16"/>
              </w:rPr>
              <w:t>2016)</w:t>
            </w:r>
          </w:sdtContent>
        </w:sdt>
        <w:r w:rsidR="006D19B0">
          <w:rPr>
            <w:color w:val="404040" w:themeColor="text1" w:themeTint="BF"/>
            <w:sz w:val="16"/>
            <w:szCs w:val="16"/>
          </w:rPr>
          <w:tab/>
        </w:r>
        <w:r w:rsidR="006D19B0">
          <w:rPr>
            <w:color w:val="404040" w:themeColor="text1" w:themeTint="BF"/>
            <w:sz w:val="16"/>
            <w:szCs w:val="16"/>
          </w:rPr>
          <w:fldChar w:fldCharType="begin"/>
        </w:r>
        <w:r w:rsidR="006D19B0" w:rsidRPr="004D27A6">
          <w:rPr>
            <w:color w:val="404040" w:themeColor="text1" w:themeTint="BF"/>
            <w:sz w:val="16"/>
            <w:szCs w:val="16"/>
          </w:rPr>
          <w:instrText xml:space="preserve"> PAGE   \* MERGEFORMAT </w:instrText>
        </w:r>
        <w:r w:rsidR="006D19B0">
          <w:rPr>
            <w:color w:val="404040" w:themeColor="text1" w:themeTint="BF"/>
            <w:sz w:val="16"/>
            <w:szCs w:val="16"/>
          </w:rPr>
          <w:fldChar w:fldCharType="separate"/>
        </w:r>
        <w:r w:rsidR="00BF6514">
          <w:rPr>
            <w:noProof/>
            <w:color w:val="404040" w:themeColor="text1" w:themeTint="BF"/>
            <w:sz w:val="16"/>
            <w:szCs w:val="16"/>
          </w:rPr>
          <w:t>21</w:t>
        </w:r>
        <w:r w:rsidR="006D19B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A4F47FE" w:rsidR="006D19B0" w:rsidRPr="004D27A6" w:rsidRDefault="00AF121C"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2D4571">
              <w:rPr>
                <w:color w:val="404040" w:themeColor="text1" w:themeTint="BF"/>
                <w:sz w:val="16"/>
                <w:szCs w:val="16"/>
              </w:rPr>
              <w:t xml:space="preserve">Termenii Serviciilor online pentru licenţierea în volum Microsoft (română, </w:t>
            </w:r>
            <w:r w:rsidR="00E70DF8">
              <w:rPr>
                <w:color w:val="404040" w:themeColor="text1" w:themeTint="BF"/>
                <w:sz w:val="16"/>
                <w:szCs w:val="16"/>
              </w:rPr>
              <w:t xml:space="preserve">octombrie </w:t>
            </w:r>
            <w:r w:rsidR="002D4571">
              <w:rPr>
                <w:color w:val="404040" w:themeColor="text1" w:themeTint="BF"/>
                <w:sz w:val="16"/>
                <w:szCs w:val="16"/>
              </w:rPr>
              <w:t>2016)</w:t>
            </w:r>
          </w:sdtContent>
        </w:sdt>
        <w:r w:rsidR="006D19B0">
          <w:rPr>
            <w:color w:val="404040" w:themeColor="text1" w:themeTint="BF"/>
            <w:sz w:val="16"/>
            <w:szCs w:val="16"/>
          </w:rPr>
          <w:tab/>
        </w:r>
        <w:r w:rsidR="006D19B0">
          <w:rPr>
            <w:color w:val="404040" w:themeColor="text1" w:themeTint="BF"/>
            <w:sz w:val="16"/>
            <w:szCs w:val="16"/>
          </w:rPr>
          <w:fldChar w:fldCharType="begin"/>
        </w:r>
        <w:r w:rsidR="006D19B0" w:rsidRPr="004D27A6">
          <w:rPr>
            <w:color w:val="404040" w:themeColor="text1" w:themeTint="BF"/>
            <w:sz w:val="16"/>
            <w:szCs w:val="16"/>
          </w:rPr>
          <w:instrText xml:space="preserve"> PAGE   \* MERGEFORMAT </w:instrText>
        </w:r>
        <w:r w:rsidR="006D19B0">
          <w:rPr>
            <w:color w:val="404040" w:themeColor="text1" w:themeTint="BF"/>
            <w:sz w:val="16"/>
            <w:szCs w:val="16"/>
          </w:rPr>
          <w:fldChar w:fldCharType="separate"/>
        </w:r>
        <w:r w:rsidR="00BF6514">
          <w:rPr>
            <w:noProof/>
            <w:color w:val="404040" w:themeColor="text1" w:themeTint="BF"/>
            <w:sz w:val="16"/>
            <w:szCs w:val="16"/>
          </w:rPr>
          <w:t>14</w:t>
        </w:r>
        <w:r w:rsidR="006D19B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m24PK4fZbD6qajlVPhOVTfssMJranSJECBajz9Zo94qO4cxgfk5t8zVIiseaNl+Olcu1r3q+BwLMGfBP03nAvw==" w:salt="wkkmDA7myJUHncK7h4MPy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6857"/>
    <w:rsid w:val="00467C95"/>
    <w:rsid w:val="00472FC6"/>
    <w:rsid w:val="004743B2"/>
    <w:rsid w:val="00476830"/>
    <w:rsid w:val="00477621"/>
    <w:rsid w:val="00481542"/>
    <w:rsid w:val="00483287"/>
    <w:rsid w:val="00485BAA"/>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5C70"/>
    <w:rsid w:val="00507D7B"/>
    <w:rsid w:val="00510119"/>
    <w:rsid w:val="0051055C"/>
    <w:rsid w:val="00511BD4"/>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6961"/>
    <w:rsid w:val="00787D50"/>
    <w:rsid w:val="007A046B"/>
    <w:rsid w:val="007A08BF"/>
    <w:rsid w:val="007A1689"/>
    <w:rsid w:val="007A1B71"/>
    <w:rsid w:val="007A1E98"/>
    <w:rsid w:val="007A2D28"/>
    <w:rsid w:val="007A2E0D"/>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2E96"/>
    <w:rsid w:val="008A4B59"/>
    <w:rsid w:val="008B02EF"/>
    <w:rsid w:val="008B08EC"/>
    <w:rsid w:val="008B1459"/>
    <w:rsid w:val="008B2395"/>
    <w:rsid w:val="008B2E04"/>
    <w:rsid w:val="008B5811"/>
    <w:rsid w:val="008B6ABD"/>
    <w:rsid w:val="008C0120"/>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21C"/>
    <w:rsid w:val="00AF6659"/>
    <w:rsid w:val="00AF67A7"/>
    <w:rsid w:val="00AF6B91"/>
    <w:rsid w:val="00AF7843"/>
    <w:rsid w:val="00B0042D"/>
    <w:rsid w:val="00B01933"/>
    <w:rsid w:val="00B03C1D"/>
    <w:rsid w:val="00B074D2"/>
    <w:rsid w:val="00B0782A"/>
    <w:rsid w:val="00B12C95"/>
    <w:rsid w:val="00B13BCE"/>
    <w:rsid w:val="00B17611"/>
    <w:rsid w:val="00B20876"/>
    <w:rsid w:val="00B21DA3"/>
    <w:rsid w:val="00B26020"/>
    <w:rsid w:val="00B26BEF"/>
    <w:rsid w:val="00B35314"/>
    <w:rsid w:val="00B3772C"/>
    <w:rsid w:val="00B4042B"/>
    <w:rsid w:val="00B44A54"/>
    <w:rsid w:val="00B45BE8"/>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514"/>
    <w:rsid w:val="00BF6A60"/>
    <w:rsid w:val="00C0319E"/>
    <w:rsid w:val="00C03CCF"/>
    <w:rsid w:val="00C04B1E"/>
    <w:rsid w:val="00C05A53"/>
    <w:rsid w:val="00C12361"/>
    <w:rsid w:val="00C13DF8"/>
    <w:rsid w:val="00C15E68"/>
    <w:rsid w:val="00C16CDA"/>
    <w:rsid w:val="00C21E41"/>
    <w:rsid w:val="00C22F1E"/>
    <w:rsid w:val="00C2472D"/>
    <w:rsid w:val="00C26E6F"/>
    <w:rsid w:val="00C3122A"/>
    <w:rsid w:val="00C347FF"/>
    <w:rsid w:val="00C35134"/>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3A7"/>
    <w:rsid w:val="00C614E7"/>
    <w:rsid w:val="00C614F3"/>
    <w:rsid w:val="00C62FB6"/>
    <w:rsid w:val="00C6453B"/>
    <w:rsid w:val="00C64C21"/>
    <w:rsid w:val="00C66C0B"/>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15E06"/>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3.xml"/><Relationship Id="rId40" Type="http://schemas.openxmlformats.org/officeDocument/2006/relationships/hyperlink" Target="http://go.microsoft.com/fwlink/?LinkId=690247" TargetMode="External"/><Relationship Id="rId45" Type="http://schemas.openxmlformats.org/officeDocument/2006/relationships/hyperlink" Target="http://go.microsoft.com/?linkid=9839206" TargetMode="External"/><Relationship Id="rId53"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footer" Target="footer14.xml"/><Relationship Id="rId52"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aka.ms/translatorprivac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98A4E-3A9A-4889-829C-CA976A19D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20686</Words>
  <Characters>117912</Characters>
  <Application>Microsoft Office Word</Application>
  <DocSecurity>8</DocSecurity>
  <Lines>982</Lines>
  <Paragraphs>276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2016-09-29T04:06:00Z</dcterms:created>
  <dcterms:modified xsi:type="dcterms:W3CDTF">2016-09-29T04:06:00Z</dcterms:modified>
</cp:coreProperties>
</file>