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ermStart w:id="1935954178" w:edGrp="everyone"/>
      <w:permEnd w:id="1935954178"/>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Termenii Serviciilor online</w:t>
      </w:r>
    </w:p>
    <w:p w14:paraId="6BAF63FC" w14:textId="3BEB8413" w:rsidR="004D27A6" w:rsidRPr="00690C65" w:rsidRDefault="004D27A6" w:rsidP="006E0D8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6E0D8F">
        <w:rPr>
          <w:rFonts w:asciiTheme="majorHAnsi" w:hAnsiTheme="majorHAnsi"/>
          <w:color w:val="FFFFFF" w:themeColor="background1"/>
          <w:sz w:val="96"/>
          <w:szCs w:val="96"/>
        </w:rPr>
        <w:t>septembrie</w:t>
      </w:r>
      <w:r w:rsidR="006E0D8F" w:rsidDel="00125E16">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48519AA7" w14:textId="77777777" w:rsidR="00E43C32"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5980" w:history="1">
        <w:r w:rsidR="00E43C32" w:rsidRPr="00774B92">
          <w:rPr>
            <w:rStyle w:val="Hyperlink"/>
            <w:noProof/>
          </w:rPr>
          <w:t>Introducere</w:t>
        </w:r>
        <w:r w:rsidR="00E43C32">
          <w:rPr>
            <w:noProof/>
            <w:webHidden/>
          </w:rPr>
          <w:tab/>
        </w:r>
        <w:r w:rsidR="00E43C32">
          <w:rPr>
            <w:noProof/>
            <w:webHidden/>
          </w:rPr>
          <w:fldChar w:fldCharType="begin"/>
        </w:r>
        <w:r w:rsidR="00E43C32">
          <w:rPr>
            <w:noProof/>
            <w:webHidden/>
          </w:rPr>
          <w:instrText xml:space="preserve"> PAGEREF _Toc427575980 \h </w:instrText>
        </w:r>
        <w:r w:rsidR="00E43C32">
          <w:rPr>
            <w:noProof/>
            <w:webHidden/>
          </w:rPr>
        </w:r>
        <w:r w:rsidR="00E43C32">
          <w:rPr>
            <w:noProof/>
            <w:webHidden/>
          </w:rPr>
          <w:fldChar w:fldCharType="separate"/>
        </w:r>
        <w:r w:rsidR="00E43C32">
          <w:rPr>
            <w:noProof/>
            <w:webHidden/>
          </w:rPr>
          <w:t>3</w:t>
        </w:r>
        <w:r w:rsidR="00E43C32">
          <w:rPr>
            <w:noProof/>
            <w:webHidden/>
          </w:rPr>
          <w:fldChar w:fldCharType="end"/>
        </w:r>
      </w:hyperlink>
    </w:p>
    <w:p w14:paraId="7DA6CD69" w14:textId="77777777" w:rsidR="00E43C32" w:rsidRDefault="00935B8C">
      <w:pPr>
        <w:pStyle w:val="TOC3"/>
        <w:tabs>
          <w:tab w:val="right" w:leader="dot" w:pos="5030"/>
        </w:tabs>
        <w:rPr>
          <w:rFonts w:eastAsiaTheme="minorEastAsia"/>
          <w:smallCaps w:val="0"/>
          <w:noProof/>
          <w:sz w:val="22"/>
          <w:lang w:val="en-US" w:eastAsia="ja-JP" w:bidi="ar-SA"/>
        </w:rPr>
      </w:pPr>
      <w:hyperlink w:anchor="_Toc427575981" w:history="1">
        <w:r w:rsidR="00E43C32" w:rsidRPr="00774B92">
          <w:rPr>
            <w:rStyle w:val="Hyperlink"/>
            <w:noProof/>
          </w:rPr>
          <w:t>Versiunile anterioare</w:t>
        </w:r>
        <w:r w:rsidR="00E43C32">
          <w:rPr>
            <w:noProof/>
            <w:webHidden/>
          </w:rPr>
          <w:tab/>
        </w:r>
        <w:r w:rsidR="00E43C32">
          <w:rPr>
            <w:noProof/>
            <w:webHidden/>
          </w:rPr>
          <w:fldChar w:fldCharType="begin"/>
        </w:r>
        <w:r w:rsidR="00E43C32">
          <w:rPr>
            <w:noProof/>
            <w:webHidden/>
          </w:rPr>
          <w:instrText xml:space="preserve"> PAGEREF _Toc427575981 \h </w:instrText>
        </w:r>
        <w:r w:rsidR="00E43C32">
          <w:rPr>
            <w:noProof/>
            <w:webHidden/>
          </w:rPr>
        </w:r>
        <w:r w:rsidR="00E43C32">
          <w:rPr>
            <w:noProof/>
            <w:webHidden/>
          </w:rPr>
          <w:fldChar w:fldCharType="separate"/>
        </w:r>
        <w:r w:rsidR="00E43C32">
          <w:rPr>
            <w:noProof/>
            <w:webHidden/>
          </w:rPr>
          <w:t>3</w:t>
        </w:r>
        <w:r w:rsidR="00E43C32">
          <w:rPr>
            <w:noProof/>
            <w:webHidden/>
          </w:rPr>
          <w:fldChar w:fldCharType="end"/>
        </w:r>
      </w:hyperlink>
    </w:p>
    <w:p w14:paraId="03231FB2" w14:textId="77777777" w:rsidR="00E43C32" w:rsidRDefault="00935B8C">
      <w:pPr>
        <w:pStyle w:val="TOC3"/>
        <w:tabs>
          <w:tab w:val="right" w:leader="dot" w:pos="5030"/>
        </w:tabs>
        <w:rPr>
          <w:rFonts w:eastAsiaTheme="minorEastAsia"/>
          <w:smallCaps w:val="0"/>
          <w:noProof/>
          <w:sz w:val="22"/>
          <w:lang w:val="en-US" w:eastAsia="ja-JP" w:bidi="ar-SA"/>
        </w:rPr>
      </w:pPr>
      <w:hyperlink w:anchor="_Toc427575982" w:history="1">
        <w:r w:rsidR="00E43C32" w:rsidRPr="00774B92">
          <w:rPr>
            <w:rStyle w:val="Hyperlink"/>
            <w:noProof/>
          </w:rPr>
          <w:t>Clarificări şi rezumatul modificărilor</w:t>
        </w:r>
        <w:r w:rsidR="00E43C32">
          <w:rPr>
            <w:noProof/>
            <w:webHidden/>
          </w:rPr>
          <w:tab/>
        </w:r>
        <w:r w:rsidR="00E43C32">
          <w:rPr>
            <w:noProof/>
            <w:webHidden/>
          </w:rPr>
          <w:fldChar w:fldCharType="begin"/>
        </w:r>
        <w:r w:rsidR="00E43C32">
          <w:rPr>
            <w:noProof/>
            <w:webHidden/>
          </w:rPr>
          <w:instrText xml:space="preserve"> PAGEREF _Toc427575982 \h </w:instrText>
        </w:r>
        <w:r w:rsidR="00E43C32">
          <w:rPr>
            <w:noProof/>
            <w:webHidden/>
          </w:rPr>
        </w:r>
        <w:r w:rsidR="00E43C32">
          <w:rPr>
            <w:noProof/>
            <w:webHidden/>
          </w:rPr>
          <w:fldChar w:fldCharType="separate"/>
        </w:r>
        <w:r w:rsidR="00E43C32">
          <w:rPr>
            <w:noProof/>
            <w:webHidden/>
          </w:rPr>
          <w:t>3</w:t>
        </w:r>
        <w:r w:rsidR="00E43C32">
          <w:rPr>
            <w:noProof/>
            <w:webHidden/>
          </w:rPr>
          <w:fldChar w:fldCharType="end"/>
        </w:r>
      </w:hyperlink>
    </w:p>
    <w:p w14:paraId="7583AE87" w14:textId="77777777" w:rsidR="00E43C32" w:rsidRDefault="00935B8C">
      <w:pPr>
        <w:pStyle w:val="TOC1"/>
        <w:tabs>
          <w:tab w:val="right" w:leader="dot" w:pos="5030"/>
        </w:tabs>
        <w:rPr>
          <w:rFonts w:eastAsiaTheme="minorEastAsia"/>
          <w:b w:val="0"/>
          <w:caps w:val="0"/>
          <w:noProof/>
          <w:sz w:val="22"/>
          <w:lang w:val="en-US" w:eastAsia="ja-JP" w:bidi="ar-SA"/>
        </w:rPr>
      </w:pPr>
      <w:hyperlink w:anchor="_Toc427575983" w:history="1">
        <w:r w:rsidR="00E43C32" w:rsidRPr="00774B92">
          <w:rPr>
            <w:rStyle w:val="Hyperlink"/>
            <w:noProof/>
          </w:rPr>
          <w:t>Termeni generali</w:t>
        </w:r>
        <w:r w:rsidR="00E43C32">
          <w:rPr>
            <w:noProof/>
            <w:webHidden/>
          </w:rPr>
          <w:tab/>
        </w:r>
        <w:r w:rsidR="00E43C32">
          <w:rPr>
            <w:noProof/>
            <w:webHidden/>
          </w:rPr>
          <w:fldChar w:fldCharType="begin"/>
        </w:r>
        <w:r w:rsidR="00E43C32">
          <w:rPr>
            <w:noProof/>
            <w:webHidden/>
          </w:rPr>
          <w:instrText xml:space="preserve"> PAGEREF _Toc427575983 \h </w:instrText>
        </w:r>
        <w:r w:rsidR="00E43C32">
          <w:rPr>
            <w:noProof/>
            <w:webHidden/>
          </w:rPr>
        </w:r>
        <w:r w:rsidR="00E43C32">
          <w:rPr>
            <w:noProof/>
            <w:webHidden/>
          </w:rPr>
          <w:fldChar w:fldCharType="separate"/>
        </w:r>
        <w:r w:rsidR="00E43C32">
          <w:rPr>
            <w:noProof/>
            <w:webHidden/>
          </w:rPr>
          <w:t>4</w:t>
        </w:r>
        <w:r w:rsidR="00E43C32">
          <w:rPr>
            <w:noProof/>
            <w:webHidden/>
          </w:rPr>
          <w:fldChar w:fldCharType="end"/>
        </w:r>
      </w:hyperlink>
    </w:p>
    <w:p w14:paraId="57CB5A18" w14:textId="77777777" w:rsidR="00E43C32" w:rsidRDefault="00935B8C">
      <w:pPr>
        <w:pStyle w:val="TOC5"/>
        <w:tabs>
          <w:tab w:val="right" w:leader="dot" w:pos="5030"/>
        </w:tabs>
        <w:rPr>
          <w:rFonts w:eastAsiaTheme="minorEastAsia"/>
          <w:noProof/>
          <w:sz w:val="22"/>
          <w:lang w:val="en-US" w:eastAsia="ja-JP" w:bidi="ar-SA"/>
        </w:rPr>
      </w:pPr>
      <w:hyperlink w:anchor="_Toc427575984" w:history="1">
        <w:r w:rsidR="00E43C32" w:rsidRPr="00774B92">
          <w:rPr>
            <w:rStyle w:val="Hyperlink"/>
            <w:noProof/>
          </w:rPr>
          <w:t>Definiţii</w:t>
        </w:r>
        <w:r w:rsidR="00E43C32">
          <w:rPr>
            <w:noProof/>
            <w:webHidden/>
          </w:rPr>
          <w:tab/>
        </w:r>
        <w:r w:rsidR="00E43C32">
          <w:rPr>
            <w:noProof/>
            <w:webHidden/>
          </w:rPr>
          <w:fldChar w:fldCharType="begin"/>
        </w:r>
        <w:r w:rsidR="00E43C32">
          <w:rPr>
            <w:noProof/>
            <w:webHidden/>
          </w:rPr>
          <w:instrText xml:space="preserve"> PAGEREF _Toc427575984 \h </w:instrText>
        </w:r>
        <w:r w:rsidR="00E43C32">
          <w:rPr>
            <w:noProof/>
            <w:webHidden/>
          </w:rPr>
        </w:r>
        <w:r w:rsidR="00E43C32">
          <w:rPr>
            <w:noProof/>
            <w:webHidden/>
          </w:rPr>
          <w:fldChar w:fldCharType="separate"/>
        </w:r>
        <w:r w:rsidR="00E43C32">
          <w:rPr>
            <w:noProof/>
            <w:webHidden/>
          </w:rPr>
          <w:t>4</w:t>
        </w:r>
        <w:r w:rsidR="00E43C32">
          <w:rPr>
            <w:noProof/>
            <w:webHidden/>
          </w:rPr>
          <w:fldChar w:fldCharType="end"/>
        </w:r>
      </w:hyperlink>
    </w:p>
    <w:p w14:paraId="2F4C2E99" w14:textId="77777777" w:rsidR="00E43C32" w:rsidRDefault="00935B8C">
      <w:pPr>
        <w:pStyle w:val="TOC5"/>
        <w:tabs>
          <w:tab w:val="right" w:leader="dot" w:pos="5030"/>
        </w:tabs>
        <w:rPr>
          <w:rFonts w:eastAsiaTheme="minorEastAsia"/>
          <w:noProof/>
          <w:sz w:val="22"/>
          <w:lang w:val="en-US" w:eastAsia="ja-JP" w:bidi="ar-SA"/>
        </w:rPr>
      </w:pPr>
      <w:hyperlink w:anchor="_Toc427575985" w:history="1">
        <w:r w:rsidR="00E43C32" w:rsidRPr="00774B92">
          <w:rPr>
            <w:rStyle w:val="Hyperlink"/>
            <w:noProof/>
          </w:rPr>
          <w:t>Actualizarea Serviciului online</w:t>
        </w:r>
        <w:r w:rsidR="00E43C32">
          <w:rPr>
            <w:noProof/>
            <w:webHidden/>
          </w:rPr>
          <w:tab/>
        </w:r>
        <w:r w:rsidR="00E43C32">
          <w:rPr>
            <w:noProof/>
            <w:webHidden/>
          </w:rPr>
          <w:fldChar w:fldCharType="begin"/>
        </w:r>
        <w:r w:rsidR="00E43C32">
          <w:rPr>
            <w:noProof/>
            <w:webHidden/>
          </w:rPr>
          <w:instrText xml:space="preserve"> PAGEREF _Toc427575985 \h </w:instrText>
        </w:r>
        <w:r w:rsidR="00E43C32">
          <w:rPr>
            <w:noProof/>
            <w:webHidden/>
          </w:rPr>
        </w:r>
        <w:r w:rsidR="00E43C32">
          <w:rPr>
            <w:noProof/>
            <w:webHidden/>
          </w:rPr>
          <w:fldChar w:fldCharType="separate"/>
        </w:r>
        <w:r w:rsidR="00E43C32">
          <w:rPr>
            <w:noProof/>
            <w:webHidden/>
          </w:rPr>
          <w:t>4</w:t>
        </w:r>
        <w:r w:rsidR="00E43C32">
          <w:rPr>
            <w:noProof/>
            <w:webHidden/>
          </w:rPr>
          <w:fldChar w:fldCharType="end"/>
        </w:r>
      </w:hyperlink>
    </w:p>
    <w:p w14:paraId="18A4824B" w14:textId="77777777" w:rsidR="00E43C32" w:rsidRDefault="00935B8C">
      <w:pPr>
        <w:pStyle w:val="TOC5"/>
        <w:tabs>
          <w:tab w:val="right" w:leader="dot" w:pos="5030"/>
        </w:tabs>
        <w:rPr>
          <w:rFonts w:eastAsiaTheme="minorEastAsia"/>
          <w:noProof/>
          <w:sz w:val="22"/>
          <w:lang w:val="en-US" w:eastAsia="ja-JP" w:bidi="ar-SA"/>
        </w:rPr>
      </w:pPr>
      <w:hyperlink w:anchor="_Toc427575986" w:history="1">
        <w:r w:rsidR="00E43C32" w:rsidRPr="00774B92">
          <w:rPr>
            <w:rStyle w:val="Hyperlink"/>
            <w:noProof/>
          </w:rPr>
          <w:t>Schimbările de regulament şi disponibilitatea pe plan internaţional</w:t>
        </w:r>
        <w:r w:rsidR="00E43C32">
          <w:rPr>
            <w:noProof/>
            <w:webHidden/>
          </w:rPr>
          <w:tab/>
        </w:r>
        <w:r w:rsidR="00E43C32">
          <w:rPr>
            <w:noProof/>
            <w:webHidden/>
          </w:rPr>
          <w:fldChar w:fldCharType="begin"/>
        </w:r>
        <w:r w:rsidR="00E43C32">
          <w:rPr>
            <w:noProof/>
            <w:webHidden/>
          </w:rPr>
          <w:instrText xml:space="preserve"> PAGEREF _Toc427575986 \h </w:instrText>
        </w:r>
        <w:r w:rsidR="00E43C32">
          <w:rPr>
            <w:noProof/>
            <w:webHidden/>
          </w:rPr>
        </w:r>
        <w:r w:rsidR="00E43C32">
          <w:rPr>
            <w:noProof/>
            <w:webHidden/>
          </w:rPr>
          <w:fldChar w:fldCharType="separate"/>
        </w:r>
        <w:r w:rsidR="00E43C32">
          <w:rPr>
            <w:noProof/>
            <w:webHidden/>
          </w:rPr>
          <w:t>4</w:t>
        </w:r>
        <w:r w:rsidR="00E43C32">
          <w:rPr>
            <w:noProof/>
            <w:webHidden/>
          </w:rPr>
          <w:fldChar w:fldCharType="end"/>
        </w:r>
      </w:hyperlink>
    </w:p>
    <w:p w14:paraId="7A27417F" w14:textId="77777777" w:rsidR="00E43C32" w:rsidRDefault="00935B8C">
      <w:pPr>
        <w:pStyle w:val="TOC5"/>
        <w:tabs>
          <w:tab w:val="right" w:leader="dot" w:pos="5030"/>
        </w:tabs>
        <w:rPr>
          <w:rFonts w:eastAsiaTheme="minorEastAsia"/>
          <w:noProof/>
          <w:sz w:val="22"/>
          <w:lang w:val="en-US" w:eastAsia="ja-JP" w:bidi="ar-SA"/>
        </w:rPr>
      </w:pPr>
      <w:hyperlink w:anchor="_Toc427575987" w:history="1">
        <w:r w:rsidR="00E43C32" w:rsidRPr="00774B92">
          <w:rPr>
            <w:rStyle w:val="Hyperlink"/>
            <w:noProof/>
          </w:rPr>
          <w:t>Conservarea datelor</w:t>
        </w:r>
        <w:r w:rsidR="00E43C32">
          <w:rPr>
            <w:noProof/>
            <w:webHidden/>
          </w:rPr>
          <w:tab/>
        </w:r>
        <w:r w:rsidR="00E43C32">
          <w:rPr>
            <w:noProof/>
            <w:webHidden/>
          </w:rPr>
          <w:fldChar w:fldCharType="begin"/>
        </w:r>
        <w:r w:rsidR="00E43C32">
          <w:rPr>
            <w:noProof/>
            <w:webHidden/>
          </w:rPr>
          <w:instrText xml:space="preserve"> PAGEREF _Toc427575987 \h </w:instrText>
        </w:r>
        <w:r w:rsidR="00E43C32">
          <w:rPr>
            <w:noProof/>
            <w:webHidden/>
          </w:rPr>
        </w:r>
        <w:r w:rsidR="00E43C32">
          <w:rPr>
            <w:noProof/>
            <w:webHidden/>
          </w:rPr>
          <w:fldChar w:fldCharType="separate"/>
        </w:r>
        <w:r w:rsidR="00E43C32">
          <w:rPr>
            <w:noProof/>
            <w:webHidden/>
          </w:rPr>
          <w:t>4</w:t>
        </w:r>
        <w:r w:rsidR="00E43C32">
          <w:rPr>
            <w:noProof/>
            <w:webHidden/>
          </w:rPr>
          <w:fldChar w:fldCharType="end"/>
        </w:r>
      </w:hyperlink>
    </w:p>
    <w:p w14:paraId="4F08A590" w14:textId="77777777" w:rsidR="00E43C32" w:rsidRDefault="00935B8C">
      <w:pPr>
        <w:pStyle w:val="TOC5"/>
        <w:tabs>
          <w:tab w:val="right" w:leader="dot" w:pos="5030"/>
        </w:tabs>
        <w:rPr>
          <w:rFonts w:eastAsiaTheme="minorEastAsia"/>
          <w:noProof/>
          <w:sz w:val="22"/>
          <w:lang w:val="en-US" w:eastAsia="ja-JP" w:bidi="ar-SA"/>
        </w:rPr>
      </w:pPr>
      <w:hyperlink w:anchor="_Toc427575988" w:history="1">
        <w:r w:rsidR="00E43C32" w:rsidRPr="00774B92">
          <w:rPr>
            <w:rStyle w:val="Hyperlink"/>
            <w:noProof/>
          </w:rPr>
          <w:t>Utilizarea produselor software cu serviciul online</w:t>
        </w:r>
        <w:r w:rsidR="00E43C32">
          <w:rPr>
            <w:noProof/>
            <w:webHidden/>
          </w:rPr>
          <w:tab/>
        </w:r>
        <w:r w:rsidR="00E43C32">
          <w:rPr>
            <w:noProof/>
            <w:webHidden/>
          </w:rPr>
          <w:fldChar w:fldCharType="begin"/>
        </w:r>
        <w:r w:rsidR="00E43C32">
          <w:rPr>
            <w:noProof/>
            <w:webHidden/>
          </w:rPr>
          <w:instrText xml:space="preserve"> PAGEREF _Toc427575988 \h </w:instrText>
        </w:r>
        <w:r w:rsidR="00E43C32">
          <w:rPr>
            <w:noProof/>
            <w:webHidden/>
          </w:rPr>
        </w:r>
        <w:r w:rsidR="00E43C32">
          <w:rPr>
            <w:noProof/>
            <w:webHidden/>
          </w:rPr>
          <w:fldChar w:fldCharType="separate"/>
        </w:r>
        <w:r w:rsidR="00E43C32">
          <w:rPr>
            <w:noProof/>
            <w:webHidden/>
          </w:rPr>
          <w:t>5</w:t>
        </w:r>
        <w:r w:rsidR="00E43C32">
          <w:rPr>
            <w:noProof/>
            <w:webHidden/>
          </w:rPr>
          <w:fldChar w:fldCharType="end"/>
        </w:r>
      </w:hyperlink>
    </w:p>
    <w:p w14:paraId="19C46C0B" w14:textId="77777777" w:rsidR="00E43C32" w:rsidRDefault="00935B8C">
      <w:pPr>
        <w:pStyle w:val="TOC5"/>
        <w:tabs>
          <w:tab w:val="right" w:leader="dot" w:pos="5030"/>
        </w:tabs>
        <w:rPr>
          <w:rFonts w:eastAsiaTheme="minorEastAsia"/>
          <w:noProof/>
          <w:sz w:val="22"/>
          <w:lang w:val="en-US" w:eastAsia="ja-JP" w:bidi="ar-SA"/>
        </w:rPr>
      </w:pPr>
      <w:hyperlink w:anchor="_Toc427575989" w:history="1">
        <w:r w:rsidR="00E43C32" w:rsidRPr="00774B92">
          <w:rPr>
            <w:rStyle w:val="Hyperlink"/>
            <w:noProof/>
          </w:rPr>
          <w:t>Produsele care nu aparţin companiei Microsoft</w:t>
        </w:r>
        <w:r w:rsidR="00E43C32">
          <w:rPr>
            <w:noProof/>
            <w:webHidden/>
          </w:rPr>
          <w:tab/>
        </w:r>
        <w:r w:rsidR="00E43C32">
          <w:rPr>
            <w:noProof/>
            <w:webHidden/>
          </w:rPr>
          <w:fldChar w:fldCharType="begin"/>
        </w:r>
        <w:r w:rsidR="00E43C32">
          <w:rPr>
            <w:noProof/>
            <w:webHidden/>
          </w:rPr>
          <w:instrText xml:space="preserve"> PAGEREF _Toc427575989 \h </w:instrText>
        </w:r>
        <w:r w:rsidR="00E43C32">
          <w:rPr>
            <w:noProof/>
            <w:webHidden/>
          </w:rPr>
        </w:r>
        <w:r w:rsidR="00E43C32">
          <w:rPr>
            <w:noProof/>
            <w:webHidden/>
          </w:rPr>
          <w:fldChar w:fldCharType="separate"/>
        </w:r>
        <w:r w:rsidR="00E43C32">
          <w:rPr>
            <w:noProof/>
            <w:webHidden/>
          </w:rPr>
          <w:t>5</w:t>
        </w:r>
        <w:r w:rsidR="00E43C32">
          <w:rPr>
            <w:noProof/>
            <w:webHidden/>
          </w:rPr>
          <w:fldChar w:fldCharType="end"/>
        </w:r>
      </w:hyperlink>
    </w:p>
    <w:p w14:paraId="1F719699" w14:textId="77777777" w:rsidR="00E43C32" w:rsidRDefault="00935B8C">
      <w:pPr>
        <w:pStyle w:val="TOC5"/>
        <w:tabs>
          <w:tab w:val="right" w:leader="dot" w:pos="5030"/>
        </w:tabs>
        <w:rPr>
          <w:rFonts w:eastAsiaTheme="minorEastAsia"/>
          <w:noProof/>
          <w:sz w:val="22"/>
          <w:lang w:val="en-US" w:eastAsia="ja-JP" w:bidi="ar-SA"/>
        </w:rPr>
      </w:pPr>
      <w:hyperlink w:anchor="_Toc427575990" w:history="1">
        <w:r w:rsidR="00E43C32" w:rsidRPr="00774B92">
          <w:rPr>
            <w:rStyle w:val="Hyperlink"/>
            <w:noProof/>
          </w:rPr>
          <w:t>Politica de utilizare acceptabilă</w:t>
        </w:r>
        <w:r w:rsidR="00E43C32">
          <w:rPr>
            <w:noProof/>
            <w:webHidden/>
          </w:rPr>
          <w:tab/>
        </w:r>
        <w:r w:rsidR="00E43C32">
          <w:rPr>
            <w:noProof/>
            <w:webHidden/>
          </w:rPr>
          <w:fldChar w:fldCharType="begin"/>
        </w:r>
        <w:r w:rsidR="00E43C32">
          <w:rPr>
            <w:noProof/>
            <w:webHidden/>
          </w:rPr>
          <w:instrText xml:space="preserve"> PAGEREF _Toc427575990 \h </w:instrText>
        </w:r>
        <w:r w:rsidR="00E43C32">
          <w:rPr>
            <w:noProof/>
            <w:webHidden/>
          </w:rPr>
        </w:r>
        <w:r w:rsidR="00E43C32">
          <w:rPr>
            <w:noProof/>
            <w:webHidden/>
          </w:rPr>
          <w:fldChar w:fldCharType="separate"/>
        </w:r>
        <w:r w:rsidR="00E43C32">
          <w:rPr>
            <w:noProof/>
            <w:webHidden/>
          </w:rPr>
          <w:t>5</w:t>
        </w:r>
        <w:r w:rsidR="00E43C32">
          <w:rPr>
            <w:noProof/>
            <w:webHidden/>
          </w:rPr>
          <w:fldChar w:fldCharType="end"/>
        </w:r>
      </w:hyperlink>
    </w:p>
    <w:p w14:paraId="63AB32B0" w14:textId="77777777" w:rsidR="00E43C32" w:rsidRDefault="00935B8C">
      <w:pPr>
        <w:pStyle w:val="TOC5"/>
        <w:tabs>
          <w:tab w:val="right" w:leader="dot" w:pos="5030"/>
        </w:tabs>
        <w:rPr>
          <w:rFonts w:eastAsiaTheme="minorEastAsia"/>
          <w:noProof/>
          <w:sz w:val="22"/>
          <w:lang w:val="en-US" w:eastAsia="ja-JP" w:bidi="ar-SA"/>
        </w:rPr>
      </w:pPr>
      <w:hyperlink w:anchor="_Toc427575991" w:history="1">
        <w:r w:rsidR="00E43C32" w:rsidRPr="00774B92">
          <w:rPr>
            <w:rStyle w:val="Hyperlink"/>
            <w:noProof/>
          </w:rPr>
          <w:t>Limitări tehnice</w:t>
        </w:r>
        <w:r w:rsidR="00E43C32">
          <w:rPr>
            <w:noProof/>
            <w:webHidden/>
          </w:rPr>
          <w:tab/>
        </w:r>
        <w:r w:rsidR="00E43C32">
          <w:rPr>
            <w:noProof/>
            <w:webHidden/>
          </w:rPr>
          <w:fldChar w:fldCharType="begin"/>
        </w:r>
        <w:r w:rsidR="00E43C32">
          <w:rPr>
            <w:noProof/>
            <w:webHidden/>
          </w:rPr>
          <w:instrText xml:space="preserve"> PAGEREF _Toc427575991 \h </w:instrText>
        </w:r>
        <w:r w:rsidR="00E43C32">
          <w:rPr>
            <w:noProof/>
            <w:webHidden/>
          </w:rPr>
        </w:r>
        <w:r w:rsidR="00E43C32">
          <w:rPr>
            <w:noProof/>
            <w:webHidden/>
          </w:rPr>
          <w:fldChar w:fldCharType="separate"/>
        </w:r>
        <w:r w:rsidR="00E43C32">
          <w:rPr>
            <w:noProof/>
            <w:webHidden/>
          </w:rPr>
          <w:t>5</w:t>
        </w:r>
        <w:r w:rsidR="00E43C32">
          <w:rPr>
            <w:noProof/>
            <w:webHidden/>
          </w:rPr>
          <w:fldChar w:fldCharType="end"/>
        </w:r>
      </w:hyperlink>
    </w:p>
    <w:p w14:paraId="39C4723D" w14:textId="77777777" w:rsidR="00E43C32" w:rsidRDefault="00935B8C">
      <w:pPr>
        <w:pStyle w:val="TOC5"/>
        <w:tabs>
          <w:tab w:val="right" w:leader="dot" w:pos="5030"/>
        </w:tabs>
        <w:rPr>
          <w:rFonts w:eastAsiaTheme="minorEastAsia"/>
          <w:noProof/>
          <w:sz w:val="22"/>
          <w:lang w:val="en-US" w:eastAsia="ja-JP" w:bidi="ar-SA"/>
        </w:rPr>
      </w:pPr>
      <w:hyperlink w:anchor="_Toc427575992" w:history="1">
        <w:r w:rsidR="00E43C32" w:rsidRPr="00774B92">
          <w:rPr>
            <w:rStyle w:val="Hyperlink"/>
            <w:noProof/>
          </w:rPr>
          <w:t>Respectarea legii</w:t>
        </w:r>
        <w:r w:rsidR="00E43C32">
          <w:rPr>
            <w:noProof/>
            <w:webHidden/>
          </w:rPr>
          <w:tab/>
        </w:r>
        <w:r w:rsidR="00E43C32">
          <w:rPr>
            <w:noProof/>
            <w:webHidden/>
          </w:rPr>
          <w:fldChar w:fldCharType="begin"/>
        </w:r>
        <w:r w:rsidR="00E43C32">
          <w:rPr>
            <w:noProof/>
            <w:webHidden/>
          </w:rPr>
          <w:instrText xml:space="preserve"> PAGEREF _Toc427575992 \h </w:instrText>
        </w:r>
        <w:r w:rsidR="00E43C32">
          <w:rPr>
            <w:noProof/>
            <w:webHidden/>
          </w:rPr>
        </w:r>
        <w:r w:rsidR="00E43C32">
          <w:rPr>
            <w:noProof/>
            <w:webHidden/>
          </w:rPr>
          <w:fldChar w:fldCharType="separate"/>
        </w:r>
        <w:r w:rsidR="00E43C32">
          <w:rPr>
            <w:noProof/>
            <w:webHidden/>
          </w:rPr>
          <w:t>5</w:t>
        </w:r>
        <w:r w:rsidR="00E43C32">
          <w:rPr>
            <w:noProof/>
            <w:webHidden/>
          </w:rPr>
          <w:fldChar w:fldCharType="end"/>
        </w:r>
      </w:hyperlink>
    </w:p>
    <w:p w14:paraId="405F6201" w14:textId="77777777" w:rsidR="00E43C32" w:rsidRDefault="00935B8C">
      <w:pPr>
        <w:pStyle w:val="TOC5"/>
        <w:tabs>
          <w:tab w:val="right" w:leader="dot" w:pos="5030"/>
        </w:tabs>
        <w:rPr>
          <w:rFonts w:eastAsiaTheme="minorEastAsia"/>
          <w:noProof/>
          <w:sz w:val="22"/>
          <w:lang w:val="en-US" w:eastAsia="ja-JP" w:bidi="ar-SA"/>
        </w:rPr>
      </w:pPr>
      <w:hyperlink w:anchor="_Toc427575993" w:history="1">
        <w:r w:rsidR="00E43C32" w:rsidRPr="00774B92">
          <w:rPr>
            <w:rStyle w:val="Hyperlink"/>
            <w:noProof/>
          </w:rPr>
          <w:t>Notificări electronice</w:t>
        </w:r>
        <w:r w:rsidR="00E43C32">
          <w:rPr>
            <w:noProof/>
            <w:webHidden/>
          </w:rPr>
          <w:tab/>
        </w:r>
        <w:r w:rsidR="00E43C32">
          <w:rPr>
            <w:noProof/>
            <w:webHidden/>
          </w:rPr>
          <w:fldChar w:fldCharType="begin"/>
        </w:r>
        <w:r w:rsidR="00E43C32">
          <w:rPr>
            <w:noProof/>
            <w:webHidden/>
          </w:rPr>
          <w:instrText xml:space="preserve"> PAGEREF _Toc427575993 \h </w:instrText>
        </w:r>
        <w:r w:rsidR="00E43C32">
          <w:rPr>
            <w:noProof/>
            <w:webHidden/>
          </w:rPr>
        </w:r>
        <w:r w:rsidR="00E43C32">
          <w:rPr>
            <w:noProof/>
            <w:webHidden/>
          </w:rPr>
          <w:fldChar w:fldCharType="separate"/>
        </w:r>
        <w:r w:rsidR="00E43C32">
          <w:rPr>
            <w:noProof/>
            <w:webHidden/>
          </w:rPr>
          <w:t>6</w:t>
        </w:r>
        <w:r w:rsidR="00E43C32">
          <w:rPr>
            <w:noProof/>
            <w:webHidden/>
          </w:rPr>
          <w:fldChar w:fldCharType="end"/>
        </w:r>
      </w:hyperlink>
    </w:p>
    <w:p w14:paraId="263FA405" w14:textId="77777777" w:rsidR="00E43C32" w:rsidRDefault="00935B8C">
      <w:pPr>
        <w:pStyle w:val="TOC5"/>
        <w:tabs>
          <w:tab w:val="right" w:leader="dot" w:pos="5030"/>
        </w:tabs>
        <w:rPr>
          <w:rFonts w:eastAsiaTheme="minorEastAsia"/>
          <w:noProof/>
          <w:sz w:val="22"/>
          <w:lang w:val="en-US" w:eastAsia="ja-JP" w:bidi="ar-SA"/>
        </w:rPr>
      </w:pPr>
      <w:hyperlink w:anchor="_Toc427575994" w:history="1">
        <w:r w:rsidR="00E43C32" w:rsidRPr="00774B92">
          <w:rPr>
            <w:rStyle w:val="Hyperlink"/>
            <w:noProof/>
          </w:rPr>
          <w:t>Realocarea licenţei</w:t>
        </w:r>
        <w:r w:rsidR="00E43C32">
          <w:rPr>
            <w:noProof/>
            <w:webHidden/>
          </w:rPr>
          <w:tab/>
        </w:r>
        <w:r w:rsidR="00E43C32">
          <w:rPr>
            <w:noProof/>
            <w:webHidden/>
          </w:rPr>
          <w:fldChar w:fldCharType="begin"/>
        </w:r>
        <w:r w:rsidR="00E43C32">
          <w:rPr>
            <w:noProof/>
            <w:webHidden/>
          </w:rPr>
          <w:instrText xml:space="preserve"> PAGEREF _Toc427575994 \h </w:instrText>
        </w:r>
        <w:r w:rsidR="00E43C32">
          <w:rPr>
            <w:noProof/>
            <w:webHidden/>
          </w:rPr>
        </w:r>
        <w:r w:rsidR="00E43C32">
          <w:rPr>
            <w:noProof/>
            <w:webHidden/>
          </w:rPr>
          <w:fldChar w:fldCharType="separate"/>
        </w:r>
        <w:r w:rsidR="00E43C32">
          <w:rPr>
            <w:noProof/>
            <w:webHidden/>
          </w:rPr>
          <w:t>6</w:t>
        </w:r>
        <w:r w:rsidR="00E43C32">
          <w:rPr>
            <w:noProof/>
            <w:webHidden/>
          </w:rPr>
          <w:fldChar w:fldCharType="end"/>
        </w:r>
      </w:hyperlink>
    </w:p>
    <w:p w14:paraId="72841D9E" w14:textId="77777777" w:rsidR="00E43C32" w:rsidRDefault="00935B8C">
      <w:pPr>
        <w:pStyle w:val="TOC5"/>
        <w:tabs>
          <w:tab w:val="right" w:leader="dot" w:pos="5030"/>
        </w:tabs>
        <w:rPr>
          <w:rFonts w:eastAsiaTheme="minorEastAsia"/>
          <w:noProof/>
          <w:sz w:val="22"/>
          <w:lang w:val="en-US" w:eastAsia="ja-JP" w:bidi="ar-SA"/>
        </w:rPr>
      </w:pPr>
      <w:hyperlink w:anchor="_Toc427575995" w:history="1">
        <w:r w:rsidR="00E43C32" w:rsidRPr="00774B92">
          <w:rPr>
            <w:rStyle w:val="Hyperlink"/>
            <w:noProof/>
          </w:rPr>
          <w:t>Componente de font</w:t>
        </w:r>
        <w:r w:rsidR="00E43C32">
          <w:rPr>
            <w:noProof/>
            <w:webHidden/>
          </w:rPr>
          <w:tab/>
        </w:r>
        <w:r w:rsidR="00E43C32">
          <w:rPr>
            <w:noProof/>
            <w:webHidden/>
          </w:rPr>
          <w:fldChar w:fldCharType="begin"/>
        </w:r>
        <w:r w:rsidR="00E43C32">
          <w:rPr>
            <w:noProof/>
            <w:webHidden/>
          </w:rPr>
          <w:instrText xml:space="preserve"> PAGEREF _Toc427575995 \h </w:instrText>
        </w:r>
        <w:r w:rsidR="00E43C32">
          <w:rPr>
            <w:noProof/>
            <w:webHidden/>
          </w:rPr>
        </w:r>
        <w:r w:rsidR="00E43C32">
          <w:rPr>
            <w:noProof/>
            <w:webHidden/>
          </w:rPr>
          <w:fldChar w:fldCharType="separate"/>
        </w:r>
        <w:r w:rsidR="00E43C32">
          <w:rPr>
            <w:noProof/>
            <w:webHidden/>
          </w:rPr>
          <w:t>6</w:t>
        </w:r>
        <w:r w:rsidR="00E43C32">
          <w:rPr>
            <w:noProof/>
            <w:webHidden/>
          </w:rPr>
          <w:fldChar w:fldCharType="end"/>
        </w:r>
      </w:hyperlink>
    </w:p>
    <w:p w14:paraId="51713361" w14:textId="77777777" w:rsidR="00E43C32" w:rsidRDefault="00935B8C">
      <w:pPr>
        <w:pStyle w:val="TOC5"/>
        <w:tabs>
          <w:tab w:val="right" w:leader="dot" w:pos="5030"/>
        </w:tabs>
        <w:rPr>
          <w:rFonts w:eastAsiaTheme="minorEastAsia"/>
          <w:noProof/>
          <w:sz w:val="22"/>
          <w:lang w:val="en-US" w:eastAsia="ja-JP" w:bidi="ar-SA"/>
        </w:rPr>
      </w:pPr>
      <w:hyperlink w:anchor="_Toc427575996" w:history="1">
        <w:r w:rsidR="00E43C32" w:rsidRPr="00774B92">
          <w:rPr>
            <w:rStyle w:val="Hyperlink"/>
            <w:noProof/>
          </w:rPr>
          <w:t>Multiplexare</w:t>
        </w:r>
        <w:r w:rsidR="00E43C32">
          <w:rPr>
            <w:noProof/>
            <w:webHidden/>
          </w:rPr>
          <w:tab/>
        </w:r>
        <w:r w:rsidR="00E43C32">
          <w:rPr>
            <w:noProof/>
            <w:webHidden/>
          </w:rPr>
          <w:fldChar w:fldCharType="begin"/>
        </w:r>
        <w:r w:rsidR="00E43C32">
          <w:rPr>
            <w:noProof/>
            <w:webHidden/>
          </w:rPr>
          <w:instrText xml:space="preserve"> PAGEREF _Toc427575996 \h </w:instrText>
        </w:r>
        <w:r w:rsidR="00E43C32">
          <w:rPr>
            <w:noProof/>
            <w:webHidden/>
          </w:rPr>
        </w:r>
        <w:r w:rsidR="00E43C32">
          <w:rPr>
            <w:noProof/>
            <w:webHidden/>
          </w:rPr>
          <w:fldChar w:fldCharType="separate"/>
        </w:r>
        <w:r w:rsidR="00E43C32">
          <w:rPr>
            <w:noProof/>
            <w:webHidden/>
          </w:rPr>
          <w:t>6</w:t>
        </w:r>
        <w:r w:rsidR="00E43C32">
          <w:rPr>
            <w:noProof/>
            <w:webHidden/>
          </w:rPr>
          <w:fldChar w:fldCharType="end"/>
        </w:r>
      </w:hyperlink>
    </w:p>
    <w:p w14:paraId="7ECCE92D" w14:textId="77777777" w:rsidR="00E43C32" w:rsidRDefault="00935B8C">
      <w:pPr>
        <w:pStyle w:val="TOC1"/>
        <w:tabs>
          <w:tab w:val="right" w:leader="dot" w:pos="5030"/>
        </w:tabs>
        <w:rPr>
          <w:rFonts w:eastAsiaTheme="minorEastAsia"/>
          <w:b w:val="0"/>
          <w:caps w:val="0"/>
          <w:noProof/>
          <w:sz w:val="22"/>
          <w:lang w:val="en-US" w:eastAsia="ja-JP" w:bidi="ar-SA"/>
        </w:rPr>
      </w:pPr>
      <w:hyperlink w:anchor="_Toc427575997" w:history="1">
        <w:r w:rsidR="00E43C32" w:rsidRPr="00774B92">
          <w:rPr>
            <w:rStyle w:val="Hyperlink"/>
            <w:noProof/>
          </w:rPr>
          <w:t>Termenii privind confidenţialitatea şi securitatea</w:t>
        </w:r>
        <w:r w:rsidR="00E43C32">
          <w:rPr>
            <w:noProof/>
            <w:webHidden/>
          </w:rPr>
          <w:tab/>
        </w:r>
        <w:r w:rsidR="00E43C32">
          <w:rPr>
            <w:noProof/>
            <w:webHidden/>
          </w:rPr>
          <w:fldChar w:fldCharType="begin"/>
        </w:r>
        <w:r w:rsidR="00E43C32">
          <w:rPr>
            <w:noProof/>
            <w:webHidden/>
          </w:rPr>
          <w:instrText xml:space="preserve"> PAGEREF _Toc427575997 \h </w:instrText>
        </w:r>
        <w:r w:rsidR="00E43C32">
          <w:rPr>
            <w:noProof/>
            <w:webHidden/>
          </w:rPr>
        </w:r>
        <w:r w:rsidR="00E43C32">
          <w:rPr>
            <w:noProof/>
            <w:webHidden/>
          </w:rPr>
          <w:fldChar w:fldCharType="separate"/>
        </w:r>
        <w:r w:rsidR="00E43C32">
          <w:rPr>
            <w:noProof/>
            <w:webHidden/>
          </w:rPr>
          <w:t>7</w:t>
        </w:r>
        <w:r w:rsidR="00E43C32">
          <w:rPr>
            <w:noProof/>
            <w:webHidden/>
          </w:rPr>
          <w:fldChar w:fldCharType="end"/>
        </w:r>
      </w:hyperlink>
    </w:p>
    <w:p w14:paraId="161A547E" w14:textId="77777777" w:rsidR="00E43C32" w:rsidRDefault="00935B8C">
      <w:pPr>
        <w:pStyle w:val="TOC4"/>
        <w:rPr>
          <w:rFonts w:eastAsiaTheme="minorEastAsia"/>
          <w:smallCaps w:val="0"/>
          <w:noProof/>
          <w:sz w:val="22"/>
          <w:lang w:val="en-US" w:eastAsia="ja-JP" w:bidi="ar-SA"/>
        </w:rPr>
      </w:pPr>
      <w:hyperlink w:anchor="_Toc427575998" w:history="1">
        <w:r w:rsidR="00E43C32" w:rsidRPr="00774B92">
          <w:rPr>
            <w:rStyle w:val="Hyperlink"/>
            <w:noProof/>
          </w:rPr>
          <w:t>Termenii generali privind confidenţialitatea şi securitatea</w:t>
        </w:r>
        <w:r w:rsidR="00E43C32">
          <w:rPr>
            <w:noProof/>
            <w:webHidden/>
          </w:rPr>
          <w:tab/>
        </w:r>
        <w:r w:rsidR="00E43C32">
          <w:rPr>
            <w:noProof/>
            <w:webHidden/>
          </w:rPr>
          <w:fldChar w:fldCharType="begin"/>
        </w:r>
        <w:r w:rsidR="00E43C32">
          <w:rPr>
            <w:noProof/>
            <w:webHidden/>
          </w:rPr>
          <w:instrText xml:space="preserve"> PAGEREF _Toc427575998 \h </w:instrText>
        </w:r>
        <w:r w:rsidR="00E43C32">
          <w:rPr>
            <w:noProof/>
            <w:webHidden/>
          </w:rPr>
        </w:r>
        <w:r w:rsidR="00E43C32">
          <w:rPr>
            <w:noProof/>
            <w:webHidden/>
          </w:rPr>
          <w:fldChar w:fldCharType="separate"/>
        </w:r>
        <w:r w:rsidR="00E43C32">
          <w:rPr>
            <w:noProof/>
            <w:webHidden/>
          </w:rPr>
          <w:t>7</w:t>
        </w:r>
        <w:r w:rsidR="00E43C32">
          <w:rPr>
            <w:noProof/>
            <w:webHidden/>
          </w:rPr>
          <w:fldChar w:fldCharType="end"/>
        </w:r>
      </w:hyperlink>
    </w:p>
    <w:p w14:paraId="0B28240B" w14:textId="77777777" w:rsidR="00E43C32" w:rsidRDefault="00935B8C">
      <w:pPr>
        <w:pStyle w:val="TOC5"/>
        <w:tabs>
          <w:tab w:val="right" w:leader="dot" w:pos="5030"/>
        </w:tabs>
        <w:rPr>
          <w:rFonts w:eastAsiaTheme="minorEastAsia"/>
          <w:noProof/>
          <w:sz w:val="22"/>
          <w:lang w:val="en-US" w:eastAsia="ja-JP" w:bidi="ar-SA"/>
        </w:rPr>
      </w:pPr>
      <w:hyperlink w:anchor="_Toc427575999" w:history="1">
        <w:r w:rsidR="00E43C32" w:rsidRPr="00774B92">
          <w:rPr>
            <w:rStyle w:val="Hyperlink"/>
            <w:noProof/>
          </w:rPr>
          <w:t>Domeniu de aplicare</w:t>
        </w:r>
        <w:r w:rsidR="00E43C32">
          <w:rPr>
            <w:noProof/>
            <w:webHidden/>
          </w:rPr>
          <w:tab/>
        </w:r>
        <w:r w:rsidR="00E43C32">
          <w:rPr>
            <w:noProof/>
            <w:webHidden/>
          </w:rPr>
          <w:fldChar w:fldCharType="begin"/>
        </w:r>
        <w:r w:rsidR="00E43C32">
          <w:rPr>
            <w:noProof/>
            <w:webHidden/>
          </w:rPr>
          <w:instrText xml:space="preserve"> PAGEREF _Toc427575999 \h </w:instrText>
        </w:r>
        <w:r w:rsidR="00E43C32">
          <w:rPr>
            <w:noProof/>
            <w:webHidden/>
          </w:rPr>
        </w:r>
        <w:r w:rsidR="00E43C32">
          <w:rPr>
            <w:noProof/>
            <w:webHidden/>
          </w:rPr>
          <w:fldChar w:fldCharType="separate"/>
        </w:r>
        <w:r w:rsidR="00E43C32">
          <w:rPr>
            <w:noProof/>
            <w:webHidden/>
          </w:rPr>
          <w:t>7</w:t>
        </w:r>
        <w:r w:rsidR="00E43C32">
          <w:rPr>
            <w:noProof/>
            <w:webHidden/>
          </w:rPr>
          <w:fldChar w:fldCharType="end"/>
        </w:r>
      </w:hyperlink>
    </w:p>
    <w:p w14:paraId="1DFB6B4D" w14:textId="77777777" w:rsidR="00E43C32" w:rsidRDefault="00935B8C">
      <w:pPr>
        <w:pStyle w:val="TOC5"/>
        <w:tabs>
          <w:tab w:val="right" w:leader="dot" w:pos="5030"/>
        </w:tabs>
        <w:rPr>
          <w:rFonts w:eastAsiaTheme="minorEastAsia"/>
          <w:noProof/>
          <w:sz w:val="22"/>
          <w:lang w:val="en-US" w:eastAsia="ja-JP" w:bidi="ar-SA"/>
        </w:rPr>
      </w:pPr>
      <w:hyperlink w:anchor="_Toc427576000" w:history="1">
        <w:r w:rsidR="00E43C32" w:rsidRPr="00774B92">
          <w:rPr>
            <w:rStyle w:val="Hyperlink"/>
            <w:noProof/>
          </w:rPr>
          <w:t>Utilizarea Datelor de client</w:t>
        </w:r>
        <w:r w:rsidR="00E43C32">
          <w:rPr>
            <w:noProof/>
            <w:webHidden/>
          </w:rPr>
          <w:tab/>
        </w:r>
        <w:r w:rsidR="00E43C32">
          <w:rPr>
            <w:noProof/>
            <w:webHidden/>
          </w:rPr>
          <w:fldChar w:fldCharType="begin"/>
        </w:r>
        <w:r w:rsidR="00E43C32">
          <w:rPr>
            <w:noProof/>
            <w:webHidden/>
          </w:rPr>
          <w:instrText xml:space="preserve"> PAGEREF _Toc427576000 \h </w:instrText>
        </w:r>
        <w:r w:rsidR="00E43C32">
          <w:rPr>
            <w:noProof/>
            <w:webHidden/>
          </w:rPr>
        </w:r>
        <w:r w:rsidR="00E43C32">
          <w:rPr>
            <w:noProof/>
            <w:webHidden/>
          </w:rPr>
          <w:fldChar w:fldCharType="separate"/>
        </w:r>
        <w:r w:rsidR="00E43C32">
          <w:rPr>
            <w:noProof/>
            <w:webHidden/>
          </w:rPr>
          <w:t>7</w:t>
        </w:r>
        <w:r w:rsidR="00E43C32">
          <w:rPr>
            <w:noProof/>
            <w:webHidden/>
          </w:rPr>
          <w:fldChar w:fldCharType="end"/>
        </w:r>
      </w:hyperlink>
    </w:p>
    <w:p w14:paraId="51503061" w14:textId="77777777" w:rsidR="00E43C32" w:rsidRDefault="00935B8C">
      <w:pPr>
        <w:pStyle w:val="TOC5"/>
        <w:tabs>
          <w:tab w:val="right" w:leader="dot" w:pos="5030"/>
        </w:tabs>
        <w:rPr>
          <w:rFonts w:eastAsiaTheme="minorEastAsia"/>
          <w:noProof/>
          <w:sz w:val="22"/>
          <w:lang w:val="en-US" w:eastAsia="ja-JP" w:bidi="ar-SA"/>
        </w:rPr>
      </w:pPr>
      <w:hyperlink w:anchor="_Toc427576001" w:history="1">
        <w:r w:rsidR="00E43C32" w:rsidRPr="00774B92">
          <w:rPr>
            <w:rStyle w:val="Hyperlink"/>
            <w:noProof/>
          </w:rPr>
          <w:t>Divulgarea Datelor de client</w:t>
        </w:r>
        <w:r w:rsidR="00E43C32">
          <w:rPr>
            <w:noProof/>
            <w:webHidden/>
          </w:rPr>
          <w:tab/>
        </w:r>
        <w:r w:rsidR="00E43C32">
          <w:rPr>
            <w:noProof/>
            <w:webHidden/>
          </w:rPr>
          <w:fldChar w:fldCharType="begin"/>
        </w:r>
        <w:r w:rsidR="00E43C32">
          <w:rPr>
            <w:noProof/>
            <w:webHidden/>
          </w:rPr>
          <w:instrText xml:space="preserve"> PAGEREF _Toc427576001 \h </w:instrText>
        </w:r>
        <w:r w:rsidR="00E43C32">
          <w:rPr>
            <w:noProof/>
            <w:webHidden/>
          </w:rPr>
        </w:r>
        <w:r w:rsidR="00E43C32">
          <w:rPr>
            <w:noProof/>
            <w:webHidden/>
          </w:rPr>
          <w:fldChar w:fldCharType="separate"/>
        </w:r>
        <w:r w:rsidR="00E43C32">
          <w:rPr>
            <w:noProof/>
            <w:webHidden/>
          </w:rPr>
          <w:t>7</w:t>
        </w:r>
        <w:r w:rsidR="00E43C32">
          <w:rPr>
            <w:noProof/>
            <w:webHidden/>
          </w:rPr>
          <w:fldChar w:fldCharType="end"/>
        </w:r>
      </w:hyperlink>
    </w:p>
    <w:p w14:paraId="0C5CD70D" w14:textId="77777777" w:rsidR="00E43C32" w:rsidRDefault="00935B8C">
      <w:pPr>
        <w:pStyle w:val="TOC5"/>
        <w:tabs>
          <w:tab w:val="right" w:leader="dot" w:pos="5030"/>
        </w:tabs>
        <w:rPr>
          <w:rFonts w:eastAsiaTheme="minorEastAsia"/>
          <w:noProof/>
          <w:sz w:val="22"/>
          <w:lang w:val="en-US" w:eastAsia="ja-JP" w:bidi="ar-SA"/>
        </w:rPr>
      </w:pPr>
      <w:hyperlink w:anchor="_Toc427576002" w:history="1">
        <w:r w:rsidR="00E43C32" w:rsidRPr="00774B92">
          <w:rPr>
            <w:rStyle w:val="Hyperlink"/>
            <w:noProof/>
          </w:rPr>
          <w:t>Instituţii de învăţământ</w:t>
        </w:r>
        <w:r w:rsidR="00E43C32">
          <w:rPr>
            <w:noProof/>
            <w:webHidden/>
          </w:rPr>
          <w:tab/>
        </w:r>
        <w:r w:rsidR="00E43C32">
          <w:rPr>
            <w:noProof/>
            <w:webHidden/>
          </w:rPr>
          <w:fldChar w:fldCharType="begin"/>
        </w:r>
        <w:r w:rsidR="00E43C32">
          <w:rPr>
            <w:noProof/>
            <w:webHidden/>
          </w:rPr>
          <w:instrText xml:space="preserve"> PAGEREF _Toc427576002 \h </w:instrText>
        </w:r>
        <w:r w:rsidR="00E43C32">
          <w:rPr>
            <w:noProof/>
            <w:webHidden/>
          </w:rPr>
        </w:r>
        <w:r w:rsidR="00E43C32">
          <w:rPr>
            <w:noProof/>
            <w:webHidden/>
          </w:rPr>
          <w:fldChar w:fldCharType="separate"/>
        </w:r>
        <w:r w:rsidR="00E43C32">
          <w:rPr>
            <w:noProof/>
            <w:webHidden/>
          </w:rPr>
          <w:t>7</w:t>
        </w:r>
        <w:r w:rsidR="00E43C32">
          <w:rPr>
            <w:noProof/>
            <w:webHidden/>
          </w:rPr>
          <w:fldChar w:fldCharType="end"/>
        </w:r>
      </w:hyperlink>
    </w:p>
    <w:p w14:paraId="60B2D115" w14:textId="77777777" w:rsidR="00E43C32" w:rsidRDefault="00935B8C">
      <w:pPr>
        <w:pStyle w:val="TOC5"/>
        <w:tabs>
          <w:tab w:val="right" w:leader="dot" w:pos="5030"/>
        </w:tabs>
        <w:rPr>
          <w:rFonts w:eastAsiaTheme="minorEastAsia"/>
          <w:noProof/>
          <w:sz w:val="22"/>
          <w:lang w:val="en-US" w:eastAsia="ja-JP" w:bidi="ar-SA"/>
        </w:rPr>
      </w:pPr>
      <w:hyperlink w:anchor="_Toc427576003" w:history="1">
        <w:r w:rsidR="00E43C32" w:rsidRPr="00774B92">
          <w:rPr>
            <w:rStyle w:val="Hyperlink"/>
            <w:noProof/>
          </w:rPr>
          <w:t>Asociatul HIPAA (Health Insurance Portability and Accountability Act – Legea responsabilităţii şi a portabilităţii asigurărilor medicale)</w:t>
        </w:r>
        <w:r w:rsidR="00E43C32">
          <w:rPr>
            <w:noProof/>
            <w:webHidden/>
          </w:rPr>
          <w:tab/>
        </w:r>
        <w:r w:rsidR="00E43C32">
          <w:rPr>
            <w:noProof/>
            <w:webHidden/>
          </w:rPr>
          <w:fldChar w:fldCharType="begin"/>
        </w:r>
        <w:r w:rsidR="00E43C32">
          <w:rPr>
            <w:noProof/>
            <w:webHidden/>
          </w:rPr>
          <w:instrText xml:space="preserve"> PAGEREF _Toc427576003 \h </w:instrText>
        </w:r>
        <w:r w:rsidR="00E43C32">
          <w:rPr>
            <w:noProof/>
            <w:webHidden/>
          </w:rPr>
        </w:r>
        <w:r w:rsidR="00E43C32">
          <w:rPr>
            <w:noProof/>
            <w:webHidden/>
          </w:rPr>
          <w:fldChar w:fldCharType="separate"/>
        </w:r>
        <w:r w:rsidR="00E43C32">
          <w:rPr>
            <w:noProof/>
            <w:webHidden/>
          </w:rPr>
          <w:t>7</w:t>
        </w:r>
        <w:r w:rsidR="00E43C32">
          <w:rPr>
            <w:noProof/>
            <w:webHidden/>
          </w:rPr>
          <w:fldChar w:fldCharType="end"/>
        </w:r>
      </w:hyperlink>
    </w:p>
    <w:p w14:paraId="470BF7C8" w14:textId="77777777" w:rsidR="00E43C32" w:rsidRDefault="00935B8C">
      <w:pPr>
        <w:pStyle w:val="TOC5"/>
        <w:tabs>
          <w:tab w:val="right" w:leader="dot" w:pos="5030"/>
        </w:tabs>
        <w:rPr>
          <w:rFonts w:eastAsiaTheme="minorEastAsia"/>
          <w:noProof/>
          <w:sz w:val="22"/>
          <w:lang w:val="en-US" w:eastAsia="ja-JP" w:bidi="ar-SA"/>
        </w:rPr>
      </w:pPr>
      <w:hyperlink w:anchor="_Toc427576004" w:history="1">
        <w:r w:rsidR="00E43C32" w:rsidRPr="00774B92">
          <w:rPr>
            <w:rStyle w:val="Hyperlink"/>
            <w:noProof/>
          </w:rPr>
          <w:t>Securitatea</w:t>
        </w:r>
        <w:r w:rsidR="00E43C32">
          <w:rPr>
            <w:noProof/>
            <w:webHidden/>
          </w:rPr>
          <w:tab/>
        </w:r>
        <w:r w:rsidR="00E43C32">
          <w:rPr>
            <w:noProof/>
            <w:webHidden/>
          </w:rPr>
          <w:fldChar w:fldCharType="begin"/>
        </w:r>
        <w:r w:rsidR="00E43C32">
          <w:rPr>
            <w:noProof/>
            <w:webHidden/>
          </w:rPr>
          <w:instrText xml:space="preserve"> PAGEREF _Toc427576004 \h </w:instrText>
        </w:r>
        <w:r w:rsidR="00E43C32">
          <w:rPr>
            <w:noProof/>
            <w:webHidden/>
          </w:rPr>
        </w:r>
        <w:r w:rsidR="00E43C32">
          <w:rPr>
            <w:noProof/>
            <w:webHidden/>
          </w:rPr>
          <w:fldChar w:fldCharType="separate"/>
        </w:r>
        <w:r w:rsidR="00E43C32">
          <w:rPr>
            <w:noProof/>
            <w:webHidden/>
          </w:rPr>
          <w:t>8</w:t>
        </w:r>
        <w:r w:rsidR="00E43C32">
          <w:rPr>
            <w:noProof/>
            <w:webHidden/>
          </w:rPr>
          <w:fldChar w:fldCharType="end"/>
        </w:r>
      </w:hyperlink>
    </w:p>
    <w:p w14:paraId="312D95BD" w14:textId="77777777" w:rsidR="00E43C32" w:rsidRDefault="00935B8C">
      <w:pPr>
        <w:pStyle w:val="TOC5"/>
        <w:tabs>
          <w:tab w:val="right" w:leader="dot" w:pos="5030"/>
        </w:tabs>
        <w:rPr>
          <w:rFonts w:eastAsiaTheme="minorEastAsia"/>
          <w:noProof/>
          <w:sz w:val="22"/>
          <w:lang w:val="en-US" w:eastAsia="ja-JP" w:bidi="ar-SA"/>
        </w:rPr>
      </w:pPr>
      <w:hyperlink w:anchor="_Toc427576005" w:history="1">
        <w:r w:rsidR="00E43C32" w:rsidRPr="00774B92">
          <w:rPr>
            <w:rStyle w:val="Hyperlink"/>
            <w:noProof/>
          </w:rPr>
          <w:t>Notificarea incidentelor de securitate</w:t>
        </w:r>
        <w:r w:rsidR="00E43C32">
          <w:rPr>
            <w:noProof/>
            <w:webHidden/>
          </w:rPr>
          <w:tab/>
        </w:r>
        <w:r w:rsidR="00E43C32">
          <w:rPr>
            <w:noProof/>
            <w:webHidden/>
          </w:rPr>
          <w:fldChar w:fldCharType="begin"/>
        </w:r>
        <w:r w:rsidR="00E43C32">
          <w:rPr>
            <w:noProof/>
            <w:webHidden/>
          </w:rPr>
          <w:instrText xml:space="preserve"> PAGEREF _Toc427576005 \h </w:instrText>
        </w:r>
        <w:r w:rsidR="00E43C32">
          <w:rPr>
            <w:noProof/>
            <w:webHidden/>
          </w:rPr>
        </w:r>
        <w:r w:rsidR="00E43C32">
          <w:rPr>
            <w:noProof/>
            <w:webHidden/>
          </w:rPr>
          <w:fldChar w:fldCharType="separate"/>
        </w:r>
        <w:r w:rsidR="00E43C32">
          <w:rPr>
            <w:noProof/>
            <w:webHidden/>
          </w:rPr>
          <w:t>8</w:t>
        </w:r>
        <w:r w:rsidR="00E43C32">
          <w:rPr>
            <w:noProof/>
            <w:webHidden/>
          </w:rPr>
          <w:fldChar w:fldCharType="end"/>
        </w:r>
      </w:hyperlink>
    </w:p>
    <w:p w14:paraId="3CD64495" w14:textId="77777777" w:rsidR="00E43C32" w:rsidRDefault="00935B8C">
      <w:pPr>
        <w:pStyle w:val="TOC5"/>
        <w:tabs>
          <w:tab w:val="right" w:leader="dot" w:pos="5030"/>
        </w:tabs>
        <w:rPr>
          <w:rFonts w:eastAsiaTheme="minorEastAsia"/>
          <w:noProof/>
          <w:sz w:val="22"/>
          <w:lang w:val="en-US" w:eastAsia="ja-JP" w:bidi="ar-SA"/>
        </w:rPr>
      </w:pPr>
      <w:hyperlink w:anchor="_Toc427576006" w:history="1">
        <w:r w:rsidR="00E43C32" w:rsidRPr="00774B92">
          <w:rPr>
            <w:rStyle w:val="Hyperlink"/>
            <w:noProof/>
          </w:rPr>
          <w:t>Locaţia prelucrării datelor</w:t>
        </w:r>
        <w:r w:rsidR="00E43C32">
          <w:rPr>
            <w:noProof/>
            <w:webHidden/>
          </w:rPr>
          <w:tab/>
        </w:r>
        <w:r w:rsidR="00E43C32">
          <w:rPr>
            <w:noProof/>
            <w:webHidden/>
          </w:rPr>
          <w:fldChar w:fldCharType="begin"/>
        </w:r>
        <w:r w:rsidR="00E43C32">
          <w:rPr>
            <w:noProof/>
            <w:webHidden/>
          </w:rPr>
          <w:instrText xml:space="preserve"> PAGEREF _Toc427576006 \h </w:instrText>
        </w:r>
        <w:r w:rsidR="00E43C32">
          <w:rPr>
            <w:noProof/>
            <w:webHidden/>
          </w:rPr>
        </w:r>
        <w:r w:rsidR="00E43C32">
          <w:rPr>
            <w:noProof/>
            <w:webHidden/>
          </w:rPr>
          <w:fldChar w:fldCharType="separate"/>
        </w:r>
        <w:r w:rsidR="00E43C32">
          <w:rPr>
            <w:noProof/>
            <w:webHidden/>
          </w:rPr>
          <w:t>8</w:t>
        </w:r>
        <w:r w:rsidR="00E43C32">
          <w:rPr>
            <w:noProof/>
            <w:webHidden/>
          </w:rPr>
          <w:fldChar w:fldCharType="end"/>
        </w:r>
      </w:hyperlink>
    </w:p>
    <w:p w14:paraId="0311E891" w14:textId="77777777" w:rsidR="00E43C32" w:rsidRDefault="00935B8C">
      <w:pPr>
        <w:pStyle w:val="TOC5"/>
        <w:tabs>
          <w:tab w:val="right" w:leader="dot" w:pos="5030"/>
        </w:tabs>
        <w:rPr>
          <w:rFonts w:eastAsiaTheme="minorEastAsia"/>
          <w:noProof/>
          <w:sz w:val="22"/>
          <w:lang w:val="en-US" w:eastAsia="ja-JP" w:bidi="ar-SA"/>
        </w:rPr>
      </w:pPr>
      <w:hyperlink w:anchor="_Toc427576007" w:history="1">
        <w:r w:rsidR="00E43C32" w:rsidRPr="00774B92">
          <w:rPr>
            <w:rStyle w:val="Hyperlink"/>
            <w:noProof/>
          </w:rPr>
          <w:t>Versiunile de examinare</w:t>
        </w:r>
        <w:r w:rsidR="00E43C32">
          <w:rPr>
            <w:noProof/>
            <w:webHidden/>
          </w:rPr>
          <w:tab/>
        </w:r>
        <w:r w:rsidR="00E43C32">
          <w:rPr>
            <w:noProof/>
            <w:webHidden/>
          </w:rPr>
          <w:fldChar w:fldCharType="begin"/>
        </w:r>
        <w:r w:rsidR="00E43C32">
          <w:rPr>
            <w:noProof/>
            <w:webHidden/>
          </w:rPr>
          <w:instrText xml:space="preserve"> PAGEREF _Toc427576007 \h </w:instrText>
        </w:r>
        <w:r w:rsidR="00E43C32">
          <w:rPr>
            <w:noProof/>
            <w:webHidden/>
          </w:rPr>
        </w:r>
        <w:r w:rsidR="00E43C32">
          <w:rPr>
            <w:noProof/>
            <w:webHidden/>
          </w:rPr>
          <w:fldChar w:fldCharType="separate"/>
        </w:r>
        <w:r w:rsidR="00E43C32">
          <w:rPr>
            <w:noProof/>
            <w:webHidden/>
          </w:rPr>
          <w:t>8</w:t>
        </w:r>
        <w:r w:rsidR="00E43C32">
          <w:rPr>
            <w:noProof/>
            <w:webHidden/>
          </w:rPr>
          <w:fldChar w:fldCharType="end"/>
        </w:r>
      </w:hyperlink>
    </w:p>
    <w:p w14:paraId="6113AD62" w14:textId="77777777" w:rsidR="00E43C32" w:rsidRDefault="00935B8C">
      <w:pPr>
        <w:pStyle w:val="TOC5"/>
        <w:tabs>
          <w:tab w:val="right" w:leader="dot" w:pos="5030"/>
        </w:tabs>
        <w:rPr>
          <w:rFonts w:eastAsiaTheme="minorEastAsia"/>
          <w:noProof/>
          <w:sz w:val="22"/>
          <w:lang w:val="en-US" w:eastAsia="ja-JP" w:bidi="ar-SA"/>
        </w:rPr>
      </w:pPr>
      <w:hyperlink w:anchor="_Toc427576008" w:history="1">
        <w:r w:rsidR="00E43C32" w:rsidRPr="00774B92">
          <w:rPr>
            <w:rStyle w:val="Hyperlink"/>
            <w:noProof/>
          </w:rPr>
          <w:t>Utilizarea subcontractorilor</w:t>
        </w:r>
        <w:r w:rsidR="00E43C32">
          <w:rPr>
            <w:noProof/>
            <w:webHidden/>
          </w:rPr>
          <w:tab/>
        </w:r>
        <w:r w:rsidR="00E43C32">
          <w:rPr>
            <w:noProof/>
            <w:webHidden/>
          </w:rPr>
          <w:fldChar w:fldCharType="begin"/>
        </w:r>
        <w:r w:rsidR="00E43C32">
          <w:rPr>
            <w:noProof/>
            <w:webHidden/>
          </w:rPr>
          <w:instrText xml:space="preserve"> PAGEREF _Toc427576008 \h </w:instrText>
        </w:r>
        <w:r w:rsidR="00E43C32">
          <w:rPr>
            <w:noProof/>
            <w:webHidden/>
          </w:rPr>
        </w:r>
        <w:r w:rsidR="00E43C32">
          <w:rPr>
            <w:noProof/>
            <w:webHidden/>
          </w:rPr>
          <w:fldChar w:fldCharType="separate"/>
        </w:r>
        <w:r w:rsidR="00E43C32">
          <w:rPr>
            <w:noProof/>
            <w:webHidden/>
          </w:rPr>
          <w:t>8</w:t>
        </w:r>
        <w:r w:rsidR="00E43C32">
          <w:rPr>
            <w:noProof/>
            <w:webHidden/>
          </w:rPr>
          <w:fldChar w:fldCharType="end"/>
        </w:r>
      </w:hyperlink>
    </w:p>
    <w:p w14:paraId="4AEF76F9" w14:textId="77777777" w:rsidR="00E43C32" w:rsidRDefault="00935B8C">
      <w:pPr>
        <w:pStyle w:val="TOC5"/>
        <w:tabs>
          <w:tab w:val="right" w:leader="dot" w:pos="5030"/>
        </w:tabs>
        <w:rPr>
          <w:rFonts w:eastAsiaTheme="minorEastAsia"/>
          <w:noProof/>
          <w:sz w:val="22"/>
          <w:lang w:val="en-US" w:eastAsia="ja-JP" w:bidi="ar-SA"/>
        </w:rPr>
      </w:pPr>
      <w:hyperlink w:anchor="_Toc427576009" w:history="1">
        <w:r w:rsidR="00E43C32" w:rsidRPr="00774B92">
          <w:rPr>
            <w:rStyle w:val="Hyperlink"/>
            <w:noProof/>
          </w:rPr>
          <w:t>Cum să contactaţi Microsoft</w:t>
        </w:r>
        <w:r w:rsidR="00E43C32">
          <w:rPr>
            <w:noProof/>
            <w:webHidden/>
          </w:rPr>
          <w:tab/>
        </w:r>
        <w:r w:rsidR="00E43C32">
          <w:rPr>
            <w:noProof/>
            <w:webHidden/>
          </w:rPr>
          <w:fldChar w:fldCharType="begin"/>
        </w:r>
        <w:r w:rsidR="00E43C32">
          <w:rPr>
            <w:noProof/>
            <w:webHidden/>
          </w:rPr>
          <w:instrText xml:space="preserve"> PAGEREF _Toc427576009 \h </w:instrText>
        </w:r>
        <w:r w:rsidR="00E43C32">
          <w:rPr>
            <w:noProof/>
            <w:webHidden/>
          </w:rPr>
        </w:r>
        <w:r w:rsidR="00E43C32">
          <w:rPr>
            <w:noProof/>
            <w:webHidden/>
          </w:rPr>
          <w:fldChar w:fldCharType="separate"/>
        </w:r>
        <w:r w:rsidR="00E43C32">
          <w:rPr>
            <w:noProof/>
            <w:webHidden/>
          </w:rPr>
          <w:t>8</w:t>
        </w:r>
        <w:r w:rsidR="00E43C32">
          <w:rPr>
            <w:noProof/>
            <w:webHidden/>
          </w:rPr>
          <w:fldChar w:fldCharType="end"/>
        </w:r>
      </w:hyperlink>
    </w:p>
    <w:p w14:paraId="5FB40E4A" w14:textId="77777777" w:rsidR="00E43C32" w:rsidRDefault="00935B8C">
      <w:pPr>
        <w:pStyle w:val="TOC4"/>
        <w:rPr>
          <w:rFonts w:eastAsiaTheme="minorEastAsia"/>
          <w:smallCaps w:val="0"/>
          <w:noProof/>
          <w:sz w:val="22"/>
          <w:lang w:val="en-US" w:eastAsia="ja-JP" w:bidi="ar-SA"/>
        </w:rPr>
      </w:pPr>
      <w:hyperlink w:anchor="_Toc427576010" w:history="1">
        <w:r w:rsidR="00E43C32" w:rsidRPr="00774B92">
          <w:rPr>
            <w:rStyle w:val="Hyperlink"/>
            <w:noProof/>
          </w:rPr>
          <w:t>Termenii privind prelucrarea datelor</w:t>
        </w:r>
        <w:r w:rsidR="00E43C32">
          <w:rPr>
            <w:noProof/>
            <w:webHidden/>
          </w:rPr>
          <w:tab/>
        </w:r>
        <w:r w:rsidR="00E43C32">
          <w:rPr>
            <w:noProof/>
            <w:webHidden/>
          </w:rPr>
          <w:fldChar w:fldCharType="begin"/>
        </w:r>
        <w:r w:rsidR="00E43C32">
          <w:rPr>
            <w:noProof/>
            <w:webHidden/>
          </w:rPr>
          <w:instrText xml:space="preserve"> PAGEREF _Toc427576010 \h </w:instrText>
        </w:r>
        <w:r w:rsidR="00E43C32">
          <w:rPr>
            <w:noProof/>
            <w:webHidden/>
          </w:rPr>
        </w:r>
        <w:r w:rsidR="00E43C32">
          <w:rPr>
            <w:noProof/>
            <w:webHidden/>
          </w:rPr>
          <w:fldChar w:fldCharType="separate"/>
        </w:r>
        <w:r w:rsidR="00E43C32">
          <w:rPr>
            <w:noProof/>
            <w:webHidden/>
          </w:rPr>
          <w:t>9</w:t>
        </w:r>
        <w:r w:rsidR="00E43C32">
          <w:rPr>
            <w:noProof/>
            <w:webHidden/>
          </w:rPr>
          <w:fldChar w:fldCharType="end"/>
        </w:r>
      </w:hyperlink>
    </w:p>
    <w:p w14:paraId="199512F0" w14:textId="77777777" w:rsidR="00E43C32" w:rsidRDefault="00935B8C">
      <w:pPr>
        <w:pStyle w:val="TOC5"/>
        <w:tabs>
          <w:tab w:val="right" w:leader="dot" w:pos="5030"/>
        </w:tabs>
        <w:rPr>
          <w:rFonts w:eastAsiaTheme="minorEastAsia"/>
          <w:noProof/>
          <w:sz w:val="22"/>
          <w:lang w:val="en-US" w:eastAsia="ja-JP" w:bidi="ar-SA"/>
        </w:rPr>
      </w:pPr>
      <w:hyperlink w:anchor="_Toc427576011" w:history="1">
        <w:r w:rsidR="00E43C32" w:rsidRPr="00774B92">
          <w:rPr>
            <w:rStyle w:val="Hyperlink"/>
            <w:noProof/>
          </w:rPr>
          <w:t>Locaţia Datelor de client în repaus</w:t>
        </w:r>
        <w:r w:rsidR="00E43C32">
          <w:rPr>
            <w:noProof/>
            <w:webHidden/>
          </w:rPr>
          <w:tab/>
        </w:r>
        <w:r w:rsidR="00E43C32">
          <w:rPr>
            <w:noProof/>
            <w:webHidden/>
          </w:rPr>
          <w:fldChar w:fldCharType="begin"/>
        </w:r>
        <w:r w:rsidR="00E43C32">
          <w:rPr>
            <w:noProof/>
            <w:webHidden/>
          </w:rPr>
          <w:instrText xml:space="preserve"> PAGEREF _Toc427576011 \h </w:instrText>
        </w:r>
        <w:r w:rsidR="00E43C32">
          <w:rPr>
            <w:noProof/>
            <w:webHidden/>
          </w:rPr>
        </w:r>
        <w:r w:rsidR="00E43C32">
          <w:rPr>
            <w:noProof/>
            <w:webHidden/>
          </w:rPr>
          <w:fldChar w:fldCharType="separate"/>
        </w:r>
        <w:r w:rsidR="00E43C32">
          <w:rPr>
            <w:noProof/>
            <w:webHidden/>
          </w:rPr>
          <w:t>9</w:t>
        </w:r>
        <w:r w:rsidR="00E43C32">
          <w:rPr>
            <w:noProof/>
            <w:webHidden/>
          </w:rPr>
          <w:fldChar w:fldCharType="end"/>
        </w:r>
      </w:hyperlink>
    </w:p>
    <w:p w14:paraId="070443CD" w14:textId="77777777" w:rsidR="00E43C32" w:rsidRDefault="00935B8C">
      <w:pPr>
        <w:pStyle w:val="TOC5"/>
        <w:tabs>
          <w:tab w:val="right" w:leader="dot" w:pos="5030"/>
        </w:tabs>
        <w:rPr>
          <w:rFonts w:eastAsiaTheme="minorEastAsia"/>
          <w:noProof/>
          <w:sz w:val="22"/>
          <w:lang w:val="en-US" w:eastAsia="ja-JP" w:bidi="ar-SA"/>
        </w:rPr>
      </w:pPr>
      <w:hyperlink w:anchor="_Toc427576012" w:history="1">
        <w:r w:rsidR="00E43C32" w:rsidRPr="00774B92">
          <w:rPr>
            <w:rStyle w:val="Hyperlink"/>
            <w:noProof/>
          </w:rPr>
          <w:t>Confidenţialitate</w:t>
        </w:r>
        <w:r w:rsidR="00E43C32">
          <w:rPr>
            <w:noProof/>
            <w:webHidden/>
          </w:rPr>
          <w:tab/>
        </w:r>
        <w:r w:rsidR="00E43C32">
          <w:rPr>
            <w:noProof/>
            <w:webHidden/>
          </w:rPr>
          <w:fldChar w:fldCharType="begin"/>
        </w:r>
        <w:r w:rsidR="00E43C32">
          <w:rPr>
            <w:noProof/>
            <w:webHidden/>
          </w:rPr>
          <w:instrText xml:space="preserve"> PAGEREF _Toc427576012 \h </w:instrText>
        </w:r>
        <w:r w:rsidR="00E43C32">
          <w:rPr>
            <w:noProof/>
            <w:webHidden/>
          </w:rPr>
        </w:r>
        <w:r w:rsidR="00E43C32">
          <w:rPr>
            <w:noProof/>
            <w:webHidden/>
          </w:rPr>
          <w:fldChar w:fldCharType="separate"/>
        </w:r>
        <w:r w:rsidR="00E43C32">
          <w:rPr>
            <w:noProof/>
            <w:webHidden/>
          </w:rPr>
          <w:t>10</w:t>
        </w:r>
        <w:r w:rsidR="00E43C32">
          <w:rPr>
            <w:noProof/>
            <w:webHidden/>
          </w:rPr>
          <w:fldChar w:fldCharType="end"/>
        </w:r>
      </w:hyperlink>
    </w:p>
    <w:p w14:paraId="49A9D54E" w14:textId="77777777" w:rsidR="00E43C32" w:rsidRDefault="00935B8C">
      <w:pPr>
        <w:pStyle w:val="TOC5"/>
        <w:tabs>
          <w:tab w:val="right" w:leader="dot" w:pos="5030"/>
        </w:tabs>
        <w:rPr>
          <w:rFonts w:eastAsiaTheme="minorEastAsia"/>
          <w:noProof/>
          <w:sz w:val="22"/>
          <w:lang w:val="en-US" w:eastAsia="ja-JP" w:bidi="ar-SA"/>
        </w:rPr>
      </w:pPr>
      <w:hyperlink w:anchor="_Toc427576013" w:history="1">
        <w:r w:rsidR="00E43C32" w:rsidRPr="00774B92">
          <w:rPr>
            <w:rStyle w:val="Hyperlink"/>
            <w:noProof/>
          </w:rPr>
          <w:t>Termeni europeni suplimentari</w:t>
        </w:r>
        <w:r w:rsidR="00E43C32">
          <w:rPr>
            <w:noProof/>
            <w:webHidden/>
          </w:rPr>
          <w:tab/>
        </w:r>
        <w:r w:rsidR="00E43C32">
          <w:rPr>
            <w:noProof/>
            <w:webHidden/>
          </w:rPr>
          <w:fldChar w:fldCharType="begin"/>
        </w:r>
        <w:r w:rsidR="00E43C32">
          <w:rPr>
            <w:noProof/>
            <w:webHidden/>
          </w:rPr>
          <w:instrText xml:space="preserve"> PAGEREF _Toc427576013 \h </w:instrText>
        </w:r>
        <w:r w:rsidR="00E43C32">
          <w:rPr>
            <w:noProof/>
            <w:webHidden/>
          </w:rPr>
        </w:r>
        <w:r w:rsidR="00E43C32">
          <w:rPr>
            <w:noProof/>
            <w:webHidden/>
          </w:rPr>
          <w:fldChar w:fldCharType="separate"/>
        </w:r>
        <w:r w:rsidR="00E43C32">
          <w:rPr>
            <w:noProof/>
            <w:webHidden/>
          </w:rPr>
          <w:t>10</w:t>
        </w:r>
        <w:r w:rsidR="00E43C32">
          <w:rPr>
            <w:noProof/>
            <w:webHidden/>
          </w:rPr>
          <w:fldChar w:fldCharType="end"/>
        </w:r>
      </w:hyperlink>
    </w:p>
    <w:p w14:paraId="1368F644" w14:textId="77777777" w:rsidR="00E43C32" w:rsidRDefault="00935B8C">
      <w:pPr>
        <w:pStyle w:val="TOC5"/>
        <w:tabs>
          <w:tab w:val="right" w:leader="dot" w:pos="5030"/>
        </w:tabs>
        <w:rPr>
          <w:rFonts w:eastAsiaTheme="minorEastAsia"/>
          <w:noProof/>
          <w:sz w:val="22"/>
          <w:lang w:val="en-US" w:eastAsia="ja-JP" w:bidi="ar-SA"/>
        </w:rPr>
      </w:pPr>
      <w:hyperlink w:anchor="_Toc427576014" w:history="1">
        <w:r w:rsidR="00E43C32" w:rsidRPr="00774B92">
          <w:rPr>
            <w:rStyle w:val="Hyperlink"/>
            <w:noProof/>
          </w:rPr>
          <w:t>Securitatea</w:t>
        </w:r>
        <w:r w:rsidR="00E43C32">
          <w:rPr>
            <w:noProof/>
            <w:webHidden/>
          </w:rPr>
          <w:tab/>
        </w:r>
        <w:r w:rsidR="00E43C32">
          <w:rPr>
            <w:noProof/>
            <w:webHidden/>
          </w:rPr>
          <w:fldChar w:fldCharType="begin"/>
        </w:r>
        <w:r w:rsidR="00E43C32">
          <w:rPr>
            <w:noProof/>
            <w:webHidden/>
          </w:rPr>
          <w:instrText xml:space="preserve"> PAGEREF _Toc427576014 \h </w:instrText>
        </w:r>
        <w:r w:rsidR="00E43C32">
          <w:rPr>
            <w:noProof/>
            <w:webHidden/>
          </w:rPr>
        </w:r>
        <w:r w:rsidR="00E43C32">
          <w:rPr>
            <w:noProof/>
            <w:webHidden/>
          </w:rPr>
          <w:fldChar w:fldCharType="separate"/>
        </w:r>
        <w:r w:rsidR="00E43C32">
          <w:rPr>
            <w:noProof/>
            <w:webHidden/>
          </w:rPr>
          <w:t>11</w:t>
        </w:r>
        <w:r w:rsidR="00E43C32">
          <w:rPr>
            <w:noProof/>
            <w:webHidden/>
          </w:rPr>
          <w:fldChar w:fldCharType="end"/>
        </w:r>
      </w:hyperlink>
    </w:p>
    <w:p w14:paraId="3CBC5BE1" w14:textId="77777777" w:rsidR="00E43C32" w:rsidRDefault="00935B8C">
      <w:pPr>
        <w:pStyle w:val="TOC1"/>
        <w:tabs>
          <w:tab w:val="right" w:leader="dot" w:pos="5030"/>
        </w:tabs>
        <w:rPr>
          <w:rFonts w:eastAsiaTheme="minorEastAsia"/>
          <w:b w:val="0"/>
          <w:caps w:val="0"/>
          <w:noProof/>
          <w:sz w:val="22"/>
          <w:lang w:val="en-US" w:eastAsia="ja-JP" w:bidi="ar-SA"/>
        </w:rPr>
      </w:pPr>
      <w:hyperlink w:anchor="_Toc427576015" w:history="1">
        <w:r w:rsidR="00E43C32" w:rsidRPr="00774B92">
          <w:rPr>
            <w:rStyle w:val="Hyperlink"/>
            <w:noProof/>
          </w:rPr>
          <w:t>Termenii specifici Serviciilor online</w:t>
        </w:r>
        <w:r w:rsidR="00E43C32">
          <w:rPr>
            <w:noProof/>
            <w:webHidden/>
          </w:rPr>
          <w:tab/>
        </w:r>
        <w:r w:rsidR="00E43C32">
          <w:rPr>
            <w:noProof/>
            <w:webHidden/>
          </w:rPr>
          <w:fldChar w:fldCharType="begin"/>
        </w:r>
        <w:r w:rsidR="00E43C32">
          <w:rPr>
            <w:noProof/>
            <w:webHidden/>
          </w:rPr>
          <w:instrText xml:space="preserve"> PAGEREF _Toc427576015 \h </w:instrText>
        </w:r>
        <w:r w:rsidR="00E43C32">
          <w:rPr>
            <w:noProof/>
            <w:webHidden/>
          </w:rPr>
        </w:r>
        <w:r w:rsidR="00E43C32">
          <w:rPr>
            <w:noProof/>
            <w:webHidden/>
          </w:rPr>
          <w:fldChar w:fldCharType="separate"/>
        </w:r>
        <w:r w:rsidR="00E43C32">
          <w:rPr>
            <w:noProof/>
            <w:webHidden/>
          </w:rPr>
          <w:t>14</w:t>
        </w:r>
        <w:r w:rsidR="00E43C32">
          <w:rPr>
            <w:noProof/>
            <w:webHidden/>
          </w:rPr>
          <w:fldChar w:fldCharType="end"/>
        </w:r>
      </w:hyperlink>
    </w:p>
    <w:p w14:paraId="211DA407" w14:textId="77777777" w:rsidR="00E43C32" w:rsidRDefault="00935B8C">
      <w:pPr>
        <w:pStyle w:val="TOC3"/>
        <w:tabs>
          <w:tab w:val="right" w:leader="dot" w:pos="5030"/>
        </w:tabs>
        <w:rPr>
          <w:rFonts w:eastAsiaTheme="minorEastAsia"/>
          <w:smallCaps w:val="0"/>
          <w:noProof/>
          <w:sz w:val="22"/>
          <w:lang w:val="en-US" w:eastAsia="ja-JP" w:bidi="ar-SA"/>
        </w:rPr>
      </w:pPr>
      <w:hyperlink w:anchor="_Toc427576016" w:history="1">
        <w:r w:rsidR="00E43C32" w:rsidRPr="00774B92">
          <w:rPr>
            <w:rStyle w:val="Hyperlink"/>
            <w:noProof/>
          </w:rPr>
          <w:t>Serviciile Microsoft Azure</w:t>
        </w:r>
        <w:r w:rsidR="00E43C32">
          <w:rPr>
            <w:noProof/>
            <w:webHidden/>
          </w:rPr>
          <w:tab/>
        </w:r>
        <w:r w:rsidR="00E43C32">
          <w:rPr>
            <w:noProof/>
            <w:webHidden/>
          </w:rPr>
          <w:fldChar w:fldCharType="begin"/>
        </w:r>
        <w:r w:rsidR="00E43C32">
          <w:rPr>
            <w:noProof/>
            <w:webHidden/>
          </w:rPr>
          <w:instrText xml:space="preserve"> PAGEREF _Toc427576016 \h </w:instrText>
        </w:r>
        <w:r w:rsidR="00E43C32">
          <w:rPr>
            <w:noProof/>
            <w:webHidden/>
          </w:rPr>
        </w:r>
        <w:r w:rsidR="00E43C32">
          <w:rPr>
            <w:noProof/>
            <w:webHidden/>
          </w:rPr>
          <w:fldChar w:fldCharType="separate"/>
        </w:r>
        <w:r w:rsidR="00E43C32">
          <w:rPr>
            <w:noProof/>
            <w:webHidden/>
          </w:rPr>
          <w:t>14</w:t>
        </w:r>
        <w:r w:rsidR="00E43C32">
          <w:rPr>
            <w:noProof/>
            <w:webHidden/>
          </w:rPr>
          <w:fldChar w:fldCharType="end"/>
        </w:r>
      </w:hyperlink>
    </w:p>
    <w:p w14:paraId="092A597E" w14:textId="77777777" w:rsidR="00E43C32" w:rsidRDefault="00935B8C">
      <w:pPr>
        <w:pStyle w:val="TOC2"/>
        <w:tabs>
          <w:tab w:val="right" w:leader="dot" w:pos="5030"/>
        </w:tabs>
        <w:rPr>
          <w:rFonts w:eastAsiaTheme="minorEastAsia"/>
          <w:b w:val="0"/>
          <w:smallCaps w:val="0"/>
          <w:noProof/>
          <w:sz w:val="22"/>
          <w:lang w:val="en-US" w:eastAsia="ja-JP" w:bidi="ar-SA"/>
        </w:rPr>
      </w:pPr>
      <w:hyperlink w:anchor="_Toc427576017" w:history="1">
        <w:r w:rsidR="00E43C32" w:rsidRPr="00774B92">
          <w:rPr>
            <w:rStyle w:val="Hyperlink"/>
            <w:noProof/>
          </w:rPr>
          <w:t>Enterprise Mobility Services</w:t>
        </w:r>
        <w:r w:rsidR="00E43C32">
          <w:rPr>
            <w:noProof/>
            <w:webHidden/>
          </w:rPr>
          <w:tab/>
        </w:r>
        <w:r w:rsidR="00E43C32">
          <w:rPr>
            <w:noProof/>
            <w:webHidden/>
          </w:rPr>
          <w:fldChar w:fldCharType="begin"/>
        </w:r>
        <w:r w:rsidR="00E43C32">
          <w:rPr>
            <w:noProof/>
            <w:webHidden/>
          </w:rPr>
          <w:instrText xml:space="preserve"> PAGEREF _Toc427576017 \h </w:instrText>
        </w:r>
        <w:r w:rsidR="00E43C32">
          <w:rPr>
            <w:noProof/>
            <w:webHidden/>
          </w:rPr>
        </w:r>
        <w:r w:rsidR="00E43C32">
          <w:rPr>
            <w:noProof/>
            <w:webHidden/>
          </w:rPr>
          <w:fldChar w:fldCharType="separate"/>
        </w:r>
        <w:r w:rsidR="00E43C32">
          <w:rPr>
            <w:noProof/>
            <w:webHidden/>
          </w:rPr>
          <w:t>15</w:t>
        </w:r>
        <w:r w:rsidR="00E43C32">
          <w:rPr>
            <w:noProof/>
            <w:webHidden/>
          </w:rPr>
          <w:fldChar w:fldCharType="end"/>
        </w:r>
      </w:hyperlink>
    </w:p>
    <w:p w14:paraId="38B7EC0C" w14:textId="77777777" w:rsidR="00E43C32" w:rsidRDefault="00935B8C">
      <w:pPr>
        <w:pStyle w:val="TOC4"/>
        <w:rPr>
          <w:rFonts w:eastAsiaTheme="minorEastAsia"/>
          <w:smallCaps w:val="0"/>
          <w:noProof/>
          <w:sz w:val="22"/>
          <w:lang w:val="en-US" w:eastAsia="ja-JP" w:bidi="ar-SA"/>
        </w:rPr>
      </w:pPr>
      <w:hyperlink w:anchor="_Toc427576018" w:history="1">
        <w:r w:rsidR="00E43C32" w:rsidRPr="00774B92">
          <w:rPr>
            <w:rStyle w:val="Hyperlink"/>
            <w:noProof/>
          </w:rPr>
          <w:t>Azure Active Directory Basic</w:t>
        </w:r>
        <w:r w:rsidR="00E43C32">
          <w:rPr>
            <w:noProof/>
            <w:webHidden/>
          </w:rPr>
          <w:tab/>
        </w:r>
        <w:r w:rsidR="00E43C32">
          <w:rPr>
            <w:noProof/>
            <w:webHidden/>
          </w:rPr>
          <w:fldChar w:fldCharType="begin"/>
        </w:r>
        <w:r w:rsidR="00E43C32">
          <w:rPr>
            <w:noProof/>
            <w:webHidden/>
          </w:rPr>
          <w:instrText xml:space="preserve"> PAGEREF _Toc427576018 \h </w:instrText>
        </w:r>
        <w:r w:rsidR="00E43C32">
          <w:rPr>
            <w:noProof/>
            <w:webHidden/>
          </w:rPr>
        </w:r>
        <w:r w:rsidR="00E43C32">
          <w:rPr>
            <w:noProof/>
            <w:webHidden/>
          </w:rPr>
          <w:fldChar w:fldCharType="separate"/>
        </w:r>
        <w:r w:rsidR="00E43C32">
          <w:rPr>
            <w:noProof/>
            <w:webHidden/>
          </w:rPr>
          <w:t>15</w:t>
        </w:r>
        <w:r w:rsidR="00E43C32">
          <w:rPr>
            <w:noProof/>
            <w:webHidden/>
          </w:rPr>
          <w:fldChar w:fldCharType="end"/>
        </w:r>
      </w:hyperlink>
    </w:p>
    <w:p w14:paraId="02E767D2" w14:textId="77777777" w:rsidR="00E43C32" w:rsidRDefault="00935B8C">
      <w:pPr>
        <w:pStyle w:val="TOC4"/>
        <w:rPr>
          <w:rFonts w:eastAsiaTheme="minorEastAsia"/>
          <w:smallCaps w:val="0"/>
          <w:noProof/>
          <w:sz w:val="22"/>
          <w:lang w:val="en-US" w:eastAsia="ja-JP" w:bidi="ar-SA"/>
        </w:rPr>
      </w:pPr>
      <w:hyperlink w:anchor="_Toc427576019" w:history="1">
        <w:r w:rsidR="00E43C32" w:rsidRPr="00774B92">
          <w:rPr>
            <w:rStyle w:val="Hyperlink"/>
            <w:noProof/>
          </w:rPr>
          <w:t>Azure Active Directory Premium</w:t>
        </w:r>
        <w:r w:rsidR="00E43C32">
          <w:rPr>
            <w:noProof/>
            <w:webHidden/>
          </w:rPr>
          <w:tab/>
        </w:r>
        <w:r w:rsidR="00E43C32">
          <w:rPr>
            <w:noProof/>
            <w:webHidden/>
          </w:rPr>
          <w:fldChar w:fldCharType="begin"/>
        </w:r>
        <w:r w:rsidR="00E43C32">
          <w:rPr>
            <w:noProof/>
            <w:webHidden/>
          </w:rPr>
          <w:instrText xml:space="preserve"> PAGEREF _Toc427576019 \h </w:instrText>
        </w:r>
        <w:r w:rsidR="00E43C32">
          <w:rPr>
            <w:noProof/>
            <w:webHidden/>
          </w:rPr>
        </w:r>
        <w:r w:rsidR="00E43C32">
          <w:rPr>
            <w:noProof/>
            <w:webHidden/>
          </w:rPr>
          <w:fldChar w:fldCharType="separate"/>
        </w:r>
        <w:r w:rsidR="00E43C32">
          <w:rPr>
            <w:noProof/>
            <w:webHidden/>
          </w:rPr>
          <w:t>15</w:t>
        </w:r>
        <w:r w:rsidR="00E43C32">
          <w:rPr>
            <w:noProof/>
            <w:webHidden/>
          </w:rPr>
          <w:fldChar w:fldCharType="end"/>
        </w:r>
      </w:hyperlink>
    </w:p>
    <w:p w14:paraId="0286A681" w14:textId="77777777" w:rsidR="00E43C32" w:rsidRDefault="00935B8C">
      <w:pPr>
        <w:pStyle w:val="TOC4"/>
        <w:rPr>
          <w:rFonts w:eastAsiaTheme="minorEastAsia"/>
          <w:smallCaps w:val="0"/>
          <w:noProof/>
          <w:sz w:val="22"/>
          <w:lang w:val="en-US" w:eastAsia="ja-JP" w:bidi="ar-SA"/>
        </w:rPr>
      </w:pPr>
      <w:hyperlink w:anchor="_Toc427576020" w:history="1">
        <w:r w:rsidR="00E43C32" w:rsidRPr="00774B92">
          <w:rPr>
            <w:rStyle w:val="Hyperlink"/>
            <w:noProof/>
          </w:rPr>
          <w:t>Azure Rights Management</w:t>
        </w:r>
        <w:r w:rsidR="00E43C32">
          <w:rPr>
            <w:noProof/>
            <w:webHidden/>
          </w:rPr>
          <w:tab/>
        </w:r>
        <w:r w:rsidR="00E43C32">
          <w:rPr>
            <w:noProof/>
            <w:webHidden/>
          </w:rPr>
          <w:fldChar w:fldCharType="begin"/>
        </w:r>
        <w:r w:rsidR="00E43C32">
          <w:rPr>
            <w:noProof/>
            <w:webHidden/>
          </w:rPr>
          <w:instrText xml:space="preserve"> PAGEREF _Toc427576020 \h </w:instrText>
        </w:r>
        <w:r w:rsidR="00E43C32">
          <w:rPr>
            <w:noProof/>
            <w:webHidden/>
          </w:rPr>
        </w:r>
        <w:r w:rsidR="00E43C32">
          <w:rPr>
            <w:noProof/>
            <w:webHidden/>
          </w:rPr>
          <w:fldChar w:fldCharType="separate"/>
        </w:r>
        <w:r w:rsidR="00E43C32">
          <w:rPr>
            <w:noProof/>
            <w:webHidden/>
          </w:rPr>
          <w:t>15</w:t>
        </w:r>
        <w:r w:rsidR="00E43C32">
          <w:rPr>
            <w:noProof/>
            <w:webHidden/>
          </w:rPr>
          <w:fldChar w:fldCharType="end"/>
        </w:r>
      </w:hyperlink>
    </w:p>
    <w:p w14:paraId="02AE53B9" w14:textId="77777777" w:rsidR="00E43C32" w:rsidRDefault="00935B8C">
      <w:pPr>
        <w:pStyle w:val="TOC4"/>
        <w:rPr>
          <w:rFonts w:eastAsiaTheme="minorEastAsia"/>
          <w:smallCaps w:val="0"/>
          <w:noProof/>
          <w:sz w:val="22"/>
          <w:lang w:val="en-US" w:eastAsia="ja-JP" w:bidi="ar-SA"/>
        </w:rPr>
      </w:pPr>
      <w:hyperlink w:anchor="_Toc427576021" w:history="1">
        <w:r w:rsidR="00E43C32" w:rsidRPr="00774B92">
          <w:rPr>
            <w:rStyle w:val="Hyperlink"/>
            <w:noProof/>
          </w:rPr>
          <w:t>Azure RemoteApp</w:t>
        </w:r>
        <w:r w:rsidR="00E43C32">
          <w:rPr>
            <w:noProof/>
            <w:webHidden/>
          </w:rPr>
          <w:tab/>
        </w:r>
        <w:r w:rsidR="00E43C32">
          <w:rPr>
            <w:noProof/>
            <w:webHidden/>
          </w:rPr>
          <w:fldChar w:fldCharType="begin"/>
        </w:r>
        <w:r w:rsidR="00E43C32">
          <w:rPr>
            <w:noProof/>
            <w:webHidden/>
          </w:rPr>
          <w:instrText xml:space="preserve"> PAGEREF _Toc427576021 \h </w:instrText>
        </w:r>
        <w:r w:rsidR="00E43C32">
          <w:rPr>
            <w:noProof/>
            <w:webHidden/>
          </w:rPr>
        </w:r>
        <w:r w:rsidR="00E43C32">
          <w:rPr>
            <w:noProof/>
            <w:webHidden/>
          </w:rPr>
          <w:fldChar w:fldCharType="separate"/>
        </w:r>
        <w:r w:rsidR="00E43C32">
          <w:rPr>
            <w:noProof/>
            <w:webHidden/>
          </w:rPr>
          <w:t>15</w:t>
        </w:r>
        <w:r w:rsidR="00E43C32">
          <w:rPr>
            <w:noProof/>
            <w:webHidden/>
          </w:rPr>
          <w:fldChar w:fldCharType="end"/>
        </w:r>
      </w:hyperlink>
    </w:p>
    <w:p w14:paraId="74CE94CD" w14:textId="77777777" w:rsidR="00E43C32" w:rsidRDefault="00935B8C">
      <w:pPr>
        <w:pStyle w:val="TOC3"/>
        <w:tabs>
          <w:tab w:val="right" w:leader="dot" w:pos="5030"/>
        </w:tabs>
        <w:rPr>
          <w:rFonts w:eastAsiaTheme="minorEastAsia"/>
          <w:smallCaps w:val="0"/>
          <w:noProof/>
          <w:sz w:val="22"/>
          <w:lang w:val="en-US" w:eastAsia="ja-JP" w:bidi="ar-SA"/>
        </w:rPr>
      </w:pPr>
      <w:hyperlink w:anchor="_Toc427576022" w:history="1">
        <w:r w:rsidR="00E43C32" w:rsidRPr="00774B92">
          <w:rPr>
            <w:rStyle w:val="Hyperlink"/>
            <w:noProof/>
          </w:rPr>
          <w:t>Microsoft Intune</w:t>
        </w:r>
        <w:r w:rsidR="00E43C32">
          <w:rPr>
            <w:noProof/>
            <w:webHidden/>
          </w:rPr>
          <w:tab/>
        </w:r>
        <w:r w:rsidR="00E43C32">
          <w:rPr>
            <w:noProof/>
            <w:webHidden/>
          </w:rPr>
          <w:fldChar w:fldCharType="begin"/>
        </w:r>
        <w:r w:rsidR="00E43C32">
          <w:rPr>
            <w:noProof/>
            <w:webHidden/>
          </w:rPr>
          <w:instrText xml:space="preserve"> PAGEREF _Toc427576022 \h </w:instrText>
        </w:r>
        <w:r w:rsidR="00E43C32">
          <w:rPr>
            <w:noProof/>
            <w:webHidden/>
          </w:rPr>
        </w:r>
        <w:r w:rsidR="00E43C32">
          <w:rPr>
            <w:noProof/>
            <w:webHidden/>
          </w:rPr>
          <w:fldChar w:fldCharType="separate"/>
        </w:r>
        <w:r w:rsidR="00E43C32">
          <w:rPr>
            <w:noProof/>
            <w:webHidden/>
          </w:rPr>
          <w:t>15</w:t>
        </w:r>
        <w:r w:rsidR="00E43C32">
          <w:rPr>
            <w:noProof/>
            <w:webHidden/>
          </w:rPr>
          <w:fldChar w:fldCharType="end"/>
        </w:r>
      </w:hyperlink>
    </w:p>
    <w:p w14:paraId="342F6251" w14:textId="77777777" w:rsidR="00E43C32" w:rsidRDefault="00935B8C">
      <w:pPr>
        <w:pStyle w:val="TOC2"/>
        <w:tabs>
          <w:tab w:val="right" w:leader="dot" w:pos="5030"/>
        </w:tabs>
        <w:rPr>
          <w:rFonts w:eastAsiaTheme="minorEastAsia"/>
          <w:b w:val="0"/>
          <w:smallCaps w:val="0"/>
          <w:noProof/>
          <w:sz w:val="22"/>
          <w:lang w:val="en-US" w:eastAsia="ja-JP" w:bidi="ar-SA"/>
        </w:rPr>
      </w:pPr>
      <w:hyperlink w:anchor="_Toc427576023" w:history="1">
        <w:r w:rsidR="00E43C32" w:rsidRPr="00774B92">
          <w:rPr>
            <w:rStyle w:val="Hyperlink"/>
            <w:noProof/>
          </w:rPr>
          <w:t>Serviciile online Microsoft Dynamics CRM</w:t>
        </w:r>
        <w:r w:rsidR="00E43C32">
          <w:rPr>
            <w:noProof/>
            <w:webHidden/>
          </w:rPr>
          <w:tab/>
        </w:r>
        <w:r w:rsidR="00E43C32">
          <w:rPr>
            <w:noProof/>
            <w:webHidden/>
          </w:rPr>
          <w:fldChar w:fldCharType="begin"/>
        </w:r>
        <w:r w:rsidR="00E43C32">
          <w:rPr>
            <w:noProof/>
            <w:webHidden/>
          </w:rPr>
          <w:instrText xml:space="preserve"> PAGEREF _Toc427576023 \h </w:instrText>
        </w:r>
        <w:r w:rsidR="00E43C32">
          <w:rPr>
            <w:noProof/>
            <w:webHidden/>
          </w:rPr>
        </w:r>
        <w:r w:rsidR="00E43C32">
          <w:rPr>
            <w:noProof/>
            <w:webHidden/>
          </w:rPr>
          <w:fldChar w:fldCharType="separate"/>
        </w:r>
        <w:r w:rsidR="00E43C32">
          <w:rPr>
            <w:noProof/>
            <w:webHidden/>
          </w:rPr>
          <w:t>16</w:t>
        </w:r>
        <w:r w:rsidR="00E43C32">
          <w:rPr>
            <w:noProof/>
            <w:webHidden/>
          </w:rPr>
          <w:fldChar w:fldCharType="end"/>
        </w:r>
      </w:hyperlink>
    </w:p>
    <w:p w14:paraId="18DB9911" w14:textId="77777777" w:rsidR="00E43C32" w:rsidRDefault="00935B8C">
      <w:pPr>
        <w:pStyle w:val="TOC3"/>
        <w:tabs>
          <w:tab w:val="right" w:leader="dot" w:pos="5030"/>
        </w:tabs>
        <w:rPr>
          <w:rFonts w:eastAsiaTheme="minorEastAsia"/>
          <w:smallCaps w:val="0"/>
          <w:noProof/>
          <w:sz w:val="22"/>
          <w:lang w:val="en-US" w:eastAsia="ja-JP" w:bidi="ar-SA"/>
        </w:rPr>
      </w:pPr>
      <w:hyperlink w:anchor="_Toc427576024" w:history="1">
        <w:r w:rsidR="00E43C32" w:rsidRPr="00774B92">
          <w:rPr>
            <w:rStyle w:val="Hyperlink"/>
            <w:noProof/>
          </w:rPr>
          <w:t>Microsoft Dynamics CRM Online</w:t>
        </w:r>
        <w:r w:rsidR="00E43C32">
          <w:rPr>
            <w:noProof/>
            <w:webHidden/>
          </w:rPr>
          <w:tab/>
        </w:r>
        <w:r w:rsidR="00E43C32">
          <w:rPr>
            <w:noProof/>
            <w:webHidden/>
          </w:rPr>
          <w:fldChar w:fldCharType="begin"/>
        </w:r>
        <w:r w:rsidR="00E43C32">
          <w:rPr>
            <w:noProof/>
            <w:webHidden/>
          </w:rPr>
          <w:instrText xml:space="preserve"> PAGEREF _Toc427576024 \h </w:instrText>
        </w:r>
        <w:r w:rsidR="00E43C32">
          <w:rPr>
            <w:noProof/>
            <w:webHidden/>
          </w:rPr>
        </w:r>
        <w:r w:rsidR="00E43C32">
          <w:rPr>
            <w:noProof/>
            <w:webHidden/>
          </w:rPr>
          <w:fldChar w:fldCharType="separate"/>
        </w:r>
        <w:r w:rsidR="00E43C32">
          <w:rPr>
            <w:noProof/>
            <w:webHidden/>
          </w:rPr>
          <w:t>16</w:t>
        </w:r>
        <w:r w:rsidR="00E43C32">
          <w:rPr>
            <w:noProof/>
            <w:webHidden/>
          </w:rPr>
          <w:fldChar w:fldCharType="end"/>
        </w:r>
      </w:hyperlink>
    </w:p>
    <w:p w14:paraId="3B8BDA46" w14:textId="77777777" w:rsidR="00E43C32" w:rsidRDefault="00935B8C">
      <w:pPr>
        <w:pStyle w:val="TOC4"/>
        <w:rPr>
          <w:rFonts w:eastAsiaTheme="minorEastAsia"/>
          <w:smallCaps w:val="0"/>
          <w:noProof/>
          <w:sz w:val="22"/>
          <w:lang w:val="en-US" w:eastAsia="ja-JP" w:bidi="ar-SA"/>
        </w:rPr>
      </w:pPr>
      <w:hyperlink w:anchor="_Toc427576025" w:history="1">
        <w:r w:rsidR="00E43C32" w:rsidRPr="00774B92">
          <w:rPr>
            <w:rStyle w:val="Hyperlink"/>
            <w:noProof/>
          </w:rPr>
          <w:t>Microsoft Dynamics Marketing</w:t>
        </w:r>
        <w:r w:rsidR="00E43C32">
          <w:rPr>
            <w:noProof/>
            <w:webHidden/>
          </w:rPr>
          <w:tab/>
        </w:r>
        <w:r w:rsidR="00E43C32">
          <w:rPr>
            <w:noProof/>
            <w:webHidden/>
          </w:rPr>
          <w:fldChar w:fldCharType="begin"/>
        </w:r>
        <w:r w:rsidR="00E43C32">
          <w:rPr>
            <w:noProof/>
            <w:webHidden/>
          </w:rPr>
          <w:instrText xml:space="preserve"> PAGEREF _Toc427576025 \h </w:instrText>
        </w:r>
        <w:r w:rsidR="00E43C32">
          <w:rPr>
            <w:noProof/>
            <w:webHidden/>
          </w:rPr>
        </w:r>
        <w:r w:rsidR="00E43C32">
          <w:rPr>
            <w:noProof/>
            <w:webHidden/>
          </w:rPr>
          <w:fldChar w:fldCharType="separate"/>
        </w:r>
        <w:r w:rsidR="00E43C32">
          <w:rPr>
            <w:noProof/>
            <w:webHidden/>
          </w:rPr>
          <w:t>16</w:t>
        </w:r>
        <w:r w:rsidR="00E43C32">
          <w:rPr>
            <w:noProof/>
            <w:webHidden/>
          </w:rPr>
          <w:fldChar w:fldCharType="end"/>
        </w:r>
      </w:hyperlink>
    </w:p>
    <w:p w14:paraId="7F4172A3" w14:textId="77777777" w:rsidR="00E43C32" w:rsidRDefault="00935B8C">
      <w:pPr>
        <w:pStyle w:val="TOC4"/>
        <w:rPr>
          <w:rFonts w:eastAsiaTheme="minorEastAsia"/>
          <w:smallCaps w:val="0"/>
          <w:noProof/>
          <w:sz w:val="22"/>
          <w:lang w:val="en-US" w:eastAsia="ja-JP" w:bidi="ar-SA"/>
        </w:rPr>
      </w:pPr>
      <w:hyperlink w:anchor="_Toc427576026" w:history="1">
        <w:r w:rsidR="00E43C32" w:rsidRPr="00774B92">
          <w:rPr>
            <w:rStyle w:val="Hyperlink"/>
            <w:noProof/>
          </w:rPr>
          <w:t>Microsoft Social Engagement</w:t>
        </w:r>
        <w:r w:rsidR="00E43C32">
          <w:rPr>
            <w:noProof/>
            <w:webHidden/>
          </w:rPr>
          <w:tab/>
        </w:r>
        <w:r w:rsidR="00E43C32">
          <w:rPr>
            <w:noProof/>
            <w:webHidden/>
          </w:rPr>
          <w:fldChar w:fldCharType="begin"/>
        </w:r>
        <w:r w:rsidR="00E43C32">
          <w:rPr>
            <w:noProof/>
            <w:webHidden/>
          </w:rPr>
          <w:instrText xml:space="preserve"> PAGEREF _Toc427576026 \h </w:instrText>
        </w:r>
        <w:r w:rsidR="00E43C32">
          <w:rPr>
            <w:noProof/>
            <w:webHidden/>
          </w:rPr>
        </w:r>
        <w:r w:rsidR="00E43C32">
          <w:rPr>
            <w:noProof/>
            <w:webHidden/>
          </w:rPr>
          <w:fldChar w:fldCharType="separate"/>
        </w:r>
        <w:r w:rsidR="00E43C32">
          <w:rPr>
            <w:noProof/>
            <w:webHidden/>
          </w:rPr>
          <w:t>16</w:t>
        </w:r>
        <w:r w:rsidR="00E43C32">
          <w:rPr>
            <w:noProof/>
            <w:webHidden/>
          </w:rPr>
          <w:fldChar w:fldCharType="end"/>
        </w:r>
      </w:hyperlink>
    </w:p>
    <w:p w14:paraId="0CD7D4CC" w14:textId="77777777" w:rsidR="00E43C32" w:rsidRDefault="00935B8C">
      <w:pPr>
        <w:pStyle w:val="TOC4"/>
        <w:rPr>
          <w:rFonts w:eastAsiaTheme="minorEastAsia"/>
          <w:smallCaps w:val="0"/>
          <w:noProof/>
          <w:sz w:val="22"/>
          <w:lang w:val="en-US" w:eastAsia="ja-JP" w:bidi="ar-SA"/>
        </w:rPr>
      </w:pPr>
      <w:hyperlink w:anchor="_Toc427576027" w:history="1">
        <w:r w:rsidR="00E43C32" w:rsidRPr="00774B92">
          <w:rPr>
            <w:rStyle w:val="Hyperlink"/>
            <w:noProof/>
          </w:rPr>
          <w:t>Parature, de la Microsoft</w:t>
        </w:r>
        <w:r w:rsidR="00E43C32">
          <w:rPr>
            <w:noProof/>
            <w:webHidden/>
          </w:rPr>
          <w:tab/>
        </w:r>
        <w:r w:rsidR="00E43C32">
          <w:rPr>
            <w:noProof/>
            <w:webHidden/>
          </w:rPr>
          <w:fldChar w:fldCharType="begin"/>
        </w:r>
        <w:r w:rsidR="00E43C32">
          <w:rPr>
            <w:noProof/>
            <w:webHidden/>
          </w:rPr>
          <w:instrText xml:space="preserve"> PAGEREF _Toc427576027 \h </w:instrText>
        </w:r>
        <w:r w:rsidR="00E43C32">
          <w:rPr>
            <w:noProof/>
            <w:webHidden/>
          </w:rPr>
        </w:r>
        <w:r w:rsidR="00E43C32">
          <w:rPr>
            <w:noProof/>
            <w:webHidden/>
          </w:rPr>
          <w:fldChar w:fldCharType="separate"/>
        </w:r>
        <w:r w:rsidR="00E43C32">
          <w:rPr>
            <w:noProof/>
            <w:webHidden/>
          </w:rPr>
          <w:t>17</w:t>
        </w:r>
        <w:r w:rsidR="00E43C32">
          <w:rPr>
            <w:noProof/>
            <w:webHidden/>
          </w:rPr>
          <w:fldChar w:fldCharType="end"/>
        </w:r>
      </w:hyperlink>
    </w:p>
    <w:p w14:paraId="4F0B5A12" w14:textId="77777777" w:rsidR="00E43C32" w:rsidRDefault="00935B8C">
      <w:pPr>
        <w:pStyle w:val="TOC2"/>
        <w:tabs>
          <w:tab w:val="right" w:leader="dot" w:pos="5030"/>
        </w:tabs>
        <w:rPr>
          <w:rFonts w:eastAsiaTheme="minorEastAsia"/>
          <w:b w:val="0"/>
          <w:smallCaps w:val="0"/>
          <w:noProof/>
          <w:sz w:val="22"/>
          <w:lang w:val="en-US" w:eastAsia="ja-JP" w:bidi="ar-SA"/>
        </w:rPr>
      </w:pPr>
      <w:hyperlink w:anchor="_Toc427576028" w:history="1">
        <w:r w:rsidR="00E43C32" w:rsidRPr="00774B92">
          <w:rPr>
            <w:rStyle w:val="Hyperlink"/>
            <w:noProof/>
          </w:rPr>
          <w:t>Serviciile Office 365</w:t>
        </w:r>
        <w:r w:rsidR="00E43C32">
          <w:rPr>
            <w:noProof/>
            <w:webHidden/>
          </w:rPr>
          <w:tab/>
        </w:r>
        <w:r w:rsidR="00E43C32">
          <w:rPr>
            <w:noProof/>
            <w:webHidden/>
          </w:rPr>
          <w:fldChar w:fldCharType="begin"/>
        </w:r>
        <w:r w:rsidR="00E43C32">
          <w:rPr>
            <w:noProof/>
            <w:webHidden/>
          </w:rPr>
          <w:instrText xml:space="preserve"> PAGEREF _Toc427576028 \h </w:instrText>
        </w:r>
        <w:r w:rsidR="00E43C32">
          <w:rPr>
            <w:noProof/>
            <w:webHidden/>
          </w:rPr>
        </w:r>
        <w:r w:rsidR="00E43C32">
          <w:rPr>
            <w:noProof/>
            <w:webHidden/>
          </w:rPr>
          <w:fldChar w:fldCharType="separate"/>
        </w:r>
        <w:r w:rsidR="00E43C32">
          <w:rPr>
            <w:noProof/>
            <w:webHidden/>
          </w:rPr>
          <w:t>17</w:t>
        </w:r>
        <w:r w:rsidR="00E43C32">
          <w:rPr>
            <w:noProof/>
            <w:webHidden/>
          </w:rPr>
          <w:fldChar w:fldCharType="end"/>
        </w:r>
      </w:hyperlink>
    </w:p>
    <w:p w14:paraId="018B34B7" w14:textId="77777777" w:rsidR="00E43C32" w:rsidRDefault="00935B8C">
      <w:pPr>
        <w:pStyle w:val="TOC4"/>
        <w:rPr>
          <w:rFonts w:eastAsiaTheme="minorEastAsia"/>
          <w:smallCaps w:val="0"/>
          <w:noProof/>
          <w:sz w:val="22"/>
          <w:lang w:val="en-US" w:eastAsia="ja-JP" w:bidi="ar-SA"/>
        </w:rPr>
      </w:pPr>
      <w:hyperlink w:anchor="_Toc427576029" w:history="1">
        <w:r w:rsidR="00E43C32" w:rsidRPr="00774B92">
          <w:rPr>
            <w:rStyle w:val="Hyperlink"/>
            <w:noProof/>
          </w:rPr>
          <w:t>Exchange Online</w:t>
        </w:r>
        <w:r w:rsidR="00E43C32">
          <w:rPr>
            <w:noProof/>
            <w:webHidden/>
          </w:rPr>
          <w:tab/>
        </w:r>
        <w:r w:rsidR="00E43C32">
          <w:rPr>
            <w:noProof/>
            <w:webHidden/>
          </w:rPr>
          <w:fldChar w:fldCharType="begin"/>
        </w:r>
        <w:r w:rsidR="00E43C32">
          <w:rPr>
            <w:noProof/>
            <w:webHidden/>
          </w:rPr>
          <w:instrText xml:space="preserve"> PAGEREF _Toc427576029 \h </w:instrText>
        </w:r>
        <w:r w:rsidR="00E43C32">
          <w:rPr>
            <w:noProof/>
            <w:webHidden/>
          </w:rPr>
        </w:r>
        <w:r w:rsidR="00E43C32">
          <w:rPr>
            <w:noProof/>
            <w:webHidden/>
          </w:rPr>
          <w:fldChar w:fldCharType="separate"/>
        </w:r>
        <w:r w:rsidR="00E43C32">
          <w:rPr>
            <w:noProof/>
            <w:webHidden/>
          </w:rPr>
          <w:t>17</w:t>
        </w:r>
        <w:r w:rsidR="00E43C32">
          <w:rPr>
            <w:noProof/>
            <w:webHidden/>
          </w:rPr>
          <w:fldChar w:fldCharType="end"/>
        </w:r>
      </w:hyperlink>
    </w:p>
    <w:p w14:paraId="54721198" w14:textId="77777777" w:rsidR="00E43C32" w:rsidRDefault="00935B8C">
      <w:pPr>
        <w:pStyle w:val="TOC4"/>
        <w:rPr>
          <w:rFonts w:eastAsiaTheme="minorEastAsia"/>
          <w:smallCaps w:val="0"/>
          <w:noProof/>
          <w:sz w:val="22"/>
          <w:lang w:val="en-US" w:eastAsia="ja-JP" w:bidi="ar-SA"/>
        </w:rPr>
      </w:pPr>
      <w:hyperlink w:anchor="_Toc427576030" w:history="1">
        <w:r w:rsidR="00E43C32" w:rsidRPr="00774B92">
          <w:rPr>
            <w:rStyle w:val="Hyperlink"/>
            <w:noProof/>
          </w:rPr>
          <w:t>Aplicaţii cu Office 365</w:t>
        </w:r>
        <w:r w:rsidR="00E43C32">
          <w:rPr>
            <w:noProof/>
            <w:webHidden/>
          </w:rPr>
          <w:tab/>
        </w:r>
        <w:r w:rsidR="00E43C32">
          <w:rPr>
            <w:noProof/>
            <w:webHidden/>
          </w:rPr>
          <w:fldChar w:fldCharType="begin"/>
        </w:r>
        <w:r w:rsidR="00E43C32">
          <w:rPr>
            <w:noProof/>
            <w:webHidden/>
          </w:rPr>
          <w:instrText xml:space="preserve"> PAGEREF _Toc427576030 \h </w:instrText>
        </w:r>
        <w:r w:rsidR="00E43C32">
          <w:rPr>
            <w:noProof/>
            <w:webHidden/>
          </w:rPr>
        </w:r>
        <w:r w:rsidR="00E43C32">
          <w:rPr>
            <w:noProof/>
            <w:webHidden/>
          </w:rPr>
          <w:fldChar w:fldCharType="separate"/>
        </w:r>
        <w:r w:rsidR="00E43C32">
          <w:rPr>
            <w:noProof/>
            <w:webHidden/>
          </w:rPr>
          <w:t>19</w:t>
        </w:r>
        <w:r w:rsidR="00E43C32">
          <w:rPr>
            <w:noProof/>
            <w:webHidden/>
          </w:rPr>
          <w:fldChar w:fldCharType="end"/>
        </w:r>
      </w:hyperlink>
    </w:p>
    <w:p w14:paraId="3719C824" w14:textId="77777777" w:rsidR="00E43C32" w:rsidRDefault="00935B8C">
      <w:pPr>
        <w:pStyle w:val="TOC4"/>
        <w:rPr>
          <w:rFonts w:eastAsiaTheme="minorEastAsia"/>
          <w:smallCaps w:val="0"/>
          <w:noProof/>
          <w:sz w:val="22"/>
          <w:lang w:val="en-US" w:eastAsia="ja-JP" w:bidi="ar-SA"/>
        </w:rPr>
      </w:pPr>
      <w:hyperlink w:anchor="_Toc427576031" w:history="1">
        <w:r w:rsidR="00E43C32" w:rsidRPr="00774B92">
          <w:rPr>
            <w:rStyle w:val="Hyperlink"/>
            <w:noProof/>
          </w:rPr>
          <w:t>Office Online</w:t>
        </w:r>
        <w:r w:rsidR="00E43C32">
          <w:rPr>
            <w:noProof/>
            <w:webHidden/>
          </w:rPr>
          <w:tab/>
        </w:r>
        <w:r w:rsidR="00E43C32">
          <w:rPr>
            <w:noProof/>
            <w:webHidden/>
          </w:rPr>
          <w:fldChar w:fldCharType="begin"/>
        </w:r>
        <w:r w:rsidR="00E43C32">
          <w:rPr>
            <w:noProof/>
            <w:webHidden/>
          </w:rPr>
          <w:instrText xml:space="preserve"> PAGEREF _Toc427576031 \h </w:instrText>
        </w:r>
        <w:r w:rsidR="00E43C32">
          <w:rPr>
            <w:noProof/>
            <w:webHidden/>
          </w:rPr>
        </w:r>
        <w:r w:rsidR="00E43C32">
          <w:rPr>
            <w:noProof/>
            <w:webHidden/>
          </w:rPr>
          <w:fldChar w:fldCharType="separate"/>
        </w:r>
        <w:r w:rsidR="00E43C32">
          <w:rPr>
            <w:noProof/>
            <w:webHidden/>
          </w:rPr>
          <w:t>20</w:t>
        </w:r>
        <w:r w:rsidR="00E43C32">
          <w:rPr>
            <w:noProof/>
            <w:webHidden/>
          </w:rPr>
          <w:fldChar w:fldCharType="end"/>
        </w:r>
      </w:hyperlink>
    </w:p>
    <w:p w14:paraId="731FDCCD" w14:textId="77777777" w:rsidR="00E43C32" w:rsidRDefault="00935B8C">
      <w:pPr>
        <w:pStyle w:val="TOC4"/>
        <w:rPr>
          <w:rFonts w:eastAsiaTheme="minorEastAsia"/>
          <w:smallCaps w:val="0"/>
          <w:noProof/>
          <w:sz w:val="22"/>
          <w:lang w:val="en-US" w:eastAsia="ja-JP" w:bidi="ar-SA"/>
        </w:rPr>
      </w:pPr>
      <w:hyperlink w:anchor="_Toc427576032" w:history="1">
        <w:r w:rsidR="00E43C32" w:rsidRPr="00774B92">
          <w:rPr>
            <w:rStyle w:val="Hyperlink"/>
            <w:noProof/>
          </w:rPr>
          <w:t>OneDrive pentru business</w:t>
        </w:r>
        <w:r w:rsidR="00E43C32">
          <w:rPr>
            <w:noProof/>
            <w:webHidden/>
          </w:rPr>
          <w:tab/>
        </w:r>
        <w:r w:rsidR="00E43C32">
          <w:rPr>
            <w:noProof/>
            <w:webHidden/>
          </w:rPr>
          <w:fldChar w:fldCharType="begin"/>
        </w:r>
        <w:r w:rsidR="00E43C32">
          <w:rPr>
            <w:noProof/>
            <w:webHidden/>
          </w:rPr>
          <w:instrText xml:space="preserve"> PAGEREF _Toc427576032 \h </w:instrText>
        </w:r>
        <w:r w:rsidR="00E43C32">
          <w:rPr>
            <w:noProof/>
            <w:webHidden/>
          </w:rPr>
        </w:r>
        <w:r w:rsidR="00E43C32">
          <w:rPr>
            <w:noProof/>
            <w:webHidden/>
          </w:rPr>
          <w:fldChar w:fldCharType="separate"/>
        </w:r>
        <w:r w:rsidR="00E43C32">
          <w:rPr>
            <w:noProof/>
            <w:webHidden/>
          </w:rPr>
          <w:t>20</w:t>
        </w:r>
        <w:r w:rsidR="00E43C32">
          <w:rPr>
            <w:noProof/>
            <w:webHidden/>
          </w:rPr>
          <w:fldChar w:fldCharType="end"/>
        </w:r>
      </w:hyperlink>
    </w:p>
    <w:p w14:paraId="28668881" w14:textId="77777777" w:rsidR="00E43C32" w:rsidRDefault="00935B8C">
      <w:pPr>
        <w:pStyle w:val="TOC4"/>
        <w:rPr>
          <w:rFonts w:eastAsiaTheme="minorEastAsia"/>
          <w:smallCaps w:val="0"/>
          <w:noProof/>
          <w:sz w:val="22"/>
          <w:lang w:val="en-US" w:eastAsia="ja-JP" w:bidi="ar-SA"/>
        </w:rPr>
      </w:pPr>
      <w:hyperlink w:anchor="_Toc427576033" w:history="1">
        <w:r w:rsidR="00E43C32" w:rsidRPr="00774B92">
          <w:rPr>
            <w:rStyle w:val="Hyperlink"/>
            <w:noProof/>
          </w:rPr>
          <w:t>Project Online</w:t>
        </w:r>
        <w:r w:rsidR="00E43C32">
          <w:rPr>
            <w:noProof/>
            <w:webHidden/>
          </w:rPr>
          <w:tab/>
        </w:r>
        <w:r w:rsidR="00E43C32">
          <w:rPr>
            <w:noProof/>
            <w:webHidden/>
          </w:rPr>
          <w:fldChar w:fldCharType="begin"/>
        </w:r>
        <w:r w:rsidR="00E43C32">
          <w:rPr>
            <w:noProof/>
            <w:webHidden/>
          </w:rPr>
          <w:instrText xml:space="preserve"> PAGEREF _Toc427576033 \h </w:instrText>
        </w:r>
        <w:r w:rsidR="00E43C32">
          <w:rPr>
            <w:noProof/>
            <w:webHidden/>
          </w:rPr>
        </w:r>
        <w:r w:rsidR="00E43C32">
          <w:rPr>
            <w:noProof/>
            <w:webHidden/>
          </w:rPr>
          <w:fldChar w:fldCharType="separate"/>
        </w:r>
        <w:r w:rsidR="00E43C32">
          <w:rPr>
            <w:noProof/>
            <w:webHidden/>
          </w:rPr>
          <w:t>20</w:t>
        </w:r>
        <w:r w:rsidR="00E43C32">
          <w:rPr>
            <w:noProof/>
            <w:webHidden/>
          </w:rPr>
          <w:fldChar w:fldCharType="end"/>
        </w:r>
      </w:hyperlink>
    </w:p>
    <w:p w14:paraId="008F833A" w14:textId="77777777" w:rsidR="00E43C32" w:rsidRDefault="00935B8C">
      <w:pPr>
        <w:pStyle w:val="TOC4"/>
        <w:rPr>
          <w:rFonts w:eastAsiaTheme="minorEastAsia"/>
          <w:smallCaps w:val="0"/>
          <w:noProof/>
          <w:sz w:val="22"/>
          <w:lang w:val="en-US" w:eastAsia="ja-JP" w:bidi="ar-SA"/>
        </w:rPr>
      </w:pPr>
      <w:hyperlink w:anchor="_Toc427576034" w:history="1">
        <w:r w:rsidR="00E43C32" w:rsidRPr="00774B92">
          <w:rPr>
            <w:rStyle w:val="Hyperlink"/>
            <w:noProof/>
          </w:rPr>
          <w:t>SharePoint Online</w:t>
        </w:r>
        <w:r w:rsidR="00E43C32">
          <w:rPr>
            <w:noProof/>
            <w:webHidden/>
          </w:rPr>
          <w:tab/>
        </w:r>
        <w:r w:rsidR="00E43C32">
          <w:rPr>
            <w:noProof/>
            <w:webHidden/>
          </w:rPr>
          <w:fldChar w:fldCharType="begin"/>
        </w:r>
        <w:r w:rsidR="00E43C32">
          <w:rPr>
            <w:noProof/>
            <w:webHidden/>
          </w:rPr>
          <w:instrText xml:space="preserve"> PAGEREF _Toc427576034 \h </w:instrText>
        </w:r>
        <w:r w:rsidR="00E43C32">
          <w:rPr>
            <w:noProof/>
            <w:webHidden/>
          </w:rPr>
        </w:r>
        <w:r w:rsidR="00E43C32">
          <w:rPr>
            <w:noProof/>
            <w:webHidden/>
          </w:rPr>
          <w:fldChar w:fldCharType="separate"/>
        </w:r>
        <w:r w:rsidR="00E43C32">
          <w:rPr>
            <w:noProof/>
            <w:webHidden/>
          </w:rPr>
          <w:t>20</w:t>
        </w:r>
        <w:r w:rsidR="00E43C32">
          <w:rPr>
            <w:noProof/>
            <w:webHidden/>
          </w:rPr>
          <w:fldChar w:fldCharType="end"/>
        </w:r>
      </w:hyperlink>
    </w:p>
    <w:p w14:paraId="1CA9EAB1" w14:textId="77777777" w:rsidR="00E43C32" w:rsidRDefault="00935B8C">
      <w:pPr>
        <w:pStyle w:val="TOC4"/>
        <w:rPr>
          <w:rFonts w:eastAsiaTheme="minorEastAsia"/>
          <w:smallCaps w:val="0"/>
          <w:noProof/>
          <w:sz w:val="22"/>
          <w:lang w:val="en-US" w:eastAsia="ja-JP" w:bidi="ar-SA"/>
        </w:rPr>
      </w:pPr>
      <w:hyperlink w:anchor="_Toc427576035" w:history="1">
        <w:r w:rsidR="00E43C32" w:rsidRPr="00774B92">
          <w:rPr>
            <w:rStyle w:val="Hyperlink"/>
            <w:noProof/>
          </w:rPr>
          <w:t>Skype for Business Online</w:t>
        </w:r>
        <w:r w:rsidR="00E43C32">
          <w:rPr>
            <w:noProof/>
            <w:webHidden/>
          </w:rPr>
          <w:tab/>
        </w:r>
        <w:r w:rsidR="00E43C32">
          <w:rPr>
            <w:noProof/>
            <w:webHidden/>
          </w:rPr>
          <w:fldChar w:fldCharType="begin"/>
        </w:r>
        <w:r w:rsidR="00E43C32">
          <w:rPr>
            <w:noProof/>
            <w:webHidden/>
          </w:rPr>
          <w:instrText xml:space="preserve"> PAGEREF _Toc427576035 \h </w:instrText>
        </w:r>
        <w:r w:rsidR="00E43C32">
          <w:rPr>
            <w:noProof/>
            <w:webHidden/>
          </w:rPr>
        </w:r>
        <w:r w:rsidR="00E43C32">
          <w:rPr>
            <w:noProof/>
            <w:webHidden/>
          </w:rPr>
          <w:fldChar w:fldCharType="separate"/>
        </w:r>
        <w:r w:rsidR="00E43C32">
          <w:rPr>
            <w:noProof/>
            <w:webHidden/>
          </w:rPr>
          <w:t>20</w:t>
        </w:r>
        <w:r w:rsidR="00E43C32">
          <w:rPr>
            <w:noProof/>
            <w:webHidden/>
          </w:rPr>
          <w:fldChar w:fldCharType="end"/>
        </w:r>
      </w:hyperlink>
    </w:p>
    <w:p w14:paraId="3D9D38A2" w14:textId="77777777" w:rsidR="00E43C32" w:rsidRDefault="00935B8C">
      <w:pPr>
        <w:pStyle w:val="TOC2"/>
        <w:tabs>
          <w:tab w:val="right" w:leader="dot" w:pos="5030"/>
        </w:tabs>
        <w:rPr>
          <w:rFonts w:eastAsiaTheme="minorEastAsia"/>
          <w:b w:val="0"/>
          <w:smallCaps w:val="0"/>
          <w:noProof/>
          <w:sz w:val="22"/>
          <w:lang w:val="en-US" w:eastAsia="ja-JP" w:bidi="ar-SA"/>
        </w:rPr>
      </w:pPr>
      <w:hyperlink w:anchor="_Toc427576036" w:history="1">
        <w:r w:rsidR="00E43C32" w:rsidRPr="00774B92">
          <w:rPr>
            <w:rStyle w:val="Hyperlink"/>
            <w:noProof/>
          </w:rPr>
          <w:t>Alte servicii online</w:t>
        </w:r>
        <w:r w:rsidR="00E43C32">
          <w:rPr>
            <w:noProof/>
            <w:webHidden/>
          </w:rPr>
          <w:tab/>
        </w:r>
        <w:r w:rsidR="00E43C32">
          <w:rPr>
            <w:noProof/>
            <w:webHidden/>
          </w:rPr>
          <w:fldChar w:fldCharType="begin"/>
        </w:r>
        <w:r w:rsidR="00E43C32">
          <w:rPr>
            <w:noProof/>
            <w:webHidden/>
          </w:rPr>
          <w:instrText xml:space="preserve"> PAGEREF _Toc427576036 \h </w:instrText>
        </w:r>
        <w:r w:rsidR="00E43C32">
          <w:rPr>
            <w:noProof/>
            <w:webHidden/>
          </w:rPr>
        </w:r>
        <w:r w:rsidR="00E43C32">
          <w:rPr>
            <w:noProof/>
            <w:webHidden/>
          </w:rPr>
          <w:fldChar w:fldCharType="separate"/>
        </w:r>
        <w:r w:rsidR="00E43C32">
          <w:rPr>
            <w:noProof/>
            <w:webHidden/>
          </w:rPr>
          <w:t>21</w:t>
        </w:r>
        <w:r w:rsidR="00E43C32">
          <w:rPr>
            <w:noProof/>
            <w:webHidden/>
          </w:rPr>
          <w:fldChar w:fldCharType="end"/>
        </w:r>
      </w:hyperlink>
    </w:p>
    <w:p w14:paraId="539263E6" w14:textId="77777777" w:rsidR="00E43C32" w:rsidRDefault="00935B8C">
      <w:pPr>
        <w:pStyle w:val="TOC4"/>
        <w:rPr>
          <w:rFonts w:eastAsiaTheme="minorEastAsia"/>
          <w:smallCaps w:val="0"/>
          <w:noProof/>
          <w:sz w:val="22"/>
          <w:lang w:val="en-US" w:eastAsia="ja-JP" w:bidi="ar-SA"/>
        </w:rPr>
      </w:pPr>
      <w:hyperlink w:anchor="_Toc427576037" w:history="1">
        <w:r w:rsidR="00E43C32" w:rsidRPr="00774B92">
          <w:rPr>
            <w:rStyle w:val="Hyperlink"/>
            <w:noProof/>
          </w:rPr>
          <w:t>Bing Maps Enterprise Platform şi Bing Maps Mobile Asset Management Platform</w:t>
        </w:r>
        <w:r w:rsidR="00E43C32">
          <w:rPr>
            <w:noProof/>
            <w:webHidden/>
          </w:rPr>
          <w:tab/>
        </w:r>
        <w:r w:rsidR="00E43C32">
          <w:rPr>
            <w:noProof/>
            <w:webHidden/>
          </w:rPr>
          <w:fldChar w:fldCharType="begin"/>
        </w:r>
        <w:r w:rsidR="00E43C32">
          <w:rPr>
            <w:noProof/>
            <w:webHidden/>
          </w:rPr>
          <w:instrText xml:space="preserve"> PAGEREF _Toc427576037 \h </w:instrText>
        </w:r>
        <w:r w:rsidR="00E43C32">
          <w:rPr>
            <w:noProof/>
            <w:webHidden/>
          </w:rPr>
        </w:r>
        <w:r w:rsidR="00E43C32">
          <w:rPr>
            <w:noProof/>
            <w:webHidden/>
          </w:rPr>
          <w:fldChar w:fldCharType="separate"/>
        </w:r>
        <w:r w:rsidR="00E43C32">
          <w:rPr>
            <w:noProof/>
            <w:webHidden/>
          </w:rPr>
          <w:t>21</w:t>
        </w:r>
        <w:r w:rsidR="00E43C32">
          <w:rPr>
            <w:noProof/>
            <w:webHidden/>
          </w:rPr>
          <w:fldChar w:fldCharType="end"/>
        </w:r>
      </w:hyperlink>
    </w:p>
    <w:p w14:paraId="320F43D3" w14:textId="77777777" w:rsidR="00E43C32" w:rsidRDefault="00935B8C">
      <w:pPr>
        <w:pStyle w:val="TOC4"/>
        <w:rPr>
          <w:rFonts w:eastAsiaTheme="minorEastAsia"/>
          <w:smallCaps w:val="0"/>
          <w:noProof/>
          <w:sz w:val="22"/>
          <w:lang w:val="en-US" w:eastAsia="ja-JP" w:bidi="ar-SA"/>
        </w:rPr>
      </w:pPr>
      <w:hyperlink w:anchor="_Toc427576038" w:history="1">
        <w:r w:rsidR="00E43C32" w:rsidRPr="00774B92">
          <w:rPr>
            <w:rStyle w:val="Hyperlink"/>
            <w:noProof/>
          </w:rPr>
          <w:t>Microsoft Learning E-Reference Library</w:t>
        </w:r>
        <w:r w:rsidR="00E43C32">
          <w:rPr>
            <w:noProof/>
            <w:webHidden/>
          </w:rPr>
          <w:tab/>
        </w:r>
        <w:r w:rsidR="00E43C32">
          <w:rPr>
            <w:noProof/>
            <w:webHidden/>
          </w:rPr>
          <w:fldChar w:fldCharType="begin"/>
        </w:r>
        <w:r w:rsidR="00E43C32">
          <w:rPr>
            <w:noProof/>
            <w:webHidden/>
          </w:rPr>
          <w:instrText xml:space="preserve"> PAGEREF _Toc427576038 \h </w:instrText>
        </w:r>
        <w:r w:rsidR="00E43C32">
          <w:rPr>
            <w:noProof/>
            <w:webHidden/>
          </w:rPr>
        </w:r>
        <w:r w:rsidR="00E43C32">
          <w:rPr>
            <w:noProof/>
            <w:webHidden/>
          </w:rPr>
          <w:fldChar w:fldCharType="separate"/>
        </w:r>
        <w:r w:rsidR="00E43C32">
          <w:rPr>
            <w:noProof/>
            <w:webHidden/>
          </w:rPr>
          <w:t>22</w:t>
        </w:r>
        <w:r w:rsidR="00E43C32">
          <w:rPr>
            <w:noProof/>
            <w:webHidden/>
          </w:rPr>
          <w:fldChar w:fldCharType="end"/>
        </w:r>
      </w:hyperlink>
    </w:p>
    <w:p w14:paraId="0EA9C441" w14:textId="77777777" w:rsidR="00E43C32" w:rsidRDefault="00935B8C">
      <w:pPr>
        <w:pStyle w:val="TOC4"/>
        <w:rPr>
          <w:rFonts w:eastAsiaTheme="minorEastAsia"/>
          <w:smallCaps w:val="0"/>
          <w:noProof/>
          <w:sz w:val="22"/>
          <w:lang w:val="en-US" w:eastAsia="ja-JP" w:bidi="ar-SA"/>
        </w:rPr>
      </w:pPr>
      <w:hyperlink w:anchor="_Toc427576039" w:history="1">
        <w:r w:rsidR="00E43C32" w:rsidRPr="00774B92">
          <w:rPr>
            <w:rStyle w:val="Hyperlink"/>
            <w:noProof/>
          </w:rPr>
          <w:t>Microsoft Learning IT Academy</w:t>
        </w:r>
        <w:r w:rsidR="00E43C32">
          <w:rPr>
            <w:noProof/>
            <w:webHidden/>
          </w:rPr>
          <w:tab/>
        </w:r>
        <w:r w:rsidR="00E43C32">
          <w:rPr>
            <w:noProof/>
            <w:webHidden/>
          </w:rPr>
          <w:fldChar w:fldCharType="begin"/>
        </w:r>
        <w:r w:rsidR="00E43C32">
          <w:rPr>
            <w:noProof/>
            <w:webHidden/>
          </w:rPr>
          <w:instrText xml:space="preserve"> PAGEREF _Toc427576039 \h </w:instrText>
        </w:r>
        <w:r w:rsidR="00E43C32">
          <w:rPr>
            <w:noProof/>
            <w:webHidden/>
          </w:rPr>
        </w:r>
        <w:r w:rsidR="00E43C32">
          <w:rPr>
            <w:noProof/>
            <w:webHidden/>
          </w:rPr>
          <w:fldChar w:fldCharType="separate"/>
        </w:r>
        <w:r w:rsidR="00E43C32">
          <w:rPr>
            <w:noProof/>
            <w:webHidden/>
          </w:rPr>
          <w:t>22</w:t>
        </w:r>
        <w:r w:rsidR="00E43C32">
          <w:rPr>
            <w:noProof/>
            <w:webHidden/>
          </w:rPr>
          <w:fldChar w:fldCharType="end"/>
        </w:r>
      </w:hyperlink>
    </w:p>
    <w:p w14:paraId="21DAB9D9" w14:textId="77777777" w:rsidR="00E43C32" w:rsidRDefault="00935B8C">
      <w:pPr>
        <w:pStyle w:val="TOC4"/>
        <w:rPr>
          <w:rFonts w:eastAsiaTheme="minorEastAsia"/>
          <w:smallCaps w:val="0"/>
          <w:noProof/>
          <w:sz w:val="22"/>
          <w:lang w:val="en-US" w:eastAsia="ja-JP" w:bidi="ar-SA"/>
        </w:rPr>
      </w:pPr>
      <w:hyperlink w:anchor="_Toc427576040" w:history="1">
        <w:r w:rsidR="00E43C32" w:rsidRPr="00774B92">
          <w:rPr>
            <w:rStyle w:val="Hyperlink"/>
            <w:noProof/>
          </w:rPr>
          <w:t>Office 365 Developer</w:t>
        </w:r>
        <w:r w:rsidR="00E43C32">
          <w:rPr>
            <w:noProof/>
            <w:webHidden/>
          </w:rPr>
          <w:tab/>
        </w:r>
        <w:r w:rsidR="00E43C32">
          <w:rPr>
            <w:noProof/>
            <w:webHidden/>
          </w:rPr>
          <w:fldChar w:fldCharType="begin"/>
        </w:r>
        <w:r w:rsidR="00E43C32">
          <w:rPr>
            <w:noProof/>
            <w:webHidden/>
          </w:rPr>
          <w:instrText xml:space="preserve"> PAGEREF _Toc427576040 \h </w:instrText>
        </w:r>
        <w:r w:rsidR="00E43C32">
          <w:rPr>
            <w:noProof/>
            <w:webHidden/>
          </w:rPr>
        </w:r>
        <w:r w:rsidR="00E43C32">
          <w:rPr>
            <w:noProof/>
            <w:webHidden/>
          </w:rPr>
          <w:fldChar w:fldCharType="separate"/>
        </w:r>
        <w:r w:rsidR="00E43C32">
          <w:rPr>
            <w:noProof/>
            <w:webHidden/>
          </w:rPr>
          <w:t>22</w:t>
        </w:r>
        <w:r w:rsidR="00E43C32">
          <w:rPr>
            <w:noProof/>
            <w:webHidden/>
          </w:rPr>
          <w:fldChar w:fldCharType="end"/>
        </w:r>
      </w:hyperlink>
    </w:p>
    <w:p w14:paraId="5F187134" w14:textId="77777777" w:rsidR="00E43C32" w:rsidRDefault="00935B8C">
      <w:pPr>
        <w:pStyle w:val="TOC4"/>
        <w:rPr>
          <w:rFonts w:eastAsiaTheme="minorEastAsia"/>
          <w:smallCaps w:val="0"/>
          <w:noProof/>
          <w:sz w:val="22"/>
          <w:lang w:val="en-US" w:eastAsia="ja-JP" w:bidi="ar-SA"/>
        </w:rPr>
      </w:pPr>
      <w:hyperlink w:anchor="_Toc427576041" w:history="1">
        <w:r w:rsidR="00E43C32" w:rsidRPr="00774B92">
          <w:rPr>
            <w:rStyle w:val="Hyperlink"/>
            <w:noProof/>
          </w:rPr>
          <w:t>Power BI Pro</w:t>
        </w:r>
        <w:r w:rsidR="00E43C32">
          <w:rPr>
            <w:noProof/>
            <w:webHidden/>
          </w:rPr>
          <w:tab/>
        </w:r>
        <w:r w:rsidR="00E43C32">
          <w:rPr>
            <w:noProof/>
            <w:webHidden/>
          </w:rPr>
          <w:fldChar w:fldCharType="begin"/>
        </w:r>
        <w:r w:rsidR="00E43C32">
          <w:rPr>
            <w:noProof/>
            <w:webHidden/>
          </w:rPr>
          <w:instrText xml:space="preserve"> PAGEREF _Toc427576041 \h </w:instrText>
        </w:r>
        <w:r w:rsidR="00E43C32">
          <w:rPr>
            <w:noProof/>
            <w:webHidden/>
          </w:rPr>
        </w:r>
        <w:r w:rsidR="00E43C32">
          <w:rPr>
            <w:noProof/>
            <w:webHidden/>
          </w:rPr>
          <w:fldChar w:fldCharType="separate"/>
        </w:r>
        <w:r w:rsidR="00E43C32">
          <w:rPr>
            <w:noProof/>
            <w:webHidden/>
          </w:rPr>
          <w:t>22</w:t>
        </w:r>
        <w:r w:rsidR="00E43C32">
          <w:rPr>
            <w:noProof/>
            <w:webHidden/>
          </w:rPr>
          <w:fldChar w:fldCharType="end"/>
        </w:r>
      </w:hyperlink>
    </w:p>
    <w:p w14:paraId="47BBBAA5" w14:textId="77777777" w:rsidR="00E43C32" w:rsidRDefault="00935B8C">
      <w:pPr>
        <w:pStyle w:val="TOC4"/>
        <w:rPr>
          <w:rFonts w:eastAsiaTheme="minorEastAsia"/>
          <w:smallCaps w:val="0"/>
          <w:noProof/>
          <w:sz w:val="22"/>
          <w:lang w:val="en-US" w:eastAsia="ja-JP" w:bidi="ar-SA"/>
        </w:rPr>
      </w:pPr>
      <w:hyperlink w:anchor="_Toc427576042" w:history="1">
        <w:r w:rsidR="00E43C32" w:rsidRPr="00774B92">
          <w:rPr>
            <w:rStyle w:val="Hyperlink"/>
            <w:noProof/>
          </w:rPr>
          <w:t>System Center Endpoint Protection</w:t>
        </w:r>
        <w:r w:rsidR="00E43C32">
          <w:rPr>
            <w:noProof/>
            <w:webHidden/>
          </w:rPr>
          <w:tab/>
        </w:r>
        <w:r w:rsidR="00E43C32">
          <w:rPr>
            <w:noProof/>
            <w:webHidden/>
          </w:rPr>
          <w:fldChar w:fldCharType="begin"/>
        </w:r>
        <w:r w:rsidR="00E43C32">
          <w:rPr>
            <w:noProof/>
            <w:webHidden/>
          </w:rPr>
          <w:instrText xml:space="preserve"> PAGEREF _Toc427576042 \h </w:instrText>
        </w:r>
        <w:r w:rsidR="00E43C32">
          <w:rPr>
            <w:noProof/>
            <w:webHidden/>
          </w:rPr>
        </w:r>
        <w:r w:rsidR="00E43C32">
          <w:rPr>
            <w:noProof/>
            <w:webHidden/>
          </w:rPr>
          <w:fldChar w:fldCharType="separate"/>
        </w:r>
        <w:r w:rsidR="00E43C32">
          <w:rPr>
            <w:noProof/>
            <w:webHidden/>
          </w:rPr>
          <w:t>22</w:t>
        </w:r>
        <w:r w:rsidR="00E43C32">
          <w:rPr>
            <w:noProof/>
            <w:webHidden/>
          </w:rPr>
          <w:fldChar w:fldCharType="end"/>
        </w:r>
      </w:hyperlink>
    </w:p>
    <w:p w14:paraId="07F43538" w14:textId="77777777" w:rsidR="00E43C32" w:rsidRDefault="00935B8C">
      <w:pPr>
        <w:pStyle w:val="TOC4"/>
        <w:rPr>
          <w:rFonts w:eastAsiaTheme="minorEastAsia"/>
          <w:smallCaps w:val="0"/>
          <w:noProof/>
          <w:sz w:val="22"/>
          <w:lang w:val="en-US" w:eastAsia="ja-JP" w:bidi="ar-SA"/>
        </w:rPr>
      </w:pPr>
      <w:hyperlink w:anchor="_Toc427576043" w:history="1">
        <w:r w:rsidR="00E43C32" w:rsidRPr="00774B92">
          <w:rPr>
            <w:rStyle w:val="Hyperlink"/>
            <w:noProof/>
          </w:rPr>
          <w:t>API pentru traducători</w:t>
        </w:r>
        <w:r w:rsidR="00E43C32">
          <w:rPr>
            <w:noProof/>
            <w:webHidden/>
          </w:rPr>
          <w:tab/>
        </w:r>
        <w:r w:rsidR="00E43C32">
          <w:rPr>
            <w:noProof/>
            <w:webHidden/>
          </w:rPr>
          <w:fldChar w:fldCharType="begin"/>
        </w:r>
        <w:r w:rsidR="00E43C32">
          <w:rPr>
            <w:noProof/>
            <w:webHidden/>
          </w:rPr>
          <w:instrText xml:space="preserve"> PAGEREF _Toc427576043 \h </w:instrText>
        </w:r>
        <w:r w:rsidR="00E43C32">
          <w:rPr>
            <w:noProof/>
            <w:webHidden/>
          </w:rPr>
        </w:r>
        <w:r w:rsidR="00E43C32">
          <w:rPr>
            <w:noProof/>
            <w:webHidden/>
          </w:rPr>
          <w:fldChar w:fldCharType="separate"/>
        </w:r>
        <w:r w:rsidR="00E43C32">
          <w:rPr>
            <w:noProof/>
            <w:webHidden/>
          </w:rPr>
          <w:t>23</w:t>
        </w:r>
        <w:r w:rsidR="00E43C32">
          <w:rPr>
            <w:noProof/>
            <w:webHidden/>
          </w:rPr>
          <w:fldChar w:fldCharType="end"/>
        </w:r>
      </w:hyperlink>
    </w:p>
    <w:p w14:paraId="3EAA60B0" w14:textId="77777777" w:rsidR="00E43C32" w:rsidRDefault="00935B8C">
      <w:pPr>
        <w:pStyle w:val="TOC4"/>
        <w:rPr>
          <w:rFonts w:eastAsiaTheme="minorEastAsia"/>
          <w:smallCaps w:val="0"/>
          <w:noProof/>
          <w:sz w:val="22"/>
          <w:lang w:val="en-US" w:eastAsia="ja-JP" w:bidi="ar-SA"/>
        </w:rPr>
      </w:pPr>
      <w:hyperlink w:anchor="_Toc427576044" w:history="1">
        <w:r w:rsidR="00E43C32" w:rsidRPr="00774B92">
          <w:rPr>
            <w:rStyle w:val="Hyperlink"/>
            <w:noProof/>
          </w:rPr>
          <w:t>Yammer Enterprise</w:t>
        </w:r>
        <w:r w:rsidR="00E43C32">
          <w:rPr>
            <w:noProof/>
            <w:webHidden/>
          </w:rPr>
          <w:tab/>
        </w:r>
        <w:r w:rsidR="00E43C32">
          <w:rPr>
            <w:noProof/>
            <w:webHidden/>
          </w:rPr>
          <w:fldChar w:fldCharType="begin"/>
        </w:r>
        <w:r w:rsidR="00E43C32">
          <w:rPr>
            <w:noProof/>
            <w:webHidden/>
          </w:rPr>
          <w:instrText xml:space="preserve"> PAGEREF _Toc427576044 \h </w:instrText>
        </w:r>
        <w:r w:rsidR="00E43C32">
          <w:rPr>
            <w:noProof/>
            <w:webHidden/>
          </w:rPr>
        </w:r>
        <w:r w:rsidR="00E43C32">
          <w:rPr>
            <w:noProof/>
            <w:webHidden/>
          </w:rPr>
          <w:fldChar w:fldCharType="separate"/>
        </w:r>
        <w:r w:rsidR="00E43C32">
          <w:rPr>
            <w:noProof/>
            <w:webHidden/>
          </w:rPr>
          <w:t>23</w:t>
        </w:r>
        <w:r w:rsidR="00E43C32">
          <w:rPr>
            <w:noProof/>
            <w:webHidden/>
          </w:rPr>
          <w:fldChar w:fldCharType="end"/>
        </w:r>
      </w:hyperlink>
    </w:p>
    <w:p w14:paraId="294C1462" w14:textId="77777777" w:rsidR="00E43C32" w:rsidRDefault="00935B8C">
      <w:pPr>
        <w:pStyle w:val="TOC1"/>
        <w:tabs>
          <w:tab w:val="right" w:leader="dot" w:pos="5030"/>
        </w:tabs>
        <w:rPr>
          <w:rFonts w:eastAsiaTheme="minorEastAsia"/>
          <w:b w:val="0"/>
          <w:caps w:val="0"/>
          <w:noProof/>
          <w:sz w:val="22"/>
          <w:lang w:val="en-US" w:eastAsia="ja-JP" w:bidi="ar-SA"/>
        </w:rPr>
      </w:pPr>
      <w:hyperlink w:anchor="_Toc427576045" w:history="1">
        <w:r w:rsidR="00E43C32" w:rsidRPr="00774B92">
          <w:rPr>
            <w:rStyle w:val="Hyperlink"/>
            <w:noProof/>
          </w:rPr>
          <w:t>Anexa 1 – Notificările</w:t>
        </w:r>
        <w:r w:rsidR="00E43C32">
          <w:rPr>
            <w:noProof/>
            <w:webHidden/>
          </w:rPr>
          <w:tab/>
        </w:r>
        <w:r w:rsidR="00E43C32">
          <w:rPr>
            <w:noProof/>
            <w:webHidden/>
          </w:rPr>
          <w:fldChar w:fldCharType="begin"/>
        </w:r>
        <w:r w:rsidR="00E43C32">
          <w:rPr>
            <w:noProof/>
            <w:webHidden/>
          </w:rPr>
          <w:instrText xml:space="preserve"> PAGEREF _Toc427576045 \h </w:instrText>
        </w:r>
        <w:r w:rsidR="00E43C32">
          <w:rPr>
            <w:noProof/>
            <w:webHidden/>
          </w:rPr>
        </w:r>
        <w:r w:rsidR="00E43C32">
          <w:rPr>
            <w:noProof/>
            <w:webHidden/>
          </w:rPr>
          <w:fldChar w:fldCharType="separate"/>
        </w:r>
        <w:r w:rsidR="00E43C32">
          <w:rPr>
            <w:noProof/>
            <w:webHidden/>
          </w:rPr>
          <w:t>24</w:t>
        </w:r>
        <w:r w:rsidR="00E43C32">
          <w:rPr>
            <w:noProof/>
            <w:webHidden/>
          </w:rPr>
          <w:fldChar w:fldCharType="end"/>
        </w:r>
      </w:hyperlink>
    </w:p>
    <w:p w14:paraId="66B6C246" w14:textId="77777777" w:rsidR="00E43C32" w:rsidRDefault="00935B8C">
      <w:pPr>
        <w:pStyle w:val="TOC3"/>
        <w:tabs>
          <w:tab w:val="right" w:leader="dot" w:pos="5030"/>
        </w:tabs>
        <w:rPr>
          <w:rFonts w:eastAsiaTheme="minorEastAsia"/>
          <w:smallCaps w:val="0"/>
          <w:noProof/>
          <w:sz w:val="22"/>
          <w:lang w:val="en-US" w:eastAsia="ja-JP" w:bidi="ar-SA"/>
        </w:rPr>
      </w:pPr>
      <w:hyperlink w:anchor="_Toc427576046" w:history="1">
        <w:r w:rsidR="00E43C32" w:rsidRPr="00774B92">
          <w:rPr>
            <w:rStyle w:val="Hyperlink"/>
            <w:noProof/>
          </w:rPr>
          <w:t>Bing Maps</w:t>
        </w:r>
        <w:r w:rsidR="00E43C32">
          <w:rPr>
            <w:noProof/>
            <w:webHidden/>
          </w:rPr>
          <w:tab/>
        </w:r>
        <w:r w:rsidR="00E43C32">
          <w:rPr>
            <w:noProof/>
            <w:webHidden/>
          </w:rPr>
          <w:fldChar w:fldCharType="begin"/>
        </w:r>
        <w:r w:rsidR="00E43C32">
          <w:rPr>
            <w:noProof/>
            <w:webHidden/>
          </w:rPr>
          <w:instrText xml:space="preserve"> PAGEREF _Toc427576046 \h </w:instrText>
        </w:r>
        <w:r w:rsidR="00E43C32">
          <w:rPr>
            <w:noProof/>
            <w:webHidden/>
          </w:rPr>
        </w:r>
        <w:r w:rsidR="00E43C32">
          <w:rPr>
            <w:noProof/>
            <w:webHidden/>
          </w:rPr>
          <w:fldChar w:fldCharType="separate"/>
        </w:r>
        <w:r w:rsidR="00E43C32">
          <w:rPr>
            <w:noProof/>
            <w:webHidden/>
          </w:rPr>
          <w:t>24</w:t>
        </w:r>
        <w:r w:rsidR="00E43C32">
          <w:rPr>
            <w:noProof/>
            <w:webHidden/>
          </w:rPr>
          <w:fldChar w:fldCharType="end"/>
        </w:r>
      </w:hyperlink>
    </w:p>
    <w:p w14:paraId="0C47ECFF" w14:textId="77777777" w:rsidR="00E43C32" w:rsidRDefault="00935B8C">
      <w:pPr>
        <w:pStyle w:val="TOC3"/>
        <w:tabs>
          <w:tab w:val="right" w:leader="dot" w:pos="5030"/>
        </w:tabs>
        <w:rPr>
          <w:rFonts w:eastAsiaTheme="minorEastAsia"/>
          <w:smallCaps w:val="0"/>
          <w:noProof/>
          <w:sz w:val="22"/>
          <w:lang w:val="en-US" w:eastAsia="ja-JP" w:bidi="ar-SA"/>
        </w:rPr>
      </w:pPr>
      <w:hyperlink w:anchor="_Toc427576047" w:history="1">
        <w:r w:rsidR="00E43C32" w:rsidRPr="00774B92">
          <w:rPr>
            <w:rStyle w:val="Hyperlink"/>
            <w:noProof/>
          </w:rPr>
          <w:t>Asistenţa pentru clienţi</w:t>
        </w:r>
        <w:r w:rsidR="00E43C32">
          <w:rPr>
            <w:noProof/>
            <w:webHidden/>
          </w:rPr>
          <w:tab/>
        </w:r>
        <w:r w:rsidR="00E43C32">
          <w:rPr>
            <w:noProof/>
            <w:webHidden/>
          </w:rPr>
          <w:fldChar w:fldCharType="begin"/>
        </w:r>
        <w:r w:rsidR="00E43C32">
          <w:rPr>
            <w:noProof/>
            <w:webHidden/>
          </w:rPr>
          <w:instrText xml:space="preserve"> PAGEREF _Toc427576047 \h </w:instrText>
        </w:r>
        <w:r w:rsidR="00E43C32">
          <w:rPr>
            <w:noProof/>
            <w:webHidden/>
          </w:rPr>
        </w:r>
        <w:r w:rsidR="00E43C32">
          <w:rPr>
            <w:noProof/>
            <w:webHidden/>
          </w:rPr>
          <w:fldChar w:fldCharType="separate"/>
        </w:r>
        <w:r w:rsidR="00E43C32">
          <w:rPr>
            <w:noProof/>
            <w:webHidden/>
          </w:rPr>
          <w:t>24</w:t>
        </w:r>
        <w:r w:rsidR="00E43C32">
          <w:rPr>
            <w:noProof/>
            <w:webHidden/>
          </w:rPr>
          <w:fldChar w:fldCharType="end"/>
        </w:r>
      </w:hyperlink>
    </w:p>
    <w:p w14:paraId="3E5BA5E3" w14:textId="77777777" w:rsidR="00E43C32" w:rsidRDefault="00935B8C">
      <w:pPr>
        <w:pStyle w:val="TOC3"/>
        <w:tabs>
          <w:tab w:val="right" w:leader="dot" w:pos="5030"/>
        </w:tabs>
        <w:rPr>
          <w:rFonts w:eastAsiaTheme="minorEastAsia"/>
          <w:smallCaps w:val="0"/>
          <w:noProof/>
          <w:sz w:val="22"/>
          <w:lang w:val="en-US" w:eastAsia="ja-JP" w:bidi="ar-SA"/>
        </w:rPr>
      </w:pPr>
      <w:hyperlink w:anchor="_Toc427576048" w:history="1">
        <w:r w:rsidR="00E43C32" w:rsidRPr="00774B92">
          <w:rPr>
            <w:rStyle w:val="Hyperlink"/>
            <w:noProof/>
          </w:rPr>
          <w:t>Notificarea privind standardul vizual H.264/AVC, standardul video VC-1, standardul vizual MPEG-4 şi standardul video MPEG-2</w:t>
        </w:r>
        <w:r w:rsidR="00E43C32">
          <w:rPr>
            <w:noProof/>
            <w:webHidden/>
          </w:rPr>
          <w:tab/>
        </w:r>
        <w:r w:rsidR="00E43C32">
          <w:rPr>
            <w:noProof/>
            <w:webHidden/>
          </w:rPr>
          <w:fldChar w:fldCharType="begin"/>
        </w:r>
        <w:r w:rsidR="00E43C32">
          <w:rPr>
            <w:noProof/>
            <w:webHidden/>
          </w:rPr>
          <w:instrText xml:space="preserve"> PAGEREF _Toc427576048 \h </w:instrText>
        </w:r>
        <w:r w:rsidR="00E43C32">
          <w:rPr>
            <w:noProof/>
            <w:webHidden/>
          </w:rPr>
        </w:r>
        <w:r w:rsidR="00E43C32">
          <w:rPr>
            <w:noProof/>
            <w:webHidden/>
          </w:rPr>
          <w:fldChar w:fldCharType="separate"/>
        </w:r>
        <w:r w:rsidR="00E43C32">
          <w:rPr>
            <w:noProof/>
            <w:webHidden/>
          </w:rPr>
          <w:t>25</w:t>
        </w:r>
        <w:r w:rsidR="00E43C32">
          <w:rPr>
            <w:noProof/>
            <w:webHidden/>
          </w:rPr>
          <w:fldChar w:fldCharType="end"/>
        </w:r>
      </w:hyperlink>
    </w:p>
    <w:p w14:paraId="5CF7D898" w14:textId="77777777" w:rsidR="00E43C32" w:rsidRDefault="00935B8C">
      <w:pPr>
        <w:pStyle w:val="TOC1"/>
        <w:tabs>
          <w:tab w:val="right" w:leader="dot" w:pos="5030"/>
        </w:tabs>
        <w:rPr>
          <w:rFonts w:eastAsiaTheme="minorEastAsia"/>
          <w:b w:val="0"/>
          <w:caps w:val="0"/>
          <w:noProof/>
          <w:sz w:val="22"/>
          <w:lang w:val="en-US" w:eastAsia="ja-JP" w:bidi="ar-SA"/>
        </w:rPr>
      </w:pPr>
      <w:hyperlink w:anchor="_Toc427576049" w:history="1">
        <w:r w:rsidR="00E43C32" w:rsidRPr="00774B92">
          <w:rPr>
            <w:rStyle w:val="Hyperlink"/>
            <w:noProof/>
          </w:rPr>
          <w:t>Anexa 2 – Suitele de licenţe pe bază de abonament</w:t>
        </w:r>
        <w:r w:rsidR="00E43C32">
          <w:rPr>
            <w:noProof/>
            <w:webHidden/>
          </w:rPr>
          <w:tab/>
        </w:r>
        <w:r w:rsidR="00E43C32">
          <w:rPr>
            <w:noProof/>
            <w:webHidden/>
          </w:rPr>
          <w:fldChar w:fldCharType="begin"/>
        </w:r>
        <w:r w:rsidR="00E43C32">
          <w:rPr>
            <w:noProof/>
            <w:webHidden/>
          </w:rPr>
          <w:instrText xml:space="preserve"> PAGEREF _Toc427576049 \h </w:instrText>
        </w:r>
        <w:r w:rsidR="00E43C32">
          <w:rPr>
            <w:noProof/>
            <w:webHidden/>
          </w:rPr>
        </w:r>
        <w:r w:rsidR="00E43C32">
          <w:rPr>
            <w:noProof/>
            <w:webHidden/>
          </w:rPr>
          <w:fldChar w:fldCharType="separate"/>
        </w:r>
        <w:r w:rsidR="00E43C32">
          <w:rPr>
            <w:noProof/>
            <w:webHidden/>
          </w:rPr>
          <w:t>26</w:t>
        </w:r>
        <w:r w:rsidR="00E43C32">
          <w:rPr>
            <w:noProof/>
            <w:webHidden/>
          </w:rPr>
          <w:fldChar w:fldCharType="end"/>
        </w:r>
      </w:hyperlink>
    </w:p>
    <w:p w14:paraId="2B3D24F9" w14:textId="77777777" w:rsidR="00E43C32" w:rsidRDefault="00935B8C">
      <w:pPr>
        <w:pStyle w:val="TOC1"/>
        <w:tabs>
          <w:tab w:val="right" w:leader="dot" w:pos="5030"/>
        </w:tabs>
        <w:rPr>
          <w:rFonts w:eastAsiaTheme="minorEastAsia"/>
          <w:b w:val="0"/>
          <w:caps w:val="0"/>
          <w:noProof/>
          <w:sz w:val="22"/>
          <w:lang w:val="en-US" w:eastAsia="ja-JP" w:bidi="ar-SA"/>
        </w:rPr>
      </w:pPr>
      <w:hyperlink w:anchor="_Toc427576050" w:history="1">
        <w:r w:rsidR="00E43C32" w:rsidRPr="00774B92">
          <w:rPr>
            <w:rStyle w:val="Hyperlink"/>
            <w:noProof/>
          </w:rPr>
          <w:t>Anexa 3 – Clauzele contractuale standard (Procesoare)</w:t>
        </w:r>
        <w:r w:rsidR="00E43C32">
          <w:rPr>
            <w:noProof/>
            <w:webHidden/>
          </w:rPr>
          <w:tab/>
        </w:r>
        <w:r w:rsidR="00E43C32">
          <w:rPr>
            <w:noProof/>
            <w:webHidden/>
          </w:rPr>
          <w:fldChar w:fldCharType="begin"/>
        </w:r>
        <w:r w:rsidR="00E43C32">
          <w:rPr>
            <w:noProof/>
            <w:webHidden/>
          </w:rPr>
          <w:instrText xml:space="preserve"> PAGEREF _Toc427576050 \h </w:instrText>
        </w:r>
        <w:r w:rsidR="00E43C32">
          <w:rPr>
            <w:noProof/>
            <w:webHidden/>
          </w:rPr>
        </w:r>
        <w:r w:rsidR="00E43C32">
          <w:rPr>
            <w:noProof/>
            <w:webHidden/>
          </w:rPr>
          <w:fldChar w:fldCharType="separate"/>
        </w:r>
        <w:r w:rsidR="00E43C32">
          <w:rPr>
            <w:noProof/>
            <w:webHidden/>
          </w:rPr>
          <w:t>27</w:t>
        </w:r>
        <w:r w:rsidR="00E43C32">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5980"/>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5981"/>
      <w: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678D655" w14:textId="77777777" w:rsidR="00125E16" w:rsidRDefault="00125E16" w:rsidP="00125E16">
      <w:pPr>
        <w:pStyle w:val="ProductList-Offering1Heading"/>
        <w:outlineLvl w:val="1"/>
      </w:pPr>
      <w:bookmarkStart w:id="6" w:name="_Toc417892041"/>
      <w:bookmarkStart w:id="7" w:name="_Toc412644871"/>
      <w:bookmarkStart w:id="8" w:name="_Toc427575982"/>
      <w:bookmarkStart w:id="9" w:name="_Toc378147615"/>
      <w:bookmarkStart w:id="10" w:name="_Toc378151517"/>
      <w:bookmarkStart w:id="11" w:name="_Toc379797094"/>
      <w:bookmarkStart w:id="12" w:name="_Toc380513120"/>
      <w:bookmarkStart w:id="13" w:name="_Toc380655159"/>
      <w:bookmarkStart w:id="14" w:name="_Toc383415077"/>
      <w:r>
        <w:t>Clarificări şi rezumatul modificărilor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125E16" w:rsidRPr="00AD6DB4" w14:paraId="02190430" w14:textId="77777777" w:rsidTr="00125E16">
        <w:trPr>
          <w:tblHeader/>
        </w:trPr>
        <w:tc>
          <w:tcPr>
            <w:tcW w:w="5400" w:type="dxa"/>
            <w:shd w:val="clear" w:color="auto" w:fill="0072C6"/>
          </w:tcPr>
          <w:p w14:paraId="74C35431" w14:textId="77777777" w:rsidR="00125E16" w:rsidRPr="00AD6DB4" w:rsidRDefault="00125E16" w:rsidP="00ED5D67">
            <w:pPr>
              <w:pStyle w:val="ProductList-Body"/>
              <w:spacing w:before="20" w:after="20"/>
              <w:rPr>
                <w:color w:val="FFFFFF" w:themeColor="background1"/>
              </w:rPr>
            </w:pPr>
            <w:r>
              <w:rPr>
                <w:color w:val="FFFFFF" w:themeColor="background1"/>
              </w:rPr>
              <w:t>Adăugări</w:t>
            </w:r>
          </w:p>
        </w:tc>
        <w:tc>
          <w:tcPr>
            <w:tcW w:w="5400" w:type="dxa"/>
            <w:shd w:val="clear" w:color="auto" w:fill="0072C6"/>
          </w:tcPr>
          <w:p w14:paraId="0481C96D" w14:textId="77777777" w:rsidR="00125E16" w:rsidRPr="00AD6DB4" w:rsidRDefault="00125E16" w:rsidP="00ED5D67">
            <w:pPr>
              <w:pStyle w:val="ProductList-Body"/>
              <w:spacing w:before="20" w:after="20"/>
              <w:rPr>
                <w:color w:val="FFFFFF" w:themeColor="background1"/>
              </w:rPr>
            </w:pPr>
            <w:r>
              <w:rPr>
                <w:color w:val="FFFFFF" w:themeColor="background1"/>
              </w:rPr>
              <w:t>Ştergeri</w:t>
            </w:r>
          </w:p>
        </w:tc>
      </w:tr>
      <w:tr w:rsidR="008861CF" w14:paraId="3DF91636" w14:textId="77777777" w:rsidTr="00125E16">
        <w:tc>
          <w:tcPr>
            <w:tcW w:w="5400" w:type="dxa"/>
          </w:tcPr>
          <w:p w14:paraId="14C251A6" w14:textId="4BE6D8C1" w:rsidR="008861CF" w:rsidRDefault="008861CF" w:rsidP="008861CF">
            <w:pPr>
              <w:pStyle w:val="ProductList-Body"/>
            </w:pPr>
          </w:p>
        </w:tc>
        <w:tc>
          <w:tcPr>
            <w:tcW w:w="5400" w:type="dxa"/>
          </w:tcPr>
          <w:p w14:paraId="7DC30739" w14:textId="77777777" w:rsidR="008861CF" w:rsidRPr="0080135B" w:rsidRDefault="008861CF" w:rsidP="008861CF">
            <w:pPr>
              <w:pStyle w:val="ProductList-Body"/>
            </w:pPr>
          </w:p>
        </w:tc>
      </w:tr>
    </w:tbl>
    <w:p w14:paraId="17D5DCE0" w14:textId="77777777" w:rsidR="00125E16" w:rsidRPr="00862C50" w:rsidRDefault="00125E16" w:rsidP="00125E16">
      <w:pPr>
        <w:pStyle w:val="ProductList-Body"/>
      </w:pPr>
    </w:p>
    <w:p w14:paraId="02BA21AB" w14:textId="77777777" w:rsidR="006E0D8F" w:rsidRDefault="006E0D8F" w:rsidP="006E0D8F">
      <w:pPr>
        <w:pStyle w:val="ProductList-Body"/>
        <w:tabs>
          <w:tab w:val="left" w:pos="360"/>
        </w:tabs>
        <w:rPr>
          <w:b/>
          <w:color w:val="00188F"/>
        </w:rPr>
      </w:pPr>
      <w:r>
        <w:rPr>
          <w:b/>
          <w:color w:val="00188F"/>
        </w:rPr>
        <w:t>Termeni universali</w:t>
      </w:r>
    </w:p>
    <w:p w14:paraId="39AA4C2D" w14:textId="77777777" w:rsidR="006E0D8F" w:rsidRPr="006E4900" w:rsidRDefault="00935B8C" w:rsidP="006E0D8F">
      <w:pPr>
        <w:pStyle w:val="ProductList-Body"/>
      </w:pPr>
      <w:hyperlink w:anchor="ImportExportServices" w:history="1">
        <w:r w:rsidR="006E0D8F">
          <w:rPr>
            <w:rStyle w:val="Hyperlink"/>
          </w:rPr>
          <w:t>Serviciile de import/export</w:t>
        </w:r>
      </w:hyperlink>
      <w:r w:rsidR="006E0D8F">
        <w:t>: Secţiunea Servicii de import/export a fost mutată din Servicii Microsoft Azure în Termeni universali şi a fost revizuită, pentru a se putea aplica produselor care utilizează serviciile de import/export.</w:t>
      </w:r>
    </w:p>
    <w:p w14:paraId="553936E3" w14:textId="77777777" w:rsidR="006E0D8F" w:rsidRPr="001818BC" w:rsidRDefault="006E0D8F" w:rsidP="006E0D8F">
      <w:pPr>
        <w:pStyle w:val="ProductList-Body"/>
      </w:pPr>
    </w:p>
    <w:p w14:paraId="0EFB7976" w14:textId="77777777" w:rsidR="006E0D8F" w:rsidRDefault="006E0D8F" w:rsidP="006E0D8F">
      <w:pPr>
        <w:pStyle w:val="ProductList-Body"/>
        <w:tabs>
          <w:tab w:val="left" w:pos="360"/>
        </w:tabs>
        <w:rPr>
          <w:b/>
          <w:color w:val="00188F"/>
        </w:rPr>
      </w:pPr>
      <w:r>
        <w:rPr>
          <w:b/>
          <w:color w:val="00188F"/>
        </w:rPr>
        <w:t>Servicii online</w:t>
      </w:r>
    </w:p>
    <w:p w14:paraId="606F52EC" w14:textId="77777777" w:rsidR="006E0D8F" w:rsidRDefault="00935B8C" w:rsidP="006E0D8F">
      <w:pPr>
        <w:pStyle w:val="ProductList-Body"/>
      </w:pPr>
      <w:hyperlink w:anchor="MicrosoftAzureServices" w:history="1">
        <w:r w:rsidR="006E0D8F">
          <w:rPr>
            <w:rStyle w:val="Hyperlink"/>
          </w:rPr>
          <w:t>Serviciile Microsoft Azure</w:t>
        </w:r>
      </w:hyperlink>
      <w:r w:rsidR="006E0D8F">
        <w:t xml:space="preserve">: Hyperlinkul din definiţiile oferite în Servicii Microsoft Azure a fost actualizat la </w:t>
      </w:r>
      <w:hyperlink r:id="rId20" w:history="1">
        <w:r w:rsidR="006E0D8F">
          <w:rPr>
            <w:rStyle w:val="Hyperlink"/>
          </w:rPr>
          <w:t>http://azure.microsoft.com/services</w:t>
        </w:r>
      </w:hyperlink>
      <w:r w:rsidR="006E0D8F">
        <w:t>.</w:t>
      </w:r>
    </w:p>
    <w:p w14:paraId="29CD0446" w14:textId="77777777" w:rsidR="006E0D8F" w:rsidRDefault="006E0D8F" w:rsidP="006E0D8F">
      <w:pPr>
        <w:pStyle w:val="ProductList-Body"/>
      </w:pPr>
    </w:p>
    <w:p w14:paraId="3929B16B" w14:textId="77777777" w:rsidR="006E0D8F" w:rsidRDefault="006E0D8F" w:rsidP="006E0D8F">
      <w:pPr>
        <w:pStyle w:val="ProductList-Body"/>
        <w:tabs>
          <w:tab w:val="left" w:pos="360"/>
        </w:tabs>
        <w:rPr>
          <w:b/>
          <w:color w:val="00188F"/>
        </w:rPr>
      </w:pPr>
      <w:r>
        <w:rPr>
          <w:b/>
          <w:color w:val="00188F"/>
        </w:rPr>
        <w:t>Anexe</w:t>
      </w:r>
    </w:p>
    <w:p w14:paraId="0F88345C" w14:textId="77777777" w:rsidR="006E0D8F" w:rsidRDefault="00935B8C" w:rsidP="006E0D8F">
      <w:pPr>
        <w:pStyle w:val="ProductList-Body"/>
      </w:pPr>
      <w:hyperlink w:anchor="Attachment2" w:history="1">
        <w:r w:rsidR="006E0D8F">
          <w:rPr>
            <w:rStyle w:val="Hyperlink"/>
          </w:rPr>
          <w:t>Anexa 2 – suitele de licenţe de abonament</w:t>
        </w:r>
      </w:hyperlink>
      <w:r w:rsidR="006E0D8F">
        <w:t>: Coloanele E1, E3, şi E4 pentru Office 365 Education au fost înlocuite o singură coloană Office 365 Education.</w:t>
      </w:r>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5983"/>
      <w:bookmarkEnd w:id="9"/>
      <w:bookmarkEnd w:id="10"/>
      <w:bookmarkEnd w:id="11"/>
      <w:bookmarkEnd w:id="12"/>
      <w:bookmarkEnd w:id="13"/>
      <w:bookmarkEnd w:id="14"/>
      <w:r>
        <w:lastRenderedPageBreak/>
        <w:t>Termeni generali</w:t>
      </w:r>
      <w:bookmarkEnd w:id="15"/>
      <w:bookmarkEnd w:id="16"/>
    </w:p>
    <w:p w14:paraId="13E595AA" w14:textId="0E122F80" w:rsidR="00730B3A" w:rsidRPr="00690C65" w:rsidRDefault="00730B3A"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care accesează Serviciul online are nevoie de o licenţă SL pentru utilizator, exceptând cazul în care se specifică altceva în </w:t>
      </w:r>
      <w:hyperlink w:anchor="OnlineServiceSpecificTerms" w:history="1">
        <w:r>
          <w:rPr>
            <w:rStyle w:val="Hyperlink"/>
          </w:rPr>
          <w:t>Termenii specifici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27575984"/>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2"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8" w:name="_Toc427575985"/>
      <w:r>
        <w:t>Actualizarea Serviciului online</w:t>
      </w:r>
      <w:bookmarkEnd w:id="18"/>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9" w:name="_Toc427575986"/>
      <w:r>
        <w:t>Schimbările de regulament şi disponibilitatea pe plan internaţional</w:t>
      </w:r>
      <w:bookmarkEnd w:id="19"/>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3"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0" w:name="_Toc427575987"/>
      <w:r>
        <w:t>Conservarea datelor</w:t>
      </w:r>
      <w:bookmarkEnd w:id="20"/>
    </w:p>
    <w:p w14:paraId="1645CC39" w14:textId="5E6B6EA9" w:rsidR="00103924" w:rsidRPr="00690C65" w:rsidRDefault="00D92296" w:rsidP="00337870">
      <w:pPr>
        <w:pStyle w:val="ProductList-Body"/>
        <w:spacing w:after="120"/>
      </w:pPr>
      <w:r>
        <w:t>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90 de zile de la expirarea perioadei de conservare,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1" w:name="_Toc427575988"/>
      <w:r>
        <w:lastRenderedPageBreak/>
        <w:t>Utilizarea produselor software cu serviciul online</w:t>
      </w:r>
      <w:bookmarkEnd w:id="21"/>
    </w:p>
    <w:p w14:paraId="62002352" w14:textId="3B9E93C8" w:rsidR="00103924" w:rsidRPr="00690C65" w:rsidRDefault="00103924" w:rsidP="00103924">
      <w:pPr>
        <w:pStyle w:val="ProductList-Body"/>
      </w:pPr>
      <w:r>
        <w:t>Pentru utilizarea Serviciilor online, poate fi necesară instalarea de către Client a anumitor produse software Microsoft. În acest caz, se vor aplica termenii următori:</w:t>
      </w: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5989"/>
      <w:r>
        <w:t>Produsele care nu aparţin companiei Microsoft</w:t>
      </w:r>
      <w:bookmarkEnd w:id="22"/>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5990"/>
      <w:r>
        <w:t>Politica de utilizare acceptabilă</w:t>
      </w:r>
      <w:bookmarkEnd w:id="23"/>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5991"/>
      <w:r>
        <w:t>Limitări tehnice</w:t>
      </w:r>
      <w:bookmarkEnd w:id="24"/>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5992"/>
      <w:r>
        <w:t>Respectarea legii</w:t>
      </w:r>
      <w:bookmarkEnd w:id="25"/>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w:t>
      </w:r>
      <w:r>
        <w:lastRenderedPageBreak/>
        <w:t>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5123C4" w:rsidRDefault="006E0D8F" w:rsidP="006E0D8F">
      <w:pPr>
        <w:spacing w:after="0" w:line="240" w:lineRule="auto"/>
        <w:rPr>
          <w:b/>
          <w:color w:val="00188F"/>
          <w:sz w:val="18"/>
        </w:rPr>
      </w:pPr>
      <w:bookmarkStart w:id="26" w:name="ImportExportServices"/>
      <w:r>
        <w:rPr>
          <w:b/>
          <w:color w:val="00188F"/>
          <w:sz w:val="18"/>
        </w:rPr>
        <w:t>Serviciile de import/export</w:t>
      </w:r>
    </w:p>
    <w:bookmarkEnd w:id="26"/>
    <w:p w14:paraId="0EB9380F" w14:textId="77777777" w:rsidR="006E0D8F" w:rsidRPr="001A5A8F" w:rsidRDefault="006E0D8F" w:rsidP="006E0D8F">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w:t>
      </w:r>
      <w:r>
        <w:rPr>
          <w:rFonts w:asciiTheme="minorHAnsi" w:eastAsiaTheme="minorHAnsi" w:hAnsiTheme="minorHAnsi"/>
        </w:rPr>
        <w:t xml:space="preserve"> Clientului îi revine în exclusivitate responsabilitatea de a se asigura că suporturile fizice de stocare sunt furnizate în conformitate cu toate regulile şi reglementările. </w:t>
      </w:r>
      <w:r>
        <w:rPr>
          <w:rFonts w:asciiTheme="minorHAnsi" w:eastAsiaTheme="minorHAnsi" w:hAnsiTheme="minorHAnsi" w:cstheme="minorBidi"/>
          <w:szCs w:val="22"/>
        </w:rPr>
        <w:t>Microsoft nu are nicio obligaţie faţă de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27" w:name="_Toc427575993"/>
      <w:r>
        <w:t>Notificări electronice</w:t>
      </w:r>
      <w:bookmarkEnd w:id="27"/>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5994"/>
      <w:r>
        <w:t>Realocarea licenţei</w:t>
      </w:r>
      <w:bookmarkEnd w:id="28"/>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5995"/>
      <w:r>
        <w:t>Componente de font</w:t>
      </w:r>
      <w:bookmarkEnd w:id="29"/>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5996"/>
      <w:r>
        <w:t>Multiplexare</w:t>
      </w:r>
      <w:bookmarkEnd w:id="30"/>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5997"/>
      <w:r>
        <w:lastRenderedPageBreak/>
        <w:t>Termenii privind confidenţialitatea şi securitatea</w:t>
      </w:r>
      <w:bookmarkEnd w:id="31"/>
      <w:bookmarkEnd w:id="32"/>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5998"/>
      <w:r>
        <w:t>Termenii generali privind confidenţialitatea şi securitatea</w:t>
      </w:r>
      <w:bookmarkEnd w:id="33"/>
    </w:p>
    <w:p w14:paraId="0A292299" w14:textId="77777777" w:rsidR="00F77036" w:rsidRPr="00690C65" w:rsidRDefault="00F77036" w:rsidP="00366C8E">
      <w:pPr>
        <w:pStyle w:val="ProductList-SubSubSectionHeading"/>
        <w:outlineLvl w:val="2"/>
      </w:pPr>
      <w:bookmarkStart w:id="34" w:name="_Toc427575999"/>
      <w:r>
        <w:t>Domeniu de aplicare</w:t>
      </w:r>
      <w:bookmarkEnd w:id="34"/>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000"/>
      <w:r>
        <w:t>Utilizarea Datelor de client</w:t>
      </w:r>
      <w:bookmarkEnd w:id="35"/>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6" w:name="_Toc423959220"/>
      <w:bookmarkStart w:id="37" w:name="_Toc417892060"/>
      <w:bookmarkStart w:id="38" w:name="_Toc427576001"/>
      <w:r>
        <w:t>Divulgarea Datelor de client</w:t>
      </w:r>
      <w:bookmarkEnd w:id="36"/>
      <w:bookmarkEnd w:id="37"/>
      <w:bookmarkEnd w:id="38"/>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002"/>
      <w:r>
        <w:t>Instituţii de învăţământ</w:t>
      </w:r>
      <w:bookmarkEnd w:id="39"/>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0" w:name="_Toc423959222"/>
      <w:bookmarkStart w:id="41" w:name="_Toc427576003"/>
      <w:bookmarkStart w:id="42" w:name="HIPPA"/>
      <w:bookmarkStart w:id="43" w:name="_Toc417892062"/>
      <w:bookmarkStart w:id="44" w:name="HIPAA"/>
      <w:r>
        <w:t>Asociatul HIPAA (Health Insurance Portability and Accountability Act – Legea responsabilităţii şi a portabilităţii asigurărilor medicale)</w:t>
      </w:r>
      <w:bookmarkEnd w:id="40"/>
      <w:bookmarkEnd w:id="41"/>
    </w:p>
    <w:bookmarkEnd w:id="42"/>
    <w:p w14:paraId="1C0BF607" w14:textId="77777777" w:rsidR="008861CF" w:rsidRPr="00ED53C5" w:rsidRDefault="008861CF" w:rsidP="006E0D8F">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al acestuia este disponibil la adresa </w:t>
      </w:r>
      <w:hyperlink r:id="rId26" w:history="1">
        <w:r>
          <w:rPr>
            <w:rStyle w:val="Hyperlink"/>
          </w:rPr>
          <w:t>http://aka.ms/BAA</w:t>
        </w:r>
      </w:hyperlink>
      <w:r>
        <w:t>. Contractul BAA nu se aplică Serviciilor Azure pentru guvern (definite în termenii privind Serviciul Microsoft Azure).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bookmarkEnd w:id="43"/>
    <w:bookmarkEnd w:id="44"/>
    <w:p w14:paraId="08631C44" w14:textId="77777777" w:rsidR="00125E16" w:rsidRPr="00690C65" w:rsidRDefault="00125E16" w:rsidP="00F77036">
      <w:pPr>
        <w:pStyle w:val="ProductList-Body"/>
      </w:pPr>
    </w:p>
    <w:p w14:paraId="02205ABD" w14:textId="77777777" w:rsidR="00F77036" w:rsidRPr="00690C65" w:rsidRDefault="00F77036" w:rsidP="00366C8E">
      <w:pPr>
        <w:pStyle w:val="ProductList-SubSubSectionHeading"/>
        <w:outlineLvl w:val="2"/>
      </w:pPr>
      <w:bookmarkStart w:id="45" w:name="_Toc427576004"/>
      <w:r>
        <w:t>Securitatea</w:t>
      </w:r>
      <w:bookmarkEnd w:id="4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005"/>
      <w:r>
        <w:t>Notificarea incidentelor de securitate</w:t>
      </w:r>
      <w:bookmarkEnd w:id="4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006"/>
      <w:r>
        <w:t>Locaţia prelucrării datelor</w:t>
      </w:r>
      <w:bookmarkEnd w:id="47"/>
    </w:p>
    <w:p w14:paraId="6F79E91B" w14:textId="77777777" w:rsidR="00F77036" w:rsidRPr="00690C65" w:rsidRDefault="00F77036" w:rsidP="00F77036">
      <w:pPr>
        <w:pStyle w:val="ProductList-Body"/>
      </w:pPr>
      <w:r>
        <w:t>Cu excepţia prevederilor din TSO, Datele de client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de client către orice astfel de ţară, să stocheze şi să prelucreze Datele de client pentru a furniza Serviciile online. Microsoft respectă cadrul Port sigur UE şi cadrul Port sigur elveţian, aşa cum au fost stabilite de Departamentul de comerţ al S.U.A. cu privire la colectarea, utilizarea şi păstrarea datelor colectate din Uniunea Europeană, Zona Economică Europeană şi Elveţia.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8" w:name="_Toc417892066"/>
      <w:bookmarkStart w:id="49" w:name="_Toc412644895"/>
      <w:bookmarkStart w:id="50" w:name="_Toc427576007"/>
      <w:r>
        <w:t>Versiunile de examinare</w:t>
      </w:r>
      <w:bookmarkEnd w:id="48"/>
      <w:bookmarkEnd w:id="49"/>
      <w:bookmarkEnd w:id="50"/>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008"/>
      <w:r>
        <w:t>Utilizarea subcontractorilor</w:t>
      </w:r>
      <w:bookmarkEnd w:id="51"/>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009"/>
      <w:r>
        <w:t>Cum să contactaţi Microsoft</w:t>
      </w:r>
      <w:bookmarkEnd w:id="5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7"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Protecţia datelor</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907ED95" w14:textId="77777777" w:rsidR="00125E16" w:rsidRDefault="00125E16" w:rsidP="00366C8E">
      <w:pPr>
        <w:pStyle w:val="ProductList-Body"/>
      </w:pPr>
    </w:p>
    <w:p w14:paraId="67667ECA" w14:textId="77777777" w:rsidR="006E0D8F" w:rsidRDefault="006E0D8F" w:rsidP="00366C8E">
      <w:pPr>
        <w:pStyle w:val="ProductList-Body"/>
        <w:sectPr w:rsidR="006E0D8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010"/>
      <w:r>
        <w:lastRenderedPageBreak/>
        <w:t>Termenii privind prelucrarea datelor</w:t>
      </w:r>
      <w:bookmarkEnd w:id="53"/>
    </w:p>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14" w:type="dxa"/>
          <w:left w:w="115" w:type="dxa"/>
          <w:bottom w:w="14" w:type="dxa"/>
          <w:right w:w="115" w:type="dxa"/>
        </w:tblCellMar>
        <w:tblLook w:val="04A0" w:firstRow="1" w:lastRow="0" w:firstColumn="1" w:lastColumn="0" w:noHBand="0" w:noVBand="1"/>
      </w:tblPr>
      <w:tblGrid>
        <w:gridCol w:w="2880"/>
        <w:gridCol w:w="7920"/>
      </w:tblGrid>
      <w:tr w:rsidR="0088164F" w14:paraId="17EE0C6C" w14:textId="77777777" w:rsidTr="007A2E0D">
        <w:trPr>
          <w:tblHeader/>
        </w:trPr>
        <w:tc>
          <w:tcPr>
            <w:tcW w:w="10800" w:type="dxa"/>
            <w:gridSpan w:val="2"/>
            <w:shd w:val="clear" w:color="auto" w:fill="0072C6"/>
          </w:tcPr>
          <w:p w14:paraId="34D985C8" w14:textId="35F7C112" w:rsidR="0088164F" w:rsidRPr="001F2DDF" w:rsidRDefault="0088164F" w:rsidP="007A2E0D">
            <w:pPr>
              <w:pStyle w:val="ProductList-Body"/>
              <w:spacing w:before="10" w:after="10"/>
              <w:rPr>
                <w:color w:val="FFFFFF" w:themeColor="background1"/>
              </w:rPr>
            </w:pPr>
            <w:r>
              <w:rPr>
                <w:color w:val="FFFFFF" w:themeColor="background1"/>
              </w:rPr>
              <w:t>Servicii online</w:t>
            </w:r>
          </w:p>
        </w:tc>
      </w:tr>
      <w:tr w:rsidR="00256427" w14:paraId="176BA6A2" w14:textId="77777777" w:rsidTr="007A2E0D">
        <w:tc>
          <w:tcPr>
            <w:tcW w:w="2880" w:type="dxa"/>
            <w:vAlign w:val="center"/>
          </w:tcPr>
          <w:p w14:paraId="225F38A5" w14:textId="7799A0A9" w:rsidR="00256427" w:rsidRDefault="00CF560D" w:rsidP="00CF560D">
            <w:pPr>
              <w:pStyle w:val="ProductList-Body"/>
            </w:pPr>
            <w:r>
              <w:t>Serviciile online Microsoft Dynamics</w:t>
            </w:r>
            <w:r w:rsidR="008861CF">
              <w:t xml:space="preserve"> CRM</w:t>
            </w:r>
          </w:p>
        </w:tc>
        <w:tc>
          <w:tcPr>
            <w:tcW w:w="7920" w:type="dxa"/>
          </w:tcPr>
          <w:p w14:paraId="3A0CC844" w14:textId="5BB55ED7" w:rsidR="00256427" w:rsidRDefault="00CF560D" w:rsidP="00840373">
            <w:pPr>
              <w:pStyle w:val="ProductList-Body"/>
            </w:pPr>
            <w:r>
              <w:t>Serviciile online Microsoft Dynamics</w:t>
            </w:r>
            <w:r w:rsidR="008861CF">
              <w:t xml:space="preserve"> CRM</w:t>
            </w:r>
            <w:r>
              <w:t xml:space="preserve"> disponibile prin licenţierea de volum sau prin Portalul Microsoft Online Services, excluzând (1) serviciile Microsoft Dynamics CRM pentru dispozitive acceptate, care includ, dar nu se limitează la, Serviciile online Microsoft Dynamics CRM pentru tablete şi/sau smartphone-uri şi (2) alte servicii disponibile prin sau conectate la Serviciile online Microsoft Dynamics CRM, cum ar fi Microsoft Social Engagement, Parature de la Microsoft şi Microsoft Dynamics Marketing.</w:t>
            </w:r>
          </w:p>
        </w:tc>
      </w:tr>
      <w:tr w:rsidR="008861CF" w14:paraId="0EEF8014" w14:textId="77777777" w:rsidTr="007A2E0D">
        <w:tc>
          <w:tcPr>
            <w:tcW w:w="2880" w:type="dxa"/>
            <w:vAlign w:val="center"/>
          </w:tcPr>
          <w:p w14:paraId="17E444BC" w14:textId="29D46E07" w:rsidR="008861CF" w:rsidRDefault="008861CF" w:rsidP="008861CF">
            <w:pPr>
              <w:pStyle w:val="ProductList-Body"/>
            </w:pPr>
            <w:r>
              <w:t>Serviciile Office 365</w:t>
            </w:r>
          </w:p>
        </w:tc>
        <w:tc>
          <w:tcPr>
            <w:tcW w:w="7920" w:type="dxa"/>
          </w:tcPr>
          <w:p w14:paraId="2B2D9666" w14:textId="39EB5FB6" w:rsidR="008861CF" w:rsidRDefault="008861CF" w:rsidP="008861CF">
            <w:pPr>
              <w:pStyle w:val="ProductList-Body"/>
            </w:pPr>
            <w: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şi Office Online. Serviciile Office 365 nu includ Office 365 ProPlus sau orice alte servicii separate disponibile în cadrul unui plan sau al unei suite Office 365, cum ar fi Bing sau Yammer ori un serviciu marcat „pentru Office 365”.</w:t>
            </w:r>
          </w:p>
        </w:tc>
      </w:tr>
      <w:tr w:rsidR="00125E16" w14:paraId="31232290" w14:textId="77777777" w:rsidTr="007A2E0D">
        <w:tc>
          <w:tcPr>
            <w:tcW w:w="2880" w:type="dxa"/>
            <w:vAlign w:val="center"/>
          </w:tcPr>
          <w:p w14:paraId="792F0442" w14:textId="0125A41D" w:rsidR="00125E16" w:rsidRDefault="00125E16" w:rsidP="00125E16">
            <w:pPr>
              <w:pStyle w:val="ProductList-Body"/>
              <w:ind w:right="-196"/>
            </w:pPr>
            <w:bookmarkStart w:id="54" w:name="MicrosoftAzureCoreServices"/>
            <w:r>
              <w:t>Serviciile de bază Microsoft Azure</w:t>
            </w:r>
            <w:bookmarkEnd w:id="54"/>
          </w:p>
        </w:tc>
        <w:tc>
          <w:tcPr>
            <w:tcW w:w="7920" w:type="dxa"/>
          </w:tcPr>
          <w:p w14:paraId="1BC35F13" w14:textId="51E9ABCA" w:rsidR="00125E16" w:rsidRDefault="00125E16" w:rsidP="00125E16">
            <w:pPr>
              <w:pStyle w:val="ProductList-Body"/>
            </w:pPr>
            <w:r>
              <w:t>Servicii cloud (rolurile web şi worker), Maşini virtuale (inclusiv server SQL), Stocare (bloburi, tabele, cozi), Reţea virtuală, Manager de trafic, Set, Site-uri web, Servicii BizTalk, Servicii Media, Servicii mobile, Magistrala de servicii, Centrul pentru notificări, Managerul fluxului de lucru, Express Route, Planificator, Multi-Factor Authentication, Active Directory, Serviciul Rights Management, Bază de date SQL</w:t>
            </w:r>
            <w:r w:rsidR="008861CF">
              <w:t>, HDInsight</w:t>
            </w:r>
            <w:r>
              <w:t xml:space="preserve"> şi toate celelalte caracteristici incluse în Centrul de autorizare Microsoft Azure.</w:t>
            </w:r>
          </w:p>
        </w:tc>
      </w:tr>
      <w:tr w:rsidR="00256427" w14:paraId="35238467" w14:textId="77777777" w:rsidTr="007A2E0D">
        <w:tc>
          <w:tcPr>
            <w:tcW w:w="2880" w:type="dxa"/>
            <w:vAlign w:val="center"/>
          </w:tcPr>
          <w:p w14:paraId="2BF1ACCE" w14:textId="035545C0" w:rsidR="00256427" w:rsidRDefault="006E5B74" w:rsidP="006E5B74">
            <w:pPr>
              <w:pStyle w:val="ProductList-Body"/>
            </w:pPr>
            <w:r>
              <w:t>Serviciile online Microsoft Intune</w:t>
            </w:r>
          </w:p>
        </w:tc>
        <w:tc>
          <w:tcPr>
            <w:tcW w:w="7920" w:type="dxa"/>
          </w:tcPr>
          <w:p w14:paraId="717F210B" w14:textId="2C797371" w:rsidR="00256427" w:rsidRDefault="00256427" w:rsidP="00D92296">
            <w:pPr>
              <w:pStyle w:val="ProductList-Body"/>
            </w:pPr>
            <w:r>
              <w:t>Segmentul de servicii în Cloud de la Microsoft Intune, cum ar fi Produsul suplimentar Microsoft Intune, sau un serviciu de management furnizat de Microsoft Intune, precum Mobile Device Management pentru Office 365.</w:t>
            </w:r>
          </w:p>
        </w:tc>
      </w:tr>
    </w:tbl>
    <w:p w14:paraId="1C3FFDF6" w14:textId="77777777" w:rsidR="000E6ED8" w:rsidRPr="007A2E0D" w:rsidRDefault="000E6ED8" w:rsidP="00A914BF">
      <w:pPr>
        <w:pStyle w:val="ProductList-Body"/>
        <w:rPr>
          <w:sz w:val="14"/>
          <w:szCs w:val="14"/>
        </w:rPr>
      </w:pPr>
    </w:p>
    <w:p w14:paraId="3A32298B" w14:textId="6F0BA5A6" w:rsidR="00086F17" w:rsidRPr="00690C65" w:rsidRDefault="00086F17" w:rsidP="00B92BCA">
      <w:pPr>
        <w:pStyle w:val="ProductList-SubSubSectionHeading"/>
        <w:outlineLvl w:val="2"/>
      </w:pPr>
      <w:bookmarkStart w:id="55" w:name="_Toc427576011"/>
      <w:r>
        <w:t xml:space="preserve">Locaţia Datelor de client </w:t>
      </w:r>
      <w:r w:rsidR="00B92BCA" w:rsidRPr="00B92BCA">
        <w:t>în repaus</w:t>
      </w:r>
      <w:bookmarkEnd w:id="55"/>
    </w:p>
    <w:p w14:paraId="3170912A" w14:textId="17C37F30" w:rsidR="00086F17" w:rsidRPr="00690C65" w:rsidRDefault="00086F17" w:rsidP="00B92BCA">
      <w:pPr>
        <w:pStyle w:val="ProductList-Body"/>
      </w:pPr>
      <w:r>
        <w:t xml:space="preserve">Microsoft va stoca Datele de client </w:t>
      </w:r>
      <w:r w:rsidR="00B92BCA" w:rsidRPr="00B92BCA">
        <w:t>în repaus</w:t>
      </w:r>
      <w:r w:rsidR="00B92BCA">
        <w:t xml:space="preserve"> </w:t>
      </w:r>
      <w:r>
        <w:t>în zone geografice majore (fiecare fiind denumită Zonă geografică), după cum urmează:</w:t>
      </w:r>
    </w:p>
    <w:p w14:paraId="467DBFAA" w14:textId="24A9FA9A" w:rsidR="00086F17" w:rsidRPr="00690C65" w:rsidRDefault="00086F17" w:rsidP="00B92BCA">
      <w:pPr>
        <w:pStyle w:val="ProductList-Body"/>
        <w:numPr>
          <w:ilvl w:val="0"/>
          <w:numId w:val="6"/>
        </w:numPr>
        <w:ind w:left="450" w:hanging="270"/>
      </w:pPr>
      <w:r>
        <w:rPr>
          <w:b/>
        </w:rPr>
        <w:t>Serviciile Office 365</w:t>
      </w:r>
      <w:r w:rsidRPr="00A130F7">
        <w:rPr>
          <w:b/>
          <w:bCs/>
        </w:rPr>
        <w:t>.</w:t>
      </w:r>
      <w:r>
        <w:t xml:space="preserve"> În cazul în care Clientul asigură accesul entităţii găzduite în Statele Unite ale Americii sau UE, Microsoft va stoca următoarele Date de client </w:t>
      </w:r>
      <w:r w:rsidR="00B92BCA" w:rsidRPr="00B92BCA">
        <w:t>în repaus</w:t>
      </w:r>
      <w:r>
        <w:t xml:space="preserve"> în Zona geografică respectivă: (1) conţinutul cutiei poştale Exchange Online (corpul e-mailului, intrările în calendar şi conţinutul ataşărilor de e-mail) şi (2) conţinutul site-ului SharePoint Online şi fişierele stocate în acest site.</w:t>
      </w:r>
    </w:p>
    <w:p w14:paraId="612EBA91" w14:textId="27FFADE1" w:rsidR="00086F17" w:rsidRPr="00690C65" w:rsidRDefault="006E5B74" w:rsidP="00B92BCA">
      <w:pPr>
        <w:pStyle w:val="ProductList-Body"/>
        <w:numPr>
          <w:ilvl w:val="0"/>
          <w:numId w:val="6"/>
        </w:numPr>
        <w:ind w:left="450" w:hanging="270"/>
      </w:pPr>
      <w:r>
        <w:rPr>
          <w:b/>
        </w:rPr>
        <w:t>Serviciile online Microsoft Intune</w:t>
      </w:r>
      <w:r w:rsidRPr="00A130F7">
        <w:rPr>
          <w:b/>
          <w:bCs/>
        </w:rPr>
        <w:t>.</w:t>
      </w:r>
      <w:r>
        <w:t xml:space="preserve"> În cazul în care Clientul asigură accesul unui cont al entităţii găzduite, atunci va selecta o Zonă geografică disponibilă unde vor fi stocate Datele de client </w:t>
      </w:r>
      <w:r w:rsidR="00B92BCA" w:rsidRPr="00B92BCA">
        <w:t>în repaus</w:t>
      </w:r>
      <w:r>
        <w:t>. Microsoft nu va transfera Datele de client în afara Zonei geografice selectate de Client, decât dacă se prevede astfel în secţiunea „Locaţia datelor” din Centrul de autorizare Microsoft Intune.</w:t>
      </w:r>
    </w:p>
    <w:p w14:paraId="58B83666" w14:textId="16BE699B" w:rsidR="00086F17" w:rsidRPr="00690C65" w:rsidRDefault="00086F17" w:rsidP="00B92BCA">
      <w:pPr>
        <w:pStyle w:val="ProductList-Body"/>
        <w:numPr>
          <w:ilvl w:val="0"/>
          <w:numId w:val="6"/>
        </w:numPr>
        <w:ind w:left="450" w:hanging="270"/>
      </w:pPr>
      <w:r>
        <w:rPr>
          <w:b/>
        </w:rPr>
        <w:lastRenderedPageBreak/>
        <w:t>Serviciile de bază Microsoft Azure</w:t>
      </w:r>
      <w:r w:rsidRPr="00A130F7">
        <w:rPr>
          <w:b/>
          <w:bCs/>
        </w:rPr>
        <w:t>.</w:t>
      </w:r>
      <w:r>
        <w:t xml:space="preserve"> În cazul în care Clientul configurează implementarea unui anumit serviciu într-o Zonă geografică, Microsoft va stoca Datele de client </w:t>
      </w:r>
      <w:r w:rsidR="00B92BCA" w:rsidRPr="00B92BCA">
        <w:t>în repaus</w:t>
      </w:r>
      <w:r>
        <w:t>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E0BCC36" w14:textId="21E6231F" w:rsidR="00086F17" w:rsidRPr="00690C65" w:rsidRDefault="00826803" w:rsidP="00B92BCA">
      <w:pPr>
        <w:pStyle w:val="ProductList-Body"/>
        <w:numPr>
          <w:ilvl w:val="0"/>
          <w:numId w:val="6"/>
        </w:numPr>
        <w:spacing w:after="100"/>
        <w:ind w:left="461" w:hanging="274"/>
      </w:pPr>
      <w:r>
        <w:rPr>
          <w:b/>
        </w:rPr>
        <w:t>Serviciile online Microsoft Dynamics CRM</w:t>
      </w:r>
      <w:r w:rsidRPr="00A130F7">
        <w:rPr>
          <w:b/>
          <w:bCs/>
        </w:rPr>
        <w:t>.</w:t>
      </w:r>
      <w:r>
        <w:t xml:space="preserve"> Pentru entităţile gestionate de Serviciul online Microsoft Dynamics CRM, în cazul în care Clientul asigură accesul entităţii găzduite în Statele Unite ale Americii sau UE, Microsoft va stoca Datele de client </w:t>
      </w:r>
      <w:r w:rsidR="00B92BCA" w:rsidRPr="00B92BCA">
        <w:t>în repaus</w:t>
      </w:r>
      <w:r>
        <w:t>în Statele Unite ale Americii sau UE, după caz.</w:t>
      </w:r>
    </w:p>
    <w:p w14:paraId="15A5EF57" w14:textId="77777777" w:rsidR="00086F17" w:rsidRDefault="00086F17" w:rsidP="006B5017">
      <w:pPr>
        <w:pStyle w:val="ProductList-Body"/>
        <w:ind w:right="108"/>
      </w:pPr>
      <w:r>
        <w:t>Microsoft nu controlează şi nu limitează regiunile de unde Clientul şi utilizatorii finali ai acestuia pot să acceseze Datele de client sau unde pot să le mute.</w:t>
      </w:r>
    </w:p>
    <w:p w14:paraId="491B5168" w14:textId="77777777" w:rsidR="00125E16" w:rsidRPr="00690C65" w:rsidRDefault="00125E16" w:rsidP="006B5017">
      <w:pPr>
        <w:pStyle w:val="ProductList-Body"/>
        <w:ind w:right="108"/>
      </w:pPr>
    </w:p>
    <w:p w14:paraId="3D20A419" w14:textId="77777777" w:rsidR="00086F17" w:rsidRPr="003A5236" w:rsidRDefault="00086F17" w:rsidP="00086F17">
      <w:pPr>
        <w:pStyle w:val="ProductList-Body"/>
        <w:rPr>
          <w:sz w:val="2"/>
          <w:szCs w:val="2"/>
        </w:rPr>
      </w:pPr>
    </w:p>
    <w:p w14:paraId="19DB872B" w14:textId="390C1941" w:rsidR="00086F17" w:rsidRPr="00690C65" w:rsidRDefault="00086F17" w:rsidP="00C614F3">
      <w:pPr>
        <w:pStyle w:val="ProductList-SubSubSectionHeading"/>
        <w:outlineLvl w:val="2"/>
      </w:pPr>
      <w:bookmarkStart w:id="56" w:name="_Toc427576012"/>
      <w:r>
        <w:t>Confidenţialitate</w:t>
      </w:r>
      <w:bookmarkEnd w:id="56"/>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57" w:name="_Toc427576013"/>
      <w:r>
        <w:t>Termeni europeni suplimentari</w:t>
      </w:r>
      <w:bookmarkEnd w:id="57"/>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58" w:name="_Toc427576014"/>
      <w:r>
        <w:lastRenderedPageBreak/>
        <w:t>Securitatea</w:t>
      </w:r>
      <w:bookmarkEnd w:id="58"/>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01EF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Domeniu</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Practici</w:t>
            </w:r>
          </w:p>
        </w:tc>
      </w:tr>
      <w:tr w:rsidR="00086F17" w14:paraId="7BFB34B6" w14:textId="77777777" w:rsidTr="00901EFD">
        <w:tc>
          <w:tcPr>
            <w:tcW w:w="2610" w:type="dxa"/>
            <w:vAlign w:val="center"/>
          </w:tcPr>
          <w:p w14:paraId="4A265EB1" w14:textId="4B939C28" w:rsidR="00086F17" w:rsidRDefault="00086F17" w:rsidP="007303AE">
            <w:pPr>
              <w:pStyle w:val="ProductList-Body"/>
            </w:pPr>
            <w:r>
              <w:t>Organizarea măsurilor de securitate a informaţiilor</w:t>
            </w:r>
          </w:p>
        </w:tc>
        <w:tc>
          <w:tcPr>
            <w:tcW w:w="8190" w:type="dxa"/>
          </w:tcPr>
          <w:p w14:paraId="4CCE6AB8" w14:textId="7F0E44E2" w:rsidR="009C6951" w:rsidRPr="00690C65" w:rsidRDefault="009C6951" w:rsidP="009C6951">
            <w:pPr>
              <w:pStyle w:val="ProductList-Body"/>
            </w:pPr>
            <w:r>
              <w:rPr>
                <w:b/>
              </w:rPr>
              <w:t>Deţinerea procedurilor de securitate</w:t>
            </w:r>
            <w:r w:rsidRPr="00A130F7">
              <w:rPr>
                <w:b/>
                <w:bCs/>
              </w:rPr>
              <w:t xml:space="preserve">. </w:t>
            </w:r>
            <w:r>
              <w:t>Microsoft a numit unul sau mai mulţi ofiţeri de securitate responsabili pentru coordonarea şi monitorizarea regulilor şi procedurilor de securitate.</w:t>
            </w:r>
          </w:p>
          <w:p w14:paraId="25E100F8" w14:textId="7660AD52" w:rsidR="009C6951" w:rsidRPr="00690C65" w:rsidRDefault="009C6951" w:rsidP="0088164F">
            <w:pPr>
              <w:pStyle w:val="ProductList-Body"/>
              <w:spacing w:before="40"/>
            </w:pPr>
            <w:r>
              <w:rPr>
                <w:b/>
              </w:rPr>
              <w:t>Rolurile şi responsabilităţile în cadrul asigurării securităţii</w:t>
            </w:r>
            <w:r w:rsidRPr="00A130F7">
              <w:rPr>
                <w:b/>
                <w:bCs/>
              </w:rPr>
              <w:t>.</w:t>
            </w:r>
            <w:r>
              <w:t xml:space="preserve"> Personalul Microsoft care are acces la Datele de client va respecta obligaţiile privind păstrarea confidenţialităţii.</w:t>
            </w:r>
          </w:p>
          <w:p w14:paraId="43EEE1B1" w14:textId="14EE093C" w:rsidR="009C6951" w:rsidRPr="00690C65" w:rsidRDefault="009C6951" w:rsidP="0088164F">
            <w:pPr>
              <w:pStyle w:val="ProductList-Body"/>
              <w:spacing w:before="40"/>
            </w:pPr>
            <w:r>
              <w:rPr>
                <w:b/>
              </w:rPr>
              <w:t>Programul de gestionare a riscurilor</w:t>
            </w:r>
            <w:r w:rsidRPr="00A130F7">
              <w:rPr>
                <w:b/>
                <w:bCs/>
              </w:rPr>
              <w:t>.</w:t>
            </w:r>
            <w:r>
              <w:t xml:space="preserve"> Înainte de a prelucra Datele de client sau de a lansa Serviciile online, Microsoft a dezvoltat un plan de evaluare a riscurilor.</w:t>
            </w:r>
          </w:p>
          <w:p w14:paraId="3D0B77AE" w14:textId="3E551499" w:rsidR="00086F17" w:rsidRDefault="009C6951" w:rsidP="009C6951">
            <w:pPr>
              <w:pStyle w:val="ProductList-Body"/>
            </w:pPr>
            <w:r>
              <w:t>Microsoft păstrează documentele referitoare la securitate, după ce nu mai sunt valabile, conform cerinţelor de păstrare.</w:t>
            </w:r>
          </w:p>
        </w:tc>
      </w:tr>
      <w:tr w:rsidR="00086F17" w14:paraId="7414B36E" w14:textId="77777777" w:rsidTr="00901EFD">
        <w:tc>
          <w:tcPr>
            <w:tcW w:w="2610" w:type="dxa"/>
            <w:vAlign w:val="center"/>
          </w:tcPr>
          <w:p w14:paraId="6F221689" w14:textId="78DA8E2F" w:rsidR="00086F17" w:rsidRDefault="00086F17" w:rsidP="007303AE">
            <w:pPr>
              <w:pStyle w:val="ProductList-Body"/>
            </w:pPr>
            <w:r>
              <w:t>Gestionarea activelor</w:t>
            </w:r>
          </w:p>
        </w:tc>
        <w:tc>
          <w:tcPr>
            <w:tcW w:w="8190" w:type="dxa"/>
          </w:tcPr>
          <w:p w14:paraId="6DA73246" w14:textId="0BE2B773" w:rsidR="009C6951" w:rsidRPr="00690C65" w:rsidRDefault="009C6951" w:rsidP="009C6951">
            <w:pPr>
              <w:pStyle w:val="ProductList-Body"/>
            </w:pPr>
            <w:r>
              <w:rPr>
                <w:b/>
              </w:rPr>
              <w:t>Inventarul activelor</w:t>
            </w:r>
            <w:r w:rsidRPr="00A130F7">
              <w:rPr>
                <w:b/>
                <w:bCs/>
              </w:rPr>
              <w:t>.</w:t>
            </w:r>
            <w: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690C65" w:rsidRDefault="009C6951" w:rsidP="0088164F">
            <w:pPr>
              <w:pStyle w:val="ProductList-Body"/>
              <w:spacing w:before="40"/>
            </w:pPr>
            <w:r>
              <w:rPr>
                <w:b/>
              </w:rPr>
              <w:t>Manevrarea activelor</w:t>
            </w:r>
          </w:p>
          <w:p w14:paraId="44E4A99A" w14:textId="09CE2C4F" w:rsidR="009C6951" w:rsidRPr="00690C65" w:rsidRDefault="00651B74" w:rsidP="00651B74">
            <w:pPr>
              <w:pStyle w:val="ProductList-Body"/>
              <w:ind w:left="162" w:hanging="162"/>
            </w:pPr>
            <w:r>
              <w:t>-</w:t>
            </w:r>
            <w:r>
              <w:tab/>
              <w:t>Microsoft clasifică Datele de client pentru a facilita identificarea lor şi pentru a restricţiona în mod corect accesul la ele.</w:t>
            </w:r>
          </w:p>
          <w:p w14:paraId="134B5436" w14:textId="2C7EBF23" w:rsidR="009C6951" w:rsidRPr="00690C65" w:rsidRDefault="002A3B84" w:rsidP="00651B74">
            <w:pPr>
              <w:pStyle w:val="ProductList-Body"/>
              <w:ind w:left="162" w:hanging="162"/>
            </w:pPr>
            <w:r>
              <w:t>-</w:t>
            </w:r>
            <w:r>
              <w:tab/>
              <w:t>Microsoft impune restricţii privind imprimarea Datelor de client şi a adoptat proceduri de eliminare a materialelor scrise care conţin Date de client.</w:t>
            </w:r>
          </w:p>
          <w:p w14:paraId="4579FE11" w14:textId="7C764D83" w:rsidR="00086F17" w:rsidRDefault="009C6951" w:rsidP="00A44A41">
            <w:pPr>
              <w:pStyle w:val="ProductList-Body"/>
              <w:numPr>
                <w:ilvl w:val="0"/>
                <w:numId w:val="11"/>
              </w:numPr>
              <w:ind w:left="162" w:hanging="180"/>
            </w:pPr>
            <w: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901EFD">
        <w:tc>
          <w:tcPr>
            <w:tcW w:w="2610" w:type="dxa"/>
            <w:vAlign w:val="center"/>
          </w:tcPr>
          <w:p w14:paraId="59347A52" w14:textId="738D913D" w:rsidR="00086F17" w:rsidRDefault="00086F17" w:rsidP="009B129A">
            <w:pPr>
              <w:pStyle w:val="ProductList-Body"/>
              <w:ind w:right="119"/>
            </w:pPr>
            <w:r>
              <w:t>Securitatea la nivelul resurselor umane</w:t>
            </w:r>
          </w:p>
        </w:tc>
        <w:tc>
          <w:tcPr>
            <w:tcW w:w="8190" w:type="dxa"/>
          </w:tcPr>
          <w:p w14:paraId="4D458344" w14:textId="28E5AABF" w:rsidR="00086F17" w:rsidRDefault="009C6951" w:rsidP="008E1EAF">
            <w:pPr>
              <w:pStyle w:val="ProductList-Body"/>
            </w:pPr>
            <w:r>
              <w:rPr>
                <w:b/>
              </w:rPr>
              <w:t>Instruire privind păstrarea securităţii</w:t>
            </w:r>
            <w:r w:rsidRPr="000776B4">
              <w:rPr>
                <w:b/>
                <w:bCs/>
              </w:rPr>
              <w:t>.</w:t>
            </w:r>
            <w: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901EFD">
        <w:tc>
          <w:tcPr>
            <w:tcW w:w="2610" w:type="dxa"/>
            <w:vAlign w:val="center"/>
          </w:tcPr>
          <w:p w14:paraId="17640D63" w14:textId="1909CE38" w:rsidR="00086F17" w:rsidRDefault="00086F17" w:rsidP="007303AE">
            <w:pPr>
              <w:pStyle w:val="ProductList-Body"/>
            </w:pPr>
            <w:r>
              <w:t>Securitatea fizică şi a mediului înconjurător</w:t>
            </w:r>
          </w:p>
        </w:tc>
        <w:tc>
          <w:tcPr>
            <w:tcW w:w="8190" w:type="dxa"/>
          </w:tcPr>
          <w:p w14:paraId="0E056EAF" w14:textId="21CE734C" w:rsidR="009C6951" w:rsidRPr="00690C65" w:rsidRDefault="009C6951" w:rsidP="009C6951">
            <w:pPr>
              <w:pStyle w:val="ProductList-Body"/>
            </w:pPr>
            <w:r>
              <w:rPr>
                <w:b/>
              </w:rPr>
              <w:t>Accesul fizic în sedii</w:t>
            </w:r>
            <w:r w:rsidRPr="00A130F7">
              <w:rPr>
                <w:b/>
                <w:bCs/>
              </w:rPr>
              <w:t xml:space="preserve">. </w:t>
            </w:r>
            <w:r>
              <w:t>Microsoft permite doar persoanelor autorizate accesul în sediile în care sunt amplasate sistemele de informaţii care prelucrează Datele de client.</w:t>
            </w:r>
          </w:p>
          <w:p w14:paraId="0173E035" w14:textId="4AD1F14D" w:rsidR="009C6951" w:rsidRPr="00690C65" w:rsidRDefault="009C6951" w:rsidP="0088164F">
            <w:pPr>
              <w:pStyle w:val="ProductList-Body"/>
              <w:spacing w:before="40"/>
            </w:pPr>
            <w:r>
              <w:rPr>
                <w:b/>
              </w:rPr>
              <w:t>Accesul fizic la componente</w:t>
            </w:r>
            <w:r w:rsidRPr="00A130F7">
              <w:rPr>
                <w:b/>
                <w:bCs/>
              </w:rPr>
              <w:t>.</w:t>
            </w:r>
            <w: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690C65" w:rsidRDefault="009C6951" w:rsidP="0088164F">
            <w:pPr>
              <w:pStyle w:val="ProductList-Body"/>
              <w:spacing w:before="40"/>
            </w:pPr>
            <w:r>
              <w:rPr>
                <w:b/>
              </w:rPr>
              <w:t>Protecţia faţă de perturbări</w:t>
            </w:r>
            <w:r w:rsidRPr="00A130F7">
              <w:rPr>
                <w:b/>
                <w:bCs/>
              </w:rPr>
              <w:t>.</w:t>
            </w:r>
            <w:r>
              <w:t xml:space="preserve"> Microsoft utilizează diverse sisteme standard din domeniu pentru a asigura protecţia împotriva pierderii datelor din cauza penelor de curent sau a interferenţelor.</w:t>
            </w:r>
          </w:p>
          <w:p w14:paraId="746254B8" w14:textId="5CE993D4" w:rsidR="00086F17" w:rsidRDefault="009C6951" w:rsidP="0088164F">
            <w:pPr>
              <w:pStyle w:val="ProductList-Body"/>
              <w:spacing w:before="40"/>
            </w:pPr>
            <w:r>
              <w:rPr>
                <w:b/>
              </w:rPr>
              <w:t>Eliminarea componentelor</w:t>
            </w:r>
            <w:r w:rsidRPr="00A130F7">
              <w:rPr>
                <w:b/>
                <w:bCs/>
              </w:rPr>
              <w:t>.</w:t>
            </w:r>
            <w:r>
              <w:t xml:space="preserve"> Microsoft utilizează procese standard din industrie pentru a şterge Datele de client atunci când nu mai sunt necesare.</w:t>
            </w:r>
          </w:p>
        </w:tc>
      </w:tr>
      <w:tr w:rsidR="00086F17" w14:paraId="5142F166" w14:textId="77777777" w:rsidTr="00901EFD">
        <w:tc>
          <w:tcPr>
            <w:tcW w:w="2610" w:type="dxa"/>
            <w:vAlign w:val="center"/>
          </w:tcPr>
          <w:p w14:paraId="4E573BCA" w14:textId="3DE6A7D5" w:rsidR="00086F17" w:rsidRDefault="00086F17" w:rsidP="007303AE">
            <w:pPr>
              <w:pStyle w:val="ProductList-Body"/>
            </w:pPr>
            <w:r>
              <w:t>Gestionarea comunicărilor şi operaţiilor</w:t>
            </w:r>
          </w:p>
        </w:tc>
        <w:tc>
          <w:tcPr>
            <w:tcW w:w="8190" w:type="dxa"/>
          </w:tcPr>
          <w:p w14:paraId="52A9B3B5" w14:textId="2B32BAB3" w:rsidR="009C6951" w:rsidRPr="00690C65" w:rsidRDefault="009C6951" w:rsidP="009C6951">
            <w:pPr>
              <w:pStyle w:val="ProductList-Body"/>
            </w:pPr>
            <w:r>
              <w:rPr>
                <w:b/>
              </w:rPr>
              <w:t>Politica operaţională</w:t>
            </w:r>
            <w:r w:rsidRPr="000776B4">
              <w:rPr>
                <w:b/>
                <w:bCs/>
              </w:rPr>
              <w:t>.</w:t>
            </w:r>
            <w: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690C65" w:rsidRDefault="009C6951" w:rsidP="0088164F">
            <w:pPr>
              <w:pStyle w:val="ProductList-Body"/>
              <w:spacing w:before="40"/>
            </w:pPr>
            <w:r>
              <w:rPr>
                <w:b/>
              </w:rPr>
              <w:t>Procedurile de recuperare a datelor</w:t>
            </w:r>
          </w:p>
          <w:p w14:paraId="273CBF49" w14:textId="1F3FDE1A" w:rsidR="009C6951" w:rsidRPr="00690C65" w:rsidRDefault="003D22CB" w:rsidP="003D22CB">
            <w:pPr>
              <w:pStyle w:val="ProductList-Body"/>
              <w:ind w:left="162" w:hanging="162"/>
            </w:pPr>
            <w:r>
              <w:t>-</w:t>
            </w:r>
            <w: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690C65" w:rsidRDefault="003D22CB" w:rsidP="003D22CB">
            <w:pPr>
              <w:pStyle w:val="ProductList-Body"/>
              <w:ind w:left="162" w:hanging="162"/>
            </w:pPr>
            <w:r>
              <w:t>-</w:t>
            </w:r>
            <w:r>
              <w:tab/>
              <w:t>Microsoft stochează copii ale Datelor de client şi ale procedurilor de recuperare a datelor în altă locaţie decât cea în care se află echipamentele principale care le prelucrează.</w:t>
            </w:r>
          </w:p>
          <w:p w14:paraId="21D206B8" w14:textId="396DEE6C" w:rsidR="009C6951" w:rsidRPr="00690C65" w:rsidRDefault="003D22CB" w:rsidP="003D22CB">
            <w:pPr>
              <w:pStyle w:val="ProductList-Body"/>
              <w:ind w:left="162" w:hanging="162"/>
            </w:pPr>
            <w:r>
              <w:t>-</w:t>
            </w:r>
            <w:r>
              <w:tab/>
              <w:t>Microsoft a implementat proceduri speciale care reglementează accesul la copiile Datelor de client.</w:t>
            </w:r>
          </w:p>
          <w:p w14:paraId="019C8CD9" w14:textId="77777777" w:rsidR="008861CF" w:rsidRDefault="008861CF" w:rsidP="008861CF">
            <w:pPr>
              <w:pStyle w:val="ProductList-Body"/>
              <w:ind w:left="162" w:hanging="162"/>
            </w:pPr>
            <w:r>
              <w:tab/>
              <w:t>Microsoft examinează procedurile de recuperare a datelor cel puţin o dată la şase luni, cu excepţia procedurilor de recuperare a datelor pentru Serviciile Azure pentru guvern, care sunt examinate o dată la douăsprezece luni.</w:t>
            </w:r>
          </w:p>
          <w:p w14:paraId="0C13E134" w14:textId="170BC129" w:rsidR="009C6951" w:rsidRPr="00690C65" w:rsidRDefault="003D22CB" w:rsidP="003D22CB">
            <w:pPr>
              <w:pStyle w:val="ProductList-Body"/>
              <w:ind w:left="162" w:hanging="162"/>
            </w:pPr>
            <w:r>
              <w:t>-</w:t>
            </w:r>
            <w: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690C65" w:rsidRDefault="009C6951" w:rsidP="0088164F">
            <w:pPr>
              <w:pStyle w:val="ProductList-Body"/>
              <w:spacing w:before="40"/>
            </w:pPr>
            <w:r>
              <w:rPr>
                <w:b/>
              </w:rPr>
              <w:t>Software-ul rău intenţionat</w:t>
            </w:r>
            <w:r w:rsidRPr="000776B4">
              <w:rPr>
                <w:b/>
                <w:bCs/>
              </w:rPr>
              <w:t>.</w:t>
            </w:r>
            <w:r>
              <w:t xml:space="preserve"> Microsoft a implementat tehnici împotriva software-ului rău intenţionat pentru a nu obţine acces neautorizat la Datele de client, inclusiv la software-ul rău intenţionat provenit din reţelele publice.</w:t>
            </w:r>
          </w:p>
          <w:p w14:paraId="031EE0A7" w14:textId="77777777" w:rsidR="009C6951" w:rsidRPr="00690C65" w:rsidRDefault="009C6951" w:rsidP="0088164F">
            <w:pPr>
              <w:pStyle w:val="ProductList-Body"/>
              <w:spacing w:before="40"/>
            </w:pPr>
            <w:r>
              <w:rPr>
                <w:b/>
              </w:rPr>
              <w:lastRenderedPageBreak/>
              <w:t>Datele care trec graniţele</w:t>
            </w:r>
          </w:p>
          <w:p w14:paraId="529D2023" w14:textId="70F38FBC" w:rsidR="009C6951" w:rsidRPr="00690C65" w:rsidRDefault="00651B74" w:rsidP="003D22CB">
            <w:pPr>
              <w:pStyle w:val="ProductList-Body"/>
              <w:ind w:left="162" w:hanging="162"/>
            </w:pPr>
            <w:r>
              <w:t>-</w:t>
            </w:r>
            <w:r>
              <w:tab/>
              <w:t>Microsoft criptează sau permite Clientului să cripteze Datele de client transmise prin reţele publice.</w:t>
            </w:r>
          </w:p>
          <w:p w14:paraId="70E6C4C4" w14:textId="68F5C011" w:rsidR="009C6951" w:rsidRPr="00690C65" w:rsidRDefault="003D22CB" w:rsidP="003D22CB">
            <w:pPr>
              <w:pStyle w:val="ProductList-Body"/>
              <w:ind w:left="162" w:hanging="162"/>
            </w:pPr>
            <w:r>
              <w:t>-</w:t>
            </w:r>
            <w:r>
              <w:tab/>
              <w:t>Microsoft limitează accesul la Datele de client de pe suporturile fizice care părăsesc sediile sale (de exemplu, prin criptare).</w:t>
            </w:r>
          </w:p>
          <w:p w14:paraId="039DA155" w14:textId="73742380" w:rsidR="00086F17" w:rsidRDefault="009C6951" w:rsidP="0088164F">
            <w:pPr>
              <w:pStyle w:val="ProductList-Body"/>
              <w:spacing w:before="40"/>
            </w:pPr>
            <w:r>
              <w:rPr>
                <w:b/>
              </w:rPr>
              <w:t>Înregistrarea în jurnal a evenimentelor</w:t>
            </w:r>
            <w:r w:rsidRPr="000776B4">
              <w:rPr>
                <w:b/>
                <w:bCs/>
              </w:rPr>
              <w:t>.</w:t>
            </w:r>
            <w: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901EFD">
        <w:tc>
          <w:tcPr>
            <w:tcW w:w="2610" w:type="dxa"/>
            <w:vAlign w:val="center"/>
          </w:tcPr>
          <w:p w14:paraId="1033C6C0" w14:textId="538D8B4A" w:rsidR="00086F17" w:rsidRDefault="00086F17" w:rsidP="007303AE">
            <w:pPr>
              <w:pStyle w:val="ProductList-Body"/>
            </w:pPr>
            <w:r>
              <w:lastRenderedPageBreak/>
              <w:t>Controlul accesului</w:t>
            </w:r>
          </w:p>
        </w:tc>
        <w:tc>
          <w:tcPr>
            <w:tcW w:w="8190" w:type="dxa"/>
          </w:tcPr>
          <w:p w14:paraId="4D5A88E0" w14:textId="3D42E11B" w:rsidR="009C6951" w:rsidRPr="00690C65" w:rsidRDefault="009C6951" w:rsidP="009C6951">
            <w:pPr>
              <w:pStyle w:val="ProductList-Body"/>
            </w:pPr>
            <w:r>
              <w:rPr>
                <w:b/>
              </w:rPr>
              <w:t>Politica privind accesul</w:t>
            </w:r>
            <w:r w:rsidRPr="000776B4">
              <w:rPr>
                <w:b/>
                <w:bCs/>
              </w:rPr>
              <w:t xml:space="preserve">. </w:t>
            </w:r>
            <w:r>
              <w:t>Microsoft păstrează evidenţa privilegiilor de securitate ale persoanelor care au acces la Datele de client.</w:t>
            </w:r>
          </w:p>
          <w:p w14:paraId="2541D145" w14:textId="77777777" w:rsidR="009C6951" w:rsidRPr="00690C65" w:rsidRDefault="009C6951" w:rsidP="0088164F">
            <w:pPr>
              <w:pStyle w:val="ProductList-Body"/>
              <w:spacing w:before="40"/>
            </w:pPr>
            <w:r>
              <w:rPr>
                <w:b/>
              </w:rPr>
              <w:t>Autorizarea accesului</w:t>
            </w:r>
          </w:p>
          <w:p w14:paraId="6905FA03" w14:textId="5006D295" w:rsidR="009C6951" w:rsidRPr="00690C65" w:rsidRDefault="003D22CB" w:rsidP="003D22CB">
            <w:pPr>
              <w:pStyle w:val="ProductList-Body"/>
              <w:ind w:left="162" w:hanging="162"/>
            </w:pPr>
            <w:r>
              <w:t>-</w:t>
            </w:r>
            <w:r>
              <w:tab/>
              <w:t>Microsoft păstrează şi actualizează evidenţa persoanelor autorizate să acceseze sistemele Microsoft care conţin Date de client.</w:t>
            </w:r>
          </w:p>
          <w:p w14:paraId="25553CE7" w14:textId="30C9726D" w:rsidR="009C6951" w:rsidRPr="00690C65" w:rsidRDefault="003D22CB" w:rsidP="003D22CB">
            <w:pPr>
              <w:pStyle w:val="ProductList-Body"/>
              <w:ind w:left="162" w:hanging="162"/>
            </w:pPr>
            <w:r>
              <w:t>-</w:t>
            </w:r>
            <w:r>
              <w:tab/>
              <w:t>Microsoft dezactivează acreditările de autentificare care nu au fost utilizate pentru o perioadă de timp care mai mare de şase luni.</w:t>
            </w:r>
          </w:p>
          <w:p w14:paraId="520E2E67" w14:textId="3B378056" w:rsidR="009C6951" w:rsidRPr="00690C65" w:rsidRDefault="003D22CB" w:rsidP="003D22CB">
            <w:pPr>
              <w:pStyle w:val="ProductList-Body"/>
              <w:ind w:left="162" w:hanging="162"/>
            </w:pPr>
            <w:r>
              <w:t>-</w:t>
            </w:r>
            <w:r>
              <w:tab/>
              <w:t xml:space="preserve">Microsoft identifică angajaţii care pot acorda, modifica sau revoca accesul autorizat la date şi resurse. </w:t>
            </w:r>
          </w:p>
          <w:p w14:paraId="05170003" w14:textId="5B433AAF" w:rsidR="009C6951" w:rsidRPr="00690C65" w:rsidRDefault="003D22CB" w:rsidP="003D22CB">
            <w:pPr>
              <w:pStyle w:val="ProductList-Body"/>
              <w:ind w:left="162" w:hanging="162"/>
            </w:pPr>
            <w:r>
              <w:t>-</w:t>
            </w:r>
            <w:r>
              <w:tab/>
              <w:t>Microsoft se asigură că, dacă mai multe persoane au acces la sistemele care includ Date de client, acestea au identificatori separaţi/date de conectare separate.</w:t>
            </w:r>
          </w:p>
          <w:p w14:paraId="5E68175B" w14:textId="77777777" w:rsidR="009C6951" w:rsidRPr="00690C65" w:rsidRDefault="009C6951" w:rsidP="0088164F">
            <w:pPr>
              <w:pStyle w:val="ProductList-Body"/>
              <w:spacing w:before="40"/>
            </w:pPr>
            <w:r>
              <w:rPr>
                <w:b/>
              </w:rPr>
              <w:t>Privilegii restrânse</w:t>
            </w:r>
          </w:p>
          <w:p w14:paraId="5A54D499" w14:textId="3D2F2471" w:rsidR="009C6951" w:rsidRPr="00690C65" w:rsidRDefault="003D22CB" w:rsidP="003D22CB">
            <w:pPr>
              <w:pStyle w:val="ProductList-Body"/>
              <w:ind w:left="162" w:hanging="162"/>
            </w:pPr>
            <w:r>
              <w:t>-</w:t>
            </w:r>
            <w:r>
              <w:tab/>
              <w:t xml:space="preserve">Angajaţii care acordă asistenţă tehnică pot avea acces la Datele de client numai când este nevoie. </w:t>
            </w:r>
          </w:p>
          <w:p w14:paraId="036CE9EC" w14:textId="5495C6DC" w:rsidR="009C6951" w:rsidRPr="00690C65" w:rsidRDefault="003D22CB" w:rsidP="003D22CB">
            <w:pPr>
              <w:pStyle w:val="ProductList-Body"/>
              <w:ind w:left="162" w:hanging="162"/>
            </w:pPr>
            <w:r>
              <w:t>-</w:t>
            </w:r>
            <w:r>
              <w:tab/>
              <w:t>Microsoft acordă acces la Datele de client doar persoanelor cărora le este necesar pentru îndeplinirea atribuţiilor de lucru.</w:t>
            </w:r>
          </w:p>
          <w:p w14:paraId="0456AB46" w14:textId="77777777" w:rsidR="009C6951" w:rsidRPr="00690C65" w:rsidRDefault="009C6951" w:rsidP="0088164F">
            <w:pPr>
              <w:pStyle w:val="ProductList-Body"/>
              <w:spacing w:before="40"/>
            </w:pPr>
            <w:r>
              <w:rPr>
                <w:b/>
              </w:rPr>
              <w:t>Integritatea şi confidenţialitatea</w:t>
            </w:r>
          </w:p>
          <w:p w14:paraId="0BF55A2D" w14:textId="10FACE86" w:rsidR="009C6951" w:rsidRPr="00690C65" w:rsidRDefault="003D22CB" w:rsidP="003D22CB">
            <w:pPr>
              <w:pStyle w:val="ProductList-Body"/>
              <w:ind w:left="162" w:hanging="162"/>
            </w:pPr>
            <w:r>
              <w:t>-</w:t>
            </w:r>
            <w:r>
              <w:tab/>
              <w:t>Microsoft îşi instruieşte angajaţii să dezactiveze sesiunile administrative atunci când părăsesc sediile controlate de Microsoft sau când computerele rămân nesupravegheate.</w:t>
            </w:r>
          </w:p>
          <w:p w14:paraId="5E91173C" w14:textId="00D1B40A" w:rsidR="009C6951" w:rsidRPr="00690C65" w:rsidRDefault="003D22CB" w:rsidP="003D22CB">
            <w:pPr>
              <w:pStyle w:val="ProductList-Body"/>
              <w:ind w:left="162" w:hanging="162"/>
            </w:pPr>
            <w:r>
              <w:t>-</w:t>
            </w:r>
            <w:r>
              <w:tab/>
              <w:t>Microsoft stochează parolele în aşa fel încât să nu fie inteligibile cât timp sunt în vigoare.</w:t>
            </w:r>
          </w:p>
          <w:p w14:paraId="7F353D0C" w14:textId="77777777" w:rsidR="009C6951" w:rsidRPr="00690C65" w:rsidRDefault="009C6951" w:rsidP="0088164F">
            <w:pPr>
              <w:pStyle w:val="ProductList-Body"/>
              <w:spacing w:before="40"/>
            </w:pPr>
            <w:r>
              <w:rPr>
                <w:b/>
              </w:rPr>
              <w:t>Autentificarea</w:t>
            </w:r>
          </w:p>
          <w:p w14:paraId="3873F6E9" w14:textId="07F49072" w:rsidR="009C6951" w:rsidRPr="00690C65" w:rsidRDefault="003D22CB" w:rsidP="003D22CB">
            <w:pPr>
              <w:pStyle w:val="ProductList-Body"/>
              <w:ind w:left="162" w:hanging="162"/>
            </w:pPr>
            <w:r>
              <w:t>-</w:t>
            </w:r>
            <w:r>
              <w:tab/>
              <w:t>Microsoft utilizează practici standard din industrie pentru a identifica şi a autentifica utilizatorii care încearcă să acceseze sistemele de informaţii.</w:t>
            </w:r>
          </w:p>
          <w:p w14:paraId="53D424BB" w14:textId="4C560A5B" w:rsidR="009C6951" w:rsidRPr="00690C65" w:rsidRDefault="003D22CB" w:rsidP="003D22CB">
            <w:pPr>
              <w:pStyle w:val="ProductList-Body"/>
              <w:ind w:left="162" w:hanging="162"/>
            </w:pPr>
            <w:r>
              <w:t>-</w:t>
            </w:r>
            <w:r>
              <w:tab/>
              <w:t>Dacă mecanismele de autentificare se bazează pe parole, Microsoft solicită reînnoirea regulată a acestora.</w:t>
            </w:r>
          </w:p>
          <w:p w14:paraId="0C91FCD8" w14:textId="1BD81918" w:rsidR="009C6951" w:rsidRPr="00690C65" w:rsidRDefault="003D22CB" w:rsidP="003D22CB">
            <w:pPr>
              <w:pStyle w:val="ProductList-Body"/>
              <w:ind w:left="162" w:hanging="162"/>
            </w:pPr>
            <w:r>
              <w:t>-</w:t>
            </w:r>
            <w:r>
              <w:tab/>
              <w:t>Dacă mecanismele de autentificare se bazează pe parole, Microsoft solicită ca acestea să aibă cel puţin opt caractere.</w:t>
            </w:r>
          </w:p>
          <w:p w14:paraId="579D94F4" w14:textId="4C476936" w:rsidR="009C6951" w:rsidRPr="00690C65" w:rsidRDefault="003D22CB" w:rsidP="003D22CB">
            <w:pPr>
              <w:pStyle w:val="ProductList-Body"/>
              <w:ind w:left="162" w:hanging="162"/>
            </w:pPr>
            <w:r>
              <w:t>-</w:t>
            </w:r>
            <w:r>
              <w:tab/>
              <w:t>Microsoft se asigură că identificatorii dezactivaţi sau expiraţi nu sunt alocaţi altor persoane.</w:t>
            </w:r>
          </w:p>
          <w:p w14:paraId="53682E1B" w14:textId="6A9C1EFF" w:rsidR="009C6951" w:rsidRPr="00690C65" w:rsidRDefault="003D22CB" w:rsidP="003D22CB">
            <w:pPr>
              <w:pStyle w:val="ProductList-Body"/>
              <w:ind w:left="162" w:hanging="162"/>
            </w:pPr>
            <w:r>
              <w:t>-</w:t>
            </w:r>
            <w:r>
              <w:tab/>
              <w:t>Microsoft monitorizează sau permite Clientului să monitorizeze încercările repetate de a obţine accesul la sistemul de informaţii cu ajutorul unei parole incorecte.</w:t>
            </w:r>
          </w:p>
          <w:p w14:paraId="5EBD9700" w14:textId="025E0970" w:rsidR="009C6951" w:rsidRPr="00690C65" w:rsidRDefault="003D22CB" w:rsidP="003D22CB">
            <w:pPr>
              <w:pStyle w:val="ProductList-Body"/>
              <w:ind w:left="162" w:hanging="162"/>
            </w:pPr>
            <w:r>
              <w:t>-</w:t>
            </w:r>
            <w:r>
              <w:tab/>
              <w:t>Microsoft aplică proceduri standard din industrie pentru a dezactiva parolele care au fost corupte sau divulgate din neatenţie.</w:t>
            </w:r>
          </w:p>
          <w:p w14:paraId="2A56C8FF" w14:textId="6C9CB745" w:rsidR="009C6951" w:rsidRPr="00690C65" w:rsidRDefault="003D22CB" w:rsidP="00542DCD">
            <w:pPr>
              <w:pStyle w:val="ProductList-Body"/>
              <w:tabs>
                <w:tab w:val="left" w:pos="7960"/>
              </w:tabs>
              <w:ind w:left="162" w:right="326" w:hanging="162"/>
            </w:pPr>
            <w:r>
              <w:t>-</w:t>
            </w:r>
            <w: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Default="009C6951" w:rsidP="00542DCD">
            <w:pPr>
              <w:pStyle w:val="ProductList-Body"/>
              <w:spacing w:before="40"/>
              <w:ind w:right="-187"/>
            </w:pPr>
            <w:r>
              <w:rPr>
                <w:b/>
              </w:rPr>
              <w:t>Tipul de reţea</w:t>
            </w:r>
            <w:r w:rsidRPr="000776B4">
              <w:rPr>
                <w:b/>
                <w:bCs/>
              </w:rPr>
              <w:t xml:space="preserve">. </w:t>
            </w:r>
            <w: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901EFD">
        <w:tc>
          <w:tcPr>
            <w:tcW w:w="2610" w:type="dxa"/>
            <w:vAlign w:val="center"/>
          </w:tcPr>
          <w:p w14:paraId="2C4520EB" w14:textId="54C172FD" w:rsidR="00086F17" w:rsidRDefault="00086F17" w:rsidP="007303AE">
            <w:pPr>
              <w:pStyle w:val="ProductList-Body"/>
            </w:pPr>
            <w:r>
              <w:t>Gestionarea incidentelor de securitate a informaţiilor</w:t>
            </w:r>
          </w:p>
        </w:tc>
        <w:tc>
          <w:tcPr>
            <w:tcW w:w="8190" w:type="dxa"/>
          </w:tcPr>
          <w:p w14:paraId="1028D5CF" w14:textId="77777777" w:rsidR="00272578" w:rsidRPr="00690C65" w:rsidRDefault="00272578" w:rsidP="00272578">
            <w:pPr>
              <w:pStyle w:val="ProductList-Body"/>
            </w:pPr>
            <w:r>
              <w:rPr>
                <w:b/>
              </w:rPr>
              <w:t>Procesul de răspuns la incidente</w:t>
            </w:r>
          </w:p>
          <w:p w14:paraId="099F1C9A" w14:textId="55CD50F8" w:rsidR="00272578" w:rsidRPr="00690C65" w:rsidRDefault="003D22CB" w:rsidP="003D22CB">
            <w:pPr>
              <w:pStyle w:val="ProductList-Body"/>
              <w:ind w:left="162" w:hanging="162"/>
            </w:pPr>
            <w:r>
              <w:t>-</w:t>
            </w:r>
            <w: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Pr>
                <w:color w:val="000000" w:themeColor="text1"/>
              </w:rPr>
              <w:t>procedura de recuperare a datelor.</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Pentru </w:t>
            </w:r>
            <w:r>
              <w:rPr>
                <w:iCs/>
                <w:color w:val="000000" w:themeColor="text1"/>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690C65" w:rsidRDefault="00272578" w:rsidP="003D22CB">
            <w:pPr>
              <w:pStyle w:val="ProductList-Body"/>
              <w:ind w:left="162" w:hanging="162"/>
            </w:pPr>
            <w:r>
              <w:rPr>
                <w:color w:val="000000" w:themeColor="text1"/>
              </w:rPr>
              <w:t xml:space="preserve">Microsoft urmăreşte sau permite </w:t>
            </w:r>
            <w:r>
              <w:t>Clientului să urmărească divulgările de Date de client, inclusiv datele care au fost divulgate, entitatea către care au fost divulgate şi momentul când au fost divulgate.</w:t>
            </w:r>
          </w:p>
          <w:p w14:paraId="730CA332" w14:textId="2F819071" w:rsidR="00086F17" w:rsidRDefault="00272578" w:rsidP="0088164F">
            <w:pPr>
              <w:pStyle w:val="ProductList-Body"/>
              <w:spacing w:before="40"/>
            </w:pPr>
            <w:r>
              <w:rPr>
                <w:b/>
              </w:rPr>
              <w:t>Monitorizarea serviciilor</w:t>
            </w:r>
            <w:r w:rsidRPr="000776B4">
              <w:rPr>
                <w:b/>
                <w:bCs/>
              </w:rPr>
              <w:t>.</w:t>
            </w:r>
            <w:r>
              <w:t xml:space="preserve"> Personalul Microsoft responsabil de asigurarea securităţii verifică jurnalele cel puţin o dată la şase luni pentru a propune măsuri de remediere, dacă este necesar.</w:t>
            </w:r>
          </w:p>
        </w:tc>
      </w:tr>
      <w:tr w:rsidR="00086F17" w14:paraId="1186CDAD" w14:textId="77777777" w:rsidTr="00901EFD">
        <w:tc>
          <w:tcPr>
            <w:tcW w:w="2610" w:type="dxa"/>
            <w:vAlign w:val="center"/>
          </w:tcPr>
          <w:p w14:paraId="417B34CB" w14:textId="1C65413C" w:rsidR="00086F17" w:rsidRDefault="00086F17" w:rsidP="007303AE">
            <w:pPr>
              <w:pStyle w:val="ProductList-Body"/>
            </w:pPr>
            <w:r>
              <w:t>Gestionarea continuităţii activităţilor</w:t>
            </w:r>
          </w:p>
        </w:tc>
        <w:tc>
          <w:tcPr>
            <w:tcW w:w="8190" w:type="dxa"/>
          </w:tcPr>
          <w:p w14:paraId="36CE9909" w14:textId="04F316E0" w:rsidR="00272578" w:rsidRPr="00690C65" w:rsidRDefault="003D22CB" w:rsidP="003D22CB">
            <w:pPr>
              <w:pStyle w:val="ProductList-Body"/>
              <w:ind w:left="162" w:hanging="162"/>
            </w:pPr>
            <w:r>
              <w:t>-</w:t>
            </w:r>
            <w:r>
              <w:tab/>
              <w:t>Microsoft deţine planuri de urgenţă şi pentru cazuri neprevăzute pentru sediile în care se află sistemele sale de informaţii care prelucrează Datele de client.</w:t>
            </w:r>
          </w:p>
          <w:p w14:paraId="2EA52B9C" w14:textId="7CC13343" w:rsidR="00086F17" w:rsidRDefault="003D22CB" w:rsidP="003D22CB">
            <w:pPr>
              <w:pStyle w:val="ProductList-Body"/>
              <w:ind w:left="162" w:hanging="162"/>
            </w:pPr>
            <w:r>
              <w:lastRenderedPageBreak/>
              <w:t>-</w:t>
            </w:r>
            <w: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Politica privind securitatea informaţiile legate de Serviciile online</w:t>
      </w:r>
    </w:p>
    <w:p w14:paraId="4453B305" w14:textId="77777777" w:rsidR="00C62FB6" w:rsidRPr="00690C65" w:rsidRDefault="00C62FB6" w:rsidP="00C62FB6">
      <w:pPr>
        <w:pStyle w:val="ProductList-Body"/>
      </w:pPr>
      <w:r>
        <w:t>Fiecare Serviciu online respectă o politică privind securitatea datelor scrise („Politica privind securitatea informaţiilor”) care este conformă cu standardele şi cadrele de control afişate în tabelul de mai jos.</w:t>
      </w:r>
    </w:p>
    <w:p w14:paraId="5A079929" w14:textId="77777777" w:rsidR="00C62FB6" w:rsidRPr="00690C65" w:rsidRDefault="00C62FB6" w:rsidP="00C62FB6">
      <w:pPr>
        <w:pStyle w:val="ProductList-Body"/>
      </w:pPr>
    </w:p>
    <w:tbl>
      <w:tblPr>
        <w:tblStyle w:val="TableGrid"/>
        <w:tblW w:w="0" w:type="auto"/>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3C0BA7">
        <w:trPr>
          <w:tblHeader/>
        </w:trPr>
        <w:tc>
          <w:tcPr>
            <w:tcW w:w="2880" w:type="dxa"/>
            <w:shd w:val="clear" w:color="auto" w:fill="0072C6"/>
            <w:vAlign w:val="center"/>
          </w:tcPr>
          <w:p w14:paraId="708BABA2" w14:textId="77777777" w:rsidR="00C62FB6" w:rsidRPr="00FC7E60" w:rsidRDefault="00C62FB6" w:rsidP="00125E16">
            <w:pPr>
              <w:pStyle w:val="ProductList-Body"/>
              <w:rPr>
                <w:color w:val="FFFFFF" w:themeColor="background1"/>
              </w:rPr>
            </w:pPr>
            <w:r>
              <w:rPr>
                <w:color w:val="FFFFFF" w:themeColor="background1"/>
              </w:rPr>
              <w:t>Serviciu online</w:t>
            </w:r>
          </w:p>
        </w:tc>
        <w:tc>
          <w:tcPr>
            <w:tcW w:w="1584" w:type="dxa"/>
            <w:shd w:val="clear" w:color="auto" w:fill="0072C6"/>
            <w:vAlign w:val="center"/>
          </w:tcPr>
          <w:p w14:paraId="39445BB7" w14:textId="77777777" w:rsidR="00C62FB6" w:rsidRPr="00FC7E60" w:rsidRDefault="00C62FB6" w:rsidP="00125E1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125E16">
            <w:pPr>
              <w:pStyle w:val="ProductList-Body"/>
            </w:pPr>
            <w:r>
              <w:rPr>
                <w:color w:val="FFFFFF" w:themeColor="background1"/>
              </w:rPr>
              <w:t>ISO 27002</w:t>
            </w:r>
          </w:p>
          <w:p w14:paraId="4460CED3" w14:textId="77777777" w:rsidR="00C62FB6" w:rsidRPr="00FC7E60" w:rsidRDefault="00C62FB6" w:rsidP="00125E16">
            <w:pPr>
              <w:pStyle w:val="ProductList-Body"/>
              <w:rPr>
                <w:color w:val="FFFFFF" w:themeColor="background1"/>
              </w:rPr>
            </w:pPr>
            <w:r>
              <w:rPr>
                <w:color w:val="FFFFFF" w:themeColor="background1"/>
              </w:rPr>
              <w:t>Codul de practică</w:t>
            </w:r>
          </w:p>
        </w:tc>
        <w:tc>
          <w:tcPr>
            <w:tcW w:w="1584" w:type="dxa"/>
            <w:shd w:val="clear" w:color="auto" w:fill="0072C6"/>
            <w:vAlign w:val="center"/>
          </w:tcPr>
          <w:p w14:paraId="5795DD33" w14:textId="77777777" w:rsidR="00C62FB6" w:rsidRPr="00690C65" w:rsidRDefault="00C62FB6" w:rsidP="00125E16">
            <w:pPr>
              <w:pStyle w:val="ProductList-Body"/>
            </w:pPr>
            <w:r>
              <w:rPr>
                <w:color w:val="FFFFFF" w:themeColor="background1"/>
              </w:rPr>
              <w:t>ISO 27018</w:t>
            </w:r>
          </w:p>
          <w:p w14:paraId="50EB57C8" w14:textId="2B53C186" w:rsidR="00CA40F6" w:rsidRPr="00FC7E60" w:rsidRDefault="00CA40F6" w:rsidP="00125E16">
            <w:pPr>
              <w:pStyle w:val="ProductList-Body"/>
              <w:rPr>
                <w:color w:val="FFFFFF" w:themeColor="background1"/>
                <w:lang w:val="fr-FR"/>
              </w:rPr>
            </w:pPr>
            <w:r>
              <w:rPr>
                <w:color w:val="FFFFFF" w:themeColor="background1"/>
              </w:rPr>
              <w:t>Codul de practică</w:t>
            </w:r>
          </w:p>
        </w:tc>
        <w:tc>
          <w:tcPr>
            <w:tcW w:w="1584" w:type="dxa"/>
            <w:shd w:val="clear" w:color="auto" w:fill="0072C6"/>
            <w:vAlign w:val="center"/>
          </w:tcPr>
          <w:p w14:paraId="6F937968" w14:textId="77777777" w:rsidR="00C62FB6" w:rsidRPr="00FC7E60" w:rsidRDefault="00C62FB6" w:rsidP="00125E16">
            <w:pPr>
              <w:pStyle w:val="ProductList-Body"/>
              <w:ind w:right="133"/>
              <w:rPr>
                <w:color w:val="FFFFFF" w:themeColor="background1"/>
                <w:lang w:val="fr-FR"/>
              </w:rPr>
            </w:pPr>
            <w:r>
              <w:rPr>
                <w:color w:val="FFFFFF" w:themeColor="background1"/>
              </w:rPr>
              <w:t>SSAE 16 SOC 1 tip II</w:t>
            </w:r>
          </w:p>
        </w:tc>
        <w:tc>
          <w:tcPr>
            <w:tcW w:w="1584" w:type="dxa"/>
            <w:shd w:val="clear" w:color="auto" w:fill="0072C6"/>
            <w:vAlign w:val="center"/>
          </w:tcPr>
          <w:p w14:paraId="07A57E40" w14:textId="77777777" w:rsidR="00C62FB6" w:rsidRPr="00FC7E60" w:rsidRDefault="00C62FB6" w:rsidP="00125E16">
            <w:pPr>
              <w:pStyle w:val="ProductList-Body"/>
              <w:ind w:right="88"/>
              <w:rPr>
                <w:color w:val="FFFFFF" w:themeColor="background1"/>
                <w:lang w:val="fr-FR"/>
              </w:rPr>
            </w:pPr>
            <w:r>
              <w:rPr>
                <w:color w:val="FFFFFF" w:themeColor="background1"/>
              </w:rPr>
              <w:t>SSAE 16 SOC 2 tip II</w:t>
            </w:r>
          </w:p>
        </w:tc>
      </w:tr>
      <w:tr w:rsidR="00C62FB6" w:rsidRPr="00C62FB6" w14:paraId="675407D8" w14:textId="77777777" w:rsidTr="003C0BA7">
        <w:trPr>
          <w:trHeight w:val="288"/>
          <w:tblHeader/>
        </w:trPr>
        <w:tc>
          <w:tcPr>
            <w:tcW w:w="2880" w:type="dxa"/>
            <w:vAlign w:val="center"/>
          </w:tcPr>
          <w:p w14:paraId="71AF4730" w14:textId="77777777" w:rsidR="00C62FB6" w:rsidRPr="00C62FB6" w:rsidRDefault="00C62FB6" w:rsidP="00125E16">
            <w:pPr>
              <w:pStyle w:val="ProductList-Body"/>
            </w:pPr>
            <w:r>
              <w:t>Serviciile Office 365</w:t>
            </w:r>
          </w:p>
        </w:tc>
        <w:tc>
          <w:tcPr>
            <w:tcW w:w="1584" w:type="dxa"/>
            <w:vAlign w:val="center"/>
          </w:tcPr>
          <w:p w14:paraId="6C4AF9F1" w14:textId="77777777" w:rsidR="00C62FB6" w:rsidRPr="00C62FB6" w:rsidRDefault="00C62FB6" w:rsidP="00125E16">
            <w:pPr>
              <w:pStyle w:val="ProductList-Body"/>
            </w:pPr>
            <w:r>
              <w:t>Da</w:t>
            </w:r>
          </w:p>
        </w:tc>
        <w:tc>
          <w:tcPr>
            <w:tcW w:w="1584" w:type="dxa"/>
            <w:vAlign w:val="center"/>
          </w:tcPr>
          <w:p w14:paraId="136375FC" w14:textId="77777777" w:rsidR="00C62FB6" w:rsidRPr="00C62FB6" w:rsidRDefault="00C62FB6" w:rsidP="00125E16">
            <w:pPr>
              <w:pStyle w:val="ProductList-Body"/>
            </w:pPr>
            <w:r>
              <w:t>Da</w:t>
            </w:r>
          </w:p>
        </w:tc>
        <w:tc>
          <w:tcPr>
            <w:tcW w:w="1584" w:type="dxa"/>
            <w:vAlign w:val="center"/>
          </w:tcPr>
          <w:p w14:paraId="69B1F985" w14:textId="77777777" w:rsidR="00C62FB6" w:rsidRPr="00C62FB6" w:rsidRDefault="00C62FB6" w:rsidP="00125E16">
            <w:pPr>
              <w:pStyle w:val="ProductList-Body"/>
            </w:pPr>
            <w:r>
              <w:t>Da</w:t>
            </w:r>
          </w:p>
        </w:tc>
        <w:tc>
          <w:tcPr>
            <w:tcW w:w="1584" w:type="dxa"/>
            <w:vAlign w:val="center"/>
          </w:tcPr>
          <w:p w14:paraId="6BBE4D43" w14:textId="77777777" w:rsidR="00C62FB6" w:rsidRPr="00C62FB6" w:rsidRDefault="00C62FB6" w:rsidP="00125E16">
            <w:pPr>
              <w:pStyle w:val="ProductList-Body"/>
            </w:pPr>
            <w:r>
              <w:t>Da</w:t>
            </w:r>
          </w:p>
        </w:tc>
        <w:tc>
          <w:tcPr>
            <w:tcW w:w="1584" w:type="dxa"/>
            <w:vAlign w:val="center"/>
          </w:tcPr>
          <w:p w14:paraId="7EA6FD65" w14:textId="77777777" w:rsidR="00C62FB6" w:rsidRPr="00C62FB6" w:rsidRDefault="00C62FB6" w:rsidP="00125E16">
            <w:pPr>
              <w:pStyle w:val="ProductList-Body"/>
            </w:pPr>
            <w:r>
              <w:t>Da</w:t>
            </w:r>
          </w:p>
        </w:tc>
      </w:tr>
      <w:tr w:rsidR="00C62FB6" w:rsidRPr="00C62FB6" w14:paraId="08C71880" w14:textId="77777777" w:rsidTr="003C0BA7">
        <w:trPr>
          <w:trHeight w:val="288"/>
          <w:tblHeader/>
        </w:trPr>
        <w:tc>
          <w:tcPr>
            <w:tcW w:w="2880" w:type="dxa"/>
            <w:vAlign w:val="center"/>
          </w:tcPr>
          <w:p w14:paraId="1DBDE8ED" w14:textId="6DD419ED" w:rsidR="00C62FB6" w:rsidRPr="00C62FB6" w:rsidRDefault="00C62FB6" w:rsidP="00125E16">
            <w:pPr>
              <w:pStyle w:val="ProductList-Body"/>
            </w:pPr>
            <w:r>
              <w:t>Serviciile online Microsoft Dynamics</w:t>
            </w:r>
            <w:r w:rsidR="008861CF">
              <w:t xml:space="preserve"> CRM</w:t>
            </w:r>
          </w:p>
        </w:tc>
        <w:tc>
          <w:tcPr>
            <w:tcW w:w="1584" w:type="dxa"/>
            <w:vAlign w:val="center"/>
          </w:tcPr>
          <w:p w14:paraId="199D7E74" w14:textId="77777777" w:rsidR="00C62FB6" w:rsidRPr="00C62FB6" w:rsidRDefault="00C62FB6" w:rsidP="00125E16">
            <w:pPr>
              <w:pStyle w:val="ProductList-Body"/>
            </w:pPr>
            <w:r>
              <w:t>Da</w:t>
            </w:r>
          </w:p>
        </w:tc>
        <w:tc>
          <w:tcPr>
            <w:tcW w:w="1584" w:type="dxa"/>
            <w:vAlign w:val="center"/>
          </w:tcPr>
          <w:p w14:paraId="4A08DE04" w14:textId="77777777" w:rsidR="00C62FB6" w:rsidRPr="00C62FB6" w:rsidRDefault="00C62FB6" w:rsidP="00125E16">
            <w:pPr>
              <w:pStyle w:val="ProductList-Body"/>
            </w:pPr>
            <w:r>
              <w:t>Da</w:t>
            </w:r>
          </w:p>
        </w:tc>
        <w:tc>
          <w:tcPr>
            <w:tcW w:w="1584" w:type="dxa"/>
            <w:vAlign w:val="center"/>
          </w:tcPr>
          <w:p w14:paraId="513A09EE" w14:textId="540A7A4F" w:rsidR="00C62FB6" w:rsidRPr="00C62FB6" w:rsidRDefault="008F0187" w:rsidP="00125E16">
            <w:pPr>
              <w:pStyle w:val="ProductList-Body"/>
            </w:pPr>
            <w:r>
              <w:t>Da</w:t>
            </w:r>
          </w:p>
        </w:tc>
        <w:tc>
          <w:tcPr>
            <w:tcW w:w="1584" w:type="dxa"/>
            <w:vAlign w:val="center"/>
          </w:tcPr>
          <w:p w14:paraId="3A9BDE6E" w14:textId="77777777" w:rsidR="00C62FB6" w:rsidRPr="00C62FB6" w:rsidRDefault="00C62FB6" w:rsidP="00125E16">
            <w:pPr>
              <w:pStyle w:val="ProductList-Body"/>
            </w:pPr>
            <w:r>
              <w:t>Da</w:t>
            </w:r>
          </w:p>
        </w:tc>
        <w:tc>
          <w:tcPr>
            <w:tcW w:w="1584" w:type="dxa"/>
            <w:vAlign w:val="center"/>
          </w:tcPr>
          <w:p w14:paraId="08B0FC2E" w14:textId="77777777" w:rsidR="00C62FB6" w:rsidRPr="00C62FB6" w:rsidRDefault="00C62FB6" w:rsidP="00125E16">
            <w:pPr>
              <w:pStyle w:val="ProductList-Body"/>
            </w:pPr>
            <w:r>
              <w:t>Da</w:t>
            </w:r>
          </w:p>
        </w:tc>
      </w:tr>
      <w:tr w:rsidR="00C62FB6" w:rsidRPr="00C62FB6" w14:paraId="10E95515" w14:textId="77777777" w:rsidTr="003C0BA7">
        <w:trPr>
          <w:trHeight w:val="288"/>
          <w:tblHeader/>
        </w:trPr>
        <w:tc>
          <w:tcPr>
            <w:tcW w:w="2880" w:type="dxa"/>
            <w:vAlign w:val="center"/>
          </w:tcPr>
          <w:p w14:paraId="5903AB48" w14:textId="77777777" w:rsidR="00C62FB6" w:rsidRPr="00C62FB6" w:rsidRDefault="00C62FB6" w:rsidP="00125E16">
            <w:pPr>
              <w:pStyle w:val="ProductList-Body"/>
            </w:pPr>
            <w:r>
              <w:t>Serviciile de bază Microsoft Azure</w:t>
            </w:r>
          </w:p>
        </w:tc>
        <w:tc>
          <w:tcPr>
            <w:tcW w:w="1584" w:type="dxa"/>
            <w:vAlign w:val="center"/>
          </w:tcPr>
          <w:p w14:paraId="7CCEDF9D" w14:textId="77777777" w:rsidR="00C62FB6" w:rsidRPr="00C62FB6" w:rsidRDefault="00C62FB6" w:rsidP="00125E16">
            <w:pPr>
              <w:pStyle w:val="ProductList-Body"/>
            </w:pPr>
            <w:r>
              <w:t>Da</w:t>
            </w:r>
          </w:p>
        </w:tc>
        <w:tc>
          <w:tcPr>
            <w:tcW w:w="1584" w:type="dxa"/>
            <w:vAlign w:val="center"/>
          </w:tcPr>
          <w:p w14:paraId="276590E8" w14:textId="77777777" w:rsidR="00C62FB6" w:rsidRPr="00C62FB6" w:rsidRDefault="00C62FB6" w:rsidP="00125E16">
            <w:pPr>
              <w:pStyle w:val="ProductList-Body"/>
            </w:pPr>
            <w:r>
              <w:t>Da</w:t>
            </w:r>
          </w:p>
        </w:tc>
        <w:tc>
          <w:tcPr>
            <w:tcW w:w="1584" w:type="dxa"/>
            <w:vAlign w:val="center"/>
          </w:tcPr>
          <w:p w14:paraId="7E74EC52" w14:textId="77777777" w:rsidR="00C62FB6" w:rsidRPr="00C62FB6" w:rsidRDefault="00C62FB6" w:rsidP="00125E16">
            <w:pPr>
              <w:pStyle w:val="ProductList-Body"/>
            </w:pPr>
            <w:r>
              <w:t>Da</w:t>
            </w:r>
          </w:p>
        </w:tc>
        <w:tc>
          <w:tcPr>
            <w:tcW w:w="1584" w:type="dxa"/>
            <w:vAlign w:val="center"/>
          </w:tcPr>
          <w:p w14:paraId="669AF009" w14:textId="77777777" w:rsidR="00C62FB6" w:rsidRPr="00C62FB6" w:rsidRDefault="00C62FB6" w:rsidP="00125E16">
            <w:pPr>
              <w:pStyle w:val="ProductList-Body"/>
            </w:pPr>
            <w:r>
              <w:t>Variază*</w:t>
            </w:r>
          </w:p>
        </w:tc>
        <w:tc>
          <w:tcPr>
            <w:tcW w:w="1584" w:type="dxa"/>
            <w:vAlign w:val="center"/>
          </w:tcPr>
          <w:p w14:paraId="60F778FC" w14:textId="77777777" w:rsidR="00C62FB6" w:rsidRPr="00C62FB6" w:rsidRDefault="00C62FB6" w:rsidP="00125E16">
            <w:pPr>
              <w:pStyle w:val="ProductList-Body"/>
            </w:pPr>
            <w:r>
              <w:t>Variază*</w:t>
            </w:r>
          </w:p>
        </w:tc>
      </w:tr>
      <w:tr w:rsidR="00C62FB6" w:rsidRPr="00C62FB6" w14:paraId="247EA9C8" w14:textId="77777777" w:rsidTr="003C0BA7">
        <w:trPr>
          <w:trHeight w:val="288"/>
          <w:tblHeader/>
        </w:trPr>
        <w:tc>
          <w:tcPr>
            <w:tcW w:w="2880" w:type="dxa"/>
            <w:vAlign w:val="center"/>
          </w:tcPr>
          <w:p w14:paraId="6271D1EE" w14:textId="6E51AF0A" w:rsidR="00C62FB6" w:rsidRPr="00C62FB6" w:rsidRDefault="00C62FB6" w:rsidP="00125E16">
            <w:pPr>
              <w:pStyle w:val="ProductList-Body"/>
            </w:pPr>
            <w:r>
              <w:t>Serviciile online Microsoft Intune</w:t>
            </w:r>
          </w:p>
        </w:tc>
        <w:tc>
          <w:tcPr>
            <w:tcW w:w="1584" w:type="dxa"/>
            <w:vAlign w:val="center"/>
          </w:tcPr>
          <w:p w14:paraId="438F865B" w14:textId="77777777" w:rsidR="00C62FB6" w:rsidRPr="00C62FB6" w:rsidRDefault="00C62FB6" w:rsidP="00125E16">
            <w:pPr>
              <w:pStyle w:val="ProductList-Body"/>
            </w:pPr>
            <w:r>
              <w:t>Da</w:t>
            </w:r>
          </w:p>
        </w:tc>
        <w:tc>
          <w:tcPr>
            <w:tcW w:w="1584" w:type="dxa"/>
            <w:vAlign w:val="center"/>
          </w:tcPr>
          <w:p w14:paraId="7422244D" w14:textId="77777777" w:rsidR="00C62FB6" w:rsidRPr="00C62FB6" w:rsidRDefault="00C62FB6" w:rsidP="00125E16">
            <w:pPr>
              <w:pStyle w:val="ProductList-Body"/>
            </w:pPr>
            <w:r>
              <w:t>Da</w:t>
            </w:r>
          </w:p>
        </w:tc>
        <w:tc>
          <w:tcPr>
            <w:tcW w:w="1584" w:type="dxa"/>
            <w:vAlign w:val="center"/>
          </w:tcPr>
          <w:p w14:paraId="5CD7969B" w14:textId="1E84F7A1" w:rsidR="00C62FB6" w:rsidRPr="00C62FB6" w:rsidRDefault="008F0187" w:rsidP="00125E16">
            <w:pPr>
              <w:pStyle w:val="ProductList-Body"/>
            </w:pPr>
            <w:r>
              <w:t>Da</w:t>
            </w:r>
          </w:p>
        </w:tc>
        <w:tc>
          <w:tcPr>
            <w:tcW w:w="1584" w:type="dxa"/>
            <w:vAlign w:val="center"/>
          </w:tcPr>
          <w:p w14:paraId="55B9A33B" w14:textId="61088ECC" w:rsidR="00C62FB6" w:rsidRPr="00C62FB6" w:rsidRDefault="008861CF" w:rsidP="00125E16">
            <w:pPr>
              <w:pStyle w:val="ProductList-Body"/>
            </w:pPr>
            <w:r>
              <w:t>Da</w:t>
            </w:r>
          </w:p>
        </w:tc>
        <w:tc>
          <w:tcPr>
            <w:tcW w:w="1584" w:type="dxa"/>
            <w:vAlign w:val="center"/>
          </w:tcPr>
          <w:p w14:paraId="4DB7EFFD" w14:textId="205B0639" w:rsidR="00C62FB6" w:rsidRPr="00C62FB6" w:rsidRDefault="008861CF" w:rsidP="00125E16">
            <w:pPr>
              <w:pStyle w:val="ProductList-Body"/>
            </w:pPr>
            <w:r>
              <w:t>Da</w:t>
            </w:r>
          </w:p>
        </w:tc>
      </w:tr>
    </w:tbl>
    <w:p w14:paraId="15A1B9DB" w14:textId="455F4F9A" w:rsidR="00C62FB6" w:rsidRPr="00690C65" w:rsidRDefault="00C62FB6" w:rsidP="00C62FB6">
      <w:pPr>
        <w:pStyle w:val="ProductList-Body"/>
      </w:pPr>
      <w:r>
        <w:t>*Domeniul curent este detaliat în raportul de audit şi prezentat pe scurt în Centrul de autorizare Microsoft Azure.</w:t>
      </w:r>
    </w:p>
    <w:p w14:paraId="7863C0DA" w14:textId="77777777" w:rsidR="00C62FB6" w:rsidRPr="00690C65" w:rsidRDefault="00C62FB6" w:rsidP="00C62FB6">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C62FB6">
      <w:pPr>
        <w:pStyle w:val="ProductList-Body"/>
        <w:numPr>
          <w:ilvl w:val="1"/>
          <w:numId w:val="9"/>
        </w:numPr>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C62FB6">
      <w:pPr>
        <w:pStyle w:val="ProductList-Body"/>
        <w:numPr>
          <w:ilvl w:val="1"/>
          <w:numId w:val="9"/>
        </w:numPr>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015"/>
      <w:r>
        <w:lastRenderedPageBreak/>
        <w:t>Termenii specifici Serviciilor online</w:t>
      </w:r>
      <w:bookmarkEnd w:id="59"/>
      <w:bookmarkEnd w:id="6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016"/>
      <w:r>
        <w:t>Serviciile Microsoft Azure</w:t>
      </w:r>
      <w:bookmarkEnd w:id="61"/>
    </w:p>
    <w:p w14:paraId="16A72131" w14:textId="7F9996B9" w:rsidR="00CC34E7" w:rsidRPr="00690C65" w:rsidRDefault="00CC34E7" w:rsidP="00CC34E7">
      <w:pPr>
        <w:pStyle w:val="ProductList-Body"/>
      </w:pPr>
      <w:r>
        <w:rPr>
          <w:b/>
          <w:color w:val="00188F"/>
        </w:rPr>
        <w:t>Notificări</w:t>
      </w:r>
    </w:p>
    <w:p w14:paraId="24B11431" w14:textId="7614749D" w:rsidR="00CC34E7" w:rsidRPr="00690C65" w:rsidRDefault="00CC34E7" w:rsidP="00CC34E7">
      <w:pPr>
        <w:pStyle w:val="ProductList-Body"/>
      </w:pPr>
      <w:r>
        <w:t xml:space="preserve">Se aplică notificările privind asistenţa pentru clienţi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30"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77777777" w:rsidR="008861CF" w:rsidRDefault="008861CF" w:rsidP="008861CF">
      <w:pPr>
        <w:pStyle w:val="ProductList-Body"/>
        <w:spacing w:after="120"/>
      </w:pPr>
      <w:r>
        <w:t>„Serviciile Azure pentru guvern” înseamnă unul sau mai multe servicii sau caracteristici puse la dispoziţie de Microsoft pentru Client ca Servicii în Cloud comunitar guvernamental în regiunile „Guvernului S.U.A.” enumerate la http://azure.microsoft.com/en-us/regions/#services.</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260E95D5" w14:textId="60B2B58B" w:rsidR="00186BF6" w:rsidRPr="00690C65" w:rsidRDefault="00186BF6" w:rsidP="00272578">
      <w:pPr>
        <w:pStyle w:val="ProductList-Body"/>
      </w:pPr>
      <w:r>
        <w:t>„Soluţie pentru serviciul gestionat” înseamnă un serviciu IT gestionat furnizat de Client unei terţe părţi, constând în administrarea Serviciilor Microsoft Azure şi oferirea de asistenţă pentru acestea.</w:t>
      </w:r>
    </w:p>
    <w:p w14:paraId="444686EB" w14:textId="77777777" w:rsidR="00186BF6" w:rsidRPr="00690C65" w:rsidRDefault="00186BF6" w:rsidP="00272578">
      <w:pPr>
        <w:pStyle w:val="ProductList-Body"/>
      </w:pPr>
    </w:p>
    <w:p w14:paraId="18FCEB73" w14:textId="2F2609E1"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Excepţie de la serviciul gestionat</w:t>
      </w:r>
    </w:p>
    <w:p w14:paraId="5F263060" w14:textId="76ED04C7" w:rsidR="00186BF6" w:rsidRPr="00690C65" w:rsidRDefault="00186BF6" w:rsidP="00272578">
      <w:pPr>
        <w:pStyle w:val="ProductList-Body"/>
      </w:pPr>
      <w:r>
        <w:t>Clientul poate să furnizeze o Soluţie pentru serviciul gestionat în următoarele condiţii: (i) Clientul are capacitatea să acceseze, să configureze şi să administreze Serviciile Microsoft Azure, (ii) Clientul are acces administrativ la mediile OSE virtuale, dacă există, din cadrul Soluţiei pentru serviciul administrat şi (iii) terţa parte are acces administrativ doar la aplicaţii sau la mediile OSE virtuale.</w:t>
      </w:r>
      <w:r w:rsidR="007B6D5E">
        <w:t xml:space="preserve"> </w:t>
      </w:r>
      <w:r>
        <w:t>Clientul nu este responsabil pentru utilizarea de către terţa parte a Serviciilor Microsoft Azure în conformitate cu termenii contractului de licenţiere de volum.</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 xml:space="preserve"> Utilizarea produsului software în cadrul Microsoft Azure</w:t>
      </w:r>
    </w:p>
    <w:p w14:paraId="0F0BF3D1" w14:textId="2B9E96A1" w:rsidR="00272578" w:rsidRPr="00690C65" w:rsidRDefault="00BB13A7" w:rsidP="00BB13A7">
      <w:pPr>
        <w:pStyle w:val="ProductList-Body"/>
      </w:pPr>
      <w:r>
        <w:t xml:space="preserve">Anumite Servicii Microsoft Azure oferă clienţilor posibilitatea de a executa produsul software în Microsoft Azure. Pentru produsul software Microsoft disponibil în cadrul unui Serviciu Microsoft Azure, Microsoft acordă Clientului o licenţă limitată de utilizare a produsului software numai </w:t>
      </w:r>
      <w:r>
        <w:lastRenderedPageBreak/>
        <w:t>în cadrul Serviciului Microsoft Azure, trebuind să respecte toţi termenii suplimentari ai licenţei care ar putea fi prezentaţi. Clientul nu are dreptul să utilizeze un astfel de produs software în afara Serviciului Microsoft Azure dacă nu are o licenţă pentru produsul software în afara abonamentului său la Serviciile Microsoft Azure.</w:t>
      </w:r>
      <w:r w:rsidR="007B6D5E">
        <w:t xml:space="preserve"> </w:t>
      </w:r>
      <w:r>
        <w:t>În cazul în care Clientul încarcă sau instalează orice produs software în cadrul Serviciului Microsoft Azure, este de acord să asigure drepturile necesare de utilizare a unui astfel de produs software în cadrul Serviciului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9372EA9" w:rsidR="000E6ED8" w:rsidRPr="00690C65"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5E06F6C" w14:textId="483218A9" w:rsidR="003D22CB" w:rsidRPr="00690C65" w:rsidRDefault="00935B8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2D80128" w14:textId="48A05148" w:rsidR="008070AF" w:rsidRPr="00690C65" w:rsidRDefault="008070AF" w:rsidP="00D73EC5">
      <w:pPr>
        <w:pStyle w:val="ProductList-OfferingGroupHeading"/>
        <w:spacing w:after="80"/>
        <w:outlineLvl w:val="1"/>
      </w:pPr>
      <w:bookmarkStart w:id="62" w:name="_Toc427576017"/>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018"/>
      <w:r>
        <w:t>Azure Active Directory Basic</w:t>
      </w:r>
      <w:bookmarkEnd w:id="63"/>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935B8C"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90C65" w:rsidRDefault="00706672" w:rsidP="00706672">
      <w:pPr>
        <w:pStyle w:val="ProductList-Offering2Heading"/>
        <w:outlineLvl w:val="2"/>
      </w:pPr>
      <w:r>
        <w:tab/>
      </w:r>
      <w:bookmarkStart w:id="64" w:name="_Toc427576019"/>
      <w:r>
        <w:t>Azure Active Directory Premium</w:t>
      </w:r>
      <w:bookmarkEnd w:id="64"/>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935B8C"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5D31724" w14:textId="441971B9" w:rsidR="008070AF" w:rsidRPr="00690C65" w:rsidRDefault="008070AF" w:rsidP="00125E16">
      <w:pPr>
        <w:pStyle w:val="ProductList-Offering2Heading"/>
        <w:outlineLvl w:val="2"/>
      </w:pPr>
      <w:r>
        <w:tab/>
      </w:r>
      <w:bookmarkStart w:id="65" w:name="_Toc427576020"/>
      <w:r w:rsidR="00125E16">
        <w:t>Azure Rights Management</w:t>
      </w:r>
      <w:bookmarkEnd w:id="65"/>
    </w:p>
    <w:p w14:paraId="2FD857C4" w14:textId="18345730" w:rsidR="008070AF" w:rsidRPr="00690C65" w:rsidRDefault="00935B8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1F2C8ED1" w:rsidR="00D44190" w:rsidRPr="00690C65" w:rsidRDefault="00D44190" w:rsidP="00D44190">
      <w:pPr>
        <w:pStyle w:val="ProductList-Offering2Heading"/>
        <w:outlineLvl w:val="2"/>
      </w:pPr>
      <w:bookmarkStart w:id="66" w:name="_Toc388464308"/>
      <w:bookmarkEnd w:id="66"/>
      <w:r>
        <w:tab/>
      </w:r>
      <w:bookmarkStart w:id="67" w:name="_Toc427576021"/>
      <w:r>
        <w:t>Azure RemoteApp</w:t>
      </w:r>
      <w:bookmarkEnd w:id="67"/>
    </w:p>
    <w:p w14:paraId="5831C3F6" w14:textId="77777777" w:rsidR="00D44190" w:rsidRPr="00690C65" w:rsidRDefault="00935B8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452417D" w14:textId="015DF0ED" w:rsidR="008070AF" w:rsidRPr="00690C65" w:rsidRDefault="008070AF" w:rsidP="00D73EC5">
      <w:pPr>
        <w:pStyle w:val="ProductList-Offering1Heading"/>
        <w:outlineLvl w:val="2"/>
      </w:pPr>
      <w:r>
        <w:tab/>
      </w:r>
      <w:bookmarkStart w:id="68" w:name="_Toc427576022"/>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utilizator)</w:t>
      </w:r>
    </w:p>
    <w:p w14:paraId="1F07D587" w14:textId="4E9FAD78" w:rsidR="008070AF" w:rsidRPr="00690C65" w:rsidRDefault="006E5B74" w:rsidP="006D6527">
      <w:pPr>
        <w:pStyle w:val="ProductList-Body"/>
        <w:ind w:right="1611"/>
      </w:pPr>
      <w:r>
        <w:rPr>
          <w:rFonts w:asciiTheme="majorHAnsi" w:hAnsiTheme="majorHAnsi"/>
          <w:sz w:val="16"/>
          <w:szCs w:val="16"/>
        </w:rPr>
        <w:t>Licenţă suplimentară pentru Microsoft Intune pentru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şi System Center EndPoint Protection (per utilizator)</w:t>
      </w:r>
      <w:r>
        <w:rPr>
          <w:rFonts w:asciiTheme="majorHAnsi" w:hAnsiTheme="majorHAnsi"/>
          <w:sz w:val="16"/>
          <w:szCs w:val="16"/>
        </w:rPr>
        <w:br/>
        <w:t>(„Licenţă suplimentară pentru Microsoft Intune”)</w:t>
      </w:r>
    </w:p>
    <w:p w14:paraId="6A81CB19" w14:textId="77777777" w:rsidR="008070AF" w:rsidRPr="00690C65" w:rsidRDefault="008070AF" w:rsidP="00E6107C">
      <w:pPr>
        <w:pStyle w:val="ProductList-Body"/>
        <w:pBdr>
          <w:top w:val="single" w:sz="4" w:space="1" w:color="BFBFBF" w:themeColor="background1" w:themeShade="BF"/>
        </w:pBdr>
        <w:spacing w:line="216" w:lineRule="auto"/>
      </w:pPr>
    </w:p>
    <w:p w14:paraId="7AD58DF7" w14:textId="77777777" w:rsidR="00EF78B8" w:rsidRPr="00690C65" w:rsidRDefault="00EF78B8" w:rsidP="00EF78B8">
      <w:pPr>
        <w:pStyle w:val="ProductList-Body"/>
        <w:tabs>
          <w:tab w:val="clear" w:pos="158"/>
          <w:tab w:val="left" w:pos="180"/>
        </w:tabs>
      </w:pPr>
      <w:r>
        <w:rPr>
          <w:b/>
          <w:color w:val="00188F"/>
        </w:rPr>
        <w:lastRenderedPageBreak/>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8070AF">
      <w:pPr>
        <w:pStyle w:val="ProductList-Body"/>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6E0D8F">
      <w:pPr>
        <w:pStyle w:val="ProductList-Body"/>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7"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935B8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EE36BF4" w14:textId="42A58139" w:rsidR="0074447C" w:rsidRPr="00690C65" w:rsidRDefault="0074447C" w:rsidP="0074447C">
      <w:pPr>
        <w:pStyle w:val="ProductList-OfferingGroupHeading"/>
        <w:spacing w:after="80"/>
        <w:outlineLvl w:val="1"/>
      </w:pPr>
      <w:bookmarkStart w:id="69" w:name="_Toc427576023"/>
      <w:r>
        <w:t>Serviciile online Microsoft Dynamics</w:t>
      </w:r>
      <w:r w:rsidR="008861CF">
        <w:t xml:space="preserve"> CRM</w:t>
      </w:r>
      <w:bookmarkEnd w:id="69"/>
    </w:p>
    <w:p w14:paraId="25B159D1" w14:textId="77777777" w:rsidR="0074447C" w:rsidRPr="00690C65" w:rsidRDefault="0074447C" w:rsidP="0074447C">
      <w:pPr>
        <w:pStyle w:val="ProductList-Body"/>
        <w:tabs>
          <w:tab w:val="clear" w:pos="158"/>
          <w:tab w:val="left" w:pos="360"/>
        </w:tabs>
      </w:pPr>
      <w:r>
        <w:rPr>
          <w:b/>
          <w:color w:val="00188F"/>
        </w:rPr>
        <w:t>Notificări</w:t>
      </w:r>
    </w:p>
    <w:p w14:paraId="1FCF693D" w14:textId="77777777" w:rsidR="0074447C" w:rsidRPr="00690C65" w:rsidRDefault="0074447C" w:rsidP="0074447C">
      <w:pPr>
        <w:pStyle w:val="ProductList-Body"/>
      </w:pPr>
      <w:r>
        <w:t xml:space="preserve">Se aplică notificările pentru Bing Maps şi Asistenţa pentru clienţi din </w:t>
      </w:r>
      <w:hyperlink w:anchor="Attachment1" w:history="1">
        <w:r>
          <w:rPr>
            <w:rStyle w:val="Hyperlink"/>
          </w:rPr>
          <w:t>Anexa 1</w:t>
        </w:r>
      </w:hyperlink>
      <w:r>
        <w:t>.</w:t>
      </w:r>
    </w:p>
    <w:p w14:paraId="65135BC8" w14:textId="77777777" w:rsidR="003C6496" w:rsidRPr="00690C65" w:rsidRDefault="003C6496" w:rsidP="00E6107C">
      <w:pPr>
        <w:pStyle w:val="ProductList-Body"/>
        <w:spacing w:line="216" w:lineRule="auto"/>
      </w:pPr>
    </w:p>
    <w:p w14:paraId="205755C0" w14:textId="32B50589" w:rsidR="003C6496" w:rsidRPr="00690C65" w:rsidRDefault="003C6496" w:rsidP="003C6496">
      <w:pPr>
        <w:pStyle w:val="ProductList-Body"/>
        <w:tabs>
          <w:tab w:val="clear" w:pos="158"/>
          <w:tab w:val="left" w:pos="180"/>
        </w:tabs>
      </w:pPr>
      <w:r>
        <w:rPr>
          <w:b/>
          <w:color w:val="00188F"/>
        </w:rPr>
        <w:t>Suite de licenţă pe bază de abonament</w:t>
      </w:r>
    </w:p>
    <w:p w14:paraId="75876E63" w14:textId="51815F05" w:rsidR="00234095" w:rsidRPr="00690C65" w:rsidRDefault="003C6496" w:rsidP="003C6496">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B15327B" w14:textId="77777777" w:rsidR="00234095" w:rsidRPr="00690C65" w:rsidRDefault="00234095" w:rsidP="00E6107C">
      <w:pPr>
        <w:pStyle w:val="ProductList-Body"/>
        <w:spacing w:line="216" w:lineRule="auto"/>
      </w:pPr>
    </w:p>
    <w:p w14:paraId="17FD052C" w14:textId="7CFE4BB3" w:rsidR="000E6ED8" w:rsidRPr="00690C65" w:rsidRDefault="0074447C" w:rsidP="009B1BF6">
      <w:pPr>
        <w:pStyle w:val="ProductList-Offering1Heading"/>
        <w:outlineLvl w:val="2"/>
      </w:pPr>
      <w:r>
        <w:tab/>
      </w:r>
      <w:bookmarkStart w:id="70" w:name="_Toc427576024"/>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E6107C">
      <w:pPr>
        <w:pStyle w:val="ProductList-Body"/>
        <w:pBdr>
          <w:top w:val="single" w:sz="4" w:space="1" w:color="BFBFBF" w:themeColor="background1" w:themeShade="BF"/>
        </w:pBdr>
        <w:spacing w:line="216" w:lineRule="auto"/>
      </w:pPr>
    </w:p>
    <w:p w14:paraId="2FE51F09" w14:textId="194668F2" w:rsidR="001B497B" w:rsidRPr="00690C65" w:rsidRDefault="001B497B" w:rsidP="000A5E8A">
      <w:pPr>
        <w:pStyle w:val="ProductList-Body"/>
        <w:tabs>
          <w:tab w:val="clear" w:pos="158"/>
          <w:tab w:val="left" w:pos="360"/>
        </w:tabs>
      </w:pPr>
      <w:r>
        <w:rPr>
          <w:b/>
          <w:color w:val="00188F"/>
        </w:rPr>
        <w:t>Utilizatorii externi</w:t>
      </w:r>
    </w:p>
    <w:p w14:paraId="2041C544" w14:textId="44F81550" w:rsidR="001B497B" w:rsidRPr="00690C65" w:rsidRDefault="001B497B" w:rsidP="000A5E8A">
      <w:pPr>
        <w:pStyle w:val="ProductList-Body"/>
        <w:tabs>
          <w:tab w:val="clear" w:pos="158"/>
          <w:tab w:val="left" w:pos="360"/>
        </w:tabs>
      </w:pPr>
      <w:r>
        <w:t>Utilizatorii externi ai tuturor ediţiilor de Microsoft Dynamics CRM Online nu au nevoie de o licenţă SL pentru a accesa Serviciul online, decât dacă utilizează clienţi Microsoft Dynamics CRM. Această scutire nu se aplică accesării Microsoft Dynamics Marketing, Microsoft Social Engagement sau Parature, de la Microsoft.</w:t>
      </w:r>
      <w:r>
        <w:rPr>
          <w:color w:val="000000" w:themeColor="text1"/>
          <w:szCs w:val="18"/>
        </w:rPr>
        <w:t xml:space="preserve"> </w:t>
      </w:r>
    </w:p>
    <w:p w14:paraId="719EFD5C" w14:textId="0A05AF6C" w:rsidR="004E52BA" w:rsidRPr="00690C65" w:rsidRDefault="00935B8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8BD01E1" w14:textId="77777777" w:rsidR="0074447C" w:rsidRPr="00690C65" w:rsidRDefault="0074447C" w:rsidP="006E0D8F">
      <w:pPr>
        <w:pStyle w:val="ProductList-Offering2Heading"/>
        <w:outlineLvl w:val="2"/>
      </w:pPr>
      <w:r>
        <w:tab/>
      </w:r>
      <w:bookmarkStart w:id="71" w:name="_Toc427576025"/>
      <w:r>
        <w:t>Microsoft Dynamics Marketing</w:t>
      </w:r>
      <w:bookmarkEnd w:id="71"/>
    </w:p>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076A0F57" w:rsidR="0074447C" w:rsidRPr="00690C65" w:rsidRDefault="0074447C" w:rsidP="0074447C">
      <w:pPr>
        <w:pStyle w:val="ProductList-Body"/>
      </w:pPr>
      <w:r>
        <w:t>Utilizatorii care au configurat şi care accesează acest Serviciu online ca Utilizatori ai portalului web nu au nevoie de licenţe SL pentru utilizator.</w:t>
      </w:r>
    </w:p>
    <w:p w14:paraId="6DE06528" w14:textId="77777777" w:rsidR="0074447C" w:rsidRPr="00690C65" w:rsidRDefault="00935B8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90C65" w:rsidRDefault="00234095" w:rsidP="00234095">
      <w:pPr>
        <w:pStyle w:val="ProductList-Offering2Heading"/>
        <w:outlineLvl w:val="2"/>
      </w:pPr>
      <w:r>
        <w:tab/>
      </w:r>
      <w:bookmarkStart w:id="72" w:name="_Toc427576026"/>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935B8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90C65" w:rsidRDefault="00E776C5" w:rsidP="00125E16">
      <w:pPr>
        <w:pStyle w:val="ProductList-Offering2Heading"/>
        <w:outlineLvl w:val="2"/>
      </w:pPr>
      <w:r>
        <w:tab/>
      </w:r>
      <w:bookmarkStart w:id="73" w:name="_Toc427576027"/>
      <w:r>
        <w:t>Parature, de la Microsoft</w:t>
      </w:r>
      <w:bookmarkEnd w:id="73"/>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90C65" w:rsidRDefault="00E776C5" w:rsidP="00125E16">
      <w:pPr>
        <w:pStyle w:val="ProductList-Body"/>
        <w:pBdr>
          <w:top w:val="single" w:sz="4" w:space="1" w:color="BFBFBF" w:themeColor="background1" w:themeShade="BF"/>
        </w:pBd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72F1787" w:rsidR="00DD2927" w:rsidRPr="00690C65" w:rsidRDefault="00DD2927" w:rsidP="00125E16">
      <w:pPr>
        <w:pStyle w:val="ProductList-Body"/>
      </w:pPr>
      <w:r>
        <w:t>Clientul are dreptul să utilizeze Parature conform termenilor privind confidenţialitatea şi/sau securitatea disponibili la adresa http://www.parature.com/privacylegal/.</w:t>
      </w:r>
    </w:p>
    <w:p w14:paraId="1C854430" w14:textId="77777777" w:rsidR="00E776C5" w:rsidRPr="00690C65" w:rsidRDefault="00935B8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90C65" w:rsidRDefault="004E52BA" w:rsidP="00D73EC5">
      <w:pPr>
        <w:pStyle w:val="ProductList-OfferingGroupHeading"/>
        <w:spacing w:after="80"/>
        <w:outlineLvl w:val="1"/>
      </w:pPr>
      <w:bookmarkStart w:id="74" w:name="_Toc427576028"/>
      <w:r>
        <w:t>Serviciile Office 365</w:t>
      </w:r>
      <w:bookmarkEnd w:id="74"/>
    </w:p>
    <w:p w14:paraId="0D6092AD" w14:textId="020427FE" w:rsidR="000E3993" w:rsidRPr="00690C65" w:rsidRDefault="000E3993" w:rsidP="000E3993">
      <w:pPr>
        <w:pStyle w:val="ProductList-Body"/>
        <w:tabs>
          <w:tab w:val="clear" w:pos="158"/>
          <w:tab w:val="left" w:pos="360"/>
        </w:tabs>
      </w:pPr>
      <w:r>
        <w:rPr>
          <w:b/>
          <w:color w:val="00188F"/>
        </w:rPr>
        <w:t>Notificări</w:t>
      </w:r>
    </w:p>
    <w:p w14:paraId="4CE7ACB8" w14:textId="3C32CB8B" w:rsidR="000E3993" w:rsidRPr="00690C65" w:rsidRDefault="000E3993" w:rsidP="000E3993">
      <w:pPr>
        <w:pStyle w:val="ProductList-Body"/>
      </w:pPr>
      <w:r>
        <w:t xml:space="preserve">Se aplică notificările pentru Bing Maps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Caracteristicile de bază pentru Serviciile Office 365</w:t>
      </w:r>
    </w:p>
    <w:bookmarkEnd w:id="7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 de licenţă pe bază de abonament</w:t>
      </w:r>
    </w:p>
    <w:p w14:paraId="143997D5" w14:textId="11C2CEBD" w:rsidR="004A2A95" w:rsidRPr="00690C65" w:rsidRDefault="004A2A95" w:rsidP="004A2A95">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Exchange Online Plan 1 şi 2, Skype for Business Online Plan 1 şi 2 şi SharePoint Online Plan 1 şi 2.</w:t>
      </w:r>
    </w:p>
    <w:p w14:paraId="40EDB465" w14:textId="77777777" w:rsidR="00E93FD0" w:rsidRPr="00690C65" w:rsidRDefault="00E93FD0" w:rsidP="00D73EC5">
      <w:pPr>
        <w:pStyle w:val="ProductList-Offering2Heading"/>
        <w:outlineLvl w:val="2"/>
      </w:pPr>
      <w:r>
        <w:tab/>
      </w:r>
      <w:bookmarkStart w:id="76" w:name="_Toc427576029"/>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0D79613" w14:textId="49A54067" w:rsidR="008861CF" w:rsidRDefault="008861CF" w:rsidP="00EF1E73">
      <w:pPr>
        <w:pStyle w:val="ProductList-Body"/>
        <w:rPr>
          <w:rFonts w:asciiTheme="majorHAnsi" w:hAnsiTheme="majorHAnsi"/>
          <w:sz w:val="16"/>
          <w:szCs w:val="16"/>
        </w:rPr>
      </w:pPr>
      <w:r w:rsidRPr="008861CF">
        <w:rPr>
          <w:rFonts w:asciiTheme="majorHAnsi" w:hAnsiTheme="majorHAnsi"/>
          <w:sz w:val="16"/>
          <w:szCs w:val="16"/>
        </w:rPr>
        <w:lastRenderedPageBreak/>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lastRenderedPageBreak/>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8"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77" w:name="_Toc423959249"/>
      <w:r w:rsidRPr="00E43C32">
        <w:rPr>
          <w:b/>
          <w:color w:val="00188F"/>
        </w:rPr>
        <w:t>Acord privind nivelul serviciului</w:t>
      </w:r>
      <w:bookmarkEnd w:id="77"/>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935B8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90C65" w:rsidRDefault="00862C50" w:rsidP="00D73EC5">
      <w:pPr>
        <w:pStyle w:val="ProductList-Offering2Heading"/>
        <w:outlineLvl w:val="2"/>
      </w:pPr>
      <w:r>
        <w:tab/>
      </w:r>
      <w:bookmarkStart w:id="78" w:name="_Toc427576030"/>
      <w:r>
        <w:t>Aplicaţii cu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Drepturi de instalare şi utilizare </w:t>
      </w:r>
    </w:p>
    <w:p w14:paraId="26D35AA3" w14:textId="77777777" w:rsidR="007A78D1" w:rsidRPr="00690C65" w:rsidRDefault="007A78D1" w:rsidP="00123E7D">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1548E4FA" w14:textId="77777777" w:rsidR="007A78D1" w:rsidRPr="00690C65" w:rsidRDefault="007A78D1" w:rsidP="00123E7D">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885026B" w14:textId="0A71D692" w:rsidR="007A78D1" w:rsidRPr="00690C65" w:rsidRDefault="007A78D1" w:rsidP="00123E7D">
      <w:pPr>
        <w:pStyle w:val="ProductList-Body"/>
        <w:numPr>
          <w:ilvl w:val="0"/>
          <w:numId w:val="17"/>
        </w:numPr>
        <w:spacing w:before="40"/>
        <w:ind w:left="450" w:hanging="274"/>
      </w:pPr>
      <w:r>
        <w:t>au dreptul să instaleze produsul software, cu funcţia de activare pentru computer partajat, pe un server de reţea sau în cadrul Serviciilor pentru platforma Microsoft Azure şi să îl utilizeze pentru a crea, a edita sau a salva documente. 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11BA942C" w14:textId="77777777" w:rsidR="007A78D1" w:rsidRPr="00690C65" w:rsidRDefault="007A78D1" w:rsidP="00123E7D">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Termenii de mai jos sunt valabili doar pentru Office 365 Business şi Office 365 ProPlus</w:t>
      </w:r>
    </w:p>
    <w:p w14:paraId="792EF34A" w14:textId="77777777" w:rsidR="009427A1" w:rsidRPr="00690C65" w:rsidRDefault="009427A1" w:rsidP="009427A1">
      <w:pPr>
        <w:pStyle w:val="ProductList-Body"/>
        <w:ind w:left="180"/>
      </w:pPr>
      <w:r>
        <w:rPr>
          <w:b/>
          <w:color w:val="0072C6"/>
        </w:rPr>
        <w:t>Dispozitive smartphone şi tablete</w:t>
      </w:r>
    </w:p>
    <w:p w14:paraId="1938521A" w14:textId="77777777" w:rsidR="009427A1" w:rsidRPr="00690C65" w:rsidRDefault="009427A1" w:rsidP="009427A1">
      <w:pPr>
        <w:pStyle w:val="ProductList-Body"/>
        <w:ind w:left="180"/>
      </w:pPr>
      <w:r>
        <w:t>Fiecare utilizator căruia Clientul alocă o licenţă SL utilizator are dreptul să activeze şi produsul software Microsoft Office Mobile pentru a crea, a edita sau a salva documente pe maximum cinci dispozitive smartphone şi cinci tablete.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CD0DD4B" w14:textId="77777777" w:rsidR="00125E16" w:rsidRPr="00FC409E" w:rsidRDefault="00125E16" w:rsidP="00125E16">
      <w:pPr>
        <w:pStyle w:val="ProductList-Body"/>
        <w:ind w:left="180"/>
        <w:rPr>
          <w:b/>
          <w:color w:val="0072C6"/>
        </w:rPr>
      </w:pPr>
      <w:r>
        <w:rPr>
          <w:b/>
          <w:color w:val="0072C6"/>
        </w:rPr>
        <w:t>Office Web Apps Server 2013</w:t>
      </w:r>
    </w:p>
    <w:p w14:paraId="43C64D34" w14:textId="77777777" w:rsidR="00125E16" w:rsidRDefault="00125E16" w:rsidP="00125E16">
      <w:pPr>
        <w:pStyle w:val="ProductList-Body"/>
        <w:ind w:left="180"/>
      </w:pPr>
      <w:r>
        <w:t>Pentru fiecare abonament Office 365 ProPlus, Clientul poate să instaleze orice număr de copii ale produsului Office Web Apps Server 2013 pe orice server dedicat utilizării de către Client. Fiecare utilizator Office 365 ProPlus poate să utilizeze produsul software Office Web Apps Server 2013.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935B8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42C64D" w14:textId="2297DE1B" w:rsidR="00976EB6" w:rsidRPr="00690C65" w:rsidRDefault="00976EB6" w:rsidP="00D73EC5">
      <w:pPr>
        <w:pStyle w:val="ProductList-Offering2Heading"/>
        <w:outlineLvl w:val="2"/>
      </w:pPr>
      <w:r>
        <w:lastRenderedPageBreak/>
        <w:tab/>
      </w:r>
      <w:bookmarkStart w:id="79" w:name="_Toc427576031"/>
      <w:r>
        <w:t>Office Online</w:t>
      </w:r>
      <w:bookmarkEnd w:id="79"/>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935B8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90C65" w:rsidRDefault="005B7124" w:rsidP="00D73EC5">
      <w:pPr>
        <w:pStyle w:val="ProductList-Offering2Heading"/>
        <w:outlineLvl w:val="2"/>
      </w:pPr>
      <w:r>
        <w:tab/>
      </w:r>
      <w:bookmarkStart w:id="80" w:name="_Toc427576032"/>
      <w:r>
        <w:t>OneDrive pentru business</w:t>
      </w:r>
      <w:bookmarkEnd w:id="80"/>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935B8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90C65" w:rsidRDefault="005B7124" w:rsidP="00D73EC5">
      <w:pPr>
        <w:pStyle w:val="ProductList-Offering2Heading"/>
        <w:outlineLvl w:val="2"/>
      </w:pPr>
      <w:r>
        <w:tab/>
      </w:r>
      <w:bookmarkStart w:id="81" w:name="_Toc427576033"/>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35B8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90C65" w:rsidRDefault="005B7124" w:rsidP="00D73EC5">
      <w:pPr>
        <w:pStyle w:val="ProductList-Offering2Heading"/>
        <w:outlineLvl w:val="2"/>
      </w:pPr>
      <w:r>
        <w:tab/>
      </w:r>
      <w:bookmarkStart w:id="82" w:name="_Toc427576034"/>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B3D40" w:rsidRDefault="00581CDB" w:rsidP="00581CDB">
      <w:pPr>
        <w:pStyle w:val="ProductList-Body"/>
        <w:pBdr>
          <w:top w:val="single" w:sz="4" w:space="1" w:color="BFBFBF" w:themeColor="background1" w:themeShade="BF"/>
        </w:pBdr>
        <w:rPr>
          <w:sz w:val="16"/>
          <w:szCs w:val="20"/>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935B8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027171D" w14:textId="77777777" w:rsidR="00CB6005" w:rsidRPr="00690C65" w:rsidRDefault="00CB6005" w:rsidP="00CB6005">
      <w:pPr>
        <w:pStyle w:val="ProductList-Offering2Heading"/>
        <w:outlineLvl w:val="2"/>
      </w:pPr>
      <w:r>
        <w:tab/>
      </w:r>
      <w:bookmarkStart w:id="83" w:name="_Toc427576035"/>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Notificări</w:t>
      </w:r>
    </w:p>
    <w:p w14:paraId="3D8CBC10" w14:textId="77777777" w:rsidR="00CB6005" w:rsidRPr="00690C65" w:rsidRDefault="00CB6005" w:rsidP="00CB6005">
      <w:pPr>
        <w:pStyle w:val="ProductList-Body"/>
      </w:pPr>
      <w:r>
        <w:t xml:space="preserve">Se aplică notificările privind înregistrarea, H.264/MPEG-4 AVC şi/sau VC-1 din </w:t>
      </w:r>
      <w:hyperlink w:anchor="Attachment1" w:history="1">
        <w:r>
          <w:rPr>
            <w:rStyle w:val="Hyperlink"/>
          </w:rPr>
          <w:t>Anexa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Caracteristicile de bază pentru Serviciile Office 365</w:t>
      </w:r>
    </w:p>
    <w:p w14:paraId="4DDC19F5" w14:textId="77777777" w:rsidR="00CB6005" w:rsidRPr="00690C65" w:rsidRDefault="00CB6005" w:rsidP="00CB6005">
      <w:pPr>
        <w:pStyle w:val="ProductList-Body"/>
      </w:pPr>
      <w:r>
        <w:t xml:space="preserve">Skype for Business Online sau serviciul succesor va avea următoarele capacităţi prin </w:t>
      </w:r>
      <w:hyperlink w:anchor="CoreFeaturesforOffice365Services" w:history="1">
        <w:r>
          <w:rPr>
            <w:rStyle w:val="Hyperlink"/>
          </w:rPr>
          <w:t>Caracteristicile de bază</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lastRenderedPageBreak/>
        <w:t>Mesagerie instant</w:t>
      </w:r>
    </w:p>
    <w:p w14:paraId="04E6BA46" w14:textId="77777777" w:rsidR="00CB6005" w:rsidRPr="00690C65" w:rsidRDefault="00CB6005" w:rsidP="00CB6005">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935B8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EF9505" w14:textId="054F6DDD" w:rsidR="008E1EAF" w:rsidRPr="00690C65" w:rsidRDefault="004B3528" w:rsidP="00233C87">
      <w:pPr>
        <w:pStyle w:val="ProductList-OfferingGroupHeading"/>
        <w:outlineLvl w:val="1"/>
      </w:pPr>
      <w:bookmarkStart w:id="84" w:name="_Toc427576036"/>
      <w:r>
        <w:t>Alte servicii online</w:t>
      </w:r>
      <w:bookmarkEnd w:id="84"/>
    </w:p>
    <w:p w14:paraId="15FE5732" w14:textId="3F9E7EAA" w:rsidR="008E1EAF" w:rsidRPr="00690C65" w:rsidRDefault="004B3528" w:rsidP="00233C87">
      <w:pPr>
        <w:pStyle w:val="ProductList-Offering2Heading"/>
        <w:outlineLvl w:val="2"/>
      </w:pPr>
      <w:r>
        <w:tab/>
      </w:r>
      <w:bookmarkStart w:id="85" w:name="_Toc427576037"/>
      <w:r>
        <w:t>Bing Maps Enterprise Platform şi Bing Maps Mobile Asset Management Platform</w:t>
      </w:r>
      <w:bookmarkEnd w:id="85"/>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0E8D4508" w:rsidR="00917344" w:rsidRPr="00690C65" w:rsidRDefault="00917344" w:rsidP="004B3D40">
      <w:pPr>
        <w:pStyle w:val="ProductList-Body"/>
        <w:numPr>
          <w:ilvl w:val="0"/>
          <w:numId w:val="20"/>
        </w:numPr>
        <w:spacing w:before="40"/>
        <w:ind w:left="461" w:hanging="274"/>
      </w:pPr>
      <w:r>
        <w:t>Licenţă suplimentară nelimitată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39" w:history="1">
        <w:r>
          <w:rPr>
            <w:rStyle w:val="Hyperlink"/>
          </w:rPr>
          <w:t>http://go.microsoft.com/fwlink/p/?LinkID=66121</w:t>
        </w:r>
      </w:hyperlink>
      <w:r>
        <w:t xml:space="preserve"> şi </w:t>
      </w:r>
      <w:hyperlink r:id="rId40"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1"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935B8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90C65" w:rsidRDefault="00917344" w:rsidP="00125E16">
      <w:pPr>
        <w:pStyle w:val="ProductList-Offering2Heading"/>
        <w:keepNext/>
        <w:outlineLvl w:val="2"/>
      </w:pPr>
      <w:r>
        <w:lastRenderedPageBreak/>
        <w:tab/>
      </w:r>
      <w:bookmarkStart w:id="86" w:name="_Toc427576038"/>
      <w:r>
        <w:t>Microsoft Learning E-Reference Library</w:t>
      </w:r>
      <w:bookmarkEnd w:id="86"/>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935B8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90C65" w:rsidRDefault="00917344" w:rsidP="00233C87">
      <w:pPr>
        <w:pStyle w:val="ProductList-Offering2Heading"/>
        <w:outlineLvl w:val="2"/>
      </w:pPr>
      <w:r>
        <w:tab/>
      </w:r>
      <w:bookmarkStart w:id="87" w:name="_Toc427576039"/>
      <w:r>
        <w:t>Microsoft Learning IT Academy</w:t>
      </w:r>
      <w:bookmarkEnd w:id="87"/>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2"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935B8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90C65" w:rsidRDefault="00581CDB" w:rsidP="00581CDB">
      <w:pPr>
        <w:pStyle w:val="ProductList-Offering2Heading"/>
        <w:outlineLvl w:val="2"/>
      </w:pPr>
      <w:r>
        <w:tab/>
      </w:r>
      <w:bookmarkStart w:id="88" w:name="_Toc427576040"/>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935B8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181630BA" w:rsidR="008E1EAF" w:rsidRPr="00690C65" w:rsidRDefault="00D67A4B" w:rsidP="008861CF">
      <w:pPr>
        <w:pStyle w:val="ProductList-Offering2Heading"/>
        <w:outlineLvl w:val="2"/>
      </w:pPr>
      <w:r>
        <w:tab/>
      </w:r>
      <w:bookmarkStart w:id="89" w:name="_Toc427576041"/>
      <w:r>
        <w:t xml:space="preserve">Power BI </w:t>
      </w:r>
      <w:r w:rsidR="008861CF">
        <w:t>Pro</w:t>
      </w:r>
      <w:bookmarkEnd w:id="89"/>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935B8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D83CBA9" w14:textId="23710CEF" w:rsidR="003D22CB" w:rsidRPr="00690C65" w:rsidRDefault="00D67A4B" w:rsidP="00233C87">
      <w:pPr>
        <w:pStyle w:val="ProductList-Offering2Heading"/>
        <w:outlineLvl w:val="2"/>
      </w:pPr>
      <w:r>
        <w:tab/>
      </w:r>
      <w:bookmarkStart w:id="90" w:name="_Toc427576042"/>
      <w:r>
        <w:t>System Center Endpoint Protection</w:t>
      </w:r>
      <w:bookmarkEnd w:id="90"/>
    </w:p>
    <w:p w14:paraId="208FA420" w14:textId="77777777" w:rsidR="00D67A4B" w:rsidRPr="00690C65" w:rsidRDefault="00D67A4B" w:rsidP="00D67A4B">
      <w:pPr>
        <w:pStyle w:val="ProductList-Body"/>
      </w:pPr>
      <w:r>
        <w:rPr>
          <w:b/>
          <w:color w:val="00188F"/>
        </w:rPr>
        <w:t>Licenţele SL dispozitiv</w:t>
      </w:r>
    </w:p>
    <w:p w14:paraId="40B41340" w14:textId="4198302C" w:rsidR="00D67A4B" w:rsidRPr="00690C65" w:rsidRDefault="00D67A4B" w:rsidP="00D67A4B">
      <w:pPr>
        <w:pStyle w:val="ProductList-Body"/>
      </w:pPr>
      <w:r>
        <w:t>Este necesară o licenţă SL pentru fiecare dispozitiv care accesează System Center Endpoint Protection sau produsul software corelat, cu excepţia serverelor, care necesită Licenţe de management al serverelor.</w:t>
      </w:r>
    </w:p>
    <w:p w14:paraId="067CEBF1" w14:textId="77777777" w:rsidR="00D67A4B" w:rsidRPr="00690C65" w:rsidRDefault="00D67A4B" w:rsidP="00D67A4B">
      <w:pPr>
        <w:pStyle w:val="ProductList-Body"/>
      </w:pPr>
    </w:p>
    <w:p w14:paraId="65C6AC6E" w14:textId="77777777" w:rsidR="006E0D8F" w:rsidRPr="00D67A4B" w:rsidRDefault="006E0D8F" w:rsidP="006E0D8F">
      <w:pPr>
        <w:pStyle w:val="ProductList-Body"/>
        <w:rPr>
          <w:b/>
          <w:color w:val="00188F"/>
        </w:rPr>
      </w:pPr>
      <w:r>
        <w:rPr>
          <w:b/>
          <w:color w:val="00188F"/>
        </w:rPr>
        <w:t>Licenţele SL de management al serverelor</w:t>
      </w:r>
    </w:p>
    <w:p w14:paraId="11D1F399" w14:textId="77777777" w:rsidR="006E0D8F" w:rsidRDefault="006E0D8F" w:rsidP="006E0D8F">
      <w:pPr>
        <w:pStyle w:val="ProductList-Body"/>
      </w:pPr>
      <w:r>
        <w:t xml:space="preserve">Pe lângă cerinţele privind Licenţele SL pentru utilizator, sunt necesare Licenţe de management al serverelor pentru fiecare server, în numărul specificat în termenii licenţei pentru System Center 2012 R2 Datacenter şi Standard din secţiunea Managementul serverelor din Termenii privind produsului. Termenii privind produsul se află la adresa </w:t>
      </w:r>
      <w:hyperlink r:id="rId43" w:history="1">
        <w:r>
          <w:rPr>
            <w:rStyle w:val="Hyperlink"/>
          </w:rPr>
          <w:t>http://go.microsoft.com/?linkid=9839206</w:t>
        </w:r>
      </w:hyperlink>
      <w:r>
        <w:t>.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Înlocuirea motoarelor de scanare</w:t>
      </w:r>
    </w:p>
    <w:p w14:paraId="30EBF89C" w14:textId="5218EAE9" w:rsidR="00D67A4B" w:rsidRPr="00690C65" w:rsidRDefault="00D67A4B" w:rsidP="00D67A4B">
      <w:pPr>
        <w:pStyle w:val="ProductList-Body"/>
      </w:pPr>
      <w:r>
        <w:t>Microsoft îşi rezervă dreptul de a înlocui cu produse software şi fişiere comparabile următoarele componente ale Serviciului online:</w:t>
      </w:r>
    </w:p>
    <w:p w14:paraId="67AD4818" w14:textId="77777777" w:rsidR="00D67A4B" w:rsidRPr="00690C65" w:rsidRDefault="00D67A4B" w:rsidP="00D67A4B">
      <w:pPr>
        <w:pStyle w:val="ProductList-Body"/>
        <w:numPr>
          <w:ilvl w:val="0"/>
          <w:numId w:val="21"/>
        </w:numPr>
        <w:ind w:left="450" w:hanging="270"/>
      </w:pPr>
      <w:r>
        <w:t>produsele software anti-virus şi de filtrare a mesajelor nedorite, precum şi</w:t>
      </w:r>
    </w:p>
    <w:p w14:paraId="3428E125" w14:textId="7DB3AF3C" w:rsidR="003D22CB" w:rsidRPr="00690C65" w:rsidRDefault="00D67A4B" w:rsidP="0088164F">
      <w:pPr>
        <w:pStyle w:val="ProductList-Body"/>
        <w:numPr>
          <w:ilvl w:val="0"/>
          <w:numId w:val="21"/>
        </w:numPr>
        <w:spacing w:before="40"/>
        <w:ind w:left="461" w:hanging="274"/>
      </w:pPr>
      <w:r>
        <w:t>fişierele semnătură şi cele de date pentru filtrarea de conţinut.</w:t>
      </w:r>
    </w:p>
    <w:p w14:paraId="2166D208" w14:textId="75E7C41F" w:rsidR="00D67A4B" w:rsidRPr="00690C65" w:rsidRDefault="00935B8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690C65" w:rsidRDefault="00D67A4B" w:rsidP="00233C87">
      <w:pPr>
        <w:pStyle w:val="ProductList-Offering2Heading"/>
        <w:outlineLvl w:val="2"/>
      </w:pPr>
      <w:r>
        <w:tab/>
      </w:r>
      <w:bookmarkStart w:id="91" w:name="_Toc427576043"/>
      <w:r>
        <w:t>API pentru traducători</w:t>
      </w:r>
      <w:bookmarkEnd w:id="91"/>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4" w:history="1">
        <w:r>
          <w:rPr>
            <w:rStyle w:val="Hyperlink"/>
          </w:rPr>
          <w:t>http://aka.ms/translatortou</w:t>
        </w:r>
      </w:hyperlink>
      <w:r>
        <w:t xml:space="preserve"> şi cu Angajamentul de respectare a confidenţialităţii pentru traducători de la adresa </w:t>
      </w:r>
      <w:hyperlink r:id="rId45" w:history="1">
        <w:r>
          <w:rPr>
            <w:rStyle w:val="Hyperlink"/>
          </w:rPr>
          <w:t>http://aka.ms/translatorprivacy</w:t>
        </w:r>
      </w:hyperlink>
      <w:r>
        <w:t>.</w:t>
      </w:r>
    </w:p>
    <w:p w14:paraId="472476E8" w14:textId="75F2672B" w:rsidR="00D67A4B" w:rsidRPr="00690C65" w:rsidRDefault="00935B8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90C65" w:rsidRDefault="00414009" w:rsidP="00233C87">
      <w:pPr>
        <w:pStyle w:val="ProductList-Offering2Heading"/>
        <w:outlineLvl w:val="2"/>
      </w:pPr>
      <w:r>
        <w:tab/>
      </w:r>
      <w:bookmarkStart w:id="92" w:name="_Toc427576044"/>
      <w:r>
        <w:t>Yammer Enterprise</w:t>
      </w:r>
      <w:bookmarkEnd w:id="92"/>
    </w:p>
    <w:p w14:paraId="669D9CAE" w14:textId="77777777"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935B8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045"/>
      <w:r>
        <w:lastRenderedPageBreak/>
        <w:t>Anexa 1 – Notificările</w:t>
      </w:r>
      <w:bookmarkEnd w:id="93"/>
      <w:bookmarkEnd w:id="94"/>
    </w:p>
    <w:p w14:paraId="2F4609B8" w14:textId="0A35F4A9" w:rsidR="004D27A6" w:rsidRPr="00690C65" w:rsidRDefault="00D67A4B" w:rsidP="00233C87">
      <w:pPr>
        <w:pStyle w:val="ProductList-Offering1Heading"/>
        <w:outlineLvl w:val="1"/>
      </w:pPr>
      <w:bookmarkStart w:id="95" w:name="_Toc427576046"/>
      <w:r>
        <w:t>Bing Maps</w:t>
      </w:r>
      <w:bookmarkEnd w:id="95"/>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6" w:history="1">
        <w:r>
          <w:rPr>
            <w:rStyle w:val="Hyperlink"/>
          </w:rPr>
          <w:t>go.microsoft.com/?linkid=9710837</w:t>
        </w:r>
      </w:hyperlink>
      <w:r>
        <w:t xml:space="preserve">, şi Angajamentul de respectare a confidenţialităţii pentru Bing Maps, aflat la adresa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047"/>
      <w:r>
        <w:t>Asistenţa pentru clienţi</w:t>
      </w:r>
      <w:bookmarkEnd w:id="96"/>
    </w:p>
    <w:p w14:paraId="74BA5B87" w14:textId="77F519AE" w:rsidR="00A27D70" w:rsidRPr="00690C65" w:rsidRDefault="00A27D70" w:rsidP="00A27D70">
      <w:pPr>
        <w:pStyle w:val="ProductList-Body"/>
      </w:pPr>
      <w:r>
        <w:t>În cazul în care contractul de licenţiere de volum al Clientului include un contract Master Business încheiat înainte de 1 septembrie 2007 (iar Clientul nu a semnat alt contract Microsoft de servicii profesionale la nivel master) sau în cazul în care Clientul obţine licenţa în baza unui contract de abonament Microsoft Online sau a altui contract Microsoft care vizează doar Serviciile online, se vor furniza servicii de Asistenţă pentru clienţi conform acestor termeni suplimentari.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Definiţii</w:t>
      </w:r>
    </w:p>
    <w:p w14:paraId="2C565124" w14:textId="1897B3EC" w:rsidR="00A27D70" w:rsidRPr="00690C65" w:rsidRDefault="00A27D70" w:rsidP="00BC4E64">
      <w:pPr>
        <w:pStyle w:val="ProductList-Body"/>
        <w:spacing w:after="120"/>
      </w:pPr>
      <w:r>
        <w:t>Termenii utilizaţi în cadrul acestei Notificări privind asistenţa pentru clienţi, dar care nu sunt definiţi în acest document, vor avea definiţia furnizată în contractul de licenţiere de volum încheiat de Client.</w:t>
      </w:r>
    </w:p>
    <w:p w14:paraId="067398BD" w14:textId="5483682B" w:rsidR="00A27D70" w:rsidRPr="00690C65" w:rsidRDefault="00A27D70" w:rsidP="00BC4E64">
      <w:pPr>
        <w:pStyle w:val="ProductList-Body"/>
        <w:spacing w:after="120"/>
      </w:pPr>
      <w:r>
        <w:t xml:space="preserve">„Asistenţă pentru clienţi” înseamnă asistenţa sau consilierea furnizată Clientului conform contractului de licenţiere de volum. </w:t>
      </w:r>
    </w:p>
    <w:p w14:paraId="1BB74927" w14:textId="16BE8372" w:rsidR="00A27D70" w:rsidRPr="00690C65" w:rsidRDefault="00A27D70" w:rsidP="00A27D70">
      <w:pPr>
        <w:pStyle w:val="ProductList-Body"/>
      </w:pPr>
      <w:r>
        <w:t>„Remedieri” înseamnă remedierile, modificările ori îmbunătăţirile aduse Produselor sau derivatele acestora, pe care Microsoft fie le lansează în general (cum ar fi pachetele de servicii), fie le furnizează Clientului prin intermediul serviciilor de Asistenţă pentru clienţi, pentru rezolvarea unei anumite probleme.</w:t>
      </w:r>
    </w:p>
    <w:p w14:paraId="74319269" w14:textId="77777777" w:rsidR="00A27D70" w:rsidRPr="00690C65" w:rsidRDefault="00A27D70" w:rsidP="00A27D70">
      <w:pPr>
        <w:pStyle w:val="ProductList-Body"/>
      </w:pPr>
    </w:p>
    <w:p w14:paraId="4E18C3F2" w14:textId="77777777" w:rsidR="00125E16" w:rsidRPr="00A27D70" w:rsidRDefault="00125E16" w:rsidP="00125E16">
      <w:pPr>
        <w:pStyle w:val="ProductList-Body"/>
        <w:outlineLvl w:val="2"/>
        <w:rPr>
          <w:b/>
          <w:color w:val="00188F"/>
        </w:rPr>
      </w:pPr>
      <w:r>
        <w:rPr>
          <w:b/>
          <w:color w:val="00188F"/>
        </w:rPr>
        <w:t>Remedierile</w:t>
      </w:r>
    </w:p>
    <w:p w14:paraId="27220C82" w14:textId="77777777" w:rsidR="00125E16" w:rsidRDefault="00125E16" w:rsidP="00125E16">
      <w:pPr>
        <w:pStyle w:val="ProductList-Body"/>
      </w:pPr>
      <w:r>
        <w:t>Dacă Microsoft furnizează Remedieri Clientului în cadrul Asistenţei pentru clienţi, Remedierile respective sunt licenţiate conform termenilor licenţei aplicabili Produsului la care se referă Remedierile, cu excepţia cazului în care acestea includ termeni separaţi, caz în care vor guverna termenii respectivi. Dacă se furnizează Remedieri pentru Serviciile Microsoft Azure, Microsoft Intune, Microsoft Dynamics CRM Online, Microsoft Dynamics Marketing Microsoft Social Engagement sau Office 365, se vor aplica orice alte condiţii de utilizare furnizate de Microsoft împreună cu Remedierile, iar în cazul în care nu se furnizează nicio condiţie de utilizare, Clientul va beneficia de o licenţă neexclusivă, temporară, plătită integral pentru utilizarea şi reproducerea Remedierilor, doar pentru utilizarea internă. Clientul nu poate să modifice, să schimbe numele fişierului sau să combine vreo Remediere cu un cod computer care nu îi aparţine companiei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Lucrările preexistente</w:t>
      </w:r>
    </w:p>
    <w:p w14:paraId="3F1FFB48" w14:textId="6114154C" w:rsidR="00A27D70" w:rsidRPr="00690C65" w:rsidRDefault="00A27D70" w:rsidP="00A27D70">
      <w:pPr>
        <w:pStyle w:val="ProductList-Body"/>
      </w:pPr>
      <w:r>
        <w:t>Toate drepturile privind orice materiale scrise bazate pe coduri de computer sau non-coduri de computer, elaborate sau altfel obţinute de către şi pentru părţi sau Afiliaţii acestora, independent faţă de prezentul contract de licenţiere de volum încheiat de Client („Lucrări preexistente”), vor rămâne exclusiv în proprietatea părţii care furnizează Lucrările preexistente. În timpul furnizării Asistenţei pentru clienţi, fiecare parte acordă celeilalte părţi (şi contractorilor Microsoft, dacă este necesar) o licenţă temporară, neexclusivă pentru utilizarea, reproducerea şi modificarea oricăror Lucrări preexistente furnizate celeilalte părţi, numai dacă aceasta are nevoie pentru a-şi îndeplini obligaţiile legate de Asistenţa pentru clienţi. Cu excepţia altor prevederi exprese convenite în scris de către părţi, în urma plăţii integrale, Microsoft îi acordă Clientului o licenţă neexclusivă, permanentă şi integral achitată pentru a utiliza, a reproduce şi a modifica (dacă este cazul) oricare dintre Lucrările preexistente ale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de volum. În cazul în care Clientul se află în Republica Cehă, declară că autorul a acordat aprobările relevante pentru modificarea lucrărilor sale preexistente. Orice încălcare de către Client a condiţiilor din contractul său de licenţiere de volum sau orice alt document privind serviciile de Asistenţă pentru clienţi furnizate în baza contractului va fi o condiţie ulterioară pentru obţinerea licenţei perpetue pentru Lucrările preexistente ale Microsoft pe care Microsoft le lasă Clientului la terminarea furnizării serviciilor de Asistenţă pentru clienţi.</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Materialele</w:t>
      </w:r>
    </w:p>
    <w:p w14:paraId="48F7D817" w14:textId="43C6CD5F" w:rsidR="00A27D70" w:rsidRPr="00690C65" w:rsidRDefault="00A27D70" w:rsidP="00A27D70">
      <w:pPr>
        <w:pStyle w:val="ProductList-Body"/>
      </w:pPr>
      <w:r>
        <w:t>Microsoft va deţine toate drepturile asupra materialelor pe care le dezvoltă (în afara codului software) şi le furnizează Clientului în cadrul serviciilor de Asistenţă pentru clienţi („Materialele”), cu excepţia cazului în care aceste Materiale constituie Lucrările pre-existente ale Clientului. Microsoft îi acordă Clientului o licenţă neexclusivă, perpetuă şi integral plătită pentru utilizarea, reproducerea şi modificarea Materialelor doar în vederea desfăşurării operaţiunilor sale interne, fără nicio obligaţie de contabilizare sau de plată a redevenţelor.</w:t>
      </w:r>
    </w:p>
    <w:p w14:paraId="04C06233" w14:textId="77777777" w:rsidR="004B3D40" w:rsidRPr="00690C65" w:rsidRDefault="004B3D40" w:rsidP="00A27D70">
      <w:pPr>
        <w:pStyle w:val="ProductList-Body"/>
      </w:pPr>
    </w:p>
    <w:p w14:paraId="2EC8636C" w14:textId="77777777" w:rsidR="00A27D70" w:rsidRPr="00690C65" w:rsidRDefault="00A27D70" w:rsidP="00125E16">
      <w:pPr>
        <w:pStyle w:val="ProductList-Body"/>
        <w:keepNext/>
        <w:outlineLvl w:val="2"/>
      </w:pPr>
      <w:r>
        <w:rPr>
          <w:b/>
          <w:color w:val="00188F"/>
        </w:rPr>
        <w:lastRenderedPageBreak/>
        <w:t>Codul eşantion</w:t>
      </w:r>
    </w:p>
    <w:p w14:paraId="6FB65A5D" w14:textId="6A780208" w:rsidR="00A27D70" w:rsidRPr="00690C65" w:rsidRDefault="00A27D70" w:rsidP="00A27D70">
      <w:pPr>
        <w:pStyle w:val="ProductList-Body"/>
      </w:pPr>
      <w:r>
        <w:t>Microsoft îi acordă Clientului dreptul neexclusiv, perpetuu şi scutit de redevenţe de a utiliza şi a modifica orice cod software furnizat de Microsoft în scopuri de exemplificare („Cod eşantion”), precum şi de a reproduce şi a distribui forma cod obiect a Codului eşantion, în condiţiile în care Clientul este de acord cu următoarele: (i) să nu utilizeze numele, sigla sau mărcile comerciale Microsoft pentru a comercializa produsul software al Clientului în care este inclus Codul eşantion; (ii) să includă o notificare valabilă privind drepturile de autor în produsul software al Clientului în care este inclus Codul eşantion şi (iii) să despăgubească, să exonereze şi să apere compania Microsoft şi pe furnizorii săi faţă de orice pretenţii şi procese, inclusiv onorariile avocaţilor, care rezultă sau decurg din utilizarea ori distribuirea Codului eşantion.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Drepturile Afiliaţilor</w:t>
      </w:r>
    </w:p>
    <w:p w14:paraId="49249AA7" w14:textId="1D2CAFAB" w:rsidR="00A27D70" w:rsidRPr="00690C65" w:rsidRDefault="00A27D70" w:rsidP="00A27D70">
      <w:pPr>
        <w:pStyle w:val="ProductList-Body"/>
      </w:pPr>
      <w:r>
        <w:t>Clientul poate să sublicenţieze Afiliaţilor drepturile din această secţiune, însă Afiliaţii nu pot să sublicenţieze aceste drepturi, iar utilizarea acestora trebuie să respecte termenii licenţei din contractul de licenţiere de volum încheiat de Client.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Garanţia privind Asistenţa pentru clienţi</w:t>
      </w:r>
    </w:p>
    <w:p w14:paraId="58F354F4" w14:textId="7236F1AC" w:rsidR="00D67A4B" w:rsidRPr="00690C65" w:rsidRDefault="00A27D70" w:rsidP="00A27D70">
      <w:pPr>
        <w:pStyle w:val="ProductList-Body"/>
      </w:pPr>
      <w:r>
        <w:t>Microsoft garantează faptul că toate serviciile de Asistenţă pentru clienţi vor fi îndeplinite cu profesionism şi atenţie.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048"/>
      <w:r>
        <w:t>Notificarea privind standardul vizual H.264/AVC, standardul video VC-1, standardul vizual MPEG-4 şi standardul video MPEG-2</w:t>
      </w:r>
      <w:bookmarkEnd w:id="97"/>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049"/>
      <w:r>
        <w:lastRenderedPageBreak/>
        <w:t>Anexa 2 – Suitele de licenţe pe bază de abonament</w:t>
      </w:r>
      <w:bookmarkEnd w:id="98"/>
      <w:bookmarkEnd w:id="99"/>
    </w:p>
    <w:p w14:paraId="15149E3E" w14:textId="5EA43D9E" w:rsidR="007D0838" w:rsidRPr="00690C65" w:rsidRDefault="000F30F7" w:rsidP="00207B92">
      <w:pPr>
        <w:pStyle w:val="ProductList-Body"/>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31"/>
        <w:gridCol w:w="936"/>
        <w:gridCol w:w="783"/>
        <w:gridCol w:w="864"/>
        <w:gridCol w:w="441"/>
        <w:gridCol w:w="513"/>
      </w:tblGrid>
      <w:tr w:rsidR="009A6ABA" w14:paraId="405973D6" w14:textId="77777777" w:rsidTr="004B3D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Serviciu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2808223" w:rsidR="009A6ABA" w:rsidRDefault="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firme mijlocii</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3840170" w:rsidR="009A6ABA" w:rsidRDefault="00C934DA" w:rsidP="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E0D8F" w14:paraId="3E2839AF" w14:textId="77777777" w:rsidTr="00D628DC">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6E0D8F" w:rsidRDefault="006E0D8F">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47FAA473"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E0D8F" w14:paraId="3F640A2B" w14:textId="77777777" w:rsidTr="004815DC">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F18E9EA" w14:textId="77777777" w:rsidTr="00F16A74">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3E8388D6" w14:textId="77777777" w:rsidTr="001F144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12764D52" w14:textId="77777777" w:rsidTr="0065738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0ABC6094" w14:textId="77777777" w:rsidTr="00691EF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4937399" w14:textId="77777777" w:rsidTr="00C54AC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C3BCF36" w14:textId="77777777" w:rsidTr="0067039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4888BDF" w14:textId="77777777" w:rsidTr="002B41C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65C25224" w14:textId="77777777" w:rsidTr="00D65F4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6E0D8F" w:rsidRDefault="006E0D8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7CF572AC" w14:textId="77777777" w:rsidTr="0053768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6E0D8F" w:rsidRDefault="006E0D8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2E4E6896" w14:textId="77777777" w:rsidTr="000B3E1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6E0D8F" w:rsidRDefault="006E0D8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3BB1088" w14:textId="77777777" w:rsidTr="00F547C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6E0D8F" w:rsidRDefault="006E0D8F">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7674A66A" w14:textId="77777777" w:rsidTr="0046121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383D529E" w14:textId="77777777" w:rsidTr="006E07B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32E5BE3F" w14:textId="77777777" w:rsidTr="0078335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EA92558" w14:textId="77777777" w:rsidTr="001C36B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sidRPr="004B3D40">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6D0F5A2D" w14:textId="77777777" w:rsidTr="00C61F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6E0D8F" w:rsidRDefault="006E0D8F" w:rsidP="006A11B3">
            <w:pPr>
              <w:pStyle w:val="ProductList-Body"/>
              <w:tabs>
                <w:tab w:val="clear" w:pos="158"/>
                <w:tab w:val="left" w:pos="720"/>
              </w:tabs>
              <w:spacing w:line="256" w:lineRule="auto"/>
              <w:ind w:left="-108" w:right="134"/>
              <w:rPr>
                <w:rFonts w:asciiTheme="majorHAnsi" w:hAnsiTheme="majorHAnsi"/>
                <w:sz w:val="16"/>
                <w:szCs w:val="16"/>
              </w:rPr>
            </w:pPr>
            <w:r>
              <w:rPr>
                <w:rFonts w:asciiTheme="majorHAnsi" w:hAnsiTheme="majorHAnsi"/>
                <w:sz w:val="16"/>
                <w:szCs w:val="16"/>
              </w:rPr>
              <w:t>Serviciile Azure de administrare a drepturilor</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264A40B5" w14:textId="77777777" w:rsidTr="001552E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55C3365" w14:textId="77777777" w:rsidTr="00E6034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21C7E982" w14:textId="77777777" w:rsidTr="00F9691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573A0638" w14:textId="77777777" w:rsidTr="00E347A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6E0D8F" w:rsidRDefault="006E0D8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717B45C6" w14:textId="77777777" w:rsidTr="001A766C">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Licenţele Suite SL suplimentare care includ „fără ProPlus” în titlu nu includ drepturile pentru Office 365 ProPlus.</w:t>
      </w:r>
    </w:p>
    <w:p w14:paraId="78B0BEC5" w14:textId="77777777" w:rsidR="006E0D8F" w:rsidRDefault="006E0D8F" w:rsidP="006E0D8F">
      <w:pPr>
        <w:pStyle w:val="ProductList-Body"/>
        <w:rPr>
          <w:rStyle w:val="Hyperlink"/>
        </w:rPr>
      </w:pPr>
      <w:r>
        <w:rPr>
          <w:vertAlign w:val="superscript"/>
        </w:rPr>
        <w:t>2</w:t>
      </w:r>
      <w:r>
        <w:t xml:space="preserve"> Pe lângă Serviciile online menţionate mai sus, Suita Enterprise Cloud îndeplineşte cerinţa pentru Windows SA per utilizator, conform descrierii din Termenii privind produsul. Termenii privind produsul se află la adresa </w:t>
      </w:r>
      <w:hyperlink r:id="rId51" w:history="1">
        <w:r>
          <w:rPr>
            <w:rStyle w:val="Hyperlink"/>
          </w:rPr>
          <w:t>http://go.microsoft.com/?linkid=9839207</w:t>
        </w:r>
      </w:hyperlink>
      <w:r>
        <w:t>.</w:t>
      </w:r>
    </w:p>
    <w:p w14:paraId="5CE54DAE" w14:textId="7CA4E779" w:rsidR="0053216D" w:rsidRPr="00690C65" w:rsidRDefault="000759BB" w:rsidP="00E13C7F">
      <w:pPr>
        <w:pStyle w:val="ProductList-Body"/>
        <w:tabs>
          <w:tab w:val="clear" w:pos="158"/>
        </w:tabs>
        <w:ind w:left="108" w:hanging="108"/>
      </w:pPr>
      <w:r>
        <w:rPr>
          <w:vertAlign w:val="superscript"/>
        </w:rPr>
        <w:t>3</w:t>
      </w:r>
      <w: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050"/>
      <w:r>
        <w:lastRenderedPageBreak/>
        <w:t>Anexa 3 – Clauzele contractuale standard (Procesoare)</w:t>
      </w:r>
      <w:bookmarkEnd w:id="100"/>
      <w:bookmarkEnd w:id="101"/>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77777777" w:rsidR="00E83159" w:rsidRPr="00690C65" w:rsidRDefault="00E83159" w:rsidP="00E83159">
      <w:pPr>
        <w:pStyle w:val="ProductList-Body"/>
        <w:spacing w:after="120"/>
      </w:pPr>
      <w:r>
        <w:rPr>
          <w:b/>
        </w:rPr>
        <w:t>Persoanele vizate</w:t>
      </w:r>
      <w:r w:rsidRPr="007A1E98">
        <w:rPr>
          <w:b/>
          <w:bCs/>
        </w:rPr>
        <w:t>:</w:t>
      </w:r>
      <w:r>
        <w:t xml:space="preserve"> Persoanele vizate includ reprezentanţii şi utilizatorii finali ai clientului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04C4D4" w14:textId="77777777" w:rsidR="00935B8C" w:rsidRDefault="00935B8C" w:rsidP="009A573F">
      <w:pPr>
        <w:spacing w:after="0" w:line="240" w:lineRule="auto"/>
      </w:pPr>
      <w:r>
        <w:separator/>
      </w:r>
    </w:p>
  </w:endnote>
  <w:endnote w:type="continuationSeparator" w:id="0">
    <w:p w14:paraId="69ED73E6" w14:textId="77777777" w:rsidR="00935B8C" w:rsidRDefault="00935B8C" w:rsidP="009A573F">
      <w:pPr>
        <w:spacing w:after="0" w:line="240" w:lineRule="auto"/>
      </w:pPr>
      <w:r>
        <w:continuationSeparator/>
      </w:r>
    </w:p>
  </w:endnote>
  <w:endnote w:type="continuationNotice" w:id="1">
    <w:p w14:paraId="4846C540" w14:textId="77777777" w:rsidR="00935B8C" w:rsidRDefault="00935B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935B8C"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935B8C"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935B8C"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935B8C"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935B8C"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935B8C"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935B8C"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935B8C"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935B8C"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935B8C"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935B8C"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935B8C"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935B8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935B8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935B8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935B8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935B8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935B8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935B8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935B8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935B8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935B8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935B8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935B8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935B8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935B8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935B8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935B8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935B8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935B8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935B8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935B8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935B8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935B8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935B8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935B8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935B8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935B8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935B8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935B8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935B8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935B8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935B8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935B8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935B8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935B8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935B8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935B8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935B8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935B8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935B8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935B8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935B8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935B8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935B8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935B8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935B8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935B8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935B8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935B8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935B8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935B8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935B8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935B8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935B8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935B8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D1E972" w14:textId="77777777" w:rsidR="00935B8C" w:rsidRDefault="00935B8C" w:rsidP="009A573F">
      <w:pPr>
        <w:spacing w:after="0" w:line="240" w:lineRule="auto"/>
      </w:pPr>
      <w:r>
        <w:separator/>
      </w:r>
    </w:p>
  </w:footnote>
  <w:footnote w:type="continuationSeparator" w:id="0">
    <w:p w14:paraId="3F50503D" w14:textId="77777777" w:rsidR="00935B8C" w:rsidRDefault="00935B8C" w:rsidP="009A573F">
      <w:pPr>
        <w:spacing w:after="0" w:line="240" w:lineRule="auto"/>
      </w:pPr>
      <w:r>
        <w:continuationSeparator/>
      </w:r>
    </w:p>
  </w:footnote>
  <w:footnote w:type="continuationNotice" w:id="1">
    <w:p w14:paraId="6627CFD1" w14:textId="77777777" w:rsidR="00935B8C" w:rsidRDefault="00935B8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3F6228A" w:rsidR="006D19B0" w:rsidRPr="00171B2E" w:rsidRDefault="006D19B0" w:rsidP="006E0D8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Termenii Serviciilor online Microsoft privind licenţierea de volum (română, </w:t>
        </w:r>
        <w:r w:rsidR="006E0D8F">
          <w:rPr>
            <w:color w:val="404040" w:themeColor="text1" w:themeTint="BF"/>
            <w:sz w:val="16"/>
            <w:szCs w:val="16"/>
          </w:rPr>
          <w:t>septembrie</w:t>
        </w:r>
        <w:r w:rsidR="006E0D8F" w:rsidRPr="00125E16" w:rsidDel="00125E16">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2447D">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50F5DFA" w:rsidR="006D19B0" w:rsidRPr="004D27A6" w:rsidRDefault="006D19B0" w:rsidP="006E0D8F">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Termenii Serviciilor online Microsoft privind licenţierea de volum (română, </w:t>
        </w:r>
        <w:r w:rsidR="006E0D8F">
          <w:rPr>
            <w:color w:val="404040" w:themeColor="text1" w:themeTint="BF"/>
            <w:sz w:val="16"/>
            <w:szCs w:val="16"/>
          </w:rPr>
          <w:t>septembrie</w:t>
        </w:r>
        <w:r w:rsidR="006E0D8F" w:rsidRPr="00125E16" w:rsidDel="00125E16">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2447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QwXe0n52NtvdQvzgAaOASJDubtISwIVght9UeQQ2HwC8LTCBCW93GhSLHQfwPX3UUgasC0PgdJLDf9AkMEvyUw==" w:salt="YXMdW58ZXFFo2rjxuuy5V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47D"/>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7870"/>
    <w:rsid w:val="00340AF6"/>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5B8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footer" Target="footer11.xml"/><Relationship Id="rId49"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D271AFB-DE0E-4BB3-AE08-20839BD11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19230</Words>
  <Characters>109612</Characters>
  <Application>Microsoft Office Word</Application>
  <DocSecurity>8</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2015-08-15T18:24:00Z</dcterms:created>
  <dcterms:modified xsi:type="dcterms:W3CDTF">2015-08-27T12:17:00Z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